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A06" w:rsidRDefault="00895A06" w:rsidP="00330566">
      <w:pPr>
        <w:spacing w:after="120" w:line="240" w:lineRule="auto"/>
        <w:jc w:val="center"/>
        <w:rPr>
          <w:rStyle w:val="hps"/>
          <w:rFonts w:ascii="Calibri" w:hAnsi="Calibri" w:cs="Calibri"/>
          <w:b/>
          <w:color w:val="000000" w:themeColor="text1"/>
          <w:sz w:val="24"/>
          <w:szCs w:val="24"/>
          <w:rtl/>
        </w:rPr>
      </w:pP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4"/>
        <w:gridCol w:w="3192"/>
        <w:gridCol w:w="3894"/>
      </w:tblGrid>
      <w:tr w:rsidR="00895A06" w:rsidRPr="004C003F" w:rsidTr="00895A06">
        <w:tc>
          <w:tcPr>
            <w:tcW w:w="3804" w:type="dxa"/>
            <w:tcBorders>
              <w:top w:val="nil"/>
              <w:left w:val="nil"/>
              <w:bottom w:val="nil"/>
              <w:right w:val="nil"/>
            </w:tcBorders>
          </w:tcPr>
          <w:p w:rsidR="00895A06" w:rsidRPr="004C003F" w:rsidRDefault="00895A06" w:rsidP="00895A06">
            <w:pPr>
              <w:spacing w:line="240" w:lineRule="auto"/>
              <w:rPr>
                <w:rFonts w:ascii="Times New Roman" w:hAnsi="Times New Roman" w:cs="Times New Roman"/>
                <w:b/>
                <w:bCs/>
                <w:sz w:val="24"/>
                <w:szCs w:val="24"/>
                <w:u w:val="single"/>
              </w:rPr>
            </w:pPr>
            <w:r w:rsidRPr="004C003F">
              <w:rPr>
                <w:rFonts w:ascii="Times New Roman" w:hAnsi="Times New Roman" w:cs="Times New Roman"/>
                <w:b/>
                <w:bCs/>
                <w:sz w:val="24"/>
                <w:szCs w:val="24"/>
                <w:u w:val="single"/>
              </w:rPr>
              <w:t xml:space="preserve">AFRICAN UNION                </w:t>
            </w:r>
          </w:p>
          <w:p w:rsidR="00895A06" w:rsidRPr="004C003F" w:rsidRDefault="00895A06" w:rsidP="00895A06">
            <w:pPr>
              <w:spacing w:line="240" w:lineRule="auto"/>
              <w:jc w:val="center"/>
            </w:pPr>
          </w:p>
        </w:tc>
        <w:tc>
          <w:tcPr>
            <w:tcW w:w="3192" w:type="dxa"/>
            <w:vMerge w:val="restart"/>
            <w:tcBorders>
              <w:top w:val="nil"/>
              <w:left w:val="nil"/>
              <w:bottom w:val="nil"/>
              <w:right w:val="nil"/>
            </w:tcBorders>
          </w:tcPr>
          <w:p w:rsidR="00895A06" w:rsidRPr="004C003F" w:rsidRDefault="00895A06" w:rsidP="00895A06">
            <w:pPr>
              <w:spacing w:line="240" w:lineRule="auto"/>
              <w:jc w:val="center"/>
            </w:pPr>
            <w:r>
              <w:rPr>
                <w:noProof/>
                <w:lang w:val="fr-FR" w:eastAsia="fr-FR"/>
              </w:rPr>
              <w:drawing>
                <wp:anchor distT="0" distB="0" distL="114300" distR="114300" simplePos="0" relativeHeight="251667456" behindDoc="1" locked="0" layoutInCell="1" allowOverlap="1">
                  <wp:simplePos x="0" y="0"/>
                  <wp:positionH relativeFrom="column">
                    <wp:posOffset>523240</wp:posOffset>
                  </wp:positionH>
                  <wp:positionV relativeFrom="paragraph">
                    <wp:posOffset>-53340</wp:posOffset>
                  </wp:positionV>
                  <wp:extent cx="712470" cy="616585"/>
                  <wp:effectExtent l="19050" t="0" r="0" b="0"/>
                  <wp:wrapTight wrapText="bothSides">
                    <wp:wrapPolygon edited="0">
                      <wp:start x="-578" y="0"/>
                      <wp:lineTo x="-578" y="20688"/>
                      <wp:lineTo x="21369" y="20688"/>
                      <wp:lineTo x="21369" y="0"/>
                      <wp:lineTo x="-578"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12470" cy="616585"/>
                          </a:xfrm>
                          <a:prstGeom prst="rect">
                            <a:avLst/>
                          </a:prstGeom>
                          <a:solidFill>
                            <a:srgbClr val="FFFFFF"/>
                          </a:solidFill>
                          <a:ln w="9525">
                            <a:noFill/>
                            <a:miter lim="800000"/>
                            <a:headEnd/>
                            <a:tailEnd/>
                          </a:ln>
                        </pic:spPr>
                      </pic:pic>
                    </a:graphicData>
                  </a:graphic>
                </wp:anchor>
              </w:drawing>
            </w:r>
          </w:p>
        </w:tc>
        <w:tc>
          <w:tcPr>
            <w:tcW w:w="3894" w:type="dxa"/>
            <w:tcBorders>
              <w:top w:val="nil"/>
              <w:left w:val="nil"/>
              <w:bottom w:val="nil"/>
              <w:right w:val="nil"/>
            </w:tcBorders>
          </w:tcPr>
          <w:p w:rsidR="00895A06" w:rsidRPr="004C003F" w:rsidRDefault="00895A06" w:rsidP="00895A06">
            <w:pPr>
              <w:spacing w:line="240" w:lineRule="auto"/>
              <w:jc w:val="right"/>
              <w:rPr>
                <w:rFonts w:ascii="Times New Roman" w:hAnsi="Times New Roman" w:cs="Times New Roman"/>
                <w:b/>
                <w:bCs/>
                <w:sz w:val="24"/>
                <w:szCs w:val="24"/>
                <w:u w:val="single"/>
              </w:rPr>
            </w:pPr>
            <w:r w:rsidRPr="004C003F">
              <w:rPr>
                <w:rFonts w:ascii="Times New Roman" w:hAnsi="Times New Roman" w:cs="Times New Roman"/>
                <w:b/>
                <w:bCs/>
                <w:sz w:val="24"/>
                <w:szCs w:val="24"/>
                <w:u w:val="single"/>
              </w:rPr>
              <w:t>UNION AFRICAINE</w:t>
            </w:r>
          </w:p>
        </w:tc>
      </w:tr>
      <w:tr w:rsidR="00895A06" w:rsidRPr="004C003F" w:rsidTr="00895A06">
        <w:trPr>
          <w:trHeight w:val="611"/>
        </w:trPr>
        <w:tc>
          <w:tcPr>
            <w:tcW w:w="3804" w:type="dxa"/>
            <w:tcBorders>
              <w:top w:val="nil"/>
              <w:left w:val="nil"/>
              <w:bottom w:val="single" w:sz="4" w:space="0" w:color="auto"/>
              <w:right w:val="nil"/>
            </w:tcBorders>
          </w:tcPr>
          <w:p w:rsidR="00895A06" w:rsidRPr="004C003F" w:rsidRDefault="00895A06" w:rsidP="00895A06">
            <w:pPr>
              <w:bidi/>
              <w:spacing w:line="240" w:lineRule="auto"/>
              <w:jc w:val="right"/>
              <w:rPr>
                <w:rFonts w:ascii="Times New Roman" w:hAnsi="Times New Roman" w:cs="Times New Roman"/>
                <w:b/>
                <w:bCs/>
                <w:sz w:val="28"/>
                <w:szCs w:val="28"/>
                <w:rtl/>
                <w:lang w:bidi="ar-EG"/>
              </w:rPr>
            </w:pPr>
            <w:r w:rsidRPr="004C003F">
              <w:rPr>
                <w:rFonts w:ascii="Times New Roman" w:hAnsi="Times New Roman" w:cs="Times New Roman"/>
                <w:b/>
                <w:bCs/>
                <w:sz w:val="28"/>
                <w:szCs w:val="28"/>
                <w:u w:val="single"/>
                <w:rtl/>
                <w:lang w:bidi="ar-EG"/>
              </w:rPr>
              <w:t>الإتحاد الإفريقي</w:t>
            </w:r>
          </w:p>
        </w:tc>
        <w:tc>
          <w:tcPr>
            <w:tcW w:w="3192" w:type="dxa"/>
            <w:vMerge/>
            <w:tcBorders>
              <w:top w:val="nil"/>
              <w:left w:val="nil"/>
              <w:bottom w:val="single" w:sz="4" w:space="0" w:color="auto"/>
              <w:right w:val="nil"/>
            </w:tcBorders>
          </w:tcPr>
          <w:p w:rsidR="00895A06" w:rsidRPr="004C003F" w:rsidRDefault="00895A06" w:rsidP="00895A06">
            <w:pPr>
              <w:spacing w:line="240" w:lineRule="auto"/>
              <w:jc w:val="center"/>
            </w:pPr>
          </w:p>
        </w:tc>
        <w:tc>
          <w:tcPr>
            <w:tcW w:w="3894" w:type="dxa"/>
            <w:tcBorders>
              <w:top w:val="nil"/>
              <w:left w:val="nil"/>
              <w:bottom w:val="single" w:sz="4" w:space="0" w:color="auto"/>
              <w:right w:val="nil"/>
            </w:tcBorders>
          </w:tcPr>
          <w:p w:rsidR="00895A06" w:rsidRPr="004C003F" w:rsidRDefault="00895A06" w:rsidP="00895A06">
            <w:pPr>
              <w:spacing w:line="240" w:lineRule="auto"/>
              <w:jc w:val="right"/>
              <w:rPr>
                <w:b/>
                <w:bCs/>
                <w:u w:val="single"/>
              </w:rPr>
            </w:pPr>
            <w:r w:rsidRPr="004C003F">
              <w:rPr>
                <w:rFonts w:ascii="Times New Roman" w:hAnsi="Times New Roman"/>
                <w:b/>
                <w:bCs/>
                <w:sz w:val="24"/>
                <w:u w:val="single"/>
                <w:lang w:val="fr-FR"/>
              </w:rPr>
              <w:t>UNIÃO AFRICANA</w:t>
            </w:r>
          </w:p>
        </w:tc>
      </w:tr>
      <w:tr w:rsidR="00895A06" w:rsidRPr="00F67ED3" w:rsidTr="00895A06">
        <w:tc>
          <w:tcPr>
            <w:tcW w:w="10890" w:type="dxa"/>
            <w:gridSpan w:val="3"/>
            <w:tcBorders>
              <w:bottom w:val="single" w:sz="4" w:space="0" w:color="auto"/>
            </w:tcBorders>
          </w:tcPr>
          <w:p w:rsidR="00895A06" w:rsidRPr="00BB143D" w:rsidRDefault="00895A06" w:rsidP="00895A06">
            <w:pPr>
              <w:spacing w:before="60" w:after="60" w:line="240" w:lineRule="auto"/>
              <w:jc w:val="center"/>
              <w:rPr>
                <w:sz w:val="20"/>
                <w:szCs w:val="20"/>
                <w:lang w:val="fr-FR"/>
              </w:rPr>
            </w:pPr>
            <w:r w:rsidRPr="004C003F">
              <w:rPr>
                <w:rFonts w:ascii="Times New Roman" w:hAnsi="Times New Roman"/>
                <w:b/>
                <w:sz w:val="20"/>
                <w:szCs w:val="20"/>
                <w:lang w:val="fr-FR"/>
              </w:rPr>
              <w:t>Yaoundé, CAMEROUN     P. O. Box 4170      Téléphone   221 19 69      Fax : 221 19 67     E-mail : au-cpi@au-appo.org</w:t>
            </w:r>
          </w:p>
        </w:tc>
      </w:tr>
      <w:tr w:rsidR="00895A06" w:rsidRPr="004C003F" w:rsidTr="00895A06">
        <w:tc>
          <w:tcPr>
            <w:tcW w:w="10890" w:type="dxa"/>
            <w:gridSpan w:val="3"/>
            <w:tcBorders>
              <w:top w:val="single" w:sz="4" w:space="0" w:color="auto"/>
              <w:left w:val="nil"/>
              <w:bottom w:val="nil"/>
              <w:right w:val="nil"/>
            </w:tcBorders>
          </w:tcPr>
          <w:p w:rsidR="00895A06" w:rsidRPr="004C003F" w:rsidRDefault="00895A06" w:rsidP="00895A06">
            <w:pPr>
              <w:spacing w:before="120" w:line="240" w:lineRule="auto"/>
              <w:jc w:val="center"/>
              <w:rPr>
                <w:rFonts w:ascii="Times New Roman" w:hAnsi="Times New Roman"/>
                <w:b/>
                <w:color w:val="000000"/>
                <w:sz w:val="20"/>
                <w:szCs w:val="20"/>
              </w:rPr>
            </w:pPr>
            <w:r w:rsidRPr="004C003F">
              <w:rPr>
                <w:rFonts w:ascii="Times New Roman" w:hAnsi="Times New Roman"/>
                <w:b/>
                <w:color w:val="000000"/>
                <w:sz w:val="20"/>
                <w:szCs w:val="20"/>
              </w:rPr>
              <w:t>INTER-AFRICAN PHYTOSANITARY COUNCIL CONSEIL PHYTOSANITAIRE INTERAFRICAIN</w:t>
            </w:r>
          </w:p>
        </w:tc>
      </w:tr>
    </w:tbl>
    <w:p w:rsidR="00895A06" w:rsidRDefault="00895A06" w:rsidP="00482FD1"/>
    <w:p w:rsidR="00895A06" w:rsidRPr="00B21B9B" w:rsidRDefault="00B21B9B" w:rsidP="00B21B9B">
      <w:pPr>
        <w:spacing w:after="120" w:line="240" w:lineRule="auto"/>
        <w:jc w:val="center"/>
        <w:rPr>
          <w:rStyle w:val="hps"/>
          <w:rFonts w:asciiTheme="majorBidi" w:hAnsiTheme="majorBidi" w:cstheme="majorBidi"/>
          <w:b/>
          <w:i/>
          <w:iCs/>
          <w:color w:val="002060"/>
          <w:sz w:val="44"/>
          <w:szCs w:val="44"/>
          <w:rtl/>
          <w:lang w:val="en-US"/>
        </w:rPr>
      </w:pPr>
      <w:r w:rsidRPr="00B21B9B">
        <w:rPr>
          <w:rStyle w:val="hps"/>
          <w:rFonts w:asciiTheme="majorBidi" w:hAnsiTheme="majorBidi" w:cstheme="majorBidi"/>
          <w:b/>
          <w:i/>
          <w:iCs/>
          <w:color w:val="002060"/>
          <w:sz w:val="44"/>
          <w:szCs w:val="44"/>
          <w:lang w:val="en-US"/>
        </w:rPr>
        <w:t>Final Report</w:t>
      </w:r>
    </w:p>
    <w:p w:rsidR="00895A06" w:rsidRPr="00B21B9B" w:rsidRDefault="00B21B9B" w:rsidP="00330566">
      <w:pPr>
        <w:spacing w:after="120" w:line="240" w:lineRule="auto"/>
        <w:jc w:val="center"/>
        <w:rPr>
          <w:rStyle w:val="hps"/>
          <w:rFonts w:asciiTheme="majorBidi" w:hAnsiTheme="majorBidi" w:cstheme="majorBidi"/>
          <w:b/>
          <w:i/>
          <w:iCs/>
          <w:color w:val="002060"/>
          <w:sz w:val="32"/>
          <w:szCs w:val="32"/>
          <w:rtl/>
        </w:rPr>
      </w:pPr>
      <w:r w:rsidRPr="00B21B9B">
        <w:rPr>
          <w:rStyle w:val="hps"/>
          <w:rFonts w:asciiTheme="majorBidi" w:hAnsiTheme="majorBidi" w:cstheme="majorBidi"/>
          <w:b/>
          <w:i/>
          <w:iCs/>
          <w:color w:val="002060"/>
          <w:sz w:val="32"/>
          <w:szCs w:val="32"/>
        </w:rPr>
        <w:t>of</w:t>
      </w:r>
    </w:p>
    <w:p w:rsidR="00330566" w:rsidRPr="00B21B9B" w:rsidRDefault="00482FD1" w:rsidP="00B21B9B">
      <w:pPr>
        <w:spacing w:after="120" w:line="240" w:lineRule="auto"/>
        <w:jc w:val="center"/>
        <w:rPr>
          <w:rFonts w:asciiTheme="majorBidi" w:hAnsiTheme="majorBidi" w:cstheme="majorBidi"/>
          <w:b/>
          <w:i/>
          <w:iCs/>
          <w:color w:val="002060"/>
          <w:sz w:val="32"/>
          <w:szCs w:val="32"/>
          <w:lang w:val="en-US"/>
        </w:rPr>
      </w:pPr>
      <w:r w:rsidRPr="00B21B9B">
        <w:rPr>
          <w:rFonts w:asciiTheme="majorBidi" w:hAnsiTheme="majorBidi" w:cstheme="majorBidi"/>
          <w:b/>
          <w:i/>
          <w:iCs/>
          <w:noProof/>
          <w:color w:val="002060"/>
          <w:sz w:val="32"/>
          <w:szCs w:val="32"/>
          <w:lang w:val="fr-FR" w:eastAsia="fr-FR"/>
        </w:rPr>
        <w:drawing>
          <wp:anchor distT="0" distB="0" distL="114300" distR="114300" simplePos="0" relativeHeight="251668480" behindDoc="1" locked="0" layoutInCell="1" allowOverlap="1">
            <wp:simplePos x="0" y="0"/>
            <wp:positionH relativeFrom="column">
              <wp:posOffset>16510</wp:posOffset>
            </wp:positionH>
            <wp:positionV relativeFrom="paragraph">
              <wp:posOffset>648335</wp:posOffset>
            </wp:positionV>
            <wp:extent cx="5848985" cy="4389120"/>
            <wp:effectExtent l="19050" t="0" r="0" b="0"/>
            <wp:wrapTight wrapText="bothSides">
              <wp:wrapPolygon edited="0">
                <wp:start x="-70" y="0"/>
                <wp:lineTo x="-70" y="21469"/>
                <wp:lineTo x="21598" y="21469"/>
                <wp:lineTo x="21598" y="0"/>
                <wp:lineTo x="-70" y="0"/>
              </wp:wrapPolygon>
            </wp:wrapTight>
            <wp:docPr id="17" name="Picture 15" descr="DSC0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39.JPG"/>
                    <pic:cNvPicPr/>
                  </pic:nvPicPr>
                  <pic:blipFill>
                    <a:blip r:embed="rId8" cstate="print"/>
                    <a:stretch>
                      <a:fillRect/>
                    </a:stretch>
                  </pic:blipFill>
                  <pic:spPr>
                    <a:xfrm>
                      <a:off x="0" y="0"/>
                      <a:ext cx="5848985" cy="4389120"/>
                    </a:xfrm>
                    <a:prstGeom prst="rect">
                      <a:avLst/>
                    </a:prstGeom>
                  </pic:spPr>
                </pic:pic>
              </a:graphicData>
            </a:graphic>
          </wp:anchor>
        </w:drawing>
      </w:r>
      <w:r w:rsidR="00330566" w:rsidRPr="00B21B9B">
        <w:rPr>
          <w:rFonts w:asciiTheme="majorBidi" w:hAnsiTheme="majorBidi" w:cstheme="majorBidi"/>
          <w:b/>
          <w:i/>
          <w:iCs/>
          <w:color w:val="002060"/>
          <w:sz w:val="32"/>
          <w:szCs w:val="32"/>
        </w:rPr>
        <w:t xml:space="preserve">Technical </w:t>
      </w:r>
      <w:r w:rsidR="00B21B9B">
        <w:rPr>
          <w:rFonts w:asciiTheme="majorBidi" w:hAnsiTheme="majorBidi" w:cstheme="majorBidi"/>
          <w:b/>
          <w:i/>
          <w:iCs/>
          <w:color w:val="002060"/>
          <w:sz w:val="32"/>
          <w:szCs w:val="32"/>
        </w:rPr>
        <w:t>M</w:t>
      </w:r>
      <w:r w:rsidR="00330566" w:rsidRPr="00B21B9B">
        <w:rPr>
          <w:rFonts w:asciiTheme="majorBidi" w:hAnsiTheme="majorBidi" w:cstheme="majorBidi"/>
          <w:b/>
          <w:i/>
          <w:iCs/>
          <w:color w:val="002060"/>
          <w:sz w:val="32"/>
          <w:szCs w:val="32"/>
        </w:rPr>
        <w:t xml:space="preserve">eeting for </w:t>
      </w:r>
      <w:r w:rsidR="00B21B9B">
        <w:rPr>
          <w:rFonts w:asciiTheme="majorBidi" w:hAnsiTheme="majorBidi" w:cstheme="majorBidi"/>
          <w:b/>
          <w:i/>
          <w:iCs/>
          <w:color w:val="002060"/>
          <w:sz w:val="32"/>
          <w:szCs w:val="32"/>
        </w:rPr>
        <w:t>P</w:t>
      </w:r>
      <w:r w:rsidR="00330566" w:rsidRPr="00B21B9B">
        <w:rPr>
          <w:rFonts w:asciiTheme="majorBidi" w:hAnsiTheme="majorBidi" w:cstheme="majorBidi"/>
          <w:b/>
          <w:i/>
          <w:iCs/>
          <w:color w:val="002060"/>
          <w:sz w:val="32"/>
          <w:szCs w:val="32"/>
        </w:rPr>
        <w:t xml:space="preserve">reparation of </w:t>
      </w:r>
      <w:r w:rsidR="00B21B9B">
        <w:rPr>
          <w:rFonts w:asciiTheme="majorBidi" w:hAnsiTheme="majorBidi" w:cstheme="majorBidi"/>
          <w:b/>
          <w:i/>
          <w:iCs/>
          <w:color w:val="002060"/>
          <w:sz w:val="32"/>
          <w:szCs w:val="32"/>
        </w:rPr>
        <w:t>C</w:t>
      </w:r>
      <w:r w:rsidR="00330566" w:rsidRPr="00B21B9B">
        <w:rPr>
          <w:rFonts w:asciiTheme="majorBidi" w:hAnsiTheme="majorBidi" w:cstheme="majorBidi"/>
          <w:b/>
          <w:i/>
          <w:iCs/>
          <w:color w:val="002060"/>
          <w:sz w:val="32"/>
          <w:szCs w:val="32"/>
        </w:rPr>
        <w:t xml:space="preserve">ommon </w:t>
      </w:r>
      <w:r w:rsidR="00B21B9B">
        <w:rPr>
          <w:rFonts w:asciiTheme="majorBidi" w:hAnsiTheme="majorBidi" w:cstheme="majorBidi"/>
          <w:b/>
          <w:i/>
          <w:iCs/>
          <w:color w:val="002060"/>
          <w:sz w:val="32"/>
          <w:szCs w:val="32"/>
        </w:rPr>
        <w:t>P</w:t>
      </w:r>
      <w:r w:rsidR="00330566" w:rsidRPr="00B21B9B">
        <w:rPr>
          <w:rFonts w:asciiTheme="majorBidi" w:hAnsiTheme="majorBidi" w:cstheme="majorBidi"/>
          <w:b/>
          <w:i/>
          <w:iCs/>
          <w:color w:val="002060"/>
          <w:sz w:val="32"/>
          <w:szCs w:val="32"/>
        </w:rPr>
        <w:t>osition at the 9</w:t>
      </w:r>
      <w:r w:rsidR="00330566" w:rsidRPr="00B21B9B">
        <w:rPr>
          <w:rFonts w:asciiTheme="majorBidi" w:hAnsiTheme="majorBidi" w:cstheme="majorBidi"/>
          <w:b/>
          <w:i/>
          <w:iCs/>
          <w:color w:val="002060"/>
          <w:sz w:val="32"/>
          <w:szCs w:val="32"/>
          <w:vertAlign w:val="superscript"/>
        </w:rPr>
        <w:t>th</w:t>
      </w:r>
      <w:r w:rsidR="00330566" w:rsidRPr="00B21B9B">
        <w:rPr>
          <w:rFonts w:asciiTheme="majorBidi" w:hAnsiTheme="majorBidi" w:cstheme="majorBidi"/>
          <w:b/>
          <w:i/>
          <w:iCs/>
          <w:color w:val="002060"/>
          <w:sz w:val="32"/>
          <w:szCs w:val="32"/>
        </w:rPr>
        <w:t xml:space="preserve"> CPM Meeting 10</w:t>
      </w:r>
      <w:r w:rsidR="00330566" w:rsidRPr="00B21B9B">
        <w:rPr>
          <w:rFonts w:asciiTheme="majorBidi" w:hAnsiTheme="majorBidi" w:cstheme="majorBidi"/>
          <w:b/>
          <w:i/>
          <w:iCs/>
          <w:color w:val="002060"/>
          <w:sz w:val="32"/>
          <w:szCs w:val="32"/>
          <w:vertAlign w:val="superscript"/>
        </w:rPr>
        <w:t>th</w:t>
      </w:r>
      <w:r w:rsidR="00330566" w:rsidRPr="00B21B9B">
        <w:rPr>
          <w:rFonts w:asciiTheme="majorBidi" w:hAnsiTheme="majorBidi" w:cstheme="majorBidi"/>
          <w:b/>
          <w:i/>
          <w:iCs/>
          <w:color w:val="002060"/>
          <w:sz w:val="32"/>
          <w:szCs w:val="32"/>
        </w:rPr>
        <w:t xml:space="preserve"> -13</w:t>
      </w:r>
      <w:r w:rsidR="00330566" w:rsidRPr="00B21B9B">
        <w:rPr>
          <w:rFonts w:asciiTheme="majorBidi" w:hAnsiTheme="majorBidi" w:cstheme="majorBidi"/>
          <w:b/>
          <w:i/>
          <w:iCs/>
          <w:color w:val="002060"/>
          <w:sz w:val="32"/>
          <w:szCs w:val="32"/>
          <w:vertAlign w:val="superscript"/>
        </w:rPr>
        <w:t>th</w:t>
      </w:r>
      <w:r w:rsidR="00330566" w:rsidRPr="00B21B9B">
        <w:rPr>
          <w:rFonts w:asciiTheme="majorBidi" w:hAnsiTheme="majorBidi" w:cstheme="majorBidi"/>
          <w:b/>
          <w:i/>
          <w:iCs/>
          <w:color w:val="002060"/>
          <w:sz w:val="32"/>
          <w:szCs w:val="32"/>
        </w:rPr>
        <w:t xml:space="preserve"> March 2014, Tunis, Tunisia</w:t>
      </w:r>
    </w:p>
    <w:p w:rsidR="00330566" w:rsidRDefault="00330566" w:rsidP="00330566">
      <w:pPr>
        <w:pStyle w:val="MeetingInfo"/>
        <w:pBdr>
          <w:top w:val="none" w:sz="0" w:space="0" w:color="auto"/>
          <w:left w:val="none" w:sz="0" w:space="0" w:color="auto"/>
          <w:bottom w:val="none" w:sz="0" w:space="0" w:color="auto"/>
          <w:right w:val="none" w:sz="0" w:space="0" w:color="auto"/>
        </w:pBdr>
        <w:spacing w:before="0" w:after="0"/>
        <w:jc w:val="both"/>
        <w:rPr>
          <w:rFonts w:ascii="Calibri" w:hAnsi="Calibri" w:cs="Calibri"/>
          <w:sz w:val="24"/>
          <w:szCs w:val="24"/>
        </w:rPr>
      </w:pPr>
    </w:p>
    <w:p w:rsidR="002E16DB" w:rsidRDefault="00B21B9B" w:rsidP="005F3AE3">
      <w:pPr>
        <w:spacing w:after="120" w:line="240" w:lineRule="auto"/>
        <w:jc w:val="center"/>
        <w:rPr>
          <w:rFonts w:ascii="Calibri" w:hAnsi="Calibri" w:cs="Calibri"/>
          <w:b/>
          <w:noProof/>
          <w:color w:val="000000" w:themeColor="text1"/>
          <w:sz w:val="24"/>
          <w:szCs w:val="24"/>
          <w:lang w:val="en-US"/>
        </w:rPr>
      </w:pPr>
      <w:r>
        <w:rPr>
          <w:rFonts w:ascii="Calibri" w:hAnsi="Calibri" w:cs="Calibri"/>
          <w:b/>
          <w:noProof/>
          <w:color w:val="000000" w:themeColor="text1"/>
          <w:sz w:val="24"/>
          <w:szCs w:val="24"/>
          <w:lang w:val="fr-FR" w:eastAsia="fr-FR"/>
        </w:rPr>
        <w:drawing>
          <wp:anchor distT="0" distB="0" distL="114300" distR="114300" simplePos="0" relativeHeight="251669504" behindDoc="1" locked="0" layoutInCell="1" allowOverlap="1">
            <wp:simplePos x="0" y="0"/>
            <wp:positionH relativeFrom="column">
              <wp:posOffset>2709545</wp:posOffset>
            </wp:positionH>
            <wp:positionV relativeFrom="paragraph">
              <wp:posOffset>180975</wp:posOffset>
            </wp:positionV>
            <wp:extent cx="468630" cy="942975"/>
            <wp:effectExtent l="19050" t="0" r="7620" b="0"/>
            <wp:wrapTight wrapText="bothSides">
              <wp:wrapPolygon edited="0">
                <wp:start x="-878" y="0"/>
                <wp:lineTo x="-878" y="21382"/>
                <wp:lineTo x="21951" y="21382"/>
                <wp:lineTo x="21951" y="0"/>
                <wp:lineTo x="-878"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68630" cy="942975"/>
                    </a:xfrm>
                    <a:prstGeom prst="rect">
                      <a:avLst/>
                    </a:prstGeom>
                    <a:noFill/>
                    <a:ln w="9525">
                      <a:noFill/>
                      <a:miter lim="800000"/>
                      <a:headEnd/>
                      <a:tailEnd/>
                    </a:ln>
                  </pic:spPr>
                </pic:pic>
              </a:graphicData>
            </a:graphic>
          </wp:anchor>
        </w:drawing>
      </w:r>
    </w:p>
    <w:p w:rsidR="00330566" w:rsidRDefault="00330566" w:rsidP="005F3AE3">
      <w:pPr>
        <w:spacing w:after="120" w:line="240" w:lineRule="auto"/>
        <w:jc w:val="center"/>
        <w:rPr>
          <w:rFonts w:ascii="Calibri" w:hAnsi="Calibri" w:cs="Calibri"/>
          <w:b/>
          <w:noProof/>
          <w:color w:val="000000" w:themeColor="text1"/>
          <w:sz w:val="24"/>
          <w:szCs w:val="24"/>
          <w:lang w:val="en-US"/>
        </w:rPr>
      </w:pPr>
    </w:p>
    <w:p w:rsidR="00330566" w:rsidRDefault="00330566" w:rsidP="005F3AE3">
      <w:pPr>
        <w:spacing w:after="120" w:line="240" w:lineRule="auto"/>
        <w:jc w:val="center"/>
        <w:rPr>
          <w:rFonts w:ascii="Calibri" w:hAnsi="Calibri" w:cs="Calibri"/>
          <w:b/>
          <w:noProof/>
          <w:color w:val="000000" w:themeColor="text1"/>
          <w:sz w:val="24"/>
          <w:szCs w:val="24"/>
          <w:lang w:val="en-US"/>
        </w:rPr>
      </w:pPr>
    </w:p>
    <w:p w:rsidR="00E54D52" w:rsidRDefault="00E54D52" w:rsidP="00B21B9B">
      <w:pPr>
        <w:spacing w:after="120" w:line="240" w:lineRule="auto"/>
        <w:jc w:val="center"/>
        <w:rPr>
          <w:rStyle w:val="hps"/>
          <w:rFonts w:asciiTheme="majorBidi" w:hAnsiTheme="majorBidi" w:cstheme="majorBidi"/>
          <w:b/>
          <w:color w:val="000000" w:themeColor="text1"/>
          <w:sz w:val="28"/>
          <w:szCs w:val="28"/>
        </w:rPr>
      </w:pPr>
    </w:p>
    <w:p w:rsidR="00B21B9B" w:rsidRDefault="00B21B9B" w:rsidP="00B21B9B">
      <w:pPr>
        <w:spacing w:after="120" w:line="240" w:lineRule="auto"/>
        <w:jc w:val="center"/>
        <w:rPr>
          <w:rStyle w:val="hps"/>
          <w:rFonts w:asciiTheme="majorBidi" w:hAnsiTheme="majorBidi" w:cstheme="majorBidi"/>
          <w:b/>
          <w:color w:val="000000" w:themeColor="text1"/>
          <w:sz w:val="28"/>
          <w:szCs w:val="28"/>
        </w:rPr>
      </w:pPr>
      <w:r w:rsidRPr="00B21B9B">
        <w:rPr>
          <w:rStyle w:val="hps"/>
          <w:rFonts w:asciiTheme="majorBidi" w:hAnsiTheme="majorBidi" w:cstheme="majorBidi"/>
          <w:b/>
          <w:color w:val="000000" w:themeColor="text1"/>
          <w:sz w:val="28"/>
          <w:szCs w:val="28"/>
        </w:rPr>
        <w:lastRenderedPageBreak/>
        <w:t>Contents</w:t>
      </w:r>
    </w:p>
    <w:p w:rsidR="00B21B9B" w:rsidRPr="00B21B9B" w:rsidRDefault="00B21B9B" w:rsidP="00B21B9B">
      <w:pPr>
        <w:spacing w:after="120" w:line="240" w:lineRule="auto"/>
        <w:jc w:val="center"/>
        <w:rPr>
          <w:rStyle w:val="hps"/>
          <w:rFonts w:asciiTheme="majorBidi" w:hAnsiTheme="majorBidi" w:cstheme="majorBidi"/>
          <w:b/>
          <w:color w:val="000000" w:themeColor="text1"/>
          <w:sz w:val="28"/>
          <w:szCs w:val="28"/>
        </w:rPr>
      </w:pPr>
    </w:p>
    <w:p w:rsidR="00330566" w:rsidRDefault="00B21B9B" w:rsidP="00B21B9B">
      <w:pPr>
        <w:spacing w:after="120" w:line="240" w:lineRule="auto"/>
        <w:rPr>
          <w:rStyle w:val="hps"/>
          <w:rFonts w:asciiTheme="majorBidi" w:hAnsiTheme="majorBidi" w:cstheme="majorBidi"/>
          <w:b/>
          <w:color w:val="000000" w:themeColor="text1"/>
          <w:sz w:val="26"/>
          <w:szCs w:val="26"/>
        </w:rPr>
      </w:pPr>
      <w:r>
        <w:rPr>
          <w:rStyle w:val="hps"/>
          <w:rFonts w:asciiTheme="majorBidi" w:hAnsiTheme="majorBidi" w:cstheme="majorBidi"/>
          <w:b/>
          <w:color w:val="000000" w:themeColor="text1"/>
          <w:sz w:val="26"/>
          <w:szCs w:val="26"/>
        </w:rPr>
        <w:t xml:space="preserve">                                                                                                                          </w:t>
      </w:r>
      <w:r w:rsidRPr="00B21B9B">
        <w:rPr>
          <w:rStyle w:val="hps"/>
          <w:rFonts w:asciiTheme="majorBidi" w:hAnsiTheme="majorBidi" w:cstheme="majorBidi"/>
          <w:b/>
          <w:color w:val="000000" w:themeColor="text1"/>
          <w:sz w:val="26"/>
          <w:szCs w:val="26"/>
        </w:rPr>
        <w:t xml:space="preserve">        Page</w:t>
      </w:r>
    </w:p>
    <w:p w:rsidR="00B21B9B" w:rsidRDefault="00B21B9B" w:rsidP="00B21B9B">
      <w:pPr>
        <w:spacing w:after="120" w:line="240" w:lineRule="auto"/>
        <w:rPr>
          <w:rStyle w:val="hps"/>
          <w:rFonts w:asciiTheme="majorBidi" w:hAnsiTheme="majorBidi" w:cstheme="majorBidi"/>
          <w:bCs/>
          <w:color w:val="000000" w:themeColor="text1"/>
          <w:sz w:val="26"/>
          <w:szCs w:val="26"/>
        </w:rPr>
      </w:pPr>
    </w:p>
    <w:p w:rsidR="00B21B9B" w:rsidRDefault="00B21B9B" w:rsidP="00B21B9B">
      <w:pPr>
        <w:spacing w:after="120" w:line="380" w:lineRule="exact"/>
        <w:rPr>
          <w:rStyle w:val="hps"/>
          <w:rFonts w:asciiTheme="majorBidi" w:hAnsiTheme="majorBidi" w:cstheme="majorBidi"/>
          <w:bCs/>
          <w:color w:val="000000" w:themeColor="text1"/>
          <w:sz w:val="26"/>
          <w:szCs w:val="26"/>
        </w:rPr>
      </w:pPr>
      <w:r w:rsidRPr="00B21B9B">
        <w:rPr>
          <w:rStyle w:val="hps"/>
          <w:rFonts w:asciiTheme="majorBidi" w:hAnsiTheme="majorBidi" w:cstheme="majorBidi"/>
          <w:bCs/>
          <w:color w:val="000000" w:themeColor="text1"/>
          <w:sz w:val="26"/>
          <w:szCs w:val="26"/>
        </w:rPr>
        <w:t xml:space="preserve">I. </w:t>
      </w:r>
      <w:r>
        <w:rPr>
          <w:rStyle w:val="hps"/>
          <w:rFonts w:asciiTheme="majorBidi" w:hAnsiTheme="majorBidi" w:cstheme="majorBidi"/>
          <w:bCs/>
          <w:color w:val="000000" w:themeColor="text1"/>
          <w:sz w:val="26"/>
          <w:szCs w:val="26"/>
        </w:rPr>
        <w:t xml:space="preserve"> </w:t>
      </w:r>
      <w:r w:rsidRPr="00B21B9B">
        <w:rPr>
          <w:rStyle w:val="hps"/>
          <w:rFonts w:asciiTheme="majorBidi" w:hAnsiTheme="majorBidi" w:cstheme="majorBidi"/>
          <w:bCs/>
          <w:color w:val="000000" w:themeColor="text1"/>
          <w:sz w:val="26"/>
          <w:szCs w:val="26"/>
        </w:rPr>
        <w:t>Background</w:t>
      </w:r>
      <w:r>
        <w:rPr>
          <w:rStyle w:val="hps"/>
          <w:rFonts w:asciiTheme="majorBidi" w:hAnsiTheme="majorBidi" w:cstheme="majorBidi"/>
          <w:bCs/>
          <w:color w:val="000000" w:themeColor="text1"/>
          <w:sz w:val="26"/>
          <w:szCs w:val="26"/>
        </w:rPr>
        <w:t xml:space="preserve">  …………………………………………………………</w:t>
      </w:r>
      <w:r w:rsidR="00425995">
        <w:rPr>
          <w:rStyle w:val="hps"/>
          <w:rFonts w:asciiTheme="majorBidi" w:hAnsiTheme="majorBidi" w:cstheme="majorBidi"/>
          <w:bCs/>
          <w:color w:val="000000" w:themeColor="text1"/>
          <w:sz w:val="26"/>
          <w:szCs w:val="26"/>
        </w:rPr>
        <w:t>….</w:t>
      </w:r>
      <w:r>
        <w:rPr>
          <w:rStyle w:val="hps"/>
          <w:rFonts w:asciiTheme="majorBidi" w:hAnsiTheme="majorBidi" w:cstheme="majorBidi"/>
          <w:bCs/>
          <w:color w:val="000000" w:themeColor="text1"/>
          <w:sz w:val="26"/>
          <w:szCs w:val="26"/>
        </w:rPr>
        <w:t>……….. 3</w:t>
      </w:r>
    </w:p>
    <w:p w:rsidR="00B21B9B" w:rsidRDefault="00B21B9B" w:rsidP="00B21B9B">
      <w:pPr>
        <w:spacing w:after="120" w:line="380" w:lineRule="exact"/>
        <w:rPr>
          <w:rStyle w:val="hps"/>
          <w:rFonts w:asciiTheme="majorBidi" w:hAnsiTheme="majorBidi" w:cstheme="majorBidi"/>
          <w:bCs/>
          <w:color w:val="000000" w:themeColor="text1"/>
          <w:sz w:val="26"/>
          <w:szCs w:val="26"/>
        </w:rPr>
      </w:pPr>
      <w:r>
        <w:rPr>
          <w:rStyle w:val="hps"/>
          <w:rFonts w:asciiTheme="majorBidi" w:hAnsiTheme="majorBidi" w:cstheme="majorBidi"/>
          <w:bCs/>
          <w:color w:val="000000" w:themeColor="text1"/>
          <w:sz w:val="26"/>
          <w:szCs w:val="26"/>
        </w:rPr>
        <w:t>II. Expert meeting  ………………………………………………………</w:t>
      </w:r>
      <w:r w:rsidR="00425995">
        <w:rPr>
          <w:rStyle w:val="hps"/>
          <w:rFonts w:asciiTheme="majorBidi" w:hAnsiTheme="majorBidi" w:cstheme="majorBidi"/>
          <w:bCs/>
          <w:color w:val="000000" w:themeColor="text1"/>
          <w:sz w:val="26"/>
          <w:szCs w:val="26"/>
        </w:rPr>
        <w:t>…</w:t>
      </w:r>
      <w:r>
        <w:rPr>
          <w:rStyle w:val="hps"/>
          <w:rFonts w:asciiTheme="majorBidi" w:hAnsiTheme="majorBidi" w:cstheme="majorBidi"/>
          <w:bCs/>
          <w:color w:val="000000" w:themeColor="text1"/>
          <w:sz w:val="26"/>
          <w:szCs w:val="26"/>
        </w:rPr>
        <w:t>………. 4</w:t>
      </w:r>
    </w:p>
    <w:p w:rsidR="00B21B9B" w:rsidRDefault="00B21B9B" w:rsidP="00982C95">
      <w:pPr>
        <w:spacing w:after="120" w:line="380" w:lineRule="exact"/>
        <w:rPr>
          <w:rStyle w:val="hps"/>
          <w:rFonts w:asciiTheme="majorBidi" w:hAnsiTheme="majorBidi" w:cstheme="majorBidi"/>
          <w:bCs/>
          <w:color w:val="000000" w:themeColor="text1"/>
          <w:sz w:val="26"/>
          <w:szCs w:val="26"/>
        </w:rPr>
      </w:pPr>
      <w:r>
        <w:rPr>
          <w:rStyle w:val="hps"/>
          <w:rFonts w:asciiTheme="majorBidi" w:hAnsiTheme="majorBidi" w:cstheme="majorBidi"/>
          <w:bCs/>
          <w:color w:val="000000" w:themeColor="text1"/>
          <w:sz w:val="26"/>
          <w:szCs w:val="26"/>
        </w:rPr>
        <w:t>III. Preparatory Meeting  ………………………………………………………</w:t>
      </w:r>
      <w:r w:rsidR="00982C95">
        <w:rPr>
          <w:rStyle w:val="hps"/>
          <w:rFonts w:asciiTheme="majorBidi" w:hAnsiTheme="majorBidi" w:cstheme="majorBidi"/>
          <w:bCs/>
          <w:color w:val="000000" w:themeColor="text1"/>
          <w:sz w:val="26"/>
          <w:szCs w:val="26"/>
        </w:rPr>
        <w:t>..</w:t>
      </w:r>
      <w:r>
        <w:rPr>
          <w:rStyle w:val="hps"/>
          <w:rFonts w:asciiTheme="majorBidi" w:hAnsiTheme="majorBidi" w:cstheme="majorBidi"/>
          <w:bCs/>
          <w:color w:val="000000" w:themeColor="text1"/>
          <w:sz w:val="26"/>
          <w:szCs w:val="26"/>
        </w:rPr>
        <w:t xml:space="preserve">….. </w:t>
      </w:r>
      <w:r w:rsidR="00982C95">
        <w:rPr>
          <w:rStyle w:val="hps"/>
          <w:rFonts w:asciiTheme="majorBidi" w:hAnsiTheme="majorBidi" w:cstheme="majorBidi"/>
          <w:bCs/>
          <w:color w:val="000000" w:themeColor="text1"/>
          <w:sz w:val="26"/>
          <w:szCs w:val="26"/>
        </w:rPr>
        <w:t>6</w:t>
      </w:r>
    </w:p>
    <w:p w:rsidR="00B21B9B" w:rsidRDefault="00B21B9B" w:rsidP="00982C95">
      <w:pPr>
        <w:spacing w:after="120" w:line="380" w:lineRule="exact"/>
        <w:ind w:firstLine="288"/>
        <w:rPr>
          <w:rStyle w:val="hps"/>
          <w:rFonts w:asciiTheme="majorBidi" w:hAnsiTheme="majorBidi" w:cstheme="majorBidi"/>
          <w:bCs/>
          <w:color w:val="000000" w:themeColor="text1"/>
          <w:sz w:val="26"/>
          <w:szCs w:val="26"/>
        </w:rPr>
      </w:pPr>
      <w:r>
        <w:rPr>
          <w:rStyle w:val="hps"/>
          <w:rFonts w:asciiTheme="majorBidi" w:hAnsiTheme="majorBidi" w:cstheme="majorBidi"/>
          <w:bCs/>
          <w:color w:val="000000" w:themeColor="text1"/>
          <w:sz w:val="26"/>
          <w:szCs w:val="26"/>
          <w:lang w:val="en-US"/>
        </w:rPr>
        <w:t xml:space="preserve">1. </w:t>
      </w:r>
      <w:r>
        <w:rPr>
          <w:rStyle w:val="hps"/>
          <w:rFonts w:asciiTheme="majorBidi" w:hAnsiTheme="majorBidi" w:cstheme="majorBidi"/>
          <w:bCs/>
          <w:color w:val="000000" w:themeColor="text1"/>
          <w:sz w:val="26"/>
          <w:szCs w:val="26"/>
        </w:rPr>
        <w:t>Intro</w:t>
      </w:r>
      <w:r w:rsidR="00982C95">
        <w:rPr>
          <w:rStyle w:val="hps"/>
          <w:rFonts w:asciiTheme="majorBidi" w:hAnsiTheme="majorBidi" w:cstheme="majorBidi"/>
          <w:bCs/>
          <w:color w:val="000000" w:themeColor="text1"/>
          <w:sz w:val="26"/>
          <w:szCs w:val="26"/>
        </w:rPr>
        <w:t>duction ……………………………………………………………..</w:t>
      </w:r>
      <w:r>
        <w:rPr>
          <w:rStyle w:val="hps"/>
          <w:rFonts w:asciiTheme="majorBidi" w:hAnsiTheme="majorBidi" w:cstheme="majorBidi"/>
          <w:bCs/>
          <w:color w:val="000000" w:themeColor="text1"/>
          <w:sz w:val="26"/>
          <w:szCs w:val="26"/>
        </w:rPr>
        <w:t xml:space="preserve">…….. </w:t>
      </w:r>
      <w:r w:rsidR="00982C95">
        <w:rPr>
          <w:rStyle w:val="hps"/>
          <w:rFonts w:asciiTheme="majorBidi" w:hAnsiTheme="majorBidi" w:cstheme="majorBidi"/>
          <w:bCs/>
          <w:color w:val="000000" w:themeColor="text1"/>
          <w:sz w:val="26"/>
          <w:szCs w:val="26"/>
        </w:rPr>
        <w:t>6</w:t>
      </w:r>
    </w:p>
    <w:p w:rsidR="00B21B9B" w:rsidRDefault="00B21B9B" w:rsidP="00982C95">
      <w:pPr>
        <w:spacing w:after="120" w:line="380" w:lineRule="exact"/>
        <w:ind w:firstLine="288"/>
        <w:rPr>
          <w:rStyle w:val="hps"/>
          <w:rFonts w:asciiTheme="majorBidi" w:hAnsiTheme="majorBidi" w:cstheme="majorBidi"/>
          <w:bCs/>
          <w:color w:val="000000" w:themeColor="text1"/>
          <w:sz w:val="26"/>
          <w:szCs w:val="26"/>
        </w:rPr>
      </w:pPr>
      <w:r>
        <w:rPr>
          <w:rStyle w:val="hps"/>
          <w:rFonts w:asciiTheme="majorBidi" w:hAnsiTheme="majorBidi" w:cstheme="majorBidi"/>
          <w:bCs/>
          <w:color w:val="000000" w:themeColor="text1"/>
          <w:sz w:val="26"/>
          <w:szCs w:val="26"/>
        </w:rPr>
        <w:t>2. Table of Common Position  ……………………………………………………</w:t>
      </w:r>
      <w:r w:rsidR="00982C95">
        <w:rPr>
          <w:rStyle w:val="hps"/>
          <w:rFonts w:asciiTheme="majorBidi" w:hAnsiTheme="majorBidi" w:cstheme="majorBidi"/>
          <w:bCs/>
          <w:color w:val="000000" w:themeColor="text1"/>
          <w:sz w:val="26"/>
          <w:szCs w:val="26"/>
        </w:rPr>
        <w:t xml:space="preserve"> 8</w:t>
      </w:r>
    </w:p>
    <w:p w:rsidR="00B21B9B" w:rsidRDefault="00B21B9B" w:rsidP="00B21B9B">
      <w:pPr>
        <w:spacing w:after="120" w:line="380" w:lineRule="exact"/>
        <w:rPr>
          <w:rStyle w:val="hps"/>
          <w:rFonts w:asciiTheme="majorBidi" w:hAnsiTheme="majorBidi" w:cstheme="majorBidi"/>
          <w:bCs/>
          <w:color w:val="000000" w:themeColor="text1"/>
          <w:sz w:val="26"/>
          <w:szCs w:val="26"/>
        </w:rPr>
      </w:pPr>
      <w:r>
        <w:rPr>
          <w:rStyle w:val="hps"/>
          <w:rFonts w:asciiTheme="majorBidi" w:hAnsiTheme="majorBidi" w:cstheme="majorBidi"/>
          <w:bCs/>
          <w:color w:val="000000" w:themeColor="text1"/>
          <w:sz w:val="26"/>
          <w:szCs w:val="26"/>
        </w:rPr>
        <w:t>IV. Annex</w:t>
      </w:r>
      <w:r w:rsidR="00982C95">
        <w:rPr>
          <w:rStyle w:val="hps"/>
          <w:rFonts w:asciiTheme="majorBidi" w:hAnsiTheme="majorBidi" w:cstheme="majorBidi"/>
          <w:bCs/>
          <w:color w:val="000000" w:themeColor="text1"/>
          <w:sz w:val="26"/>
          <w:szCs w:val="26"/>
        </w:rPr>
        <w:t xml:space="preserve">   …………………………………………………………………………  20</w:t>
      </w:r>
    </w:p>
    <w:p w:rsidR="00B21B9B" w:rsidRPr="00B21B9B" w:rsidRDefault="00B21B9B" w:rsidP="00B21B9B">
      <w:pPr>
        <w:spacing w:after="120" w:line="240" w:lineRule="auto"/>
        <w:rPr>
          <w:rStyle w:val="hps"/>
          <w:rFonts w:asciiTheme="majorBidi" w:hAnsiTheme="majorBidi" w:cstheme="majorBidi"/>
          <w:bCs/>
          <w:color w:val="000000" w:themeColor="text1"/>
          <w:sz w:val="26"/>
          <w:szCs w:val="26"/>
        </w:rPr>
      </w:pPr>
    </w:p>
    <w:p w:rsidR="005F3AE3" w:rsidRDefault="005F3AE3"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B21B9B" w:rsidRDefault="00B21B9B" w:rsidP="005F3AE3">
      <w:pPr>
        <w:rPr>
          <w:rFonts w:ascii="Calibri" w:hAnsi="Calibri" w:cs="Calibri"/>
          <w:sz w:val="24"/>
          <w:szCs w:val="24"/>
        </w:rPr>
      </w:pPr>
    </w:p>
    <w:p w:rsidR="00E54D52" w:rsidRDefault="00E54D52" w:rsidP="00B21B9B">
      <w:pPr>
        <w:spacing w:after="240" w:line="240" w:lineRule="auto"/>
        <w:jc w:val="center"/>
        <w:rPr>
          <w:rStyle w:val="hps"/>
          <w:rFonts w:asciiTheme="majorBidi" w:hAnsiTheme="majorBidi" w:cstheme="majorBidi"/>
          <w:b/>
          <w:color w:val="002060"/>
          <w:sz w:val="28"/>
          <w:szCs w:val="28"/>
        </w:rPr>
      </w:pPr>
    </w:p>
    <w:p w:rsidR="00E54D52" w:rsidRDefault="00E54D52" w:rsidP="00B21B9B">
      <w:pPr>
        <w:spacing w:after="240" w:line="240" w:lineRule="auto"/>
        <w:jc w:val="center"/>
        <w:rPr>
          <w:rStyle w:val="hps"/>
          <w:rFonts w:asciiTheme="majorBidi" w:hAnsiTheme="majorBidi" w:cstheme="majorBidi"/>
          <w:b/>
          <w:color w:val="002060"/>
          <w:sz w:val="28"/>
          <w:szCs w:val="28"/>
        </w:rPr>
      </w:pPr>
    </w:p>
    <w:p w:rsidR="00E54D52" w:rsidRDefault="00E54D52" w:rsidP="00B21B9B">
      <w:pPr>
        <w:spacing w:after="240" w:line="240" w:lineRule="auto"/>
        <w:jc w:val="center"/>
        <w:rPr>
          <w:rStyle w:val="hps"/>
          <w:rFonts w:asciiTheme="majorBidi" w:hAnsiTheme="majorBidi" w:cstheme="majorBidi"/>
          <w:b/>
          <w:color w:val="002060"/>
          <w:sz w:val="28"/>
          <w:szCs w:val="28"/>
        </w:rPr>
      </w:pPr>
    </w:p>
    <w:p w:rsidR="00E54D52" w:rsidRDefault="00E54D52" w:rsidP="00B21B9B">
      <w:pPr>
        <w:spacing w:after="240" w:line="240" w:lineRule="auto"/>
        <w:jc w:val="center"/>
        <w:rPr>
          <w:rStyle w:val="hps"/>
          <w:rFonts w:asciiTheme="majorBidi" w:hAnsiTheme="majorBidi" w:cstheme="majorBidi"/>
          <w:b/>
          <w:color w:val="002060"/>
          <w:sz w:val="28"/>
          <w:szCs w:val="28"/>
        </w:rPr>
      </w:pPr>
    </w:p>
    <w:p w:rsidR="00E54D52" w:rsidRDefault="00E54D52" w:rsidP="00B21B9B">
      <w:pPr>
        <w:spacing w:after="240" w:line="240" w:lineRule="auto"/>
        <w:jc w:val="center"/>
        <w:rPr>
          <w:rStyle w:val="hps"/>
          <w:rFonts w:asciiTheme="majorBidi" w:hAnsiTheme="majorBidi" w:cstheme="majorBidi"/>
          <w:b/>
          <w:color w:val="002060"/>
          <w:sz w:val="28"/>
          <w:szCs w:val="28"/>
        </w:rPr>
      </w:pPr>
    </w:p>
    <w:p w:rsidR="00E54D52" w:rsidRDefault="00E54D52" w:rsidP="00B21B9B">
      <w:pPr>
        <w:spacing w:after="240" w:line="240" w:lineRule="auto"/>
        <w:jc w:val="center"/>
        <w:rPr>
          <w:rStyle w:val="hps"/>
          <w:rFonts w:asciiTheme="majorBidi" w:hAnsiTheme="majorBidi" w:cstheme="majorBidi"/>
          <w:b/>
          <w:color w:val="002060"/>
          <w:sz w:val="28"/>
          <w:szCs w:val="28"/>
        </w:rPr>
      </w:pPr>
    </w:p>
    <w:p w:rsidR="00E54D52" w:rsidRDefault="00E54D52" w:rsidP="00B21B9B">
      <w:pPr>
        <w:spacing w:after="240" w:line="240" w:lineRule="auto"/>
        <w:jc w:val="center"/>
        <w:rPr>
          <w:rStyle w:val="hps"/>
          <w:rFonts w:asciiTheme="majorBidi" w:hAnsiTheme="majorBidi" w:cstheme="majorBidi"/>
          <w:b/>
          <w:color w:val="002060"/>
          <w:sz w:val="28"/>
          <w:szCs w:val="28"/>
        </w:rPr>
      </w:pPr>
    </w:p>
    <w:p w:rsidR="005F3AE3" w:rsidRPr="00425995" w:rsidRDefault="00B21B9B" w:rsidP="00B21B9B">
      <w:pPr>
        <w:spacing w:after="240" w:line="240" w:lineRule="auto"/>
        <w:jc w:val="center"/>
        <w:rPr>
          <w:rStyle w:val="hps"/>
          <w:rFonts w:asciiTheme="majorBidi" w:hAnsiTheme="majorBidi" w:cstheme="majorBidi"/>
          <w:b/>
          <w:color w:val="002060"/>
          <w:sz w:val="28"/>
          <w:szCs w:val="28"/>
        </w:rPr>
      </w:pPr>
      <w:r w:rsidRPr="00425995">
        <w:rPr>
          <w:rStyle w:val="hps"/>
          <w:rFonts w:asciiTheme="majorBidi" w:hAnsiTheme="majorBidi" w:cstheme="majorBidi"/>
          <w:b/>
          <w:color w:val="002060"/>
          <w:sz w:val="28"/>
          <w:szCs w:val="28"/>
        </w:rPr>
        <w:lastRenderedPageBreak/>
        <w:t xml:space="preserve">I. </w:t>
      </w:r>
      <w:r w:rsidR="005F3AE3" w:rsidRPr="00425995">
        <w:rPr>
          <w:rStyle w:val="hps"/>
          <w:rFonts w:asciiTheme="majorBidi" w:hAnsiTheme="majorBidi" w:cstheme="majorBidi"/>
          <w:b/>
          <w:color w:val="002060"/>
          <w:sz w:val="28"/>
          <w:szCs w:val="28"/>
        </w:rPr>
        <w:t>Background</w:t>
      </w:r>
    </w:p>
    <w:p w:rsidR="00425995" w:rsidRPr="00B21B9B" w:rsidRDefault="00425995" w:rsidP="00B21B9B">
      <w:pPr>
        <w:spacing w:after="240" w:line="240" w:lineRule="auto"/>
        <w:jc w:val="center"/>
        <w:rPr>
          <w:rStyle w:val="hps"/>
          <w:rFonts w:asciiTheme="majorBidi" w:hAnsiTheme="majorBidi" w:cstheme="majorBidi"/>
          <w:b/>
          <w:color w:val="002060"/>
          <w:sz w:val="26"/>
          <w:szCs w:val="26"/>
        </w:rPr>
      </w:pPr>
    </w:p>
    <w:p w:rsidR="00B21B9B" w:rsidRDefault="005F3AE3" w:rsidP="00425995">
      <w:pPr>
        <w:spacing w:after="100" w:line="340" w:lineRule="exact"/>
        <w:jc w:val="both"/>
        <w:rPr>
          <w:rStyle w:val="hps"/>
          <w:rFonts w:asciiTheme="majorBidi" w:hAnsiTheme="majorBidi" w:cstheme="majorBidi"/>
          <w:sz w:val="24"/>
          <w:szCs w:val="24"/>
        </w:rPr>
      </w:pPr>
      <w:r w:rsidRPr="00B21B9B">
        <w:rPr>
          <w:rStyle w:val="hps"/>
          <w:rFonts w:asciiTheme="majorBidi" w:hAnsiTheme="majorBidi" w:cstheme="majorBidi"/>
          <w:sz w:val="24"/>
          <w:szCs w:val="24"/>
        </w:rPr>
        <w:t>A number of African Member states are contracting parties to the International Plant Protection Convention (IPPC), an international treaty that aims to secure coordinated and effective action to prevent and control the introduction and spread of pests of plants and plant products. This is achieved through the setting, adoption and implementation of international standards for phytosanitary measures. The standards setting process is vested in the IPPC while the adoption and implementation is vested in the Commi</w:t>
      </w:r>
      <w:r w:rsidR="00B21B9B">
        <w:rPr>
          <w:rStyle w:val="hps"/>
          <w:rFonts w:asciiTheme="majorBidi" w:hAnsiTheme="majorBidi" w:cstheme="majorBidi"/>
          <w:sz w:val="24"/>
          <w:szCs w:val="24"/>
        </w:rPr>
        <w:t>ssion on Phytosanitary Measures</w:t>
      </w:r>
      <w:r w:rsidRPr="00B21B9B">
        <w:rPr>
          <w:rStyle w:val="hps"/>
          <w:rFonts w:asciiTheme="majorBidi" w:hAnsiTheme="majorBidi" w:cstheme="majorBidi"/>
          <w:sz w:val="24"/>
          <w:szCs w:val="24"/>
        </w:rPr>
        <w:t xml:space="preserve"> (CPM) and contracting parties respectively.</w:t>
      </w:r>
    </w:p>
    <w:p w:rsidR="005F3AE3" w:rsidRPr="00B21B9B" w:rsidRDefault="005F3AE3" w:rsidP="00425995">
      <w:pPr>
        <w:spacing w:after="100" w:line="340" w:lineRule="exact"/>
        <w:jc w:val="both"/>
        <w:rPr>
          <w:rStyle w:val="hps"/>
          <w:rFonts w:asciiTheme="majorBidi" w:hAnsiTheme="majorBidi" w:cstheme="majorBidi"/>
          <w:sz w:val="24"/>
          <w:szCs w:val="24"/>
        </w:rPr>
      </w:pPr>
      <w:r w:rsidRPr="00B21B9B">
        <w:rPr>
          <w:rStyle w:val="hps"/>
          <w:rFonts w:asciiTheme="majorBidi" w:hAnsiTheme="majorBidi" w:cstheme="majorBidi"/>
          <w:sz w:val="24"/>
          <w:szCs w:val="24"/>
        </w:rPr>
        <w:t>As a governing body, the CPM convenes annually to discuss pertinent issues pertaining to governance, capacity development, dispute settlement and adoption of international standards among others.  The IPPC contracting parties from the African continent participate annually in the CPM meeting normally held late March to early April each year. Prior to this meeting, the IPPC secretariat posts on the International Phytosanitary Portal (IPP) the Agenda items for discussions during the CPM meeting.</w:t>
      </w:r>
    </w:p>
    <w:p w:rsidR="005F3AE3" w:rsidRPr="00425995" w:rsidRDefault="005F3AE3" w:rsidP="00425995">
      <w:pPr>
        <w:spacing w:after="100" w:line="340" w:lineRule="exact"/>
        <w:jc w:val="both"/>
        <w:rPr>
          <w:rFonts w:asciiTheme="majorBidi" w:hAnsiTheme="majorBidi" w:cstheme="majorBidi"/>
          <w:sz w:val="24"/>
          <w:szCs w:val="24"/>
        </w:rPr>
      </w:pPr>
      <w:r w:rsidRPr="00B21B9B">
        <w:rPr>
          <w:rStyle w:val="hps"/>
          <w:rFonts w:asciiTheme="majorBidi" w:hAnsiTheme="majorBidi" w:cstheme="majorBidi"/>
          <w:sz w:val="24"/>
          <w:szCs w:val="24"/>
        </w:rPr>
        <w:t xml:space="preserve">Prior to the CPM, </w:t>
      </w:r>
      <w:r w:rsidR="00B21B9B">
        <w:rPr>
          <w:rStyle w:val="hps"/>
          <w:rFonts w:asciiTheme="majorBidi" w:hAnsiTheme="majorBidi" w:cstheme="majorBidi"/>
          <w:sz w:val="24"/>
          <w:szCs w:val="24"/>
        </w:rPr>
        <w:t>IAPSC prepare for meeting of some African contracting parties to get one African common Position</w:t>
      </w:r>
      <w:r w:rsidRPr="00B21B9B">
        <w:rPr>
          <w:rStyle w:val="hps"/>
          <w:rFonts w:asciiTheme="majorBidi" w:hAnsiTheme="majorBidi" w:cstheme="majorBidi"/>
          <w:sz w:val="24"/>
          <w:szCs w:val="24"/>
        </w:rPr>
        <w:t xml:space="preserve"> </w:t>
      </w:r>
      <w:r w:rsidR="00B21B9B">
        <w:rPr>
          <w:rStyle w:val="hps"/>
          <w:rFonts w:asciiTheme="majorBidi" w:hAnsiTheme="majorBidi" w:cstheme="majorBidi"/>
          <w:sz w:val="24"/>
          <w:szCs w:val="24"/>
        </w:rPr>
        <w:t xml:space="preserve">(The </w:t>
      </w:r>
      <w:r w:rsidRPr="00B21B9B">
        <w:rPr>
          <w:rStyle w:val="hps"/>
          <w:rFonts w:asciiTheme="majorBidi" w:hAnsiTheme="majorBidi" w:cstheme="majorBidi"/>
          <w:sz w:val="24"/>
          <w:szCs w:val="24"/>
        </w:rPr>
        <w:t xml:space="preserve">selected </w:t>
      </w:r>
      <w:r w:rsidR="00B21B9B">
        <w:rPr>
          <w:rStyle w:val="hps"/>
          <w:rFonts w:asciiTheme="majorBidi" w:hAnsiTheme="majorBidi" w:cstheme="majorBidi"/>
          <w:sz w:val="24"/>
          <w:szCs w:val="24"/>
        </w:rPr>
        <w:t>countries represent</w:t>
      </w:r>
      <w:r w:rsidRPr="00B21B9B">
        <w:rPr>
          <w:rStyle w:val="hps"/>
          <w:rFonts w:asciiTheme="majorBidi" w:hAnsiTheme="majorBidi" w:cstheme="majorBidi"/>
          <w:sz w:val="24"/>
          <w:szCs w:val="24"/>
        </w:rPr>
        <w:t xml:space="preserve"> the </w:t>
      </w:r>
      <w:r w:rsidR="00B21B9B">
        <w:rPr>
          <w:rStyle w:val="hps"/>
          <w:rFonts w:asciiTheme="majorBidi" w:hAnsiTheme="majorBidi" w:cstheme="majorBidi"/>
          <w:sz w:val="24"/>
          <w:szCs w:val="24"/>
        </w:rPr>
        <w:t xml:space="preserve">main 8 Regional Economic Communities </w:t>
      </w:r>
      <w:r w:rsidRPr="00B21B9B">
        <w:rPr>
          <w:rStyle w:val="hps"/>
          <w:rFonts w:asciiTheme="majorBidi" w:hAnsiTheme="majorBidi" w:cstheme="majorBidi"/>
          <w:sz w:val="24"/>
          <w:szCs w:val="24"/>
        </w:rPr>
        <w:t>REC</w:t>
      </w:r>
      <w:r w:rsidR="00B21B9B">
        <w:rPr>
          <w:rStyle w:val="hps"/>
          <w:rFonts w:asciiTheme="majorBidi" w:hAnsiTheme="majorBidi" w:cstheme="majorBidi"/>
          <w:sz w:val="24"/>
          <w:szCs w:val="24"/>
        </w:rPr>
        <w:t>’</w:t>
      </w:r>
      <w:r w:rsidR="00425995">
        <w:rPr>
          <w:rStyle w:val="hps"/>
          <w:rFonts w:asciiTheme="majorBidi" w:hAnsiTheme="majorBidi" w:cstheme="majorBidi"/>
          <w:sz w:val="24"/>
          <w:szCs w:val="24"/>
        </w:rPr>
        <w:t xml:space="preserve">s). </w:t>
      </w:r>
      <w:r w:rsidRPr="00B21B9B">
        <w:rPr>
          <w:rStyle w:val="hps"/>
          <w:rFonts w:asciiTheme="majorBidi" w:hAnsiTheme="majorBidi" w:cstheme="majorBidi"/>
          <w:sz w:val="24"/>
          <w:szCs w:val="24"/>
        </w:rPr>
        <w:t xml:space="preserve">This has been a common practice </w:t>
      </w:r>
      <w:r w:rsidR="00B21B9B">
        <w:rPr>
          <w:rStyle w:val="hps"/>
          <w:rFonts w:asciiTheme="majorBidi" w:hAnsiTheme="majorBidi" w:cstheme="majorBidi"/>
          <w:sz w:val="24"/>
          <w:szCs w:val="24"/>
        </w:rPr>
        <w:t>from IAPSC</w:t>
      </w:r>
      <w:r w:rsidRPr="00B21B9B">
        <w:rPr>
          <w:rStyle w:val="hps"/>
          <w:rFonts w:asciiTheme="majorBidi" w:hAnsiTheme="majorBidi" w:cstheme="majorBidi"/>
          <w:sz w:val="24"/>
          <w:szCs w:val="24"/>
        </w:rPr>
        <w:t xml:space="preserve">; </w:t>
      </w:r>
      <w:r w:rsidR="00B21B9B">
        <w:rPr>
          <w:rStyle w:val="hps"/>
          <w:rFonts w:asciiTheme="majorBidi" w:hAnsiTheme="majorBidi" w:cstheme="majorBidi"/>
          <w:sz w:val="24"/>
          <w:szCs w:val="24"/>
        </w:rPr>
        <w:t xml:space="preserve">this year </w:t>
      </w:r>
      <w:r w:rsidR="00425995">
        <w:rPr>
          <w:rStyle w:val="hps"/>
          <w:rFonts w:asciiTheme="majorBidi" w:hAnsiTheme="majorBidi" w:cstheme="majorBidi"/>
          <w:sz w:val="24"/>
          <w:szCs w:val="24"/>
        </w:rPr>
        <w:t xml:space="preserve">hold </w:t>
      </w:r>
      <w:r w:rsidR="00B21B9B">
        <w:rPr>
          <w:rStyle w:val="hps"/>
          <w:rFonts w:asciiTheme="majorBidi" w:hAnsiTheme="majorBidi" w:cstheme="majorBidi"/>
          <w:sz w:val="24"/>
          <w:szCs w:val="24"/>
        </w:rPr>
        <w:t>in Tunis, Tunisia</w:t>
      </w:r>
      <w:r w:rsidRPr="00B21B9B">
        <w:rPr>
          <w:rStyle w:val="hps"/>
          <w:rFonts w:asciiTheme="majorBidi" w:hAnsiTheme="majorBidi" w:cstheme="majorBidi"/>
          <w:sz w:val="24"/>
          <w:szCs w:val="24"/>
        </w:rPr>
        <w:t xml:space="preserve"> in preparation for the CPM 9 </w:t>
      </w:r>
      <w:r w:rsidR="00B21B9B">
        <w:rPr>
          <w:rStyle w:val="hps"/>
          <w:rFonts w:asciiTheme="majorBidi" w:hAnsiTheme="majorBidi" w:cstheme="majorBidi"/>
          <w:sz w:val="24"/>
          <w:szCs w:val="24"/>
        </w:rPr>
        <w:t>(</w:t>
      </w:r>
      <w:r w:rsidRPr="00B21B9B">
        <w:rPr>
          <w:rStyle w:val="hps"/>
          <w:rFonts w:asciiTheme="majorBidi" w:hAnsiTheme="majorBidi" w:cstheme="majorBidi"/>
          <w:sz w:val="24"/>
          <w:szCs w:val="24"/>
        </w:rPr>
        <w:t>31</w:t>
      </w:r>
      <w:r w:rsidRPr="00B21B9B">
        <w:rPr>
          <w:rStyle w:val="hps"/>
          <w:rFonts w:asciiTheme="majorBidi" w:hAnsiTheme="majorBidi" w:cstheme="majorBidi"/>
          <w:sz w:val="24"/>
          <w:szCs w:val="24"/>
          <w:vertAlign w:val="superscript"/>
        </w:rPr>
        <w:t>st</w:t>
      </w:r>
      <w:r w:rsidRPr="00B21B9B">
        <w:rPr>
          <w:rStyle w:val="hps"/>
          <w:rFonts w:asciiTheme="majorBidi" w:hAnsiTheme="majorBidi" w:cstheme="majorBidi"/>
          <w:sz w:val="24"/>
          <w:szCs w:val="24"/>
        </w:rPr>
        <w:t xml:space="preserve"> March -</w:t>
      </w:r>
      <w:r w:rsidR="00B21B9B">
        <w:rPr>
          <w:rStyle w:val="hps"/>
          <w:rFonts w:asciiTheme="majorBidi" w:hAnsiTheme="majorBidi" w:cstheme="majorBidi"/>
          <w:sz w:val="24"/>
          <w:szCs w:val="24"/>
        </w:rPr>
        <w:t xml:space="preserve"> </w:t>
      </w:r>
      <w:r w:rsidRPr="00B21B9B">
        <w:rPr>
          <w:rStyle w:val="hps"/>
          <w:rFonts w:asciiTheme="majorBidi" w:hAnsiTheme="majorBidi" w:cstheme="majorBidi"/>
          <w:sz w:val="24"/>
          <w:szCs w:val="24"/>
        </w:rPr>
        <w:t>4</w:t>
      </w:r>
      <w:r w:rsidRPr="00B21B9B">
        <w:rPr>
          <w:rStyle w:val="hps"/>
          <w:rFonts w:asciiTheme="majorBidi" w:hAnsiTheme="majorBidi" w:cstheme="majorBidi"/>
          <w:sz w:val="24"/>
          <w:szCs w:val="24"/>
          <w:vertAlign w:val="superscript"/>
        </w:rPr>
        <w:t>th</w:t>
      </w:r>
      <w:r w:rsidRPr="00B21B9B">
        <w:rPr>
          <w:rStyle w:val="hps"/>
          <w:rFonts w:asciiTheme="majorBidi" w:hAnsiTheme="majorBidi" w:cstheme="majorBidi"/>
          <w:sz w:val="24"/>
          <w:szCs w:val="24"/>
        </w:rPr>
        <w:t xml:space="preserve"> April 2014</w:t>
      </w:r>
      <w:r w:rsidR="00B21B9B">
        <w:rPr>
          <w:rStyle w:val="hps"/>
          <w:rFonts w:asciiTheme="majorBidi" w:hAnsiTheme="majorBidi" w:cstheme="majorBidi"/>
          <w:sz w:val="24"/>
          <w:szCs w:val="24"/>
        </w:rPr>
        <w:t>)</w:t>
      </w:r>
      <w:r w:rsidRPr="00B21B9B">
        <w:rPr>
          <w:rStyle w:val="hps"/>
          <w:rFonts w:asciiTheme="majorBidi" w:hAnsiTheme="majorBidi" w:cstheme="majorBidi"/>
          <w:sz w:val="24"/>
          <w:szCs w:val="24"/>
        </w:rPr>
        <w:t xml:space="preserve"> in Rome, that witnessed the participation of </w:t>
      </w:r>
      <w:r w:rsidR="00425995">
        <w:rPr>
          <w:rStyle w:val="hps"/>
          <w:rFonts w:asciiTheme="majorBidi" w:hAnsiTheme="majorBidi" w:cstheme="majorBidi"/>
          <w:sz w:val="24"/>
          <w:szCs w:val="24"/>
        </w:rPr>
        <w:t xml:space="preserve">42 </w:t>
      </w:r>
      <w:r w:rsidRPr="00B21B9B">
        <w:rPr>
          <w:rStyle w:val="hps"/>
          <w:rFonts w:asciiTheme="majorBidi" w:hAnsiTheme="majorBidi" w:cstheme="majorBidi"/>
          <w:sz w:val="24"/>
          <w:szCs w:val="24"/>
        </w:rPr>
        <w:t xml:space="preserve">African </w:t>
      </w:r>
      <w:r w:rsidR="00425995">
        <w:rPr>
          <w:rStyle w:val="hps"/>
          <w:rFonts w:asciiTheme="majorBidi" w:hAnsiTheme="majorBidi" w:cstheme="majorBidi"/>
          <w:sz w:val="24"/>
          <w:szCs w:val="24"/>
        </w:rPr>
        <w:t>countries</w:t>
      </w:r>
      <w:r w:rsidRPr="00B21B9B">
        <w:rPr>
          <w:rStyle w:val="hps"/>
          <w:rFonts w:asciiTheme="majorBidi" w:hAnsiTheme="majorBidi" w:cstheme="majorBidi"/>
          <w:sz w:val="24"/>
          <w:szCs w:val="24"/>
        </w:rPr>
        <w:t>.</w:t>
      </w:r>
      <w:r w:rsidR="00425995">
        <w:rPr>
          <w:rStyle w:val="hps"/>
          <w:rFonts w:asciiTheme="majorBidi" w:hAnsiTheme="majorBidi" w:cstheme="majorBidi"/>
          <w:sz w:val="24"/>
          <w:szCs w:val="24"/>
        </w:rPr>
        <w:t xml:space="preserve"> </w:t>
      </w:r>
      <w:r w:rsidRPr="00B21B9B">
        <w:rPr>
          <w:rStyle w:val="hps"/>
          <w:rFonts w:asciiTheme="majorBidi" w:hAnsiTheme="majorBidi" w:cstheme="majorBidi"/>
          <w:sz w:val="24"/>
          <w:szCs w:val="24"/>
        </w:rPr>
        <w:t>The meeting was held with the main objective of</w:t>
      </w:r>
      <w:r w:rsidRPr="00B21B9B">
        <w:rPr>
          <w:rFonts w:asciiTheme="majorBidi" w:eastAsia="MS Mincho" w:hAnsiTheme="majorBidi" w:cstheme="majorBidi"/>
          <w:sz w:val="24"/>
          <w:szCs w:val="24"/>
          <w:lang w:val="en-US"/>
        </w:rPr>
        <w:t xml:space="preserve"> assisting countries in </w:t>
      </w:r>
      <w:r w:rsidR="00B21B9B">
        <w:rPr>
          <w:rFonts w:asciiTheme="majorBidi" w:eastAsia="MS Mincho" w:hAnsiTheme="majorBidi" w:cstheme="majorBidi"/>
          <w:sz w:val="24"/>
          <w:szCs w:val="24"/>
          <w:lang w:val="en-US"/>
        </w:rPr>
        <w:t xml:space="preserve">preparation of African </w:t>
      </w:r>
      <w:r w:rsidRPr="00B21B9B">
        <w:rPr>
          <w:rFonts w:asciiTheme="majorBidi" w:eastAsia="MS Mincho" w:hAnsiTheme="majorBidi" w:cstheme="majorBidi"/>
          <w:sz w:val="24"/>
          <w:szCs w:val="24"/>
          <w:lang w:val="en-US"/>
        </w:rPr>
        <w:t>position on the various items on the Agenda of CPM 9.</w:t>
      </w: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Default="00425995" w:rsidP="00B21B9B">
      <w:pPr>
        <w:tabs>
          <w:tab w:val="center" w:pos="4606"/>
        </w:tabs>
        <w:spacing w:after="60"/>
        <w:jc w:val="both"/>
        <w:rPr>
          <w:rFonts w:asciiTheme="majorBidi" w:hAnsiTheme="majorBidi" w:cstheme="majorBidi"/>
          <w:b/>
          <w:sz w:val="24"/>
          <w:szCs w:val="24"/>
          <w:lang w:val="en-US"/>
        </w:rPr>
      </w:pPr>
    </w:p>
    <w:p w:rsidR="00425995" w:rsidRPr="00425995" w:rsidRDefault="00425995" w:rsidP="00B6690F">
      <w:pPr>
        <w:tabs>
          <w:tab w:val="center" w:pos="4606"/>
        </w:tabs>
        <w:spacing w:after="60"/>
        <w:jc w:val="center"/>
        <w:rPr>
          <w:rFonts w:asciiTheme="majorBidi" w:hAnsiTheme="majorBidi" w:cstheme="majorBidi"/>
          <w:b/>
          <w:color w:val="002060"/>
          <w:sz w:val="28"/>
          <w:szCs w:val="28"/>
          <w:lang w:val="en-US"/>
        </w:rPr>
      </w:pPr>
      <w:r>
        <w:rPr>
          <w:rFonts w:asciiTheme="majorBidi" w:hAnsiTheme="majorBidi" w:cstheme="majorBidi"/>
          <w:b/>
          <w:color w:val="002060"/>
          <w:sz w:val="28"/>
          <w:szCs w:val="28"/>
          <w:lang w:val="en-US"/>
        </w:rPr>
        <w:lastRenderedPageBreak/>
        <w:t xml:space="preserve">II. </w:t>
      </w:r>
      <w:r w:rsidRPr="00425995">
        <w:rPr>
          <w:rFonts w:asciiTheme="majorBidi" w:hAnsiTheme="majorBidi" w:cstheme="majorBidi"/>
          <w:b/>
          <w:color w:val="002060"/>
          <w:sz w:val="28"/>
          <w:szCs w:val="28"/>
          <w:lang w:val="en-US"/>
        </w:rPr>
        <w:t>Experts Meeting</w:t>
      </w:r>
      <w:r w:rsidR="00B6690F">
        <w:rPr>
          <w:rFonts w:asciiTheme="majorBidi" w:hAnsiTheme="majorBidi" w:cstheme="majorBidi"/>
          <w:b/>
          <w:color w:val="002060"/>
          <w:sz w:val="28"/>
          <w:szCs w:val="28"/>
          <w:lang w:val="en-US"/>
        </w:rPr>
        <w:t xml:space="preserve"> (</w:t>
      </w:r>
      <w:r w:rsidR="00B6690F" w:rsidRPr="00B6690F">
        <w:rPr>
          <w:rFonts w:asciiTheme="majorBidi" w:hAnsiTheme="majorBidi" w:cstheme="majorBidi"/>
          <w:b/>
          <w:color w:val="002060"/>
          <w:sz w:val="28"/>
          <w:szCs w:val="28"/>
          <w:lang w:val="en-US"/>
        </w:rPr>
        <w:t>1</w:t>
      </w:r>
      <w:r w:rsidR="00B6690F">
        <w:rPr>
          <w:rFonts w:asciiTheme="majorBidi" w:hAnsiTheme="majorBidi" w:cstheme="majorBidi"/>
          <w:b/>
          <w:color w:val="002060"/>
          <w:sz w:val="28"/>
          <w:szCs w:val="28"/>
          <w:lang w:val="en-US"/>
        </w:rPr>
        <w:t>0</w:t>
      </w:r>
      <w:r w:rsidR="00B6690F" w:rsidRPr="00B6690F">
        <w:rPr>
          <w:rFonts w:asciiTheme="majorBidi" w:hAnsiTheme="majorBidi" w:cstheme="majorBidi"/>
          <w:b/>
          <w:color w:val="002060"/>
          <w:sz w:val="28"/>
          <w:szCs w:val="28"/>
          <w:vertAlign w:val="superscript"/>
          <w:lang w:val="en-US"/>
        </w:rPr>
        <w:t>th</w:t>
      </w:r>
      <w:r w:rsidR="00B6690F" w:rsidRPr="00B6690F">
        <w:rPr>
          <w:rFonts w:asciiTheme="majorBidi" w:hAnsiTheme="majorBidi" w:cstheme="majorBidi"/>
          <w:b/>
          <w:color w:val="002060"/>
          <w:sz w:val="28"/>
          <w:szCs w:val="28"/>
          <w:lang w:val="en-US"/>
        </w:rPr>
        <w:t xml:space="preserve"> March 2014</w:t>
      </w:r>
      <w:r w:rsidR="00B6690F">
        <w:rPr>
          <w:rFonts w:asciiTheme="majorBidi" w:hAnsiTheme="majorBidi" w:cstheme="majorBidi"/>
          <w:b/>
          <w:color w:val="002060"/>
          <w:sz w:val="28"/>
          <w:szCs w:val="28"/>
          <w:lang w:val="en-US"/>
        </w:rPr>
        <w:t>)</w:t>
      </w:r>
    </w:p>
    <w:p w:rsidR="00425995" w:rsidRDefault="00425995" w:rsidP="00B21B9B">
      <w:pPr>
        <w:tabs>
          <w:tab w:val="center" w:pos="4606"/>
        </w:tabs>
        <w:spacing w:after="60"/>
        <w:jc w:val="both"/>
        <w:rPr>
          <w:rFonts w:asciiTheme="majorBidi" w:hAnsiTheme="majorBidi" w:cstheme="majorBidi"/>
          <w:b/>
          <w:sz w:val="24"/>
          <w:szCs w:val="24"/>
          <w:lang w:val="en-US"/>
        </w:rPr>
      </w:pPr>
    </w:p>
    <w:p w:rsidR="005F3AE3" w:rsidRPr="00425995" w:rsidRDefault="005F3AE3" w:rsidP="00425995">
      <w:pPr>
        <w:jc w:val="both"/>
        <w:rPr>
          <w:rFonts w:asciiTheme="majorBidi" w:hAnsiTheme="majorBidi" w:cstheme="majorBidi"/>
          <w:sz w:val="24"/>
          <w:szCs w:val="24"/>
          <w:lang w:val="en-US"/>
        </w:rPr>
      </w:pPr>
      <w:r w:rsidRPr="00425995">
        <w:rPr>
          <w:rFonts w:asciiTheme="majorBidi" w:hAnsiTheme="majorBidi" w:cstheme="majorBidi"/>
          <w:sz w:val="24"/>
          <w:szCs w:val="24"/>
          <w:lang w:val="en-US"/>
        </w:rPr>
        <w:t>Prior to the main meeting, an Experts meeting was held on 10</w:t>
      </w:r>
      <w:r w:rsidRPr="00425995">
        <w:rPr>
          <w:rFonts w:asciiTheme="majorBidi" w:hAnsiTheme="majorBidi" w:cstheme="majorBidi"/>
          <w:sz w:val="24"/>
          <w:szCs w:val="24"/>
          <w:vertAlign w:val="superscript"/>
          <w:lang w:val="en-US"/>
        </w:rPr>
        <w:t>th</w:t>
      </w:r>
      <w:r w:rsidRPr="00425995">
        <w:rPr>
          <w:rFonts w:asciiTheme="majorBidi" w:hAnsiTheme="majorBidi" w:cstheme="majorBidi"/>
          <w:sz w:val="24"/>
          <w:szCs w:val="24"/>
          <w:lang w:val="en-US"/>
        </w:rPr>
        <w:t xml:space="preserve"> March comprising of AU-IAPSC technical team and </w:t>
      </w:r>
      <w:r w:rsidR="00425995" w:rsidRPr="00425995">
        <w:rPr>
          <w:rFonts w:asciiTheme="majorBidi" w:hAnsiTheme="majorBidi" w:cstheme="majorBidi"/>
          <w:sz w:val="24"/>
          <w:szCs w:val="24"/>
          <w:lang w:val="en-US"/>
        </w:rPr>
        <w:t xml:space="preserve">3 </w:t>
      </w:r>
      <w:r w:rsidRPr="00425995">
        <w:rPr>
          <w:rFonts w:asciiTheme="majorBidi" w:hAnsiTheme="majorBidi" w:cstheme="majorBidi"/>
          <w:sz w:val="24"/>
          <w:szCs w:val="24"/>
          <w:lang w:val="en-US"/>
        </w:rPr>
        <w:t>Experts (2 members of the Standards Committee and 1 member of the CPM Bureau representative for the African region)</w:t>
      </w:r>
      <w:r w:rsidR="00425995" w:rsidRPr="00425995">
        <w:rPr>
          <w:rFonts w:asciiTheme="majorBidi" w:hAnsiTheme="majorBidi" w:cstheme="majorBidi"/>
          <w:sz w:val="24"/>
          <w:szCs w:val="24"/>
          <w:lang w:val="en-US"/>
        </w:rPr>
        <w:t xml:space="preserve"> in the presence of General Director of plant protection in Tunisia</w:t>
      </w:r>
      <w:r w:rsidRPr="00425995">
        <w:rPr>
          <w:rFonts w:asciiTheme="majorBidi" w:hAnsiTheme="majorBidi" w:cstheme="majorBidi"/>
          <w:sz w:val="24"/>
          <w:szCs w:val="24"/>
          <w:lang w:val="en-US"/>
        </w:rPr>
        <w:t xml:space="preserve">. </w:t>
      </w:r>
      <w:r w:rsidR="00425995">
        <w:rPr>
          <w:rFonts w:asciiTheme="majorBidi" w:hAnsiTheme="majorBidi" w:cstheme="majorBidi"/>
          <w:sz w:val="24"/>
          <w:szCs w:val="24"/>
          <w:lang w:val="en-US"/>
        </w:rPr>
        <w:t xml:space="preserve"> </w:t>
      </w:r>
      <w:r w:rsidRPr="00425995">
        <w:rPr>
          <w:rFonts w:asciiTheme="majorBidi" w:hAnsiTheme="majorBidi" w:cstheme="majorBidi"/>
          <w:sz w:val="24"/>
          <w:szCs w:val="24"/>
          <w:lang w:val="en-US"/>
        </w:rPr>
        <w:t xml:space="preserve">Specifically, the Experts meeting was attended by the following-: </w:t>
      </w:r>
    </w:p>
    <w:p w:rsidR="005F3AE3" w:rsidRPr="00425995" w:rsidRDefault="005F3AE3" w:rsidP="00425995">
      <w:pPr>
        <w:numPr>
          <w:ilvl w:val="1"/>
          <w:numId w:val="25"/>
        </w:numPr>
        <w:jc w:val="both"/>
        <w:rPr>
          <w:rFonts w:asciiTheme="majorBidi" w:hAnsiTheme="majorBidi" w:cstheme="majorBidi"/>
          <w:sz w:val="24"/>
          <w:szCs w:val="24"/>
          <w:lang w:val="en-US"/>
        </w:rPr>
      </w:pPr>
      <w:r w:rsidRPr="00425995">
        <w:rPr>
          <w:rFonts w:asciiTheme="majorBidi" w:hAnsiTheme="majorBidi" w:cstheme="majorBidi"/>
          <w:sz w:val="24"/>
          <w:szCs w:val="24"/>
          <w:lang w:val="en-US"/>
        </w:rPr>
        <w:t>Dr Lucien Kouame, CPM Bureau Member Representative for Africa Region</w:t>
      </w:r>
    </w:p>
    <w:p w:rsidR="005F3AE3" w:rsidRPr="00425995" w:rsidRDefault="005F3AE3" w:rsidP="00425995">
      <w:pPr>
        <w:numPr>
          <w:ilvl w:val="1"/>
          <w:numId w:val="25"/>
        </w:numPr>
        <w:jc w:val="both"/>
        <w:rPr>
          <w:rFonts w:asciiTheme="majorBidi" w:hAnsiTheme="majorBidi" w:cstheme="majorBidi"/>
          <w:sz w:val="24"/>
          <w:szCs w:val="24"/>
          <w:lang w:val="en-US"/>
        </w:rPr>
      </w:pPr>
      <w:r w:rsidRPr="00425995">
        <w:rPr>
          <w:rFonts w:asciiTheme="majorBidi" w:hAnsiTheme="majorBidi" w:cstheme="majorBidi"/>
          <w:sz w:val="24"/>
          <w:szCs w:val="24"/>
          <w:lang w:val="en-US"/>
        </w:rPr>
        <w:t>Mrs Woode Ruth, SC member</w:t>
      </w:r>
    </w:p>
    <w:p w:rsidR="005F3AE3" w:rsidRDefault="005F3AE3" w:rsidP="00425995">
      <w:pPr>
        <w:numPr>
          <w:ilvl w:val="1"/>
          <w:numId w:val="25"/>
        </w:numPr>
        <w:jc w:val="both"/>
        <w:rPr>
          <w:rFonts w:asciiTheme="majorBidi" w:hAnsiTheme="majorBidi" w:cstheme="majorBidi"/>
          <w:sz w:val="24"/>
          <w:szCs w:val="24"/>
          <w:lang w:val="en-US"/>
        </w:rPr>
      </w:pPr>
      <w:r w:rsidRPr="00425995">
        <w:rPr>
          <w:rFonts w:asciiTheme="majorBidi" w:hAnsiTheme="majorBidi" w:cstheme="majorBidi"/>
          <w:sz w:val="24"/>
          <w:szCs w:val="24"/>
          <w:lang w:val="en-US"/>
        </w:rPr>
        <w:t>Mrs Ndikontar Alice, SC member</w:t>
      </w:r>
    </w:p>
    <w:p w:rsidR="000E0653" w:rsidRPr="000E0653" w:rsidRDefault="000E0653" w:rsidP="000E0653">
      <w:pPr>
        <w:numPr>
          <w:ilvl w:val="1"/>
          <w:numId w:val="25"/>
        </w:numPr>
        <w:jc w:val="both"/>
        <w:rPr>
          <w:rFonts w:asciiTheme="majorBidi" w:hAnsiTheme="majorBidi" w:cstheme="majorBidi"/>
          <w:sz w:val="24"/>
          <w:szCs w:val="24"/>
          <w:lang w:val="en-US"/>
        </w:rPr>
      </w:pPr>
      <w:r>
        <w:rPr>
          <w:rFonts w:asciiTheme="majorBidi" w:hAnsiTheme="majorBidi" w:cstheme="majorBidi"/>
          <w:sz w:val="24"/>
          <w:szCs w:val="24"/>
          <w:lang w:val="en-US"/>
        </w:rPr>
        <w:t>Gemel Merhabani General Director of Plant Protection (Tunisia)</w:t>
      </w:r>
    </w:p>
    <w:p w:rsidR="005F3AE3" w:rsidRPr="00425995" w:rsidRDefault="005F3AE3" w:rsidP="00425995">
      <w:pPr>
        <w:numPr>
          <w:ilvl w:val="1"/>
          <w:numId w:val="25"/>
        </w:numPr>
        <w:jc w:val="both"/>
        <w:rPr>
          <w:rFonts w:asciiTheme="majorBidi" w:hAnsiTheme="majorBidi" w:cstheme="majorBidi"/>
          <w:sz w:val="24"/>
          <w:szCs w:val="24"/>
          <w:lang w:val="en-US"/>
        </w:rPr>
      </w:pPr>
      <w:r w:rsidRPr="00425995">
        <w:rPr>
          <w:rFonts w:asciiTheme="majorBidi" w:hAnsiTheme="majorBidi" w:cstheme="majorBidi"/>
          <w:sz w:val="24"/>
          <w:szCs w:val="24"/>
          <w:lang w:val="en-US"/>
        </w:rPr>
        <w:t xml:space="preserve">Prof. Amer Abdel Fattah, Senior Scientific Officer AU-IAPSC </w:t>
      </w:r>
    </w:p>
    <w:p w:rsidR="005F3AE3" w:rsidRDefault="005F3AE3" w:rsidP="00425995">
      <w:pPr>
        <w:numPr>
          <w:ilvl w:val="1"/>
          <w:numId w:val="25"/>
        </w:numPr>
        <w:jc w:val="both"/>
        <w:rPr>
          <w:rFonts w:asciiTheme="majorBidi" w:hAnsiTheme="majorBidi" w:cstheme="majorBidi"/>
          <w:sz w:val="24"/>
          <w:szCs w:val="24"/>
          <w:lang w:val="en-US"/>
        </w:rPr>
      </w:pPr>
      <w:r w:rsidRPr="00425995">
        <w:rPr>
          <w:rFonts w:asciiTheme="majorBidi" w:hAnsiTheme="majorBidi" w:cstheme="majorBidi"/>
          <w:sz w:val="24"/>
          <w:szCs w:val="24"/>
          <w:lang w:val="en-US"/>
        </w:rPr>
        <w:t>Mrs. Akao Grace Plant Health Officer AU-IAPSC</w:t>
      </w:r>
    </w:p>
    <w:p w:rsidR="00425995" w:rsidRDefault="000E0653" w:rsidP="00425995">
      <w:pPr>
        <w:jc w:val="both"/>
        <w:rPr>
          <w:rFonts w:asciiTheme="majorBidi" w:hAnsiTheme="majorBidi" w:cstheme="majorBidi"/>
          <w:sz w:val="24"/>
          <w:szCs w:val="24"/>
          <w:lang w:val="en-US"/>
        </w:rPr>
      </w:pPr>
      <w:r>
        <w:rPr>
          <w:rFonts w:asciiTheme="majorBidi" w:hAnsiTheme="majorBidi" w:cstheme="majorBidi"/>
          <w:noProof/>
          <w:sz w:val="24"/>
          <w:szCs w:val="24"/>
          <w:lang w:val="fr-FR" w:eastAsia="fr-FR"/>
        </w:rPr>
        <w:drawing>
          <wp:anchor distT="0" distB="0" distL="114300" distR="114300" simplePos="0" relativeHeight="251670528" behindDoc="1" locked="0" layoutInCell="1" allowOverlap="1">
            <wp:simplePos x="0" y="0"/>
            <wp:positionH relativeFrom="column">
              <wp:posOffset>385445</wp:posOffset>
            </wp:positionH>
            <wp:positionV relativeFrom="paragraph">
              <wp:posOffset>109220</wp:posOffset>
            </wp:positionV>
            <wp:extent cx="5219700" cy="2971800"/>
            <wp:effectExtent l="19050" t="0" r="0" b="0"/>
            <wp:wrapTight wrapText="bothSides">
              <wp:wrapPolygon edited="0">
                <wp:start x="-79" y="0"/>
                <wp:lineTo x="-79" y="21462"/>
                <wp:lineTo x="21600" y="21462"/>
                <wp:lineTo x="21600" y="0"/>
                <wp:lineTo x="-79" y="0"/>
              </wp:wrapPolygon>
            </wp:wrapTight>
            <wp:docPr id="22" name="Picture 21" descr="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9.JPG"/>
                    <pic:cNvPicPr/>
                  </pic:nvPicPr>
                  <pic:blipFill>
                    <a:blip r:embed="rId10" cstate="print"/>
                    <a:srcRect t="24167" r="6048" b="4573"/>
                    <a:stretch>
                      <a:fillRect/>
                    </a:stretch>
                  </pic:blipFill>
                  <pic:spPr>
                    <a:xfrm>
                      <a:off x="0" y="0"/>
                      <a:ext cx="5219700" cy="2971800"/>
                    </a:xfrm>
                    <a:prstGeom prst="rect">
                      <a:avLst/>
                    </a:prstGeom>
                  </pic:spPr>
                </pic:pic>
              </a:graphicData>
            </a:graphic>
          </wp:anchor>
        </w:drawing>
      </w:r>
    </w:p>
    <w:p w:rsidR="00425995" w:rsidRDefault="00425995" w:rsidP="00425995">
      <w:pPr>
        <w:jc w:val="both"/>
        <w:rPr>
          <w:rFonts w:asciiTheme="majorBidi" w:hAnsiTheme="majorBidi" w:cstheme="majorBidi"/>
          <w:sz w:val="24"/>
          <w:szCs w:val="24"/>
          <w:lang w:val="en-US"/>
        </w:rPr>
      </w:pPr>
    </w:p>
    <w:p w:rsidR="00425995" w:rsidRDefault="00425995" w:rsidP="00425995">
      <w:pPr>
        <w:jc w:val="both"/>
        <w:rPr>
          <w:rFonts w:asciiTheme="majorBidi" w:hAnsiTheme="majorBidi" w:cstheme="majorBidi"/>
          <w:sz w:val="24"/>
          <w:szCs w:val="24"/>
          <w:lang w:val="en-US"/>
        </w:rPr>
      </w:pPr>
    </w:p>
    <w:p w:rsidR="00425995" w:rsidRDefault="00425995" w:rsidP="00425995">
      <w:pPr>
        <w:jc w:val="both"/>
        <w:rPr>
          <w:rFonts w:asciiTheme="majorBidi" w:hAnsiTheme="majorBidi" w:cstheme="majorBidi"/>
          <w:sz w:val="24"/>
          <w:szCs w:val="24"/>
          <w:lang w:val="en-US"/>
        </w:rPr>
      </w:pPr>
    </w:p>
    <w:p w:rsidR="00425995" w:rsidRDefault="00425995" w:rsidP="00425995">
      <w:pPr>
        <w:jc w:val="both"/>
        <w:rPr>
          <w:rFonts w:asciiTheme="majorBidi" w:hAnsiTheme="majorBidi" w:cstheme="majorBidi"/>
          <w:sz w:val="24"/>
          <w:szCs w:val="24"/>
          <w:lang w:val="en-US"/>
        </w:rPr>
      </w:pPr>
    </w:p>
    <w:p w:rsidR="00425995" w:rsidRPr="00425995" w:rsidRDefault="00425995" w:rsidP="00425995">
      <w:pPr>
        <w:jc w:val="both"/>
        <w:rPr>
          <w:rFonts w:asciiTheme="majorBidi" w:hAnsiTheme="majorBidi" w:cstheme="majorBidi"/>
          <w:sz w:val="24"/>
          <w:szCs w:val="24"/>
          <w:lang w:val="en-US"/>
        </w:rPr>
      </w:pPr>
    </w:p>
    <w:p w:rsidR="000E0653" w:rsidRDefault="000E0653" w:rsidP="00425995">
      <w:pPr>
        <w:jc w:val="both"/>
        <w:rPr>
          <w:rFonts w:asciiTheme="majorBidi" w:hAnsiTheme="majorBidi" w:cstheme="majorBidi"/>
          <w:sz w:val="24"/>
          <w:szCs w:val="24"/>
          <w:lang w:val="en-US"/>
        </w:rPr>
      </w:pPr>
    </w:p>
    <w:p w:rsidR="000E0653" w:rsidRDefault="000E0653" w:rsidP="00425995">
      <w:pPr>
        <w:jc w:val="both"/>
        <w:rPr>
          <w:rFonts w:asciiTheme="majorBidi" w:hAnsiTheme="majorBidi" w:cstheme="majorBidi"/>
          <w:sz w:val="24"/>
          <w:szCs w:val="24"/>
          <w:lang w:val="en-US"/>
        </w:rPr>
      </w:pPr>
    </w:p>
    <w:p w:rsidR="000E0653" w:rsidRDefault="000E0653" w:rsidP="00425995">
      <w:pPr>
        <w:jc w:val="both"/>
        <w:rPr>
          <w:rFonts w:asciiTheme="majorBidi" w:hAnsiTheme="majorBidi" w:cstheme="majorBidi"/>
          <w:sz w:val="24"/>
          <w:szCs w:val="24"/>
          <w:lang w:val="en-US"/>
        </w:rPr>
      </w:pPr>
    </w:p>
    <w:p w:rsidR="000E0653" w:rsidRDefault="000E0653" w:rsidP="00425995">
      <w:pPr>
        <w:jc w:val="both"/>
        <w:rPr>
          <w:rFonts w:asciiTheme="majorBidi" w:hAnsiTheme="majorBidi" w:cstheme="majorBidi"/>
          <w:sz w:val="24"/>
          <w:szCs w:val="24"/>
          <w:lang w:val="en-US"/>
        </w:rPr>
      </w:pPr>
    </w:p>
    <w:p w:rsidR="000E0653" w:rsidRDefault="000E0653" w:rsidP="00425995">
      <w:pPr>
        <w:jc w:val="both"/>
        <w:rPr>
          <w:rFonts w:asciiTheme="majorBidi" w:hAnsiTheme="majorBidi" w:cstheme="majorBidi"/>
          <w:sz w:val="24"/>
          <w:szCs w:val="24"/>
          <w:lang w:val="en-US"/>
        </w:rPr>
      </w:pPr>
    </w:p>
    <w:p w:rsidR="000E0653" w:rsidRDefault="000E0653" w:rsidP="00425995">
      <w:pPr>
        <w:jc w:val="both"/>
        <w:rPr>
          <w:rFonts w:asciiTheme="majorBidi" w:hAnsiTheme="majorBidi" w:cstheme="majorBidi"/>
          <w:sz w:val="24"/>
          <w:szCs w:val="24"/>
          <w:lang w:val="en-US"/>
        </w:rPr>
      </w:pPr>
    </w:p>
    <w:p w:rsidR="000E0653" w:rsidRDefault="000E0653" w:rsidP="00425995">
      <w:pPr>
        <w:jc w:val="both"/>
        <w:rPr>
          <w:rFonts w:asciiTheme="majorBidi" w:hAnsiTheme="majorBidi" w:cstheme="majorBidi"/>
          <w:sz w:val="24"/>
          <w:szCs w:val="24"/>
          <w:lang w:val="en-US"/>
        </w:rPr>
      </w:pPr>
    </w:p>
    <w:p w:rsidR="000E0653" w:rsidRDefault="000E0653" w:rsidP="00425995">
      <w:pPr>
        <w:jc w:val="both"/>
        <w:rPr>
          <w:rFonts w:asciiTheme="majorBidi" w:hAnsiTheme="majorBidi" w:cstheme="majorBidi"/>
          <w:sz w:val="24"/>
          <w:szCs w:val="24"/>
          <w:lang w:val="en-US"/>
        </w:rPr>
      </w:pPr>
    </w:p>
    <w:p w:rsidR="000E0653" w:rsidRDefault="000E0653" w:rsidP="00425995">
      <w:pPr>
        <w:jc w:val="both"/>
        <w:rPr>
          <w:rFonts w:asciiTheme="majorBidi" w:hAnsiTheme="majorBidi" w:cstheme="majorBidi"/>
          <w:sz w:val="24"/>
          <w:szCs w:val="24"/>
          <w:lang w:val="en-US"/>
        </w:rPr>
      </w:pPr>
    </w:p>
    <w:p w:rsidR="000E0653" w:rsidRDefault="000E0653" w:rsidP="00425995">
      <w:pPr>
        <w:jc w:val="both"/>
        <w:rPr>
          <w:rFonts w:asciiTheme="majorBidi" w:hAnsiTheme="majorBidi" w:cstheme="majorBidi"/>
          <w:sz w:val="24"/>
          <w:szCs w:val="24"/>
          <w:lang w:val="en-US"/>
        </w:rPr>
      </w:pPr>
    </w:p>
    <w:p w:rsidR="005F3AE3" w:rsidRPr="00425995" w:rsidRDefault="005F3AE3" w:rsidP="000E0653">
      <w:pPr>
        <w:spacing w:after="120"/>
        <w:jc w:val="both"/>
        <w:rPr>
          <w:rFonts w:asciiTheme="majorBidi" w:hAnsiTheme="majorBidi" w:cstheme="majorBidi"/>
          <w:sz w:val="24"/>
          <w:szCs w:val="24"/>
          <w:lang w:val="en-US"/>
        </w:rPr>
      </w:pPr>
      <w:r w:rsidRPr="00425995">
        <w:rPr>
          <w:rFonts w:asciiTheme="majorBidi" w:hAnsiTheme="majorBidi" w:cstheme="majorBidi"/>
          <w:sz w:val="24"/>
          <w:szCs w:val="24"/>
          <w:lang w:val="en-US"/>
        </w:rPr>
        <w:t xml:space="preserve">The </w:t>
      </w:r>
      <w:r w:rsidR="000E0653">
        <w:rPr>
          <w:rFonts w:asciiTheme="majorBidi" w:hAnsiTheme="majorBidi" w:cstheme="majorBidi"/>
          <w:sz w:val="24"/>
          <w:szCs w:val="24"/>
          <w:lang w:val="en-US"/>
        </w:rPr>
        <w:t>a</w:t>
      </w:r>
      <w:r w:rsidRPr="00425995">
        <w:rPr>
          <w:rFonts w:asciiTheme="majorBidi" w:hAnsiTheme="majorBidi" w:cstheme="majorBidi"/>
          <w:sz w:val="24"/>
          <w:szCs w:val="24"/>
          <w:lang w:val="en-US"/>
        </w:rPr>
        <w:t>genda for the Experts meeting included</w:t>
      </w:r>
    </w:p>
    <w:p w:rsidR="005F3AE3" w:rsidRPr="00425995" w:rsidRDefault="005F3AE3" w:rsidP="000E0653">
      <w:pPr>
        <w:numPr>
          <w:ilvl w:val="0"/>
          <w:numId w:val="34"/>
        </w:numPr>
        <w:jc w:val="both"/>
        <w:rPr>
          <w:rFonts w:asciiTheme="majorBidi" w:hAnsiTheme="majorBidi" w:cstheme="majorBidi"/>
          <w:bCs/>
          <w:sz w:val="24"/>
          <w:szCs w:val="24"/>
        </w:rPr>
      </w:pPr>
      <w:r w:rsidRPr="00425995">
        <w:rPr>
          <w:rFonts w:asciiTheme="majorBidi" w:hAnsiTheme="majorBidi" w:cstheme="majorBidi"/>
          <w:bCs/>
          <w:sz w:val="24"/>
          <w:szCs w:val="24"/>
        </w:rPr>
        <w:t>Experts meeting on Strategies for Common Position:  updates from last SC meeting</w:t>
      </w:r>
    </w:p>
    <w:p w:rsidR="005F3AE3" w:rsidRPr="00425995" w:rsidRDefault="005F3AE3" w:rsidP="000E0653">
      <w:pPr>
        <w:numPr>
          <w:ilvl w:val="0"/>
          <w:numId w:val="34"/>
        </w:numPr>
        <w:rPr>
          <w:rFonts w:asciiTheme="majorBidi" w:hAnsiTheme="majorBidi" w:cstheme="majorBidi"/>
          <w:bCs/>
          <w:sz w:val="24"/>
          <w:szCs w:val="24"/>
        </w:rPr>
      </w:pPr>
      <w:r w:rsidRPr="00425995">
        <w:rPr>
          <w:rFonts w:asciiTheme="majorBidi" w:hAnsiTheme="majorBidi" w:cstheme="majorBidi"/>
          <w:bCs/>
          <w:sz w:val="24"/>
          <w:szCs w:val="24"/>
        </w:rPr>
        <w:t>Review and Analysis of draft standards submitted for adoption for CPM9</w:t>
      </w:r>
    </w:p>
    <w:p w:rsidR="005F3AE3" w:rsidRPr="00425995" w:rsidRDefault="005F3AE3" w:rsidP="000E0653">
      <w:pPr>
        <w:numPr>
          <w:ilvl w:val="0"/>
          <w:numId w:val="34"/>
        </w:numPr>
        <w:spacing w:after="120"/>
        <w:jc w:val="both"/>
        <w:rPr>
          <w:rFonts w:asciiTheme="majorBidi" w:hAnsiTheme="majorBidi" w:cstheme="majorBidi"/>
          <w:sz w:val="24"/>
          <w:szCs w:val="24"/>
          <w:lang w:val="en-US"/>
        </w:rPr>
      </w:pPr>
      <w:r w:rsidRPr="00425995">
        <w:rPr>
          <w:rFonts w:asciiTheme="majorBidi" w:hAnsiTheme="majorBidi" w:cstheme="majorBidi"/>
          <w:bCs/>
          <w:sz w:val="24"/>
          <w:szCs w:val="24"/>
        </w:rPr>
        <w:t>Draft proposals for discussion in plenary and strategy for attendance</w:t>
      </w:r>
    </w:p>
    <w:p w:rsidR="005F3AE3" w:rsidRPr="00425995" w:rsidRDefault="005F3AE3" w:rsidP="00425995">
      <w:pPr>
        <w:jc w:val="both"/>
        <w:rPr>
          <w:rFonts w:asciiTheme="majorBidi" w:hAnsiTheme="majorBidi" w:cstheme="majorBidi"/>
          <w:sz w:val="24"/>
          <w:szCs w:val="24"/>
          <w:lang w:val="en-US"/>
        </w:rPr>
      </w:pPr>
      <w:r w:rsidRPr="00425995">
        <w:rPr>
          <w:rFonts w:asciiTheme="majorBidi" w:hAnsiTheme="majorBidi" w:cstheme="majorBidi"/>
          <w:sz w:val="24"/>
          <w:szCs w:val="24"/>
          <w:lang w:val="en-US"/>
        </w:rPr>
        <w:t>This meeting discussed Strategies for Common position and updates from the last Standards Committee meeting. It also reviewed and analyzed draft standards submitted for CPM 9 and considered a proposal for discussion in the plenary and strategy for attendance.</w:t>
      </w:r>
    </w:p>
    <w:p w:rsidR="005F3AE3" w:rsidRPr="00425995" w:rsidRDefault="005F3AE3" w:rsidP="009E2E1B">
      <w:pPr>
        <w:jc w:val="both"/>
        <w:rPr>
          <w:rFonts w:asciiTheme="majorBidi" w:hAnsiTheme="majorBidi" w:cstheme="majorBidi"/>
          <w:sz w:val="24"/>
          <w:szCs w:val="24"/>
          <w:lang w:val="en-US"/>
        </w:rPr>
      </w:pPr>
      <w:r w:rsidRPr="00425995">
        <w:rPr>
          <w:rFonts w:asciiTheme="majorBidi" w:hAnsiTheme="majorBidi" w:cstheme="majorBidi"/>
          <w:sz w:val="24"/>
          <w:szCs w:val="24"/>
          <w:lang w:val="en-US"/>
        </w:rPr>
        <w:t>The AU-IAPSC tech</w:t>
      </w:r>
      <w:r w:rsidR="000E0653">
        <w:rPr>
          <w:rFonts w:asciiTheme="majorBidi" w:hAnsiTheme="majorBidi" w:cstheme="majorBidi"/>
          <w:sz w:val="24"/>
          <w:szCs w:val="24"/>
          <w:lang w:val="en-US"/>
        </w:rPr>
        <w:t>nical team presented the draft agenda to the e</w:t>
      </w:r>
      <w:r w:rsidR="009E2E1B">
        <w:rPr>
          <w:rFonts w:asciiTheme="majorBidi" w:hAnsiTheme="majorBidi" w:cstheme="majorBidi"/>
          <w:sz w:val="24"/>
          <w:szCs w:val="24"/>
          <w:lang w:val="en-US"/>
        </w:rPr>
        <w:t>xperts who reviewed the agenda i</w:t>
      </w:r>
      <w:r w:rsidRPr="00425995">
        <w:rPr>
          <w:rFonts w:asciiTheme="majorBidi" w:hAnsiTheme="majorBidi" w:cstheme="majorBidi"/>
          <w:sz w:val="24"/>
          <w:szCs w:val="24"/>
          <w:lang w:val="en-US"/>
        </w:rPr>
        <w:t xml:space="preserve">tems for the preparatory meeting and considered it fairly adequate to capture the interest areas of African MS; this was in consideration that other sub-items of the CPM </w:t>
      </w:r>
      <w:r w:rsidR="009E2E1B">
        <w:rPr>
          <w:rFonts w:asciiTheme="majorBidi" w:hAnsiTheme="majorBidi" w:cstheme="majorBidi"/>
          <w:sz w:val="24"/>
          <w:szCs w:val="24"/>
          <w:lang w:val="en-US"/>
        </w:rPr>
        <w:t>a</w:t>
      </w:r>
      <w:r w:rsidRPr="00425995">
        <w:rPr>
          <w:rFonts w:asciiTheme="majorBidi" w:hAnsiTheme="majorBidi" w:cstheme="majorBidi"/>
          <w:sz w:val="24"/>
          <w:szCs w:val="24"/>
          <w:lang w:val="en-US"/>
        </w:rPr>
        <w:t xml:space="preserve">genda had not been posted at the time of preparation of the </w:t>
      </w:r>
      <w:r w:rsidR="009E2E1B">
        <w:rPr>
          <w:rFonts w:asciiTheme="majorBidi" w:hAnsiTheme="majorBidi" w:cstheme="majorBidi"/>
          <w:sz w:val="24"/>
          <w:szCs w:val="24"/>
          <w:lang w:val="en-US"/>
        </w:rPr>
        <w:t>a</w:t>
      </w:r>
      <w:r w:rsidRPr="00425995">
        <w:rPr>
          <w:rFonts w:asciiTheme="majorBidi" w:hAnsiTheme="majorBidi" w:cstheme="majorBidi"/>
          <w:sz w:val="24"/>
          <w:szCs w:val="24"/>
          <w:lang w:val="en-US"/>
        </w:rPr>
        <w:t xml:space="preserve">genda for the preparatory meeting. The meeting considered the need for MS to take common positions on the proposed items for discussions on the draft </w:t>
      </w:r>
      <w:r w:rsidR="009E2E1B">
        <w:rPr>
          <w:rFonts w:asciiTheme="majorBidi" w:hAnsiTheme="majorBidi" w:cstheme="majorBidi"/>
          <w:sz w:val="24"/>
          <w:szCs w:val="24"/>
          <w:lang w:val="en-US"/>
        </w:rPr>
        <w:t>a</w:t>
      </w:r>
      <w:r w:rsidRPr="00425995">
        <w:rPr>
          <w:rFonts w:asciiTheme="majorBidi" w:hAnsiTheme="majorBidi" w:cstheme="majorBidi"/>
          <w:sz w:val="24"/>
          <w:szCs w:val="24"/>
          <w:lang w:val="en-US"/>
        </w:rPr>
        <w:t>genda, of great importance were the items under CPM</w:t>
      </w:r>
      <w:r w:rsidR="009E2E1B">
        <w:rPr>
          <w:rFonts w:asciiTheme="majorBidi" w:hAnsiTheme="majorBidi" w:cstheme="majorBidi"/>
          <w:sz w:val="24"/>
          <w:szCs w:val="24"/>
          <w:lang w:val="en-US"/>
        </w:rPr>
        <w:t>9</w:t>
      </w:r>
      <w:r w:rsidRPr="00425995">
        <w:rPr>
          <w:rFonts w:asciiTheme="majorBidi" w:hAnsiTheme="majorBidi" w:cstheme="majorBidi"/>
          <w:sz w:val="24"/>
          <w:szCs w:val="24"/>
          <w:lang w:val="en-US"/>
        </w:rPr>
        <w:t xml:space="preserve"> </w:t>
      </w:r>
      <w:r w:rsidR="009E2E1B">
        <w:rPr>
          <w:rFonts w:asciiTheme="majorBidi" w:hAnsiTheme="majorBidi" w:cstheme="majorBidi"/>
          <w:sz w:val="24"/>
          <w:szCs w:val="24"/>
          <w:lang w:val="en-US"/>
        </w:rPr>
        <w:t>agenda</w:t>
      </w:r>
      <w:r w:rsidRPr="00425995">
        <w:rPr>
          <w:rFonts w:asciiTheme="majorBidi" w:hAnsiTheme="majorBidi" w:cstheme="majorBidi"/>
          <w:sz w:val="24"/>
          <w:szCs w:val="24"/>
          <w:lang w:val="en-US"/>
        </w:rPr>
        <w:t xml:space="preserve">: </w:t>
      </w:r>
      <w:r w:rsidRPr="00425995">
        <w:rPr>
          <w:rFonts w:asciiTheme="majorBidi" w:hAnsiTheme="majorBidi" w:cstheme="majorBidi"/>
          <w:sz w:val="24"/>
          <w:szCs w:val="24"/>
          <w:lang w:val="en-US"/>
        </w:rPr>
        <w:lastRenderedPageBreak/>
        <w:t>International Standards Setting under which were a number of draft ISPMs for adoption during CPM 9.</w:t>
      </w:r>
    </w:p>
    <w:p w:rsidR="005F3AE3" w:rsidRPr="00425995" w:rsidRDefault="005F3AE3" w:rsidP="00425995">
      <w:pPr>
        <w:jc w:val="both"/>
        <w:rPr>
          <w:rFonts w:asciiTheme="majorBidi" w:hAnsiTheme="majorBidi" w:cstheme="majorBidi"/>
          <w:sz w:val="24"/>
          <w:szCs w:val="24"/>
          <w:lang w:val="en-US"/>
        </w:rPr>
      </w:pPr>
      <w:r w:rsidRPr="00425995">
        <w:rPr>
          <w:rFonts w:asciiTheme="majorBidi" w:hAnsiTheme="majorBidi" w:cstheme="majorBidi"/>
          <w:sz w:val="24"/>
          <w:szCs w:val="24"/>
          <w:lang w:val="en-US"/>
        </w:rPr>
        <w:t>The members of the Standards Committee provided an update on what was discussed during the last Standards Committee meeting held in November 201</w:t>
      </w:r>
      <w:r w:rsidR="009E2E1B">
        <w:rPr>
          <w:rFonts w:asciiTheme="majorBidi" w:hAnsiTheme="majorBidi" w:cstheme="majorBidi"/>
          <w:sz w:val="24"/>
          <w:szCs w:val="24"/>
          <w:lang w:val="en-US"/>
        </w:rPr>
        <w:t>3, which included selection of d</w:t>
      </w:r>
      <w:r w:rsidRPr="00425995">
        <w:rPr>
          <w:rFonts w:asciiTheme="majorBidi" w:hAnsiTheme="majorBidi" w:cstheme="majorBidi"/>
          <w:sz w:val="24"/>
          <w:szCs w:val="24"/>
          <w:lang w:val="en-US"/>
        </w:rPr>
        <w:t xml:space="preserve">raft ISPMs for adoption during the forth-coming CPM meeting. They both pointed out the significance of an ISPM on International Movement of grain that was also discussed during the SC meeting as well as the status of the draft. Members were informed on the limited participation of African member states in submitting comments on the first Draft Specification on international movement of Grain. The SC members promised to remind MS during the main meeting on the need to submit comments when the second Specification will be posted for member comments. </w:t>
      </w:r>
    </w:p>
    <w:p w:rsidR="005F3AE3" w:rsidRPr="00425995" w:rsidRDefault="005F3AE3" w:rsidP="009E2E1B">
      <w:pPr>
        <w:pStyle w:val="Paragraphedeliste"/>
        <w:spacing w:before="120"/>
        <w:ind w:left="0"/>
        <w:jc w:val="both"/>
        <w:rPr>
          <w:rFonts w:asciiTheme="majorBidi" w:hAnsiTheme="majorBidi" w:cstheme="majorBidi"/>
          <w:sz w:val="24"/>
          <w:szCs w:val="24"/>
          <w:lang w:val="en-US"/>
        </w:rPr>
      </w:pPr>
      <w:r w:rsidRPr="00425995">
        <w:rPr>
          <w:rFonts w:asciiTheme="majorBidi" w:hAnsiTheme="majorBidi" w:cstheme="majorBidi"/>
          <w:sz w:val="24"/>
          <w:szCs w:val="24"/>
          <w:lang w:val="en-US"/>
        </w:rPr>
        <w:t xml:space="preserve">In the review and analysis of </w:t>
      </w:r>
      <w:r w:rsidR="009E2E1B">
        <w:rPr>
          <w:rFonts w:asciiTheme="majorBidi" w:hAnsiTheme="majorBidi" w:cstheme="majorBidi"/>
          <w:sz w:val="24"/>
          <w:szCs w:val="24"/>
          <w:lang w:val="en-US"/>
        </w:rPr>
        <w:t>d</w:t>
      </w:r>
      <w:r w:rsidRPr="00425995">
        <w:rPr>
          <w:rFonts w:asciiTheme="majorBidi" w:hAnsiTheme="majorBidi" w:cstheme="majorBidi"/>
          <w:sz w:val="24"/>
          <w:szCs w:val="24"/>
          <w:lang w:val="en-US"/>
        </w:rPr>
        <w:t xml:space="preserve">raft </w:t>
      </w:r>
      <w:r w:rsidR="009E2E1B">
        <w:rPr>
          <w:rFonts w:asciiTheme="majorBidi" w:hAnsiTheme="majorBidi" w:cstheme="majorBidi"/>
          <w:sz w:val="24"/>
          <w:szCs w:val="24"/>
          <w:lang w:val="en-US"/>
        </w:rPr>
        <w:t>s</w:t>
      </w:r>
      <w:r w:rsidRPr="00425995">
        <w:rPr>
          <w:rFonts w:asciiTheme="majorBidi" w:hAnsiTheme="majorBidi" w:cstheme="majorBidi"/>
          <w:sz w:val="24"/>
          <w:szCs w:val="24"/>
          <w:lang w:val="en-US"/>
        </w:rPr>
        <w:t xml:space="preserve">tandards submitted for CPM 9 adoption, which consisted of </w:t>
      </w:r>
    </w:p>
    <w:p w:rsidR="005F3AE3" w:rsidRPr="00425995" w:rsidRDefault="005F3AE3" w:rsidP="00425995">
      <w:pPr>
        <w:pStyle w:val="Paragraphedeliste"/>
        <w:numPr>
          <w:ilvl w:val="0"/>
          <w:numId w:val="35"/>
        </w:numPr>
        <w:spacing w:before="120"/>
        <w:jc w:val="both"/>
        <w:rPr>
          <w:rFonts w:asciiTheme="majorBidi" w:hAnsiTheme="majorBidi" w:cstheme="majorBidi"/>
          <w:sz w:val="24"/>
          <w:szCs w:val="24"/>
          <w:lang w:val="en-US"/>
        </w:rPr>
      </w:pPr>
      <w:r w:rsidRPr="00425995">
        <w:rPr>
          <w:rFonts w:asciiTheme="majorBidi" w:hAnsiTheme="majorBidi" w:cstheme="majorBidi"/>
          <w:sz w:val="24"/>
          <w:szCs w:val="24"/>
          <w:lang w:val="en-US"/>
        </w:rPr>
        <w:t xml:space="preserve">Specific  phytosanitary treatments for fruit fly (Tephritidae) species as Annexes to ISPM 28 </w:t>
      </w:r>
    </w:p>
    <w:p w:rsidR="005F3AE3" w:rsidRPr="00425995" w:rsidRDefault="005F3AE3" w:rsidP="00425995">
      <w:pPr>
        <w:pStyle w:val="Paragraphedeliste"/>
        <w:numPr>
          <w:ilvl w:val="0"/>
          <w:numId w:val="35"/>
        </w:numPr>
        <w:spacing w:before="120"/>
        <w:jc w:val="both"/>
        <w:rPr>
          <w:rFonts w:asciiTheme="majorBidi" w:hAnsiTheme="majorBidi" w:cstheme="majorBidi"/>
          <w:sz w:val="24"/>
          <w:szCs w:val="24"/>
          <w:lang w:val="en-US"/>
        </w:rPr>
      </w:pPr>
      <w:r w:rsidRPr="00425995">
        <w:rPr>
          <w:rFonts w:asciiTheme="majorBidi" w:hAnsiTheme="majorBidi" w:cstheme="majorBidi"/>
          <w:sz w:val="24"/>
          <w:szCs w:val="24"/>
          <w:lang w:val="en-US"/>
        </w:rPr>
        <w:t>Draft ISPM: Determination of host status of fruit flies (Tephritidae)</w:t>
      </w:r>
    </w:p>
    <w:p w:rsidR="005F3AE3" w:rsidRPr="00425995" w:rsidRDefault="005F3AE3" w:rsidP="00425995">
      <w:pPr>
        <w:pStyle w:val="Paragraphedeliste"/>
        <w:numPr>
          <w:ilvl w:val="0"/>
          <w:numId w:val="35"/>
        </w:numPr>
        <w:spacing w:before="120"/>
        <w:jc w:val="both"/>
        <w:rPr>
          <w:rFonts w:asciiTheme="majorBidi" w:hAnsiTheme="majorBidi" w:cstheme="majorBidi"/>
          <w:sz w:val="24"/>
          <w:szCs w:val="24"/>
        </w:rPr>
      </w:pPr>
      <w:r w:rsidRPr="00425995">
        <w:rPr>
          <w:rFonts w:asciiTheme="majorBidi" w:hAnsiTheme="majorBidi" w:cstheme="majorBidi"/>
          <w:sz w:val="24"/>
          <w:szCs w:val="24"/>
        </w:rPr>
        <w:t xml:space="preserve"> Draft Annex to ISPM 26: Control measures for an outbreak within a fruit fly-pest free area (2009-007) and </w:t>
      </w:r>
    </w:p>
    <w:p w:rsidR="005F3AE3" w:rsidRPr="00425995" w:rsidRDefault="005F3AE3" w:rsidP="00B6690F">
      <w:pPr>
        <w:pStyle w:val="Paragraphedeliste"/>
        <w:numPr>
          <w:ilvl w:val="0"/>
          <w:numId w:val="35"/>
        </w:numPr>
        <w:spacing w:before="120"/>
        <w:jc w:val="both"/>
        <w:rPr>
          <w:rFonts w:asciiTheme="majorBidi" w:hAnsiTheme="majorBidi" w:cstheme="majorBidi"/>
          <w:sz w:val="24"/>
          <w:szCs w:val="24"/>
          <w:lang w:val="en-US"/>
        </w:rPr>
      </w:pPr>
      <w:r w:rsidRPr="00425995">
        <w:rPr>
          <w:rFonts w:asciiTheme="majorBidi" w:hAnsiTheme="majorBidi" w:cstheme="majorBidi"/>
          <w:sz w:val="24"/>
          <w:szCs w:val="24"/>
        </w:rPr>
        <w:t xml:space="preserve">Draft Appendix 1 to ISPM 12:2011 (2006-003): Electronic Phytosanitary Certificates, information on Standard XML Schemas and exchange mechanisms, </w:t>
      </w:r>
    </w:p>
    <w:p w:rsidR="005F3AE3" w:rsidRPr="00B6690F" w:rsidRDefault="00B6690F" w:rsidP="00B6690F">
      <w:pPr>
        <w:spacing w:before="120"/>
        <w:jc w:val="both"/>
        <w:rPr>
          <w:rFonts w:asciiTheme="majorBidi" w:hAnsiTheme="majorBidi" w:cstheme="majorBidi"/>
          <w:sz w:val="24"/>
          <w:szCs w:val="24"/>
          <w:lang w:val="en-US"/>
        </w:rPr>
      </w:pPr>
      <w:r>
        <w:rPr>
          <w:rFonts w:asciiTheme="majorBidi" w:hAnsiTheme="majorBidi" w:cstheme="majorBidi"/>
          <w:sz w:val="24"/>
          <w:szCs w:val="24"/>
          <w:lang w:val="en-US"/>
        </w:rPr>
        <w:t>T</w:t>
      </w:r>
      <w:r w:rsidR="005F3AE3" w:rsidRPr="00B6690F">
        <w:rPr>
          <w:rFonts w:asciiTheme="majorBidi" w:hAnsiTheme="majorBidi" w:cstheme="majorBidi"/>
          <w:sz w:val="24"/>
          <w:szCs w:val="24"/>
        </w:rPr>
        <w:t xml:space="preserve">he Experts noted </w:t>
      </w:r>
      <w:r>
        <w:rPr>
          <w:rFonts w:asciiTheme="majorBidi" w:hAnsiTheme="majorBidi" w:cstheme="majorBidi"/>
          <w:sz w:val="24"/>
          <w:szCs w:val="24"/>
        </w:rPr>
        <w:t>that they would encourage MS to</w:t>
      </w:r>
      <w:r w:rsidR="005F3AE3" w:rsidRPr="00B6690F">
        <w:rPr>
          <w:rFonts w:asciiTheme="majorBidi" w:hAnsiTheme="majorBidi" w:cstheme="majorBidi"/>
          <w:sz w:val="24"/>
          <w:szCs w:val="24"/>
        </w:rPr>
        <w:t xml:space="preserve"> adopt a</w:t>
      </w:r>
      <w:r>
        <w:rPr>
          <w:rFonts w:asciiTheme="majorBidi" w:hAnsiTheme="majorBidi" w:cstheme="majorBidi"/>
          <w:sz w:val="24"/>
          <w:szCs w:val="24"/>
        </w:rPr>
        <w:t xml:space="preserve"> common position in supporting </w:t>
      </w:r>
      <w:r w:rsidR="005F3AE3" w:rsidRPr="00B6690F">
        <w:rPr>
          <w:rFonts w:asciiTheme="majorBidi" w:hAnsiTheme="majorBidi" w:cstheme="majorBidi"/>
          <w:sz w:val="24"/>
          <w:szCs w:val="24"/>
        </w:rPr>
        <w:t>the adoption</w:t>
      </w:r>
      <w:r>
        <w:rPr>
          <w:rFonts w:asciiTheme="majorBidi" w:hAnsiTheme="majorBidi" w:cstheme="majorBidi"/>
          <w:sz w:val="24"/>
          <w:szCs w:val="24"/>
        </w:rPr>
        <w:t xml:space="preserve"> of the Draft ISPMs and Annexes</w:t>
      </w:r>
      <w:r w:rsidR="005F3AE3" w:rsidRPr="00B6690F">
        <w:rPr>
          <w:rFonts w:asciiTheme="majorBidi" w:hAnsiTheme="majorBidi" w:cstheme="majorBidi"/>
          <w:sz w:val="24"/>
          <w:szCs w:val="24"/>
        </w:rPr>
        <w:t xml:space="preserve"> during the CPM9. Experts explained that for a formal objection to be raised, one needs to have concrete supportive scientific evidence arrived at through repeated scientific experiments. The capacity to prove otherwise scientific work is still limited in Africa and therefore it places Africa in a no objection position.</w:t>
      </w:r>
    </w:p>
    <w:p w:rsidR="005F3AE3" w:rsidRPr="00425995" w:rsidRDefault="005F3AE3" w:rsidP="00B6690F">
      <w:pPr>
        <w:pStyle w:val="Paragraphedeliste"/>
        <w:spacing w:before="120"/>
        <w:ind w:left="0"/>
        <w:jc w:val="both"/>
        <w:rPr>
          <w:rFonts w:asciiTheme="majorBidi" w:hAnsiTheme="majorBidi" w:cstheme="majorBidi"/>
          <w:sz w:val="24"/>
          <w:szCs w:val="24"/>
        </w:rPr>
      </w:pPr>
      <w:r w:rsidRPr="00425995">
        <w:rPr>
          <w:rFonts w:asciiTheme="majorBidi" w:hAnsiTheme="majorBidi" w:cstheme="majorBidi"/>
          <w:sz w:val="24"/>
          <w:szCs w:val="24"/>
        </w:rPr>
        <w:t>While discussing the Agenda item “Draft proposal for Discussions in the plenary and Strategy for Attendance” the Experts noted that due to the limited participation of MS in this preparatory meeting (absence of Uganda, Kenya and Madagascar was noted), it would be rather unrealistic assigning the few countries present in the main meeting the responsibility of tabling the agreed common positions during the CPM, but rather, an African meeting be held in Rome prior to the CPM to allocate these responsibilities. This will also give an opportunity to present before other MS what was agreed upon during the preparatory meeting.</w:t>
      </w:r>
    </w:p>
    <w:p w:rsidR="005F3AE3" w:rsidRPr="00425995" w:rsidRDefault="005F3AE3" w:rsidP="005F3AE3">
      <w:pPr>
        <w:spacing w:line="360" w:lineRule="auto"/>
        <w:jc w:val="both"/>
        <w:rPr>
          <w:rFonts w:asciiTheme="majorBidi" w:hAnsiTheme="majorBidi" w:cstheme="majorBidi"/>
          <w:sz w:val="24"/>
          <w:szCs w:val="24"/>
          <w:lang w:val="en-US"/>
        </w:rPr>
      </w:pPr>
    </w:p>
    <w:p w:rsidR="00B6690F" w:rsidRDefault="00B6690F" w:rsidP="00425995">
      <w:pPr>
        <w:tabs>
          <w:tab w:val="left" w:pos="3690"/>
        </w:tabs>
        <w:spacing w:line="360" w:lineRule="auto"/>
        <w:jc w:val="both"/>
        <w:rPr>
          <w:rFonts w:ascii="Calibri" w:hAnsi="Calibri" w:cs="Calibri"/>
          <w:b/>
          <w:sz w:val="24"/>
          <w:szCs w:val="24"/>
          <w:lang w:val="en-US"/>
        </w:rPr>
      </w:pPr>
    </w:p>
    <w:p w:rsidR="00B6690F" w:rsidRDefault="00B6690F" w:rsidP="00425995">
      <w:pPr>
        <w:tabs>
          <w:tab w:val="left" w:pos="3690"/>
        </w:tabs>
        <w:spacing w:line="360" w:lineRule="auto"/>
        <w:jc w:val="both"/>
        <w:rPr>
          <w:rFonts w:ascii="Calibri" w:hAnsi="Calibri" w:cs="Calibri"/>
          <w:b/>
          <w:sz w:val="24"/>
          <w:szCs w:val="24"/>
          <w:lang w:val="en-US"/>
        </w:rPr>
      </w:pPr>
    </w:p>
    <w:p w:rsidR="00B6690F" w:rsidRDefault="00B6690F" w:rsidP="00425995">
      <w:pPr>
        <w:tabs>
          <w:tab w:val="left" w:pos="3690"/>
        </w:tabs>
        <w:spacing w:line="360" w:lineRule="auto"/>
        <w:jc w:val="both"/>
        <w:rPr>
          <w:rFonts w:ascii="Calibri" w:hAnsi="Calibri" w:cs="Calibri"/>
          <w:b/>
          <w:sz w:val="24"/>
          <w:szCs w:val="24"/>
          <w:lang w:val="en-US"/>
        </w:rPr>
      </w:pPr>
    </w:p>
    <w:p w:rsidR="00B6690F" w:rsidRDefault="00B6690F" w:rsidP="00425995">
      <w:pPr>
        <w:tabs>
          <w:tab w:val="left" w:pos="3690"/>
        </w:tabs>
        <w:spacing w:line="360" w:lineRule="auto"/>
        <w:jc w:val="both"/>
        <w:rPr>
          <w:rFonts w:ascii="Calibri" w:hAnsi="Calibri" w:cs="Calibri"/>
          <w:b/>
          <w:sz w:val="24"/>
          <w:szCs w:val="24"/>
          <w:lang w:val="en-US"/>
        </w:rPr>
      </w:pPr>
    </w:p>
    <w:p w:rsidR="00B6690F" w:rsidRDefault="00B6690F" w:rsidP="00425995">
      <w:pPr>
        <w:tabs>
          <w:tab w:val="left" w:pos="3690"/>
        </w:tabs>
        <w:spacing w:line="360" w:lineRule="auto"/>
        <w:jc w:val="both"/>
        <w:rPr>
          <w:rFonts w:ascii="Calibri" w:hAnsi="Calibri" w:cs="Calibri"/>
          <w:b/>
          <w:sz w:val="24"/>
          <w:szCs w:val="24"/>
          <w:lang w:val="en-US"/>
        </w:rPr>
      </w:pPr>
    </w:p>
    <w:p w:rsidR="00B6690F" w:rsidRDefault="00B6690F" w:rsidP="00425995">
      <w:pPr>
        <w:tabs>
          <w:tab w:val="left" w:pos="3690"/>
        </w:tabs>
        <w:spacing w:line="360" w:lineRule="auto"/>
        <w:jc w:val="both"/>
        <w:rPr>
          <w:rFonts w:ascii="Calibri" w:hAnsi="Calibri" w:cs="Calibri"/>
          <w:b/>
          <w:sz w:val="24"/>
          <w:szCs w:val="24"/>
          <w:lang w:val="en-US"/>
        </w:rPr>
      </w:pPr>
    </w:p>
    <w:p w:rsidR="00D66F52" w:rsidRDefault="00425995" w:rsidP="00425995">
      <w:pPr>
        <w:tabs>
          <w:tab w:val="left" w:pos="3690"/>
        </w:tabs>
        <w:spacing w:line="360" w:lineRule="auto"/>
        <w:jc w:val="both"/>
        <w:rPr>
          <w:rFonts w:ascii="Calibri" w:hAnsi="Calibri" w:cs="Calibri"/>
          <w:b/>
          <w:sz w:val="24"/>
          <w:szCs w:val="24"/>
          <w:lang w:val="en-US"/>
        </w:rPr>
      </w:pPr>
      <w:r>
        <w:rPr>
          <w:rFonts w:ascii="Calibri" w:hAnsi="Calibri" w:cs="Calibri"/>
          <w:b/>
          <w:sz w:val="24"/>
          <w:szCs w:val="24"/>
          <w:lang w:val="en-US"/>
        </w:rPr>
        <w:tab/>
      </w:r>
    </w:p>
    <w:p w:rsidR="005F3AE3" w:rsidRPr="00B6690F" w:rsidRDefault="00B6690F" w:rsidP="00B6690F">
      <w:pPr>
        <w:spacing w:after="240"/>
        <w:jc w:val="center"/>
        <w:rPr>
          <w:rFonts w:asciiTheme="majorBidi" w:hAnsiTheme="majorBidi" w:cstheme="majorBidi"/>
          <w:b/>
          <w:color w:val="002060"/>
          <w:sz w:val="28"/>
          <w:szCs w:val="28"/>
          <w:lang w:val="en-US"/>
        </w:rPr>
      </w:pPr>
      <w:r w:rsidRPr="00B6690F">
        <w:rPr>
          <w:rFonts w:asciiTheme="majorBidi" w:hAnsiTheme="majorBidi" w:cstheme="majorBidi"/>
          <w:b/>
          <w:color w:val="002060"/>
          <w:sz w:val="28"/>
          <w:szCs w:val="28"/>
          <w:lang w:val="en-US"/>
        </w:rPr>
        <w:lastRenderedPageBreak/>
        <w:t>III.</w:t>
      </w:r>
      <w:r w:rsidR="005F3AE3" w:rsidRPr="00B6690F">
        <w:rPr>
          <w:rFonts w:asciiTheme="majorBidi" w:hAnsiTheme="majorBidi" w:cstheme="majorBidi"/>
          <w:b/>
          <w:color w:val="002060"/>
          <w:sz w:val="28"/>
          <w:szCs w:val="28"/>
          <w:lang w:val="en-US"/>
        </w:rPr>
        <w:t xml:space="preserve"> </w:t>
      </w:r>
      <w:r w:rsidRPr="00B6690F">
        <w:rPr>
          <w:rFonts w:asciiTheme="majorBidi" w:hAnsiTheme="majorBidi" w:cstheme="majorBidi"/>
          <w:b/>
          <w:color w:val="002060"/>
          <w:sz w:val="28"/>
          <w:szCs w:val="28"/>
          <w:lang w:val="en-US"/>
        </w:rPr>
        <w:t>P</w:t>
      </w:r>
      <w:r w:rsidR="005F3AE3" w:rsidRPr="00B6690F">
        <w:rPr>
          <w:rFonts w:asciiTheme="majorBidi" w:hAnsiTheme="majorBidi" w:cstheme="majorBidi"/>
          <w:b/>
          <w:color w:val="002060"/>
          <w:sz w:val="28"/>
          <w:szCs w:val="28"/>
          <w:lang w:val="en-US"/>
        </w:rPr>
        <w:t xml:space="preserve">reparatory meeting </w:t>
      </w:r>
      <w:r w:rsidRPr="00B6690F">
        <w:rPr>
          <w:rFonts w:asciiTheme="majorBidi" w:hAnsiTheme="majorBidi" w:cstheme="majorBidi"/>
          <w:b/>
          <w:color w:val="002060"/>
          <w:sz w:val="28"/>
          <w:szCs w:val="28"/>
          <w:lang w:val="en-US"/>
        </w:rPr>
        <w:t>(</w:t>
      </w:r>
      <w:r w:rsidR="005F3AE3" w:rsidRPr="00B6690F">
        <w:rPr>
          <w:rFonts w:asciiTheme="majorBidi" w:hAnsiTheme="majorBidi" w:cstheme="majorBidi"/>
          <w:b/>
          <w:color w:val="002060"/>
          <w:sz w:val="28"/>
          <w:szCs w:val="28"/>
          <w:lang w:val="en-US"/>
        </w:rPr>
        <w:t>11</w:t>
      </w:r>
      <w:r w:rsidR="005F3AE3" w:rsidRPr="00B6690F">
        <w:rPr>
          <w:rFonts w:asciiTheme="majorBidi" w:hAnsiTheme="majorBidi" w:cstheme="majorBidi"/>
          <w:b/>
          <w:color w:val="002060"/>
          <w:sz w:val="28"/>
          <w:szCs w:val="28"/>
          <w:vertAlign w:val="superscript"/>
          <w:lang w:val="en-US"/>
        </w:rPr>
        <w:t>th</w:t>
      </w:r>
      <w:r w:rsidR="005F3AE3" w:rsidRPr="00B6690F">
        <w:rPr>
          <w:rFonts w:asciiTheme="majorBidi" w:hAnsiTheme="majorBidi" w:cstheme="majorBidi"/>
          <w:b/>
          <w:color w:val="002060"/>
          <w:sz w:val="28"/>
          <w:szCs w:val="28"/>
          <w:lang w:val="en-US"/>
        </w:rPr>
        <w:t>-13</w:t>
      </w:r>
      <w:r w:rsidR="005F3AE3" w:rsidRPr="00B6690F">
        <w:rPr>
          <w:rFonts w:asciiTheme="majorBidi" w:hAnsiTheme="majorBidi" w:cstheme="majorBidi"/>
          <w:b/>
          <w:color w:val="002060"/>
          <w:sz w:val="28"/>
          <w:szCs w:val="28"/>
          <w:vertAlign w:val="superscript"/>
          <w:lang w:val="en-US"/>
        </w:rPr>
        <w:t>th</w:t>
      </w:r>
      <w:r w:rsidR="005F3AE3" w:rsidRPr="00B6690F">
        <w:rPr>
          <w:rFonts w:asciiTheme="majorBidi" w:hAnsiTheme="majorBidi" w:cstheme="majorBidi"/>
          <w:b/>
          <w:color w:val="002060"/>
          <w:sz w:val="28"/>
          <w:szCs w:val="28"/>
          <w:lang w:val="en-US"/>
        </w:rPr>
        <w:t xml:space="preserve"> March 2014</w:t>
      </w:r>
      <w:r w:rsidRPr="00B6690F">
        <w:rPr>
          <w:rFonts w:asciiTheme="majorBidi" w:hAnsiTheme="majorBidi" w:cstheme="majorBidi"/>
          <w:b/>
          <w:color w:val="002060"/>
          <w:sz w:val="28"/>
          <w:szCs w:val="28"/>
          <w:lang w:val="en-US"/>
        </w:rPr>
        <w:t>)</w:t>
      </w:r>
    </w:p>
    <w:p w:rsidR="003E47E4" w:rsidRPr="003E47E4" w:rsidRDefault="00383CB4" w:rsidP="003E47E4">
      <w:pPr>
        <w:spacing w:after="120"/>
        <w:jc w:val="both"/>
        <w:rPr>
          <w:rFonts w:asciiTheme="majorBidi" w:hAnsiTheme="majorBidi" w:cstheme="majorBidi"/>
          <w:b/>
          <w:bCs/>
          <w:sz w:val="26"/>
          <w:szCs w:val="26"/>
          <w:lang w:val="en-US"/>
        </w:rPr>
      </w:pPr>
      <w:r>
        <w:rPr>
          <w:rFonts w:asciiTheme="majorBidi" w:hAnsiTheme="majorBidi" w:cstheme="majorBidi"/>
          <w:b/>
          <w:bCs/>
          <w:sz w:val="26"/>
          <w:szCs w:val="26"/>
          <w:lang w:val="en-US"/>
        </w:rPr>
        <w:t>1. Introduction</w:t>
      </w:r>
    </w:p>
    <w:p w:rsidR="005F3AE3" w:rsidRPr="00B6690F" w:rsidRDefault="005F3AE3" w:rsidP="00B6690F">
      <w:pPr>
        <w:jc w:val="both"/>
        <w:rPr>
          <w:rFonts w:asciiTheme="majorBidi" w:hAnsiTheme="majorBidi" w:cstheme="majorBidi"/>
          <w:sz w:val="24"/>
          <w:szCs w:val="24"/>
          <w:lang w:val="en-US"/>
        </w:rPr>
      </w:pPr>
      <w:r w:rsidRPr="00B6690F">
        <w:rPr>
          <w:rFonts w:asciiTheme="majorBidi" w:hAnsiTheme="majorBidi" w:cstheme="majorBidi"/>
          <w:sz w:val="24"/>
          <w:szCs w:val="24"/>
          <w:lang w:val="en-US"/>
        </w:rPr>
        <w:t xml:space="preserve">The </w:t>
      </w:r>
      <w:r w:rsidR="00B6690F">
        <w:rPr>
          <w:rFonts w:asciiTheme="majorBidi" w:hAnsiTheme="majorBidi" w:cstheme="majorBidi"/>
          <w:sz w:val="24"/>
          <w:szCs w:val="24"/>
          <w:lang w:val="en-US"/>
        </w:rPr>
        <w:t>preparatory</w:t>
      </w:r>
      <w:r w:rsidRPr="00B6690F">
        <w:rPr>
          <w:rFonts w:asciiTheme="majorBidi" w:hAnsiTheme="majorBidi" w:cstheme="majorBidi"/>
          <w:sz w:val="24"/>
          <w:szCs w:val="24"/>
          <w:lang w:val="en-US"/>
        </w:rPr>
        <w:t xml:space="preserve"> meeting was attended by participants from </w:t>
      </w:r>
      <w:r w:rsidR="00B6690F">
        <w:rPr>
          <w:rFonts w:asciiTheme="majorBidi" w:hAnsiTheme="majorBidi" w:cstheme="majorBidi"/>
          <w:sz w:val="24"/>
          <w:szCs w:val="24"/>
          <w:lang w:val="en-US"/>
        </w:rPr>
        <w:t>the following African Countries</w:t>
      </w:r>
      <w:r w:rsidRPr="00B6690F">
        <w:rPr>
          <w:rFonts w:asciiTheme="majorBidi" w:hAnsiTheme="majorBidi" w:cstheme="majorBidi"/>
          <w:sz w:val="24"/>
          <w:szCs w:val="24"/>
          <w:lang w:val="en-US"/>
        </w:rPr>
        <w:t>:</w:t>
      </w:r>
    </w:p>
    <w:p w:rsidR="005F3AE3" w:rsidRPr="00B6690F" w:rsidRDefault="00E54D52" w:rsidP="003E47E4">
      <w:pPr>
        <w:jc w:val="both"/>
        <w:rPr>
          <w:rFonts w:asciiTheme="majorBidi" w:hAnsiTheme="majorBidi" w:cstheme="majorBidi"/>
          <w:sz w:val="24"/>
          <w:szCs w:val="24"/>
          <w:lang w:val="en-US"/>
        </w:rPr>
      </w:pPr>
      <w:r>
        <w:rPr>
          <w:rFonts w:asciiTheme="majorBidi" w:hAnsiTheme="majorBidi" w:cstheme="majorBidi"/>
          <w:noProof/>
          <w:sz w:val="24"/>
          <w:szCs w:val="24"/>
          <w:lang w:val="fr-FR" w:eastAsia="fr-FR"/>
        </w:rPr>
        <w:drawing>
          <wp:anchor distT="0" distB="0" distL="114300" distR="114300" simplePos="0" relativeHeight="251672576" behindDoc="1" locked="0" layoutInCell="1" allowOverlap="1">
            <wp:simplePos x="0" y="0"/>
            <wp:positionH relativeFrom="column">
              <wp:posOffset>2823210</wp:posOffset>
            </wp:positionH>
            <wp:positionV relativeFrom="paragraph">
              <wp:posOffset>735965</wp:posOffset>
            </wp:positionV>
            <wp:extent cx="3039110" cy="1938655"/>
            <wp:effectExtent l="19050" t="0" r="8890" b="0"/>
            <wp:wrapTight wrapText="bothSides">
              <wp:wrapPolygon edited="0">
                <wp:start x="-135" y="0"/>
                <wp:lineTo x="-135" y="21437"/>
                <wp:lineTo x="21663" y="21437"/>
                <wp:lineTo x="21663" y="0"/>
                <wp:lineTo x="-135" y="0"/>
              </wp:wrapPolygon>
            </wp:wrapTight>
            <wp:docPr id="2" name="Picture 1" descr="DSC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43.JPG"/>
                    <pic:cNvPicPr/>
                  </pic:nvPicPr>
                  <pic:blipFill>
                    <a:blip r:embed="rId11" cstate="print"/>
                    <a:srcRect t="15172"/>
                    <a:stretch>
                      <a:fillRect/>
                    </a:stretch>
                  </pic:blipFill>
                  <pic:spPr>
                    <a:xfrm>
                      <a:off x="0" y="0"/>
                      <a:ext cx="3039110" cy="1938655"/>
                    </a:xfrm>
                    <a:prstGeom prst="rect">
                      <a:avLst/>
                    </a:prstGeom>
                  </pic:spPr>
                </pic:pic>
              </a:graphicData>
            </a:graphic>
          </wp:anchor>
        </w:drawing>
      </w:r>
      <w:r w:rsidR="00B6690F" w:rsidRPr="00B6690F">
        <w:rPr>
          <w:rFonts w:asciiTheme="majorBidi" w:hAnsiTheme="majorBidi" w:cstheme="majorBidi"/>
          <w:sz w:val="24"/>
          <w:szCs w:val="24"/>
          <w:lang w:val="en-US"/>
        </w:rPr>
        <w:t>Burkina Faso, Chad,</w:t>
      </w:r>
      <w:r w:rsidR="00B6690F">
        <w:rPr>
          <w:rFonts w:asciiTheme="majorBidi" w:hAnsiTheme="majorBidi" w:cstheme="majorBidi"/>
          <w:sz w:val="24"/>
          <w:szCs w:val="24"/>
          <w:lang w:val="en-US"/>
        </w:rPr>
        <w:t xml:space="preserve"> DRC</w:t>
      </w:r>
      <w:r w:rsidR="00B6690F" w:rsidRPr="00B6690F">
        <w:rPr>
          <w:rFonts w:asciiTheme="majorBidi" w:hAnsiTheme="majorBidi" w:cstheme="majorBidi"/>
          <w:sz w:val="24"/>
          <w:szCs w:val="24"/>
          <w:lang w:val="en-US"/>
        </w:rPr>
        <w:t>, Gabon,</w:t>
      </w:r>
      <w:r w:rsidR="00B6690F">
        <w:rPr>
          <w:rFonts w:asciiTheme="majorBidi" w:hAnsiTheme="majorBidi" w:cstheme="majorBidi"/>
          <w:sz w:val="24"/>
          <w:szCs w:val="24"/>
          <w:lang w:val="en-US"/>
        </w:rPr>
        <w:t xml:space="preserve"> </w:t>
      </w:r>
      <w:r w:rsidR="00B6690F" w:rsidRPr="00B6690F">
        <w:rPr>
          <w:rFonts w:asciiTheme="majorBidi" w:hAnsiTheme="majorBidi" w:cstheme="majorBidi"/>
          <w:sz w:val="24"/>
          <w:szCs w:val="24"/>
          <w:lang w:val="en-US"/>
        </w:rPr>
        <w:t>Lesotho</w:t>
      </w:r>
      <w:r w:rsidR="00B6690F">
        <w:rPr>
          <w:rFonts w:asciiTheme="majorBidi" w:hAnsiTheme="majorBidi" w:cstheme="majorBidi"/>
          <w:sz w:val="24"/>
          <w:szCs w:val="24"/>
          <w:lang w:val="en-US"/>
        </w:rPr>
        <w:t>,</w:t>
      </w:r>
      <w:r w:rsidR="00B6690F" w:rsidRPr="00B6690F">
        <w:rPr>
          <w:rFonts w:asciiTheme="majorBidi" w:hAnsiTheme="majorBidi" w:cstheme="majorBidi"/>
          <w:sz w:val="24"/>
          <w:szCs w:val="24"/>
          <w:lang w:val="en-US"/>
        </w:rPr>
        <w:t xml:space="preserve"> Malawi,</w:t>
      </w:r>
      <w:r w:rsidR="00B6690F">
        <w:rPr>
          <w:rFonts w:asciiTheme="majorBidi" w:hAnsiTheme="majorBidi" w:cstheme="majorBidi"/>
          <w:sz w:val="24"/>
          <w:szCs w:val="24"/>
          <w:lang w:val="en-US"/>
        </w:rPr>
        <w:t xml:space="preserve"> </w:t>
      </w:r>
      <w:r w:rsidR="00B6690F" w:rsidRPr="00B6690F">
        <w:rPr>
          <w:rFonts w:asciiTheme="majorBidi" w:hAnsiTheme="majorBidi" w:cstheme="majorBidi"/>
          <w:sz w:val="24"/>
          <w:szCs w:val="24"/>
          <w:lang w:val="en-US"/>
        </w:rPr>
        <w:t xml:space="preserve">Mozambique, </w:t>
      </w:r>
      <w:r w:rsidR="005F3AE3" w:rsidRPr="00B6690F">
        <w:rPr>
          <w:rFonts w:asciiTheme="majorBidi" w:hAnsiTheme="majorBidi" w:cstheme="majorBidi"/>
          <w:sz w:val="24"/>
          <w:szCs w:val="24"/>
          <w:lang w:val="en-US"/>
        </w:rPr>
        <w:t>Tanzania, Tunisia, and</w:t>
      </w:r>
      <w:r w:rsidR="00B6690F">
        <w:rPr>
          <w:rFonts w:asciiTheme="majorBidi" w:hAnsiTheme="majorBidi" w:cstheme="majorBidi"/>
          <w:sz w:val="24"/>
          <w:szCs w:val="24"/>
          <w:lang w:val="en-US"/>
        </w:rPr>
        <w:t xml:space="preserve"> Zambia</w:t>
      </w:r>
      <w:r w:rsidR="003E47E4">
        <w:rPr>
          <w:rFonts w:asciiTheme="majorBidi" w:hAnsiTheme="majorBidi" w:cstheme="majorBidi"/>
          <w:sz w:val="24"/>
          <w:szCs w:val="24"/>
          <w:lang w:val="en-US"/>
        </w:rPr>
        <w:t>; in addition to</w:t>
      </w:r>
      <w:r w:rsidR="00B6690F">
        <w:rPr>
          <w:rFonts w:asciiTheme="majorBidi" w:hAnsiTheme="majorBidi" w:cstheme="majorBidi"/>
          <w:sz w:val="24"/>
          <w:szCs w:val="24"/>
          <w:lang w:val="en-US"/>
        </w:rPr>
        <w:t xml:space="preserve"> </w:t>
      </w:r>
      <w:r w:rsidR="003E47E4">
        <w:rPr>
          <w:rFonts w:asciiTheme="majorBidi" w:hAnsiTheme="majorBidi" w:cstheme="majorBidi"/>
          <w:sz w:val="24"/>
          <w:szCs w:val="24"/>
          <w:lang w:val="en-US"/>
        </w:rPr>
        <w:t>the experts and AU staff</w:t>
      </w:r>
      <w:r w:rsidR="005F3AE3" w:rsidRPr="00B6690F">
        <w:rPr>
          <w:rFonts w:asciiTheme="majorBidi" w:hAnsiTheme="majorBidi" w:cstheme="majorBidi"/>
          <w:sz w:val="24"/>
          <w:szCs w:val="24"/>
          <w:lang w:val="en-US"/>
        </w:rPr>
        <w:t>. The following countries confirmed participation (Uganda, Kenya and Madagascar) but did not report for the preparatory meeting.</w:t>
      </w:r>
    </w:p>
    <w:p w:rsidR="005F3AE3" w:rsidRPr="00B6690F" w:rsidRDefault="005F3AE3" w:rsidP="00B6690F">
      <w:pPr>
        <w:jc w:val="both"/>
        <w:rPr>
          <w:rFonts w:asciiTheme="majorBidi" w:hAnsiTheme="majorBidi" w:cstheme="majorBidi"/>
          <w:sz w:val="24"/>
          <w:szCs w:val="24"/>
          <w:lang w:val="en-US"/>
        </w:rPr>
      </w:pPr>
      <w:r w:rsidRPr="00B6690F">
        <w:rPr>
          <w:rFonts w:asciiTheme="majorBidi" w:hAnsiTheme="majorBidi" w:cstheme="majorBidi"/>
          <w:sz w:val="24"/>
          <w:szCs w:val="24"/>
          <w:lang w:val="en-US"/>
        </w:rPr>
        <w:t xml:space="preserve"> During the main meeting, the CPM Bureau Member provided clarifications on matters concerning the CPM and the CPM recommendations. Meanwhile regarding positions that were unclear to MS, the SC members sought an on-line clarification from the IPPC secretariat and relayed this to MS during the discussions. </w:t>
      </w:r>
    </w:p>
    <w:p w:rsidR="005F3AE3" w:rsidRPr="00B6690F" w:rsidRDefault="000B6BCE" w:rsidP="003E47E4">
      <w:pPr>
        <w:spacing w:before="120" w:after="120"/>
        <w:jc w:val="both"/>
        <w:rPr>
          <w:rStyle w:val="hps"/>
          <w:rFonts w:asciiTheme="majorBidi" w:hAnsiTheme="majorBidi" w:cstheme="majorBidi"/>
          <w:b/>
          <w:sz w:val="24"/>
          <w:szCs w:val="24"/>
        </w:rPr>
      </w:pPr>
      <w:r>
        <w:rPr>
          <w:rStyle w:val="hps"/>
          <w:rFonts w:asciiTheme="majorBidi" w:hAnsiTheme="majorBidi" w:cstheme="majorBidi"/>
          <w:b/>
          <w:sz w:val="24"/>
          <w:szCs w:val="24"/>
        </w:rPr>
        <w:t>-</w:t>
      </w:r>
      <w:r w:rsidR="005F3AE3" w:rsidRPr="00B6690F">
        <w:rPr>
          <w:rStyle w:val="hps"/>
          <w:rFonts w:asciiTheme="majorBidi" w:hAnsiTheme="majorBidi" w:cstheme="majorBidi"/>
          <w:b/>
          <w:sz w:val="24"/>
          <w:szCs w:val="24"/>
        </w:rPr>
        <w:t>Opening Ceremony</w:t>
      </w:r>
    </w:p>
    <w:p w:rsidR="005F3AE3" w:rsidRPr="00B6690F" w:rsidRDefault="005F3AE3" w:rsidP="003E47E4">
      <w:pPr>
        <w:spacing w:after="120"/>
        <w:jc w:val="both"/>
        <w:rPr>
          <w:rStyle w:val="hps"/>
          <w:rFonts w:asciiTheme="majorBidi" w:hAnsiTheme="majorBidi" w:cstheme="majorBidi"/>
          <w:sz w:val="24"/>
          <w:szCs w:val="24"/>
        </w:rPr>
      </w:pPr>
      <w:r w:rsidRPr="00B6690F">
        <w:rPr>
          <w:rStyle w:val="hps"/>
          <w:rFonts w:asciiTheme="majorBidi" w:hAnsiTheme="majorBidi" w:cstheme="majorBidi"/>
          <w:sz w:val="24"/>
          <w:szCs w:val="24"/>
        </w:rPr>
        <w:t>The meeting was kick-started by an opening ceremony which saw the delivery of the welcome speech by the Director AU-IAPSC that was delivered by Prof. Amer Abdel Fattah on behalf</w:t>
      </w:r>
      <w:r w:rsidR="003E47E4">
        <w:rPr>
          <w:rStyle w:val="hps"/>
          <w:rFonts w:asciiTheme="majorBidi" w:hAnsiTheme="majorBidi" w:cstheme="majorBidi"/>
          <w:sz w:val="24"/>
          <w:szCs w:val="24"/>
        </w:rPr>
        <w:t xml:space="preserve"> of the Director IAPSC</w:t>
      </w:r>
      <w:r w:rsidRPr="00B6690F">
        <w:rPr>
          <w:rStyle w:val="hps"/>
          <w:rFonts w:asciiTheme="majorBidi" w:hAnsiTheme="majorBidi" w:cstheme="majorBidi"/>
          <w:sz w:val="24"/>
          <w:szCs w:val="24"/>
        </w:rPr>
        <w:t xml:space="preserve">. An opening speech by the host country </w:t>
      </w:r>
      <w:r w:rsidR="003E47E4" w:rsidRPr="00B6690F">
        <w:rPr>
          <w:rStyle w:val="hps"/>
          <w:rFonts w:asciiTheme="majorBidi" w:hAnsiTheme="majorBidi" w:cstheme="majorBidi"/>
          <w:sz w:val="24"/>
          <w:szCs w:val="24"/>
        </w:rPr>
        <w:t>Tunisia</w:t>
      </w:r>
      <w:r w:rsidRPr="00B6690F">
        <w:rPr>
          <w:rStyle w:val="hps"/>
          <w:rFonts w:asciiTheme="majorBidi" w:hAnsiTheme="majorBidi" w:cstheme="majorBidi"/>
          <w:sz w:val="24"/>
          <w:szCs w:val="24"/>
        </w:rPr>
        <w:t xml:space="preserve"> was delivered by the General Director of Nabel Province, Mr. Reda.  </w:t>
      </w:r>
    </w:p>
    <w:p w:rsidR="005F3AE3" w:rsidRPr="00B6690F" w:rsidRDefault="000B6BCE" w:rsidP="00B6690F">
      <w:pPr>
        <w:spacing w:after="120"/>
        <w:jc w:val="both"/>
        <w:rPr>
          <w:rStyle w:val="hps"/>
          <w:rFonts w:asciiTheme="majorBidi" w:hAnsiTheme="majorBidi" w:cstheme="majorBidi"/>
          <w:b/>
          <w:sz w:val="24"/>
          <w:szCs w:val="24"/>
        </w:rPr>
      </w:pPr>
      <w:r>
        <w:rPr>
          <w:rStyle w:val="hps"/>
          <w:rFonts w:asciiTheme="majorBidi" w:hAnsiTheme="majorBidi" w:cstheme="majorBidi"/>
          <w:b/>
          <w:sz w:val="24"/>
          <w:szCs w:val="24"/>
        </w:rPr>
        <w:t>-</w:t>
      </w:r>
      <w:r w:rsidR="005F3AE3" w:rsidRPr="00B6690F">
        <w:rPr>
          <w:rStyle w:val="hps"/>
          <w:rFonts w:asciiTheme="majorBidi" w:hAnsiTheme="majorBidi" w:cstheme="majorBidi"/>
          <w:b/>
          <w:sz w:val="24"/>
          <w:szCs w:val="24"/>
        </w:rPr>
        <w:t>Election of the Bureau and adoption of the Agenda</w:t>
      </w:r>
    </w:p>
    <w:p w:rsidR="005F3AE3" w:rsidRPr="00B6690F" w:rsidRDefault="005F3AE3" w:rsidP="00B6690F">
      <w:pPr>
        <w:spacing w:after="120"/>
        <w:jc w:val="both"/>
        <w:rPr>
          <w:rFonts w:asciiTheme="majorBidi" w:hAnsiTheme="majorBidi" w:cstheme="majorBidi"/>
          <w:sz w:val="24"/>
          <w:szCs w:val="24"/>
        </w:rPr>
      </w:pPr>
      <w:r w:rsidRPr="00B6690F">
        <w:rPr>
          <w:rFonts w:asciiTheme="majorBidi" w:hAnsiTheme="majorBidi" w:cstheme="majorBidi"/>
          <w:sz w:val="24"/>
          <w:szCs w:val="24"/>
        </w:rPr>
        <w:t xml:space="preserve">The bureau was composed as follows: </w:t>
      </w:r>
    </w:p>
    <w:p w:rsidR="005F3AE3" w:rsidRPr="00F67ED3" w:rsidRDefault="005F3AE3" w:rsidP="00B6690F">
      <w:pPr>
        <w:spacing w:after="120"/>
        <w:jc w:val="both"/>
        <w:rPr>
          <w:rFonts w:asciiTheme="majorBidi" w:hAnsiTheme="majorBidi" w:cstheme="majorBidi"/>
          <w:sz w:val="24"/>
          <w:szCs w:val="24"/>
          <w:lang w:val="fr-FR"/>
        </w:rPr>
      </w:pPr>
      <w:r w:rsidRPr="00F67ED3">
        <w:rPr>
          <w:rFonts w:asciiTheme="majorBidi" w:hAnsiTheme="majorBidi" w:cstheme="majorBidi"/>
          <w:b/>
          <w:bCs/>
          <w:sz w:val="24"/>
          <w:szCs w:val="24"/>
          <w:lang w:val="fr-FR"/>
        </w:rPr>
        <w:t>Chair:</w:t>
      </w:r>
      <w:r w:rsidRPr="00F67ED3">
        <w:rPr>
          <w:rFonts w:asciiTheme="majorBidi" w:hAnsiTheme="majorBidi" w:cstheme="majorBidi"/>
          <w:sz w:val="24"/>
          <w:szCs w:val="24"/>
          <w:lang w:val="fr-FR"/>
        </w:rPr>
        <w:t xml:space="preserve"> Tunisia</w:t>
      </w:r>
    </w:p>
    <w:p w:rsidR="005F3AE3" w:rsidRPr="00F67ED3" w:rsidRDefault="005F3AE3" w:rsidP="00B6690F">
      <w:pPr>
        <w:spacing w:after="120"/>
        <w:jc w:val="both"/>
        <w:rPr>
          <w:rFonts w:asciiTheme="majorBidi" w:hAnsiTheme="majorBidi" w:cstheme="majorBidi"/>
          <w:sz w:val="24"/>
          <w:szCs w:val="24"/>
          <w:lang w:val="fr-FR"/>
        </w:rPr>
      </w:pPr>
      <w:r w:rsidRPr="00F67ED3">
        <w:rPr>
          <w:rFonts w:asciiTheme="majorBidi" w:hAnsiTheme="majorBidi" w:cstheme="majorBidi"/>
          <w:b/>
          <w:bCs/>
          <w:sz w:val="24"/>
          <w:szCs w:val="24"/>
          <w:lang w:val="fr-FR"/>
        </w:rPr>
        <w:t>Rapporteurs:</w:t>
      </w:r>
      <w:r w:rsidRPr="00F67ED3">
        <w:rPr>
          <w:rFonts w:asciiTheme="majorBidi" w:hAnsiTheme="majorBidi" w:cstheme="majorBidi"/>
          <w:sz w:val="24"/>
          <w:szCs w:val="24"/>
          <w:lang w:val="fr-FR"/>
        </w:rPr>
        <w:t xml:space="preserve"> Gabon (Francophone) and Lesotho (Anglophone)</w:t>
      </w:r>
    </w:p>
    <w:p w:rsidR="005F3AE3" w:rsidRPr="00B6690F" w:rsidRDefault="005F3AE3" w:rsidP="00B6690F">
      <w:pPr>
        <w:spacing w:after="120"/>
        <w:jc w:val="both"/>
        <w:rPr>
          <w:rFonts w:asciiTheme="majorBidi" w:hAnsiTheme="majorBidi" w:cstheme="majorBidi"/>
          <w:sz w:val="24"/>
          <w:szCs w:val="24"/>
        </w:rPr>
      </w:pPr>
      <w:r w:rsidRPr="003E47E4">
        <w:rPr>
          <w:rFonts w:asciiTheme="majorBidi" w:hAnsiTheme="majorBidi" w:cstheme="majorBidi"/>
          <w:b/>
          <w:bCs/>
          <w:sz w:val="24"/>
          <w:szCs w:val="24"/>
        </w:rPr>
        <w:t>Facilitation:</w:t>
      </w:r>
      <w:r w:rsidRPr="00B6690F">
        <w:rPr>
          <w:rFonts w:asciiTheme="majorBidi" w:hAnsiTheme="majorBidi" w:cstheme="majorBidi"/>
          <w:sz w:val="24"/>
          <w:szCs w:val="24"/>
        </w:rPr>
        <w:t xml:space="preserve"> Provided by AU- IAPSC.</w:t>
      </w:r>
    </w:p>
    <w:p w:rsidR="00E54D52" w:rsidRDefault="00F849A2" w:rsidP="00B6690F">
      <w:pPr>
        <w:spacing w:after="120"/>
        <w:jc w:val="both"/>
        <w:rPr>
          <w:rFonts w:asciiTheme="majorBidi" w:hAnsiTheme="majorBidi" w:cstheme="majorBidi"/>
          <w:sz w:val="24"/>
          <w:szCs w:val="24"/>
        </w:rPr>
      </w:pPr>
      <w:r>
        <w:rPr>
          <w:rFonts w:asciiTheme="majorBidi" w:hAnsiTheme="majorBidi" w:cstheme="majorBidi"/>
          <w:noProof/>
          <w:sz w:val="24"/>
          <w:szCs w:val="24"/>
          <w:lang w:val="fr-FR" w:eastAsia="fr-FR"/>
        </w:rPr>
        <w:drawing>
          <wp:anchor distT="0" distB="0" distL="114300" distR="114300" simplePos="0" relativeHeight="251671552" behindDoc="1" locked="0" layoutInCell="1" allowOverlap="1">
            <wp:simplePos x="0" y="0"/>
            <wp:positionH relativeFrom="column">
              <wp:posOffset>-14605</wp:posOffset>
            </wp:positionH>
            <wp:positionV relativeFrom="paragraph">
              <wp:posOffset>-165735</wp:posOffset>
            </wp:positionV>
            <wp:extent cx="3291205" cy="2080895"/>
            <wp:effectExtent l="19050" t="0" r="4445" b="0"/>
            <wp:wrapTight wrapText="bothSides">
              <wp:wrapPolygon edited="0">
                <wp:start x="-125" y="0"/>
                <wp:lineTo x="-125" y="21356"/>
                <wp:lineTo x="21629" y="21356"/>
                <wp:lineTo x="21629" y="0"/>
                <wp:lineTo x="-125" y="0"/>
              </wp:wrapPolygon>
            </wp:wrapTight>
            <wp:docPr id="3" name="Picture 2" descr="DSC0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45.JPG"/>
                    <pic:cNvPicPr/>
                  </pic:nvPicPr>
                  <pic:blipFill>
                    <a:blip r:embed="rId12" cstate="print"/>
                    <a:srcRect t="15924"/>
                    <a:stretch>
                      <a:fillRect/>
                    </a:stretch>
                  </pic:blipFill>
                  <pic:spPr>
                    <a:xfrm>
                      <a:off x="0" y="0"/>
                      <a:ext cx="3291205" cy="2080895"/>
                    </a:xfrm>
                    <a:prstGeom prst="rect">
                      <a:avLst/>
                    </a:prstGeom>
                  </pic:spPr>
                </pic:pic>
              </a:graphicData>
            </a:graphic>
          </wp:anchor>
        </w:drawing>
      </w:r>
    </w:p>
    <w:p w:rsidR="00E54D52" w:rsidRDefault="00E54D52" w:rsidP="00B6690F">
      <w:pPr>
        <w:spacing w:after="120"/>
        <w:jc w:val="both"/>
        <w:rPr>
          <w:rFonts w:asciiTheme="majorBidi" w:hAnsiTheme="majorBidi" w:cstheme="majorBidi"/>
          <w:sz w:val="24"/>
          <w:szCs w:val="24"/>
        </w:rPr>
      </w:pPr>
    </w:p>
    <w:p w:rsidR="00E54D52" w:rsidRDefault="00E54D52" w:rsidP="00B6690F">
      <w:pPr>
        <w:spacing w:after="120"/>
        <w:jc w:val="both"/>
        <w:rPr>
          <w:rFonts w:asciiTheme="majorBidi" w:hAnsiTheme="majorBidi" w:cstheme="majorBidi"/>
          <w:sz w:val="24"/>
          <w:szCs w:val="24"/>
        </w:rPr>
      </w:pPr>
    </w:p>
    <w:p w:rsidR="00E54D52" w:rsidRDefault="00E54D52" w:rsidP="00B6690F">
      <w:pPr>
        <w:spacing w:after="120"/>
        <w:jc w:val="both"/>
        <w:rPr>
          <w:rFonts w:asciiTheme="majorBidi" w:hAnsiTheme="majorBidi" w:cstheme="majorBidi"/>
          <w:sz w:val="24"/>
          <w:szCs w:val="24"/>
        </w:rPr>
      </w:pPr>
    </w:p>
    <w:p w:rsidR="00E54D52" w:rsidRDefault="00E54D52" w:rsidP="00B6690F">
      <w:pPr>
        <w:spacing w:after="120"/>
        <w:jc w:val="both"/>
        <w:rPr>
          <w:rFonts w:asciiTheme="majorBidi" w:hAnsiTheme="majorBidi" w:cstheme="majorBidi"/>
          <w:sz w:val="24"/>
          <w:szCs w:val="24"/>
        </w:rPr>
      </w:pPr>
    </w:p>
    <w:p w:rsidR="00E54D52" w:rsidRDefault="00E54D52" w:rsidP="00B6690F">
      <w:pPr>
        <w:spacing w:after="120"/>
        <w:jc w:val="both"/>
        <w:rPr>
          <w:rFonts w:asciiTheme="majorBidi" w:hAnsiTheme="majorBidi" w:cstheme="majorBidi"/>
          <w:sz w:val="24"/>
          <w:szCs w:val="24"/>
        </w:rPr>
      </w:pPr>
    </w:p>
    <w:p w:rsidR="00E54D52" w:rsidRDefault="00E54D52" w:rsidP="00B6690F">
      <w:pPr>
        <w:spacing w:after="120"/>
        <w:jc w:val="both"/>
        <w:rPr>
          <w:rFonts w:asciiTheme="majorBidi" w:hAnsiTheme="majorBidi" w:cstheme="majorBidi"/>
          <w:sz w:val="24"/>
          <w:szCs w:val="24"/>
        </w:rPr>
      </w:pPr>
    </w:p>
    <w:p w:rsidR="005F3AE3" w:rsidRPr="00B6690F" w:rsidRDefault="005F3AE3" w:rsidP="00B6690F">
      <w:pPr>
        <w:spacing w:after="120"/>
        <w:jc w:val="both"/>
        <w:rPr>
          <w:rFonts w:asciiTheme="majorBidi" w:hAnsiTheme="majorBidi" w:cstheme="majorBidi"/>
          <w:sz w:val="24"/>
          <w:szCs w:val="24"/>
        </w:rPr>
      </w:pPr>
      <w:r w:rsidRPr="00B6690F">
        <w:rPr>
          <w:rFonts w:asciiTheme="majorBidi" w:hAnsiTheme="majorBidi" w:cstheme="majorBidi"/>
          <w:sz w:val="24"/>
          <w:szCs w:val="24"/>
        </w:rPr>
        <w:t>Proceedings of the workshop: Introducing the workshop, the facilitator proposed an Agenda which was discussed. Some participants mentio</w:t>
      </w:r>
      <w:r w:rsidR="000B6BCE">
        <w:rPr>
          <w:rFonts w:asciiTheme="majorBidi" w:hAnsiTheme="majorBidi" w:cstheme="majorBidi"/>
          <w:sz w:val="24"/>
          <w:szCs w:val="24"/>
        </w:rPr>
        <w:t>ned that many points in the CMP</w:t>
      </w:r>
      <w:r w:rsidRPr="00B6690F">
        <w:rPr>
          <w:rFonts w:asciiTheme="majorBidi" w:hAnsiTheme="majorBidi" w:cstheme="majorBidi"/>
          <w:sz w:val="24"/>
          <w:szCs w:val="24"/>
        </w:rPr>
        <w:t xml:space="preserve"> 9 agenda were not included. The AU-IAPSC clarified that at the time the provisional agenda was compiled, a number of sub- agenda items either missing at the portal or was posted in only in one language and therefore could not be reviewed during the meeting. The proposed agenda was finally adopted with the </w:t>
      </w:r>
      <w:r w:rsidRPr="00B6690F">
        <w:rPr>
          <w:rFonts w:asciiTheme="majorBidi" w:hAnsiTheme="majorBidi" w:cstheme="majorBidi"/>
          <w:sz w:val="24"/>
          <w:szCs w:val="24"/>
        </w:rPr>
        <w:lastRenderedPageBreak/>
        <w:t xml:space="preserve">understanding that other points of interest could be discussed as the agenda proposed by facilitator proceeds. </w:t>
      </w:r>
    </w:p>
    <w:p w:rsidR="005F3AE3" w:rsidRPr="00B6690F" w:rsidRDefault="005F3AE3" w:rsidP="00B6690F">
      <w:pPr>
        <w:spacing w:after="120"/>
        <w:jc w:val="both"/>
        <w:rPr>
          <w:rStyle w:val="hps"/>
          <w:rFonts w:asciiTheme="majorBidi" w:hAnsiTheme="majorBidi" w:cstheme="majorBidi"/>
          <w:sz w:val="24"/>
          <w:szCs w:val="24"/>
        </w:rPr>
      </w:pPr>
      <w:r w:rsidRPr="00B6690F">
        <w:rPr>
          <w:rFonts w:asciiTheme="majorBidi" w:hAnsiTheme="majorBidi" w:cstheme="majorBidi"/>
          <w:sz w:val="24"/>
          <w:szCs w:val="24"/>
        </w:rPr>
        <w:t xml:space="preserve">The different agenda points were discussed. </w:t>
      </w:r>
    </w:p>
    <w:p w:rsidR="005F3AE3" w:rsidRPr="00B6690F" w:rsidRDefault="000B6BCE" w:rsidP="00B6690F">
      <w:pPr>
        <w:spacing w:after="120"/>
        <w:jc w:val="both"/>
        <w:rPr>
          <w:rStyle w:val="hps"/>
          <w:rFonts w:asciiTheme="majorBidi" w:hAnsiTheme="majorBidi" w:cstheme="majorBidi"/>
          <w:b/>
          <w:sz w:val="24"/>
          <w:szCs w:val="24"/>
        </w:rPr>
      </w:pPr>
      <w:r>
        <w:rPr>
          <w:rStyle w:val="hps"/>
          <w:rFonts w:asciiTheme="majorBidi" w:hAnsiTheme="majorBidi" w:cstheme="majorBidi"/>
          <w:b/>
          <w:sz w:val="24"/>
          <w:szCs w:val="24"/>
        </w:rPr>
        <w:t>-</w:t>
      </w:r>
      <w:r w:rsidR="005F3AE3" w:rsidRPr="00B6690F">
        <w:rPr>
          <w:rStyle w:val="hps"/>
          <w:rFonts w:asciiTheme="majorBidi" w:hAnsiTheme="majorBidi" w:cstheme="majorBidi"/>
          <w:b/>
          <w:sz w:val="24"/>
          <w:szCs w:val="24"/>
        </w:rPr>
        <w:t>Presentation of Objectives and Expected outputs</w:t>
      </w:r>
    </w:p>
    <w:p w:rsidR="005F3AE3" w:rsidRPr="00B6690F" w:rsidRDefault="005F3AE3" w:rsidP="000B6BCE">
      <w:pPr>
        <w:widowControl w:val="0"/>
        <w:tabs>
          <w:tab w:val="left" w:pos="720"/>
        </w:tabs>
        <w:jc w:val="both"/>
        <w:rPr>
          <w:rFonts w:asciiTheme="majorBidi" w:eastAsia="MS Mincho" w:hAnsiTheme="majorBidi" w:cstheme="majorBidi"/>
          <w:sz w:val="24"/>
          <w:szCs w:val="24"/>
          <w:lang w:val="en-US"/>
        </w:rPr>
      </w:pPr>
      <w:r w:rsidRPr="00B6690F">
        <w:rPr>
          <w:rFonts w:asciiTheme="majorBidi" w:eastAsia="MS Mincho" w:hAnsiTheme="majorBidi" w:cstheme="majorBidi"/>
          <w:sz w:val="24"/>
          <w:szCs w:val="24"/>
          <w:lang w:val="en-US"/>
        </w:rPr>
        <w:t>The objectives of the workshop was presented before MS by Mrs. Akao Grace, highlighting the major objective, specific objectives and expected outputs, she pointed out that specifically, that the meeting was aimed at providing a forum to review the draft Agenda for the 9</w:t>
      </w:r>
      <w:r w:rsidRPr="00B6690F">
        <w:rPr>
          <w:rFonts w:asciiTheme="majorBidi" w:eastAsia="MS Mincho" w:hAnsiTheme="majorBidi" w:cstheme="majorBidi"/>
          <w:sz w:val="24"/>
          <w:szCs w:val="24"/>
          <w:vertAlign w:val="superscript"/>
          <w:lang w:val="en-US"/>
        </w:rPr>
        <w:t>th</w:t>
      </w:r>
      <w:r w:rsidRPr="00B6690F">
        <w:rPr>
          <w:rFonts w:asciiTheme="majorBidi" w:eastAsia="MS Mincho" w:hAnsiTheme="majorBidi" w:cstheme="majorBidi"/>
          <w:sz w:val="24"/>
          <w:szCs w:val="24"/>
          <w:lang w:val="en-US"/>
        </w:rPr>
        <w:t xml:space="preserve"> CPM Session and adopt a strategy and common position for pertinent Agenda items considered beneficial to the Africa Region. Members would then analyze the final draft ISPMs submitted for adoption during the CPM and where appropriate, propose a formal objection on the proposed draft ISPMs for adoption.</w:t>
      </w:r>
    </w:p>
    <w:p w:rsidR="005F3AE3" w:rsidRPr="00B6690F" w:rsidRDefault="000B6BCE" w:rsidP="000B6BCE">
      <w:pPr>
        <w:widowControl w:val="0"/>
        <w:tabs>
          <w:tab w:val="left" w:pos="720"/>
        </w:tabs>
        <w:jc w:val="both"/>
        <w:rPr>
          <w:rFonts w:asciiTheme="majorBidi" w:eastAsia="MS Mincho" w:hAnsiTheme="majorBidi" w:cstheme="majorBidi"/>
          <w:sz w:val="24"/>
          <w:szCs w:val="24"/>
          <w:lang w:val="en-US"/>
        </w:rPr>
      </w:pPr>
      <w:r w:rsidRPr="00B6690F">
        <w:rPr>
          <w:rFonts w:asciiTheme="majorBidi" w:eastAsia="MS Mincho" w:hAnsiTheme="majorBidi" w:cstheme="majorBidi"/>
          <w:sz w:val="24"/>
          <w:szCs w:val="24"/>
          <w:lang w:val="en-US"/>
        </w:rPr>
        <w:t>Furthermore</w:t>
      </w:r>
      <w:r w:rsidR="005F3AE3" w:rsidRPr="00B6690F">
        <w:rPr>
          <w:rFonts w:asciiTheme="majorBidi" w:eastAsia="MS Mincho" w:hAnsiTheme="majorBidi" w:cstheme="majorBidi"/>
          <w:sz w:val="24"/>
          <w:szCs w:val="24"/>
          <w:lang w:val="en-US"/>
        </w:rPr>
        <w:t xml:space="preserve">, meeting was similarly intended to provide an opportunity to benefit from explanations regarding the background and content of documents on the CPM 9 agenda. </w:t>
      </w:r>
    </w:p>
    <w:p w:rsidR="005F3AE3" w:rsidRPr="00B6690F" w:rsidRDefault="005F3AE3" w:rsidP="00B6690F">
      <w:pPr>
        <w:spacing w:after="120"/>
        <w:jc w:val="both"/>
        <w:rPr>
          <w:rStyle w:val="hps"/>
          <w:rFonts w:asciiTheme="majorBidi" w:hAnsiTheme="majorBidi" w:cstheme="majorBidi"/>
          <w:sz w:val="24"/>
          <w:szCs w:val="24"/>
        </w:rPr>
      </w:pPr>
      <w:r w:rsidRPr="00B6690F">
        <w:rPr>
          <w:rFonts w:asciiTheme="majorBidi" w:eastAsia="MS Mincho" w:hAnsiTheme="majorBidi" w:cstheme="majorBidi"/>
          <w:sz w:val="24"/>
          <w:szCs w:val="24"/>
          <w:lang w:val="en-US"/>
        </w:rPr>
        <w:t xml:space="preserve">The AU-IAPSC would then compile the outcomes of the meeting including the common positions adopted, roles and responsibilities of MS in tabling the common positions during the CPM, compiling substantive comments </w:t>
      </w:r>
      <w:r w:rsidRPr="00B6690F">
        <w:rPr>
          <w:rFonts w:asciiTheme="majorBidi" w:hAnsiTheme="majorBidi" w:cstheme="majorBidi"/>
          <w:sz w:val="24"/>
          <w:szCs w:val="24"/>
          <w:lang w:val="en-US" w:eastAsia="en-GB"/>
        </w:rPr>
        <w:t>made on draft ISPMs for adoption and circulate to all NPPOs for use by their delegates at CPM 9.</w:t>
      </w:r>
      <w:r w:rsidRPr="00B6690F">
        <w:rPr>
          <w:rFonts w:asciiTheme="majorBidi" w:hAnsiTheme="majorBidi" w:cstheme="majorBidi"/>
          <w:sz w:val="24"/>
          <w:szCs w:val="24"/>
          <w:lang w:val="en-US"/>
        </w:rPr>
        <w:t xml:space="preserve"> Similarly, IAPSC would compile and avail all comments on the various items on the agenda of CPM 9 to African participants to better prepare </w:t>
      </w:r>
      <w:r w:rsidR="000B6BCE" w:rsidRPr="00B6690F">
        <w:rPr>
          <w:rFonts w:asciiTheme="majorBidi" w:hAnsiTheme="majorBidi" w:cstheme="majorBidi"/>
          <w:sz w:val="24"/>
          <w:szCs w:val="24"/>
          <w:lang w:val="en-US"/>
        </w:rPr>
        <w:t>them</w:t>
      </w:r>
      <w:r w:rsidRPr="00B6690F">
        <w:rPr>
          <w:rFonts w:asciiTheme="majorBidi" w:hAnsiTheme="majorBidi" w:cstheme="majorBidi"/>
          <w:sz w:val="24"/>
          <w:szCs w:val="24"/>
          <w:lang w:val="en-US"/>
        </w:rPr>
        <w:t xml:space="preserve"> for the meeting.</w:t>
      </w:r>
    </w:p>
    <w:p w:rsidR="005F3AE3" w:rsidRPr="007E215A" w:rsidRDefault="00F849A2" w:rsidP="000B6BCE">
      <w:pPr>
        <w:spacing w:after="120"/>
        <w:jc w:val="both"/>
        <w:rPr>
          <w:rFonts w:ascii="Calibri" w:hAnsi="Calibri" w:cs="Calibri"/>
          <w:sz w:val="24"/>
          <w:szCs w:val="24"/>
        </w:rPr>
      </w:pPr>
      <w:r>
        <w:rPr>
          <w:rFonts w:asciiTheme="majorBidi" w:hAnsiTheme="majorBidi" w:cstheme="majorBidi"/>
          <w:noProof/>
          <w:sz w:val="24"/>
          <w:szCs w:val="24"/>
          <w:lang w:val="fr-FR" w:eastAsia="fr-FR"/>
        </w:rPr>
        <w:drawing>
          <wp:anchor distT="0" distB="0" distL="114300" distR="114300" simplePos="0" relativeHeight="251673600" behindDoc="1" locked="0" layoutInCell="1" allowOverlap="1">
            <wp:simplePos x="0" y="0"/>
            <wp:positionH relativeFrom="column">
              <wp:posOffset>1199515</wp:posOffset>
            </wp:positionH>
            <wp:positionV relativeFrom="paragraph">
              <wp:posOffset>1145540</wp:posOffset>
            </wp:positionV>
            <wp:extent cx="3149600" cy="2348865"/>
            <wp:effectExtent l="19050" t="0" r="0" b="0"/>
            <wp:wrapTight wrapText="bothSides">
              <wp:wrapPolygon edited="0">
                <wp:start x="-131" y="0"/>
                <wp:lineTo x="-131" y="21372"/>
                <wp:lineTo x="21556" y="21372"/>
                <wp:lineTo x="21556" y="0"/>
                <wp:lineTo x="-131" y="0"/>
              </wp:wrapPolygon>
            </wp:wrapTight>
            <wp:docPr id="1" name="Picture 0" descr="DSC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42.JPG"/>
                    <pic:cNvPicPr/>
                  </pic:nvPicPr>
                  <pic:blipFill>
                    <a:blip r:embed="rId13" cstate="print"/>
                    <a:stretch>
                      <a:fillRect/>
                    </a:stretch>
                  </pic:blipFill>
                  <pic:spPr>
                    <a:xfrm>
                      <a:off x="0" y="0"/>
                      <a:ext cx="3149600" cy="2348865"/>
                    </a:xfrm>
                    <a:prstGeom prst="rect">
                      <a:avLst/>
                    </a:prstGeom>
                  </pic:spPr>
                </pic:pic>
              </a:graphicData>
            </a:graphic>
          </wp:anchor>
        </w:drawing>
      </w:r>
      <w:r w:rsidR="005F3AE3" w:rsidRPr="00B6690F">
        <w:rPr>
          <w:rFonts w:asciiTheme="majorBidi" w:hAnsiTheme="majorBidi" w:cstheme="majorBidi"/>
          <w:sz w:val="24"/>
          <w:szCs w:val="24"/>
        </w:rPr>
        <w:t>The table below shows the different points of consensus of the workshop. It is also important to note that the ECCAS REC had held a regional meeting to discuss the CPM</w:t>
      </w:r>
      <w:r w:rsidR="000B6BCE">
        <w:rPr>
          <w:rFonts w:asciiTheme="majorBidi" w:hAnsiTheme="majorBidi" w:cstheme="majorBidi"/>
          <w:sz w:val="24"/>
          <w:szCs w:val="24"/>
        </w:rPr>
        <w:t>9</w:t>
      </w:r>
      <w:r w:rsidR="005F3AE3" w:rsidRPr="00B6690F">
        <w:rPr>
          <w:rFonts w:asciiTheme="majorBidi" w:hAnsiTheme="majorBidi" w:cstheme="majorBidi"/>
          <w:sz w:val="24"/>
          <w:szCs w:val="24"/>
        </w:rPr>
        <w:t xml:space="preserve"> </w:t>
      </w:r>
      <w:r w:rsidR="000B6BCE">
        <w:rPr>
          <w:rFonts w:asciiTheme="majorBidi" w:hAnsiTheme="majorBidi" w:cstheme="majorBidi"/>
          <w:sz w:val="24"/>
          <w:szCs w:val="24"/>
        </w:rPr>
        <w:t>a</w:t>
      </w:r>
      <w:r w:rsidR="005F3AE3" w:rsidRPr="00B6690F">
        <w:rPr>
          <w:rFonts w:asciiTheme="majorBidi" w:hAnsiTheme="majorBidi" w:cstheme="majorBidi"/>
          <w:sz w:val="24"/>
          <w:szCs w:val="24"/>
        </w:rPr>
        <w:t>genda items and the conclusion of the ECAAS meeting was similarly reviewed and where considered appropriate incorporated</w:t>
      </w:r>
      <w:r w:rsidR="005F3AE3">
        <w:rPr>
          <w:rFonts w:ascii="Calibri" w:hAnsi="Calibri" w:cs="Calibri"/>
          <w:sz w:val="24"/>
          <w:szCs w:val="24"/>
        </w:rPr>
        <w:t xml:space="preserve"> into the common positions reached as presented in the table below.</w:t>
      </w:r>
    </w:p>
    <w:p w:rsidR="005F3AE3" w:rsidRPr="007E215A" w:rsidRDefault="005F3AE3" w:rsidP="005F3AE3">
      <w:pPr>
        <w:spacing w:after="120" w:line="240" w:lineRule="auto"/>
        <w:jc w:val="both"/>
        <w:rPr>
          <w:rStyle w:val="hps"/>
          <w:rFonts w:ascii="Calibri" w:hAnsi="Calibri" w:cs="Calibri"/>
          <w:sz w:val="24"/>
          <w:szCs w:val="24"/>
          <w:u w:val="single"/>
        </w:rPr>
        <w:sectPr w:rsidR="005F3AE3" w:rsidRPr="007E215A" w:rsidSect="00301CE3">
          <w:footerReference w:type="default" r:id="rId14"/>
          <w:footerReference w:type="first" r:id="rId15"/>
          <w:pgSz w:w="11906" w:h="16838"/>
          <w:pgMar w:top="1418" w:right="1276" w:bottom="1418" w:left="1418" w:header="709" w:footer="709" w:gutter="0"/>
          <w:cols w:space="708"/>
          <w:titlePg/>
          <w:docGrid w:linePitch="360"/>
        </w:sectPr>
      </w:pPr>
    </w:p>
    <w:p w:rsidR="005F3AE3" w:rsidRPr="000B6BCE" w:rsidRDefault="000B6BCE" w:rsidP="005F3AE3">
      <w:pPr>
        <w:spacing w:after="120" w:line="240" w:lineRule="auto"/>
        <w:rPr>
          <w:rFonts w:asciiTheme="majorBidi" w:hAnsiTheme="majorBidi" w:cstheme="majorBidi"/>
          <w:b/>
          <w:sz w:val="24"/>
          <w:szCs w:val="24"/>
          <w:lang w:val="en-US"/>
        </w:rPr>
      </w:pPr>
      <w:r w:rsidRPr="000B6BCE">
        <w:rPr>
          <w:rStyle w:val="hps"/>
          <w:rFonts w:asciiTheme="majorBidi" w:hAnsiTheme="majorBidi" w:cstheme="majorBidi"/>
          <w:b/>
          <w:sz w:val="24"/>
          <w:szCs w:val="24"/>
        </w:rPr>
        <w:lastRenderedPageBreak/>
        <w:t xml:space="preserve">2. </w:t>
      </w:r>
      <w:r w:rsidR="005F3AE3" w:rsidRPr="000B6BCE">
        <w:rPr>
          <w:rStyle w:val="hps"/>
          <w:rFonts w:asciiTheme="majorBidi" w:hAnsiTheme="majorBidi" w:cstheme="majorBidi"/>
          <w:b/>
          <w:sz w:val="24"/>
          <w:szCs w:val="24"/>
        </w:rPr>
        <w:t>Table</w:t>
      </w:r>
      <w:r w:rsidR="005F3AE3" w:rsidRPr="000B6BCE">
        <w:rPr>
          <w:rStyle w:val="shorttext"/>
          <w:rFonts w:asciiTheme="majorBidi" w:hAnsiTheme="majorBidi" w:cstheme="majorBidi"/>
          <w:b/>
          <w:sz w:val="24"/>
          <w:szCs w:val="24"/>
        </w:rPr>
        <w:t xml:space="preserve"> </w:t>
      </w:r>
      <w:r w:rsidR="005F3AE3" w:rsidRPr="000B6BCE">
        <w:rPr>
          <w:rStyle w:val="hps"/>
          <w:rFonts w:asciiTheme="majorBidi" w:hAnsiTheme="majorBidi" w:cstheme="majorBidi"/>
          <w:b/>
          <w:sz w:val="24"/>
          <w:szCs w:val="24"/>
        </w:rPr>
        <w:t>of</w:t>
      </w:r>
      <w:r w:rsidR="005F3AE3" w:rsidRPr="000B6BCE">
        <w:rPr>
          <w:rStyle w:val="shorttext"/>
          <w:rFonts w:asciiTheme="majorBidi" w:hAnsiTheme="majorBidi" w:cstheme="majorBidi"/>
          <w:b/>
          <w:sz w:val="24"/>
          <w:szCs w:val="24"/>
        </w:rPr>
        <w:t xml:space="preserve"> </w:t>
      </w:r>
      <w:r w:rsidR="005F3AE3" w:rsidRPr="000B6BCE">
        <w:rPr>
          <w:rStyle w:val="hps"/>
          <w:rFonts w:asciiTheme="majorBidi" w:hAnsiTheme="majorBidi" w:cstheme="majorBidi"/>
          <w:b/>
          <w:sz w:val="24"/>
          <w:szCs w:val="24"/>
        </w:rPr>
        <w:t>common positions</w:t>
      </w:r>
      <w:r w:rsidR="005F3AE3" w:rsidRPr="000B6BCE">
        <w:rPr>
          <w:rStyle w:val="shorttext"/>
          <w:rFonts w:asciiTheme="majorBidi" w:hAnsiTheme="majorBidi" w:cstheme="majorBidi"/>
          <w:b/>
          <w:sz w:val="24"/>
          <w:szCs w:val="24"/>
        </w:rPr>
        <w:t xml:space="preserve"> </w:t>
      </w:r>
      <w:r w:rsidR="005F3AE3" w:rsidRPr="000B6BCE">
        <w:rPr>
          <w:rStyle w:val="hps"/>
          <w:rFonts w:asciiTheme="majorBidi" w:hAnsiTheme="majorBidi" w:cstheme="majorBidi"/>
          <w:b/>
          <w:sz w:val="24"/>
          <w:szCs w:val="24"/>
        </w:rPr>
        <w:t>from the workshop</w:t>
      </w:r>
    </w:p>
    <w:p w:rsidR="005F3AE3" w:rsidRPr="007E215A" w:rsidRDefault="005F3AE3" w:rsidP="005F3AE3">
      <w:pPr>
        <w:spacing w:after="120" w:line="240" w:lineRule="auto"/>
        <w:jc w:val="both"/>
        <w:rPr>
          <w:rFonts w:ascii="Calibri" w:hAnsi="Calibri" w:cs="Calibri"/>
          <w:b/>
          <w:sz w:val="24"/>
          <w:szCs w:val="24"/>
          <w:lang w:val="en-US"/>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784"/>
        <w:gridCol w:w="6863"/>
        <w:gridCol w:w="4678"/>
      </w:tblGrid>
      <w:tr w:rsidR="005F3AE3" w:rsidRPr="000B6BCE" w:rsidTr="00301CE3">
        <w:tc>
          <w:tcPr>
            <w:tcW w:w="15452" w:type="dxa"/>
            <w:gridSpan w:val="4"/>
            <w:shd w:val="clear" w:color="auto" w:fill="92D050"/>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b/>
                <w:sz w:val="24"/>
                <w:szCs w:val="24"/>
              </w:rPr>
              <w:t>8. Governance: Commission on phytosanitary measures (CPM)</w:t>
            </w:r>
          </w:p>
        </w:tc>
      </w:tr>
      <w:tr w:rsidR="005F3AE3" w:rsidRPr="000B6BCE" w:rsidTr="000B6BCE">
        <w:tc>
          <w:tcPr>
            <w:tcW w:w="2127" w:type="dxa"/>
            <w:shd w:val="clear" w:color="auto" w:fill="FFFFFF"/>
          </w:tcPr>
          <w:p w:rsidR="005F3AE3" w:rsidRPr="000B6BCE" w:rsidRDefault="005F3AE3" w:rsidP="00301CE3">
            <w:pPr>
              <w:pStyle w:val="Paragraphedeliste"/>
              <w:spacing w:after="120" w:line="240" w:lineRule="auto"/>
              <w:ind w:left="33" w:hanging="33"/>
              <w:contextualSpacing w:val="0"/>
              <w:jc w:val="both"/>
              <w:rPr>
                <w:rFonts w:asciiTheme="majorBidi" w:hAnsiTheme="majorBidi" w:cstheme="majorBidi"/>
                <w:b/>
                <w:sz w:val="24"/>
                <w:szCs w:val="24"/>
              </w:rPr>
            </w:pPr>
            <w:r w:rsidRPr="000B6BCE">
              <w:rPr>
                <w:rFonts w:asciiTheme="majorBidi" w:hAnsiTheme="majorBidi" w:cstheme="majorBidi"/>
                <w:b/>
                <w:sz w:val="24"/>
                <w:szCs w:val="24"/>
              </w:rPr>
              <w:t>CPM-9 Agenda Point</w:t>
            </w:r>
          </w:p>
        </w:tc>
        <w:tc>
          <w:tcPr>
            <w:tcW w:w="1784" w:type="dxa"/>
            <w:shd w:val="clear" w:color="auto" w:fill="FFFFFF"/>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rPr>
            </w:pPr>
            <w:r w:rsidRPr="000B6BCE">
              <w:rPr>
                <w:rFonts w:asciiTheme="majorBidi" w:hAnsiTheme="majorBidi" w:cstheme="majorBidi"/>
                <w:b/>
                <w:sz w:val="24"/>
                <w:szCs w:val="24"/>
              </w:rPr>
              <w:t>Document</w:t>
            </w:r>
          </w:p>
        </w:tc>
        <w:tc>
          <w:tcPr>
            <w:tcW w:w="6863"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 xml:space="preserve">Workshop Position / Observations / Comments </w:t>
            </w:r>
          </w:p>
        </w:tc>
        <w:tc>
          <w:tcPr>
            <w:tcW w:w="4678"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0B6BCE">
        <w:tc>
          <w:tcPr>
            <w:tcW w:w="2127" w:type="dxa"/>
          </w:tcPr>
          <w:p w:rsidR="005F3AE3" w:rsidRPr="000B6BCE" w:rsidRDefault="005F3AE3" w:rsidP="00301CE3">
            <w:pPr>
              <w:pStyle w:val="Paragraphedeliste"/>
              <w:spacing w:after="120" w:line="240" w:lineRule="auto"/>
              <w:ind w:left="33" w:hanging="33"/>
              <w:contextualSpacing w:val="0"/>
              <w:jc w:val="both"/>
              <w:rPr>
                <w:rFonts w:asciiTheme="majorBidi" w:hAnsiTheme="majorBidi" w:cstheme="majorBidi"/>
                <w:b/>
                <w:sz w:val="24"/>
                <w:szCs w:val="24"/>
              </w:rPr>
            </w:pPr>
            <w:r w:rsidRPr="000B6BCE">
              <w:rPr>
                <w:rFonts w:asciiTheme="majorBidi" w:hAnsiTheme="majorBidi" w:cstheme="majorBidi"/>
                <w:b/>
                <w:sz w:val="24"/>
                <w:szCs w:val="24"/>
              </w:rPr>
              <w:t xml:space="preserve">8.1  Partnerships </w:t>
            </w:r>
          </w:p>
        </w:tc>
        <w:tc>
          <w:tcPr>
            <w:tcW w:w="1784"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b/>
                <w:sz w:val="24"/>
                <w:szCs w:val="24"/>
              </w:rPr>
            </w:pPr>
            <w:r w:rsidRPr="000B6BCE">
              <w:rPr>
                <w:rFonts w:asciiTheme="majorBidi" w:hAnsiTheme="majorBidi" w:cstheme="majorBidi"/>
                <w:b/>
                <w:sz w:val="24"/>
                <w:szCs w:val="24"/>
                <w:lang w:val="en-US"/>
              </w:rPr>
              <w:t>CPM 2014/21</w:t>
            </w:r>
          </w:p>
        </w:tc>
        <w:tc>
          <w:tcPr>
            <w:tcW w:w="6863" w:type="dxa"/>
          </w:tcPr>
          <w:p w:rsidR="005F3AE3" w:rsidRPr="000B6BCE" w:rsidRDefault="005F3AE3" w:rsidP="000B6BCE">
            <w:pPr>
              <w:pStyle w:val="Paragraphedeliste"/>
              <w:numPr>
                <w:ilvl w:val="0"/>
                <w:numId w:val="5"/>
              </w:numPr>
              <w:spacing w:after="120" w:line="240" w:lineRule="auto"/>
              <w:ind w:left="432" w:hanging="288"/>
              <w:contextualSpacing w:val="0"/>
              <w:jc w:val="both"/>
              <w:rPr>
                <w:rStyle w:val="hps"/>
                <w:rFonts w:asciiTheme="majorBidi" w:hAnsiTheme="majorBidi" w:cstheme="majorBidi"/>
                <w:sz w:val="24"/>
                <w:szCs w:val="24"/>
              </w:rPr>
            </w:pPr>
            <w:r w:rsidRPr="000B6BCE">
              <w:rPr>
                <w:rStyle w:val="hps"/>
                <w:rFonts w:asciiTheme="majorBidi" w:hAnsiTheme="majorBidi" w:cstheme="majorBidi"/>
                <w:sz w:val="24"/>
                <w:szCs w:val="24"/>
              </w:rPr>
              <w:t>Clarify the different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levels of relationships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between IPPC and other organizations</w:t>
            </w:r>
          </w:p>
          <w:p w:rsidR="005F3AE3" w:rsidRPr="000B6BCE" w:rsidRDefault="005F3AE3" w:rsidP="000B6BCE">
            <w:pPr>
              <w:pStyle w:val="Paragraphedeliste"/>
              <w:numPr>
                <w:ilvl w:val="0"/>
                <w:numId w:val="5"/>
              </w:numPr>
              <w:spacing w:after="120" w:line="240" w:lineRule="auto"/>
              <w:ind w:left="432" w:hanging="288"/>
              <w:contextualSpacing w:val="0"/>
              <w:jc w:val="both"/>
              <w:rPr>
                <w:rStyle w:val="hps"/>
                <w:rFonts w:asciiTheme="majorBidi" w:hAnsiTheme="majorBidi" w:cstheme="majorBidi"/>
                <w:sz w:val="24"/>
                <w:szCs w:val="24"/>
              </w:rPr>
            </w:pPr>
            <w:r w:rsidRPr="000B6BCE">
              <w:rPr>
                <w:rStyle w:val="hps"/>
                <w:rFonts w:asciiTheme="majorBidi" w:hAnsiTheme="majorBidi" w:cstheme="majorBidi"/>
                <w:sz w:val="24"/>
                <w:szCs w:val="24"/>
              </w:rPr>
              <w:t>Any</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partnership</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requiring the signature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of</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a Memorandum of Understanding</w:t>
            </w:r>
            <w:r w:rsidRPr="000B6BCE">
              <w:rPr>
                <w:rFonts w:asciiTheme="majorBidi" w:hAnsiTheme="majorBidi" w:cstheme="majorBidi"/>
                <w:sz w:val="24"/>
                <w:szCs w:val="24"/>
              </w:rPr>
              <w:t xml:space="preserve"> needs the </w:t>
            </w:r>
            <w:r w:rsidRPr="000B6BCE">
              <w:rPr>
                <w:rStyle w:val="hps"/>
                <w:rFonts w:asciiTheme="majorBidi" w:hAnsiTheme="majorBidi" w:cstheme="majorBidi"/>
                <w:sz w:val="24"/>
                <w:szCs w:val="24"/>
              </w:rPr>
              <w:t>mandatory</w:t>
            </w:r>
            <w:r w:rsidRPr="000B6BCE">
              <w:rPr>
                <w:rFonts w:asciiTheme="majorBidi" w:hAnsiTheme="majorBidi" w:cstheme="majorBidi"/>
                <w:sz w:val="24"/>
                <w:szCs w:val="24"/>
              </w:rPr>
              <w:t xml:space="preserve"> approval of </w:t>
            </w:r>
            <w:r w:rsidRPr="000B6BCE">
              <w:rPr>
                <w:rStyle w:val="hps"/>
                <w:rFonts w:asciiTheme="majorBidi" w:hAnsiTheme="majorBidi" w:cstheme="majorBidi"/>
                <w:sz w:val="24"/>
                <w:szCs w:val="24"/>
              </w:rPr>
              <w:t>CPM</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and</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advice from FAO Legal Service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prior to signature</w:t>
            </w:r>
          </w:p>
          <w:p w:rsidR="005F3AE3" w:rsidRPr="000B6BCE" w:rsidRDefault="005F3AE3" w:rsidP="000B6BCE">
            <w:pPr>
              <w:pStyle w:val="Paragraphedeliste"/>
              <w:numPr>
                <w:ilvl w:val="0"/>
                <w:numId w:val="5"/>
              </w:numPr>
              <w:spacing w:after="120" w:line="240" w:lineRule="auto"/>
              <w:ind w:left="432" w:hanging="288"/>
              <w:contextualSpacing w:val="0"/>
              <w:jc w:val="both"/>
              <w:rPr>
                <w:rFonts w:asciiTheme="majorBidi" w:hAnsiTheme="majorBidi" w:cstheme="majorBidi"/>
                <w:sz w:val="24"/>
                <w:szCs w:val="24"/>
              </w:rPr>
            </w:pPr>
            <w:r w:rsidRPr="000B6BCE">
              <w:rPr>
                <w:rStyle w:val="hps"/>
                <w:rFonts w:asciiTheme="majorBidi" w:hAnsiTheme="majorBidi" w:cstheme="majorBidi"/>
                <w:sz w:val="24"/>
                <w:szCs w:val="24"/>
              </w:rPr>
              <w:t>It is necessary that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levels of relationships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requiring</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the approval of CPM</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be determined</w:t>
            </w:r>
            <w:r w:rsidRPr="000B6BCE">
              <w:rPr>
                <w:rFonts w:asciiTheme="majorBidi" w:hAnsiTheme="majorBidi" w:cstheme="majorBidi"/>
                <w:sz w:val="24"/>
                <w:szCs w:val="24"/>
              </w:rPr>
              <w:t xml:space="preserve"> (partnership implies </w:t>
            </w:r>
            <w:r w:rsidRPr="000B6BCE">
              <w:rPr>
                <w:rStyle w:val="hps"/>
                <w:rFonts w:asciiTheme="majorBidi" w:hAnsiTheme="majorBidi" w:cstheme="majorBidi"/>
                <w:sz w:val="24"/>
                <w:szCs w:val="24"/>
              </w:rPr>
              <w:t>a more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significant</w:t>
            </w:r>
            <w:r w:rsidRPr="000B6BCE">
              <w:rPr>
                <w:rFonts w:asciiTheme="majorBidi" w:hAnsiTheme="majorBidi" w:cstheme="majorBidi"/>
                <w:sz w:val="24"/>
                <w:szCs w:val="24"/>
              </w:rPr>
              <w:t xml:space="preserve"> and </w:t>
            </w:r>
            <w:r w:rsidRPr="000B6BCE">
              <w:rPr>
                <w:rStyle w:val="hps"/>
                <w:rFonts w:asciiTheme="majorBidi" w:hAnsiTheme="majorBidi" w:cstheme="majorBidi"/>
                <w:sz w:val="24"/>
                <w:szCs w:val="24"/>
              </w:rPr>
              <w:t>strong commitment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between two parties</w:t>
            </w:r>
            <w:r w:rsidRPr="000B6BCE">
              <w:rPr>
                <w:rFonts w:asciiTheme="majorBidi" w:hAnsiTheme="majorBidi" w:cstheme="majorBidi"/>
                <w:sz w:val="24"/>
                <w:szCs w:val="24"/>
              </w:rPr>
              <w:t>)</w:t>
            </w:r>
          </w:p>
          <w:p w:rsidR="005F3AE3" w:rsidRPr="000B6BCE" w:rsidRDefault="005F3AE3" w:rsidP="000B6BCE">
            <w:pPr>
              <w:pStyle w:val="Paragraphedeliste"/>
              <w:numPr>
                <w:ilvl w:val="0"/>
                <w:numId w:val="5"/>
              </w:numPr>
              <w:spacing w:after="120" w:line="240" w:lineRule="auto"/>
              <w:ind w:left="432" w:hanging="288"/>
              <w:contextualSpacing w:val="0"/>
              <w:jc w:val="both"/>
              <w:rPr>
                <w:rFonts w:asciiTheme="majorBidi" w:hAnsiTheme="majorBidi" w:cstheme="majorBidi"/>
                <w:sz w:val="24"/>
                <w:szCs w:val="24"/>
              </w:rPr>
            </w:pPr>
            <w:r w:rsidRPr="000B6BCE">
              <w:rPr>
                <w:rStyle w:val="hps"/>
                <w:rFonts w:asciiTheme="majorBidi" w:hAnsiTheme="majorBidi" w:cstheme="majorBidi"/>
                <w:sz w:val="24"/>
                <w:szCs w:val="24"/>
              </w:rPr>
              <w:t>The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content of the document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needs to be consistent with the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title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relationship’</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 xml:space="preserve">and not </w:t>
            </w:r>
            <w:r w:rsidRPr="000B6BCE">
              <w:rPr>
                <w:rFonts w:asciiTheme="majorBidi" w:hAnsiTheme="majorBidi" w:cstheme="majorBidi"/>
                <w:sz w:val="24"/>
                <w:szCs w:val="24"/>
              </w:rPr>
              <w:t>''</w:t>
            </w:r>
            <w:r w:rsidRPr="000B6BCE">
              <w:rPr>
                <w:rStyle w:val="hps"/>
                <w:rFonts w:asciiTheme="majorBidi" w:hAnsiTheme="majorBidi" w:cstheme="majorBidi"/>
                <w:sz w:val="24"/>
                <w:szCs w:val="24"/>
              </w:rPr>
              <w:t>partnership</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w:t>
            </w:r>
            <w:r w:rsidRPr="000B6BCE">
              <w:rPr>
                <w:rFonts w:asciiTheme="majorBidi" w:hAnsiTheme="majorBidi" w:cstheme="majorBidi"/>
                <w:sz w:val="24"/>
                <w:szCs w:val="24"/>
              </w:rPr>
              <w:t xml:space="preserve">Relationship </w:t>
            </w:r>
            <w:r w:rsidRPr="000B6BCE">
              <w:rPr>
                <w:rStyle w:val="hps"/>
                <w:rFonts w:asciiTheme="majorBidi" w:hAnsiTheme="majorBidi" w:cstheme="majorBidi"/>
                <w:sz w:val="24"/>
                <w:szCs w:val="24"/>
              </w:rPr>
              <w:t>is in line with</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the title of the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document which presents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three models of</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relationship and not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 xml:space="preserve">partnerships) </w:t>
            </w:r>
          </w:p>
        </w:tc>
        <w:tc>
          <w:tcPr>
            <w:tcW w:w="4678"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lang w:val="en-US"/>
              </w:rPr>
            </w:pPr>
            <w:r w:rsidRPr="000B6BCE">
              <w:rPr>
                <w:rStyle w:val="hps"/>
                <w:rFonts w:asciiTheme="majorBidi" w:hAnsiTheme="majorBidi" w:cstheme="majorBidi"/>
                <w:sz w:val="24"/>
                <w:szCs w:val="24"/>
              </w:rPr>
              <w:t>After reviewing the report</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of CPM-8</w:t>
            </w:r>
            <w:r w:rsidRPr="000B6BCE">
              <w:rPr>
                <w:rStyle w:val="longtext"/>
                <w:rFonts w:asciiTheme="majorBidi" w:hAnsiTheme="majorBidi" w:cstheme="majorBidi"/>
                <w:sz w:val="24"/>
                <w:szCs w:val="24"/>
              </w:rPr>
              <w:t xml:space="preserve"> (2013), in </w:t>
            </w:r>
            <w:r w:rsidRPr="000B6BCE">
              <w:rPr>
                <w:rStyle w:val="hps"/>
                <w:rFonts w:asciiTheme="majorBidi" w:hAnsiTheme="majorBidi" w:cstheme="majorBidi"/>
                <w:sz w:val="24"/>
                <w:szCs w:val="24"/>
              </w:rPr>
              <w:t>particular the point</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on Partnership</w:t>
            </w:r>
            <w:r w:rsidRPr="000B6BCE">
              <w:rPr>
                <w:rStyle w:val="longtext"/>
                <w:rFonts w:asciiTheme="majorBidi" w:hAnsiTheme="majorBidi" w:cstheme="majorBidi"/>
                <w:sz w:val="24"/>
                <w:szCs w:val="24"/>
              </w:rPr>
              <w:t xml:space="preserve">, it was agreed on </w:t>
            </w:r>
            <w:r w:rsidRPr="000B6BCE">
              <w:rPr>
                <w:rStyle w:val="hps"/>
                <w:rFonts w:asciiTheme="majorBidi" w:hAnsiTheme="majorBidi" w:cstheme="majorBidi"/>
                <w:sz w:val="24"/>
                <w:szCs w:val="24"/>
              </w:rPr>
              <w:t>the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need for the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IPPC Secretariat</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to clarify the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levels of partnerships</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and</w:t>
            </w:r>
            <w:r w:rsidRPr="000B6BCE">
              <w:rPr>
                <w:rStyle w:val="longtext"/>
                <w:rFonts w:asciiTheme="majorBidi" w:hAnsiTheme="majorBidi" w:cstheme="majorBidi"/>
                <w:sz w:val="24"/>
                <w:szCs w:val="24"/>
              </w:rPr>
              <w:t xml:space="preserve"> to </w:t>
            </w:r>
            <w:r w:rsidRPr="000B6BCE">
              <w:rPr>
                <w:rStyle w:val="hps"/>
                <w:rFonts w:asciiTheme="majorBidi" w:hAnsiTheme="majorBidi" w:cstheme="majorBidi"/>
                <w:sz w:val="24"/>
                <w:szCs w:val="24"/>
              </w:rPr>
              <w:t>determine the type of</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partnership</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requiring</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approval from CPM.</w:t>
            </w:r>
          </w:p>
        </w:tc>
      </w:tr>
    </w:tbl>
    <w:p w:rsidR="005F3AE3" w:rsidRPr="000B6BCE" w:rsidRDefault="005F3AE3" w:rsidP="005F3AE3">
      <w:pPr>
        <w:shd w:val="clear" w:color="auto" w:fill="FFFFFF"/>
        <w:spacing w:after="120" w:line="240" w:lineRule="auto"/>
        <w:jc w:val="both"/>
        <w:rPr>
          <w:rFonts w:asciiTheme="majorBidi" w:hAnsiTheme="majorBidi" w:cstheme="majorBidi"/>
          <w:sz w:val="24"/>
          <w:szCs w:val="24"/>
          <w:lang w:val="en-US"/>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7088"/>
        <w:gridCol w:w="4678"/>
      </w:tblGrid>
      <w:tr w:rsidR="005F3AE3" w:rsidRPr="000B6BCE" w:rsidTr="00301CE3">
        <w:tc>
          <w:tcPr>
            <w:tcW w:w="15452" w:type="dxa"/>
            <w:gridSpan w:val="4"/>
            <w:shd w:val="clear" w:color="auto" w:fill="92D050"/>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b/>
                <w:sz w:val="24"/>
                <w:szCs w:val="24"/>
              </w:rPr>
              <w:t>8. Governance: Commission on phytosanitary measures (CPM)</w:t>
            </w:r>
          </w:p>
        </w:tc>
      </w:tr>
      <w:tr w:rsidR="005F3AE3" w:rsidRPr="000B6BCE" w:rsidTr="00301CE3">
        <w:tc>
          <w:tcPr>
            <w:tcW w:w="2127" w:type="dxa"/>
            <w:shd w:val="clear" w:color="auto" w:fill="FFFFFF"/>
          </w:tcPr>
          <w:p w:rsidR="005F3AE3" w:rsidRPr="000B6BCE" w:rsidRDefault="005F3AE3" w:rsidP="00301CE3">
            <w:pPr>
              <w:pStyle w:val="Paragraphedeliste"/>
              <w:spacing w:after="120" w:line="240" w:lineRule="auto"/>
              <w:ind w:left="33" w:hanging="33"/>
              <w:contextualSpacing w:val="0"/>
              <w:jc w:val="both"/>
              <w:rPr>
                <w:rFonts w:asciiTheme="majorBidi" w:hAnsiTheme="majorBidi" w:cstheme="majorBidi"/>
                <w:b/>
                <w:sz w:val="24"/>
                <w:szCs w:val="24"/>
              </w:rPr>
            </w:pPr>
          </w:p>
        </w:tc>
        <w:tc>
          <w:tcPr>
            <w:tcW w:w="1559" w:type="dxa"/>
            <w:shd w:val="clear" w:color="auto" w:fill="FFFFFF"/>
          </w:tcPr>
          <w:p w:rsidR="005F3AE3" w:rsidRPr="000B6BCE" w:rsidRDefault="005F3AE3" w:rsidP="000B6BCE">
            <w:pPr>
              <w:pStyle w:val="Paragraphedeliste"/>
              <w:spacing w:after="120" w:line="240" w:lineRule="auto"/>
              <w:ind w:left="0"/>
              <w:contextualSpacing w:val="0"/>
              <w:jc w:val="center"/>
              <w:rPr>
                <w:rFonts w:asciiTheme="majorBidi" w:hAnsiTheme="majorBidi" w:cstheme="majorBidi"/>
                <w:b/>
                <w:sz w:val="24"/>
                <w:szCs w:val="24"/>
              </w:rPr>
            </w:pPr>
            <w:r w:rsidRPr="000B6BCE">
              <w:rPr>
                <w:rFonts w:asciiTheme="majorBidi" w:hAnsiTheme="majorBidi" w:cstheme="majorBidi"/>
                <w:b/>
                <w:sz w:val="24"/>
                <w:szCs w:val="24"/>
              </w:rPr>
              <w:t>Document</w:t>
            </w:r>
          </w:p>
        </w:tc>
        <w:tc>
          <w:tcPr>
            <w:tcW w:w="7088"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678"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01CE3">
        <w:tc>
          <w:tcPr>
            <w:tcW w:w="2127" w:type="dxa"/>
          </w:tcPr>
          <w:p w:rsidR="005F3AE3" w:rsidRPr="000B6BCE" w:rsidRDefault="005F3AE3" w:rsidP="00301CE3">
            <w:pPr>
              <w:pStyle w:val="Default"/>
              <w:rPr>
                <w:rFonts w:asciiTheme="majorBidi" w:hAnsiTheme="majorBidi" w:cstheme="majorBidi"/>
                <w:color w:val="auto"/>
              </w:rPr>
            </w:pPr>
          </w:p>
          <w:p w:rsidR="005F3AE3" w:rsidRPr="000B6BCE" w:rsidRDefault="005F3AE3" w:rsidP="00301CE3">
            <w:pPr>
              <w:pStyle w:val="Paragraphedeliste"/>
              <w:numPr>
                <w:ilvl w:val="1"/>
                <w:numId w:val="2"/>
              </w:numPr>
              <w:spacing w:after="120" w:line="240" w:lineRule="auto"/>
              <w:ind w:left="33" w:hanging="33"/>
              <w:contextualSpacing w:val="0"/>
              <w:rPr>
                <w:rFonts w:asciiTheme="majorBidi" w:hAnsiTheme="majorBidi" w:cstheme="majorBidi"/>
                <w:b/>
                <w:sz w:val="24"/>
                <w:szCs w:val="24"/>
                <w:lang w:val="en-US"/>
              </w:rPr>
            </w:pPr>
            <w:r w:rsidRPr="000B6BCE">
              <w:rPr>
                <w:rFonts w:asciiTheme="majorBidi" w:hAnsiTheme="majorBidi" w:cstheme="majorBidi"/>
                <w:sz w:val="24"/>
                <w:szCs w:val="24"/>
              </w:rPr>
              <w:t xml:space="preserve"> Process for adopting recommendations</w:t>
            </w:r>
          </w:p>
        </w:tc>
        <w:tc>
          <w:tcPr>
            <w:tcW w:w="1559"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lang w:val="en-US"/>
              </w:rPr>
            </w:pPr>
            <w:r w:rsidRPr="000B6BCE">
              <w:rPr>
                <w:rFonts w:asciiTheme="majorBidi" w:hAnsiTheme="majorBidi" w:cstheme="majorBidi"/>
                <w:b/>
                <w:sz w:val="24"/>
                <w:szCs w:val="24"/>
                <w:lang w:val="en-US"/>
              </w:rPr>
              <w:t>CPM 2014/07</w:t>
            </w:r>
          </w:p>
        </w:tc>
        <w:tc>
          <w:tcPr>
            <w:tcW w:w="7088" w:type="dxa"/>
          </w:tcPr>
          <w:p w:rsidR="000B6BCE" w:rsidRDefault="005F3AE3" w:rsidP="000B6BCE">
            <w:pPr>
              <w:pStyle w:val="Paragraphedeliste"/>
              <w:spacing w:after="120" w:line="240" w:lineRule="auto"/>
              <w:ind w:left="0"/>
              <w:contextualSpacing w:val="0"/>
              <w:jc w:val="both"/>
              <w:rPr>
                <w:rStyle w:val="hps"/>
                <w:rFonts w:asciiTheme="majorBidi" w:hAnsiTheme="majorBidi" w:cstheme="majorBidi"/>
                <w:sz w:val="24"/>
                <w:szCs w:val="24"/>
              </w:rPr>
            </w:pPr>
            <w:r w:rsidRPr="000B6BCE">
              <w:rPr>
                <w:rStyle w:val="hps"/>
                <w:rFonts w:asciiTheme="majorBidi" w:hAnsiTheme="majorBidi" w:cstheme="majorBidi"/>
                <w:sz w:val="24"/>
                <w:szCs w:val="24"/>
              </w:rPr>
              <w:t>No objection for</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the adoption of the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proposed procedure.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However,</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we wish the Report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of the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Commission</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to mention the need for clarification on the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criteria for what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can be considered</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a recommendation.</w:t>
            </w:r>
            <w:r w:rsidRPr="000B6BCE">
              <w:rPr>
                <w:rFonts w:asciiTheme="majorBidi" w:hAnsiTheme="majorBidi" w:cstheme="majorBidi"/>
                <w:sz w:val="24"/>
                <w:szCs w:val="24"/>
              </w:rPr>
              <w:t xml:space="preserve"> </w:t>
            </w:r>
            <w:r w:rsidRPr="000B6BCE">
              <w:rPr>
                <w:rFonts w:asciiTheme="majorBidi" w:hAnsiTheme="majorBidi" w:cstheme="majorBidi"/>
                <w:sz w:val="24"/>
                <w:szCs w:val="24"/>
              </w:rPr>
              <w:br/>
            </w:r>
            <w:r w:rsidRPr="000B6BCE">
              <w:rPr>
                <w:rStyle w:val="hps"/>
                <w:rFonts w:asciiTheme="majorBidi" w:hAnsiTheme="majorBidi" w:cstheme="majorBidi"/>
                <w:sz w:val="24"/>
                <w:szCs w:val="24"/>
              </w:rPr>
              <w:t>The following three criteria</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 xml:space="preserve">were proposed : </w:t>
            </w:r>
          </w:p>
          <w:p w:rsidR="005F3AE3" w:rsidRPr="000B6BCE" w:rsidRDefault="000B6BCE" w:rsidP="000B6BCE">
            <w:pPr>
              <w:pStyle w:val="Paragraphedeliste"/>
              <w:spacing w:after="120" w:line="240" w:lineRule="auto"/>
              <w:ind w:left="144"/>
              <w:contextualSpacing w:val="0"/>
              <w:jc w:val="both"/>
              <w:rPr>
                <w:rStyle w:val="hps"/>
                <w:rFonts w:asciiTheme="majorBidi" w:hAnsiTheme="majorBidi" w:cstheme="majorBidi"/>
                <w:sz w:val="24"/>
                <w:szCs w:val="24"/>
              </w:rPr>
            </w:pPr>
            <w:r>
              <w:rPr>
                <w:rStyle w:val="hps"/>
                <w:rFonts w:asciiTheme="majorBidi" w:hAnsiTheme="majorBidi" w:cstheme="majorBidi"/>
                <w:sz w:val="24"/>
                <w:szCs w:val="24"/>
              </w:rPr>
              <w:t xml:space="preserve">1. </w:t>
            </w:r>
            <w:r w:rsidR="005F3AE3" w:rsidRPr="000B6BCE">
              <w:rPr>
                <w:rStyle w:val="hps"/>
                <w:rFonts w:asciiTheme="majorBidi" w:hAnsiTheme="majorBidi" w:cstheme="majorBidi"/>
                <w:sz w:val="24"/>
                <w:szCs w:val="24"/>
              </w:rPr>
              <w:t>The topic must be</w:t>
            </w:r>
            <w:r w:rsidR="005F3AE3" w:rsidRPr="000B6BCE">
              <w:rPr>
                <w:rFonts w:asciiTheme="majorBidi" w:hAnsiTheme="majorBidi" w:cstheme="majorBidi"/>
                <w:sz w:val="24"/>
                <w:szCs w:val="24"/>
              </w:rPr>
              <w:t xml:space="preserve"> of </w:t>
            </w:r>
            <w:r w:rsidR="005F3AE3" w:rsidRPr="000B6BCE">
              <w:rPr>
                <w:rStyle w:val="hps"/>
                <w:rFonts w:asciiTheme="majorBidi" w:hAnsiTheme="majorBidi" w:cstheme="majorBidi"/>
                <w:sz w:val="24"/>
                <w:szCs w:val="24"/>
              </w:rPr>
              <w:t>an emergency concern</w:t>
            </w:r>
          </w:p>
          <w:p w:rsidR="005F3AE3" w:rsidRPr="000B6BCE" w:rsidRDefault="000B6BCE" w:rsidP="000B6BCE">
            <w:pPr>
              <w:spacing w:after="120" w:line="240" w:lineRule="auto"/>
              <w:ind w:left="144"/>
              <w:jc w:val="both"/>
              <w:rPr>
                <w:rStyle w:val="hps"/>
                <w:rFonts w:asciiTheme="majorBidi" w:hAnsiTheme="majorBidi" w:cstheme="majorBidi"/>
                <w:sz w:val="24"/>
                <w:szCs w:val="24"/>
                <w:lang w:val="en-US"/>
              </w:rPr>
            </w:pPr>
            <w:r>
              <w:rPr>
                <w:rStyle w:val="hps"/>
                <w:rFonts w:asciiTheme="majorBidi" w:hAnsiTheme="majorBidi" w:cstheme="majorBidi"/>
                <w:sz w:val="24"/>
                <w:szCs w:val="24"/>
              </w:rPr>
              <w:lastRenderedPageBreak/>
              <w:t xml:space="preserve">2. </w:t>
            </w:r>
            <w:r w:rsidR="005F3AE3" w:rsidRPr="000B6BCE">
              <w:rPr>
                <w:rStyle w:val="hps"/>
                <w:rFonts w:asciiTheme="majorBidi" w:hAnsiTheme="majorBidi" w:cstheme="majorBidi"/>
                <w:sz w:val="24"/>
                <w:szCs w:val="24"/>
              </w:rPr>
              <w:t>The topic must be</w:t>
            </w:r>
            <w:r w:rsidR="005F3AE3" w:rsidRPr="000B6BCE">
              <w:rPr>
                <w:rFonts w:asciiTheme="majorBidi" w:hAnsiTheme="majorBidi" w:cstheme="majorBidi"/>
                <w:sz w:val="24"/>
                <w:szCs w:val="24"/>
              </w:rPr>
              <w:t xml:space="preserve"> </w:t>
            </w:r>
            <w:r w:rsidR="005F3AE3" w:rsidRPr="000B6BCE">
              <w:rPr>
                <w:rStyle w:val="hps"/>
                <w:rFonts w:asciiTheme="majorBidi" w:hAnsiTheme="majorBidi" w:cstheme="majorBidi"/>
                <w:sz w:val="24"/>
                <w:szCs w:val="24"/>
              </w:rPr>
              <w:t>of general interest to</w:t>
            </w:r>
            <w:r w:rsidR="005F3AE3" w:rsidRPr="000B6BCE">
              <w:rPr>
                <w:rFonts w:asciiTheme="majorBidi" w:hAnsiTheme="majorBidi" w:cstheme="majorBidi"/>
                <w:sz w:val="24"/>
                <w:szCs w:val="24"/>
              </w:rPr>
              <w:t xml:space="preserve"> </w:t>
            </w:r>
            <w:r w:rsidR="005F3AE3" w:rsidRPr="000B6BCE">
              <w:rPr>
                <w:rStyle w:val="hps"/>
                <w:rFonts w:asciiTheme="majorBidi" w:hAnsiTheme="majorBidi" w:cstheme="majorBidi"/>
                <w:sz w:val="24"/>
                <w:szCs w:val="24"/>
              </w:rPr>
              <w:t>Contracting Parties</w:t>
            </w:r>
          </w:p>
          <w:p w:rsidR="005F3AE3" w:rsidRPr="000B6BCE" w:rsidRDefault="000B6BCE" w:rsidP="000B6BCE">
            <w:pPr>
              <w:spacing w:after="120" w:line="240" w:lineRule="auto"/>
              <w:ind w:left="432" w:hanging="288"/>
              <w:jc w:val="both"/>
              <w:rPr>
                <w:rFonts w:asciiTheme="majorBidi" w:hAnsiTheme="majorBidi" w:cstheme="majorBidi"/>
                <w:sz w:val="24"/>
                <w:szCs w:val="24"/>
                <w:lang w:val="en-US"/>
              </w:rPr>
            </w:pPr>
            <w:r>
              <w:rPr>
                <w:rStyle w:val="hps"/>
                <w:rFonts w:asciiTheme="majorBidi" w:hAnsiTheme="majorBidi" w:cstheme="majorBidi"/>
                <w:sz w:val="24"/>
                <w:szCs w:val="24"/>
                <w:lang w:val="en-US"/>
              </w:rPr>
              <w:t xml:space="preserve">3. </w:t>
            </w:r>
            <w:r w:rsidR="005F3AE3" w:rsidRPr="000B6BCE">
              <w:rPr>
                <w:rStyle w:val="hps"/>
                <w:rFonts w:asciiTheme="majorBidi" w:hAnsiTheme="majorBidi" w:cstheme="majorBidi"/>
                <w:sz w:val="24"/>
                <w:szCs w:val="24"/>
              </w:rPr>
              <w:t>The</w:t>
            </w:r>
            <w:r w:rsidR="005F3AE3" w:rsidRPr="000B6BCE">
              <w:rPr>
                <w:rFonts w:asciiTheme="majorBidi" w:hAnsiTheme="majorBidi" w:cstheme="majorBidi"/>
                <w:sz w:val="24"/>
                <w:szCs w:val="24"/>
              </w:rPr>
              <w:t xml:space="preserve"> </w:t>
            </w:r>
            <w:r w:rsidR="005F3AE3" w:rsidRPr="000B6BCE">
              <w:rPr>
                <w:rStyle w:val="hps"/>
                <w:rFonts w:asciiTheme="majorBidi" w:hAnsiTheme="majorBidi" w:cstheme="majorBidi"/>
                <w:sz w:val="24"/>
                <w:szCs w:val="24"/>
              </w:rPr>
              <w:t>topic must not</w:t>
            </w:r>
            <w:r w:rsidR="005F3AE3" w:rsidRPr="000B6BCE">
              <w:rPr>
                <w:rFonts w:asciiTheme="majorBidi" w:hAnsiTheme="majorBidi" w:cstheme="majorBidi"/>
                <w:sz w:val="24"/>
                <w:szCs w:val="24"/>
              </w:rPr>
              <w:t xml:space="preserve"> </w:t>
            </w:r>
            <w:r w:rsidR="005F3AE3" w:rsidRPr="000B6BCE">
              <w:rPr>
                <w:rStyle w:val="hps"/>
                <w:rFonts w:asciiTheme="majorBidi" w:hAnsiTheme="majorBidi" w:cstheme="majorBidi"/>
                <w:sz w:val="24"/>
                <w:szCs w:val="24"/>
              </w:rPr>
              <w:t>be</w:t>
            </w:r>
            <w:r w:rsidR="005F3AE3" w:rsidRPr="000B6BCE">
              <w:rPr>
                <w:rFonts w:asciiTheme="majorBidi" w:hAnsiTheme="majorBidi" w:cstheme="majorBidi"/>
                <w:sz w:val="24"/>
                <w:szCs w:val="24"/>
              </w:rPr>
              <w:t xml:space="preserve"> </w:t>
            </w:r>
            <w:r w:rsidR="005F3AE3" w:rsidRPr="000B6BCE">
              <w:rPr>
                <w:rStyle w:val="hps"/>
                <w:rFonts w:asciiTheme="majorBidi" w:hAnsiTheme="majorBidi" w:cstheme="majorBidi"/>
                <w:sz w:val="24"/>
                <w:szCs w:val="24"/>
              </w:rPr>
              <w:t>a candidate for the</w:t>
            </w:r>
            <w:r w:rsidR="005F3AE3" w:rsidRPr="000B6BCE">
              <w:rPr>
                <w:rFonts w:asciiTheme="majorBidi" w:hAnsiTheme="majorBidi" w:cstheme="majorBidi"/>
                <w:sz w:val="24"/>
                <w:szCs w:val="24"/>
              </w:rPr>
              <w:t xml:space="preserve"> </w:t>
            </w:r>
            <w:r w:rsidR="005F3AE3" w:rsidRPr="000B6BCE">
              <w:rPr>
                <w:rStyle w:val="hps"/>
                <w:rFonts w:asciiTheme="majorBidi" w:hAnsiTheme="majorBidi" w:cstheme="majorBidi"/>
                <w:sz w:val="24"/>
                <w:szCs w:val="24"/>
              </w:rPr>
              <w:t>development of a</w:t>
            </w:r>
            <w:r w:rsidR="005F3AE3" w:rsidRPr="000B6BCE">
              <w:rPr>
                <w:rFonts w:asciiTheme="majorBidi" w:hAnsiTheme="majorBidi" w:cstheme="majorBidi"/>
                <w:sz w:val="24"/>
                <w:szCs w:val="24"/>
              </w:rPr>
              <w:t xml:space="preserve"> </w:t>
            </w:r>
            <w:r w:rsidR="005F3AE3" w:rsidRPr="000B6BCE">
              <w:rPr>
                <w:rStyle w:val="hps"/>
                <w:rFonts w:asciiTheme="majorBidi" w:hAnsiTheme="majorBidi" w:cstheme="majorBidi"/>
                <w:sz w:val="24"/>
                <w:szCs w:val="24"/>
              </w:rPr>
              <w:t>standard</w:t>
            </w:r>
            <w:r w:rsidR="005F3AE3" w:rsidRPr="000B6BCE">
              <w:rPr>
                <w:rFonts w:asciiTheme="majorBidi" w:hAnsiTheme="majorBidi" w:cstheme="majorBidi"/>
                <w:sz w:val="24"/>
                <w:szCs w:val="24"/>
              </w:rPr>
              <w:t xml:space="preserve"> </w:t>
            </w:r>
            <w:r w:rsidR="005F3AE3" w:rsidRPr="000B6BCE">
              <w:rPr>
                <w:rStyle w:val="hps"/>
                <w:rFonts w:asciiTheme="majorBidi" w:hAnsiTheme="majorBidi" w:cstheme="majorBidi"/>
                <w:sz w:val="24"/>
                <w:szCs w:val="24"/>
              </w:rPr>
              <w:t>theme.</w:t>
            </w:r>
            <w:r w:rsidR="005F3AE3" w:rsidRPr="000B6BCE">
              <w:rPr>
                <w:rFonts w:asciiTheme="majorBidi" w:hAnsiTheme="majorBidi" w:cstheme="majorBidi"/>
                <w:sz w:val="24"/>
                <w:szCs w:val="24"/>
              </w:rPr>
              <w:t xml:space="preserve"> </w:t>
            </w:r>
          </w:p>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lang w:val="en-US"/>
              </w:rPr>
            </w:pPr>
            <w:r w:rsidRPr="000B6BCE">
              <w:rPr>
                <w:rStyle w:val="hps"/>
                <w:rFonts w:asciiTheme="majorBidi" w:hAnsiTheme="majorBidi" w:cstheme="majorBidi"/>
                <w:sz w:val="24"/>
                <w:szCs w:val="24"/>
              </w:rPr>
              <w:t>NB</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The intervention must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be made before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the adoption by the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CPM</w:t>
            </w:r>
          </w:p>
        </w:tc>
        <w:tc>
          <w:tcPr>
            <w:tcW w:w="4678" w:type="dxa"/>
          </w:tcPr>
          <w:p w:rsidR="005F3AE3" w:rsidRPr="000B6BCE" w:rsidRDefault="005F3AE3" w:rsidP="00301CE3">
            <w:pPr>
              <w:spacing w:after="120" w:line="240" w:lineRule="auto"/>
              <w:jc w:val="both"/>
              <w:rPr>
                <w:rFonts w:asciiTheme="majorBidi" w:hAnsiTheme="majorBidi" w:cstheme="majorBidi"/>
                <w:sz w:val="24"/>
                <w:szCs w:val="24"/>
                <w:lang w:val="en-US"/>
              </w:rPr>
            </w:pPr>
            <w:r w:rsidRPr="000B6BCE">
              <w:rPr>
                <w:rStyle w:val="hps"/>
                <w:rFonts w:asciiTheme="majorBidi" w:hAnsiTheme="majorBidi" w:cstheme="majorBidi"/>
                <w:sz w:val="24"/>
                <w:szCs w:val="24"/>
              </w:rPr>
              <w:lastRenderedPageBreak/>
              <w:t>Discussions focused on</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the importance of a</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recommendation on</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aquatic plants.</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To this end</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a</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clarification</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on</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the invasiveness of</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aquatic</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 xml:space="preserve">plants was provided by SC members </w:t>
            </w:r>
          </w:p>
        </w:tc>
      </w:tr>
    </w:tbl>
    <w:p w:rsidR="005F3AE3" w:rsidRPr="000B6BCE" w:rsidRDefault="005F3AE3" w:rsidP="005F3AE3">
      <w:pPr>
        <w:shd w:val="clear" w:color="auto" w:fill="FFFFFF"/>
        <w:spacing w:after="120" w:line="240" w:lineRule="auto"/>
        <w:jc w:val="both"/>
        <w:rPr>
          <w:rFonts w:asciiTheme="majorBidi" w:hAnsiTheme="majorBidi" w:cstheme="majorBidi"/>
          <w:sz w:val="24"/>
          <w:szCs w:val="24"/>
          <w:lang w:val="en-US"/>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7088"/>
        <w:gridCol w:w="4678"/>
      </w:tblGrid>
      <w:tr w:rsidR="005F3AE3" w:rsidRPr="000B6BCE" w:rsidTr="00301CE3">
        <w:tc>
          <w:tcPr>
            <w:tcW w:w="15452" w:type="dxa"/>
            <w:gridSpan w:val="4"/>
            <w:shd w:val="clear" w:color="auto" w:fill="92D050"/>
          </w:tcPr>
          <w:p w:rsidR="005F3AE3" w:rsidRPr="000B6BCE" w:rsidRDefault="000B6BCE" w:rsidP="000B6BCE">
            <w:pPr>
              <w:spacing w:after="120" w:line="240" w:lineRule="auto"/>
              <w:ind w:left="432"/>
              <w:jc w:val="both"/>
              <w:rPr>
                <w:rFonts w:asciiTheme="majorBidi" w:hAnsiTheme="majorBidi" w:cstheme="majorBidi"/>
                <w:b/>
                <w:sz w:val="24"/>
                <w:szCs w:val="24"/>
              </w:rPr>
            </w:pPr>
            <w:r>
              <w:rPr>
                <w:rFonts w:asciiTheme="majorBidi" w:hAnsiTheme="majorBidi" w:cstheme="majorBidi"/>
                <w:b/>
                <w:sz w:val="24"/>
                <w:szCs w:val="24"/>
              </w:rPr>
              <w:t>9</w:t>
            </w:r>
            <w:r w:rsidR="005F3AE3" w:rsidRPr="000B6BCE">
              <w:rPr>
                <w:rFonts w:asciiTheme="majorBidi" w:hAnsiTheme="majorBidi" w:cstheme="majorBidi"/>
                <w:b/>
                <w:sz w:val="24"/>
                <w:szCs w:val="24"/>
              </w:rPr>
              <w:t xml:space="preserve">-  International standard setting </w:t>
            </w:r>
          </w:p>
        </w:tc>
      </w:tr>
      <w:tr w:rsidR="005F3AE3" w:rsidRPr="000B6BCE" w:rsidTr="00301CE3">
        <w:tc>
          <w:tcPr>
            <w:tcW w:w="2127" w:type="dxa"/>
            <w:shd w:val="clear" w:color="auto" w:fill="FFFFFF"/>
          </w:tcPr>
          <w:p w:rsidR="005F3AE3" w:rsidRPr="000B6BCE" w:rsidRDefault="005F3AE3" w:rsidP="00301CE3">
            <w:pPr>
              <w:pStyle w:val="Paragraphedeliste"/>
              <w:spacing w:after="120" w:line="240" w:lineRule="auto"/>
              <w:ind w:left="792"/>
              <w:contextualSpacing w:val="0"/>
              <w:jc w:val="both"/>
              <w:rPr>
                <w:rFonts w:asciiTheme="majorBidi" w:hAnsiTheme="majorBidi" w:cstheme="majorBidi"/>
                <w:b/>
                <w:sz w:val="24"/>
                <w:szCs w:val="24"/>
              </w:rPr>
            </w:pPr>
          </w:p>
        </w:tc>
        <w:tc>
          <w:tcPr>
            <w:tcW w:w="1559" w:type="dxa"/>
            <w:shd w:val="clear" w:color="auto" w:fill="FFFFFF"/>
          </w:tcPr>
          <w:p w:rsidR="005F3AE3" w:rsidRPr="000B6BCE" w:rsidRDefault="005F3AE3" w:rsidP="000B6BCE">
            <w:pPr>
              <w:pStyle w:val="Paragraphedeliste"/>
              <w:spacing w:after="120" w:line="240" w:lineRule="auto"/>
              <w:ind w:left="0"/>
              <w:contextualSpacing w:val="0"/>
              <w:jc w:val="both"/>
              <w:rPr>
                <w:rFonts w:asciiTheme="majorBidi" w:hAnsiTheme="majorBidi" w:cstheme="majorBidi"/>
                <w:b/>
                <w:sz w:val="24"/>
                <w:szCs w:val="24"/>
              </w:rPr>
            </w:pPr>
            <w:r w:rsidRPr="000B6BCE">
              <w:rPr>
                <w:rFonts w:asciiTheme="majorBidi" w:hAnsiTheme="majorBidi" w:cstheme="majorBidi"/>
                <w:b/>
                <w:sz w:val="24"/>
                <w:szCs w:val="24"/>
              </w:rPr>
              <w:t>Document</w:t>
            </w:r>
          </w:p>
        </w:tc>
        <w:tc>
          <w:tcPr>
            <w:tcW w:w="7088"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678"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01CE3">
        <w:tc>
          <w:tcPr>
            <w:tcW w:w="2127" w:type="dxa"/>
          </w:tcPr>
          <w:p w:rsidR="005F3AE3" w:rsidRPr="00F67ED3" w:rsidRDefault="005F3AE3" w:rsidP="00301CE3">
            <w:pPr>
              <w:pStyle w:val="Default"/>
              <w:rPr>
                <w:rFonts w:asciiTheme="majorBidi" w:hAnsiTheme="majorBidi" w:cstheme="majorBidi"/>
                <w:lang w:val="en-US"/>
              </w:rPr>
            </w:pPr>
            <w:r w:rsidRPr="00F67ED3">
              <w:rPr>
                <w:rFonts w:asciiTheme="majorBidi" w:hAnsiTheme="majorBidi" w:cstheme="majorBidi"/>
                <w:b/>
                <w:color w:val="auto"/>
                <w:lang w:val="en-US"/>
              </w:rPr>
              <w:t xml:space="preserve">9.1- </w:t>
            </w:r>
          </w:p>
          <w:p w:rsidR="005F3AE3" w:rsidRPr="000B6BCE" w:rsidRDefault="005F3AE3" w:rsidP="00301CE3">
            <w:pPr>
              <w:pStyle w:val="Paragraphedeliste"/>
              <w:spacing w:after="120" w:line="240" w:lineRule="auto"/>
              <w:ind w:left="33"/>
              <w:contextualSpacing w:val="0"/>
              <w:rPr>
                <w:rFonts w:asciiTheme="majorBidi" w:hAnsiTheme="majorBidi" w:cstheme="majorBidi"/>
                <w:b/>
                <w:sz w:val="24"/>
                <w:szCs w:val="24"/>
                <w:lang w:val="en-US"/>
              </w:rPr>
            </w:pPr>
            <w:r w:rsidRPr="000B6BCE">
              <w:rPr>
                <w:rFonts w:asciiTheme="majorBidi" w:hAnsiTheme="majorBidi" w:cstheme="majorBidi"/>
                <w:sz w:val="24"/>
                <w:szCs w:val="24"/>
                <w:lang w:val="en-US"/>
              </w:rPr>
              <w:t xml:space="preserve"> Report on the activities of the Standards Committee</w:t>
            </w:r>
          </w:p>
        </w:tc>
        <w:tc>
          <w:tcPr>
            <w:tcW w:w="1559"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lang w:val="en-US"/>
              </w:rPr>
            </w:pPr>
            <w:r w:rsidRPr="000B6BCE">
              <w:rPr>
                <w:rFonts w:asciiTheme="majorBidi" w:hAnsiTheme="majorBidi" w:cstheme="majorBidi"/>
                <w:b/>
                <w:sz w:val="24"/>
                <w:szCs w:val="24"/>
                <w:lang w:val="en-US"/>
              </w:rPr>
              <w:t xml:space="preserve">CPM 2014 /18 and </w:t>
            </w:r>
          </w:p>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lang w:val="en-US"/>
              </w:rPr>
            </w:pPr>
            <w:r w:rsidRPr="000B6BCE">
              <w:rPr>
                <w:rFonts w:asciiTheme="majorBidi" w:hAnsiTheme="majorBidi" w:cstheme="majorBidi"/>
                <w:b/>
                <w:sz w:val="24"/>
                <w:szCs w:val="24"/>
                <w:lang w:val="en-US"/>
              </w:rPr>
              <w:t>CPM 2014/INF/06</w:t>
            </w:r>
          </w:p>
        </w:tc>
        <w:tc>
          <w:tcPr>
            <w:tcW w:w="7088"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rPr>
            </w:pPr>
            <w:r w:rsidRPr="000B6BCE">
              <w:rPr>
                <w:rStyle w:val="hps"/>
                <w:rFonts w:asciiTheme="majorBidi" w:hAnsiTheme="majorBidi" w:cstheme="majorBidi"/>
                <w:sz w:val="24"/>
                <w:szCs w:val="24"/>
              </w:rPr>
              <w:t>This is a document</w:t>
            </w:r>
            <w:r w:rsidRPr="000B6BCE">
              <w:rPr>
                <w:rFonts w:asciiTheme="majorBidi" w:hAnsiTheme="majorBidi" w:cstheme="majorBidi"/>
                <w:sz w:val="24"/>
                <w:szCs w:val="24"/>
              </w:rPr>
              <w:t xml:space="preserve"> for </w:t>
            </w:r>
            <w:r w:rsidRPr="000B6BCE">
              <w:rPr>
                <w:rStyle w:val="hps"/>
                <w:rFonts w:asciiTheme="majorBidi" w:hAnsiTheme="majorBidi" w:cstheme="majorBidi"/>
                <w:sz w:val="24"/>
                <w:szCs w:val="24"/>
              </w:rPr>
              <w:t>information and not</w:t>
            </w:r>
            <w:r w:rsidRPr="000B6BCE">
              <w:rPr>
                <w:rFonts w:asciiTheme="majorBidi" w:hAnsiTheme="majorBidi" w:cstheme="majorBidi"/>
                <w:sz w:val="24"/>
                <w:szCs w:val="24"/>
              </w:rPr>
              <w:t xml:space="preserve"> for </w:t>
            </w:r>
            <w:r w:rsidRPr="000B6BCE">
              <w:rPr>
                <w:rStyle w:val="hps"/>
                <w:rFonts w:asciiTheme="majorBidi" w:hAnsiTheme="majorBidi" w:cstheme="majorBidi"/>
                <w:sz w:val="24"/>
                <w:szCs w:val="24"/>
              </w:rPr>
              <w:t>a decision to be made by CPM;</w:t>
            </w:r>
            <w:r w:rsidRPr="000B6BCE">
              <w:rPr>
                <w:rFonts w:asciiTheme="majorBidi" w:hAnsiTheme="majorBidi" w:cstheme="majorBidi"/>
                <w:sz w:val="24"/>
                <w:szCs w:val="24"/>
              </w:rPr>
              <w:t xml:space="preserve"> so it </w:t>
            </w:r>
            <w:r w:rsidRPr="000B6BCE">
              <w:rPr>
                <w:rStyle w:val="hps"/>
                <w:rFonts w:asciiTheme="majorBidi" w:hAnsiTheme="majorBidi" w:cstheme="majorBidi"/>
                <w:sz w:val="24"/>
                <w:szCs w:val="24"/>
              </w:rPr>
              <w:t>has to be numbered as such and classified</w:t>
            </w:r>
            <w:r w:rsidRPr="000B6BCE">
              <w:rPr>
                <w:rFonts w:asciiTheme="majorBidi" w:hAnsiTheme="majorBidi" w:cstheme="majorBidi"/>
                <w:sz w:val="24"/>
                <w:szCs w:val="24"/>
              </w:rPr>
              <w:t xml:space="preserve"> </w:t>
            </w:r>
            <w:r w:rsidRPr="000B6BCE">
              <w:rPr>
                <w:rStyle w:val="hps"/>
                <w:rFonts w:asciiTheme="majorBidi" w:hAnsiTheme="majorBidi" w:cstheme="majorBidi"/>
                <w:b/>
                <w:sz w:val="24"/>
                <w:szCs w:val="24"/>
              </w:rPr>
              <w:t>INF,</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lang w:val="en-US"/>
              </w:rPr>
              <w:t>i.e. CPM</w:t>
            </w:r>
            <w:r w:rsidRPr="000B6BCE">
              <w:rPr>
                <w:rStyle w:val="hps"/>
                <w:rFonts w:asciiTheme="majorBidi" w:hAnsiTheme="majorBidi" w:cstheme="majorBidi"/>
                <w:sz w:val="24"/>
                <w:szCs w:val="24"/>
              </w:rPr>
              <w:t>2014/INF/06</w:t>
            </w:r>
          </w:p>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lang w:val="en-US"/>
              </w:rPr>
            </w:pPr>
            <w:r w:rsidRPr="000B6BCE">
              <w:rPr>
                <w:rFonts w:asciiTheme="majorBidi" w:hAnsiTheme="majorBidi" w:cstheme="majorBidi"/>
                <w:sz w:val="24"/>
                <w:szCs w:val="24"/>
                <w:lang w:val="en-US"/>
              </w:rPr>
              <w:t>In all CPM previous meetings</w:t>
            </w:r>
            <w:r w:rsidRPr="000B6BCE">
              <w:rPr>
                <w:rFonts w:asciiTheme="majorBidi" w:hAnsiTheme="majorBidi" w:cstheme="majorBidi"/>
                <w:sz w:val="24"/>
                <w:szCs w:val="24"/>
              </w:rPr>
              <w:t xml:space="preserve">, this type of </w:t>
            </w:r>
            <w:r w:rsidRPr="000B6BCE">
              <w:rPr>
                <w:rStyle w:val="hps"/>
                <w:rFonts w:asciiTheme="majorBidi" w:hAnsiTheme="majorBidi" w:cstheme="majorBidi"/>
                <w:sz w:val="24"/>
                <w:szCs w:val="24"/>
              </w:rPr>
              <w:t>document was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an</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"INF"</w:t>
            </w:r>
            <w:r w:rsidRPr="000B6BCE">
              <w:rPr>
                <w:rFonts w:asciiTheme="majorBidi" w:hAnsiTheme="majorBidi" w:cstheme="majorBidi"/>
                <w:sz w:val="24"/>
                <w:szCs w:val="24"/>
              </w:rPr>
              <w:t xml:space="preserve"> document </w:t>
            </w:r>
          </w:p>
        </w:tc>
        <w:tc>
          <w:tcPr>
            <w:tcW w:w="4678"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lang w:val="en-US"/>
              </w:rPr>
            </w:pPr>
          </w:p>
        </w:tc>
      </w:tr>
    </w:tbl>
    <w:p w:rsidR="005F3AE3" w:rsidRPr="000B6BCE" w:rsidRDefault="005F3AE3" w:rsidP="005F3AE3">
      <w:pPr>
        <w:shd w:val="clear" w:color="auto" w:fill="FFFFFF"/>
        <w:spacing w:after="120" w:line="240" w:lineRule="auto"/>
        <w:jc w:val="both"/>
        <w:rPr>
          <w:rFonts w:asciiTheme="majorBidi" w:hAnsiTheme="majorBidi" w:cstheme="majorBidi"/>
          <w:sz w:val="24"/>
          <w:szCs w:val="24"/>
          <w:lang w:val="en-US"/>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1"/>
        <w:gridCol w:w="1890"/>
        <w:gridCol w:w="6953"/>
        <w:gridCol w:w="4678"/>
      </w:tblGrid>
      <w:tr w:rsidR="005F3AE3" w:rsidRPr="000B6BCE" w:rsidTr="00301CE3">
        <w:tc>
          <w:tcPr>
            <w:tcW w:w="15452" w:type="dxa"/>
            <w:gridSpan w:val="4"/>
            <w:shd w:val="clear" w:color="auto" w:fill="92D050"/>
          </w:tcPr>
          <w:p w:rsidR="005F3AE3" w:rsidRPr="000B6BCE" w:rsidRDefault="005F3AE3" w:rsidP="000B6BCE">
            <w:pPr>
              <w:pStyle w:val="Default"/>
              <w:ind w:left="432"/>
              <w:rPr>
                <w:rFonts w:asciiTheme="majorBidi" w:hAnsiTheme="majorBidi" w:cstheme="majorBidi"/>
                <w:b/>
              </w:rPr>
            </w:pPr>
            <w:r w:rsidRPr="000B6BCE">
              <w:rPr>
                <w:rFonts w:asciiTheme="majorBidi" w:hAnsiTheme="majorBidi" w:cstheme="majorBidi"/>
                <w:b/>
                <w:color w:val="auto"/>
              </w:rPr>
              <w:t xml:space="preserve">9 – </w:t>
            </w:r>
            <w:r w:rsidRPr="000B6BCE">
              <w:rPr>
                <w:rFonts w:asciiTheme="majorBidi" w:hAnsiTheme="majorBidi" w:cstheme="majorBidi"/>
                <w:b/>
              </w:rPr>
              <w:t>International standard setting</w:t>
            </w:r>
          </w:p>
        </w:tc>
      </w:tr>
      <w:tr w:rsidR="005F3AE3" w:rsidRPr="000B6BCE" w:rsidTr="00377153">
        <w:tc>
          <w:tcPr>
            <w:tcW w:w="1931" w:type="dxa"/>
            <w:shd w:val="clear" w:color="auto" w:fill="FFFFFF"/>
          </w:tcPr>
          <w:p w:rsidR="005F3AE3" w:rsidRPr="000B6BCE" w:rsidRDefault="005F3AE3" w:rsidP="00301CE3">
            <w:pPr>
              <w:pStyle w:val="Paragraphedeliste"/>
              <w:spacing w:after="120" w:line="240" w:lineRule="auto"/>
              <w:ind w:left="792"/>
              <w:contextualSpacing w:val="0"/>
              <w:jc w:val="both"/>
              <w:rPr>
                <w:rFonts w:asciiTheme="majorBidi" w:hAnsiTheme="majorBidi" w:cstheme="majorBidi"/>
                <w:b/>
                <w:sz w:val="24"/>
                <w:szCs w:val="24"/>
              </w:rPr>
            </w:pPr>
          </w:p>
        </w:tc>
        <w:tc>
          <w:tcPr>
            <w:tcW w:w="1890" w:type="dxa"/>
            <w:shd w:val="clear" w:color="auto" w:fill="FFFFFF"/>
          </w:tcPr>
          <w:p w:rsidR="005F3AE3" w:rsidRPr="000B6BCE" w:rsidRDefault="005F3AE3" w:rsidP="000B6BCE">
            <w:pPr>
              <w:pStyle w:val="Paragraphedeliste"/>
              <w:spacing w:after="120" w:line="240" w:lineRule="auto"/>
              <w:ind w:left="0"/>
              <w:contextualSpacing w:val="0"/>
              <w:jc w:val="both"/>
              <w:rPr>
                <w:rFonts w:asciiTheme="majorBidi" w:hAnsiTheme="majorBidi" w:cstheme="majorBidi"/>
                <w:b/>
                <w:sz w:val="24"/>
                <w:szCs w:val="24"/>
              </w:rPr>
            </w:pPr>
            <w:r w:rsidRPr="000B6BCE">
              <w:rPr>
                <w:rFonts w:asciiTheme="majorBidi" w:hAnsiTheme="majorBidi" w:cstheme="majorBidi"/>
                <w:b/>
                <w:sz w:val="24"/>
                <w:szCs w:val="24"/>
              </w:rPr>
              <w:t>Document</w:t>
            </w:r>
          </w:p>
        </w:tc>
        <w:tc>
          <w:tcPr>
            <w:tcW w:w="6953"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678"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77153">
        <w:tc>
          <w:tcPr>
            <w:tcW w:w="1931" w:type="dxa"/>
            <w:vMerge w:val="restart"/>
          </w:tcPr>
          <w:p w:rsidR="005F3AE3" w:rsidRPr="00F67ED3" w:rsidRDefault="005F3AE3" w:rsidP="00301CE3">
            <w:pPr>
              <w:pStyle w:val="Default"/>
              <w:rPr>
                <w:rFonts w:asciiTheme="majorBidi" w:hAnsiTheme="majorBidi" w:cstheme="majorBidi"/>
                <w:lang w:val="en-US"/>
              </w:rPr>
            </w:pPr>
            <w:r w:rsidRPr="000B6BCE">
              <w:rPr>
                <w:rFonts w:asciiTheme="majorBidi" w:hAnsiTheme="majorBidi" w:cstheme="majorBidi"/>
                <w:b/>
                <w:color w:val="auto"/>
                <w:lang w:val="en-US"/>
              </w:rPr>
              <w:t xml:space="preserve">9.2 - </w:t>
            </w:r>
          </w:p>
          <w:p w:rsidR="005F3AE3" w:rsidRPr="000B6BCE" w:rsidRDefault="005F3AE3" w:rsidP="00301CE3">
            <w:pPr>
              <w:pStyle w:val="Paragraphedeliste"/>
              <w:spacing w:after="120" w:line="240" w:lineRule="auto"/>
              <w:ind w:left="0"/>
              <w:contextualSpacing w:val="0"/>
              <w:rPr>
                <w:rFonts w:asciiTheme="majorBidi" w:hAnsiTheme="majorBidi" w:cstheme="majorBidi"/>
                <w:b/>
                <w:sz w:val="24"/>
                <w:szCs w:val="24"/>
                <w:lang w:val="en-US"/>
              </w:rPr>
            </w:pPr>
            <w:r w:rsidRPr="000B6BCE">
              <w:rPr>
                <w:rFonts w:asciiTheme="majorBidi" w:hAnsiTheme="majorBidi" w:cstheme="majorBidi"/>
                <w:sz w:val="24"/>
                <w:szCs w:val="24"/>
                <w:lang w:val="en-US"/>
              </w:rPr>
              <w:t xml:space="preserve"> Adoption of International Standards on Phytosanitary Measures</w:t>
            </w:r>
          </w:p>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lang w:val="en-US"/>
              </w:rPr>
            </w:pPr>
            <w:r w:rsidRPr="000B6BCE">
              <w:rPr>
                <w:rFonts w:asciiTheme="majorBidi" w:hAnsiTheme="majorBidi" w:cstheme="majorBidi"/>
                <w:b/>
                <w:sz w:val="24"/>
                <w:szCs w:val="24"/>
                <w:lang w:val="en-US"/>
              </w:rPr>
              <w:t xml:space="preserve">  </w:t>
            </w: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CMP 2014/03_06</w:t>
            </w:r>
            <w:r w:rsidRPr="000B6BCE">
              <w:rPr>
                <w:rFonts w:asciiTheme="majorBidi" w:hAnsiTheme="majorBidi" w:cstheme="majorBidi"/>
                <w:bCs/>
                <w:sz w:val="24"/>
                <w:szCs w:val="24"/>
              </w:rPr>
              <w:t xml:space="preserve"> ISPM 28: Cold treatment for Ceratitis capitata on Citrus limon</w:t>
            </w:r>
          </w:p>
        </w:tc>
        <w:tc>
          <w:tcPr>
            <w:tcW w:w="6953" w:type="dxa"/>
          </w:tcPr>
          <w:p w:rsidR="005F3AE3" w:rsidRPr="000B6BCE" w:rsidRDefault="005F3AE3" w:rsidP="00301CE3">
            <w:pPr>
              <w:pStyle w:val="Paragraphedeliste"/>
              <w:spacing w:after="120" w:line="240" w:lineRule="auto"/>
              <w:ind w:left="0"/>
              <w:contextualSpacing w:val="0"/>
              <w:jc w:val="both"/>
              <w:rPr>
                <w:rStyle w:val="hps"/>
                <w:rFonts w:asciiTheme="majorBidi" w:hAnsiTheme="majorBidi" w:cstheme="majorBidi"/>
                <w:sz w:val="24"/>
                <w:szCs w:val="24"/>
              </w:rPr>
            </w:pPr>
            <w:r w:rsidRPr="000B6BCE">
              <w:rPr>
                <w:rStyle w:val="hps"/>
                <w:rFonts w:asciiTheme="majorBidi" w:hAnsiTheme="majorBidi" w:cstheme="majorBidi"/>
                <w:sz w:val="24"/>
                <w:szCs w:val="24"/>
                <w:lang w:val="en-US"/>
              </w:rPr>
              <w:t>MS agreed to support the adoption at the CPM 9</w:t>
            </w:r>
            <w:r w:rsidRPr="000B6BCE">
              <w:rPr>
                <w:rFonts w:asciiTheme="majorBidi" w:hAnsiTheme="majorBidi" w:cstheme="majorBidi"/>
                <w:sz w:val="24"/>
                <w:szCs w:val="24"/>
                <w:lang w:val="en-US"/>
              </w:rPr>
              <w:t xml:space="preserve">. </w:t>
            </w:r>
          </w:p>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lang w:val="en-US"/>
              </w:rPr>
            </w:pPr>
            <w:r w:rsidRPr="000B6BCE">
              <w:rPr>
                <w:rStyle w:val="hps"/>
                <w:rFonts w:asciiTheme="majorBidi" w:hAnsiTheme="majorBidi" w:cstheme="majorBidi"/>
                <w:sz w:val="24"/>
                <w:szCs w:val="24"/>
              </w:rPr>
              <w:t>However, a</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revised version of the document needs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to be published by</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the Secretariat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to reflect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the formal objection</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made by Japan</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(to be checked</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on</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www.ippc.int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before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CPM session</w:t>
            </w:r>
            <w:r w:rsidRPr="000B6BCE">
              <w:rPr>
                <w:rFonts w:asciiTheme="majorBidi" w:hAnsiTheme="majorBidi" w:cstheme="majorBidi"/>
                <w:sz w:val="24"/>
                <w:szCs w:val="24"/>
              </w:rPr>
              <w:t xml:space="preserve">) </w:t>
            </w:r>
          </w:p>
        </w:tc>
        <w:tc>
          <w:tcPr>
            <w:tcW w:w="4678"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lang w:val="en-US"/>
              </w:rPr>
            </w:pPr>
          </w:p>
        </w:tc>
      </w:tr>
      <w:tr w:rsidR="005F3AE3" w:rsidRPr="000B6BCE" w:rsidTr="00377153">
        <w:tc>
          <w:tcPr>
            <w:tcW w:w="1931" w:type="dxa"/>
            <w:vMerge/>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lang w:val="en-US"/>
              </w:rPr>
            </w:pP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2014/03_01 : Electronic phytosanitary certification</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sz w:val="24"/>
                <w:szCs w:val="24"/>
              </w:rPr>
              <w:t>MS agreed to support the adoption at the CPM 9</w:t>
            </w:r>
          </w:p>
        </w:tc>
        <w:tc>
          <w:tcPr>
            <w:tcW w:w="4678"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r>
      <w:tr w:rsidR="005F3AE3" w:rsidRPr="000B6BCE" w:rsidTr="00377153">
        <w:tc>
          <w:tcPr>
            <w:tcW w:w="1931" w:type="dxa"/>
            <w:vMerge/>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 xml:space="preserve">CPM </w:t>
            </w:r>
            <w:r w:rsidRPr="000B6BCE">
              <w:rPr>
                <w:rFonts w:asciiTheme="majorBidi" w:hAnsiTheme="majorBidi" w:cstheme="majorBidi"/>
                <w:b/>
                <w:sz w:val="24"/>
                <w:szCs w:val="24"/>
              </w:rPr>
              <w:lastRenderedPageBreak/>
              <w:t>2014/03_02</w:t>
            </w:r>
            <w:r w:rsidRPr="000B6BCE">
              <w:rPr>
                <w:rFonts w:asciiTheme="majorBidi" w:hAnsiTheme="majorBidi" w:cstheme="majorBidi"/>
                <w:sz w:val="24"/>
                <w:szCs w:val="24"/>
              </w:rPr>
              <w:t xml:space="preserve"> Determination of host status to fruit flies (Tephritidae) (2006-031)</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sz w:val="24"/>
                <w:szCs w:val="24"/>
              </w:rPr>
              <w:lastRenderedPageBreak/>
              <w:t>MS agreed to support the adoption at CPM 9</w:t>
            </w:r>
          </w:p>
        </w:tc>
        <w:tc>
          <w:tcPr>
            <w:tcW w:w="4678"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 xml:space="preserve"> </w:t>
            </w:r>
          </w:p>
        </w:tc>
      </w:tr>
      <w:tr w:rsidR="005F3AE3" w:rsidRPr="000B6BCE" w:rsidTr="00377153">
        <w:tc>
          <w:tcPr>
            <w:tcW w:w="1931" w:type="dxa"/>
            <w:vMerge/>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 xml:space="preserve">CPM 2014/03_03 </w:t>
            </w:r>
            <w:r w:rsidRPr="000B6BCE">
              <w:rPr>
                <w:rFonts w:asciiTheme="majorBidi" w:hAnsiTheme="majorBidi" w:cstheme="majorBidi"/>
                <w:sz w:val="24"/>
                <w:szCs w:val="24"/>
              </w:rPr>
              <w:t xml:space="preserve">ISPM 26: Control measures for an outbreak within a </w:t>
            </w:r>
            <w:r w:rsidR="000B6BCE">
              <w:rPr>
                <w:rFonts w:asciiTheme="majorBidi" w:hAnsiTheme="majorBidi" w:cstheme="majorBidi"/>
                <w:sz w:val="24"/>
                <w:szCs w:val="24"/>
              </w:rPr>
              <w:t>fruit fly pest free area (2009-</w:t>
            </w:r>
            <w:r w:rsidR="00377153">
              <w:rPr>
                <w:rFonts w:asciiTheme="majorBidi" w:hAnsiTheme="majorBidi" w:cstheme="majorBidi"/>
                <w:sz w:val="24"/>
                <w:szCs w:val="24"/>
              </w:rPr>
              <w:t>0</w:t>
            </w:r>
            <w:r w:rsidRPr="000B6BCE">
              <w:rPr>
                <w:rFonts w:asciiTheme="majorBidi" w:hAnsiTheme="majorBidi" w:cstheme="majorBidi"/>
                <w:sz w:val="24"/>
                <w:szCs w:val="24"/>
              </w:rPr>
              <w:t>07)</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sz w:val="24"/>
                <w:szCs w:val="24"/>
              </w:rPr>
              <w:t>MS agreed to support the adoption at CPM 9</w:t>
            </w:r>
          </w:p>
        </w:tc>
        <w:tc>
          <w:tcPr>
            <w:tcW w:w="4678"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r>
      <w:tr w:rsidR="005F3AE3" w:rsidRPr="000B6BCE" w:rsidTr="00377153">
        <w:tc>
          <w:tcPr>
            <w:tcW w:w="1931" w:type="dxa"/>
            <w:vMerge/>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2014/03_04</w:t>
            </w:r>
            <w:r w:rsidRPr="000B6BCE">
              <w:rPr>
                <w:rFonts w:asciiTheme="majorBidi" w:hAnsiTheme="majorBidi" w:cstheme="majorBidi"/>
                <w:sz w:val="24"/>
                <w:szCs w:val="24"/>
              </w:rPr>
              <w:t xml:space="preserve"> ISPM 28: Cold treatment for </w:t>
            </w:r>
            <w:r w:rsidRPr="00377153">
              <w:rPr>
                <w:rFonts w:asciiTheme="majorBidi" w:hAnsiTheme="majorBidi" w:cstheme="majorBidi"/>
                <w:i/>
                <w:iCs/>
                <w:sz w:val="24"/>
                <w:szCs w:val="24"/>
              </w:rPr>
              <w:t>Ceratitis capitata</w:t>
            </w:r>
            <w:r w:rsidRPr="000B6BCE">
              <w:rPr>
                <w:rFonts w:asciiTheme="majorBidi" w:hAnsiTheme="majorBidi" w:cstheme="majorBidi"/>
                <w:sz w:val="24"/>
                <w:szCs w:val="24"/>
              </w:rPr>
              <w:t xml:space="preserve"> on </w:t>
            </w:r>
            <w:r w:rsidRPr="00377153">
              <w:rPr>
                <w:rFonts w:asciiTheme="majorBidi" w:hAnsiTheme="majorBidi" w:cstheme="majorBidi"/>
                <w:i/>
                <w:iCs/>
                <w:sz w:val="24"/>
                <w:szCs w:val="24"/>
              </w:rPr>
              <w:t>Citrus sinensis</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sz w:val="24"/>
                <w:szCs w:val="24"/>
              </w:rPr>
              <w:t>MS agreed to support the adoption during the CPM 9</w:t>
            </w:r>
          </w:p>
        </w:tc>
        <w:tc>
          <w:tcPr>
            <w:tcW w:w="4678"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r>
      <w:tr w:rsidR="005F3AE3" w:rsidRPr="000B6BCE" w:rsidTr="00377153">
        <w:tc>
          <w:tcPr>
            <w:tcW w:w="1931" w:type="dxa"/>
            <w:vMerge/>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2014/03_05</w:t>
            </w:r>
            <w:r w:rsidRPr="000B6BCE">
              <w:rPr>
                <w:rFonts w:asciiTheme="majorBidi" w:hAnsiTheme="majorBidi" w:cstheme="majorBidi"/>
                <w:sz w:val="24"/>
                <w:szCs w:val="24"/>
              </w:rPr>
              <w:t xml:space="preserve"> ISPM 28: Cold treatment for </w:t>
            </w:r>
            <w:r w:rsidRPr="00377153">
              <w:rPr>
                <w:rFonts w:asciiTheme="majorBidi" w:hAnsiTheme="majorBidi" w:cstheme="majorBidi"/>
                <w:i/>
                <w:iCs/>
                <w:sz w:val="24"/>
                <w:szCs w:val="24"/>
              </w:rPr>
              <w:t>Ceratitis capitata</w:t>
            </w:r>
            <w:r w:rsidRPr="000B6BCE">
              <w:rPr>
                <w:rFonts w:asciiTheme="majorBidi" w:hAnsiTheme="majorBidi" w:cstheme="majorBidi"/>
                <w:sz w:val="24"/>
                <w:szCs w:val="24"/>
              </w:rPr>
              <w:t xml:space="preserve"> on </w:t>
            </w:r>
            <w:r w:rsidRPr="00377153">
              <w:rPr>
                <w:rFonts w:asciiTheme="majorBidi" w:hAnsiTheme="majorBidi" w:cstheme="majorBidi"/>
                <w:i/>
                <w:iCs/>
                <w:sz w:val="24"/>
                <w:szCs w:val="24"/>
              </w:rPr>
              <w:t>Citrus reticulate</w:t>
            </w:r>
            <w:r w:rsidRPr="000B6BCE">
              <w:rPr>
                <w:rFonts w:asciiTheme="majorBidi" w:hAnsiTheme="majorBidi" w:cstheme="majorBidi"/>
                <w:sz w:val="24"/>
                <w:szCs w:val="24"/>
              </w:rPr>
              <w:t xml:space="preserve"> x </w:t>
            </w:r>
            <w:r w:rsidRPr="00377153">
              <w:rPr>
                <w:rFonts w:asciiTheme="majorBidi" w:hAnsiTheme="majorBidi" w:cstheme="majorBidi"/>
                <w:i/>
                <w:iCs/>
                <w:sz w:val="24"/>
                <w:szCs w:val="24"/>
              </w:rPr>
              <w:t>C</w:t>
            </w:r>
            <w:r w:rsidRPr="000B6BCE">
              <w:rPr>
                <w:rFonts w:asciiTheme="majorBidi" w:hAnsiTheme="majorBidi" w:cstheme="majorBidi"/>
                <w:sz w:val="24"/>
                <w:szCs w:val="24"/>
              </w:rPr>
              <w:t xml:space="preserve">. </w:t>
            </w:r>
            <w:r w:rsidRPr="00377153">
              <w:rPr>
                <w:rFonts w:asciiTheme="majorBidi" w:hAnsiTheme="majorBidi" w:cstheme="majorBidi"/>
                <w:i/>
                <w:iCs/>
                <w:sz w:val="24"/>
                <w:szCs w:val="24"/>
              </w:rPr>
              <w:t>sinensis</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sz w:val="24"/>
                <w:szCs w:val="24"/>
              </w:rPr>
              <w:t>MS agreed to support the adoption During the CPM 9</w:t>
            </w:r>
          </w:p>
        </w:tc>
        <w:tc>
          <w:tcPr>
            <w:tcW w:w="4678"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p>
        </w:tc>
      </w:tr>
      <w:tr w:rsidR="005F3AE3" w:rsidRPr="000B6BCE" w:rsidTr="00377153">
        <w:tc>
          <w:tcPr>
            <w:tcW w:w="1931" w:type="dxa"/>
            <w:vMerge/>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 xml:space="preserve"> CPM 2014/03_06</w:t>
            </w:r>
            <w:r w:rsidRPr="000B6BCE">
              <w:rPr>
                <w:rFonts w:asciiTheme="majorBidi" w:hAnsiTheme="majorBidi" w:cstheme="majorBidi"/>
                <w:bCs/>
                <w:sz w:val="24"/>
                <w:szCs w:val="24"/>
              </w:rPr>
              <w:t xml:space="preserve"> ISPM 28: Cold treatment for </w:t>
            </w:r>
            <w:r w:rsidRPr="00377153">
              <w:rPr>
                <w:rFonts w:asciiTheme="majorBidi" w:hAnsiTheme="majorBidi" w:cstheme="majorBidi"/>
                <w:bCs/>
                <w:i/>
                <w:iCs/>
                <w:sz w:val="24"/>
                <w:szCs w:val="24"/>
              </w:rPr>
              <w:t>Ceratitis capitata</w:t>
            </w:r>
            <w:r w:rsidRPr="000B6BCE">
              <w:rPr>
                <w:rFonts w:asciiTheme="majorBidi" w:hAnsiTheme="majorBidi" w:cstheme="majorBidi"/>
                <w:bCs/>
                <w:sz w:val="24"/>
                <w:szCs w:val="24"/>
              </w:rPr>
              <w:t xml:space="preserve"> on </w:t>
            </w:r>
            <w:r w:rsidRPr="00377153">
              <w:rPr>
                <w:rFonts w:asciiTheme="majorBidi" w:hAnsiTheme="majorBidi" w:cstheme="majorBidi"/>
                <w:bCs/>
                <w:i/>
                <w:iCs/>
                <w:sz w:val="24"/>
                <w:szCs w:val="24"/>
              </w:rPr>
              <w:t>Citrus limon</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sz w:val="24"/>
                <w:szCs w:val="24"/>
              </w:rPr>
              <w:t>Member States agreed to  support the adoption during the CPM</w:t>
            </w:r>
          </w:p>
        </w:tc>
        <w:tc>
          <w:tcPr>
            <w:tcW w:w="4678"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p>
        </w:tc>
      </w:tr>
      <w:tr w:rsidR="005F3AE3" w:rsidRPr="000B6BCE" w:rsidTr="00377153">
        <w:tc>
          <w:tcPr>
            <w:tcW w:w="1931" w:type="dxa"/>
            <w:vMerge/>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2014/03_07</w:t>
            </w:r>
            <w:r w:rsidRPr="000B6BCE">
              <w:rPr>
                <w:rFonts w:asciiTheme="majorBidi" w:hAnsiTheme="majorBidi" w:cstheme="majorBidi"/>
                <w:sz w:val="24"/>
                <w:szCs w:val="24"/>
              </w:rPr>
              <w:t xml:space="preserve"> ISPM 28: Cold treatment of </w:t>
            </w:r>
            <w:r w:rsidRPr="00377153">
              <w:rPr>
                <w:rFonts w:asciiTheme="majorBidi" w:hAnsiTheme="majorBidi" w:cstheme="majorBidi"/>
                <w:i/>
                <w:iCs/>
                <w:sz w:val="24"/>
                <w:szCs w:val="24"/>
              </w:rPr>
              <w:t>Bactrocera tryoni</w:t>
            </w:r>
            <w:r w:rsidRPr="000B6BCE">
              <w:rPr>
                <w:rFonts w:asciiTheme="majorBidi" w:hAnsiTheme="majorBidi" w:cstheme="majorBidi"/>
                <w:sz w:val="24"/>
                <w:szCs w:val="24"/>
              </w:rPr>
              <w:t xml:space="preserve"> on </w:t>
            </w:r>
            <w:r w:rsidRPr="00377153">
              <w:rPr>
                <w:rFonts w:asciiTheme="majorBidi" w:hAnsiTheme="majorBidi" w:cstheme="majorBidi"/>
                <w:i/>
                <w:iCs/>
                <w:sz w:val="24"/>
                <w:szCs w:val="24"/>
              </w:rPr>
              <w:t>Citrus sinensis</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sz w:val="24"/>
                <w:szCs w:val="24"/>
              </w:rPr>
              <w:t>MS agreed to  support the adoption at the CPM 9</w:t>
            </w:r>
          </w:p>
        </w:tc>
        <w:tc>
          <w:tcPr>
            <w:tcW w:w="4678"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p>
        </w:tc>
      </w:tr>
      <w:tr w:rsidR="005F3AE3" w:rsidRPr="000B6BCE" w:rsidTr="00377153">
        <w:tc>
          <w:tcPr>
            <w:tcW w:w="1931" w:type="dxa"/>
            <w:vMerge/>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2014/03_08</w:t>
            </w:r>
            <w:r w:rsidRPr="000B6BCE">
              <w:rPr>
                <w:rFonts w:asciiTheme="majorBidi" w:hAnsiTheme="majorBidi" w:cstheme="majorBidi"/>
                <w:sz w:val="24"/>
                <w:szCs w:val="24"/>
              </w:rPr>
              <w:t xml:space="preserve"> ISPM 28: Cold treatment for </w:t>
            </w:r>
            <w:r w:rsidRPr="00377153">
              <w:rPr>
                <w:rFonts w:asciiTheme="majorBidi" w:hAnsiTheme="majorBidi" w:cstheme="majorBidi"/>
                <w:i/>
                <w:iCs/>
                <w:sz w:val="24"/>
                <w:szCs w:val="24"/>
              </w:rPr>
              <w:t>Bactrocera tryoni</w:t>
            </w:r>
            <w:r w:rsidRPr="000B6BCE">
              <w:rPr>
                <w:rFonts w:asciiTheme="majorBidi" w:hAnsiTheme="majorBidi" w:cstheme="majorBidi"/>
                <w:sz w:val="24"/>
                <w:szCs w:val="24"/>
              </w:rPr>
              <w:t xml:space="preserve"> on </w:t>
            </w:r>
            <w:r w:rsidRPr="00377153">
              <w:rPr>
                <w:rFonts w:asciiTheme="majorBidi" w:hAnsiTheme="majorBidi" w:cstheme="majorBidi"/>
                <w:i/>
                <w:iCs/>
                <w:sz w:val="24"/>
                <w:szCs w:val="24"/>
              </w:rPr>
              <w:t>Citrus</w:t>
            </w:r>
            <w:r w:rsidRPr="000B6BCE">
              <w:rPr>
                <w:rFonts w:asciiTheme="majorBidi" w:hAnsiTheme="majorBidi" w:cstheme="majorBidi"/>
                <w:sz w:val="24"/>
                <w:szCs w:val="24"/>
              </w:rPr>
              <w:t xml:space="preserve"> </w:t>
            </w:r>
            <w:r w:rsidRPr="00377153">
              <w:rPr>
                <w:rFonts w:asciiTheme="majorBidi" w:hAnsiTheme="majorBidi" w:cstheme="majorBidi"/>
                <w:i/>
                <w:iCs/>
                <w:sz w:val="24"/>
                <w:szCs w:val="24"/>
              </w:rPr>
              <w:t>reticulata</w:t>
            </w:r>
            <w:r w:rsidRPr="000B6BCE">
              <w:rPr>
                <w:rFonts w:asciiTheme="majorBidi" w:hAnsiTheme="majorBidi" w:cstheme="majorBidi"/>
                <w:sz w:val="24"/>
                <w:szCs w:val="24"/>
              </w:rPr>
              <w:t xml:space="preserve"> x </w:t>
            </w:r>
            <w:r w:rsidRPr="00377153">
              <w:rPr>
                <w:rFonts w:asciiTheme="majorBidi" w:hAnsiTheme="majorBidi" w:cstheme="majorBidi"/>
                <w:i/>
                <w:iCs/>
                <w:sz w:val="24"/>
                <w:szCs w:val="24"/>
              </w:rPr>
              <w:t>C</w:t>
            </w:r>
            <w:r w:rsidRPr="000B6BCE">
              <w:rPr>
                <w:rFonts w:asciiTheme="majorBidi" w:hAnsiTheme="majorBidi" w:cstheme="majorBidi"/>
                <w:sz w:val="24"/>
                <w:szCs w:val="24"/>
              </w:rPr>
              <w:t>.</w:t>
            </w:r>
            <w:r w:rsidR="00377153">
              <w:rPr>
                <w:rFonts w:asciiTheme="majorBidi" w:hAnsiTheme="majorBidi" w:cstheme="majorBidi"/>
                <w:sz w:val="24"/>
                <w:szCs w:val="24"/>
              </w:rPr>
              <w:t xml:space="preserve"> </w:t>
            </w:r>
            <w:r w:rsidRPr="00377153">
              <w:rPr>
                <w:rFonts w:asciiTheme="majorBidi" w:hAnsiTheme="majorBidi" w:cstheme="majorBidi"/>
                <w:i/>
                <w:iCs/>
                <w:sz w:val="24"/>
                <w:szCs w:val="24"/>
              </w:rPr>
              <w:t>sinensis</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Style w:val="hps"/>
                <w:rFonts w:asciiTheme="majorBidi" w:hAnsiTheme="majorBidi" w:cstheme="majorBidi"/>
                <w:sz w:val="24"/>
                <w:szCs w:val="24"/>
              </w:rPr>
              <w:t>MS agreed to support the adoption during the CPM 9</w:t>
            </w:r>
          </w:p>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lang w:val="en-US"/>
              </w:rPr>
            </w:pPr>
            <w:r w:rsidRPr="000B6BCE">
              <w:rPr>
                <w:rStyle w:val="hps"/>
                <w:rFonts w:asciiTheme="majorBidi" w:hAnsiTheme="majorBidi" w:cstheme="majorBidi"/>
                <w:sz w:val="24"/>
                <w:szCs w:val="24"/>
              </w:rPr>
              <w:t>However,</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it was noted</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that all proposed</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treatments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focused on</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a single variety of plant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It would be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desirable to extend</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these treatments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to other varieties</w:t>
            </w:r>
          </w:p>
        </w:tc>
        <w:tc>
          <w:tcPr>
            <w:tcW w:w="4678"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lang w:val="en-US"/>
              </w:rPr>
            </w:pPr>
          </w:p>
        </w:tc>
      </w:tr>
      <w:tr w:rsidR="005F3AE3" w:rsidRPr="000B6BCE" w:rsidTr="00377153">
        <w:tc>
          <w:tcPr>
            <w:tcW w:w="1931" w:type="dxa"/>
            <w:vMerge/>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lang w:val="en-US"/>
              </w:rPr>
            </w:pP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2014/03_09</w:t>
            </w:r>
            <w:r w:rsidRPr="000B6BCE">
              <w:rPr>
                <w:rFonts w:asciiTheme="majorBidi" w:hAnsiTheme="majorBidi" w:cstheme="majorBidi"/>
                <w:bCs/>
                <w:sz w:val="24"/>
                <w:szCs w:val="24"/>
              </w:rPr>
              <w:t xml:space="preserve"> ISPM 28: Cold treatment of </w:t>
            </w:r>
            <w:r w:rsidRPr="00377153">
              <w:rPr>
                <w:rFonts w:asciiTheme="majorBidi" w:hAnsiTheme="majorBidi" w:cstheme="majorBidi"/>
                <w:bCs/>
                <w:i/>
                <w:iCs/>
                <w:sz w:val="24"/>
                <w:szCs w:val="24"/>
              </w:rPr>
              <w:t>Bactrocera tryoni</w:t>
            </w:r>
            <w:r w:rsidRPr="000B6BCE">
              <w:rPr>
                <w:rFonts w:asciiTheme="majorBidi" w:hAnsiTheme="majorBidi" w:cstheme="majorBidi"/>
                <w:bCs/>
                <w:sz w:val="24"/>
                <w:szCs w:val="24"/>
              </w:rPr>
              <w:t xml:space="preserve"> on </w:t>
            </w:r>
            <w:r w:rsidRPr="00377153">
              <w:rPr>
                <w:rFonts w:asciiTheme="majorBidi" w:hAnsiTheme="majorBidi" w:cstheme="majorBidi"/>
                <w:bCs/>
                <w:i/>
                <w:iCs/>
                <w:sz w:val="24"/>
                <w:szCs w:val="24"/>
              </w:rPr>
              <w:t>Citrus limon</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sz w:val="24"/>
                <w:szCs w:val="24"/>
              </w:rPr>
              <w:t>MS agreed to support the adoption at the CPM 9</w:t>
            </w:r>
          </w:p>
        </w:tc>
        <w:tc>
          <w:tcPr>
            <w:tcW w:w="4678"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p>
        </w:tc>
      </w:tr>
      <w:tr w:rsidR="005F3AE3" w:rsidRPr="000B6BCE" w:rsidTr="00377153">
        <w:tc>
          <w:tcPr>
            <w:tcW w:w="1931" w:type="dxa"/>
            <w:vMerge/>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2014/03_10</w:t>
            </w:r>
            <w:r w:rsidRPr="000B6BCE">
              <w:rPr>
                <w:rFonts w:asciiTheme="majorBidi" w:hAnsiTheme="majorBidi" w:cstheme="majorBidi"/>
                <w:sz w:val="24"/>
                <w:szCs w:val="24"/>
              </w:rPr>
              <w:t xml:space="preserve"> </w:t>
            </w:r>
            <w:r w:rsidRPr="000B6BCE">
              <w:rPr>
                <w:rFonts w:asciiTheme="majorBidi" w:hAnsiTheme="majorBidi" w:cstheme="majorBidi"/>
                <w:sz w:val="24"/>
                <w:szCs w:val="24"/>
              </w:rPr>
              <w:lastRenderedPageBreak/>
              <w:t xml:space="preserve">ISPM 28: Cold treatment for </w:t>
            </w:r>
            <w:r w:rsidRPr="00377153">
              <w:rPr>
                <w:rFonts w:asciiTheme="majorBidi" w:hAnsiTheme="majorBidi" w:cstheme="majorBidi"/>
                <w:i/>
                <w:iCs/>
                <w:sz w:val="24"/>
                <w:szCs w:val="24"/>
              </w:rPr>
              <w:t>Ceratitis capitata</w:t>
            </w:r>
            <w:r w:rsidRPr="000B6BCE">
              <w:rPr>
                <w:rFonts w:asciiTheme="majorBidi" w:hAnsiTheme="majorBidi" w:cstheme="majorBidi"/>
                <w:sz w:val="24"/>
                <w:szCs w:val="24"/>
              </w:rPr>
              <w:t xml:space="preserve"> on </w:t>
            </w:r>
            <w:r w:rsidRPr="00377153">
              <w:rPr>
                <w:rFonts w:asciiTheme="majorBidi" w:hAnsiTheme="majorBidi" w:cstheme="majorBidi"/>
                <w:i/>
                <w:iCs/>
                <w:sz w:val="24"/>
                <w:szCs w:val="24"/>
              </w:rPr>
              <w:t>Citrus paradisi</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sz w:val="24"/>
                <w:szCs w:val="24"/>
              </w:rPr>
              <w:lastRenderedPageBreak/>
              <w:t>MS agreed to support the adoption at the CPM 9</w:t>
            </w:r>
          </w:p>
        </w:tc>
        <w:tc>
          <w:tcPr>
            <w:tcW w:w="4678"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p>
        </w:tc>
      </w:tr>
      <w:tr w:rsidR="005F3AE3" w:rsidRPr="000B6BCE" w:rsidTr="00377153">
        <w:tc>
          <w:tcPr>
            <w:tcW w:w="1931" w:type="dxa"/>
            <w:vMerge/>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c>
          <w:tcPr>
            <w:tcW w:w="189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2014/03_11</w:t>
            </w:r>
            <w:r w:rsidRPr="000B6BCE">
              <w:rPr>
                <w:rFonts w:asciiTheme="majorBidi" w:hAnsiTheme="majorBidi" w:cstheme="majorBidi"/>
                <w:sz w:val="24"/>
                <w:szCs w:val="24"/>
              </w:rPr>
              <w:t xml:space="preserve"> ISPM 28: Vapour heat treatment for </w:t>
            </w:r>
            <w:r w:rsidRPr="00377153">
              <w:rPr>
                <w:rFonts w:asciiTheme="majorBidi" w:hAnsiTheme="majorBidi" w:cstheme="majorBidi"/>
                <w:i/>
                <w:iCs/>
                <w:sz w:val="24"/>
                <w:szCs w:val="24"/>
              </w:rPr>
              <w:t>Bactrocera cucurbitae</w:t>
            </w:r>
            <w:r w:rsidRPr="000B6BCE">
              <w:rPr>
                <w:rFonts w:asciiTheme="majorBidi" w:hAnsiTheme="majorBidi" w:cstheme="majorBidi"/>
                <w:sz w:val="24"/>
                <w:szCs w:val="24"/>
              </w:rPr>
              <w:t xml:space="preserve"> on </w:t>
            </w:r>
            <w:r w:rsidRPr="00377153">
              <w:rPr>
                <w:rFonts w:asciiTheme="majorBidi" w:hAnsiTheme="majorBidi" w:cstheme="majorBidi"/>
                <w:i/>
                <w:iCs/>
                <w:sz w:val="24"/>
                <w:szCs w:val="24"/>
              </w:rPr>
              <w:t>Cucumis melo</w:t>
            </w:r>
            <w:r w:rsidRPr="000B6BCE">
              <w:rPr>
                <w:rFonts w:asciiTheme="majorBidi" w:hAnsiTheme="majorBidi" w:cstheme="majorBidi"/>
                <w:sz w:val="24"/>
                <w:szCs w:val="24"/>
              </w:rPr>
              <w:t xml:space="preserve"> var.</w:t>
            </w:r>
            <w:r w:rsidR="00377153">
              <w:rPr>
                <w:rFonts w:asciiTheme="majorBidi" w:hAnsiTheme="majorBidi" w:cstheme="majorBidi"/>
                <w:sz w:val="24"/>
                <w:szCs w:val="24"/>
              </w:rPr>
              <w:t xml:space="preserve"> </w:t>
            </w:r>
            <w:r w:rsidRPr="00377153">
              <w:rPr>
                <w:rFonts w:asciiTheme="majorBidi" w:hAnsiTheme="majorBidi" w:cstheme="majorBidi"/>
                <w:i/>
                <w:iCs/>
                <w:sz w:val="24"/>
                <w:szCs w:val="24"/>
              </w:rPr>
              <w:t>reticulata</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sz w:val="24"/>
                <w:szCs w:val="24"/>
              </w:rPr>
              <w:t>MS agreed to  support the adoption during CPM 9</w:t>
            </w:r>
          </w:p>
        </w:tc>
        <w:tc>
          <w:tcPr>
            <w:tcW w:w="4678"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p>
        </w:tc>
      </w:tr>
    </w:tbl>
    <w:p w:rsidR="005F3AE3" w:rsidRPr="000B6BCE" w:rsidRDefault="005F3AE3" w:rsidP="005F3AE3">
      <w:pPr>
        <w:spacing w:after="120" w:line="240" w:lineRule="auto"/>
        <w:jc w:val="both"/>
        <w:rPr>
          <w:rFonts w:asciiTheme="majorBidi" w:hAnsiTheme="majorBidi" w:cstheme="majorBidi"/>
          <w:sz w:val="24"/>
          <w:szCs w:val="24"/>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74"/>
        <w:gridCol w:w="1620"/>
        <w:gridCol w:w="6953"/>
        <w:gridCol w:w="4678"/>
      </w:tblGrid>
      <w:tr w:rsidR="005F3AE3" w:rsidRPr="000B6BCE" w:rsidTr="00301CE3">
        <w:tc>
          <w:tcPr>
            <w:tcW w:w="15452" w:type="dxa"/>
            <w:gridSpan w:val="5"/>
            <w:shd w:val="clear" w:color="auto" w:fill="92D050"/>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b/>
                <w:sz w:val="24"/>
                <w:szCs w:val="24"/>
              </w:rPr>
              <w:t xml:space="preserve">9 – </w:t>
            </w:r>
            <w:r w:rsidRPr="000B6BCE">
              <w:rPr>
                <w:rFonts w:asciiTheme="majorBidi" w:hAnsiTheme="majorBidi" w:cstheme="majorBidi"/>
                <w:sz w:val="24"/>
                <w:szCs w:val="24"/>
              </w:rPr>
              <w:t xml:space="preserve">International standard setting </w:t>
            </w:r>
          </w:p>
        </w:tc>
      </w:tr>
      <w:tr w:rsidR="005F3AE3" w:rsidRPr="000B6BCE" w:rsidTr="00377153">
        <w:tc>
          <w:tcPr>
            <w:tcW w:w="2127" w:type="dxa"/>
            <w:shd w:val="clear" w:color="auto" w:fill="FFFFFF"/>
          </w:tcPr>
          <w:p w:rsidR="005F3AE3" w:rsidRPr="000B6BCE" w:rsidRDefault="005F3AE3" w:rsidP="00301CE3">
            <w:pPr>
              <w:pStyle w:val="Paragraphedeliste"/>
              <w:spacing w:after="120" w:line="240" w:lineRule="auto"/>
              <w:ind w:left="792"/>
              <w:contextualSpacing w:val="0"/>
              <w:jc w:val="both"/>
              <w:rPr>
                <w:rFonts w:asciiTheme="majorBidi" w:hAnsiTheme="majorBidi" w:cstheme="majorBidi"/>
                <w:b/>
                <w:sz w:val="24"/>
                <w:szCs w:val="24"/>
              </w:rPr>
            </w:pPr>
          </w:p>
        </w:tc>
        <w:tc>
          <w:tcPr>
            <w:tcW w:w="1694" w:type="dxa"/>
            <w:gridSpan w:val="2"/>
            <w:shd w:val="clear" w:color="auto" w:fill="FFFFFF"/>
          </w:tcPr>
          <w:p w:rsidR="005F3AE3" w:rsidRPr="000B6BCE" w:rsidRDefault="005F3AE3" w:rsidP="00377153">
            <w:pPr>
              <w:pStyle w:val="Paragraphedeliste"/>
              <w:spacing w:after="120" w:line="240" w:lineRule="auto"/>
              <w:ind w:left="0"/>
              <w:contextualSpacing w:val="0"/>
              <w:jc w:val="both"/>
              <w:rPr>
                <w:rFonts w:asciiTheme="majorBidi" w:hAnsiTheme="majorBidi" w:cstheme="majorBidi"/>
                <w:sz w:val="24"/>
                <w:szCs w:val="24"/>
              </w:rPr>
            </w:pPr>
            <w:r w:rsidRPr="000B6BCE">
              <w:rPr>
                <w:rFonts w:asciiTheme="majorBidi" w:hAnsiTheme="majorBidi" w:cstheme="majorBidi"/>
                <w:b/>
                <w:sz w:val="24"/>
                <w:szCs w:val="24"/>
              </w:rPr>
              <w:t>Documents</w:t>
            </w:r>
          </w:p>
        </w:tc>
        <w:tc>
          <w:tcPr>
            <w:tcW w:w="6953"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678"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77153">
        <w:tc>
          <w:tcPr>
            <w:tcW w:w="2127" w:type="dxa"/>
          </w:tcPr>
          <w:p w:rsidR="005F3AE3" w:rsidRPr="000B6BCE" w:rsidRDefault="005F3AE3" w:rsidP="00301CE3">
            <w:pPr>
              <w:pStyle w:val="Default"/>
              <w:rPr>
                <w:rFonts w:asciiTheme="majorBidi" w:hAnsiTheme="majorBidi" w:cstheme="majorBidi"/>
              </w:rPr>
            </w:pPr>
            <w:r w:rsidRPr="000B6BCE">
              <w:rPr>
                <w:rFonts w:asciiTheme="majorBidi" w:hAnsiTheme="majorBidi" w:cstheme="majorBidi"/>
                <w:b/>
                <w:color w:val="auto"/>
              </w:rPr>
              <w:t xml:space="preserve">9.4 – </w:t>
            </w:r>
            <w:r w:rsidRPr="000B6BCE">
              <w:rPr>
                <w:rFonts w:asciiTheme="majorBidi" w:hAnsiTheme="majorBidi" w:cstheme="majorBidi"/>
              </w:rPr>
              <w:t>Topics for IPPC standards</w:t>
            </w:r>
          </w:p>
        </w:tc>
        <w:tc>
          <w:tcPr>
            <w:tcW w:w="1694" w:type="dxa"/>
            <w:gridSpan w:val="2"/>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 xml:space="preserve"> CPM 2014 /19 Rev1</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p>
        </w:tc>
        <w:tc>
          <w:tcPr>
            <w:tcW w:w="4678"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b/>
                <w:sz w:val="24"/>
                <w:szCs w:val="24"/>
              </w:rPr>
              <w:t xml:space="preserve"> </w:t>
            </w:r>
          </w:p>
        </w:tc>
      </w:tr>
      <w:tr w:rsidR="005F3AE3" w:rsidRPr="000B6BCE" w:rsidTr="00301CE3">
        <w:tc>
          <w:tcPr>
            <w:tcW w:w="15452" w:type="dxa"/>
            <w:gridSpan w:val="5"/>
            <w:shd w:val="clear" w:color="auto" w:fill="92D050"/>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b/>
                <w:sz w:val="24"/>
                <w:szCs w:val="24"/>
              </w:rPr>
              <w:t xml:space="preserve">9 – </w:t>
            </w:r>
            <w:r w:rsidRPr="000B6BCE">
              <w:rPr>
                <w:rFonts w:asciiTheme="majorBidi" w:hAnsiTheme="majorBidi" w:cstheme="majorBidi"/>
                <w:sz w:val="24"/>
                <w:szCs w:val="24"/>
              </w:rPr>
              <w:t xml:space="preserve">International standard setting </w:t>
            </w:r>
          </w:p>
        </w:tc>
      </w:tr>
      <w:tr w:rsidR="005F3AE3" w:rsidRPr="000B6BCE" w:rsidTr="00377153">
        <w:tc>
          <w:tcPr>
            <w:tcW w:w="2201" w:type="dxa"/>
            <w:gridSpan w:val="2"/>
            <w:shd w:val="clear" w:color="auto" w:fill="FFFFFF"/>
          </w:tcPr>
          <w:p w:rsidR="005F3AE3" w:rsidRPr="000B6BCE" w:rsidRDefault="005F3AE3" w:rsidP="00301CE3">
            <w:pPr>
              <w:pStyle w:val="Paragraphedeliste"/>
              <w:spacing w:after="120" w:line="240" w:lineRule="auto"/>
              <w:ind w:left="792"/>
              <w:contextualSpacing w:val="0"/>
              <w:jc w:val="both"/>
              <w:rPr>
                <w:rFonts w:asciiTheme="majorBidi" w:hAnsiTheme="majorBidi" w:cstheme="majorBidi"/>
                <w:b/>
                <w:sz w:val="24"/>
                <w:szCs w:val="24"/>
              </w:rPr>
            </w:pPr>
          </w:p>
        </w:tc>
        <w:tc>
          <w:tcPr>
            <w:tcW w:w="1620" w:type="dxa"/>
            <w:shd w:val="clear" w:color="auto" w:fill="FFFFFF"/>
          </w:tcPr>
          <w:p w:rsidR="005F3AE3" w:rsidRPr="000B6BCE" w:rsidRDefault="005F3AE3" w:rsidP="00377153">
            <w:pPr>
              <w:pStyle w:val="Paragraphedeliste"/>
              <w:spacing w:after="120" w:line="240" w:lineRule="auto"/>
              <w:ind w:left="0"/>
              <w:contextualSpacing w:val="0"/>
              <w:jc w:val="both"/>
              <w:rPr>
                <w:rFonts w:asciiTheme="majorBidi" w:hAnsiTheme="majorBidi" w:cstheme="majorBidi"/>
                <w:b/>
                <w:sz w:val="24"/>
                <w:szCs w:val="24"/>
              </w:rPr>
            </w:pPr>
            <w:r w:rsidRPr="000B6BCE">
              <w:rPr>
                <w:rFonts w:asciiTheme="majorBidi" w:hAnsiTheme="majorBidi" w:cstheme="majorBidi"/>
                <w:b/>
                <w:sz w:val="24"/>
                <w:szCs w:val="24"/>
              </w:rPr>
              <w:t>Documents</w:t>
            </w:r>
          </w:p>
        </w:tc>
        <w:tc>
          <w:tcPr>
            <w:tcW w:w="6953"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678"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77153">
        <w:tc>
          <w:tcPr>
            <w:tcW w:w="2201" w:type="dxa"/>
            <w:gridSpan w:val="2"/>
          </w:tcPr>
          <w:p w:rsidR="005F3AE3" w:rsidRPr="00F67ED3" w:rsidRDefault="005F3AE3" w:rsidP="00301CE3">
            <w:pPr>
              <w:pStyle w:val="Default"/>
              <w:rPr>
                <w:rFonts w:asciiTheme="majorBidi" w:hAnsiTheme="majorBidi" w:cstheme="majorBidi"/>
                <w:lang w:val="en-US"/>
              </w:rPr>
            </w:pPr>
            <w:r w:rsidRPr="00F67ED3">
              <w:rPr>
                <w:rFonts w:asciiTheme="majorBidi" w:hAnsiTheme="majorBidi" w:cstheme="majorBidi"/>
                <w:b/>
                <w:color w:val="auto"/>
                <w:lang w:val="en-US"/>
              </w:rPr>
              <w:t xml:space="preserve">9.3 - </w:t>
            </w:r>
          </w:p>
          <w:p w:rsidR="005F3AE3" w:rsidRPr="000B6BCE" w:rsidRDefault="005F3AE3" w:rsidP="00301CE3">
            <w:pPr>
              <w:pStyle w:val="Paragraphedeliste"/>
              <w:spacing w:after="120" w:line="240" w:lineRule="auto"/>
              <w:ind w:left="0"/>
              <w:contextualSpacing w:val="0"/>
              <w:rPr>
                <w:rFonts w:asciiTheme="majorBidi" w:hAnsiTheme="majorBidi" w:cstheme="majorBidi"/>
                <w:b/>
                <w:sz w:val="24"/>
                <w:szCs w:val="24"/>
                <w:lang w:val="en-US"/>
              </w:rPr>
            </w:pPr>
            <w:r w:rsidRPr="000B6BCE">
              <w:rPr>
                <w:rFonts w:asciiTheme="majorBidi" w:hAnsiTheme="majorBidi" w:cstheme="majorBidi"/>
                <w:sz w:val="24"/>
                <w:szCs w:val="24"/>
                <w:lang w:val="en-US"/>
              </w:rPr>
              <w:t xml:space="preserve"> Noting translation adjustments to International Standards for Phytosanitary Measures adopted at CPM-8 (2013)</w:t>
            </w:r>
          </w:p>
        </w:tc>
        <w:tc>
          <w:tcPr>
            <w:tcW w:w="1620"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 /19 Rev1</w:t>
            </w:r>
          </w:p>
        </w:tc>
        <w:tc>
          <w:tcPr>
            <w:tcW w:w="6953"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sz w:val="24"/>
                <w:szCs w:val="24"/>
              </w:rPr>
              <w:t>This document was a notification document that indicated the work accomplished by the various Language Review Groups (Chinese, French, Russian and Spanish) on the ISPMs adopted during the CPM 8.</w:t>
            </w:r>
          </w:p>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sz w:val="24"/>
                <w:szCs w:val="24"/>
              </w:rPr>
              <w:t>MS only took note</w:t>
            </w:r>
          </w:p>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p>
        </w:tc>
        <w:tc>
          <w:tcPr>
            <w:tcW w:w="4678"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b/>
                <w:sz w:val="24"/>
                <w:szCs w:val="24"/>
                <w:lang w:val="en-US"/>
              </w:rPr>
              <w:t xml:space="preserve"> </w:t>
            </w:r>
          </w:p>
        </w:tc>
      </w:tr>
    </w:tbl>
    <w:p w:rsidR="005F3AE3" w:rsidRPr="000B6BCE" w:rsidRDefault="005F3AE3" w:rsidP="005F3AE3">
      <w:pPr>
        <w:spacing w:after="120" w:line="240" w:lineRule="auto"/>
        <w:jc w:val="both"/>
        <w:rPr>
          <w:rFonts w:asciiTheme="majorBidi" w:hAnsiTheme="majorBidi" w:cstheme="majorBidi"/>
          <w:sz w:val="24"/>
          <w:szCs w:val="24"/>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7088"/>
        <w:gridCol w:w="4678"/>
      </w:tblGrid>
      <w:tr w:rsidR="005F3AE3" w:rsidRPr="000B6BCE" w:rsidTr="00301CE3">
        <w:tc>
          <w:tcPr>
            <w:tcW w:w="15452" w:type="dxa"/>
            <w:gridSpan w:val="4"/>
            <w:shd w:val="clear" w:color="auto" w:fill="92D050"/>
          </w:tcPr>
          <w:p w:rsidR="005F3AE3" w:rsidRPr="00377153"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377153">
              <w:rPr>
                <w:rFonts w:asciiTheme="majorBidi" w:hAnsiTheme="majorBidi" w:cstheme="majorBidi"/>
                <w:b/>
                <w:sz w:val="24"/>
                <w:szCs w:val="24"/>
              </w:rPr>
              <w:t>9 – International standard setting</w:t>
            </w:r>
          </w:p>
        </w:tc>
      </w:tr>
      <w:tr w:rsidR="005F3AE3" w:rsidRPr="000B6BCE" w:rsidTr="00301CE3">
        <w:tc>
          <w:tcPr>
            <w:tcW w:w="2127" w:type="dxa"/>
            <w:shd w:val="clear" w:color="auto" w:fill="FFFFFF"/>
          </w:tcPr>
          <w:p w:rsidR="005F3AE3" w:rsidRPr="000B6BCE" w:rsidRDefault="005F3AE3" w:rsidP="00301CE3">
            <w:pPr>
              <w:pStyle w:val="Paragraphedeliste"/>
              <w:spacing w:after="120" w:line="240" w:lineRule="auto"/>
              <w:ind w:left="792"/>
              <w:contextualSpacing w:val="0"/>
              <w:jc w:val="both"/>
              <w:rPr>
                <w:rFonts w:asciiTheme="majorBidi" w:hAnsiTheme="majorBidi" w:cstheme="majorBidi"/>
                <w:b/>
                <w:sz w:val="24"/>
                <w:szCs w:val="24"/>
              </w:rPr>
            </w:pPr>
          </w:p>
        </w:tc>
        <w:tc>
          <w:tcPr>
            <w:tcW w:w="1559" w:type="dxa"/>
            <w:shd w:val="clear" w:color="auto" w:fill="FFFFFF"/>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sz w:val="24"/>
                <w:szCs w:val="24"/>
              </w:rPr>
            </w:pPr>
            <w:r w:rsidRPr="000B6BCE">
              <w:rPr>
                <w:rFonts w:asciiTheme="majorBidi" w:hAnsiTheme="majorBidi" w:cstheme="majorBidi"/>
                <w:b/>
                <w:sz w:val="24"/>
                <w:szCs w:val="24"/>
              </w:rPr>
              <w:t>Documents</w:t>
            </w:r>
          </w:p>
        </w:tc>
        <w:tc>
          <w:tcPr>
            <w:tcW w:w="7088"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678"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01CE3">
        <w:trPr>
          <w:trHeight w:val="154"/>
        </w:trPr>
        <w:tc>
          <w:tcPr>
            <w:tcW w:w="2127" w:type="dxa"/>
          </w:tcPr>
          <w:p w:rsidR="005F3AE3" w:rsidRPr="00F67ED3" w:rsidRDefault="005F3AE3" w:rsidP="00301CE3">
            <w:pPr>
              <w:pStyle w:val="Default"/>
              <w:rPr>
                <w:rFonts w:asciiTheme="majorBidi" w:hAnsiTheme="majorBidi" w:cstheme="majorBidi"/>
                <w:lang w:val="en-US"/>
              </w:rPr>
            </w:pPr>
            <w:r w:rsidRPr="00F67ED3">
              <w:rPr>
                <w:rFonts w:asciiTheme="majorBidi" w:hAnsiTheme="majorBidi" w:cstheme="majorBidi"/>
                <w:b/>
                <w:color w:val="auto"/>
                <w:lang w:val="en-US"/>
              </w:rPr>
              <w:t xml:space="preserve">9.4.1 - </w:t>
            </w:r>
          </w:p>
          <w:p w:rsidR="005F3AE3" w:rsidRPr="000B6BCE" w:rsidRDefault="005F3AE3" w:rsidP="00301CE3">
            <w:pPr>
              <w:pStyle w:val="Paragraphedeliste"/>
              <w:spacing w:after="120" w:line="240" w:lineRule="auto"/>
              <w:ind w:left="0"/>
              <w:contextualSpacing w:val="0"/>
              <w:jc w:val="both"/>
              <w:rPr>
                <w:rFonts w:asciiTheme="majorBidi" w:hAnsiTheme="majorBidi" w:cstheme="majorBidi"/>
                <w:b/>
                <w:sz w:val="24"/>
                <w:szCs w:val="24"/>
                <w:lang w:val="en-US"/>
              </w:rPr>
            </w:pPr>
            <w:r w:rsidRPr="000B6BCE">
              <w:rPr>
                <w:rFonts w:asciiTheme="majorBidi" w:hAnsiTheme="majorBidi" w:cstheme="majorBidi"/>
                <w:sz w:val="24"/>
                <w:szCs w:val="24"/>
                <w:lang w:val="en-US"/>
              </w:rPr>
              <w:t>Adjustments to the List of topics for IPPC standards</w:t>
            </w:r>
          </w:p>
          <w:p w:rsidR="005F3AE3" w:rsidRPr="000B6BCE" w:rsidRDefault="005F3AE3" w:rsidP="00301CE3">
            <w:pPr>
              <w:pStyle w:val="Paragraphedeliste"/>
              <w:spacing w:after="120" w:line="240" w:lineRule="auto"/>
              <w:ind w:left="0"/>
              <w:contextualSpacing w:val="0"/>
              <w:jc w:val="both"/>
              <w:rPr>
                <w:rFonts w:asciiTheme="majorBidi" w:hAnsiTheme="majorBidi" w:cstheme="majorBidi"/>
                <w:b/>
                <w:sz w:val="24"/>
                <w:szCs w:val="24"/>
                <w:lang w:val="en-US"/>
              </w:rPr>
            </w:pPr>
          </w:p>
        </w:tc>
        <w:tc>
          <w:tcPr>
            <w:tcW w:w="1559"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2014/04</w:t>
            </w:r>
          </w:p>
        </w:tc>
        <w:tc>
          <w:tcPr>
            <w:tcW w:w="7088" w:type="dxa"/>
          </w:tcPr>
          <w:p w:rsidR="005F3AE3" w:rsidRPr="000B6BCE" w:rsidRDefault="005F3AE3" w:rsidP="00301CE3">
            <w:pPr>
              <w:pStyle w:val="Paragraphedeliste"/>
              <w:spacing w:after="120" w:line="240" w:lineRule="auto"/>
              <w:contextualSpacing w:val="0"/>
              <w:jc w:val="both"/>
              <w:rPr>
                <w:rStyle w:val="hps"/>
                <w:rFonts w:asciiTheme="majorBidi" w:hAnsiTheme="majorBidi" w:cstheme="majorBidi"/>
                <w:sz w:val="24"/>
                <w:szCs w:val="24"/>
              </w:rPr>
            </w:pPr>
            <w:r w:rsidRPr="000B6BCE">
              <w:rPr>
                <w:rStyle w:val="hps"/>
                <w:rFonts w:asciiTheme="majorBidi" w:hAnsiTheme="majorBidi" w:cstheme="majorBidi"/>
                <w:sz w:val="24"/>
                <w:szCs w:val="24"/>
              </w:rPr>
              <w:t>It is proposed to adopt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 xml:space="preserve">the proposals for </w:t>
            </w:r>
          </w:p>
          <w:p w:rsidR="005F3AE3" w:rsidRPr="000B6BCE" w:rsidRDefault="005F3AE3" w:rsidP="00377153">
            <w:pPr>
              <w:pStyle w:val="Paragraphedeliste"/>
              <w:numPr>
                <w:ilvl w:val="0"/>
                <w:numId w:val="7"/>
              </w:numPr>
              <w:spacing w:after="120" w:line="240" w:lineRule="auto"/>
              <w:ind w:left="432" w:hanging="288"/>
              <w:contextualSpacing w:val="0"/>
              <w:jc w:val="both"/>
              <w:rPr>
                <w:rStyle w:val="hps"/>
                <w:rFonts w:asciiTheme="majorBidi" w:hAnsiTheme="majorBidi" w:cstheme="majorBidi"/>
                <w:sz w:val="24"/>
                <w:szCs w:val="24"/>
              </w:rPr>
            </w:pPr>
            <w:r w:rsidRPr="000B6BCE">
              <w:rPr>
                <w:rStyle w:val="hps"/>
                <w:rFonts w:asciiTheme="majorBidi" w:hAnsiTheme="majorBidi" w:cstheme="majorBidi"/>
                <w:sz w:val="24"/>
                <w:szCs w:val="24"/>
              </w:rPr>
              <w:t>adding</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topics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to the list of</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topics for standards</w:t>
            </w:r>
          </w:p>
          <w:p w:rsidR="005F3AE3" w:rsidRPr="000B6BCE" w:rsidRDefault="005F3AE3" w:rsidP="00377153">
            <w:pPr>
              <w:pStyle w:val="Paragraphedeliste"/>
              <w:numPr>
                <w:ilvl w:val="0"/>
                <w:numId w:val="7"/>
              </w:numPr>
              <w:spacing w:after="120" w:line="240" w:lineRule="auto"/>
              <w:ind w:left="432" w:hanging="288"/>
              <w:contextualSpacing w:val="0"/>
              <w:jc w:val="both"/>
              <w:rPr>
                <w:rStyle w:val="hps"/>
                <w:rFonts w:asciiTheme="majorBidi" w:hAnsiTheme="majorBidi" w:cstheme="majorBidi"/>
                <w:sz w:val="24"/>
                <w:szCs w:val="24"/>
                <w:lang w:val="en-US"/>
              </w:rPr>
            </w:pP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deleting</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topics to the list</w:t>
            </w:r>
          </w:p>
          <w:p w:rsidR="005F3AE3" w:rsidRPr="000B6BCE" w:rsidRDefault="005F3AE3" w:rsidP="00377153">
            <w:pPr>
              <w:pStyle w:val="Paragraphedeliste"/>
              <w:numPr>
                <w:ilvl w:val="0"/>
                <w:numId w:val="7"/>
              </w:numPr>
              <w:spacing w:after="120" w:line="240" w:lineRule="auto"/>
              <w:ind w:left="432" w:hanging="288"/>
              <w:contextualSpacing w:val="0"/>
              <w:jc w:val="both"/>
              <w:rPr>
                <w:rStyle w:val="hps"/>
                <w:rFonts w:asciiTheme="majorBidi" w:hAnsiTheme="majorBidi" w:cstheme="majorBidi"/>
                <w:sz w:val="24"/>
                <w:szCs w:val="24"/>
                <w:lang w:val="en-US"/>
              </w:rPr>
            </w:pP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the change of</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priority</w:t>
            </w:r>
          </w:p>
          <w:p w:rsidR="005F3AE3" w:rsidRPr="000B6BCE" w:rsidRDefault="005F3AE3" w:rsidP="00377153">
            <w:pPr>
              <w:pStyle w:val="Paragraphedeliste"/>
              <w:numPr>
                <w:ilvl w:val="0"/>
                <w:numId w:val="7"/>
              </w:numPr>
              <w:spacing w:after="120" w:line="240" w:lineRule="auto"/>
              <w:ind w:left="432" w:hanging="288"/>
              <w:contextualSpacing w:val="0"/>
              <w:jc w:val="both"/>
              <w:rPr>
                <w:rFonts w:asciiTheme="majorBidi" w:hAnsiTheme="majorBidi" w:cstheme="majorBidi"/>
                <w:sz w:val="24"/>
                <w:szCs w:val="24"/>
                <w:lang w:val="en-US"/>
              </w:rPr>
            </w:pPr>
            <w:r w:rsidRPr="000B6BCE">
              <w:rPr>
                <w:rStyle w:val="hps"/>
                <w:rFonts w:asciiTheme="majorBidi" w:hAnsiTheme="majorBidi" w:cstheme="majorBidi"/>
                <w:i/>
                <w:sz w:val="24"/>
                <w:szCs w:val="24"/>
              </w:rPr>
              <w:t>CPM is invited to</w:t>
            </w:r>
            <w:r w:rsidRPr="000B6BCE">
              <w:rPr>
                <w:rFonts w:asciiTheme="majorBidi" w:hAnsiTheme="majorBidi" w:cstheme="majorBidi"/>
                <w:sz w:val="24"/>
                <w:szCs w:val="24"/>
              </w:rPr>
              <w:t xml:space="preserve"> </w:t>
            </w:r>
            <w:r w:rsidRPr="000B6BCE">
              <w:rPr>
                <w:rStyle w:val="hps"/>
                <w:rFonts w:asciiTheme="majorBidi" w:hAnsiTheme="majorBidi" w:cstheme="majorBidi"/>
                <w:i/>
                <w:sz w:val="24"/>
                <w:szCs w:val="24"/>
              </w:rPr>
              <w:t>.... request</w:t>
            </w:r>
            <w:r w:rsidRPr="000B6BCE">
              <w:rPr>
                <w:rFonts w:asciiTheme="majorBidi" w:hAnsiTheme="majorBidi" w:cstheme="majorBidi"/>
                <w:i/>
                <w:sz w:val="24"/>
                <w:szCs w:val="24"/>
              </w:rPr>
              <w:t xml:space="preserve"> </w:t>
            </w:r>
            <w:r w:rsidRPr="000B6BCE">
              <w:rPr>
                <w:rStyle w:val="hps"/>
                <w:rFonts w:asciiTheme="majorBidi" w:hAnsiTheme="majorBidi" w:cstheme="majorBidi"/>
                <w:i/>
                <w:sz w:val="24"/>
                <w:szCs w:val="24"/>
              </w:rPr>
              <w:t>the Secretariat to update</w:t>
            </w:r>
            <w:r w:rsidRPr="000B6BCE">
              <w:rPr>
                <w:rFonts w:asciiTheme="majorBidi" w:hAnsiTheme="majorBidi" w:cstheme="majorBidi"/>
                <w:i/>
                <w:sz w:val="24"/>
                <w:szCs w:val="24"/>
              </w:rPr>
              <w:t xml:space="preserve"> the </w:t>
            </w:r>
            <w:r w:rsidRPr="000B6BCE">
              <w:rPr>
                <w:rStyle w:val="hps"/>
                <w:rFonts w:asciiTheme="majorBidi" w:hAnsiTheme="majorBidi" w:cstheme="majorBidi"/>
                <w:i/>
                <w:sz w:val="24"/>
                <w:szCs w:val="24"/>
              </w:rPr>
              <w:t>list</w:t>
            </w:r>
            <w:r w:rsidRPr="000B6BCE">
              <w:rPr>
                <w:rFonts w:asciiTheme="majorBidi" w:hAnsiTheme="majorBidi" w:cstheme="majorBidi"/>
                <w:i/>
                <w:sz w:val="24"/>
                <w:szCs w:val="24"/>
              </w:rPr>
              <w:t xml:space="preserve"> </w:t>
            </w:r>
            <w:r w:rsidRPr="000B6BCE">
              <w:rPr>
                <w:rStyle w:val="hps"/>
                <w:rFonts w:asciiTheme="majorBidi" w:hAnsiTheme="majorBidi" w:cstheme="majorBidi"/>
                <w:i/>
                <w:sz w:val="24"/>
                <w:szCs w:val="24"/>
              </w:rPr>
              <w:t>of topics accordingly</w:t>
            </w:r>
            <w:r w:rsidRPr="000B6BCE">
              <w:rPr>
                <w:rFonts w:asciiTheme="majorBidi" w:hAnsiTheme="majorBidi" w:cstheme="majorBidi"/>
                <w:i/>
                <w:sz w:val="24"/>
                <w:szCs w:val="24"/>
              </w:rPr>
              <w:t xml:space="preserve"> </w:t>
            </w:r>
            <w:r w:rsidRPr="000B6BCE">
              <w:rPr>
                <w:rStyle w:val="hps"/>
                <w:rFonts w:asciiTheme="majorBidi" w:hAnsiTheme="majorBidi" w:cstheme="majorBidi"/>
                <w:i/>
                <w:sz w:val="24"/>
                <w:szCs w:val="24"/>
              </w:rPr>
              <w:t>…..</w:t>
            </w:r>
            <w:r w:rsidRPr="000B6BCE">
              <w:rPr>
                <w:rFonts w:asciiTheme="majorBidi" w:hAnsiTheme="majorBidi" w:cstheme="majorBidi"/>
                <w:i/>
                <w:sz w:val="24"/>
                <w:szCs w:val="24"/>
              </w:rPr>
              <w:t xml:space="preserve"> </w:t>
            </w:r>
            <w:r w:rsidRPr="000B6BCE">
              <w:rPr>
                <w:rStyle w:val="hps"/>
                <w:rFonts w:asciiTheme="majorBidi" w:hAnsiTheme="majorBidi" w:cstheme="majorBidi"/>
                <w:i/>
                <w:sz w:val="24"/>
                <w:szCs w:val="24"/>
              </w:rPr>
              <w:t>and publish the</w:t>
            </w:r>
            <w:r w:rsidRPr="000B6BCE">
              <w:rPr>
                <w:rFonts w:asciiTheme="majorBidi" w:hAnsiTheme="majorBidi" w:cstheme="majorBidi"/>
                <w:i/>
                <w:sz w:val="24"/>
                <w:szCs w:val="24"/>
              </w:rPr>
              <w:t xml:space="preserve"> </w:t>
            </w:r>
            <w:r w:rsidRPr="000B6BCE">
              <w:rPr>
                <w:rStyle w:val="hps"/>
                <w:rFonts w:asciiTheme="majorBidi" w:hAnsiTheme="majorBidi" w:cstheme="majorBidi"/>
                <w:i/>
                <w:sz w:val="24"/>
                <w:szCs w:val="24"/>
              </w:rPr>
              <w:t>updated</w:t>
            </w:r>
            <w:r w:rsidRPr="000B6BCE">
              <w:rPr>
                <w:rFonts w:asciiTheme="majorBidi" w:hAnsiTheme="majorBidi" w:cstheme="majorBidi"/>
                <w:i/>
                <w:sz w:val="24"/>
                <w:szCs w:val="24"/>
              </w:rPr>
              <w:t xml:space="preserve"> </w:t>
            </w:r>
            <w:r w:rsidRPr="000B6BCE">
              <w:rPr>
                <w:rStyle w:val="hps"/>
                <w:rFonts w:asciiTheme="majorBidi" w:hAnsiTheme="majorBidi" w:cstheme="majorBidi"/>
                <w:i/>
                <w:sz w:val="24"/>
                <w:szCs w:val="24"/>
              </w:rPr>
              <w:t>version of</w:t>
            </w:r>
            <w:r w:rsidRPr="000B6BCE">
              <w:rPr>
                <w:rFonts w:asciiTheme="majorBidi" w:hAnsiTheme="majorBidi" w:cstheme="majorBidi"/>
                <w:i/>
                <w:sz w:val="24"/>
                <w:szCs w:val="24"/>
              </w:rPr>
              <w:t xml:space="preserve"> </w:t>
            </w:r>
            <w:r w:rsidRPr="000B6BCE">
              <w:rPr>
                <w:rStyle w:val="hps"/>
                <w:rFonts w:asciiTheme="majorBidi" w:hAnsiTheme="majorBidi" w:cstheme="majorBidi"/>
                <w:i/>
                <w:sz w:val="24"/>
                <w:szCs w:val="24"/>
              </w:rPr>
              <w:t>the</w:t>
            </w:r>
            <w:r w:rsidRPr="000B6BCE">
              <w:rPr>
                <w:rFonts w:asciiTheme="majorBidi" w:hAnsiTheme="majorBidi" w:cstheme="majorBidi"/>
                <w:i/>
                <w:sz w:val="24"/>
                <w:szCs w:val="24"/>
              </w:rPr>
              <w:t xml:space="preserve"> </w:t>
            </w:r>
            <w:r w:rsidRPr="000B6BCE">
              <w:rPr>
                <w:rStyle w:val="hps"/>
                <w:rFonts w:asciiTheme="majorBidi" w:hAnsiTheme="majorBidi" w:cstheme="majorBidi"/>
                <w:i/>
                <w:sz w:val="24"/>
                <w:szCs w:val="24"/>
              </w:rPr>
              <w:t>PPI</w:t>
            </w:r>
            <w:r w:rsidRPr="000B6BCE">
              <w:rPr>
                <w:rFonts w:asciiTheme="majorBidi" w:hAnsiTheme="majorBidi" w:cstheme="majorBidi"/>
                <w:i/>
                <w:sz w:val="24"/>
                <w:szCs w:val="24"/>
              </w:rPr>
              <w:t xml:space="preserve">: </w:t>
            </w:r>
          </w:p>
          <w:p w:rsidR="005F3AE3" w:rsidRPr="000B6BCE" w:rsidRDefault="005F3AE3" w:rsidP="00301CE3">
            <w:pPr>
              <w:pStyle w:val="Paragraphedeliste"/>
              <w:spacing w:after="120" w:line="240" w:lineRule="auto"/>
              <w:ind w:left="1080"/>
              <w:contextualSpacing w:val="0"/>
              <w:jc w:val="both"/>
              <w:rPr>
                <w:rFonts w:asciiTheme="majorBidi" w:hAnsiTheme="majorBidi" w:cstheme="majorBidi"/>
                <w:b/>
                <w:sz w:val="24"/>
                <w:szCs w:val="24"/>
                <w:lang w:val="en-US"/>
              </w:rPr>
            </w:pPr>
            <w:r w:rsidRPr="000B6BCE">
              <w:rPr>
                <w:rFonts w:asciiTheme="majorBidi" w:hAnsiTheme="majorBidi" w:cstheme="majorBidi"/>
                <w:b/>
                <w:sz w:val="24"/>
                <w:szCs w:val="24"/>
                <w:lang w:val="en-US"/>
              </w:rPr>
              <w:t>Member States agreed that</w:t>
            </w:r>
          </w:p>
          <w:p w:rsidR="005F3AE3" w:rsidRPr="000B6BCE" w:rsidRDefault="005F3AE3" w:rsidP="00377153">
            <w:pPr>
              <w:pStyle w:val="Paragraphedeliste"/>
              <w:spacing w:after="120" w:line="240" w:lineRule="auto"/>
              <w:ind w:left="0"/>
              <w:contextualSpacing w:val="0"/>
              <w:jc w:val="both"/>
              <w:rPr>
                <w:rFonts w:asciiTheme="majorBidi" w:hAnsiTheme="majorBidi" w:cstheme="majorBidi"/>
                <w:sz w:val="24"/>
                <w:szCs w:val="24"/>
                <w:lang w:val="en-US"/>
              </w:rPr>
            </w:pPr>
            <w:r w:rsidRPr="000B6BCE">
              <w:rPr>
                <w:rFonts w:asciiTheme="majorBidi" w:hAnsiTheme="majorBidi" w:cstheme="majorBidi"/>
                <w:sz w:val="24"/>
                <w:szCs w:val="24"/>
              </w:rPr>
              <w:t>Referring to point No. 4 above, regarding the posting of  information, including adopted standards, on IPP is a regular mission of IPPC Secretariat. There is no point to remind the Secretariat for that in the document; and therefore this particular section  ought to be deleted from Document 2014/04</w:t>
            </w:r>
          </w:p>
        </w:tc>
        <w:tc>
          <w:tcPr>
            <w:tcW w:w="4678"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sz w:val="24"/>
                <w:szCs w:val="24"/>
                <w:lang w:val="en-US"/>
              </w:rPr>
            </w:pPr>
            <w:r w:rsidRPr="000B6BCE">
              <w:rPr>
                <w:rStyle w:val="hps"/>
                <w:rFonts w:asciiTheme="majorBidi" w:hAnsiTheme="majorBidi" w:cstheme="majorBidi"/>
                <w:sz w:val="24"/>
                <w:szCs w:val="24"/>
              </w:rPr>
              <w:t>A long</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discussion took place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on this</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agenda</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item.</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Central Africa</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proposed to delete</w:t>
            </w:r>
            <w:r w:rsidRPr="000B6BCE">
              <w:rPr>
                <w:rStyle w:val="longtext"/>
                <w:rFonts w:asciiTheme="majorBidi" w:hAnsiTheme="majorBidi" w:cstheme="majorBidi"/>
                <w:sz w:val="24"/>
                <w:szCs w:val="24"/>
              </w:rPr>
              <w:t xml:space="preserve"> from the list </w:t>
            </w:r>
            <w:r w:rsidRPr="000B6BCE">
              <w:rPr>
                <w:rStyle w:val="hps"/>
                <w:rFonts w:asciiTheme="majorBidi" w:hAnsiTheme="majorBidi" w:cstheme="majorBidi"/>
                <w:sz w:val="24"/>
                <w:szCs w:val="24"/>
              </w:rPr>
              <w:t>the topic</w:t>
            </w:r>
            <w:r w:rsidRPr="000B6BCE">
              <w:rPr>
                <w:rStyle w:val="longtext"/>
                <w:rFonts w:asciiTheme="majorBidi" w:hAnsiTheme="majorBidi" w:cstheme="majorBidi"/>
                <w:sz w:val="24"/>
                <w:szCs w:val="24"/>
              </w:rPr>
              <w:t xml:space="preserve"> </w:t>
            </w:r>
            <w:r w:rsidRPr="000B6BCE">
              <w:rPr>
                <w:rStyle w:val="longtext"/>
                <w:rFonts w:asciiTheme="majorBidi" w:hAnsiTheme="majorBidi" w:cstheme="majorBidi"/>
                <w:i/>
                <w:sz w:val="24"/>
                <w:szCs w:val="24"/>
              </w:rPr>
              <w:t>‘</w:t>
            </w:r>
            <w:r w:rsidRPr="000B6BCE">
              <w:rPr>
                <w:rStyle w:val="hps"/>
                <w:rFonts w:asciiTheme="majorBidi" w:hAnsiTheme="majorBidi" w:cstheme="majorBidi"/>
                <w:i/>
                <w:sz w:val="24"/>
                <w:szCs w:val="24"/>
              </w:rPr>
              <w:t>Harmonization</w:t>
            </w:r>
            <w:r w:rsidRPr="000B6BCE">
              <w:rPr>
                <w:rStyle w:val="longtext"/>
                <w:rFonts w:asciiTheme="majorBidi" w:hAnsiTheme="majorBidi" w:cstheme="majorBidi"/>
                <w:i/>
                <w:sz w:val="24"/>
                <w:szCs w:val="24"/>
              </w:rPr>
              <w:t xml:space="preserve"> of </w:t>
            </w:r>
            <w:r w:rsidRPr="000B6BCE">
              <w:rPr>
                <w:rStyle w:val="hps"/>
                <w:rFonts w:asciiTheme="majorBidi" w:hAnsiTheme="majorBidi" w:cstheme="majorBidi"/>
                <w:i/>
                <w:sz w:val="24"/>
                <w:szCs w:val="24"/>
              </w:rPr>
              <w:t>descriptive elements</w:t>
            </w:r>
            <w:r w:rsidRPr="000B6BCE">
              <w:rPr>
                <w:rStyle w:val="longtext"/>
                <w:rFonts w:asciiTheme="majorBidi" w:hAnsiTheme="majorBidi" w:cstheme="majorBidi"/>
                <w:i/>
                <w:sz w:val="24"/>
                <w:szCs w:val="24"/>
              </w:rPr>
              <w:t xml:space="preserve"> </w:t>
            </w:r>
            <w:r w:rsidRPr="000B6BCE">
              <w:rPr>
                <w:rStyle w:val="hps"/>
                <w:rFonts w:asciiTheme="majorBidi" w:hAnsiTheme="majorBidi" w:cstheme="majorBidi"/>
                <w:i/>
                <w:sz w:val="24"/>
                <w:szCs w:val="24"/>
              </w:rPr>
              <w:t>contained in phytosanitary</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i/>
                <w:sz w:val="24"/>
                <w:szCs w:val="24"/>
              </w:rPr>
              <w:t>certificates’</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because this topic</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did not follow</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the normal process of</w:t>
            </w:r>
            <w:r w:rsidRPr="000B6BCE">
              <w:rPr>
                <w:rStyle w:val="longtext"/>
                <w:rFonts w:asciiTheme="majorBidi" w:hAnsiTheme="majorBidi" w:cstheme="majorBidi"/>
                <w:sz w:val="24"/>
                <w:szCs w:val="24"/>
              </w:rPr>
              <w:t xml:space="preserve"> topic selection; </w:t>
            </w:r>
            <w:r w:rsidRPr="000B6BCE">
              <w:rPr>
                <w:rStyle w:val="hps"/>
                <w:rFonts w:asciiTheme="majorBidi" w:hAnsiTheme="majorBidi" w:cstheme="majorBidi"/>
                <w:sz w:val="24"/>
                <w:szCs w:val="24"/>
              </w:rPr>
              <w:t>the Standards Committee</w:t>
            </w:r>
            <w:r w:rsidRPr="000B6BCE">
              <w:rPr>
                <w:rStyle w:val="longtext"/>
                <w:rFonts w:asciiTheme="majorBidi" w:hAnsiTheme="majorBidi" w:cstheme="majorBidi"/>
                <w:sz w:val="24"/>
                <w:szCs w:val="24"/>
              </w:rPr>
              <w:t xml:space="preserve"> members </w:t>
            </w:r>
            <w:r w:rsidRPr="000B6BCE">
              <w:rPr>
                <w:rStyle w:val="hps"/>
                <w:rFonts w:asciiTheme="majorBidi" w:hAnsiTheme="majorBidi" w:cstheme="majorBidi"/>
                <w:sz w:val="24"/>
                <w:szCs w:val="24"/>
              </w:rPr>
              <w:t>present</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at the workshop gave some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information on the matter</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But</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no consensus was</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reached.</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As a consequence,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Central Africa</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decided to maintain the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observation and present it at CPM</w:t>
            </w:r>
          </w:p>
        </w:tc>
      </w:tr>
    </w:tbl>
    <w:p w:rsidR="005F3AE3" w:rsidRPr="000B6BCE" w:rsidRDefault="005F3AE3" w:rsidP="005F3AE3">
      <w:pPr>
        <w:pStyle w:val="Paragraphedeliste"/>
        <w:spacing w:after="120" w:line="240" w:lineRule="auto"/>
        <w:ind w:left="0"/>
        <w:contextualSpacing w:val="0"/>
        <w:jc w:val="both"/>
        <w:rPr>
          <w:rFonts w:asciiTheme="majorBidi" w:hAnsiTheme="majorBidi" w:cstheme="majorBidi"/>
          <w:b/>
          <w:sz w:val="24"/>
          <w:szCs w:val="24"/>
          <w:lang w:val="en-US"/>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7202"/>
        <w:gridCol w:w="4564"/>
      </w:tblGrid>
      <w:tr w:rsidR="005F3AE3" w:rsidRPr="000B6BCE" w:rsidTr="00301CE3">
        <w:tc>
          <w:tcPr>
            <w:tcW w:w="15452" w:type="dxa"/>
            <w:gridSpan w:val="4"/>
            <w:shd w:val="clear" w:color="auto" w:fill="92D050"/>
          </w:tcPr>
          <w:p w:rsidR="005F3AE3" w:rsidRPr="00377153"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377153">
              <w:rPr>
                <w:rFonts w:asciiTheme="majorBidi" w:hAnsiTheme="majorBidi" w:cstheme="majorBidi"/>
                <w:b/>
                <w:sz w:val="24"/>
                <w:szCs w:val="24"/>
              </w:rPr>
              <w:t>9 – International standard setting</w:t>
            </w:r>
          </w:p>
        </w:tc>
      </w:tr>
      <w:tr w:rsidR="005F3AE3" w:rsidRPr="000B6BCE" w:rsidTr="00301CE3">
        <w:tc>
          <w:tcPr>
            <w:tcW w:w="2127" w:type="dxa"/>
            <w:shd w:val="clear" w:color="auto" w:fill="FFFFFF"/>
          </w:tcPr>
          <w:p w:rsidR="005F3AE3" w:rsidRPr="000B6BCE" w:rsidRDefault="005F3AE3" w:rsidP="00301CE3">
            <w:pPr>
              <w:pStyle w:val="Paragraphedeliste"/>
              <w:spacing w:after="120" w:line="240" w:lineRule="auto"/>
              <w:ind w:left="792"/>
              <w:contextualSpacing w:val="0"/>
              <w:jc w:val="both"/>
              <w:rPr>
                <w:rFonts w:asciiTheme="majorBidi" w:hAnsiTheme="majorBidi" w:cstheme="majorBidi"/>
                <w:b/>
                <w:sz w:val="24"/>
                <w:szCs w:val="24"/>
              </w:rPr>
            </w:pPr>
          </w:p>
        </w:tc>
        <w:tc>
          <w:tcPr>
            <w:tcW w:w="1559" w:type="dxa"/>
            <w:shd w:val="clear" w:color="auto" w:fill="FFFFFF"/>
          </w:tcPr>
          <w:p w:rsidR="005F3AE3" w:rsidRPr="000B6BCE" w:rsidRDefault="005F3AE3" w:rsidP="00377153">
            <w:pPr>
              <w:pStyle w:val="Paragraphedeliste"/>
              <w:spacing w:after="120" w:line="240" w:lineRule="auto"/>
              <w:ind w:left="0"/>
              <w:contextualSpacing w:val="0"/>
              <w:jc w:val="both"/>
              <w:rPr>
                <w:rFonts w:asciiTheme="majorBidi" w:hAnsiTheme="majorBidi" w:cstheme="majorBidi"/>
                <w:sz w:val="24"/>
                <w:szCs w:val="24"/>
              </w:rPr>
            </w:pPr>
            <w:r w:rsidRPr="000B6BCE">
              <w:rPr>
                <w:rFonts w:asciiTheme="majorBidi" w:hAnsiTheme="majorBidi" w:cstheme="majorBidi"/>
                <w:b/>
                <w:sz w:val="24"/>
                <w:szCs w:val="24"/>
              </w:rPr>
              <w:t>Document</w:t>
            </w:r>
          </w:p>
        </w:tc>
        <w:tc>
          <w:tcPr>
            <w:tcW w:w="7202"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564"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01CE3">
        <w:tc>
          <w:tcPr>
            <w:tcW w:w="2127" w:type="dxa"/>
          </w:tcPr>
          <w:p w:rsidR="005F3AE3" w:rsidRPr="000B6BCE" w:rsidRDefault="005F3AE3" w:rsidP="00301CE3">
            <w:pPr>
              <w:pStyle w:val="Default"/>
              <w:rPr>
                <w:rFonts w:asciiTheme="majorBidi" w:hAnsiTheme="majorBidi" w:cstheme="majorBidi"/>
                <w:lang w:val="en-US"/>
              </w:rPr>
            </w:pPr>
            <w:r w:rsidRPr="000B6BCE">
              <w:rPr>
                <w:rFonts w:asciiTheme="majorBidi" w:hAnsiTheme="majorBidi" w:cstheme="majorBidi"/>
                <w:b/>
                <w:color w:val="auto"/>
                <w:lang w:val="en-US"/>
              </w:rPr>
              <w:t xml:space="preserve">9.4.2 – </w:t>
            </w:r>
            <w:r w:rsidRPr="000B6BCE">
              <w:rPr>
                <w:rFonts w:asciiTheme="majorBidi" w:hAnsiTheme="majorBidi" w:cstheme="majorBidi"/>
                <w:lang w:val="en-US"/>
              </w:rPr>
              <w:t>Update on the topic: International movement of grain (2008-007)</w:t>
            </w:r>
          </w:p>
        </w:tc>
        <w:tc>
          <w:tcPr>
            <w:tcW w:w="1559"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 /06</w:t>
            </w:r>
          </w:p>
        </w:tc>
        <w:tc>
          <w:tcPr>
            <w:tcW w:w="7202"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sz w:val="24"/>
                <w:szCs w:val="24"/>
                <w:lang w:val="en-US"/>
              </w:rPr>
            </w:pPr>
            <w:r w:rsidRPr="000B6BCE">
              <w:rPr>
                <w:rStyle w:val="hps"/>
                <w:rFonts w:asciiTheme="majorBidi" w:hAnsiTheme="majorBidi" w:cstheme="majorBidi"/>
                <w:sz w:val="24"/>
                <w:szCs w:val="24"/>
              </w:rPr>
              <w:t>This document must be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classified as an</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information</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document, that is CPM2014/</w:t>
            </w:r>
            <w:r w:rsidRPr="000B6BCE">
              <w:rPr>
                <w:rStyle w:val="hps"/>
                <w:rFonts w:asciiTheme="majorBidi" w:hAnsiTheme="majorBidi" w:cstheme="majorBidi"/>
                <w:b/>
                <w:sz w:val="24"/>
                <w:szCs w:val="24"/>
              </w:rPr>
              <w:t>INF</w:t>
            </w:r>
            <w:r w:rsidRPr="000B6BCE">
              <w:rPr>
                <w:rStyle w:val="hps"/>
                <w:rFonts w:asciiTheme="majorBidi" w:hAnsiTheme="majorBidi" w:cstheme="majorBidi"/>
                <w:sz w:val="24"/>
                <w:szCs w:val="24"/>
              </w:rPr>
              <w: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06</w:t>
            </w:r>
          </w:p>
        </w:tc>
        <w:tc>
          <w:tcPr>
            <w:tcW w:w="4564"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lang w:val="en-US"/>
              </w:rPr>
            </w:pPr>
            <w:r w:rsidRPr="000B6BCE">
              <w:rPr>
                <w:rFonts w:asciiTheme="majorBidi" w:hAnsiTheme="majorBidi" w:cstheme="majorBidi"/>
                <w:b/>
                <w:sz w:val="24"/>
                <w:szCs w:val="24"/>
                <w:lang w:val="en-US"/>
              </w:rPr>
              <w:t xml:space="preserve"> </w:t>
            </w:r>
          </w:p>
        </w:tc>
      </w:tr>
    </w:tbl>
    <w:p w:rsidR="005F3AE3" w:rsidRPr="000B6BCE" w:rsidRDefault="005F3AE3" w:rsidP="005F3AE3">
      <w:pPr>
        <w:pStyle w:val="Paragraphedeliste"/>
        <w:spacing w:after="120" w:line="240" w:lineRule="auto"/>
        <w:ind w:left="1316"/>
        <w:contextualSpacing w:val="0"/>
        <w:jc w:val="both"/>
        <w:rPr>
          <w:rFonts w:asciiTheme="majorBidi" w:hAnsiTheme="majorBidi" w:cstheme="majorBidi"/>
          <w:b/>
          <w:sz w:val="24"/>
          <w:szCs w:val="24"/>
          <w:lang w:val="en-US"/>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7230"/>
        <w:gridCol w:w="4536"/>
      </w:tblGrid>
      <w:tr w:rsidR="005F3AE3" w:rsidRPr="000B6BCE" w:rsidTr="00301CE3">
        <w:tc>
          <w:tcPr>
            <w:tcW w:w="15452" w:type="dxa"/>
            <w:gridSpan w:val="4"/>
            <w:shd w:val="clear" w:color="auto" w:fill="92D050"/>
          </w:tcPr>
          <w:p w:rsidR="005F3AE3" w:rsidRPr="00377153"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377153">
              <w:rPr>
                <w:rFonts w:asciiTheme="majorBidi" w:hAnsiTheme="majorBidi" w:cstheme="majorBidi"/>
                <w:b/>
                <w:sz w:val="24"/>
                <w:szCs w:val="24"/>
              </w:rPr>
              <w:t>9 – International standard setting</w:t>
            </w:r>
          </w:p>
        </w:tc>
      </w:tr>
      <w:tr w:rsidR="005F3AE3" w:rsidRPr="000B6BCE" w:rsidTr="00301CE3">
        <w:tc>
          <w:tcPr>
            <w:tcW w:w="2127" w:type="dxa"/>
            <w:shd w:val="clear" w:color="auto" w:fill="FFFFFF"/>
          </w:tcPr>
          <w:p w:rsidR="005F3AE3" w:rsidRPr="000B6BCE" w:rsidRDefault="005F3AE3" w:rsidP="00301CE3">
            <w:pPr>
              <w:pStyle w:val="Paragraphedeliste"/>
              <w:spacing w:after="120" w:line="240" w:lineRule="auto"/>
              <w:ind w:left="792"/>
              <w:contextualSpacing w:val="0"/>
              <w:jc w:val="both"/>
              <w:rPr>
                <w:rFonts w:asciiTheme="majorBidi" w:hAnsiTheme="majorBidi" w:cstheme="majorBidi"/>
                <w:b/>
                <w:sz w:val="24"/>
                <w:szCs w:val="24"/>
              </w:rPr>
            </w:pPr>
          </w:p>
        </w:tc>
        <w:tc>
          <w:tcPr>
            <w:tcW w:w="1559" w:type="dxa"/>
            <w:shd w:val="clear" w:color="auto" w:fill="FFFFFF"/>
          </w:tcPr>
          <w:p w:rsidR="005F3AE3" w:rsidRPr="000B6BCE" w:rsidRDefault="005F3AE3" w:rsidP="00301CE3">
            <w:pPr>
              <w:pStyle w:val="Paragraphedeliste"/>
              <w:spacing w:after="120" w:line="240" w:lineRule="auto"/>
              <w:ind w:left="33"/>
              <w:contextualSpacing w:val="0"/>
              <w:jc w:val="both"/>
              <w:rPr>
                <w:rFonts w:asciiTheme="majorBidi" w:hAnsiTheme="majorBidi" w:cstheme="majorBidi"/>
                <w:sz w:val="24"/>
                <w:szCs w:val="24"/>
              </w:rPr>
            </w:pPr>
            <w:r w:rsidRPr="000B6BCE">
              <w:rPr>
                <w:rFonts w:asciiTheme="majorBidi" w:hAnsiTheme="majorBidi" w:cstheme="majorBidi"/>
                <w:b/>
                <w:sz w:val="24"/>
                <w:szCs w:val="24"/>
              </w:rPr>
              <w:t>Documents</w:t>
            </w:r>
          </w:p>
        </w:tc>
        <w:tc>
          <w:tcPr>
            <w:tcW w:w="7230"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536"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01CE3">
        <w:tc>
          <w:tcPr>
            <w:tcW w:w="2127" w:type="dxa"/>
            <w:shd w:val="clear" w:color="auto" w:fill="FFFFFF"/>
          </w:tcPr>
          <w:p w:rsidR="005F3AE3" w:rsidRPr="000B6BCE" w:rsidRDefault="005F3AE3" w:rsidP="00301CE3">
            <w:pPr>
              <w:pStyle w:val="Paragraphedeliste"/>
              <w:numPr>
                <w:ilvl w:val="2"/>
                <w:numId w:val="11"/>
              </w:numPr>
              <w:spacing w:after="120" w:line="240" w:lineRule="auto"/>
              <w:contextualSpacing w:val="0"/>
              <w:jc w:val="both"/>
              <w:rPr>
                <w:rFonts w:asciiTheme="majorBidi" w:hAnsiTheme="majorBidi" w:cstheme="majorBidi"/>
                <w:b/>
                <w:sz w:val="24"/>
                <w:szCs w:val="24"/>
                <w:lang w:val="en-US"/>
              </w:rPr>
            </w:pPr>
            <w:r w:rsidRPr="000B6BCE">
              <w:rPr>
                <w:rFonts w:asciiTheme="majorBidi" w:hAnsiTheme="majorBidi" w:cstheme="majorBidi"/>
                <w:sz w:val="24"/>
                <w:szCs w:val="24"/>
                <w:lang w:val="en-US"/>
              </w:rPr>
              <w:lastRenderedPageBreak/>
              <w:t>Update on the topic: Minimizing pest movement by sea containers (2008-001)</w:t>
            </w:r>
          </w:p>
        </w:tc>
        <w:tc>
          <w:tcPr>
            <w:tcW w:w="1559"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 /11</w:t>
            </w:r>
          </w:p>
        </w:tc>
        <w:tc>
          <w:tcPr>
            <w:tcW w:w="7230" w:type="dxa"/>
          </w:tcPr>
          <w:p w:rsidR="005F3AE3" w:rsidRPr="000B6BCE" w:rsidRDefault="005F3AE3" w:rsidP="00301CE3">
            <w:pPr>
              <w:pStyle w:val="Paragraphedeliste"/>
              <w:numPr>
                <w:ilvl w:val="0"/>
                <w:numId w:val="8"/>
              </w:numPr>
              <w:spacing w:after="120" w:line="240" w:lineRule="auto"/>
              <w:contextualSpacing w:val="0"/>
              <w:jc w:val="both"/>
              <w:rPr>
                <w:rStyle w:val="hps"/>
                <w:rFonts w:asciiTheme="majorBidi" w:hAnsiTheme="majorBidi" w:cstheme="majorBidi"/>
                <w:sz w:val="24"/>
                <w:szCs w:val="24"/>
                <w:lang w:val="en-US"/>
              </w:rPr>
            </w:pPr>
            <w:r w:rsidRPr="000B6BCE">
              <w:rPr>
                <w:rStyle w:val="hps"/>
                <w:rFonts w:asciiTheme="majorBidi" w:hAnsiTheme="majorBidi" w:cstheme="majorBidi"/>
                <w:sz w:val="24"/>
                <w:szCs w:val="24"/>
              </w:rPr>
              <w:t>This document must be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classified as an</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information</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document, that is CPM2014/</w:t>
            </w:r>
            <w:r w:rsidRPr="000B6BCE">
              <w:rPr>
                <w:rStyle w:val="hps"/>
                <w:rFonts w:asciiTheme="majorBidi" w:hAnsiTheme="majorBidi" w:cstheme="majorBidi"/>
                <w:b/>
                <w:sz w:val="24"/>
                <w:szCs w:val="24"/>
              </w:rPr>
              <w:t>INF</w:t>
            </w:r>
            <w:r w:rsidRPr="000B6BCE">
              <w:rPr>
                <w:rStyle w:val="hps"/>
                <w:rFonts w:asciiTheme="majorBidi" w:hAnsiTheme="majorBidi" w:cstheme="majorBidi"/>
                <w:sz w:val="24"/>
                <w:szCs w:val="24"/>
              </w:rPr>
              <w:t>/11</w:t>
            </w:r>
          </w:p>
          <w:p w:rsidR="005F3AE3" w:rsidRPr="000B6BCE" w:rsidRDefault="005F3AE3" w:rsidP="00301CE3">
            <w:pPr>
              <w:pStyle w:val="Paragraphedeliste"/>
              <w:numPr>
                <w:ilvl w:val="0"/>
                <w:numId w:val="8"/>
              </w:numPr>
              <w:spacing w:after="120" w:line="240" w:lineRule="auto"/>
              <w:contextualSpacing w:val="0"/>
              <w:jc w:val="both"/>
              <w:rPr>
                <w:rFonts w:asciiTheme="majorBidi" w:hAnsiTheme="majorBidi" w:cstheme="majorBidi"/>
                <w:sz w:val="24"/>
                <w:szCs w:val="24"/>
                <w:lang w:val="en-US"/>
              </w:rPr>
            </w:pPr>
            <w:r w:rsidRPr="000B6BCE">
              <w:rPr>
                <w:rStyle w:val="hps"/>
                <w:rFonts w:asciiTheme="majorBidi" w:hAnsiTheme="majorBidi" w:cstheme="majorBidi"/>
                <w:sz w:val="24"/>
                <w:szCs w:val="24"/>
              </w:rPr>
              <w:t>The actual document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and future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steps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in relation with</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this point</w:t>
            </w:r>
            <w:r w:rsidRPr="000B6BCE">
              <w:rPr>
                <w:rFonts w:asciiTheme="majorBidi" w:hAnsiTheme="majorBidi" w:cstheme="majorBidi"/>
                <w:sz w:val="24"/>
                <w:szCs w:val="24"/>
              </w:rPr>
              <w:t xml:space="preserve"> must </w:t>
            </w:r>
            <w:r w:rsidRPr="000B6BCE">
              <w:rPr>
                <w:rStyle w:val="hps"/>
                <w:rFonts w:asciiTheme="majorBidi" w:hAnsiTheme="majorBidi" w:cstheme="majorBidi"/>
                <w:sz w:val="24"/>
                <w:szCs w:val="24"/>
              </w:rPr>
              <w:t>follow the</w:t>
            </w:r>
            <w:r w:rsidRPr="000B6BCE">
              <w:rPr>
                <w:rFonts w:asciiTheme="majorBidi" w:hAnsiTheme="majorBidi" w:cstheme="majorBidi"/>
                <w:sz w:val="24"/>
                <w:szCs w:val="24"/>
              </w:rPr>
              <w:t xml:space="preserve"> different </w:t>
            </w:r>
            <w:r w:rsidRPr="000B6BCE">
              <w:rPr>
                <w:rStyle w:val="hps"/>
                <w:rFonts w:asciiTheme="majorBidi" w:hAnsiTheme="majorBidi" w:cstheme="majorBidi"/>
                <w:sz w:val="24"/>
                <w:szCs w:val="24"/>
              </w:rPr>
              <w:t>options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adopted by the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CPM</w:t>
            </w:r>
            <w:r w:rsidRPr="000B6BCE">
              <w:rPr>
                <w:rFonts w:asciiTheme="majorBidi" w:hAnsiTheme="majorBidi" w:cstheme="majorBidi"/>
                <w:sz w:val="24"/>
                <w:szCs w:val="24"/>
              </w:rPr>
              <w:t xml:space="preserve">. </w:t>
            </w:r>
          </w:p>
        </w:tc>
        <w:tc>
          <w:tcPr>
            <w:tcW w:w="4536" w:type="dxa"/>
          </w:tcPr>
          <w:p w:rsidR="005F3AE3" w:rsidRPr="000B6BCE" w:rsidRDefault="005F3AE3" w:rsidP="00301CE3">
            <w:pPr>
              <w:pStyle w:val="Paragraphedeliste"/>
              <w:spacing w:after="120" w:line="240" w:lineRule="auto"/>
              <w:ind w:left="0"/>
              <w:contextualSpacing w:val="0"/>
              <w:jc w:val="both"/>
              <w:rPr>
                <w:rStyle w:val="hps"/>
                <w:rFonts w:asciiTheme="majorBidi" w:hAnsiTheme="majorBidi" w:cstheme="majorBidi"/>
                <w:sz w:val="24"/>
                <w:szCs w:val="24"/>
                <w:lang w:val="en-US"/>
              </w:rPr>
            </w:pPr>
            <w:r w:rsidRPr="000B6BCE">
              <w:rPr>
                <w:rStyle w:val="hps"/>
                <w:rFonts w:asciiTheme="majorBidi" w:hAnsiTheme="majorBidi" w:cstheme="majorBidi"/>
                <w:sz w:val="24"/>
                <w:szCs w:val="24"/>
              </w:rPr>
              <w:t>Information</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on the progress of</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work in relation to</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this standard</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was provided by</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a member</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of the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lang w:val="en-US"/>
              </w:rPr>
              <w:t>Standards Committee</w:t>
            </w:r>
          </w:p>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lang w:val="en-US"/>
              </w:rPr>
            </w:pPr>
            <w:r w:rsidRPr="000B6BCE">
              <w:rPr>
                <w:rStyle w:val="hps"/>
                <w:rFonts w:asciiTheme="majorBidi" w:hAnsiTheme="majorBidi" w:cstheme="majorBidi"/>
                <w:sz w:val="24"/>
                <w:szCs w:val="24"/>
              </w:rPr>
              <w:t>Given the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importance of this issue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for Africa,</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the</w:t>
            </w:r>
            <w:r w:rsidRPr="000B6BCE">
              <w:rPr>
                <w:rStyle w:val="longtext"/>
                <w:rFonts w:asciiTheme="majorBidi" w:hAnsiTheme="majorBidi" w:cstheme="majorBidi"/>
                <w:sz w:val="24"/>
                <w:szCs w:val="24"/>
              </w:rPr>
              <w:t xml:space="preserve"> M</w:t>
            </w:r>
            <w:r w:rsidRPr="000B6BCE">
              <w:rPr>
                <w:rStyle w:val="hps"/>
                <w:rFonts w:asciiTheme="majorBidi" w:hAnsiTheme="majorBidi" w:cstheme="majorBidi"/>
                <w:sz w:val="24"/>
                <w:szCs w:val="24"/>
              </w:rPr>
              <w:t>eeting</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recommends</w:t>
            </w:r>
            <w:r w:rsidRPr="000B6BCE">
              <w:rPr>
                <w:rStyle w:val="longtext"/>
                <w:rFonts w:asciiTheme="majorBidi" w:hAnsiTheme="majorBidi" w:cstheme="majorBidi"/>
                <w:sz w:val="24"/>
                <w:szCs w:val="24"/>
              </w:rPr>
              <w:t xml:space="preserve"> that IAPSC </w:t>
            </w:r>
            <w:r w:rsidRPr="000B6BCE">
              <w:rPr>
                <w:rStyle w:val="hps"/>
                <w:rFonts w:asciiTheme="majorBidi" w:hAnsiTheme="majorBidi" w:cstheme="majorBidi"/>
                <w:sz w:val="24"/>
                <w:szCs w:val="24"/>
              </w:rPr>
              <w:t>to</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make appropriate arrangements</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w:t>
            </w:r>
            <w:r w:rsidRPr="000B6BCE">
              <w:rPr>
                <w:rStyle w:val="longtext"/>
                <w:rFonts w:asciiTheme="majorBidi" w:hAnsiTheme="majorBidi" w:cstheme="majorBidi"/>
                <w:sz w:val="24"/>
                <w:szCs w:val="24"/>
              </w:rPr>
              <w:t xml:space="preserve">organizing </w:t>
            </w:r>
            <w:r w:rsidRPr="000B6BCE">
              <w:rPr>
                <w:rStyle w:val="hps"/>
                <w:rFonts w:asciiTheme="majorBidi" w:hAnsiTheme="majorBidi" w:cstheme="majorBidi"/>
                <w:sz w:val="24"/>
                <w:szCs w:val="24"/>
              </w:rPr>
              <w:t>meetings</w:t>
            </w:r>
            <w:r w:rsidRPr="000B6BCE">
              <w:rPr>
                <w:rStyle w:val="longtext"/>
                <w:rFonts w:asciiTheme="majorBidi" w:hAnsiTheme="majorBidi" w:cstheme="majorBidi"/>
                <w:sz w:val="24"/>
                <w:szCs w:val="24"/>
              </w:rPr>
              <w:t xml:space="preserve"> for </w:t>
            </w:r>
            <w:r w:rsidRPr="000B6BCE">
              <w:rPr>
                <w:rStyle w:val="hps"/>
                <w:rFonts w:asciiTheme="majorBidi" w:hAnsiTheme="majorBidi" w:cstheme="majorBidi"/>
                <w:sz w:val="24"/>
                <w:szCs w:val="24"/>
              </w:rPr>
              <w:t>African</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experts)</w:t>
            </w:r>
            <w:r w:rsidRPr="000B6BCE">
              <w:rPr>
                <w:rStyle w:val="longtext"/>
                <w:rFonts w:asciiTheme="majorBidi" w:hAnsiTheme="majorBidi" w:cstheme="majorBidi"/>
                <w:sz w:val="24"/>
                <w:szCs w:val="24"/>
              </w:rPr>
              <w:t xml:space="preserve"> to allow Africa committee members </w:t>
            </w:r>
            <w:r w:rsidRPr="000B6BCE">
              <w:rPr>
                <w:rStyle w:val="hps"/>
                <w:rFonts w:asciiTheme="majorBidi" w:hAnsiTheme="majorBidi" w:cstheme="majorBidi"/>
                <w:sz w:val="24"/>
                <w:szCs w:val="24"/>
              </w:rPr>
              <w:t>to go</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to meetings</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with some clear guidance</w:t>
            </w:r>
            <w:r w:rsidRPr="000B6BCE">
              <w:rPr>
                <w:rStyle w:val="longtext"/>
                <w:rFonts w:asciiTheme="majorBidi" w:hAnsiTheme="majorBidi" w:cstheme="majorBidi"/>
                <w:sz w:val="24"/>
                <w:szCs w:val="24"/>
              </w:rPr>
              <w:t xml:space="preserve"> from </w:t>
            </w:r>
            <w:r w:rsidRPr="000B6BCE">
              <w:rPr>
                <w:rStyle w:val="hps"/>
                <w:rFonts w:asciiTheme="majorBidi" w:hAnsiTheme="majorBidi" w:cstheme="majorBidi"/>
                <w:sz w:val="24"/>
                <w:szCs w:val="24"/>
              </w:rPr>
              <w:t>Africans</w:t>
            </w:r>
          </w:p>
        </w:tc>
      </w:tr>
    </w:tbl>
    <w:p w:rsidR="005F3AE3" w:rsidRPr="000B6BCE" w:rsidRDefault="005F3AE3" w:rsidP="005F3AE3">
      <w:pPr>
        <w:pStyle w:val="Paragraphedeliste"/>
        <w:spacing w:after="120" w:line="240" w:lineRule="auto"/>
        <w:ind w:left="1316"/>
        <w:contextualSpacing w:val="0"/>
        <w:jc w:val="both"/>
        <w:rPr>
          <w:rFonts w:asciiTheme="majorBidi" w:hAnsiTheme="majorBidi" w:cstheme="majorBidi"/>
          <w:b/>
          <w:sz w:val="24"/>
          <w:szCs w:val="24"/>
          <w:lang w:val="en-US"/>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7230"/>
        <w:gridCol w:w="4536"/>
      </w:tblGrid>
      <w:tr w:rsidR="005F3AE3" w:rsidRPr="000B6BCE" w:rsidTr="00301CE3">
        <w:tc>
          <w:tcPr>
            <w:tcW w:w="15452" w:type="dxa"/>
            <w:gridSpan w:val="4"/>
            <w:shd w:val="clear" w:color="auto" w:fill="92D050"/>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sz w:val="24"/>
                <w:szCs w:val="24"/>
                <w:highlight w:val="lightGray"/>
                <w:lang w:val="en-US"/>
              </w:rPr>
              <w:t xml:space="preserve"> </w:t>
            </w:r>
            <w:r w:rsidRPr="000B6BCE">
              <w:rPr>
                <w:rFonts w:asciiTheme="majorBidi" w:hAnsiTheme="majorBidi" w:cstheme="majorBidi"/>
                <w:b/>
                <w:sz w:val="24"/>
                <w:szCs w:val="24"/>
              </w:rPr>
              <w:t xml:space="preserve">9 – </w:t>
            </w:r>
            <w:r w:rsidRPr="000B6BCE">
              <w:rPr>
                <w:rFonts w:asciiTheme="majorBidi" w:hAnsiTheme="majorBidi" w:cstheme="majorBidi"/>
                <w:sz w:val="24"/>
                <w:szCs w:val="24"/>
              </w:rPr>
              <w:t>International standard setting</w:t>
            </w:r>
          </w:p>
        </w:tc>
      </w:tr>
      <w:tr w:rsidR="005F3AE3" w:rsidRPr="000B6BCE" w:rsidTr="00301CE3">
        <w:tc>
          <w:tcPr>
            <w:tcW w:w="2127" w:type="dxa"/>
            <w:shd w:val="clear" w:color="auto" w:fill="FFFFFF"/>
          </w:tcPr>
          <w:p w:rsidR="005F3AE3" w:rsidRPr="000B6BCE" w:rsidRDefault="005F3AE3" w:rsidP="00301CE3">
            <w:pPr>
              <w:pStyle w:val="Paragraphedeliste"/>
              <w:spacing w:after="120" w:line="240" w:lineRule="auto"/>
              <w:ind w:left="792"/>
              <w:contextualSpacing w:val="0"/>
              <w:jc w:val="both"/>
              <w:rPr>
                <w:rFonts w:asciiTheme="majorBidi" w:hAnsiTheme="majorBidi" w:cstheme="majorBidi"/>
                <w:b/>
                <w:sz w:val="24"/>
                <w:szCs w:val="24"/>
              </w:rPr>
            </w:pPr>
          </w:p>
        </w:tc>
        <w:tc>
          <w:tcPr>
            <w:tcW w:w="1559" w:type="dxa"/>
            <w:shd w:val="clear" w:color="auto" w:fill="FFFFFF"/>
          </w:tcPr>
          <w:p w:rsidR="005F3AE3" w:rsidRPr="000B6BCE" w:rsidRDefault="005F3AE3" w:rsidP="00301CE3">
            <w:pPr>
              <w:pStyle w:val="Paragraphedeliste"/>
              <w:spacing w:after="120" w:line="240" w:lineRule="auto"/>
              <w:ind w:left="0"/>
              <w:contextualSpacing w:val="0"/>
              <w:rPr>
                <w:rFonts w:asciiTheme="majorBidi" w:hAnsiTheme="majorBidi" w:cstheme="majorBidi"/>
                <w:sz w:val="24"/>
                <w:szCs w:val="24"/>
              </w:rPr>
            </w:pPr>
            <w:r w:rsidRPr="000B6BCE">
              <w:rPr>
                <w:rFonts w:asciiTheme="majorBidi" w:hAnsiTheme="majorBidi" w:cstheme="majorBidi"/>
                <w:b/>
                <w:sz w:val="24"/>
                <w:szCs w:val="24"/>
              </w:rPr>
              <w:t>Documents</w:t>
            </w:r>
          </w:p>
        </w:tc>
        <w:tc>
          <w:tcPr>
            <w:tcW w:w="7230"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536"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01CE3">
        <w:tc>
          <w:tcPr>
            <w:tcW w:w="2127"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b/>
                <w:sz w:val="24"/>
                <w:szCs w:val="24"/>
                <w:lang w:val="en-US"/>
              </w:rPr>
            </w:pPr>
            <w:r w:rsidRPr="000B6BCE">
              <w:rPr>
                <w:rFonts w:asciiTheme="majorBidi" w:hAnsiTheme="majorBidi" w:cstheme="majorBidi"/>
                <w:b/>
                <w:sz w:val="24"/>
                <w:szCs w:val="24"/>
                <w:lang w:val="en-US"/>
              </w:rPr>
              <w:t xml:space="preserve">9.5 – </w:t>
            </w:r>
            <w:r w:rsidRPr="000B6BCE">
              <w:rPr>
                <w:rFonts w:asciiTheme="majorBidi" w:hAnsiTheme="majorBidi" w:cstheme="majorBidi"/>
                <w:sz w:val="24"/>
                <w:szCs w:val="24"/>
                <w:lang w:val="en-US"/>
              </w:rPr>
              <w:t>Update on the development of a Framework for standards</w:t>
            </w:r>
          </w:p>
        </w:tc>
        <w:tc>
          <w:tcPr>
            <w:tcW w:w="1559"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 /05</w:t>
            </w:r>
          </w:p>
        </w:tc>
        <w:tc>
          <w:tcPr>
            <w:tcW w:w="7230"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lang w:val="en-US"/>
              </w:rPr>
            </w:pPr>
            <w:r w:rsidRPr="000B6BCE">
              <w:rPr>
                <w:rStyle w:val="hps"/>
                <w:rFonts w:asciiTheme="majorBidi" w:hAnsiTheme="majorBidi" w:cstheme="majorBidi"/>
                <w:sz w:val="24"/>
                <w:szCs w:val="24"/>
              </w:rPr>
              <w:t>This document is a</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report of the group</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responsible for</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developing the framework</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for standards,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it should be considered</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as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an information document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This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is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a document that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should be classified</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INF</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or</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will</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CPM2014/INF</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 ......</w:t>
            </w:r>
          </w:p>
        </w:tc>
        <w:tc>
          <w:tcPr>
            <w:tcW w:w="4536" w:type="dxa"/>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lang w:val="en-US"/>
              </w:rPr>
            </w:pPr>
            <w:r w:rsidRPr="000B6BCE">
              <w:rPr>
                <w:rFonts w:asciiTheme="majorBidi" w:hAnsiTheme="majorBidi" w:cstheme="majorBidi"/>
                <w:b/>
                <w:sz w:val="24"/>
                <w:szCs w:val="24"/>
                <w:lang w:val="en-US"/>
              </w:rPr>
              <w:t xml:space="preserve"> </w:t>
            </w:r>
          </w:p>
        </w:tc>
      </w:tr>
    </w:tbl>
    <w:p w:rsidR="005F3AE3" w:rsidRPr="000B6BCE" w:rsidRDefault="005F3AE3" w:rsidP="005F3AE3">
      <w:pPr>
        <w:pStyle w:val="Paragraphedeliste"/>
        <w:spacing w:after="120" w:line="240" w:lineRule="auto"/>
        <w:ind w:left="360"/>
        <w:contextualSpacing w:val="0"/>
        <w:jc w:val="both"/>
        <w:rPr>
          <w:rFonts w:asciiTheme="majorBidi" w:hAnsiTheme="majorBidi" w:cstheme="majorBidi"/>
          <w:b/>
          <w:sz w:val="24"/>
          <w:szCs w:val="24"/>
          <w:highlight w:val="lightGray"/>
          <w:lang w:val="en-US"/>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7229"/>
        <w:gridCol w:w="4537"/>
      </w:tblGrid>
      <w:tr w:rsidR="005F3AE3" w:rsidRPr="000B6BCE" w:rsidTr="00301CE3">
        <w:tc>
          <w:tcPr>
            <w:tcW w:w="15452" w:type="dxa"/>
            <w:gridSpan w:val="4"/>
            <w:shd w:val="clear" w:color="auto" w:fill="92D050"/>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b/>
                <w:sz w:val="24"/>
                <w:szCs w:val="24"/>
              </w:rPr>
              <w:t xml:space="preserve">9 – </w:t>
            </w:r>
            <w:r w:rsidRPr="000B6BCE">
              <w:rPr>
                <w:rFonts w:asciiTheme="majorBidi" w:hAnsiTheme="majorBidi" w:cstheme="majorBidi"/>
                <w:sz w:val="24"/>
                <w:szCs w:val="24"/>
              </w:rPr>
              <w:t xml:space="preserve">International standard setting </w:t>
            </w:r>
          </w:p>
        </w:tc>
      </w:tr>
      <w:tr w:rsidR="005F3AE3" w:rsidRPr="000B6BCE" w:rsidTr="00301CE3">
        <w:tc>
          <w:tcPr>
            <w:tcW w:w="2127" w:type="dxa"/>
            <w:shd w:val="clear" w:color="auto" w:fill="FFFFFF"/>
          </w:tcPr>
          <w:p w:rsidR="005F3AE3" w:rsidRPr="000B6BCE" w:rsidRDefault="005F3AE3" w:rsidP="00301CE3">
            <w:pPr>
              <w:pStyle w:val="Paragraphedeliste"/>
              <w:spacing w:after="120" w:line="240" w:lineRule="auto"/>
              <w:ind w:left="792"/>
              <w:contextualSpacing w:val="0"/>
              <w:jc w:val="both"/>
              <w:rPr>
                <w:rFonts w:asciiTheme="majorBidi" w:hAnsiTheme="majorBidi" w:cstheme="majorBidi"/>
                <w:b/>
                <w:sz w:val="24"/>
                <w:szCs w:val="24"/>
              </w:rPr>
            </w:pPr>
          </w:p>
        </w:tc>
        <w:tc>
          <w:tcPr>
            <w:tcW w:w="1559" w:type="dxa"/>
            <w:shd w:val="clear" w:color="auto" w:fill="FFFFFF"/>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rPr>
              <w:t>Documents</w:t>
            </w:r>
          </w:p>
        </w:tc>
        <w:tc>
          <w:tcPr>
            <w:tcW w:w="7229"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537"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01CE3">
        <w:tc>
          <w:tcPr>
            <w:tcW w:w="2127" w:type="dxa"/>
          </w:tcPr>
          <w:p w:rsidR="005F3AE3" w:rsidRPr="000B6BCE" w:rsidRDefault="005F3AE3" w:rsidP="00301CE3">
            <w:pPr>
              <w:pStyle w:val="Paragraphedeliste"/>
              <w:numPr>
                <w:ilvl w:val="2"/>
                <w:numId w:val="3"/>
              </w:numPr>
              <w:spacing w:after="120" w:line="240" w:lineRule="auto"/>
              <w:ind w:left="33" w:firstLine="0"/>
              <w:contextualSpacing w:val="0"/>
              <w:rPr>
                <w:rFonts w:asciiTheme="majorBidi" w:hAnsiTheme="majorBidi" w:cstheme="majorBidi"/>
                <w:b/>
                <w:sz w:val="24"/>
                <w:szCs w:val="24"/>
                <w:lang w:val="en-US"/>
              </w:rPr>
            </w:pPr>
            <w:r w:rsidRPr="000B6BCE">
              <w:rPr>
                <w:rFonts w:asciiTheme="majorBidi" w:hAnsiTheme="majorBidi" w:cstheme="majorBidi"/>
                <w:sz w:val="24"/>
                <w:szCs w:val="24"/>
              </w:rPr>
              <w:t>Strengthening the implementation of the IPPC and the ISPMs</w:t>
            </w:r>
            <w:r w:rsidRPr="000B6BCE">
              <w:rPr>
                <w:rFonts w:asciiTheme="majorBidi" w:hAnsiTheme="majorBidi" w:cstheme="majorBidi"/>
                <w:b/>
                <w:sz w:val="24"/>
                <w:szCs w:val="24"/>
                <w:lang w:val="en-US"/>
              </w:rPr>
              <w:t xml:space="preserve"> </w:t>
            </w:r>
          </w:p>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lang w:val="en-US"/>
              </w:rPr>
            </w:pPr>
            <w:r w:rsidRPr="000B6BCE">
              <w:rPr>
                <w:rFonts w:asciiTheme="majorBidi" w:hAnsiTheme="majorBidi" w:cstheme="majorBidi"/>
                <w:sz w:val="24"/>
                <w:szCs w:val="24"/>
                <w:lang w:val="en-US"/>
              </w:rPr>
              <w:t xml:space="preserve"> </w:t>
            </w:r>
          </w:p>
        </w:tc>
        <w:tc>
          <w:tcPr>
            <w:tcW w:w="1559" w:type="dxa"/>
          </w:tcPr>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r w:rsidRPr="000B6BCE">
              <w:rPr>
                <w:rFonts w:asciiTheme="majorBidi" w:hAnsiTheme="majorBidi" w:cstheme="majorBidi"/>
                <w:b/>
                <w:sz w:val="24"/>
                <w:szCs w:val="24"/>
                <w:lang w:val="en-US"/>
              </w:rPr>
              <w:t>CPM 2014/20 Rev 1</w:t>
            </w:r>
          </w:p>
        </w:tc>
        <w:tc>
          <w:tcPr>
            <w:tcW w:w="7229" w:type="dxa"/>
          </w:tcPr>
          <w:p w:rsidR="005F3AE3" w:rsidRPr="000B6BCE" w:rsidRDefault="005F3AE3" w:rsidP="00301CE3">
            <w:pPr>
              <w:pStyle w:val="Paragraphedeliste"/>
              <w:numPr>
                <w:ilvl w:val="0"/>
                <w:numId w:val="9"/>
              </w:numPr>
              <w:spacing w:after="120" w:line="240" w:lineRule="auto"/>
              <w:contextualSpacing w:val="0"/>
              <w:jc w:val="both"/>
              <w:rPr>
                <w:rFonts w:asciiTheme="majorBidi" w:hAnsiTheme="majorBidi" w:cstheme="majorBidi"/>
                <w:sz w:val="24"/>
                <w:szCs w:val="24"/>
              </w:rPr>
            </w:pPr>
            <w:r w:rsidRPr="000B6BCE">
              <w:rPr>
                <w:rFonts w:asciiTheme="majorBidi" w:hAnsiTheme="majorBidi" w:cstheme="majorBidi"/>
                <w:sz w:val="24"/>
                <w:szCs w:val="24"/>
              </w:rPr>
              <w:t>Paragraph No. 17 is also a recommendation for CPM and not a paragraph by itself. This should be the 7th bullet point of paragraph 6</w:t>
            </w:r>
          </w:p>
          <w:p w:rsidR="005F3AE3" w:rsidRPr="000B6BCE" w:rsidRDefault="005F3AE3" w:rsidP="00301CE3">
            <w:pPr>
              <w:pStyle w:val="Paragraphedeliste"/>
              <w:numPr>
                <w:ilvl w:val="0"/>
                <w:numId w:val="9"/>
              </w:numPr>
              <w:spacing w:after="120" w:line="240" w:lineRule="auto"/>
              <w:contextualSpacing w:val="0"/>
              <w:jc w:val="both"/>
              <w:rPr>
                <w:rFonts w:asciiTheme="majorBidi" w:hAnsiTheme="majorBidi" w:cstheme="majorBidi"/>
                <w:sz w:val="24"/>
                <w:szCs w:val="24"/>
                <w:lang w:val="en-US"/>
              </w:rPr>
            </w:pPr>
            <w:r w:rsidRPr="000B6BCE">
              <w:rPr>
                <w:rFonts w:asciiTheme="majorBidi" w:hAnsiTheme="majorBidi" w:cstheme="majorBidi"/>
                <w:sz w:val="24"/>
                <w:szCs w:val="24"/>
              </w:rPr>
              <w:t>To clarify the actual meaning document of "TEST’’ for a better understanding</w:t>
            </w:r>
          </w:p>
          <w:p w:rsidR="005F3AE3" w:rsidRPr="000B6BCE" w:rsidRDefault="005F3AE3" w:rsidP="00301CE3">
            <w:pPr>
              <w:pStyle w:val="Paragraphedeliste"/>
              <w:numPr>
                <w:ilvl w:val="0"/>
                <w:numId w:val="9"/>
              </w:numPr>
              <w:spacing w:after="120" w:line="240" w:lineRule="auto"/>
              <w:contextualSpacing w:val="0"/>
              <w:jc w:val="both"/>
              <w:rPr>
                <w:rFonts w:asciiTheme="majorBidi" w:hAnsiTheme="majorBidi" w:cstheme="majorBidi"/>
                <w:sz w:val="24"/>
                <w:szCs w:val="24"/>
                <w:lang w:val="en-US"/>
              </w:rPr>
            </w:pPr>
            <w:r w:rsidRPr="000B6BCE">
              <w:rPr>
                <w:rFonts w:asciiTheme="majorBidi" w:hAnsiTheme="majorBidi" w:cstheme="majorBidi"/>
                <w:sz w:val="24"/>
                <w:szCs w:val="24"/>
              </w:rPr>
              <w:t xml:space="preserve">Open-ended group : </w:t>
            </w:r>
            <w:r w:rsidRPr="000B6BCE">
              <w:rPr>
                <w:rFonts w:asciiTheme="majorBidi" w:hAnsiTheme="majorBidi" w:cstheme="majorBidi"/>
                <w:b/>
                <w:sz w:val="24"/>
                <w:szCs w:val="24"/>
              </w:rPr>
              <w:t>a).</w:t>
            </w:r>
            <w:r w:rsidRPr="000B6BCE">
              <w:rPr>
                <w:rFonts w:asciiTheme="majorBidi" w:hAnsiTheme="majorBidi" w:cstheme="majorBidi"/>
                <w:sz w:val="24"/>
                <w:szCs w:val="24"/>
              </w:rPr>
              <w:t xml:space="preserve"> we support the creation of an open-ended group on the matter; </w:t>
            </w:r>
            <w:r w:rsidRPr="000B6BCE">
              <w:rPr>
                <w:rFonts w:asciiTheme="majorBidi" w:hAnsiTheme="majorBidi" w:cstheme="majorBidi"/>
                <w:b/>
                <w:sz w:val="24"/>
                <w:szCs w:val="24"/>
              </w:rPr>
              <w:t xml:space="preserve">b.) </w:t>
            </w:r>
            <w:r w:rsidRPr="000B6BCE">
              <w:rPr>
                <w:rFonts w:asciiTheme="majorBidi" w:hAnsiTheme="majorBidi" w:cstheme="majorBidi"/>
                <w:sz w:val="24"/>
                <w:szCs w:val="24"/>
              </w:rPr>
              <w:t xml:space="preserve">we request that the Secretariat be a member of this group and that the representation of all the Contracting </w:t>
            </w:r>
            <w:r w:rsidRPr="000B6BCE">
              <w:rPr>
                <w:rFonts w:asciiTheme="majorBidi" w:hAnsiTheme="majorBidi" w:cstheme="majorBidi"/>
                <w:sz w:val="24"/>
                <w:szCs w:val="24"/>
              </w:rPr>
              <w:lastRenderedPageBreak/>
              <w:t xml:space="preserve">Parties be taken into consideration; </w:t>
            </w:r>
            <w:r w:rsidRPr="000B6BCE">
              <w:rPr>
                <w:rFonts w:asciiTheme="majorBidi" w:hAnsiTheme="majorBidi" w:cstheme="majorBidi"/>
                <w:b/>
                <w:sz w:val="24"/>
                <w:szCs w:val="24"/>
              </w:rPr>
              <w:t>c).</w:t>
            </w:r>
            <w:r w:rsidRPr="000B6BCE">
              <w:rPr>
                <w:rFonts w:asciiTheme="majorBidi" w:hAnsiTheme="majorBidi" w:cstheme="majorBidi"/>
                <w:sz w:val="24"/>
                <w:szCs w:val="24"/>
              </w:rPr>
              <w:t xml:space="preserve"> we seek clarification on the funding arrangements for this group; </w:t>
            </w:r>
            <w:r w:rsidRPr="000B6BCE">
              <w:rPr>
                <w:rFonts w:asciiTheme="majorBidi" w:hAnsiTheme="majorBidi" w:cstheme="majorBidi"/>
                <w:b/>
                <w:sz w:val="24"/>
                <w:szCs w:val="24"/>
              </w:rPr>
              <w:t>d).</w:t>
            </w:r>
            <w:r w:rsidRPr="000B6BCE">
              <w:rPr>
                <w:rFonts w:asciiTheme="majorBidi" w:hAnsiTheme="majorBidi" w:cstheme="majorBidi"/>
                <w:sz w:val="24"/>
                <w:szCs w:val="24"/>
              </w:rPr>
              <w:t xml:space="preserve"> the terms of reference of this group need to be drafted for a better understanding of its mission </w:t>
            </w:r>
          </w:p>
          <w:p w:rsidR="005F3AE3" w:rsidRPr="000B6BCE" w:rsidRDefault="005F3AE3" w:rsidP="00301CE3">
            <w:pPr>
              <w:pStyle w:val="Paragraphedeliste"/>
              <w:numPr>
                <w:ilvl w:val="0"/>
                <w:numId w:val="9"/>
              </w:numPr>
              <w:spacing w:after="120" w:line="240" w:lineRule="auto"/>
              <w:contextualSpacing w:val="0"/>
              <w:jc w:val="both"/>
              <w:rPr>
                <w:rFonts w:asciiTheme="majorBidi" w:hAnsiTheme="majorBidi" w:cstheme="majorBidi"/>
                <w:sz w:val="24"/>
                <w:szCs w:val="24"/>
                <w:lang w:val="en-US"/>
              </w:rPr>
            </w:pPr>
            <w:r w:rsidRPr="000B6BCE">
              <w:rPr>
                <w:rFonts w:asciiTheme="majorBidi" w:hAnsiTheme="majorBidi" w:cstheme="majorBidi"/>
                <w:sz w:val="24"/>
                <w:szCs w:val="24"/>
              </w:rPr>
              <w:t>The pilot programme : a). we seek more clarification on the "pilot" aspect; b). the programme should be representative of the needs of Contracting Parties; c). we request clarification on the source of funding ; d). given the time allowed for the "pilot" work, it would be necessary to specify the content of the work to be carried out in order to anticipate the programming and preparation</w:t>
            </w:r>
          </w:p>
        </w:tc>
        <w:tc>
          <w:tcPr>
            <w:tcW w:w="4537"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rPr>
            </w:pPr>
            <w:r w:rsidRPr="000B6BCE">
              <w:rPr>
                <w:rStyle w:val="hps"/>
                <w:rFonts w:asciiTheme="majorBidi" w:hAnsiTheme="majorBidi" w:cstheme="majorBidi"/>
                <w:sz w:val="24"/>
                <w:szCs w:val="24"/>
              </w:rPr>
              <w:lastRenderedPageBreak/>
              <w:t>This is a very</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strategic</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document.</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It would be useful for Africa Region</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to be fully</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represented both</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in the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open</w:t>
            </w:r>
            <w:r w:rsidRPr="000B6BCE">
              <w:rPr>
                <w:rStyle w:val="longtext"/>
                <w:rFonts w:asciiTheme="majorBidi" w:hAnsiTheme="majorBidi" w:cstheme="majorBidi"/>
                <w:sz w:val="24"/>
                <w:szCs w:val="24"/>
              </w:rPr>
              <w:t xml:space="preserve"> ended working </w:t>
            </w:r>
            <w:r w:rsidRPr="000B6BCE">
              <w:rPr>
                <w:rStyle w:val="hps"/>
                <w:rFonts w:asciiTheme="majorBidi" w:hAnsiTheme="majorBidi" w:cstheme="majorBidi"/>
                <w:sz w:val="24"/>
                <w:szCs w:val="24"/>
              </w:rPr>
              <w:t>group</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and</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in</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the pilot programme.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To this end,</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a</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call was made</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to IAPSC</w:t>
            </w:r>
            <w:r w:rsidRPr="000B6BCE">
              <w:rPr>
                <w:rStyle w:val="longtext"/>
                <w:rFonts w:asciiTheme="majorBidi" w:hAnsiTheme="majorBidi" w:cstheme="majorBidi"/>
                <w:sz w:val="24"/>
                <w:szCs w:val="24"/>
              </w:rPr>
              <w:t xml:space="preserve"> to coordinate </w:t>
            </w:r>
            <w:r w:rsidRPr="000B6BCE">
              <w:rPr>
                <w:rStyle w:val="hps"/>
                <w:rFonts w:asciiTheme="majorBidi" w:hAnsiTheme="majorBidi" w:cstheme="majorBidi"/>
                <w:sz w:val="24"/>
                <w:szCs w:val="24"/>
              </w:rPr>
              <w:t>the Region</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for</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defining</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its strategy</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in relation to</w:t>
            </w:r>
            <w:r w:rsidRPr="000B6BCE">
              <w:rPr>
                <w:rStyle w:val="longtext"/>
                <w:rFonts w:asciiTheme="majorBidi" w:hAnsiTheme="majorBidi" w:cstheme="majorBidi"/>
                <w:sz w:val="24"/>
                <w:szCs w:val="24"/>
              </w:rPr>
              <w:t xml:space="preserve"> </w:t>
            </w:r>
            <w:r w:rsidRPr="000B6BCE">
              <w:rPr>
                <w:rStyle w:val="hps"/>
                <w:rFonts w:asciiTheme="majorBidi" w:hAnsiTheme="majorBidi" w:cstheme="majorBidi"/>
                <w:sz w:val="24"/>
                <w:szCs w:val="24"/>
              </w:rPr>
              <w:t>this document</w:t>
            </w:r>
            <w:r w:rsidRPr="000B6BCE">
              <w:rPr>
                <w:rStyle w:val="longtext"/>
                <w:rFonts w:asciiTheme="majorBidi" w:hAnsiTheme="majorBidi" w:cstheme="majorBidi"/>
                <w:sz w:val="24"/>
                <w:szCs w:val="24"/>
              </w:rPr>
              <w:t xml:space="preserve"> </w:t>
            </w:r>
            <w:r w:rsidRPr="000B6BCE">
              <w:rPr>
                <w:rFonts w:asciiTheme="majorBidi" w:hAnsiTheme="majorBidi" w:cstheme="majorBidi"/>
                <w:sz w:val="24"/>
                <w:szCs w:val="24"/>
              </w:rPr>
              <w:br/>
            </w:r>
          </w:p>
        </w:tc>
      </w:tr>
    </w:tbl>
    <w:p w:rsidR="005F3AE3" w:rsidRPr="000B6BCE" w:rsidRDefault="005F3AE3" w:rsidP="005F3AE3">
      <w:pPr>
        <w:pStyle w:val="Paragraphedeliste"/>
        <w:spacing w:after="120" w:line="240" w:lineRule="auto"/>
        <w:ind w:left="0"/>
        <w:contextualSpacing w:val="0"/>
        <w:jc w:val="both"/>
        <w:rPr>
          <w:rFonts w:asciiTheme="majorBidi" w:hAnsiTheme="majorBidi" w:cstheme="majorBidi"/>
          <w:b/>
          <w:sz w:val="24"/>
          <w:szCs w:val="24"/>
          <w:lang w:val="en-US"/>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7230"/>
        <w:gridCol w:w="4536"/>
      </w:tblGrid>
      <w:tr w:rsidR="005F3AE3" w:rsidRPr="000B6BCE" w:rsidTr="00301CE3">
        <w:tc>
          <w:tcPr>
            <w:tcW w:w="15452" w:type="dxa"/>
            <w:gridSpan w:val="4"/>
            <w:shd w:val="clear" w:color="auto" w:fill="92D050"/>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lang w:val="en-US"/>
              </w:rPr>
            </w:pPr>
            <w:r w:rsidRPr="000B6BCE">
              <w:rPr>
                <w:rFonts w:asciiTheme="majorBidi" w:hAnsiTheme="majorBidi" w:cstheme="majorBidi"/>
                <w:b/>
                <w:sz w:val="24"/>
                <w:szCs w:val="24"/>
                <w:lang w:val="en-US"/>
              </w:rPr>
              <w:t>10 –</w:t>
            </w:r>
            <w:r w:rsidRPr="000B6BCE">
              <w:rPr>
                <w:rFonts w:asciiTheme="majorBidi" w:hAnsiTheme="majorBidi" w:cstheme="majorBidi"/>
                <w:sz w:val="24"/>
                <w:szCs w:val="24"/>
                <w:lang w:val="en-US"/>
              </w:rPr>
              <w:t>IPPC Strategic Framework and Resource Mobilization</w:t>
            </w:r>
          </w:p>
        </w:tc>
      </w:tr>
      <w:tr w:rsidR="005F3AE3" w:rsidRPr="000B6BCE" w:rsidTr="00301CE3">
        <w:tc>
          <w:tcPr>
            <w:tcW w:w="2127" w:type="dxa"/>
            <w:shd w:val="clear" w:color="auto" w:fill="FFFFFF"/>
          </w:tcPr>
          <w:p w:rsidR="005F3AE3" w:rsidRPr="000B6BCE" w:rsidRDefault="005F3AE3" w:rsidP="00301CE3">
            <w:pPr>
              <w:pStyle w:val="Paragraphedeliste"/>
              <w:spacing w:after="120" w:line="240" w:lineRule="auto"/>
              <w:ind w:left="792"/>
              <w:contextualSpacing w:val="0"/>
              <w:jc w:val="both"/>
              <w:rPr>
                <w:rFonts w:asciiTheme="majorBidi" w:hAnsiTheme="majorBidi" w:cstheme="majorBidi"/>
                <w:b/>
                <w:sz w:val="24"/>
                <w:szCs w:val="24"/>
                <w:lang w:val="en-US"/>
              </w:rPr>
            </w:pPr>
          </w:p>
        </w:tc>
        <w:tc>
          <w:tcPr>
            <w:tcW w:w="1559" w:type="dxa"/>
            <w:shd w:val="clear" w:color="auto" w:fill="FFFFFF"/>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rPr>
            </w:pPr>
            <w:r w:rsidRPr="000B6BCE">
              <w:rPr>
                <w:rFonts w:asciiTheme="majorBidi" w:hAnsiTheme="majorBidi" w:cstheme="majorBidi"/>
                <w:b/>
                <w:sz w:val="24"/>
                <w:szCs w:val="24"/>
              </w:rPr>
              <w:t>Documents</w:t>
            </w:r>
          </w:p>
        </w:tc>
        <w:tc>
          <w:tcPr>
            <w:tcW w:w="7230"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536"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01CE3">
        <w:tc>
          <w:tcPr>
            <w:tcW w:w="2127"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b/>
                <w:sz w:val="24"/>
                <w:szCs w:val="24"/>
                <w:lang w:val="en-US"/>
              </w:rPr>
            </w:pPr>
            <w:r w:rsidRPr="000B6BCE">
              <w:rPr>
                <w:rFonts w:asciiTheme="majorBidi" w:hAnsiTheme="majorBidi" w:cstheme="majorBidi"/>
                <w:b/>
                <w:sz w:val="24"/>
                <w:szCs w:val="24"/>
                <w:lang w:val="en-US"/>
              </w:rPr>
              <w:t xml:space="preserve">10.4.1 </w:t>
            </w:r>
            <w:r w:rsidRPr="000B6BCE">
              <w:rPr>
                <w:rFonts w:asciiTheme="majorBidi" w:hAnsiTheme="majorBidi" w:cstheme="majorBidi"/>
                <w:sz w:val="24"/>
                <w:szCs w:val="24"/>
                <w:lang w:val="en-US"/>
              </w:rPr>
              <w:t>Status of ISPM 15 Mark Registration</w:t>
            </w:r>
          </w:p>
        </w:tc>
        <w:tc>
          <w:tcPr>
            <w:tcW w:w="1559"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2014/13</w:t>
            </w:r>
          </w:p>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c>
          <w:tcPr>
            <w:tcW w:w="7230" w:type="dxa"/>
          </w:tcPr>
          <w:p w:rsidR="005F3AE3" w:rsidRPr="000B6BCE" w:rsidRDefault="005F3AE3" w:rsidP="00301CE3">
            <w:pPr>
              <w:pStyle w:val="Paragraphedeliste"/>
              <w:spacing w:after="120" w:line="240" w:lineRule="auto"/>
              <w:ind w:left="0"/>
              <w:contextualSpacing w:val="0"/>
              <w:jc w:val="both"/>
              <w:rPr>
                <w:rStyle w:val="hps"/>
                <w:rFonts w:asciiTheme="majorBidi" w:hAnsiTheme="majorBidi" w:cstheme="majorBidi"/>
                <w:sz w:val="24"/>
                <w:szCs w:val="24"/>
              </w:rPr>
            </w:pPr>
            <w:r w:rsidRPr="000B6BCE">
              <w:rPr>
                <w:rStyle w:val="hps"/>
                <w:rFonts w:asciiTheme="majorBidi" w:hAnsiTheme="majorBidi" w:cstheme="majorBidi"/>
                <w:sz w:val="24"/>
                <w:szCs w:val="24"/>
                <w:lang w:val="en-US"/>
              </w:rPr>
              <w:t>The m</w:t>
            </w:r>
            <w:r w:rsidRPr="000B6BCE">
              <w:rPr>
                <w:rStyle w:val="hps"/>
                <w:rFonts w:asciiTheme="majorBidi" w:hAnsiTheme="majorBidi" w:cstheme="majorBidi"/>
                <w:sz w:val="24"/>
                <w:szCs w:val="24"/>
              </w:rPr>
              <w:t>ail</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mentioned</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in this</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document in relation with</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the registration of the</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ISPM 15</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has not yet</w:t>
            </w:r>
            <w:r w:rsidRPr="000B6BCE">
              <w:rPr>
                <w:rFonts w:asciiTheme="majorBidi" w:hAnsiTheme="majorBidi" w:cstheme="majorBidi"/>
                <w:sz w:val="24"/>
                <w:szCs w:val="24"/>
              </w:rPr>
              <w:t xml:space="preserve"> </w:t>
            </w:r>
            <w:r w:rsidRPr="000B6BCE">
              <w:rPr>
                <w:rStyle w:val="hps"/>
                <w:rFonts w:asciiTheme="majorBidi" w:hAnsiTheme="majorBidi" w:cstheme="majorBidi"/>
                <w:sz w:val="24"/>
                <w:szCs w:val="24"/>
              </w:rPr>
              <w:t>reached NPPO of many Contracting Parties.</w:t>
            </w:r>
          </w:p>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lang w:val="en-US"/>
              </w:rPr>
            </w:pPr>
            <w:r w:rsidRPr="000B6BCE">
              <w:rPr>
                <w:rStyle w:val="hps"/>
                <w:rFonts w:asciiTheme="majorBidi" w:hAnsiTheme="majorBidi" w:cstheme="majorBidi"/>
                <w:sz w:val="24"/>
                <w:szCs w:val="24"/>
              </w:rPr>
              <w:t>Member states acknowledged the importance and commitment to register ISPM 15 Mark, with countries sharing their experiences. It was observed that all countries irrespective of their status at the IPPC seem to hold stake in the “Mark” because at any one point they may receive or export goods packaged in wood material.</w:t>
            </w:r>
          </w:p>
        </w:tc>
        <w:tc>
          <w:tcPr>
            <w:tcW w:w="4536"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lang w:val="en-US"/>
              </w:rPr>
            </w:pPr>
            <w:r w:rsidRPr="000B6BCE">
              <w:rPr>
                <w:rStyle w:val="longtext"/>
                <w:rFonts w:asciiTheme="majorBidi" w:hAnsiTheme="majorBidi" w:cstheme="majorBidi"/>
                <w:sz w:val="24"/>
                <w:szCs w:val="24"/>
                <w:shd w:val="clear" w:color="auto" w:fill="FFFFFF"/>
                <w:lang w:val="en-US"/>
              </w:rPr>
              <w:t>It will be useful for IAPSC to look for ways and means to coordinate the registration and renewal of ISPM 15 logo for African countries</w:t>
            </w:r>
          </w:p>
        </w:tc>
      </w:tr>
    </w:tbl>
    <w:p w:rsidR="005F3AE3" w:rsidRPr="000B6BCE" w:rsidRDefault="005F3AE3" w:rsidP="005F3AE3">
      <w:pPr>
        <w:pStyle w:val="Paragraphedeliste"/>
        <w:spacing w:after="120" w:line="240" w:lineRule="auto"/>
        <w:ind w:left="1316"/>
        <w:contextualSpacing w:val="0"/>
        <w:jc w:val="both"/>
        <w:rPr>
          <w:rFonts w:asciiTheme="majorBidi" w:hAnsiTheme="majorBidi" w:cstheme="majorBidi"/>
          <w:b/>
          <w:sz w:val="24"/>
          <w:szCs w:val="24"/>
          <w:lang w:val="en-US"/>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7230"/>
        <w:gridCol w:w="4536"/>
      </w:tblGrid>
      <w:tr w:rsidR="005F3AE3" w:rsidRPr="000B6BCE" w:rsidTr="00301CE3">
        <w:tc>
          <w:tcPr>
            <w:tcW w:w="15452" w:type="dxa"/>
            <w:gridSpan w:val="4"/>
            <w:shd w:val="clear" w:color="auto" w:fill="92D050"/>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b/>
                <w:sz w:val="24"/>
                <w:szCs w:val="24"/>
              </w:rPr>
              <w:t xml:space="preserve">15 –  </w:t>
            </w:r>
            <w:r w:rsidRPr="000B6BCE">
              <w:rPr>
                <w:rFonts w:asciiTheme="majorBidi" w:hAnsiTheme="majorBidi" w:cstheme="majorBidi"/>
                <w:sz w:val="24"/>
                <w:szCs w:val="24"/>
              </w:rPr>
              <w:t>Adoption of CPM Recommendations</w:t>
            </w:r>
          </w:p>
        </w:tc>
      </w:tr>
      <w:tr w:rsidR="005F3AE3" w:rsidRPr="000B6BCE" w:rsidTr="00301CE3">
        <w:tc>
          <w:tcPr>
            <w:tcW w:w="2127" w:type="dxa"/>
            <w:shd w:val="clear" w:color="auto" w:fill="FFFFFF"/>
          </w:tcPr>
          <w:p w:rsidR="005F3AE3" w:rsidRPr="000B6BCE" w:rsidRDefault="005F3AE3" w:rsidP="00301CE3">
            <w:pPr>
              <w:pStyle w:val="Paragraphedeliste"/>
              <w:spacing w:after="120" w:line="240" w:lineRule="auto"/>
              <w:ind w:left="792"/>
              <w:contextualSpacing w:val="0"/>
              <w:jc w:val="both"/>
              <w:rPr>
                <w:rFonts w:asciiTheme="majorBidi" w:hAnsiTheme="majorBidi" w:cstheme="majorBidi"/>
                <w:b/>
                <w:sz w:val="24"/>
                <w:szCs w:val="24"/>
              </w:rPr>
            </w:pPr>
          </w:p>
        </w:tc>
        <w:tc>
          <w:tcPr>
            <w:tcW w:w="1559" w:type="dxa"/>
            <w:shd w:val="clear" w:color="auto" w:fill="FFFFFF"/>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rPr>
            </w:pPr>
            <w:r w:rsidRPr="000B6BCE">
              <w:rPr>
                <w:rFonts w:asciiTheme="majorBidi" w:hAnsiTheme="majorBidi" w:cstheme="majorBidi"/>
                <w:b/>
                <w:sz w:val="24"/>
                <w:szCs w:val="24"/>
              </w:rPr>
              <w:t>Documents</w:t>
            </w:r>
          </w:p>
        </w:tc>
        <w:tc>
          <w:tcPr>
            <w:tcW w:w="7230"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Workshop Position / Observations / Comments</w:t>
            </w:r>
          </w:p>
        </w:tc>
        <w:tc>
          <w:tcPr>
            <w:tcW w:w="4536" w:type="dxa"/>
            <w:shd w:val="clear" w:color="auto" w:fill="FFFFFF"/>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b/>
                <w:sz w:val="24"/>
                <w:szCs w:val="24"/>
              </w:rPr>
            </w:pPr>
            <w:r w:rsidRPr="000B6BCE">
              <w:rPr>
                <w:rFonts w:asciiTheme="majorBidi" w:hAnsiTheme="majorBidi" w:cstheme="majorBidi"/>
                <w:b/>
                <w:sz w:val="24"/>
                <w:szCs w:val="24"/>
              </w:rPr>
              <w:t>discussion</w:t>
            </w:r>
          </w:p>
        </w:tc>
      </w:tr>
      <w:tr w:rsidR="005F3AE3" w:rsidRPr="000B6BCE" w:rsidTr="00301CE3">
        <w:tc>
          <w:tcPr>
            <w:tcW w:w="2127"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b/>
                <w:sz w:val="24"/>
                <w:szCs w:val="24"/>
              </w:rPr>
            </w:pPr>
            <w:r w:rsidRPr="000B6BCE">
              <w:rPr>
                <w:rFonts w:asciiTheme="majorBidi" w:hAnsiTheme="majorBidi" w:cstheme="majorBidi"/>
                <w:b/>
                <w:sz w:val="24"/>
                <w:szCs w:val="24"/>
              </w:rPr>
              <w:t xml:space="preserve">15 –  </w:t>
            </w:r>
            <w:r w:rsidRPr="000B6BCE">
              <w:rPr>
                <w:rFonts w:asciiTheme="majorBidi" w:hAnsiTheme="majorBidi" w:cstheme="majorBidi"/>
                <w:sz w:val="24"/>
                <w:szCs w:val="24"/>
              </w:rPr>
              <w:t>Adoption of CPM Recommendations</w:t>
            </w:r>
          </w:p>
        </w:tc>
        <w:tc>
          <w:tcPr>
            <w:tcW w:w="1559"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b/>
                <w:sz w:val="24"/>
                <w:szCs w:val="24"/>
              </w:rPr>
            </w:pPr>
            <w:r w:rsidRPr="000B6BCE">
              <w:rPr>
                <w:rFonts w:asciiTheme="majorBidi" w:hAnsiTheme="majorBidi" w:cstheme="majorBidi"/>
                <w:b/>
                <w:sz w:val="24"/>
                <w:szCs w:val="24"/>
              </w:rPr>
              <w:t>CPM 2014/14</w:t>
            </w:r>
          </w:p>
          <w:p w:rsidR="005F3AE3" w:rsidRPr="000B6BCE" w:rsidRDefault="005F3AE3" w:rsidP="00301CE3">
            <w:pPr>
              <w:pStyle w:val="Paragraphedeliste"/>
              <w:spacing w:after="120" w:line="240" w:lineRule="auto"/>
              <w:ind w:left="34"/>
              <w:contextualSpacing w:val="0"/>
              <w:jc w:val="both"/>
              <w:rPr>
                <w:rFonts w:asciiTheme="majorBidi" w:hAnsiTheme="majorBidi" w:cstheme="majorBidi"/>
                <w:b/>
                <w:sz w:val="24"/>
                <w:szCs w:val="24"/>
              </w:rPr>
            </w:pPr>
          </w:p>
        </w:tc>
        <w:tc>
          <w:tcPr>
            <w:tcW w:w="7230"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rPr>
            </w:pPr>
            <w:r w:rsidRPr="000B6BCE">
              <w:rPr>
                <w:rFonts w:asciiTheme="majorBidi" w:hAnsiTheme="majorBidi" w:cstheme="majorBidi"/>
                <w:sz w:val="24"/>
                <w:szCs w:val="24"/>
              </w:rPr>
              <w:t>MS agreed to support the adoption of CPM recommendations</w:t>
            </w:r>
          </w:p>
        </w:tc>
        <w:tc>
          <w:tcPr>
            <w:tcW w:w="4536" w:type="dxa"/>
          </w:tcPr>
          <w:p w:rsidR="005F3AE3" w:rsidRPr="000B6BCE" w:rsidRDefault="005F3AE3" w:rsidP="00301CE3">
            <w:pPr>
              <w:pStyle w:val="Paragraphedeliste"/>
              <w:spacing w:after="120" w:line="240" w:lineRule="auto"/>
              <w:ind w:left="0"/>
              <w:contextualSpacing w:val="0"/>
              <w:jc w:val="both"/>
              <w:rPr>
                <w:rFonts w:asciiTheme="majorBidi" w:hAnsiTheme="majorBidi" w:cstheme="majorBidi"/>
                <w:sz w:val="24"/>
                <w:szCs w:val="24"/>
              </w:rPr>
            </w:pPr>
            <w:r w:rsidRPr="000B6BCE">
              <w:rPr>
                <w:rFonts w:asciiTheme="majorBidi" w:hAnsiTheme="majorBidi" w:cstheme="majorBidi"/>
                <w:sz w:val="24"/>
                <w:szCs w:val="24"/>
              </w:rPr>
              <w:t xml:space="preserve">  </w:t>
            </w:r>
          </w:p>
        </w:tc>
      </w:tr>
    </w:tbl>
    <w:p w:rsidR="005F3AE3" w:rsidRPr="000B6BCE" w:rsidRDefault="005F3AE3" w:rsidP="005F3AE3">
      <w:pPr>
        <w:pStyle w:val="Paragraphedeliste"/>
        <w:spacing w:after="120" w:line="240" w:lineRule="auto"/>
        <w:ind w:left="1316"/>
        <w:contextualSpacing w:val="0"/>
        <w:jc w:val="both"/>
        <w:rPr>
          <w:rFonts w:asciiTheme="majorBidi" w:hAnsiTheme="majorBidi" w:cstheme="majorBidi"/>
          <w:b/>
          <w:sz w:val="24"/>
          <w:szCs w:val="24"/>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52"/>
      </w:tblGrid>
      <w:tr w:rsidR="005F3AE3" w:rsidRPr="000B6BCE" w:rsidTr="00301CE3">
        <w:tc>
          <w:tcPr>
            <w:tcW w:w="15452" w:type="dxa"/>
            <w:shd w:val="clear" w:color="auto" w:fill="92D050"/>
          </w:tcPr>
          <w:p w:rsidR="005F3AE3" w:rsidRPr="000B6BCE" w:rsidRDefault="005F3AE3" w:rsidP="00301CE3">
            <w:pPr>
              <w:pStyle w:val="Paragraphedeliste"/>
              <w:spacing w:after="120" w:line="240" w:lineRule="auto"/>
              <w:ind w:left="360"/>
              <w:contextualSpacing w:val="0"/>
              <w:jc w:val="both"/>
              <w:rPr>
                <w:rFonts w:asciiTheme="majorBidi" w:hAnsiTheme="majorBidi" w:cstheme="majorBidi"/>
                <w:sz w:val="24"/>
                <w:szCs w:val="24"/>
              </w:rPr>
            </w:pPr>
            <w:r w:rsidRPr="000B6BCE">
              <w:rPr>
                <w:rFonts w:asciiTheme="majorBidi" w:hAnsiTheme="majorBidi" w:cstheme="majorBidi"/>
                <w:b/>
                <w:sz w:val="24"/>
                <w:szCs w:val="24"/>
              </w:rPr>
              <w:lastRenderedPageBreak/>
              <w:t xml:space="preserve">General recommendations </w:t>
            </w:r>
          </w:p>
        </w:tc>
      </w:tr>
      <w:tr w:rsidR="005F3AE3" w:rsidRPr="000B6BCE" w:rsidTr="00301CE3">
        <w:trPr>
          <w:trHeight w:val="1190"/>
        </w:trPr>
        <w:tc>
          <w:tcPr>
            <w:tcW w:w="15452" w:type="dxa"/>
            <w:shd w:val="clear" w:color="auto" w:fill="FFFFFF"/>
          </w:tcPr>
          <w:p w:rsidR="005F3AE3" w:rsidRPr="000B6BCE" w:rsidRDefault="005F3AE3" w:rsidP="00301CE3">
            <w:pPr>
              <w:pStyle w:val="Paragraphedeliste"/>
              <w:numPr>
                <w:ilvl w:val="0"/>
                <w:numId w:val="10"/>
              </w:numPr>
              <w:spacing w:after="120" w:line="240" w:lineRule="auto"/>
              <w:contextualSpacing w:val="0"/>
              <w:jc w:val="both"/>
              <w:rPr>
                <w:rFonts w:asciiTheme="majorBidi" w:hAnsiTheme="majorBidi" w:cstheme="majorBidi"/>
                <w:b/>
                <w:sz w:val="24"/>
                <w:szCs w:val="24"/>
              </w:rPr>
            </w:pPr>
            <w:r w:rsidRPr="000B6BCE">
              <w:rPr>
                <w:rFonts w:asciiTheme="majorBidi" w:hAnsiTheme="majorBidi" w:cstheme="majorBidi"/>
                <w:b/>
                <w:sz w:val="24"/>
                <w:szCs w:val="24"/>
              </w:rPr>
              <w:t xml:space="preserve">To IAPSC </w:t>
            </w:r>
          </w:p>
          <w:p w:rsidR="005F3AE3" w:rsidRPr="000B6BCE" w:rsidRDefault="005F3AE3" w:rsidP="00301CE3">
            <w:pPr>
              <w:pStyle w:val="Paragraphedeliste"/>
              <w:numPr>
                <w:ilvl w:val="0"/>
                <w:numId w:val="4"/>
              </w:numPr>
              <w:spacing w:after="120" w:line="240" w:lineRule="auto"/>
              <w:contextualSpacing w:val="0"/>
              <w:jc w:val="both"/>
              <w:rPr>
                <w:rFonts w:asciiTheme="majorBidi" w:hAnsiTheme="majorBidi" w:cstheme="majorBidi"/>
                <w:b/>
                <w:sz w:val="24"/>
                <w:szCs w:val="24"/>
                <w:lang w:val="en-US"/>
              </w:rPr>
            </w:pPr>
            <w:r w:rsidRPr="000B6BCE">
              <w:rPr>
                <w:rFonts w:asciiTheme="majorBidi" w:hAnsiTheme="majorBidi" w:cstheme="majorBidi"/>
                <w:sz w:val="24"/>
                <w:szCs w:val="24"/>
              </w:rPr>
              <w:t>Make necessary arrangements for the nominations of African representatives in the different bodies of IPPC;</w:t>
            </w:r>
          </w:p>
          <w:p w:rsidR="005F3AE3" w:rsidRPr="000B6BCE" w:rsidRDefault="005F3AE3" w:rsidP="00301CE3">
            <w:pPr>
              <w:pStyle w:val="Paragraphedeliste"/>
              <w:numPr>
                <w:ilvl w:val="0"/>
                <w:numId w:val="4"/>
              </w:numPr>
              <w:spacing w:after="120" w:line="240" w:lineRule="auto"/>
              <w:contextualSpacing w:val="0"/>
              <w:jc w:val="both"/>
              <w:rPr>
                <w:rFonts w:asciiTheme="majorBidi" w:hAnsiTheme="majorBidi" w:cstheme="majorBidi"/>
                <w:b/>
                <w:sz w:val="24"/>
                <w:szCs w:val="24"/>
                <w:lang w:val="en-US"/>
              </w:rPr>
            </w:pPr>
            <w:r w:rsidRPr="000B6BCE">
              <w:rPr>
                <w:rFonts w:asciiTheme="majorBidi" w:hAnsiTheme="majorBidi" w:cstheme="majorBidi"/>
                <w:sz w:val="24"/>
                <w:szCs w:val="24"/>
              </w:rPr>
              <w:t>Sunday, March 30</w:t>
            </w:r>
            <w:r w:rsidRPr="000B6BCE">
              <w:rPr>
                <w:rFonts w:asciiTheme="majorBidi" w:hAnsiTheme="majorBidi" w:cstheme="majorBidi"/>
                <w:sz w:val="24"/>
                <w:szCs w:val="24"/>
                <w:vertAlign w:val="superscript"/>
              </w:rPr>
              <w:t>th</w:t>
            </w:r>
            <w:r w:rsidRPr="000B6BCE">
              <w:rPr>
                <w:rFonts w:asciiTheme="majorBidi" w:hAnsiTheme="majorBidi" w:cstheme="majorBidi"/>
                <w:sz w:val="24"/>
                <w:szCs w:val="24"/>
              </w:rPr>
              <w:t xml:space="preserve"> is reserved for the meeting of the Capacity Development Committee (CDC) at FAO Headquarters. IAPSC should make necessary arrangements for the transfer of African coordination meeting in the morning of Monday, March 31</w:t>
            </w:r>
            <w:r w:rsidRPr="000B6BCE">
              <w:rPr>
                <w:rFonts w:asciiTheme="majorBidi" w:hAnsiTheme="majorBidi" w:cstheme="majorBidi"/>
                <w:sz w:val="24"/>
                <w:szCs w:val="24"/>
                <w:vertAlign w:val="superscript"/>
              </w:rPr>
              <w:t>st</w:t>
            </w:r>
            <w:r w:rsidRPr="000B6BCE">
              <w:rPr>
                <w:rFonts w:asciiTheme="majorBidi" w:hAnsiTheme="majorBidi" w:cstheme="majorBidi"/>
                <w:sz w:val="24"/>
                <w:szCs w:val="24"/>
              </w:rPr>
              <w:t xml:space="preserve">, 2014; as well as other coordination meetings of the week (room reservation, information of participants .... ) ; </w:t>
            </w:r>
          </w:p>
          <w:p w:rsidR="005F3AE3" w:rsidRPr="000B6BCE" w:rsidRDefault="005F3AE3" w:rsidP="00301CE3">
            <w:pPr>
              <w:pStyle w:val="Paragraphedeliste"/>
              <w:numPr>
                <w:ilvl w:val="0"/>
                <w:numId w:val="4"/>
              </w:numPr>
              <w:spacing w:after="120" w:line="240" w:lineRule="auto"/>
              <w:contextualSpacing w:val="0"/>
              <w:jc w:val="both"/>
              <w:rPr>
                <w:rFonts w:asciiTheme="majorBidi" w:hAnsiTheme="majorBidi" w:cstheme="majorBidi"/>
                <w:b/>
                <w:sz w:val="24"/>
                <w:szCs w:val="24"/>
                <w:lang w:val="en-US"/>
              </w:rPr>
            </w:pPr>
            <w:r w:rsidRPr="000B6BCE">
              <w:rPr>
                <w:rFonts w:asciiTheme="majorBidi" w:hAnsiTheme="majorBidi" w:cstheme="majorBidi"/>
                <w:sz w:val="24"/>
                <w:szCs w:val="24"/>
              </w:rPr>
              <w:t>The meeting hoped that the Africa Region organizes and defines its strategy in relation to the document "Strengthening the implementation of the Convention and the ISPM.</w:t>
            </w:r>
          </w:p>
          <w:p w:rsidR="005F3AE3" w:rsidRPr="000B6BCE" w:rsidRDefault="005F3AE3" w:rsidP="00301CE3">
            <w:pPr>
              <w:pStyle w:val="Paragraphedeliste"/>
              <w:numPr>
                <w:ilvl w:val="0"/>
                <w:numId w:val="4"/>
              </w:numPr>
              <w:spacing w:after="120" w:line="240" w:lineRule="auto"/>
              <w:contextualSpacing w:val="0"/>
              <w:jc w:val="both"/>
              <w:rPr>
                <w:rFonts w:asciiTheme="majorBidi" w:hAnsiTheme="majorBidi" w:cstheme="majorBidi"/>
                <w:b/>
                <w:sz w:val="24"/>
                <w:szCs w:val="24"/>
                <w:lang w:val="en-US"/>
              </w:rPr>
            </w:pPr>
            <w:r w:rsidRPr="000B6BCE">
              <w:rPr>
                <w:rFonts w:asciiTheme="majorBidi" w:hAnsiTheme="majorBidi" w:cstheme="majorBidi"/>
                <w:sz w:val="24"/>
                <w:szCs w:val="24"/>
              </w:rPr>
              <w:t xml:space="preserve">Take every necessary actions with regard to the African strategy for an outstanding participation of Africa. </w:t>
            </w:r>
          </w:p>
          <w:p w:rsidR="005F3AE3" w:rsidRPr="000B6BCE" w:rsidRDefault="005F3AE3" w:rsidP="00301CE3">
            <w:pPr>
              <w:pStyle w:val="Paragraphedeliste"/>
              <w:numPr>
                <w:ilvl w:val="0"/>
                <w:numId w:val="10"/>
              </w:numPr>
              <w:spacing w:after="120" w:line="240" w:lineRule="auto"/>
              <w:contextualSpacing w:val="0"/>
              <w:jc w:val="both"/>
              <w:rPr>
                <w:rFonts w:asciiTheme="majorBidi" w:hAnsiTheme="majorBidi" w:cstheme="majorBidi"/>
                <w:b/>
                <w:sz w:val="24"/>
                <w:szCs w:val="24"/>
                <w:lang w:val="en-US"/>
              </w:rPr>
            </w:pPr>
            <w:r w:rsidRPr="000B6BCE">
              <w:rPr>
                <w:rFonts w:asciiTheme="majorBidi" w:hAnsiTheme="majorBidi" w:cstheme="majorBidi"/>
                <w:b/>
                <w:sz w:val="24"/>
                <w:szCs w:val="24"/>
                <w:lang w:val="en-US"/>
              </w:rPr>
              <w:t xml:space="preserve">To the Participants/ </w:t>
            </w:r>
            <w:r w:rsidRPr="000B6BCE">
              <w:rPr>
                <w:rFonts w:asciiTheme="majorBidi" w:hAnsiTheme="majorBidi" w:cstheme="majorBidi"/>
                <w:b/>
                <w:sz w:val="24"/>
                <w:szCs w:val="24"/>
              </w:rPr>
              <w:t>Contracting Parties</w:t>
            </w:r>
          </w:p>
          <w:p w:rsidR="005F3AE3" w:rsidRPr="000B6BCE" w:rsidRDefault="005F3AE3" w:rsidP="00301CE3">
            <w:pPr>
              <w:pStyle w:val="Paragraphedeliste"/>
              <w:numPr>
                <w:ilvl w:val="0"/>
                <w:numId w:val="4"/>
              </w:numPr>
              <w:spacing w:after="120" w:line="240" w:lineRule="auto"/>
              <w:contextualSpacing w:val="0"/>
              <w:jc w:val="both"/>
              <w:rPr>
                <w:rFonts w:asciiTheme="majorBidi" w:hAnsiTheme="majorBidi" w:cstheme="majorBidi"/>
                <w:b/>
                <w:sz w:val="24"/>
                <w:szCs w:val="24"/>
                <w:lang w:val="en-US"/>
              </w:rPr>
            </w:pPr>
            <w:r w:rsidRPr="000B6BCE">
              <w:rPr>
                <w:rFonts w:asciiTheme="majorBidi" w:hAnsiTheme="majorBidi" w:cstheme="majorBidi"/>
                <w:sz w:val="24"/>
                <w:szCs w:val="24"/>
              </w:rPr>
              <w:t xml:space="preserve">Read the message CPM Bureau and IPPC Secretariat posted on the IPP in relation with the organization of the CMP9 </w:t>
            </w:r>
          </w:p>
          <w:p w:rsidR="005F3AE3" w:rsidRPr="000B6BCE" w:rsidRDefault="005F3AE3" w:rsidP="00301CE3">
            <w:pPr>
              <w:pStyle w:val="Paragraphedeliste"/>
              <w:numPr>
                <w:ilvl w:val="0"/>
                <w:numId w:val="4"/>
              </w:numPr>
              <w:spacing w:after="120" w:line="240" w:lineRule="auto"/>
              <w:contextualSpacing w:val="0"/>
              <w:jc w:val="both"/>
              <w:rPr>
                <w:rFonts w:asciiTheme="majorBidi" w:hAnsiTheme="majorBidi" w:cstheme="majorBidi"/>
                <w:b/>
                <w:sz w:val="24"/>
                <w:szCs w:val="24"/>
                <w:lang w:val="en-US"/>
              </w:rPr>
            </w:pPr>
            <w:r w:rsidRPr="000B6BCE">
              <w:rPr>
                <w:rFonts w:asciiTheme="majorBidi" w:hAnsiTheme="majorBidi" w:cstheme="majorBidi"/>
                <w:sz w:val="24"/>
                <w:szCs w:val="24"/>
              </w:rPr>
              <w:t xml:space="preserve">Keep the conclusions of this workshop very confidential. </w:t>
            </w:r>
          </w:p>
        </w:tc>
      </w:tr>
    </w:tbl>
    <w:p w:rsidR="005F3AE3" w:rsidRPr="000B6BCE" w:rsidRDefault="005F3AE3" w:rsidP="005F3AE3">
      <w:pPr>
        <w:pStyle w:val="Paragraphedeliste"/>
        <w:spacing w:after="120" w:line="240" w:lineRule="auto"/>
        <w:ind w:left="0"/>
        <w:contextualSpacing w:val="0"/>
        <w:jc w:val="both"/>
        <w:rPr>
          <w:rFonts w:asciiTheme="majorBidi" w:hAnsiTheme="majorBidi" w:cstheme="majorBidi"/>
          <w:b/>
          <w:sz w:val="24"/>
          <w:szCs w:val="24"/>
          <w:lang w:val="en-US"/>
        </w:rPr>
      </w:pPr>
    </w:p>
    <w:p w:rsidR="005F3AE3" w:rsidRPr="000B6BCE" w:rsidRDefault="005F3AE3" w:rsidP="005F3AE3">
      <w:pPr>
        <w:pStyle w:val="Paragraphedeliste"/>
        <w:spacing w:after="120" w:line="240" w:lineRule="auto"/>
        <w:ind w:left="0"/>
        <w:contextualSpacing w:val="0"/>
        <w:jc w:val="both"/>
        <w:rPr>
          <w:rFonts w:asciiTheme="majorBidi" w:hAnsiTheme="majorBidi" w:cstheme="majorBidi"/>
          <w:b/>
          <w:sz w:val="24"/>
          <w:szCs w:val="24"/>
          <w:lang w:val="en-US"/>
        </w:rPr>
      </w:pPr>
    </w:p>
    <w:p w:rsidR="005F3AE3" w:rsidRPr="000B6BCE" w:rsidRDefault="005F3AE3" w:rsidP="005F3AE3">
      <w:pPr>
        <w:pStyle w:val="Paragraphedeliste"/>
        <w:spacing w:after="120" w:line="240" w:lineRule="auto"/>
        <w:ind w:left="0"/>
        <w:contextualSpacing w:val="0"/>
        <w:jc w:val="both"/>
        <w:rPr>
          <w:rFonts w:asciiTheme="majorBidi" w:hAnsiTheme="majorBidi" w:cstheme="majorBidi"/>
          <w:b/>
          <w:sz w:val="24"/>
          <w:szCs w:val="24"/>
          <w:lang w:val="en-US"/>
        </w:rPr>
        <w:sectPr w:rsidR="005F3AE3" w:rsidRPr="000B6BCE" w:rsidSect="00301CE3">
          <w:pgSz w:w="16838" w:h="11906" w:orient="landscape"/>
          <w:pgMar w:top="1411" w:right="1411" w:bottom="1282" w:left="1411" w:header="706" w:footer="706" w:gutter="0"/>
          <w:cols w:space="708"/>
          <w:titlePg/>
          <w:docGrid w:linePitch="360"/>
        </w:sectPr>
      </w:pPr>
    </w:p>
    <w:p w:rsidR="005F3AE3" w:rsidRPr="00127E22" w:rsidRDefault="002F6D5D" w:rsidP="00127E22">
      <w:pPr>
        <w:pStyle w:val="Paragraphedeliste"/>
        <w:spacing w:before="180" w:after="60" w:line="360" w:lineRule="auto"/>
        <w:ind w:left="0"/>
        <w:jc w:val="center"/>
        <w:rPr>
          <w:rFonts w:asciiTheme="majorBidi" w:hAnsiTheme="majorBidi" w:cstheme="majorBidi"/>
          <w:b/>
          <w:bCs/>
          <w:caps/>
          <w:color w:val="002060"/>
          <w:sz w:val="28"/>
          <w:szCs w:val="28"/>
          <w:lang w:val="en-US"/>
        </w:rPr>
      </w:pPr>
      <w:r w:rsidRPr="00127E22">
        <w:rPr>
          <w:rFonts w:asciiTheme="majorBidi" w:hAnsiTheme="majorBidi" w:cstheme="majorBidi"/>
          <w:b/>
          <w:color w:val="002060"/>
          <w:sz w:val="28"/>
          <w:szCs w:val="28"/>
          <w:lang w:val="en-US"/>
        </w:rPr>
        <w:lastRenderedPageBreak/>
        <w:t>IV</w:t>
      </w:r>
      <w:r w:rsidR="00301CE3" w:rsidRPr="00127E22">
        <w:rPr>
          <w:rFonts w:asciiTheme="majorBidi" w:hAnsiTheme="majorBidi" w:cstheme="majorBidi"/>
          <w:b/>
          <w:color w:val="002060"/>
          <w:sz w:val="28"/>
          <w:szCs w:val="28"/>
          <w:lang w:val="en-US"/>
        </w:rPr>
        <w:t>.</w:t>
      </w:r>
      <w:r w:rsidRPr="00127E22">
        <w:rPr>
          <w:rFonts w:asciiTheme="majorBidi" w:hAnsiTheme="majorBidi" w:cstheme="majorBidi"/>
          <w:b/>
          <w:color w:val="002060"/>
          <w:sz w:val="28"/>
          <w:szCs w:val="28"/>
          <w:lang w:val="en-US"/>
        </w:rPr>
        <w:t xml:space="preserve"> </w:t>
      </w:r>
      <w:r w:rsidR="005F3AE3" w:rsidRPr="00127E22">
        <w:rPr>
          <w:rFonts w:asciiTheme="majorBidi" w:hAnsiTheme="majorBidi" w:cstheme="majorBidi"/>
          <w:b/>
          <w:color w:val="002060"/>
          <w:sz w:val="28"/>
          <w:szCs w:val="28"/>
          <w:lang w:val="en-US"/>
        </w:rPr>
        <w:t>Annex</w:t>
      </w:r>
      <w:r w:rsidR="00383CB4">
        <w:rPr>
          <w:rFonts w:asciiTheme="majorBidi" w:hAnsiTheme="majorBidi" w:cstheme="majorBidi"/>
          <w:b/>
          <w:color w:val="002060"/>
          <w:sz w:val="28"/>
          <w:szCs w:val="28"/>
          <w:lang w:val="en-US"/>
        </w:rPr>
        <w:t>es</w:t>
      </w:r>
    </w:p>
    <w:p w:rsidR="005F3AE3" w:rsidRPr="00127E22" w:rsidRDefault="005F3AE3" w:rsidP="00127E22">
      <w:pPr>
        <w:pStyle w:val="MeetingInfo"/>
        <w:pBdr>
          <w:top w:val="none" w:sz="0" w:space="0" w:color="auto"/>
          <w:left w:val="none" w:sz="0" w:space="0" w:color="auto"/>
          <w:bottom w:val="none" w:sz="0" w:space="0" w:color="auto"/>
          <w:right w:val="none" w:sz="0" w:space="0" w:color="auto"/>
        </w:pBdr>
        <w:spacing w:before="0" w:after="0" w:line="320" w:lineRule="exact"/>
        <w:jc w:val="both"/>
        <w:rPr>
          <w:rFonts w:asciiTheme="majorBidi" w:hAnsiTheme="majorBidi" w:cstheme="majorBidi"/>
          <w:sz w:val="24"/>
          <w:szCs w:val="24"/>
        </w:rPr>
      </w:pPr>
      <w:r w:rsidRPr="00127E22">
        <w:rPr>
          <w:rFonts w:asciiTheme="majorBidi" w:hAnsiTheme="majorBidi" w:cstheme="majorBidi"/>
          <w:sz w:val="24"/>
          <w:szCs w:val="24"/>
        </w:rPr>
        <w:t xml:space="preserve">Annex </w:t>
      </w:r>
      <w:r w:rsidR="00127E22" w:rsidRPr="00127E22">
        <w:rPr>
          <w:rFonts w:asciiTheme="majorBidi" w:hAnsiTheme="majorBidi" w:cstheme="majorBidi"/>
          <w:sz w:val="24"/>
          <w:szCs w:val="24"/>
        </w:rPr>
        <w:t>1</w:t>
      </w:r>
      <w:r w:rsidRPr="00127E22">
        <w:rPr>
          <w:rFonts w:asciiTheme="majorBidi" w:hAnsiTheme="majorBidi" w:cstheme="majorBidi"/>
          <w:sz w:val="24"/>
          <w:szCs w:val="24"/>
        </w:rPr>
        <w:t xml:space="preserve">: </w:t>
      </w:r>
      <w:r w:rsidRPr="00127E22">
        <w:rPr>
          <w:rFonts w:asciiTheme="majorBidi" w:hAnsiTheme="majorBidi" w:cstheme="majorBidi"/>
          <w:b w:val="0"/>
          <w:bCs/>
          <w:sz w:val="24"/>
          <w:szCs w:val="24"/>
        </w:rPr>
        <w:t>Workshop Agenda for a Technical meeting for preparation of common position at the 9</w:t>
      </w:r>
      <w:r w:rsidRPr="00127E22">
        <w:rPr>
          <w:rFonts w:asciiTheme="majorBidi" w:hAnsiTheme="majorBidi" w:cstheme="majorBidi"/>
          <w:b w:val="0"/>
          <w:bCs/>
          <w:sz w:val="24"/>
          <w:szCs w:val="24"/>
          <w:vertAlign w:val="superscript"/>
        </w:rPr>
        <w:t>th</w:t>
      </w:r>
      <w:r w:rsidRPr="00127E22">
        <w:rPr>
          <w:rFonts w:asciiTheme="majorBidi" w:hAnsiTheme="majorBidi" w:cstheme="majorBidi"/>
          <w:b w:val="0"/>
          <w:bCs/>
          <w:sz w:val="24"/>
          <w:szCs w:val="24"/>
        </w:rPr>
        <w:t xml:space="preserve"> CPM Meeting 10</w:t>
      </w:r>
      <w:r w:rsidRPr="00127E22">
        <w:rPr>
          <w:rFonts w:asciiTheme="majorBidi" w:hAnsiTheme="majorBidi" w:cstheme="majorBidi"/>
          <w:b w:val="0"/>
          <w:bCs/>
          <w:sz w:val="24"/>
          <w:szCs w:val="24"/>
          <w:vertAlign w:val="superscript"/>
        </w:rPr>
        <w:t>th</w:t>
      </w:r>
      <w:r w:rsidRPr="00127E22">
        <w:rPr>
          <w:rFonts w:asciiTheme="majorBidi" w:hAnsiTheme="majorBidi" w:cstheme="majorBidi"/>
          <w:b w:val="0"/>
          <w:bCs/>
          <w:sz w:val="24"/>
          <w:szCs w:val="24"/>
        </w:rPr>
        <w:t xml:space="preserve"> -13</w:t>
      </w:r>
      <w:r w:rsidRPr="00127E22">
        <w:rPr>
          <w:rFonts w:asciiTheme="majorBidi" w:hAnsiTheme="majorBidi" w:cstheme="majorBidi"/>
          <w:b w:val="0"/>
          <w:bCs/>
          <w:sz w:val="24"/>
          <w:szCs w:val="24"/>
          <w:vertAlign w:val="superscript"/>
        </w:rPr>
        <w:t>th</w:t>
      </w:r>
      <w:r w:rsidRPr="00127E22">
        <w:rPr>
          <w:rFonts w:asciiTheme="majorBidi" w:hAnsiTheme="majorBidi" w:cstheme="majorBidi"/>
          <w:b w:val="0"/>
          <w:bCs/>
          <w:sz w:val="24"/>
          <w:szCs w:val="24"/>
        </w:rPr>
        <w:t xml:space="preserve"> March 2014, Tunis, Tunisia.</w:t>
      </w:r>
    </w:p>
    <w:p w:rsidR="005F3AE3" w:rsidRPr="00127E22" w:rsidRDefault="005F3AE3" w:rsidP="00127E22">
      <w:pPr>
        <w:pStyle w:val="MeetingInfo"/>
        <w:pBdr>
          <w:top w:val="none" w:sz="0" w:space="0" w:color="auto"/>
          <w:left w:val="none" w:sz="0" w:space="0" w:color="auto"/>
          <w:bottom w:val="none" w:sz="0" w:space="0" w:color="auto"/>
          <w:right w:val="none" w:sz="0" w:space="0" w:color="auto"/>
        </w:pBdr>
        <w:spacing w:before="0" w:after="0" w:line="320" w:lineRule="exact"/>
        <w:jc w:val="left"/>
        <w:rPr>
          <w:rFonts w:asciiTheme="majorBidi" w:hAnsiTheme="majorBidi" w:cstheme="majorBidi"/>
          <w:sz w:val="24"/>
          <w:szCs w:val="24"/>
          <w:u w:val="single"/>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5760"/>
        <w:gridCol w:w="2169"/>
      </w:tblGrid>
      <w:tr w:rsidR="005F3AE3" w:rsidRPr="00127E22" w:rsidTr="00301CE3">
        <w:trPr>
          <w:tblHeader/>
        </w:trPr>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Time</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Activities</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Presenters</w:t>
            </w:r>
          </w:p>
        </w:tc>
      </w:tr>
      <w:tr w:rsidR="005F3AE3" w:rsidRPr="00127E22" w:rsidTr="00301CE3">
        <w:tc>
          <w:tcPr>
            <w:tcW w:w="9999" w:type="dxa"/>
            <w:gridSpan w:val="3"/>
            <w:tcBorders>
              <w:top w:val="single" w:sz="4" w:space="0" w:color="auto"/>
              <w:left w:val="single" w:sz="4" w:space="0" w:color="auto"/>
              <w:bottom w:val="single" w:sz="4" w:space="0" w:color="auto"/>
              <w:right w:val="single" w:sz="4" w:space="0" w:color="auto"/>
            </w:tcBorders>
            <w:shd w:val="clear" w:color="auto" w:fill="D9D9D9"/>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Day 01: Monday 10/03/2014</w:t>
            </w: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09:00-11:00</w:t>
            </w:r>
          </w:p>
        </w:tc>
        <w:tc>
          <w:tcPr>
            <w:tcW w:w="5760" w:type="dxa"/>
            <w:tcBorders>
              <w:top w:val="single" w:sz="4" w:space="0" w:color="auto"/>
              <w:left w:val="single" w:sz="4" w:space="0" w:color="auto"/>
              <w:bottom w:val="single" w:sz="4" w:space="0" w:color="auto"/>
              <w:right w:val="single" w:sz="4" w:space="0" w:color="auto"/>
            </w:tcBorders>
            <w:hideMark/>
          </w:tcPr>
          <w:p w:rsidR="00127E22"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Experts meeting on Strategies for Common Position:  updates from last SC meeting</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Experts/IAPSC</w:t>
            </w:r>
          </w:p>
        </w:tc>
      </w:tr>
      <w:tr w:rsidR="005F3AE3" w:rsidRPr="00127E22" w:rsidTr="00127E22">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11:00-11:30</w:t>
            </w:r>
          </w:p>
        </w:tc>
        <w:tc>
          <w:tcPr>
            <w:tcW w:w="5760" w:type="dxa"/>
            <w:tcBorders>
              <w:top w:val="single" w:sz="4" w:space="0" w:color="auto"/>
              <w:left w:val="single" w:sz="4" w:space="0" w:color="auto"/>
              <w:bottom w:val="single" w:sz="4" w:space="0" w:color="auto"/>
              <w:right w:val="single" w:sz="4" w:space="0" w:color="auto"/>
            </w:tcBorders>
            <w:shd w:val="clear" w:color="auto" w:fill="D9D9D9"/>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Health Break</w:t>
            </w:r>
          </w:p>
        </w:tc>
        <w:tc>
          <w:tcPr>
            <w:tcW w:w="2169" w:type="dxa"/>
            <w:tcBorders>
              <w:top w:val="single" w:sz="4" w:space="0" w:color="auto"/>
              <w:left w:val="single" w:sz="4" w:space="0" w:color="auto"/>
              <w:bottom w:val="single" w:sz="4" w:space="0" w:color="auto"/>
              <w:right w:val="single" w:sz="4" w:space="0" w:color="auto"/>
            </w:tcBorders>
            <w:shd w:val="clear" w:color="auto" w:fill="D9D9D9"/>
          </w:tcPr>
          <w:p w:rsidR="005F3AE3" w:rsidRPr="00127E22" w:rsidRDefault="005F3AE3" w:rsidP="00127E22">
            <w:pPr>
              <w:rPr>
                <w:rFonts w:asciiTheme="majorBidi" w:hAnsiTheme="majorBidi" w:cstheme="majorBidi"/>
                <w:b/>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11.30-13:00</w:t>
            </w:r>
          </w:p>
        </w:tc>
        <w:tc>
          <w:tcPr>
            <w:tcW w:w="5760"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Review and Analysis of draft standards submitted for adoption for CPM9</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Experts</w:t>
            </w:r>
          </w:p>
        </w:tc>
      </w:tr>
      <w:tr w:rsidR="005F3AE3" w:rsidRPr="00127E22" w:rsidTr="00127E22">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 xml:space="preserve">13:00-14:00 </w:t>
            </w:r>
          </w:p>
        </w:tc>
        <w:tc>
          <w:tcPr>
            <w:tcW w:w="5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Lunch Break</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14:00 – 16:00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Draft proposals for discussion in plenary and strategy for attendance</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Experts</w:t>
            </w:r>
          </w:p>
        </w:tc>
      </w:tr>
      <w:tr w:rsidR="005F3AE3" w:rsidRPr="00127E22" w:rsidTr="00127E22">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16:00 – 16:30</w:t>
            </w:r>
          </w:p>
        </w:tc>
        <w:tc>
          <w:tcPr>
            <w:tcW w:w="5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Health Break</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16:30 17:30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Arrangement of logistics for Main meeting</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IAPSC</w:t>
            </w:r>
          </w:p>
        </w:tc>
      </w:tr>
      <w:tr w:rsidR="005F3AE3" w:rsidRPr="00127E22" w:rsidTr="00127E22">
        <w:tc>
          <w:tcPr>
            <w:tcW w:w="999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Day 2: Tuesday 11/03/2014</w:t>
            </w: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8:30- 09:00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Registration of participants</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Secretariat</w:t>
            </w:r>
          </w:p>
        </w:tc>
      </w:tr>
      <w:tr w:rsidR="005F3AE3" w:rsidRPr="00127E22" w:rsidTr="00127E22">
        <w:trPr>
          <w:trHeight w:val="362"/>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09:00-10:00</w:t>
            </w:r>
          </w:p>
        </w:tc>
        <w:tc>
          <w:tcPr>
            <w:tcW w:w="5760" w:type="dxa"/>
            <w:tcBorders>
              <w:top w:val="single" w:sz="4" w:space="0" w:color="auto"/>
              <w:left w:val="single" w:sz="4" w:space="0" w:color="auto"/>
              <w:bottom w:val="single" w:sz="4" w:space="0" w:color="auto"/>
              <w:right w:val="single" w:sz="4" w:space="0" w:color="auto"/>
            </w:tcBorders>
            <w:shd w:val="clear" w:color="auto" w:fill="BFBFBF"/>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Opening ceremony</w:t>
            </w:r>
          </w:p>
        </w:tc>
        <w:tc>
          <w:tcPr>
            <w:tcW w:w="2169" w:type="dxa"/>
            <w:tcBorders>
              <w:top w:val="single" w:sz="4" w:space="0" w:color="auto"/>
              <w:left w:val="single" w:sz="4" w:space="0" w:color="auto"/>
              <w:bottom w:val="single" w:sz="4" w:space="0" w:color="auto"/>
              <w:right w:val="single" w:sz="4" w:space="0" w:color="auto"/>
            </w:tcBorders>
            <w:shd w:val="clear" w:color="auto" w:fill="BFBFBF"/>
          </w:tcPr>
          <w:p w:rsidR="005F3AE3" w:rsidRPr="00127E22" w:rsidRDefault="005F3AE3" w:rsidP="00127E22">
            <w:pPr>
              <w:rPr>
                <w:rFonts w:asciiTheme="majorBidi" w:hAnsiTheme="majorBidi" w:cstheme="majorBidi"/>
                <w:b/>
                <w:sz w:val="24"/>
                <w:szCs w:val="24"/>
              </w:rPr>
            </w:pPr>
          </w:p>
        </w:tc>
      </w:tr>
      <w:tr w:rsidR="005F3AE3" w:rsidRPr="00127E22" w:rsidTr="00301CE3">
        <w:trPr>
          <w:trHeight w:val="1772"/>
        </w:trPr>
        <w:tc>
          <w:tcPr>
            <w:tcW w:w="2070"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sz w:val="24"/>
                <w:szCs w:val="24"/>
              </w:rPr>
            </w:pP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numPr>
                <w:ilvl w:val="0"/>
                <w:numId w:val="19"/>
              </w:numPr>
              <w:ind w:left="0"/>
              <w:rPr>
                <w:rFonts w:asciiTheme="majorBidi" w:hAnsiTheme="majorBidi" w:cstheme="majorBidi"/>
                <w:sz w:val="24"/>
                <w:szCs w:val="24"/>
              </w:rPr>
            </w:pPr>
            <w:r w:rsidRPr="00127E22">
              <w:rPr>
                <w:rFonts w:asciiTheme="majorBidi" w:hAnsiTheme="majorBidi" w:cstheme="majorBidi"/>
                <w:sz w:val="24"/>
                <w:szCs w:val="24"/>
              </w:rPr>
              <w:t>Welcome remarks NPPO Tunisia</w:t>
            </w:r>
          </w:p>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Remarks by Director IAPSC</w:t>
            </w:r>
          </w:p>
          <w:p w:rsidR="005F3AE3" w:rsidRPr="00127E22" w:rsidRDefault="005F3AE3" w:rsidP="00127E22">
            <w:pPr>
              <w:pStyle w:val="Paragraphedeliste"/>
              <w:numPr>
                <w:ilvl w:val="0"/>
                <w:numId w:val="31"/>
              </w:numPr>
              <w:ind w:left="0"/>
              <w:rPr>
                <w:rFonts w:asciiTheme="majorBidi" w:hAnsiTheme="majorBidi" w:cstheme="majorBidi"/>
                <w:sz w:val="24"/>
                <w:szCs w:val="24"/>
              </w:rPr>
            </w:pPr>
            <w:r w:rsidRPr="00127E22">
              <w:rPr>
                <w:rFonts w:asciiTheme="majorBidi" w:hAnsiTheme="majorBidi" w:cstheme="majorBidi"/>
                <w:sz w:val="24"/>
                <w:szCs w:val="24"/>
              </w:rPr>
              <w:t xml:space="preserve">Opening Speech </w:t>
            </w:r>
          </w:p>
          <w:p w:rsidR="005F3AE3" w:rsidRPr="00127E22" w:rsidRDefault="005F3AE3" w:rsidP="00127E22">
            <w:pPr>
              <w:rPr>
                <w:rFonts w:asciiTheme="majorBidi" w:hAnsiTheme="majorBidi" w:cstheme="majorBidi"/>
                <w:sz w:val="24"/>
                <w:szCs w:val="24"/>
              </w:rPr>
            </w:pPr>
          </w:p>
          <w:p w:rsidR="005F3AE3" w:rsidRPr="00127E22" w:rsidRDefault="005F3AE3" w:rsidP="00127E22">
            <w:pPr>
              <w:rPr>
                <w:rFonts w:asciiTheme="majorBidi" w:hAnsiTheme="majorBidi" w:cstheme="majorBidi"/>
                <w:sz w:val="24"/>
                <w:szCs w:val="24"/>
              </w:rPr>
            </w:pPr>
          </w:p>
          <w:p w:rsidR="005F3AE3" w:rsidRPr="00127E22" w:rsidRDefault="005F3AE3" w:rsidP="00127E22">
            <w:pPr>
              <w:pStyle w:val="Paragraphedeliste"/>
              <w:numPr>
                <w:ilvl w:val="0"/>
                <w:numId w:val="31"/>
              </w:numPr>
              <w:ind w:left="0"/>
              <w:rPr>
                <w:rFonts w:asciiTheme="majorBidi" w:hAnsiTheme="majorBidi" w:cstheme="majorBidi"/>
                <w:sz w:val="24"/>
                <w:szCs w:val="24"/>
              </w:rPr>
            </w:pPr>
            <w:r w:rsidRPr="00127E22">
              <w:rPr>
                <w:rFonts w:asciiTheme="majorBidi" w:hAnsiTheme="majorBidi" w:cstheme="majorBidi"/>
                <w:sz w:val="24"/>
                <w:szCs w:val="24"/>
              </w:rPr>
              <w:t>Presentation from NEPPO</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NPPO Tunisia</w:t>
            </w:r>
          </w:p>
          <w:p w:rsidR="005F3AE3" w:rsidRPr="00127E22" w:rsidRDefault="005F3AE3" w:rsidP="00127E22">
            <w:pPr>
              <w:rPr>
                <w:rFonts w:asciiTheme="majorBidi" w:hAnsiTheme="majorBidi" w:cstheme="majorBidi"/>
                <w:sz w:val="24"/>
                <w:szCs w:val="24"/>
                <w:lang w:val="fr-FR"/>
              </w:rPr>
            </w:pPr>
            <w:r w:rsidRPr="00127E22">
              <w:rPr>
                <w:rFonts w:asciiTheme="majorBidi" w:hAnsiTheme="majorBidi" w:cstheme="majorBidi"/>
                <w:sz w:val="24"/>
                <w:szCs w:val="24"/>
                <w:lang w:val="fr-FR"/>
              </w:rPr>
              <w:t>Dr. Jean Gérard MEZUI M`ELLA</w:t>
            </w:r>
          </w:p>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 xml:space="preserve">Representative of the Ministry responsible for Agriculture, Tunis  </w:t>
            </w:r>
          </w:p>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sz w:val="24"/>
                <w:szCs w:val="24"/>
              </w:rPr>
              <w:t xml:space="preserve"> </w:t>
            </w:r>
            <w:r w:rsidRPr="00127E22">
              <w:rPr>
                <w:rFonts w:asciiTheme="majorBidi" w:hAnsiTheme="majorBidi" w:cstheme="majorBidi"/>
                <w:b/>
                <w:sz w:val="24"/>
                <w:szCs w:val="24"/>
              </w:rPr>
              <w:t>NEPPO</w:t>
            </w: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Cs/>
                <w:sz w:val="24"/>
                <w:szCs w:val="24"/>
              </w:rPr>
            </w:pPr>
            <w:r w:rsidRPr="00127E22">
              <w:rPr>
                <w:rFonts w:asciiTheme="majorBidi" w:hAnsiTheme="majorBidi" w:cstheme="majorBidi"/>
                <w:bCs/>
                <w:sz w:val="24"/>
                <w:szCs w:val="24"/>
              </w:rPr>
              <w:t>10:00-10:30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Cs/>
                <w:sz w:val="24"/>
                <w:szCs w:val="24"/>
              </w:rPr>
            </w:pPr>
            <w:r w:rsidRPr="00127E22">
              <w:rPr>
                <w:rFonts w:asciiTheme="majorBidi" w:hAnsiTheme="majorBidi" w:cstheme="majorBidi"/>
                <w:bCs/>
                <w:sz w:val="24"/>
                <w:szCs w:val="24"/>
              </w:rPr>
              <w:t>- Introductions</w:t>
            </w:r>
          </w:p>
          <w:p w:rsidR="005F3AE3" w:rsidRPr="00127E22" w:rsidRDefault="005F3AE3" w:rsidP="00127E22">
            <w:pPr>
              <w:rPr>
                <w:rFonts w:asciiTheme="majorBidi" w:hAnsiTheme="majorBidi" w:cstheme="majorBidi"/>
                <w:bCs/>
                <w:sz w:val="24"/>
                <w:szCs w:val="24"/>
              </w:rPr>
            </w:pPr>
            <w:r w:rsidRPr="00127E22">
              <w:rPr>
                <w:rFonts w:asciiTheme="majorBidi" w:hAnsiTheme="majorBidi" w:cstheme="majorBidi"/>
                <w:bCs/>
                <w:sz w:val="24"/>
                <w:szCs w:val="24"/>
              </w:rPr>
              <w:t xml:space="preserve">-Review and adoption of the Agenda </w:t>
            </w:r>
          </w:p>
          <w:p w:rsidR="005F3AE3" w:rsidRPr="00127E22" w:rsidRDefault="005F3AE3" w:rsidP="00127E22">
            <w:pPr>
              <w:rPr>
                <w:rFonts w:asciiTheme="majorBidi" w:hAnsiTheme="majorBidi" w:cstheme="majorBidi"/>
                <w:bCs/>
                <w:sz w:val="24"/>
                <w:szCs w:val="24"/>
              </w:rPr>
            </w:pPr>
            <w:r w:rsidRPr="00127E22">
              <w:rPr>
                <w:rFonts w:asciiTheme="majorBidi" w:hAnsiTheme="majorBidi" w:cstheme="majorBidi"/>
                <w:bCs/>
                <w:sz w:val="24"/>
                <w:szCs w:val="24"/>
              </w:rPr>
              <w:t>- Objectives of the meeting;</w:t>
            </w:r>
          </w:p>
          <w:p w:rsidR="005F3AE3" w:rsidRPr="00127E22" w:rsidRDefault="005F3AE3" w:rsidP="00127E22">
            <w:pPr>
              <w:rPr>
                <w:rFonts w:asciiTheme="majorBidi" w:hAnsiTheme="majorBidi" w:cstheme="majorBidi"/>
                <w:bCs/>
                <w:sz w:val="24"/>
                <w:szCs w:val="24"/>
              </w:rPr>
            </w:pPr>
            <w:r w:rsidRPr="00127E22">
              <w:rPr>
                <w:rFonts w:asciiTheme="majorBidi" w:hAnsiTheme="majorBidi" w:cstheme="majorBidi"/>
                <w:bCs/>
                <w:sz w:val="24"/>
                <w:szCs w:val="24"/>
              </w:rPr>
              <w:t>Election of the Bureau (Chair and rapporteurs)</w:t>
            </w:r>
          </w:p>
          <w:p w:rsidR="005F3AE3" w:rsidRPr="00127E22" w:rsidRDefault="005F3AE3" w:rsidP="00127E22">
            <w:pPr>
              <w:rPr>
                <w:rFonts w:asciiTheme="majorBidi" w:hAnsiTheme="majorBidi" w:cstheme="majorBidi"/>
                <w:bCs/>
                <w:sz w:val="24"/>
                <w:szCs w:val="24"/>
              </w:rPr>
            </w:pPr>
            <w:r w:rsidRPr="00127E22">
              <w:rPr>
                <w:rFonts w:asciiTheme="majorBidi" w:hAnsiTheme="majorBidi" w:cstheme="majorBidi"/>
                <w:bCs/>
                <w:sz w:val="24"/>
                <w:szCs w:val="24"/>
              </w:rPr>
              <w:t>Group photo</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Prof. Amer Fattah/Mrs Akao Grace</w:t>
            </w: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10:30-11:00</w:t>
            </w:r>
          </w:p>
        </w:tc>
        <w:tc>
          <w:tcPr>
            <w:tcW w:w="576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Health Break</w:t>
            </w:r>
          </w:p>
        </w:tc>
        <w:tc>
          <w:tcPr>
            <w:tcW w:w="2169" w:type="dxa"/>
            <w:tcBorders>
              <w:top w:val="single" w:sz="4" w:space="0" w:color="auto"/>
              <w:left w:val="single" w:sz="4" w:space="0" w:color="auto"/>
              <w:bottom w:val="single" w:sz="4" w:space="0" w:color="auto"/>
              <w:right w:val="single" w:sz="4" w:space="0" w:color="auto"/>
            </w:tcBorders>
            <w:shd w:val="clear" w:color="auto" w:fill="F2F2F2"/>
          </w:tcPr>
          <w:p w:rsidR="005F3AE3" w:rsidRPr="00127E22" w:rsidRDefault="005F3AE3" w:rsidP="00127E22">
            <w:pPr>
              <w:rPr>
                <w:rFonts w:asciiTheme="majorBidi" w:hAnsiTheme="majorBidi" w:cstheme="majorBidi"/>
                <w:b/>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bCs/>
                <w:sz w:val="24"/>
                <w:szCs w:val="24"/>
              </w:rPr>
            </w:pP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jc w:val="both"/>
              <w:rPr>
                <w:rFonts w:asciiTheme="majorBidi" w:hAnsiTheme="majorBidi" w:cstheme="majorBidi"/>
                <w:sz w:val="24"/>
                <w:szCs w:val="24"/>
              </w:rPr>
            </w:pPr>
            <w:r w:rsidRPr="00127E22">
              <w:rPr>
                <w:rFonts w:asciiTheme="majorBidi" w:hAnsiTheme="majorBidi" w:cstheme="majorBidi"/>
                <w:sz w:val="24"/>
                <w:szCs w:val="24"/>
              </w:rPr>
              <w:t>CPM Agenda 8: Governance: Commission on Phytosanitary Measures</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Chair</w:t>
            </w:r>
          </w:p>
        </w:tc>
      </w:tr>
      <w:tr w:rsidR="005F3AE3" w:rsidRPr="00127E22" w:rsidTr="00127E22">
        <w:trPr>
          <w:trHeight w:val="152"/>
        </w:trPr>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11:00-11:30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pStyle w:val="Default"/>
              <w:spacing w:line="320" w:lineRule="exact"/>
              <w:rPr>
                <w:rFonts w:asciiTheme="majorBidi" w:hAnsiTheme="majorBidi" w:cstheme="majorBidi"/>
                <w:b/>
                <w:bCs/>
                <w:lang w:val="en-GB"/>
              </w:rPr>
            </w:pPr>
            <w:r w:rsidRPr="00F67ED3">
              <w:rPr>
                <w:rFonts w:asciiTheme="majorBidi" w:hAnsiTheme="majorBidi" w:cstheme="majorBidi"/>
                <w:lang w:val="en-US"/>
              </w:rPr>
              <w:t>Process of adopting Recommendations (CPM 2014/07)</w:t>
            </w:r>
          </w:p>
        </w:tc>
        <w:tc>
          <w:tcPr>
            <w:tcW w:w="2169" w:type="dxa"/>
            <w:vMerge w:val="restart"/>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bCs/>
                <w:sz w:val="24"/>
                <w:szCs w:val="24"/>
              </w:rPr>
            </w:pP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CPM Agenda 9: International Standards Setting</w:t>
            </w:r>
          </w:p>
        </w:tc>
        <w:tc>
          <w:tcPr>
            <w:tcW w:w="2169" w:type="dxa"/>
            <w:vMerge/>
            <w:tcBorders>
              <w:top w:val="single" w:sz="4" w:space="0" w:color="auto"/>
              <w:left w:val="single" w:sz="4" w:space="0" w:color="auto"/>
              <w:bottom w:val="single" w:sz="4" w:space="0" w:color="auto"/>
              <w:right w:val="single" w:sz="4" w:space="0" w:color="auto"/>
            </w:tcBorders>
            <w:vAlign w:val="center"/>
            <w:hideMark/>
          </w:tcPr>
          <w:p w:rsidR="005F3AE3" w:rsidRPr="00127E22" w:rsidRDefault="005F3AE3" w:rsidP="00127E22">
            <w:pPr>
              <w:rPr>
                <w:rFonts w:asciiTheme="majorBidi" w:hAnsiTheme="majorBidi" w:cstheme="majorBidi"/>
                <w:b/>
                <w:sz w:val="24"/>
                <w:szCs w:val="24"/>
              </w:rPr>
            </w:pPr>
          </w:p>
        </w:tc>
      </w:tr>
      <w:tr w:rsidR="005F3AE3" w:rsidRPr="00127E22" w:rsidTr="00127E22">
        <w:trPr>
          <w:trHeight w:val="350"/>
        </w:trPr>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11:30-12:00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pStyle w:val="Paragraphedeliste"/>
              <w:numPr>
                <w:ilvl w:val="0"/>
                <w:numId w:val="31"/>
              </w:numPr>
              <w:ind w:left="0"/>
              <w:rPr>
                <w:rFonts w:asciiTheme="majorBidi" w:hAnsiTheme="majorBidi" w:cstheme="majorBidi"/>
                <w:sz w:val="24"/>
                <w:szCs w:val="24"/>
              </w:rPr>
            </w:pPr>
            <w:r w:rsidRPr="00127E22">
              <w:rPr>
                <w:rFonts w:asciiTheme="majorBidi" w:hAnsiTheme="majorBidi" w:cstheme="majorBidi"/>
                <w:sz w:val="24"/>
                <w:szCs w:val="24"/>
              </w:rPr>
              <w:t>Report on the activities of the Standards Committee</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Chair</w:t>
            </w: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lastRenderedPageBreak/>
              <w:t>12:00-13:00</w:t>
            </w:r>
          </w:p>
          <w:p w:rsidR="005F3AE3" w:rsidRPr="00127E22" w:rsidRDefault="005F3AE3" w:rsidP="00127E22">
            <w:pPr>
              <w:rPr>
                <w:rFonts w:asciiTheme="majorBidi" w:hAnsiTheme="majorBidi" w:cstheme="majorBidi"/>
                <w:b/>
                <w:bCs/>
                <w:sz w:val="24"/>
                <w:szCs w:val="24"/>
              </w:rPr>
            </w:pPr>
          </w:p>
          <w:p w:rsidR="005F3AE3" w:rsidRPr="00127E22" w:rsidRDefault="005F3AE3" w:rsidP="00127E22">
            <w:pPr>
              <w:jc w:val="both"/>
              <w:rPr>
                <w:rFonts w:asciiTheme="majorBidi" w:hAnsiTheme="majorBidi" w:cstheme="majorBidi"/>
                <w:b/>
                <w:bCs/>
                <w:sz w:val="24"/>
                <w:szCs w:val="24"/>
              </w:rPr>
            </w:pP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Cs/>
                <w:sz w:val="24"/>
                <w:szCs w:val="24"/>
              </w:rPr>
            </w:pPr>
            <w:r w:rsidRPr="00127E22">
              <w:rPr>
                <w:rFonts w:asciiTheme="majorBidi" w:hAnsiTheme="majorBidi" w:cstheme="majorBidi"/>
                <w:bCs/>
                <w:sz w:val="24"/>
                <w:szCs w:val="24"/>
              </w:rPr>
              <w:t xml:space="preserve">Adoption of international standards for phytosanitary measures: </w:t>
            </w:r>
          </w:p>
          <w:p w:rsidR="005F3AE3" w:rsidRPr="00127E22" w:rsidRDefault="005F3AE3" w:rsidP="00127E22">
            <w:pPr>
              <w:pStyle w:val="Paragraphedeliste"/>
              <w:ind w:left="0"/>
              <w:rPr>
                <w:rFonts w:asciiTheme="majorBidi" w:hAnsiTheme="majorBidi" w:cstheme="majorBidi"/>
                <w:b/>
                <w:bCs/>
                <w:color w:val="00B050"/>
                <w:sz w:val="24"/>
                <w:szCs w:val="24"/>
              </w:rPr>
            </w:pPr>
            <w:r w:rsidRPr="00127E22">
              <w:rPr>
                <w:rFonts w:asciiTheme="majorBidi" w:hAnsiTheme="majorBidi" w:cstheme="majorBidi"/>
                <w:b/>
                <w:bCs/>
                <w:sz w:val="24"/>
                <w:szCs w:val="24"/>
              </w:rPr>
              <w:t>Topics for IPPC Standards</w:t>
            </w:r>
          </w:p>
          <w:p w:rsidR="005F3AE3" w:rsidRPr="00127E22" w:rsidRDefault="005F3AE3" w:rsidP="00127E22">
            <w:pPr>
              <w:pStyle w:val="Paragraphedeliste"/>
              <w:numPr>
                <w:ilvl w:val="0"/>
                <w:numId w:val="32"/>
              </w:numPr>
              <w:ind w:left="0"/>
              <w:rPr>
                <w:rFonts w:asciiTheme="majorBidi" w:hAnsiTheme="majorBidi" w:cstheme="majorBidi"/>
                <w:bCs/>
                <w:sz w:val="24"/>
                <w:szCs w:val="24"/>
              </w:rPr>
            </w:pPr>
            <w:r w:rsidRPr="00127E22">
              <w:rPr>
                <w:rFonts w:asciiTheme="majorBidi" w:hAnsiTheme="majorBidi" w:cstheme="majorBidi"/>
                <w:bCs/>
                <w:color w:val="000000"/>
                <w:sz w:val="24"/>
                <w:szCs w:val="24"/>
              </w:rPr>
              <w:t>C</w:t>
            </w:r>
            <w:r w:rsidRPr="00127E22">
              <w:rPr>
                <w:rFonts w:asciiTheme="majorBidi" w:hAnsiTheme="majorBidi" w:cstheme="majorBidi"/>
                <w:bCs/>
                <w:sz w:val="24"/>
                <w:szCs w:val="24"/>
              </w:rPr>
              <w:t xml:space="preserve">PM 2014/03_09: ISPM 28: Cold treatment of </w:t>
            </w:r>
            <w:r w:rsidRPr="00E54D52">
              <w:rPr>
                <w:rFonts w:asciiTheme="majorBidi" w:hAnsiTheme="majorBidi" w:cstheme="majorBidi"/>
                <w:bCs/>
                <w:i/>
                <w:iCs/>
                <w:sz w:val="24"/>
                <w:szCs w:val="24"/>
              </w:rPr>
              <w:t>Bactrocera tryoni</w:t>
            </w:r>
            <w:r w:rsidRPr="00127E22">
              <w:rPr>
                <w:rFonts w:asciiTheme="majorBidi" w:hAnsiTheme="majorBidi" w:cstheme="majorBidi"/>
                <w:bCs/>
                <w:sz w:val="24"/>
                <w:szCs w:val="24"/>
              </w:rPr>
              <w:t xml:space="preserve"> on </w:t>
            </w:r>
            <w:r w:rsidRPr="00E54D52">
              <w:rPr>
                <w:rFonts w:asciiTheme="majorBidi" w:hAnsiTheme="majorBidi" w:cstheme="majorBidi"/>
                <w:bCs/>
                <w:i/>
                <w:iCs/>
                <w:sz w:val="24"/>
                <w:szCs w:val="24"/>
              </w:rPr>
              <w:t>Citrus limon</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13.00-14.00</w:t>
            </w:r>
          </w:p>
        </w:tc>
        <w:tc>
          <w:tcPr>
            <w:tcW w:w="576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Lunch break</w:t>
            </w:r>
          </w:p>
        </w:tc>
        <w:tc>
          <w:tcPr>
            <w:tcW w:w="2169" w:type="dxa"/>
            <w:tcBorders>
              <w:top w:val="single" w:sz="4" w:space="0" w:color="auto"/>
              <w:left w:val="single" w:sz="4" w:space="0" w:color="auto"/>
              <w:bottom w:val="single" w:sz="4" w:space="0" w:color="auto"/>
              <w:right w:val="single" w:sz="4" w:space="0" w:color="auto"/>
            </w:tcBorders>
            <w:shd w:val="clear" w:color="auto" w:fill="F2F2F2"/>
          </w:tcPr>
          <w:p w:rsidR="005F3AE3" w:rsidRPr="00127E22" w:rsidRDefault="005F3AE3" w:rsidP="00127E22">
            <w:pPr>
              <w:jc w:val="both"/>
              <w:rPr>
                <w:rFonts w:asciiTheme="majorBidi" w:hAnsiTheme="majorBidi" w:cstheme="majorBidi"/>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14:00-16:00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pStyle w:val="Paragraphedeliste"/>
              <w:numPr>
                <w:ilvl w:val="0"/>
                <w:numId w:val="20"/>
              </w:numPr>
              <w:ind w:left="0"/>
              <w:rPr>
                <w:rFonts w:asciiTheme="majorBidi" w:hAnsiTheme="majorBidi" w:cstheme="majorBidi"/>
                <w:b/>
                <w:sz w:val="24"/>
                <w:szCs w:val="24"/>
              </w:rPr>
            </w:pPr>
            <w:r w:rsidRPr="00127E22">
              <w:rPr>
                <w:rFonts w:asciiTheme="majorBidi" w:hAnsiTheme="majorBidi" w:cstheme="majorBidi"/>
                <w:sz w:val="24"/>
                <w:szCs w:val="24"/>
              </w:rPr>
              <w:t xml:space="preserve">CPM 2014/03_11: ISPM 28: Vapour heat treatment for </w:t>
            </w:r>
            <w:r w:rsidRPr="00E54D52">
              <w:rPr>
                <w:rFonts w:asciiTheme="majorBidi" w:hAnsiTheme="majorBidi" w:cstheme="majorBidi"/>
                <w:i/>
                <w:iCs/>
                <w:sz w:val="24"/>
                <w:szCs w:val="24"/>
              </w:rPr>
              <w:t>Bactrocera cucurbitae</w:t>
            </w:r>
            <w:r w:rsidRPr="00127E22">
              <w:rPr>
                <w:rFonts w:asciiTheme="majorBidi" w:hAnsiTheme="majorBidi" w:cstheme="majorBidi"/>
                <w:sz w:val="24"/>
                <w:szCs w:val="24"/>
              </w:rPr>
              <w:t xml:space="preserve"> on </w:t>
            </w:r>
            <w:r w:rsidRPr="00E54D52">
              <w:rPr>
                <w:rFonts w:asciiTheme="majorBidi" w:hAnsiTheme="majorBidi" w:cstheme="majorBidi"/>
                <w:i/>
                <w:iCs/>
                <w:sz w:val="24"/>
                <w:szCs w:val="24"/>
              </w:rPr>
              <w:t>Cucumis melo</w:t>
            </w:r>
            <w:r w:rsidRPr="00127E22">
              <w:rPr>
                <w:rFonts w:asciiTheme="majorBidi" w:hAnsiTheme="majorBidi" w:cstheme="majorBidi"/>
                <w:sz w:val="24"/>
                <w:szCs w:val="24"/>
              </w:rPr>
              <w:t xml:space="preserve"> var.</w:t>
            </w:r>
            <w:r w:rsidR="00E54D52">
              <w:rPr>
                <w:rFonts w:asciiTheme="majorBidi" w:hAnsiTheme="majorBidi" w:cstheme="majorBidi"/>
                <w:sz w:val="24"/>
                <w:szCs w:val="24"/>
              </w:rPr>
              <w:t xml:space="preserve"> </w:t>
            </w:r>
            <w:r w:rsidRPr="00E54D52">
              <w:rPr>
                <w:rFonts w:asciiTheme="majorBidi" w:hAnsiTheme="majorBidi" w:cstheme="majorBidi"/>
                <w:i/>
                <w:iCs/>
                <w:sz w:val="24"/>
                <w:szCs w:val="24"/>
              </w:rPr>
              <w:t>reticulata</w:t>
            </w:r>
          </w:p>
          <w:p w:rsidR="005F3AE3" w:rsidRPr="00127E22" w:rsidRDefault="005F3AE3" w:rsidP="00127E22">
            <w:pPr>
              <w:pStyle w:val="Paragraphedeliste"/>
              <w:numPr>
                <w:ilvl w:val="0"/>
                <w:numId w:val="20"/>
              </w:numPr>
              <w:ind w:left="0"/>
              <w:rPr>
                <w:rFonts w:asciiTheme="majorBidi" w:hAnsiTheme="majorBidi" w:cstheme="majorBidi"/>
                <w:b/>
                <w:sz w:val="24"/>
                <w:szCs w:val="24"/>
              </w:rPr>
            </w:pPr>
            <w:r w:rsidRPr="00127E22">
              <w:rPr>
                <w:rFonts w:asciiTheme="majorBidi" w:hAnsiTheme="majorBidi" w:cstheme="majorBidi"/>
                <w:sz w:val="24"/>
                <w:szCs w:val="24"/>
              </w:rPr>
              <w:t>CPM 2014/03_06</w:t>
            </w:r>
            <w:r w:rsidRPr="00127E22">
              <w:rPr>
                <w:rFonts w:asciiTheme="majorBidi" w:hAnsiTheme="majorBidi" w:cstheme="majorBidi"/>
                <w:b/>
                <w:sz w:val="24"/>
                <w:szCs w:val="24"/>
              </w:rPr>
              <w:t>:</w:t>
            </w:r>
            <w:r w:rsidRPr="00127E22">
              <w:rPr>
                <w:rFonts w:asciiTheme="majorBidi" w:hAnsiTheme="majorBidi" w:cstheme="majorBidi"/>
                <w:bCs/>
                <w:sz w:val="24"/>
                <w:szCs w:val="24"/>
              </w:rPr>
              <w:t xml:space="preserve">ISPM 28: Cold treatment for </w:t>
            </w:r>
            <w:r w:rsidRPr="00E54D52">
              <w:rPr>
                <w:rFonts w:asciiTheme="majorBidi" w:hAnsiTheme="majorBidi" w:cstheme="majorBidi"/>
                <w:bCs/>
                <w:i/>
                <w:iCs/>
                <w:sz w:val="24"/>
                <w:szCs w:val="24"/>
              </w:rPr>
              <w:t>Ceratitis</w:t>
            </w:r>
            <w:r w:rsidRPr="00127E22">
              <w:rPr>
                <w:rFonts w:asciiTheme="majorBidi" w:hAnsiTheme="majorBidi" w:cstheme="majorBidi"/>
                <w:bCs/>
                <w:sz w:val="24"/>
                <w:szCs w:val="24"/>
              </w:rPr>
              <w:t xml:space="preserve"> </w:t>
            </w:r>
            <w:r w:rsidRPr="00E54D52">
              <w:rPr>
                <w:rFonts w:asciiTheme="majorBidi" w:hAnsiTheme="majorBidi" w:cstheme="majorBidi"/>
                <w:bCs/>
                <w:i/>
                <w:iCs/>
                <w:sz w:val="24"/>
                <w:szCs w:val="24"/>
              </w:rPr>
              <w:t>capitata</w:t>
            </w:r>
            <w:r w:rsidRPr="00127E22">
              <w:rPr>
                <w:rFonts w:asciiTheme="majorBidi" w:hAnsiTheme="majorBidi" w:cstheme="majorBidi"/>
                <w:bCs/>
                <w:sz w:val="24"/>
                <w:szCs w:val="24"/>
              </w:rPr>
              <w:t xml:space="preserve"> on </w:t>
            </w:r>
            <w:r w:rsidRPr="00E54D52">
              <w:rPr>
                <w:rFonts w:asciiTheme="majorBidi" w:hAnsiTheme="majorBidi" w:cstheme="majorBidi"/>
                <w:bCs/>
                <w:i/>
                <w:iCs/>
                <w:sz w:val="24"/>
                <w:szCs w:val="24"/>
              </w:rPr>
              <w:t>Citrus limon</w:t>
            </w:r>
          </w:p>
          <w:p w:rsidR="005F3AE3" w:rsidRPr="00127E22" w:rsidRDefault="005F3AE3" w:rsidP="00127E22">
            <w:pPr>
              <w:pStyle w:val="Paragraphedeliste"/>
              <w:numPr>
                <w:ilvl w:val="0"/>
                <w:numId w:val="20"/>
              </w:numPr>
              <w:ind w:left="0"/>
              <w:rPr>
                <w:rFonts w:asciiTheme="majorBidi" w:hAnsiTheme="majorBidi" w:cstheme="majorBidi"/>
                <w:sz w:val="24"/>
                <w:szCs w:val="24"/>
              </w:rPr>
            </w:pPr>
            <w:r w:rsidRPr="00127E22">
              <w:rPr>
                <w:rFonts w:asciiTheme="majorBidi" w:hAnsiTheme="majorBidi" w:cstheme="majorBidi"/>
                <w:sz w:val="24"/>
                <w:szCs w:val="24"/>
              </w:rPr>
              <w:t xml:space="preserve">CPM 2014/03_08: ISPM 28: Cold treatment for </w:t>
            </w:r>
            <w:r w:rsidRPr="00E54D52">
              <w:rPr>
                <w:rFonts w:asciiTheme="majorBidi" w:hAnsiTheme="majorBidi" w:cstheme="majorBidi"/>
                <w:i/>
                <w:iCs/>
                <w:sz w:val="24"/>
                <w:szCs w:val="24"/>
              </w:rPr>
              <w:t>Bactrocera tryoni</w:t>
            </w:r>
            <w:r w:rsidRPr="00127E22">
              <w:rPr>
                <w:rFonts w:asciiTheme="majorBidi" w:hAnsiTheme="majorBidi" w:cstheme="majorBidi"/>
                <w:sz w:val="24"/>
                <w:szCs w:val="24"/>
              </w:rPr>
              <w:t xml:space="preserve"> on </w:t>
            </w:r>
            <w:r w:rsidRPr="00E54D52">
              <w:rPr>
                <w:rFonts w:asciiTheme="majorBidi" w:hAnsiTheme="majorBidi" w:cstheme="majorBidi"/>
                <w:i/>
                <w:iCs/>
                <w:sz w:val="24"/>
                <w:szCs w:val="24"/>
              </w:rPr>
              <w:t>Citrus reticulata</w:t>
            </w:r>
            <w:r w:rsidRPr="00127E22">
              <w:rPr>
                <w:rFonts w:asciiTheme="majorBidi" w:hAnsiTheme="majorBidi" w:cstheme="majorBidi"/>
                <w:sz w:val="24"/>
                <w:szCs w:val="24"/>
              </w:rPr>
              <w:t xml:space="preserve"> x </w:t>
            </w:r>
            <w:r w:rsidRPr="00E54D52">
              <w:rPr>
                <w:rFonts w:asciiTheme="majorBidi" w:hAnsiTheme="majorBidi" w:cstheme="majorBidi"/>
                <w:i/>
                <w:iCs/>
                <w:sz w:val="24"/>
                <w:szCs w:val="24"/>
              </w:rPr>
              <w:t>C.</w:t>
            </w:r>
            <w:r w:rsidR="00E54D52" w:rsidRPr="00E54D52">
              <w:rPr>
                <w:rFonts w:asciiTheme="majorBidi" w:hAnsiTheme="majorBidi" w:cstheme="majorBidi"/>
                <w:i/>
                <w:iCs/>
                <w:sz w:val="24"/>
                <w:szCs w:val="24"/>
              </w:rPr>
              <w:t xml:space="preserve"> </w:t>
            </w:r>
            <w:r w:rsidRPr="00E54D52">
              <w:rPr>
                <w:rFonts w:asciiTheme="majorBidi" w:hAnsiTheme="majorBidi" w:cstheme="majorBidi"/>
                <w:i/>
                <w:iCs/>
                <w:sz w:val="24"/>
                <w:szCs w:val="24"/>
              </w:rPr>
              <w:t>sinensis</w:t>
            </w:r>
          </w:p>
          <w:p w:rsidR="005F3AE3" w:rsidRPr="00127E22" w:rsidRDefault="005F3AE3" w:rsidP="00127E22">
            <w:pPr>
              <w:pStyle w:val="Paragraphedeliste"/>
              <w:numPr>
                <w:ilvl w:val="0"/>
                <w:numId w:val="20"/>
              </w:numPr>
              <w:ind w:left="0"/>
              <w:rPr>
                <w:rFonts w:asciiTheme="majorBidi" w:hAnsiTheme="majorBidi" w:cstheme="majorBidi"/>
                <w:b/>
                <w:sz w:val="24"/>
                <w:szCs w:val="24"/>
              </w:rPr>
            </w:pPr>
            <w:r w:rsidRPr="00127E22">
              <w:rPr>
                <w:rFonts w:asciiTheme="majorBidi" w:hAnsiTheme="majorBidi" w:cstheme="majorBidi"/>
                <w:sz w:val="24"/>
                <w:szCs w:val="24"/>
              </w:rPr>
              <w:t xml:space="preserve">CPM 2014/03_10: ISPM 28: Cold treatment for </w:t>
            </w:r>
            <w:r w:rsidRPr="00E54D52">
              <w:rPr>
                <w:rFonts w:asciiTheme="majorBidi" w:hAnsiTheme="majorBidi" w:cstheme="majorBidi"/>
                <w:i/>
                <w:iCs/>
                <w:sz w:val="24"/>
                <w:szCs w:val="24"/>
              </w:rPr>
              <w:t>Ceratitis</w:t>
            </w:r>
            <w:r w:rsidRPr="00127E22">
              <w:rPr>
                <w:rFonts w:asciiTheme="majorBidi" w:hAnsiTheme="majorBidi" w:cstheme="majorBidi"/>
                <w:sz w:val="24"/>
                <w:szCs w:val="24"/>
              </w:rPr>
              <w:t xml:space="preserve"> </w:t>
            </w:r>
            <w:r w:rsidRPr="00E54D52">
              <w:rPr>
                <w:rFonts w:asciiTheme="majorBidi" w:hAnsiTheme="majorBidi" w:cstheme="majorBidi"/>
                <w:i/>
                <w:iCs/>
                <w:sz w:val="24"/>
                <w:szCs w:val="24"/>
              </w:rPr>
              <w:t>capitata</w:t>
            </w:r>
            <w:r w:rsidRPr="00127E22">
              <w:rPr>
                <w:rFonts w:asciiTheme="majorBidi" w:hAnsiTheme="majorBidi" w:cstheme="majorBidi"/>
                <w:sz w:val="24"/>
                <w:szCs w:val="24"/>
              </w:rPr>
              <w:t xml:space="preserve"> on Citrus paradisi </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16:00-16:30</w:t>
            </w:r>
          </w:p>
        </w:tc>
        <w:tc>
          <w:tcPr>
            <w:tcW w:w="576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Health break</w:t>
            </w:r>
          </w:p>
        </w:tc>
        <w:tc>
          <w:tcPr>
            <w:tcW w:w="2169" w:type="dxa"/>
            <w:tcBorders>
              <w:top w:val="single" w:sz="4" w:space="0" w:color="auto"/>
              <w:left w:val="single" w:sz="4" w:space="0" w:color="auto"/>
              <w:bottom w:val="single" w:sz="4" w:space="0" w:color="auto"/>
              <w:right w:val="single" w:sz="4" w:space="0" w:color="auto"/>
            </w:tcBorders>
            <w:shd w:val="clear" w:color="auto" w:fill="F2F2F2"/>
          </w:tcPr>
          <w:p w:rsidR="005F3AE3" w:rsidRPr="00127E22" w:rsidRDefault="005F3AE3" w:rsidP="00127E22">
            <w:pPr>
              <w:rPr>
                <w:rFonts w:asciiTheme="majorBidi" w:hAnsiTheme="majorBidi" w:cstheme="majorBidi"/>
                <w:sz w:val="24"/>
                <w:szCs w:val="24"/>
              </w:rPr>
            </w:pPr>
          </w:p>
        </w:tc>
      </w:tr>
      <w:tr w:rsidR="005F3AE3" w:rsidRPr="00127E22" w:rsidTr="00127E22">
        <w:trPr>
          <w:trHeight w:val="575"/>
        </w:trPr>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16:30-17:00</w:t>
            </w:r>
          </w:p>
        </w:tc>
        <w:tc>
          <w:tcPr>
            <w:tcW w:w="5760"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pStyle w:val="Paragraphedeliste"/>
              <w:numPr>
                <w:ilvl w:val="0"/>
                <w:numId w:val="21"/>
              </w:numPr>
              <w:ind w:left="504"/>
              <w:rPr>
                <w:rFonts w:asciiTheme="majorBidi" w:hAnsiTheme="majorBidi" w:cstheme="majorBidi"/>
                <w:sz w:val="24"/>
                <w:szCs w:val="24"/>
              </w:rPr>
            </w:pPr>
            <w:r w:rsidRPr="00127E22">
              <w:rPr>
                <w:rFonts w:asciiTheme="majorBidi" w:hAnsiTheme="majorBidi" w:cstheme="majorBidi"/>
                <w:sz w:val="24"/>
                <w:szCs w:val="24"/>
              </w:rPr>
              <w:t xml:space="preserve">CPM 2014/03_05: ISPM 28: Cold treatment for </w:t>
            </w:r>
            <w:r w:rsidRPr="00E54D52">
              <w:rPr>
                <w:rFonts w:asciiTheme="majorBidi" w:hAnsiTheme="majorBidi" w:cstheme="majorBidi"/>
                <w:i/>
                <w:iCs/>
                <w:sz w:val="24"/>
                <w:szCs w:val="24"/>
              </w:rPr>
              <w:t>Ceratitis capitata</w:t>
            </w:r>
            <w:r w:rsidRPr="00127E22">
              <w:rPr>
                <w:rFonts w:asciiTheme="majorBidi" w:hAnsiTheme="majorBidi" w:cstheme="majorBidi"/>
                <w:sz w:val="24"/>
                <w:szCs w:val="24"/>
              </w:rPr>
              <w:t xml:space="preserve"> on </w:t>
            </w:r>
            <w:r w:rsidRPr="00E54D52">
              <w:rPr>
                <w:rFonts w:asciiTheme="majorBidi" w:hAnsiTheme="majorBidi" w:cstheme="majorBidi"/>
                <w:i/>
                <w:iCs/>
                <w:sz w:val="24"/>
                <w:szCs w:val="24"/>
              </w:rPr>
              <w:t>Citrus reticulate</w:t>
            </w:r>
            <w:r w:rsidRPr="00127E22">
              <w:rPr>
                <w:rFonts w:asciiTheme="majorBidi" w:hAnsiTheme="majorBidi" w:cstheme="majorBidi"/>
                <w:sz w:val="24"/>
                <w:szCs w:val="24"/>
              </w:rPr>
              <w:t xml:space="preserve"> x </w:t>
            </w:r>
            <w:r w:rsidRPr="00E54D52">
              <w:rPr>
                <w:rFonts w:asciiTheme="majorBidi" w:hAnsiTheme="majorBidi" w:cstheme="majorBidi"/>
                <w:i/>
                <w:iCs/>
                <w:sz w:val="24"/>
                <w:szCs w:val="24"/>
              </w:rPr>
              <w:t>C. sinensis</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sz w:val="24"/>
                <w:szCs w:val="24"/>
              </w:rPr>
            </w:pPr>
          </w:p>
        </w:tc>
      </w:tr>
      <w:tr w:rsidR="005F3AE3" w:rsidRPr="00127E22" w:rsidTr="00301CE3">
        <w:tc>
          <w:tcPr>
            <w:tcW w:w="9999" w:type="dxa"/>
            <w:gridSpan w:val="3"/>
            <w:tcBorders>
              <w:top w:val="single" w:sz="4" w:space="0" w:color="auto"/>
              <w:left w:val="single" w:sz="4" w:space="0" w:color="auto"/>
              <w:bottom w:val="single" w:sz="4" w:space="0" w:color="auto"/>
              <w:right w:val="single" w:sz="4" w:space="0" w:color="auto"/>
            </w:tcBorders>
            <w:shd w:val="clear" w:color="auto" w:fill="D9D9D9"/>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Day 3:Wednesday 12/03/2014</w:t>
            </w:r>
          </w:p>
        </w:tc>
      </w:tr>
      <w:tr w:rsidR="005F3AE3" w:rsidRPr="00127E22" w:rsidTr="00301CE3">
        <w:trPr>
          <w:trHeight w:val="994"/>
        </w:trPr>
        <w:tc>
          <w:tcPr>
            <w:tcW w:w="2070"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08:30-9:30</w:t>
            </w:r>
          </w:p>
          <w:p w:rsidR="005F3AE3" w:rsidRPr="00127E22" w:rsidRDefault="005F3AE3" w:rsidP="00127E22">
            <w:pPr>
              <w:rPr>
                <w:rFonts w:asciiTheme="majorBidi" w:hAnsiTheme="majorBidi" w:cstheme="majorBidi"/>
                <w:b/>
                <w:bCs/>
                <w:sz w:val="24"/>
                <w:szCs w:val="24"/>
              </w:rPr>
            </w:pPr>
          </w:p>
          <w:p w:rsidR="005F3AE3" w:rsidRPr="00127E22" w:rsidRDefault="005F3AE3" w:rsidP="00127E22">
            <w:pPr>
              <w:rPr>
                <w:rFonts w:asciiTheme="majorBidi" w:hAnsiTheme="majorBidi" w:cstheme="majorBidi"/>
                <w:b/>
                <w:bCs/>
                <w:sz w:val="24"/>
                <w:szCs w:val="24"/>
              </w:rPr>
            </w:pP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pStyle w:val="Paragraphedeliste"/>
              <w:numPr>
                <w:ilvl w:val="0"/>
                <w:numId w:val="21"/>
              </w:numPr>
              <w:rPr>
                <w:rFonts w:asciiTheme="majorBidi" w:hAnsiTheme="majorBidi" w:cstheme="majorBidi"/>
                <w:sz w:val="24"/>
                <w:szCs w:val="24"/>
              </w:rPr>
            </w:pPr>
            <w:r w:rsidRPr="00127E22">
              <w:rPr>
                <w:rFonts w:asciiTheme="majorBidi" w:hAnsiTheme="majorBidi" w:cstheme="majorBidi"/>
                <w:sz w:val="24"/>
                <w:szCs w:val="24"/>
              </w:rPr>
              <w:t xml:space="preserve">CPM 2014/03_07:ISPM 28: Cold treatment of </w:t>
            </w:r>
            <w:r w:rsidRPr="00E54D52">
              <w:rPr>
                <w:rFonts w:asciiTheme="majorBidi" w:hAnsiTheme="majorBidi" w:cstheme="majorBidi"/>
                <w:i/>
                <w:iCs/>
                <w:sz w:val="24"/>
                <w:szCs w:val="24"/>
              </w:rPr>
              <w:t>Bactrocera tryoni</w:t>
            </w:r>
            <w:r w:rsidRPr="00127E22">
              <w:rPr>
                <w:rFonts w:asciiTheme="majorBidi" w:hAnsiTheme="majorBidi" w:cstheme="majorBidi"/>
                <w:sz w:val="24"/>
                <w:szCs w:val="24"/>
              </w:rPr>
              <w:t xml:space="preserve"> on </w:t>
            </w:r>
            <w:r w:rsidRPr="00E54D52">
              <w:rPr>
                <w:rFonts w:asciiTheme="majorBidi" w:hAnsiTheme="majorBidi" w:cstheme="majorBidi"/>
                <w:i/>
                <w:iCs/>
                <w:sz w:val="24"/>
                <w:szCs w:val="24"/>
              </w:rPr>
              <w:t>Citrus sinensis</w:t>
            </w:r>
          </w:p>
          <w:p w:rsidR="005F3AE3" w:rsidRPr="00127E22" w:rsidRDefault="005F3AE3" w:rsidP="00127E22">
            <w:pPr>
              <w:pStyle w:val="Paragraphedeliste"/>
              <w:numPr>
                <w:ilvl w:val="0"/>
                <w:numId w:val="21"/>
              </w:numPr>
              <w:spacing w:before="120"/>
              <w:rPr>
                <w:rFonts w:asciiTheme="majorBidi" w:hAnsiTheme="majorBidi" w:cstheme="majorBidi"/>
                <w:sz w:val="24"/>
                <w:szCs w:val="24"/>
              </w:rPr>
            </w:pPr>
            <w:r w:rsidRPr="00127E22">
              <w:rPr>
                <w:rFonts w:asciiTheme="majorBidi" w:hAnsiTheme="majorBidi" w:cstheme="majorBidi"/>
                <w:sz w:val="24"/>
                <w:szCs w:val="24"/>
              </w:rPr>
              <w:t xml:space="preserve">CPM 2014/03_04: ISPM 28: Cold treatment for </w:t>
            </w:r>
            <w:r w:rsidRPr="00E54D52">
              <w:rPr>
                <w:rFonts w:asciiTheme="majorBidi" w:hAnsiTheme="majorBidi" w:cstheme="majorBidi"/>
                <w:i/>
                <w:iCs/>
                <w:sz w:val="24"/>
                <w:szCs w:val="24"/>
              </w:rPr>
              <w:t>Ceratitis capitata</w:t>
            </w:r>
            <w:r w:rsidRPr="00127E22">
              <w:rPr>
                <w:rFonts w:asciiTheme="majorBidi" w:hAnsiTheme="majorBidi" w:cstheme="majorBidi"/>
                <w:sz w:val="24"/>
                <w:szCs w:val="24"/>
              </w:rPr>
              <w:t xml:space="preserve"> on </w:t>
            </w:r>
            <w:r w:rsidRPr="00E54D52">
              <w:rPr>
                <w:rFonts w:asciiTheme="majorBidi" w:hAnsiTheme="majorBidi" w:cstheme="majorBidi"/>
                <w:i/>
                <w:iCs/>
                <w:sz w:val="24"/>
                <w:szCs w:val="24"/>
              </w:rPr>
              <w:t>Citrus sinensis</w:t>
            </w:r>
          </w:p>
        </w:tc>
        <w:tc>
          <w:tcPr>
            <w:tcW w:w="2169" w:type="dxa"/>
            <w:vMerge w:val="restart"/>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sz w:val="24"/>
                <w:szCs w:val="24"/>
              </w:rPr>
            </w:pPr>
          </w:p>
        </w:tc>
      </w:tr>
      <w:tr w:rsidR="005F3AE3" w:rsidRPr="00127E22" w:rsidTr="00127E22">
        <w:trPr>
          <w:trHeight w:val="728"/>
        </w:trPr>
        <w:tc>
          <w:tcPr>
            <w:tcW w:w="2070"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09:30-10:30</w:t>
            </w:r>
          </w:p>
        </w:tc>
        <w:tc>
          <w:tcPr>
            <w:tcW w:w="5760" w:type="dxa"/>
            <w:tcBorders>
              <w:top w:val="single" w:sz="4" w:space="0" w:color="auto"/>
              <w:left w:val="single" w:sz="4" w:space="0" w:color="auto"/>
              <w:bottom w:val="single" w:sz="4" w:space="0" w:color="auto"/>
              <w:right w:val="single" w:sz="4" w:space="0" w:color="auto"/>
            </w:tcBorders>
            <w:hideMark/>
          </w:tcPr>
          <w:p w:rsidR="00127E22" w:rsidRPr="00127E22" w:rsidRDefault="005F3AE3" w:rsidP="00127E22">
            <w:pPr>
              <w:pStyle w:val="Paragraphedeliste"/>
              <w:numPr>
                <w:ilvl w:val="0"/>
                <w:numId w:val="21"/>
              </w:numPr>
              <w:ind w:left="360"/>
              <w:rPr>
                <w:rFonts w:asciiTheme="majorBidi" w:hAnsiTheme="majorBidi" w:cstheme="majorBidi"/>
                <w:sz w:val="24"/>
                <w:szCs w:val="24"/>
              </w:rPr>
            </w:pPr>
            <w:r w:rsidRPr="00127E22">
              <w:rPr>
                <w:rFonts w:asciiTheme="majorBidi" w:hAnsiTheme="majorBidi" w:cstheme="majorBidi"/>
                <w:sz w:val="24"/>
                <w:szCs w:val="24"/>
              </w:rPr>
              <w:t>CPM 2014/03_02: Determination of host status to fruit flies (Tephritidae) (2006-031)</w:t>
            </w:r>
          </w:p>
        </w:tc>
        <w:tc>
          <w:tcPr>
            <w:tcW w:w="2169" w:type="dxa"/>
            <w:vMerge/>
            <w:tcBorders>
              <w:top w:val="single" w:sz="4" w:space="0" w:color="auto"/>
              <w:left w:val="single" w:sz="4" w:space="0" w:color="auto"/>
              <w:bottom w:val="single" w:sz="4" w:space="0" w:color="auto"/>
              <w:right w:val="single" w:sz="4" w:space="0" w:color="auto"/>
            </w:tcBorders>
            <w:vAlign w:val="center"/>
            <w:hideMark/>
          </w:tcPr>
          <w:p w:rsidR="005F3AE3" w:rsidRPr="00127E22" w:rsidRDefault="005F3AE3" w:rsidP="00127E22">
            <w:pPr>
              <w:rPr>
                <w:rFonts w:asciiTheme="majorBidi" w:hAnsiTheme="majorBidi" w:cstheme="majorBidi"/>
                <w:b/>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shd w:val="clear" w:color="auto" w:fill="D9D9D9"/>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10:30- 11:00</w:t>
            </w:r>
          </w:p>
        </w:tc>
        <w:tc>
          <w:tcPr>
            <w:tcW w:w="5760" w:type="dxa"/>
            <w:tcBorders>
              <w:top w:val="single" w:sz="4" w:space="0" w:color="auto"/>
              <w:left w:val="single" w:sz="4" w:space="0" w:color="auto"/>
              <w:bottom w:val="single" w:sz="4" w:space="0" w:color="auto"/>
              <w:right w:val="single" w:sz="4" w:space="0" w:color="auto"/>
            </w:tcBorders>
            <w:shd w:val="clear" w:color="auto" w:fill="D9D9D9"/>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Health Break</w:t>
            </w:r>
          </w:p>
        </w:tc>
        <w:tc>
          <w:tcPr>
            <w:tcW w:w="2169" w:type="dxa"/>
            <w:tcBorders>
              <w:top w:val="single" w:sz="4" w:space="0" w:color="auto"/>
              <w:left w:val="single" w:sz="4" w:space="0" w:color="auto"/>
              <w:bottom w:val="single" w:sz="4" w:space="0" w:color="auto"/>
              <w:right w:val="single" w:sz="4" w:space="0" w:color="auto"/>
            </w:tcBorders>
            <w:shd w:val="clear" w:color="auto" w:fill="D9D9D9"/>
          </w:tcPr>
          <w:p w:rsidR="005F3AE3" w:rsidRPr="00127E22" w:rsidRDefault="005F3AE3" w:rsidP="00127E22">
            <w:pPr>
              <w:rPr>
                <w:rFonts w:asciiTheme="majorBidi" w:hAnsiTheme="majorBidi" w:cstheme="majorBidi"/>
                <w:b/>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11:00-13:00</w:t>
            </w:r>
          </w:p>
        </w:tc>
        <w:tc>
          <w:tcPr>
            <w:tcW w:w="5760"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pStyle w:val="Paragraphedeliste"/>
              <w:numPr>
                <w:ilvl w:val="0"/>
                <w:numId w:val="22"/>
              </w:numPr>
              <w:ind w:left="0"/>
              <w:rPr>
                <w:rFonts w:asciiTheme="majorBidi" w:hAnsiTheme="majorBidi" w:cstheme="majorBidi"/>
                <w:sz w:val="24"/>
                <w:szCs w:val="24"/>
              </w:rPr>
            </w:pPr>
            <w:r w:rsidRPr="00127E22">
              <w:rPr>
                <w:rFonts w:asciiTheme="majorBidi" w:hAnsiTheme="majorBidi" w:cstheme="majorBidi"/>
                <w:sz w:val="24"/>
                <w:szCs w:val="24"/>
              </w:rPr>
              <w:t>CPM 2014/03_02: Draft Annex to ISPM 26: Control measures for an outbreak within a fruit fly-pest free area (2009-007)</w:t>
            </w:r>
          </w:p>
          <w:p w:rsidR="005F3AE3" w:rsidRPr="00127E22" w:rsidRDefault="005F3AE3" w:rsidP="00127E22">
            <w:pPr>
              <w:pStyle w:val="Paragraphedeliste"/>
              <w:numPr>
                <w:ilvl w:val="0"/>
                <w:numId w:val="22"/>
              </w:numPr>
              <w:ind w:left="0"/>
              <w:rPr>
                <w:rFonts w:asciiTheme="majorBidi" w:hAnsiTheme="majorBidi" w:cstheme="majorBidi"/>
                <w:sz w:val="24"/>
                <w:szCs w:val="24"/>
              </w:rPr>
            </w:pPr>
            <w:r w:rsidRPr="00127E22">
              <w:rPr>
                <w:rFonts w:asciiTheme="majorBidi" w:hAnsiTheme="majorBidi" w:cstheme="majorBidi"/>
                <w:sz w:val="24"/>
                <w:szCs w:val="24"/>
              </w:rPr>
              <w:t>CPM 2014/03_01: Electronic Phytosanitary Certificates, information on Standard XML Schemas</w:t>
            </w:r>
          </w:p>
          <w:p w:rsidR="005F3AE3" w:rsidRPr="00127E22" w:rsidRDefault="005F3AE3" w:rsidP="00127E22">
            <w:pPr>
              <w:pStyle w:val="Paragraphedeliste"/>
              <w:ind w:left="0"/>
              <w:rPr>
                <w:rFonts w:asciiTheme="majorBidi" w:hAnsiTheme="majorBidi" w:cstheme="majorBidi"/>
                <w:sz w:val="24"/>
                <w:szCs w:val="24"/>
              </w:rPr>
            </w:pPr>
            <w:r w:rsidRPr="00127E22">
              <w:rPr>
                <w:rFonts w:asciiTheme="majorBidi" w:hAnsiTheme="majorBidi" w:cstheme="majorBidi"/>
                <w:sz w:val="24"/>
                <w:szCs w:val="24"/>
              </w:rPr>
              <w:t>And exchange mechanisms (Draft Appendix 1 to ISPM 12:2011 (2006-003)</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b/>
                <w:bCs/>
                <w:sz w:val="24"/>
                <w:szCs w:val="24"/>
              </w:rPr>
              <w:t>13:00-14:00</w:t>
            </w:r>
          </w:p>
        </w:tc>
        <w:tc>
          <w:tcPr>
            <w:tcW w:w="576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Lunch  Break</w:t>
            </w:r>
          </w:p>
        </w:tc>
        <w:tc>
          <w:tcPr>
            <w:tcW w:w="2169" w:type="dxa"/>
            <w:tcBorders>
              <w:top w:val="single" w:sz="4" w:space="0" w:color="auto"/>
              <w:left w:val="single" w:sz="4" w:space="0" w:color="auto"/>
              <w:bottom w:val="single" w:sz="4" w:space="0" w:color="auto"/>
              <w:right w:val="single" w:sz="4" w:space="0" w:color="auto"/>
            </w:tcBorders>
            <w:shd w:val="clear" w:color="auto" w:fill="F2F2F2"/>
          </w:tcPr>
          <w:p w:rsidR="005F3AE3" w:rsidRPr="00127E22" w:rsidRDefault="005F3AE3" w:rsidP="00127E22">
            <w:pPr>
              <w:rPr>
                <w:rFonts w:asciiTheme="majorBidi" w:hAnsiTheme="majorBidi" w:cstheme="majorBidi"/>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14:00-14:30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pStyle w:val="Paragraphedeliste"/>
              <w:numPr>
                <w:ilvl w:val="0"/>
                <w:numId w:val="32"/>
              </w:numPr>
              <w:ind w:left="0"/>
              <w:rPr>
                <w:rFonts w:asciiTheme="majorBidi" w:hAnsiTheme="majorBidi" w:cstheme="majorBidi"/>
                <w:sz w:val="24"/>
                <w:szCs w:val="24"/>
              </w:rPr>
            </w:pPr>
            <w:r w:rsidRPr="00127E22">
              <w:rPr>
                <w:rFonts w:asciiTheme="majorBidi" w:hAnsiTheme="majorBidi" w:cstheme="majorBidi"/>
                <w:sz w:val="24"/>
                <w:szCs w:val="24"/>
              </w:rPr>
              <w:t>Noting translation adjustment to the international standards for phytosanitary measures adopted at CPM8 (2013)</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b/>
                <w:sz w:val="24"/>
                <w:szCs w:val="24"/>
              </w:rPr>
              <w:t>Chair</w:t>
            </w: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b/>
                <w:bCs/>
                <w:sz w:val="24"/>
                <w:szCs w:val="24"/>
              </w:rPr>
              <w:t>14:30-16:00</w:t>
            </w:r>
          </w:p>
        </w:tc>
        <w:tc>
          <w:tcPr>
            <w:tcW w:w="5760"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pStyle w:val="Paragraphedeliste"/>
              <w:ind w:left="0"/>
              <w:rPr>
                <w:rFonts w:asciiTheme="majorBidi" w:hAnsiTheme="majorBidi" w:cstheme="majorBidi"/>
                <w:b/>
                <w:sz w:val="24"/>
                <w:szCs w:val="24"/>
              </w:rPr>
            </w:pPr>
            <w:r w:rsidRPr="00127E22">
              <w:rPr>
                <w:rFonts w:asciiTheme="majorBidi" w:hAnsiTheme="majorBidi" w:cstheme="majorBidi"/>
                <w:b/>
                <w:sz w:val="24"/>
                <w:szCs w:val="24"/>
              </w:rPr>
              <w:t>Topics for IPPC standards</w:t>
            </w:r>
          </w:p>
          <w:p w:rsidR="005F3AE3" w:rsidRPr="00127E22" w:rsidRDefault="005F3AE3" w:rsidP="00127E22">
            <w:pPr>
              <w:pStyle w:val="Paragraphedeliste"/>
              <w:numPr>
                <w:ilvl w:val="0"/>
                <w:numId w:val="24"/>
              </w:numPr>
              <w:ind w:left="0"/>
              <w:rPr>
                <w:rFonts w:asciiTheme="majorBidi" w:hAnsiTheme="majorBidi" w:cstheme="majorBidi"/>
                <w:sz w:val="24"/>
                <w:szCs w:val="24"/>
              </w:rPr>
            </w:pPr>
            <w:r w:rsidRPr="00127E22">
              <w:rPr>
                <w:rFonts w:asciiTheme="majorBidi" w:hAnsiTheme="majorBidi" w:cstheme="majorBidi"/>
                <w:sz w:val="24"/>
                <w:szCs w:val="24"/>
              </w:rPr>
              <w:t>Adjustment to the list of IPPC standards</w:t>
            </w:r>
          </w:p>
          <w:p w:rsidR="005F3AE3" w:rsidRPr="00127E22" w:rsidRDefault="005F3AE3" w:rsidP="00127E22">
            <w:pPr>
              <w:pStyle w:val="Paragraphedeliste"/>
              <w:numPr>
                <w:ilvl w:val="0"/>
                <w:numId w:val="24"/>
              </w:numPr>
              <w:ind w:left="0"/>
              <w:rPr>
                <w:rFonts w:asciiTheme="majorBidi" w:hAnsiTheme="majorBidi" w:cstheme="majorBidi"/>
                <w:sz w:val="24"/>
                <w:szCs w:val="24"/>
              </w:rPr>
            </w:pPr>
            <w:r w:rsidRPr="00127E22">
              <w:rPr>
                <w:rFonts w:asciiTheme="majorBidi" w:hAnsiTheme="majorBidi" w:cstheme="majorBidi"/>
                <w:sz w:val="24"/>
                <w:szCs w:val="24"/>
              </w:rPr>
              <w:lastRenderedPageBreak/>
              <w:t>Update on the topic International movement of Grain</w:t>
            </w:r>
          </w:p>
          <w:p w:rsidR="005F3AE3" w:rsidRPr="00127E22" w:rsidRDefault="005F3AE3" w:rsidP="00127E22">
            <w:pPr>
              <w:pStyle w:val="Paragraphedeliste"/>
              <w:numPr>
                <w:ilvl w:val="0"/>
                <w:numId w:val="24"/>
              </w:numPr>
              <w:ind w:left="0"/>
              <w:rPr>
                <w:rFonts w:asciiTheme="majorBidi" w:hAnsiTheme="majorBidi" w:cstheme="majorBidi"/>
                <w:sz w:val="24"/>
                <w:szCs w:val="24"/>
              </w:rPr>
            </w:pPr>
            <w:r w:rsidRPr="00127E22">
              <w:rPr>
                <w:rFonts w:asciiTheme="majorBidi" w:hAnsiTheme="majorBidi" w:cstheme="majorBidi"/>
                <w:sz w:val="24"/>
                <w:szCs w:val="24"/>
              </w:rPr>
              <w:t>Update on the topic : Minimizing Pest movement by Sea containers (Proposed Survey)</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lastRenderedPageBreak/>
              <w:t>16:00-16:30</w:t>
            </w:r>
          </w:p>
        </w:tc>
        <w:tc>
          <w:tcPr>
            <w:tcW w:w="576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autoSpaceDE w:val="0"/>
              <w:autoSpaceDN w:val="0"/>
              <w:adjustRightInd w:val="0"/>
              <w:spacing w:after="37"/>
              <w:jc w:val="both"/>
              <w:rPr>
                <w:rFonts w:asciiTheme="majorBidi" w:hAnsiTheme="majorBidi" w:cstheme="majorBidi"/>
                <w:b/>
                <w:color w:val="000000"/>
                <w:sz w:val="24"/>
                <w:szCs w:val="24"/>
              </w:rPr>
            </w:pPr>
            <w:r w:rsidRPr="00127E22">
              <w:rPr>
                <w:rFonts w:asciiTheme="majorBidi" w:hAnsiTheme="majorBidi" w:cstheme="majorBidi"/>
                <w:b/>
                <w:color w:val="000000"/>
                <w:sz w:val="24"/>
                <w:szCs w:val="24"/>
              </w:rPr>
              <w:t>Health Break</w:t>
            </w:r>
          </w:p>
        </w:tc>
        <w:tc>
          <w:tcPr>
            <w:tcW w:w="2169" w:type="dxa"/>
            <w:tcBorders>
              <w:top w:val="single" w:sz="4" w:space="0" w:color="auto"/>
              <w:left w:val="single" w:sz="4" w:space="0" w:color="auto"/>
              <w:bottom w:val="single" w:sz="4" w:space="0" w:color="auto"/>
              <w:right w:val="single" w:sz="4" w:space="0" w:color="auto"/>
            </w:tcBorders>
            <w:shd w:val="clear" w:color="auto" w:fill="F2F2F2"/>
          </w:tcPr>
          <w:p w:rsidR="005F3AE3" w:rsidRPr="00127E22" w:rsidRDefault="005F3AE3" w:rsidP="00127E22">
            <w:pPr>
              <w:rPr>
                <w:rFonts w:asciiTheme="majorBidi" w:hAnsiTheme="majorBidi" w:cstheme="majorBidi"/>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16:30-17:00</w:t>
            </w:r>
          </w:p>
        </w:tc>
        <w:tc>
          <w:tcPr>
            <w:tcW w:w="5760" w:type="dxa"/>
            <w:tcBorders>
              <w:top w:val="single" w:sz="4" w:space="0" w:color="auto"/>
              <w:left w:val="single" w:sz="4" w:space="0" w:color="auto"/>
              <w:bottom w:val="single" w:sz="4" w:space="0" w:color="auto"/>
              <w:right w:val="single" w:sz="4" w:space="0" w:color="auto"/>
            </w:tcBorders>
            <w:shd w:val="clear" w:color="auto" w:fill="auto"/>
            <w:hideMark/>
          </w:tcPr>
          <w:p w:rsidR="005F3AE3" w:rsidRPr="00127E22" w:rsidRDefault="005F3AE3" w:rsidP="00127E22">
            <w:pPr>
              <w:autoSpaceDE w:val="0"/>
              <w:autoSpaceDN w:val="0"/>
              <w:adjustRightInd w:val="0"/>
              <w:spacing w:after="37"/>
              <w:jc w:val="both"/>
              <w:rPr>
                <w:rFonts w:asciiTheme="majorBidi" w:hAnsiTheme="majorBidi" w:cstheme="majorBidi"/>
                <w:color w:val="000000"/>
                <w:sz w:val="24"/>
                <w:szCs w:val="24"/>
              </w:rPr>
            </w:pPr>
            <w:r w:rsidRPr="00127E22">
              <w:rPr>
                <w:rFonts w:asciiTheme="majorBidi" w:hAnsiTheme="majorBidi" w:cstheme="majorBidi"/>
                <w:color w:val="000000"/>
                <w:sz w:val="24"/>
                <w:szCs w:val="24"/>
              </w:rPr>
              <w:t>Update on the development of a framework for standards</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sz w:val="24"/>
                <w:szCs w:val="24"/>
              </w:rPr>
            </w:pPr>
          </w:p>
        </w:tc>
      </w:tr>
      <w:tr w:rsidR="005F3AE3" w:rsidRPr="00127E22" w:rsidTr="00301CE3">
        <w:tc>
          <w:tcPr>
            <w:tcW w:w="9999" w:type="dxa"/>
            <w:gridSpan w:val="3"/>
            <w:tcBorders>
              <w:top w:val="single" w:sz="4" w:space="0" w:color="auto"/>
              <w:left w:val="single" w:sz="4" w:space="0" w:color="auto"/>
              <w:bottom w:val="single" w:sz="4" w:space="0" w:color="auto"/>
              <w:right w:val="single" w:sz="4" w:space="0" w:color="auto"/>
            </w:tcBorders>
            <w:shd w:val="clear" w:color="auto" w:fill="D9D9D9"/>
            <w:hideMark/>
          </w:tcPr>
          <w:p w:rsidR="005F3AE3" w:rsidRPr="00127E22" w:rsidRDefault="005F3AE3" w:rsidP="00127E22">
            <w:pPr>
              <w:rPr>
                <w:rFonts w:asciiTheme="majorBidi" w:hAnsiTheme="majorBidi" w:cstheme="majorBidi"/>
                <w:b/>
                <w:sz w:val="24"/>
                <w:szCs w:val="24"/>
                <w:lang w:val="it-IT"/>
              </w:rPr>
            </w:pPr>
            <w:r w:rsidRPr="00127E22">
              <w:rPr>
                <w:rFonts w:asciiTheme="majorBidi" w:hAnsiTheme="majorBidi" w:cstheme="majorBidi"/>
                <w:b/>
                <w:sz w:val="24"/>
                <w:szCs w:val="24"/>
                <w:lang w:val="it-IT"/>
              </w:rPr>
              <w:t>Day 4: Thursday 13/03/2014</w:t>
            </w: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jc w:val="both"/>
              <w:rPr>
                <w:rFonts w:asciiTheme="majorBidi" w:hAnsiTheme="majorBidi" w:cstheme="majorBidi"/>
                <w:sz w:val="24"/>
                <w:szCs w:val="24"/>
              </w:rPr>
            </w:pP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autoSpaceDE w:val="0"/>
              <w:autoSpaceDN w:val="0"/>
              <w:adjustRightInd w:val="0"/>
              <w:spacing w:after="37"/>
              <w:jc w:val="both"/>
              <w:rPr>
                <w:rFonts w:asciiTheme="majorBidi" w:hAnsiTheme="majorBidi" w:cstheme="majorBidi"/>
                <w:sz w:val="24"/>
                <w:szCs w:val="24"/>
              </w:rPr>
            </w:pPr>
            <w:r w:rsidRPr="00127E22">
              <w:rPr>
                <w:rFonts w:asciiTheme="majorBidi" w:hAnsiTheme="majorBidi" w:cstheme="majorBidi"/>
                <w:b/>
                <w:color w:val="000000"/>
                <w:sz w:val="24"/>
                <w:szCs w:val="24"/>
              </w:rPr>
              <w:t>CPM Agenda 10: IPPC Strategic Framework and Resource Mobilization</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b/>
                <w:sz w:val="24"/>
                <w:szCs w:val="24"/>
              </w:rPr>
              <w:t>Chair</w:t>
            </w: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bCs/>
                <w:sz w:val="24"/>
                <w:szCs w:val="24"/>
              </w:rPr>
              <w:t>08:30-10:00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pStyle w:val="Paragraphedeliste"/>
              <w:numPr>
                <w:ilvl w:val="0"/>
                <w:numId w:val="25"/>
              </w:numPr>
              <w:autoSpaceDE w:val="0"/>
              <w:autoSpaceDN w:val="0"/>
              <w:adjustRightInd w:val="0"/>
              <w:spacing w:before="100" w:beforeAutospacing="1"/>
              <w:ind w:left="360"/>
              <w:rPr>
                <w:rFonts w:asciiTheme="majorBidi" w:hAnsiTheme="majorBidi" w:cstheme="majorBidi"/>
                <w:color w:val="000000"/>
                <w:sz w:val="24"/>
                <w:szCs w:val="24"/>
              </w:rPr>
            </w:pPr>
            <w:r w:rsidRPr="00127E22">
              <w:rPr>
                <w:rFonts w:asciiTheme="majorBidi" w:hAnsiTheme="majorBidi" w:cstheme="majorBidi"/>
                <w:color w:val="000000"/>
                <w:sz w:val="24"/>
                <w:szCs w:val="24"/>
              </w:rPr>
              <w:t>Strengthening Implementation of the IPPC and ISPM</w:t>
            </w:r>
          </w:p>
          <w:p w:rsidR="005F3AE3" w:rsidRPr="00127E22" w:rsidRDefault="005F3AE3" w:rsidP="00127E22">
            <w:pPr>
              <w:pStyle w:val="Paragraphedeliste"/>
              <w:numPr>
                <w:ilvl w:val="0"/>
                <w:numId w:val="30"/>
              </w:numPr>
              <w:spacing w:before="100" w:beforeAutospacing="1"/>
              <w:ind w:left="360"/>
              <w:rPr>
                <w:rFonts w:asciiTheme="majorBidi" w:hAnsiTheme="majorBidi" w:cstheme="majorBidi"/>
                <w:sz w:val="24"/>
                <w:szCs w:val="24"/>
                <w:lang w:val="it-IT"/>
              </w:rPr>
            </w:pPr>
            <w:r w:rsidRPr="00127E22">
              <w:rPr>
                <w:rFonts w:asciiTheme="majorBidi" w:hAnsiTheme="majorBidi" w:cstheme="majorBidi"/>
                <w:sz w:val="24"/>
                <w:szCs w:val="24"/>
                <w:lang w:val="it-IT"/>
              </w:rPr>
              <w:t>Status of ISPM 15 Mark registration</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sz w:val="24"/>
                <w:szCs w:val="24"/>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bCs/>
                <w:sz w:val="24"/>
                <w:szCs w:val="24"/>
              </w:rPr>
            </w:pPr>
            <w:r w:rsidRPr="00127E22">
              <w:rPr>
                <w:rFonts w:asciiTheme="majorBidi" w:hAnsiTheme="majorBidi" w:cstheme="majorBidi"/>
                <w:bCs/>
                <w:sz w:val="24"/>
                <w:szCs w:val="24"/>
              </w:rPr>
              <w:t>10:00-10:30</w:t>
            </w:r>
          </w:p>
        </w:tc>
        <w:tc>
          <w:tcPr>
            <w:tcW w:w="576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eastAsia="Arial Unicode MS" w:hAnsiTheme="majorBidi" w:cstheme="majorBidi"/>
                <w:b/>
                <w:sz w:val="24"/>
                <w:szCs w:val="24"/>
              </w:rPr>
            </w:pPr>
            <w:r w:rsidRPr="00127E22">
              <w:rPr>
                <w:rFonts w:asciiTheme="majorBidi" w:eastAsia="Arial Unicode MS" w:hAnsiTheme="majorBidi" w:cstheme="majorBidi"/>
                <w:b/>
                <w:sz w:val="24"/>
                <w:szCs w:val="24"/>
              </w:rPr>
              <w:t>Health Break</w:t>
            </w:r>
          </w:p>
        </w:tc>
        <w:tc>
          <w:tcPr>
            <w:tcW w:w="2169" w:type="dxa"/>
            <w:tcBorders>
              <w:top w:val="single" w:sz="4" w:space="0" w:color="auto"/>
              <w:left w:val="single" w:sz="4" w:space="0" w:color="auto"/>
              <w:bottom w:val="single" w:sz="4" w:space="0" w:color="auto"/>
              <w:right w:val="single" w:sz="4" w:space="0" w:color="auto"/>
            </w:tcBorders>
            <w:shd w:val="clear" w:color="auto" w:fill="F2F2F2"/>
          </w:tcPr>
          <w:p w:rsidR="005F3AE3" w:rsidRPr="00127E22" w:rsidRDefault="005F3AE3" w:rsidP="00127E22">
            <w:pPr>
              <w:rPr>
                <w:rFonts w:asciiTheme="majorBidi" w:hAnsiTheme="majorBidi" w:cstheme="majorBidi"/>
                <w:b/>
                <w:sz w:val="24"/>
                <w:szCs w:val="24"/>
                <w:lang w:val="it-IT"/>
              </w:rPr>
            </w:pPr>
          </w:p>
        </w:tc>
      </w:tr>
      <w:tr w:rsidR="005F3AE3" w:rsidRPr="00127E22" w:rsidTr="00301CE3">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10:30-13:00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pStyle w:val="Paragraphedeliste"/>
              <w:numPr>
                <w:ilvl w:val="0"/>
                <w:numId w:val="30"/>
              </w:numPr>
              <w:ind w:left="0"/>
              <w:rPr>
                <w:rFonts w:asciiTheme="majorBidi" w:hAnsiTheme="majorBidi" w:cstheme="majorBidi"/>
                <w:b/>
                <w:sz w:val="24"/>
                <w:szCs w:val="24"/>
                <w:lang w:val="it-IT"/>
              </w:rPr>
            </w:pPr>
            <w:r w:rsidRPr="00127E22">
              <w:rPr>
                <w:rFonts w:asciiTheme="majorBidi" w:hAnsiTheme="majorBidi" w:cstheme="majorBidi"/>
                <w:color w:val="000000"/>
                <w:sz w:val="24"/>
                <w:szCs w:val="24"/>
              </w:rPr>
              <w:t>Resource mobilization efforts and results</w:t>
            </w:r>
          </w:p>
          <w:p w:rsidR="005F3AE3" w:rsidRPr="00127E22" w:rsidRDefault="005F3AE3" w:rsidP="00127E22">
            <w:pPr>
              <w:rPr>
                <w:rFonts w:asciiTheme="majorBidi" w:hAnsiTheme="majorBidi" w:cstheme="majorBidi"/>
                <w:b/>
                <w:sz w:val="24"/>
                <w:szCs w:val="24"/>
                <w:lang w:val="it-IT"/>
              </w:rPr>
            </w:pPr>
            <w:r w:rsidRPr="00127E22">
              <w:rPr>
                <w:rFonts w:asciiTheme="majorBidi" w:hAnsiTheme="majorBidi" w:cstheme="majorBidi"/>
                <w:b/>
                <w:sz w:val="24"/>
                <w:szCs w:val="24"/>
                <w:lang w:val="it-IT"/>
              </w:rPr>
              <w:t>Discussions on common positions and Strategies for presentations</w:t>
            </w:r>
          </w:p>
          <w:p w:rsidR="005F3AE3" w:rsidRPr="00127E22" w:rsidRDefault="005F3AE3" w:rsidP="00127E22">
            <w:pPr>
              <w:pStyle w:val="Paragraphedeliste"/>
              <w:numPr>
                <w:ilvl w:val="0"/>
                <w:numId w:val="30"/>
              </w:numPr>
              <w:ind w:left="0"/>
              <w:rPr>
                <w:rFonts w:asciiTheme="majorBidi" w:hAnsiTheme="majorBidi" w:cstheme="majorBidi"/>
                <w:sz w:val="24"/>
                <w:szCs w:val="24"/>
                <w:lang w:val="it-IT"/>
              </w:rPr>
            </w:pPr>
            <w:r w:rsidRPr="00127E22">
              <w:rPr>
                <w:rFonts w:asciiTheme="majorBidi" w:hAnsiTheme="majorBidi" w:cstheme="majorBidi"/>
                <w:sz w:val="24"/>
                <w:szCs w:val="24"/>
                <w:lang w:val="it-IT"/>
              </w:rPr>
              <w:t>Presentation and discussion on Agreed Common position on Draft ISPMs</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sz w:val="24"/>
                <w:szCs w:val="24"/>
                <w:lang w:val="it-IT"/>
              </w:rPr>
            </w:pPr>
          </w:p>
        </w:tc>
      </w:tr>
      <w:tr w:rsidR="005F3AE3" w:rsidRPr="00127E22" w:rsidTr="00301CE3">
        <w:trPr>
          <w:trHeight w:val="174"/>
        </w:trPr>
        <w:tc>
          <w:tcPr>
            <w:tcW w:w="207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b/>
                <w:bCs/>
                <w:sz w:val="24"/>
                <w:szCs w:val="24"/>
              </w:rPr>
            </w:pPr>
            <w:r w:rsidRPr="00127E22">
              <w:rPr>
                <w:rFonts w:asciiTheme="majorBidi" w:hAnsiTheme="majorBidi" w:cstheme="majorBidi"/>
                <w:b/>
                <w:bCs/>
                <w:sz w:val="24"/>
                <w:szCs w:val="24"/>
              </w:rPr>
              <w:t>13.00-14.00</w:t>
            </w:r>
          </w:p>
        </w:tc>
        <w:tc>
          <w:tcPr>
            <w:tcW w:w="5760" w:type="dxa"/>
            <w:tcBorders>
              <w:top w:val="single" w:sz="4" w:space="0" w:color="auto"/>
              <w:left w:val="single" w:sz="4" w:space="0" w:color="auto"/>
              <w:bottom w:val="single" w:sz="4" w:space="0" w:color="auto"/>
              <w:right w:val="single" w:sz="4" w:space="0" w:color="auto"/>
            </w:tcBorders>
            <w:shd w:val="clear" w:color="auto" w:fill="F2F2F2"/>
            <w:hideMark/>
          </w:tcPr>
          <w:p w:rsidR="005F3AE3" w:rsidRPr="00127E22" w:rsidRDefault="005F3AE3" w:rsidP="00127E22">
            <w:pPr>
              <w:rPr>
                <w:rFonts w:asciiTheme="majorBidi" w:hAnsiTheme="majorBidi" w:cstheme="majorBidi"/>
                <w:b/>
                <w:bCs/>
                <w:sz w:val="24"/>
                <w:szCs w:val="24"/>
              </w:rPr>
            </w:pPr>
            <w:r w:rsidRPr="00127E22">
              <w:rPr>
                <w:rFonts w:asciiTheme="majorBidi" w:eastAsia="Arial Unicode MS" w:hAnsiTheme="majorBidi" w:cstheme="majorBidi"/>
                <w:b/>
                <w:bCs/>
                <w:sz w:val="24"/>
                <w:szCs w:val="24"/>
              </w:rPr>
              <w:t>Lunch-Break</w:t>
            </w:r>
          </w:p>
        </w:tc>
        <w:tc>
          <w:tcPr>
            <w:tcW w:w="2169" w:type="dxa"/>
            <w:tcBorders>
              <w:top w:val="single" w:sz="4" w:space="0" w:color="auto"/>
              <w:left w:val="single" w:sz="4" w:space="0" w:color="auto"/>
              <w:bottom w:val="single" w:sz="4" w:space="0" w:color="auto"/>
              <w:right w:val="single" w:sz="4" w:space="0" w:color="auto"/>
            </w:tcBorders>
            <w:shd w:val="clear" w:color="auto" w:fill="F2F2F2"/>
          </w:tcPr>
          <w:p w:rsidR="005F3AE3" w:rsidRPr="00127E22" w:rsidRDefault="005F3AE3" w:rsidP="00127E22">
            <w:pPr>
              <w:rPr>
                <w:rFonts w:asciiTheme="majorBidi" w:hAnsiTheme="majorBidi" w:cstheme="majorBidi"/>
                <w:sz w:val="24"/>
                <w:szCs w:val="24"/>
              </w:rPr>
            </w:pPr>
          </w:p>
        </w:tc>
      </w:tr>
      <w:tr w:rsidR="005F3AE3" w:rsidRPr="00127E22" w:rsidTr="00301CE3">
        <w:trPr>
          <w:trHeight w:val="174"/>
        </w:trPr>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14:00-14:30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numPr>
                <w:ilvl w:val="0"/>
                <w:numId w:val="27"/>
              </w:numPr>
              <w:ind w:left="0"/>
              <w:rPr>
                <w:rFonts w:asciiTheme="majorBidi" w:hAnsiTheme="majorBidi" w:cstheme="majorBidi"/>
                <w:sz w:val="24"/>
                <w:szCs w:val="24"/>
              </w:rPr>
            </w:pPr>
            <w:r w:rsidRPr="00127E22">
              <w:rPr>
                <w:rFonts w:asciiTheme="majorBidi" w:hAnsiTheme="majorBidi" w:cstheme="majorBidi"/>
                <w:sz w:val="24"/>
                <w:szCs w:val="24"/>
              </w:rPr>
              <w:t>Designation of MS  and alternates  for presentation of Common Positions at CPM 9</w:t>
            </w:r>
          </w:p>
        </w:tc>
        <w:tc>
          <w:tcPr>
            <w:tcW w:w="2169"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Rapportuers/NPPOs/Experts</w:t>
            </w:r>
          </w:p>
        </w:tc>
      </w:tr>
      <w:tr w:rsidR="005F3AE3" w:rsidRPr="00127E22" w:rsidTr="00301CE3">
        <w:trPr>
          <w:trHeight w:val="174"/>
        </w:trPr>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14:30-15:00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numPr>
                <w:ilvl w:val="0"/>
                <w:numId w:val="28"/>
              </w:numPr>
              <w:ind w:left="0"/>
              <w:rPr>
                <w:rFonts w:asciiTheme="majorBidi" w:hAnsiTheme="majorBidi" w:cstheme="majorBidi"/>
                <w:b/>
                <w:sz w:val="24"/>
                <w:szCs w:val="24"/>
              </w:rPr>
            </w:pPr>
            <w:r w:rsidRPr="00127E22">
              <w:rPr>
                <w:rFonts w:asciiTheme="majorBidi" w:hAnsiTheme="majorBidi" w:cstheme="majorBidi"/>
                <w:bCs/>
                <w:sz w:val="24"/>
                <w:szCs w:val="24"/>
              </w:rPr>
              <w:t>Simulation of presentation of Common positions by MS</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sz w:val="24"/>
                <w:szCs w:val="24"/>
              </w:rPr>
            </w:pPr>
          </w:p>
        </w:tc>
      </w:tr>
      <w:tr w:rsidR="005F3AE3" w:rsidRPr="00127E22" w:rsidTr="00301CE3">
        <w:trPr>
          <w:trHeight w:val="174"/>
        </w:trPr>
        <w:tc>
          <w:tcPr>
            <w:tcW w:w="207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sz w:val="24"/>
                <w:szCs w:val="24"/>
              </w:rPr>
            </w:pPr>
            <w:r w:rsidRPr="00127E22">
              <w:rPr>
                <w:rFonts w:asciiTheme="majorBidi" w:hAnsiTheme="majorBidi" w:cstheme="majorBidi"/>
                <w:sz w:val="24"/>
                <w:szCs w:val="24"/>
              </w:rPr>
              <w:t>15:00-15:30</w:t>
            </w:r>
          </w:p>
        </w:tc>
        <w:tc>
          <w:tcPr>
            <w:tcW w:w="5760" w:type="dxa"/>
            <w:tcBorders>
              <w:top w:val="single" w:sz="4" w:space="0" w:color="auto"/>
              <w:left w:val="single" w:sz="4" w:space="0" w:color="auto"/>
              <w:bottom w:val="single" w:sz="4" w:space="0" w:color="auto"/>
              <w:right w:val="single" w:sz="4" w:space="0" w:color="auto"/>
            </w:tcBorders>
            <w:hideMark/>
          </w:tcPr>
          <w:p w:rsidR="005F3AE3" w:rsidRPr="00127E22" w:rsidRDefault="005F3AE3" w:rsidP="00127E22">
            <w:pPr>
              <w:rPr>
                <w:rFonts w:asciiTheme="majorBidi" w:hAnsiTheme="majorBidi" w:cstheme="majorBidi"/>
                <w:b/>
                <w:sz w:val="24"/>
                <w:szCs w:val="24"/>
              </w:rPr>
            </w:pPr>
            <w:r w:rsidRPr="00127E22">
              <w:rPr>
                <w:rFonts w:asciiTheme="majorBidi" w:hAnsiTheme="majorBidi" w:cstheme="majorBidi"/>
                <w:b/>
                <w:sz w:val="24"/>
                <w:szCs w:val="24"/>
              </w:rPr>
              <w:t>Closing Ceremony</w:t>
            </w:r>
          </w:p>
        </w:tc>
        <w:tc>
          <w:tcPr>
            <w:tcW w:w="2169" w:type="dxa"/>
            <w:tcBorders>
              <w:top w:val="single" w:sz="4" w:space="0" w:color="auto"/>
              <w:left w:val="single" w:sz="4" w:space="0" w:color="auto"/>
              <w:bottom w:val="single" w:sz="4" w:space="0" w:color="auto"/>
              <w:right w:val="single" w:sz="4" w:space="0" w:color="auto"/>
            </w:tcBorders>
          </w:tcPr>
          <w:p w:rsidR="005F3AE3" w:rsidRPr="00127E22" w:rsidRDefault="005F3AE3" w:rsidP="00127E22">
            <w:pPr>
              <w:rPr>
                <w:rFonts w:asciiTheme="majorBidi" w:hAnsiTheme="majorBidi" w:cstheme="majorBidi"/>
                <w:b/>
                <w:sz w:val="24"/>
                <w:szCs w:val="24"/>
              </w:rPr>
            </w:pPr>
          </w:p>
        </w:tc>
      </w:tr>
    </w:tbl>
    <w:p w:rsidR="005F3AE3" w:rsidRPr="00127E22" w:rsidRDefault="005F3AE3" w:rsidP="00127E22">
      <w:pPr>
        <w:rPr>
          <w:rFonts w:asciiTheme="majorBidi" w:hAnsiTheme="majorBidi" w:cstheme="majorBidi"/>
          <w:sz w:val="24"/>
          <w:szCs w:val="24"/>
        </w:rPr>
      </w:pPr>
    </w:p>
    <w:p w:rsidR="005F3AE3" w:rsidRPr="007E215A" w:rsidRDefault="005F3AE3" w:rsidP="005F3AE3">
      <w:pPr>
        <w:rPr>
          <w:rFonts w:ascii="Calibri" w:hAnsi="Calibri" w:cs="Calibri"/>
          <w:sz w:val="24"/>
          <w:szCs w:val="24"/>
        </w:rPr>
      </w:pPr>
    </w:p>
    <w:p w:rsidR="005F3AE3" w:rsidRPr="007E215A" w:rsidRDefault="005F3AE3" w:rsidP="005F3AE3">
      <w:pPr>
        <w:rPr>
          <w:rFonts w:ascii="Calibri" w:hAnsi="Calibri" w:cs="Calibri"/>
          <w:sz w:val="24"/>
          <w:szCs w:val="24"/>
        </w:rPr>
      </w:pPr>
    </w:p>
    <w:p w:rsidR="005F3AE3" w:rsidRPr="007E215A" w:rsidRDefault="005F3AE3" w:rsidP="005F3AE3">
      <w:pPr>
        <w:rPr>
          <w:rFonts w:ascii="Calibri" w:hAnsi="Calibri" w:cs="Calibri"/>
          <w:sz w:val="24"/>
          <w:szCs w:val="24"/>
        </w:rPr>
      </w:pPr>
    </w:p>
    <w:p w:rsidR="005F3AE3" w:rsidRPr="007E215A" w:rsidRDefault="005F3AE3" w:rsidP="005F3AE3">
      <w:pPr>
        <w:pStyle w:val="MeetingInfo"/>
        <w:pBdr>
          <w:top w:val="none" w:sz="0" w:space="0" w:color="auto"/>
          <w:left w:val="none" w:sz="0" w:space="0" w:color="auto"/>
          <w:bottom w:val="none" w:sz="0" w:space="0" w:color="auto"/>
          <w:right w:val="none" w:sz="0" w:space="0" w:color="auto"/>
        </w:pBdr>
        <w:spacing w:before="0" w:after="0"/>
        <w:rPr>
          <w:rFonts w:ascii="Calibri" w:hAnsi="Calibri" w:cs="Calibri"/>
          <w:sz w:val="24"/>
          <w:szCs w:val="24"/>
          <w:lang w:val="fr-FR"/>
        </w:rPr>
      </w:pPr>
    </w:p>
    <w:p w:rsidR="00301CE3" w:rsidRDefault="00301CE3" w:rsidP="005F3AE3">
      <w:pPr>
        <w:jc w:val="both"/>
        <w:rPr>
          <w:rFonts w:ascii="Calibri" w:hAnsi="Calibri" w:cs="Calibri"/>
          <w:b/>
          <w:sz w:val="24"/>
          <w:szCs w:val="24"/>
        </w:rPr>
      </w:pPr>
    </w:p>
    <w:p w:rsidR="00127E22" w:rsidRDefault="00127E22" w:rsidP="005F3AE3">
      <w:pPr>
        <w:jc w:val="both"/>
        <w:rPr>
          <w:rFonts w:ascii="Calibri" w:hAnsi="Calibri" w:cs="Calibri"/>
          <w:b/>
          <w:sz w:val="24"/>
          <w:szCs w:val="24"/>
        </w:rPr>
      </w:pPr>
    </w:p>
    <w:p w:rsidR="00127E22" w:rsidRDefault="00127E22" w:rsidP="005F3AE3">
      <w:pPr>
        <w:jc w:val="both"/>
        <w:rPr>
          <w:rFonts w:ascii="Calibri" w:hAnsi="Calibri" w:cs="Calibri"/>
          <w:b/>
          <w:sz w:val="24"/>
          <w:szCs w:val="24"/>
        </w:rPr>
      </w:pPr>
    </w:p>
    <w:p w:rsidR="00301CE3" w:rsidRDefault="00301CE3" w:rsidP="005F3AE3">
      <w:pPr>
        <w:jc w:val="both"/>
        <w:rPr>
          <w:rFonts w:ascii="Calibri" w:hAnsi="Calibri" w:cs="Calibri"/>
          <w:b/>
          <w:sz w:val="24"/>
          <w:szCs w:val="24"/>
        </w:rPr>
      </w:pPr>
    </w:p>
    <w:p w:rsidR="00301CE3" w:rsidRDefault="00301CE3" w:rsidP="005F3AE3">
      <w:pPr>
        <w:jc w:val="both"/>
        <w:rPr>
          <w:rFonts w:ascii="Calibri" w:hAnsi="Calibri" w:cs="Calibri"/>
          <w:b/>
          <w:sz w:val="24"/>
          <w:szCs w:val="24"/>
        </w:rPr>
      </w:pPr>
    </w:p>
    <w:p w:rsidR="00301CE3" w:rsidRDefault="00301CE3" w:rsidP="005F3AE3">
      <w:pPr>
        <w:jc w:val="both"/>
        <w:rPr>
          <w:rFonts w:ascii="Calibri" w:hAnsi="Calibri" w:cs="Calibri"/>
          <w:b/>
          <w:sz w:val="24"/>
          <w:szCs w:val="24"/>
        </w:rPr>
      </w:pPr>
    </w:p>
    <w:p w:rsidR="00301CE3" w:rsidRDefault="00301CE3" w:rsidP="005F3AE3">
      <w:pPr>
        <w:jc w:val="both"/>
        <w:rPr>
          <w:rFonts w:ascii="Calibri" w:hAnsi="Calibri" w:cs="Calibri"/>
          <w:b/>
          <w:sz w:val="24"/>
          <w:szCs w:val="24"/>
        </w:rPr>
      </w:pPr>
    </w:p>
    <w:p w:rsidR="00301CE3" w:rsidRDefault="00301CE3" w:rsidP="005F3AE3">
      <w:pPr>
        <w:jc w:val="both"/>
        <w:rPr>
          <w:rFonts w:ascii="Calibri" w:hAnsi="Calibri" w:cs="Calibri"/>
          <w:b/>
          <w:sz w:val="24"/>
          <w:szCs w:val="24"/>
        </w:rPr>
      </w:pPr>
    </w:p>
    <w:p w:rsidR="00301CE3" w:rsidRDefault="00301CE3" w:rsidP="005F3AE3">
      <w:pPr>
        <w:jc w:val="both"/>
        <w:rPr>
          <w:rFonts w:ascii="Calibri" w:hAnsi="Calibri" w:cs="Calibri"/>
          <w:b/>
          <w:sz w:val="24"/>
          <w:szCs w:val="24"/>
        </w:rPr>
      </w:pPr>
    </w:p>
    <w:p w:rsidR="00301CE3" w:rsidRDefault="00301CE3" w:rsidP="005F3AE3">
      <w:pPr>
        <w:jc w:val="both"/>
        <w:rPr>
          <w:rFonts w:ascii="Calibri" w:hAnsi="Calibri" w:cs="Calibri"/>
          <w:b/>
          <w:sz w:val="24"/>
          <w:szCs w:val="24"/>
        </w:rPr>
      </w:pPr>
    </w:p>
    <w:p w:rsidR="00301CE3" w:rsidRDefault="00301CE3" w:rsidP="005F3AE3">
      <w:pPr>
        <w:jc w:val="both"/>
        <w:rPr>
          <w:rFonts w:ascii="Calibri" w:hAnsi="Calibri" w:cs="Calibri"/>
          <w:b/>
          <w:sz w:val="24"/>
          <w:szCs w:val="24"/>
        </w:rPr>
      </w:pPr>
    </w:p>
    <w:p w:rsidR="00DF149F" w:rsidRDefault="005A0A14" w:rsidP="00DF149F">
      <w:pPr>
        <w:jc w:val="both"/>
        <w:rPr>
          <w:rFonts w:asciiTheme="majorBidi" w:hAnsiTheme="majorBidi" w:cstheme="majorBidi"/>
          <w:b/>
          <w:sz w:val="24"/>
          <w:szCs w:val="24"/>
        </w:rPr>
      </w:pPr>
      <w:r w:rsidRPr="00127E22">
        <w:rPr>
          <w:rFonts w:asciiTheme="majorBidi" w:hAnsiTheme="majorBidi" w:cstheme="majorBidi"/>
          <w:b/>
          <w:sz w:val="24"/>
          <w:szCs w:val="24"/>
        </w:rPr>
        <w:t xml:space="preserve"> </w:t>
      </w:r>
    </w:p>
    <w:p w:rsidR="005F3AE3" w:rsidRPr="00DF149F" w:rsidRDefault="005F3AE3" w:rsidP="00DF149F">
      <w:pPr>
        <w:jc w:val="center"/>
        <w:rPr>
          <w:rFonts w:asciiTheme="majorBidi" w:hAnsiTheme="majorBidi" w:cstheme="majorBidi"/>
          <w:bCs/>
          <w:sz w:val="24"/>
          <w:szCs w:val="24"/>
        </w:rPr>
      </w:pPr>
      <w:r w:rsidRPr="00127E22">
        <w:rPr>
          <w:rFonts w:asciiTheme="majorBidi" w:hAnsiTheme="majorBidi" w:cstheme="majorBidi"/>
          <w:b/>
          <w:sz w:val="24"/>
          <w:szCs w:val="24"/>
        </w:rPr>
        <w:lastRenderedPageBreak/>
        <w:t xml:space="preserve">Annex 3: </w:t>
      </w:r>
      <w:r w:rsidRPr="00DF149F">
        <w:rPr>
          <w:rFonts w:asciiTheme="majorBidi" w:hAnsiTheme="majorBidi" w:cstheme="majorBidi"/>
          <w:bCs/>
          <w:sz w:val="24"/>
          <w:szCs w:val="24"/>
        </w:rPr>
        <w:t>List of Participants</w:t>
      </w:r>
    </w:p>
    <w:p w:rsidR="005F3AE3" w:rsidRPr="00127E22" w:rsidRDefault="00DF149F" w:rsidP="00DF149F">
      <w:pPr>
        <w:tabs>
          <w:tab w:val="left" w:pos="426"/>
          <w:tab w:val="left" w:pos="1440"/>
          <w:tab w:val="left" w:pos="2160"/>
          <w:tab w:val="left" w:pos="2880"/>
          <w:tab w:val="left" w:pos="6379"/>
          <w:tab w:val="left" w:pos="7371"/>
          <w:tab w:val="left" w:pos="8640"/>
        </w:tabs>
        <w:spacing w:after="240"/>
        <w:rPr>
          <w:rFonts w:asciiTheme="majorBidi" w:hAnsiTheme="majorBidi" w:cstheme="majorBidi"/>
          <w:b/>
          <w:color w:val="000000"/>
          <w:sz w:val="24"/>
          <w:szCs w:val="24"/>
        </w:rPr>
      </w:pPr>
      <w:r>
        <w:rPr>
          <w:rFonts w:asciiTheme="majorBidi" w:hAnsiTheme="majorBidi" w:cstheme="majorBidi"/>
          <w:b/>
          <w:color w:val="000000"/>
          <w:sz w:val="24"/>
          <w:szCs w:val="24"/>
        </w:rPr>
        <w:t>a. List of Participant</w:t>
      </w:r>
      <w:r w:rsidR="005F3AE3" w:rsidRPr="00127E22">
        <w:rPr>
          <w:rFonts w:asciiTheme="majorBidi" w:hAnsiTheme="majorBidi" w:cstheme="majorBidi"/>
          <w:b/>
          <w:color w:val="000000"/>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4715"/>
      </w:tblGrid>
      <w:tr w:rsidR="005F3AE3" w:rsidRPr="00F67ED3" w:rsidTr="00301CE3">
        <w:tc>
          <w:tcPr>
            <w:tcW w:w="4714" w:type="dxa"/>
          </w:tcPr>
          <w:p w:rsidR="005F3AE3" w:rsidRPr="00127E22" w:rsidRDefault="005F3AE3" w:rsidP="00301CE3">
            <w:pPr>
              <w:pStyle w:val="Sansinterligne"/>
              <w:rPr>
                <w:rFonts w:asciiTheme="majorBidi" w:hAnsiTheme="majorBidi" w:cstheme="majorBidi"/>
                <w:b/>
                <w:sz w:val="24"/>
                <w:szCs w:val="24"/>
              </w:rPr>
            </w:pPr>
            <w:r w:rsidRPr="00127E22">
              <w:rPr>
                <w:rFonts w:asciiTheme="majorBidi" w:hAnsiTheme="majorBidi" w:cstheme="majorBidi"/>
                <w:b/>
                <w:sz w:val="24"/>
                <w:szCs w:val="24"/>
              </w:rPr>
              <w:t>BURKINA FASO</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Mr Lucien Savadogo</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Directeur de la Protection VégétauxetConditionnement</w:t>
            </w:r>
          </w:p>
          <w:p w:rsidR="005F3AE3" w:rsidRPr="00127E22" w:rsidRDefault="005F3AE3" w:rsidP="003B5200">
            <w:pPr>
              <w:pStyle w:val="Sansinterligne"/>
              <w:rPr>
                <w:rFonts w:asciiTheme="majorBidi" w:hAnsiTheme="majorBidi" w:cstheme="majorBidi"/>
                <w:sz w:val="24"/>
                <w:szCs w:val="24"/>
              </w:rPr>
            </w:pPr>
            <w:r w:rsidRPr="00127E22">
              <w:rPr>
                <w:rFonts w:asciiTheme="majorBidi" w:hAnsiTheme="majorBidi" w:cstheme="majorBidi"/>
                <w:sz w:val="24"/>
                <w:szCs w:val="24"/>
              </w:rPr>
              <w:t>Ministère de l’Agricultureet de la Sécurité</w:t>
            </w:r>
            <w:r w:rsidR="003B5200">
              <w:rPr>
                <w:rFonts w:asciiTheme="majorBidi" w:hAnsiTheme="majorBidi" w:cstheme="majorBidi"/>
                <w:sz w:val="24"/>
                <w:szCs w:val="24"/>
              </w:rPr>
              <w:t xml:space="preserve"> </w:t>
            </w:r>
            <w:r w:rsidRPr="00127E22">
              <w:rPr>
                <w:rFonts w:asciiTheme="majorBidi" w:hAnsiTheme="majorBidi" w:cstheme="majorBidi"/>
                <w:sz w:val="24"/>
                <w:szCs w:val="24"/>
              </w:rPr>
              <w:t>Alimentaire</w:t>
            </w:r>
            <w:r w:rsidR="003B5200">
              <w:rPr>
                <w:rFonts w:asciiTheme="majorBidi" w:hAnsiTheme="majorBidi" w:cstheme="majorBidi"/>
                <w:sz w:val="24"/>
                <w:szCs w:val="24"/>
              </w:rPr>
              <w:t xml:space="preserve"> ;     </w:t>
            </w:r>
            <w:r w:rsidRPr="00127E22">
              <w:rPr>
                <w:rFonts w:asciiTheme="majorBidi" w:hAnsiTheme="majorBidi" w:cstheme="majorBidi"/>
                <w:sz w:val="24"/>
                <w:szCs w:val="24"/>
              </w:rPr>
              <w:t>01BP 5362</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Ouagadougou 01, BURKINA FASO</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Tel: +226 71 89 59 65</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Tel : +226 50361915</w:t>
            </w:r>
          </w:p>
          <w:p w:rsidR="005F3AE3" w:rsidRPr="00DF149F" w:rsidRDefault="005F3AE3" w:rsidP="00DF149F">
            <w:pPr>
              <w:pStyle w:val="Sansinterligne"/>
              <w:rPr>
                <w:rFonts w:asciiTheme="majorBidi" w:hAnsiTheme="majorBidi" w:cstheme="majorBidi"/>
                <w:sz w:val="24"/>
                <w:szCs w:val="24"/>
              </w:rPr>
            </w:pPr>
            <w:r w:rsidRPr="00127E22">
              <w:rPr>
                <w:rFonts w:asciiTheme="majorBidi" w:hAnsiTheme="majorBidi" w:cstheme="majorBidi"/>
                <w:sz w:val="24"/>
                <w:szCs w:val="24"/>
              </w:rPr>
              <w:t xml:space="preserve">E-mail: </w:t>
            </w:r>
            <w:hyperlink r:id="rId16" w:history="1">
              <w:r w:rsidRPr="00127E22">
                <w:rPr>
                  <w:rStyle w:val="Lienhypertexte"/>
                  <w:rFonts w:asciiTheme="majorBidi" w:hAnsiTheme="majorBidi" w:cstheme="majorBidi"/>
                  <w:sz w:val="24"/>
                  <w:szCs w:val="24"/>
                </w:rPr>
                <w:t>sawadogolucien12@yahoo.fr</w:t>
              </w:r>
            </w:hyperlink>
          </w:p>
        </w:tc>
        <w:tc>
          <w:tcPr>
            <w:tcW w:w="4715" w:type="dxa"/>
          </w:tcPr>
          <w:p w:rsidR="005F3AE3" w:rsidRPr="00127E22" w:rsidRDefault="005F3AE3" w:rsidP="00301CE3">
            <w:pPr>
              <w:pStyle w:val="Sansinterligne"/>
              <w:rPr>
                <w:rFonts w:asciiTheme="majorBidi" w:hAnsiTheme="majorBidi" w:cstheme="majorBidi"/>
                <w:b/>
                <w:sz w:val="24"/>
                <w:szCs w:val="24"/>
              </w:rPr>
            </w:pPr>
            <w:r w:rsidRPr="00127E22">
              <w:rPr>
                <w:rFonts w:asciiTheme="majorBidi" w:hAnsiTheme="majorBidi" w:cstheme="majorBidi"/>
                <w:b/>
                <w:sz w:val="24"/>
                <w:szCs w:val="24"/>
              </w:rPr>
              <w:t xml:space="preserve">GABON </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Mme Séraphine Ada Ella épouse Minko</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Chef de Service de la Législation Phytosanitaire</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Ministère de l’Agriculture, de l’Elevage, de la Pêche et de la Sécurité Alimentaire</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B.P. 551</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Libreville, GABON</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Tel : +241 07171427/241 06634795</w:t>
            </w:r>
          </w:p>
          <w:p w:rsidR="005F3AE3" w:rsidRPr="003B5200" w:rsidRDefault="005F3AE3" w:rsidP="003B5200">
            <w:pPr>
              <w:pStyle w:val="Sansinterligne"/>
              <w:rPr>
                <w:rFonts w:asciiTheme="majorBidi" w:hAnsiTheme="majorBidi" w:cstheme="majorBidi"/>
                <w:sz w:val="24"/>
                <w:szCs w:val="24"/>
              </w:rPr>
            </w:pPr>
            <w:r w:rsidRPr="00127E22">
              <w:rPr>
                <w:rFonts w:asciiTheme="majorBidi" w:hAnsiTheme="majorBidi" w:cstheme="majorBidi"/>
                <w:sz w:val="24"/>
                <w:szCs w:val="24"/>
              </w:rPr>
              <w:t xml:space="preserve">E-mail : </w:t>
            </w:r>
            <w:hyperlink r:id="rId17" w:history="1">
              <w:r w:rsidRPr="00127E22">
                <w:rPr>
                  <w:rStyle w:val="Lienhypertexte"/>
                  <w:rFonts w:asciiTheme="majorBidi" w:hAnsiTheme="majorBidi" w:cstheme="majorBidi"/>
                  <w:sz w:val="24"/>
                  <w:szCs w:val="24"/>
                </w:rPr>
                <w:t>minkoseraphine@yahoo.fr</w:t>
              </w:r>
            </w:hyperlink>
          </w:p>
        </w:tc>
      </w:tr>
      <w:tr w:rsidR="005F3AE3" w:rsidRPr="00127E22" w:rsidTr="00301CE3">
        <w:tc>
          <w:tcPr>
            <w:tcW w:w="4714" w:type="dxa"/>
          </w:tcPr>
          <w:p w:rsidR="00C42722" w:rsidRPr="00127E22" w:rsidRDefault="00C42722" w:rsidP="00C42722">
            <w:pPr>
              <w:pStyle w:val="Sansinterligne"/>
              <w:rPr>
                <w:rFonts w:asciiTheme="majorBidi" w:hAnsiTheme="majorBidi" w:cstheme="majorBidi"/>
                <w:b/>
                <w:sz w:val="24"/>
                <w:szCs w:val="24"/>
              </w:rPr>
            </w:pPr>
            <w:r w:rsidRPr="00127E22">
              <w:rPr>
                <w:rFonts w:asciiTheme="majorBidi" w:hAnsiTheme="majorBidi" w:cstheme="majorBidi"/>
                <w:b/>
                <w:sz w:val="24"/>
                <w:szCs w:val="24"/>
              </w:rPr>
              <w:t>DRC CONGO</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IrMamba Mamba Damas</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Chef de Division et Point de contact CIPV</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Ministère de l’Agriculture et du Développement Rural</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Croisement des avenues Boulevard de 30 Juin et Batetela</w:t>
            </w:r>
          </w:p>
          <w:p w:rsidR="00C42722" w:rsidRPr="00127E22" w:rsidRDefault="00C42722" w:rsidP="00C42722">
            <w:pPr>
              <w:pStyle w:val="Sansinterligne"/>
              <w:rPr>
                <w:rFonts w:asciiTheme="majorBidi" w:hAnsiTheme="majorBidi" w:cstheme="majorBidi"/>
                <w:sz w:val="24"/>
                <w:szCs w:val="24"/>
              </w:rPr>
            </w:pPr>
            <w:r>
              <w:rPr>
                <w:rFonts w:asciiTheme="majorBidi" w:hAnsiTheme="majorBidi" w:cstheme="majorBidi"/>
                <w:sz w:val="24"/>
                <w:szCs w:val="24"/>
              </w:rPr>
              <w:t xml:space="preserve">Commune de la Gombe,  </w:t>
            </w:r>
            <w:r w:rsidRPr="00127E22">
              <w:rPr>
                <w:rFonts w:asciiTheme="majorBidi" w:hAnsiTheme="majorBidi" w:cstheme="majorBidi"/>
                <w:sz w:val="24"/>
                <w:szCs w:val="24"/>
              </w:rPr>
              <w:t>Kinshasa, RDC</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Tel : +243 812 959 330</w:t>
            </w:r>
          </w:p>
          <w:p w:rsidR="00C42722" w:rsidRPr="00127E22" w:rsidRDefault="00C42722" w:rsidP="00C42722">
            <w:pPr>
              <w:pStyle w:val="Sansinterligne"/>
              <w:rPr>
                <w:rStyle w:val="Lienhypertexte"/>
                <w:rFonts w:asciiTheme="majorBidi" w:hAnsiTheme="majorBidi" w:cstheme="majorBidi"/>
                <w:sz w:val="24"/>
                <w:szCs w:val="24"/>
              </w:rPr>
            </w:pPr>
            <w:r w:rsidRPr="00127E22">
              <w:rPr>
                <w:rFonts w:asciiTheme="majorBidi" w:hAnsiTheme="majorBidi" w:cstheme="majorBidi"/>
                <w:sz w:val="24"/>
                <w:szCs w:val="24"/>
              </w:rPr>
              <w:t xml:space="preserve">E-mail : </w:t>
            </w:r>
            <w:hyperlink r:id="rId18" w:history="1">
              <w:r w:rsidRPr="00127E22">
                <w:rPr>
                  <w:rStyle w:val="Lienhypertexte"/>
                  <w:rFonts w:asciiTheme="majorBidi" w:hAnsiTheme="majorBidi" w:cstheme="majorBidi"/>
                  <w:sz w:val="24"/>
                  <w:szCs w:val="24"/>
                </w:rPr>
                <w:t>damasmamba@yahoo.fr</w:t>
              </w:r>
            </w:hyperlink>
            <w:r w:rsidRPr="00127E22">
              <w:rPr>
                <w:rStyle w:val="Lienhypertexte"/>
                <w:rFonts w:asciiTheme="majorBidi" w:hAnsiTheme="majorBidi" w:cstheme="majorBidi"/>
                <w:sz w:val="24"/>
                <w:szCs w:val="24"/>
              </w:rPr>
              <w:t xml:space="preserve">;  </w:t>
            </w:r>
          </w:p>
          <w:p w:rsidR="005F3AE3" w:rsidRPr="00127E22" w:rsidRDefault="00DE7DB1" w:rsidP="00C42722">
            <w:pPr>
              <w:pStyle w:val="Sansinterligne"/>
              <w:rPr>
                <w:rFonts w:asciiTheme="majorBidi" w:hAnsiTheme="majorBidi" w:cstheme="majorBidi"/>
                <w:b/>
                <w:sz w:val="24"/>
                <w:szCs w:val="24"/>
                <w:lang w:val="en-US"/>
              </w:rPr>
            </w:pPr>
            <w:hyperlink r:id="rId19" w:history="1">
              <w:r w:rsidR="00C42722" w:rsidRPr="00127E22">
                <w:rPr>
                  <w:rStyle w:val="Lienhypertexte"/>
                  <w:rFonts w:asciiTheme="majorBidi" w:hAnsiTheme="majorBidi" w:cstheme="majorBidi"/>
                  <w:sz w:val="24"/>
                  <w:szCs w:val="24"/>
                </w:rPr>
                <w:t>damasmmb5@gmail.com</w:t>
              </w:r>
            </w:hyperlink>
          </w:p>
        </w:tc>
        <w:tc>
          <w:tcPr>
            <w:tcW w:w="4715" w:type="dxa"/>
          </w:tcPr>
          <w:p w:rsidR="005F3AE3" w:rsidRPr="00F67ED3" w:rsidRDefault="005F3AE3" w:rsidP="00301CE3">
            <w:pPr>
              <w:pStyle w:val="Sansinterligne"/>
              <w:rPr>
                <w:rFonts w:asciiTheme="majorBidi" w:hAnsiTheme="majorBidi" w:cstheme="majorBidi"/>
                <w:b/>
                <w:sz w:val="24"/>
                <w:szCs w:val="24"/>
                <w:lang w:val="en-US"/>
              </w:rPr>
            </w:pPr>
            <w:r w:rsidRPr="00F67ED3">
              <w:rPr>
                <w:rFonts w:asciiTheme="majorBidi" w:hAnsiTheme="majorBidi" w:cstheme="majorBidi"/>
                <w:b/>
                <w:sz w:val="24"/>
                <w:szCs w:val="24"/>
                <w:lang w:val="en-US"/>
              </w:rPr>
              <w:t>LESOTHO</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Dr. Lefulesele Lebesa</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Chief Research Officer</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Ministry of Agriculture and Food Security</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Department of Agricultural Research</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P.O. Box 829</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Maseru 100, LESOTHO</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Tel: +266 22 312 395/585/2095</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Fax: +266 22 310362</w:t>
            </w:r>
          </w:p>
          <w:p w:rsidR="005F3AE3" w:rsidRPr="00DF149F" w:rsidRDefault="005F3AE3" w:rsidP="00DF149F">
            <w:pPr>
              <w:pStyle w:val="Sansinterligne"/>
              <w:rPr>
                <w:rFonts w:asciiTheme="majorBidi" w:hAnsiTheme="majorBidi" w:cstheme="majorBidi"/>
                <w:sz w:val="24"/>
                <w:szCs w:val="24"/>
              </w:rPr>
            </w:pPr>
            <w:r w:rsidRPr="00127E22">
              <w:rPr>
                <w:rFonts w:asciiTheme="majorBidi" w:hAnsiTheme="majorBidi" w:cstheme="majorBidi"/>
                <w:sz w:val="24"/>
                <w:szCs w:val="24"/>
              </w:rPr>
              <w:t xml:space="preserve">E-mail: </w:t>
            </w:r>
            <w:hyperlink r:id="rId20" w:history="1">
              <w:r w:rsidRPr="00127E22">
                <w:rPr>
                  <w:rStyle w:val="Lienhypertexte"/>
                  <w:rFonts w:asciiTheme="majorBidi" w:hAnsiTheme="majorBidi" w:cstheme="majorBidi"/>
                  <w:sz w:val="24"/>
                  <w:szCs w:val="24"/>
                  <w:lang w:val="en-US"/>
                </w:rPr>
                <w:t>lefulesele@gmail.com</w:t>
              </w:r>
            </w:hyperlink>
          </w:p>
        </w:tc>
      </w:tr>
      <w:tr w:rsidR="005F3AE3" w:rsidRPr="00127E22" w:rsidTr="00301CE3">
        <w:tc>
          <w:tcPr>
            <w:tcW w:w="4714" w:type="dxa"/>
          </w:tcPr>
          <w:p w:rsidR="00C42722" w:rsidRPr="00F67ED3" w:rsidRDefault="00C42722" w:rsidP="00C42722">
            <w:pPr>
              <w:pStyle w:val="Sansinterligne"/>
              <w:rPr>
                <w:rFonts w:asciiTheme="majorBidi" w:hAnsiTheme="majorBidi" w:cstheme="majorBidi"/>
                <w:b/>
                <w:sz w:val="24"/>
                <w:szCs w:val="24"/>
                <w:lang w:val="en-US"/>
              </w:rPr>
            </w:pPr>
            <w:r w:rsidRPr="00F67ED3">
              <w:rPr>
                <w:rFonts w:asciiTheme="majorBidi" w:hAnsiTheme="majorBidi" w:cstheme="majorBidi"/>
                <w:b/>
                <w:sz w:val="24"/>
                <w:szCs w:val="24"/>
                <w:lang w:val="en-US"/>
              </w:rPr>
              <w:t>MOZAMBIQUE</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Antonia Augusto Sabonete Vaz</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Agronomic Engineer-Plant Protection</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Department</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National Directorate of Agragrian Services</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Ministry of Agriculture</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Eduardo Mondlane Avenue 2960</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Maputo, Mozambique</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Tel: +258 846 988 646</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Fax: +258 214 15110</w:t>
            </w:r>
          </w:p>
          <w:p w:rsidR="005F3AE3" w:rsidRPr="00DF149F" w:rsidRDefault="00C42722" w:rsidP="00C42722">
            <w:pPr>
              <w:pStyle w:val="Sansinterligne"/>
              <w:rPr>
                <w:rFonts w:asciiTheme="majorBidi" w:hAnsiTheme="majorBidi" w:cstheme="majorBidi"/>
                <w:color w:val="0000FF"/>
                <w:sz w:val="24"/>
                <w:szCs w:val="24"/>
                <w:u w:val="single"/>
              </w:rPr>
            </w:pPr>
            <w:r w:rsidRPr="00127E22">
              <w:rPr>
                <w:rFonts w:asciiTheme="majorBidi" w:hAnsiTheme="majorBidi" w:cstheme="majorBidi"/>
                <w:sz w:val="24"/>
                <w:szCs w:val="24"/>
              </w:rPr>
              <w:t xml:space="preserve">E-mail: </w:t>
            </w:r>
            <w:hyperlink r:id="rId21" w:history="1">
              <w:r w:rsidRPr="00127E22">
                <w:rPr>
                  <w:rStyle w:val="Lienhypertexte"/>
                  <w:rFonts w:asciiTheme="majorBidi" w:hAnsiTheme="majorBidi" w:cstheme="majorBidi"/>
                  <w:sz w:val="24"/>
                  <w:szCs w:val="24"/>
                  <w:lang w:val="en-US"/>
                </w:rPr>
                <w:t>avaz5099@gmail.com</w:t>
              </w:r>
            </w:hyperlink>
          </w:p>
        </w:tc>
        <w:tc>
          <w:tcPr>
            <w:tcW w:w="4715" w:type="dxa"/>
          </w:tcPr>
          <w:p w:rsidR="005F3AE3" w:rsidRPr="00F67ED3" w:rsidRDefault="005F3AE3" w:rsidP="00301CE3">
            <w:pPr>
              <w:pStyle w:val="Sansinterligne"/>
              <w:rPr>
                <w:rFonts w:asciiTheme="majorBidi" w:hAnsiTheme="majorBidi" w:cstheme="majorBidi"/>
                <w:b/>
                <w:sz w:val="24"/>
                <w:szCs w:val="24"/>
                <w:lang w:val="en-US"/>
              </w:rPr>
            </w:pPr>
            <w:r w:rsidRPr="00F67ED3">
              <w:rPr>
                <w:rFonts w:asciiTheme="majorBidi" w:hAnsiTheme="majorBidi" w:cstheme="majorBidi"/>
                <w:b/>
                <w:sz w:val="24"/>
                <w:szCs w:val="24"/>
                <w:lang w:val="en-US"/>
              </w:rPr>
              <w:t>MALAWI</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Mr David Kamangira</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Senior Deputy Director/IPPC Contact Point</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Department of Agric</w:t>
            </w:r>
            <w:r w:rsidR="00C42722" w:rsidRPr="00F67ED3">
              <w:rPr>
                <w:rFonts w:asciiTheme="majorBidi" w:hAnsiTheme="majorBidi" w:cstheme="majorBidi"/>
                <w:sz w:val="24"/>
                <w:szCs w:val="24"/>
                <w:lang w:val="en-US"/>
              </w:rPr>
              <w:t xml:space="preserve">ultural Research Services </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Ministry of Agriculture and Food Security</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P.O. Box 30779</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Lilongwe 3, MALAWI</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Tel: +265 888 342 712/265 999 122 199</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Fax: +265 1 707 378</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 xml:space="preserve">E-mail: </w:t>
            </w:r>
            <w:hyperlink r:id="rId22" w:history="1">
              <w:r w:rsidRPr="00127E22">
                <w:rPr>
                  <w:rStyle w:val="Lienhypertexte"/>
                  <w:rFonts w:asciiTheme="majorBidi" w:hAnsiTheme="majorBidi" w:cstheme="majorBidi"/>
                  <w:sz w:val="24"/>
                  <w:szCs w:val="24"/>
                  <w:lang w:val="en-US"/>
                </w:rPr>
                <w:t>davidkamangira1@gmail.com</w:t>
              </w:r>
            </w:hyperlink>
            <w:r w:rsidRPr="00F67ED3">
              <w:rPr>
                <w:rFonts w:asciiTheme="majorBidi" w:hAnsiTheme="majorBidi" w:cstheme="majorBidi"/>
                <w:sz w:val="24"/>
                <w:szCs w:val="24"/>
                <w:lang w:val="en-US"/>
              </w:rPr>
              <w:t xml:space="preserve">; </w:t>
            </w:r>
          </w:p>
          <w:p w:rsidR="005F3AE3" w:rsidRPr="00F67ED3" w:rsidRDefault="005F3AE3" w:rsidP="00DF149F">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 xml:space="preserve">Or </w:t>
            </w:r>
            <w:hyperlink r:id="rId23" w:history="1">
              <w:r w:rsidRPr="00127E22">
                <w:rPr>
                  <w:rStyle w:val="Lienhypertexte"/>
                  <w:rFonts w:asciiTheme="majorBidi" w:hAnsiTheme="majorBidi" w:cstheme="majorBidi"/>
                  <w:sz w:val="24"/>
                  <w:szCs w:val="24"/>
                  <w:lang w:val="en-US"/>
                </w:rPr>
                <w:t>agric-research@sdnp.org.mw</w:t>
              </w:r>
            </w:hyperlink>
          </w:p>
        </w:tc>
      </w:tr>
      <w:tr w:rsidR="005F3AE3" w:rsidRPr="00F67ED3" w:rsidTr="00301CE3">
        <w:tc>
          <w:tcPr>
            <w:tcW w:w="4714" w:type="dxa"/>
          </w:tcPr>
          <w:p w:rsidR="005F3AE3" w:rsidRPr="00F67ED3" w:rsidRDefault="005F3AE3" w:rsidP="00301CE3">
            <w:pPr>
              <w:pStyle w:val="Sansinterligne"/>
              <w:rPr>
                <w:rFonts w:asciiTheme="majorBidi" w:hAnsiTheme="majorBidi" w:cstheme="majorBidi"/>
                <w:b/>
                <w:sz w:val="24"/>
                <w:szCs w:val="24"/>
                <w:lang w:val="en-US"/>
              </w:rPr>
            </w:pPr>
            <w:r w:rsidRPr="00F67ED3">
              <w:rPr>
                <w:rFonts w:asciiTheme="majorBidi" w:hAnsiTheme="majorBidi" w:cstheme="majorBidi"/>
                <w:b/>
                <w:sz w:val="24"/>
                <w:szCs w:val="24"/>
                <w:lang w:val="en-US"/>
              </w:rPr>
              <w:t>TANZANIA</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Mr. Mdili Sambayi Katemani</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Plant Quarantine Inspector</w:t>
            </w:r>
          </w:p>
          <w:p w:rsidR="005F3AE3" w:rsidRPr="00F67ED3" w:rsidRDefault="005F3AE3"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Ministry of Agriculture ,Food Security and Cooperatives</w:t>
            </w:r>
            <w:r w:rsidR="00C42722" w:rsidRPr="00F67ED3">
              <w:rPr>
                <w:rFonts w:asciiTheme="majorBidi" w:hAnsiTheme="majorBidi" w:cstheme="majorBidi"/>
                <w:sz w:val="24"/>
                <w:szCs w:val="24"/>
                <w:lang w:val="en-US"/>
              </w:rPr>
              <w:t xml:space="preserve">,      </w:t>
            </w:r>
            <w:r w:rsidRPr="00F67ED3">
              <w:rPr>
                <w:rFonts w:asciiTheme="majorBidi" w:hAnsiTheme="majorBidi" w:cstheme="majorBidi"/>
                <w:sz w:val="24"/>
                <w:szCs w:val="24"/>
                <w:lang w:val="en-US"/>
              </w:rPr>
              <w:t>Plant Health Services</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P.O. Box 9071</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Temeke Road</w:t>
            </w:r>
          </w:p>
          <w:p w:rsidR="005F3AE3" w:rsidRPr="00F67ED3" w:rsidRDefault="005F3AE3" w:rsidP="00301CE3">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Dar es Salaam, TANZANIA</w:t>
            </w:r>
          </w:p>
          <w:p w:rsidR="005F3AE3" w:rsidRPr="00127E22" w:rsidRDefault="005F3AE3" w:rsidP="00301CE3">
            <w:pPr>
              <w:pStyle w:val="Sansinterligne"/>
              <w:rPr>
                <w:rFonts w:asciiTheme="majorBidi" w:hAnsiTheme="majorBidi" w:cstheme="majorBidi"/>
                <w:sz w:val="24"/>
                <w:szCs w:val="24"/>
              </w:rPr>
            </w:pPr>
            <w:r w:rsidRPr="00127E22">
              <w:rPr>
                <w:rFonts w:asciiTheme="majorBidi" w:hAnsiTheme="majorBidi" w:cstheme="majorBidi"/>
                <w:sz w:val="24"/>
                <w:szCs w:val="24"/>
              </w:rPr>
              <w:t>Tel : +255 659 387 945</w:t>
            </w:r>
          </w:p>
          <w:p w:rsidR="005F3AE3" w:rsidRPr="00127E22" w:rsidRDefault="005F3AE3" w:rsidP="00301CE3">
            <w:pPr>
              <w:pStyle w:val="Sansinterligne"/>
              <w:rPr>
                <w:rStyle w:val="Lienhypertexte"/>
                <w:rFonts w:asciiTheme="majorBidi" w:hAnsiTheme="majorBidi" w:cstheme="majorBidi"/>
                <w:sz w:val="24"/>
                <w:szCs w:val="24"/>
              </w:rPr>
            </w:pPr>
            <w:r w:rsidRPr="00127E22">
              <w:rPr>
                <w:rFonts w:asciiTheme="majorBidi" w:hAnsiTheme="majorBidi" w:cstheme="majorBidi"/>
                <w:sz w:val="24"/>
                <w:szCs w:val="24"/>
              </w:rPr>
              <w:t xml:space="preserve">E-mail : </w:t>
            </w:r>
            <w:hyperlink r:id="rId24" w:history="1">
              <w:r w:rsidRPr="00127E22">
                <w:rPr>
                  <w:rStyle w:val="Lienhypertexte"/>
                  <w:rFonts w:asciiTheme="majorBidi" w:hAnsiTheme="majorBidi" w:cstheme="majorBidi"/>
                  <w:sz w:val="24"/>
                  <w:szCs w:val="24"/>
                </w:rPr>
                <w:t>catemanmdily@yahoo.com</w:t>
              </w:r>
            </w:hyperlink>
            <w:r w:rsidRPr="00127E22">
              <w:rPr>
                <w:rStyle w:val="Lienhypertexte"/>
                <w:rFonts w:asciiTheme="majorBidi" w:hAnsiTheme="majorBidi" w:cstheme="majorBidi"/>
                <w:sz w:val="24"/>
                <w:szCs w:val="24"/>
              </w:rPr>
              <w:t>;</w:t>
            </w:r>
          </w:p>
          <w:p w:rsidR="005F3AE3" w:rsidRPr="00DF149F" w:rsidRDefault="00DE7DB1" w:rsidP="00DF149F">
            <w:pPr>
              <w:pStyle w:val="Sansinterligne"/>
              <w:rPr>
                <w:rFonts w:asciiTheme="majorBidi" w:hAnsiTheme="majorBidi" w:cstheme="majorBidi"/>
                <w:color w:val="0000FF"/>
                <w:sz w:val="24"/>
                <w:szCs w:val="24"/>
                <w:u w:val="single"/>
              </w:rPr>
            </w:pPr>
            <w:hyperlink r:id="rId25" w:history="1">
              <w:r w:rsidR="005F3AE3" w:rsidRPr="00127E22">
                <w:rPr>
                  <w:rStyle w:val="Lienhypertexte"/>
                  <w:rFonts w:asciiTheme="majorBidi" w:hAnsiTheme="majorBidi" w:cstheme="majorBidi"/>
                  <w:sz w:val="24"/>
                  <w:szCs w:val="24"/>
                </w:rPr>
                <w:t>PPS@Kilimo.go.tz</w:t>
              </w:r>
            </w:hyperlink>
          </w:p>
        </w:tc>
        <w:tc>
          <w:tcPr>
            <w:tcW w:w="4715" w:type="dxa"/>
          </w:tcPr>
          <w:p w:rsidR="00C42722" w:rsidRPr="00127E22" w:rsidRDefault="00C42722" w:rsidP="00C42722">
            <w:pPr>
              <w:pStyle w:val="Sansinterligne"/>
              <w:rPr>
                <w:rFonts w:asciiTheme="majorBidi" w:hAnsiTheme="majorBidi" w:cstheme="majorBidi"/>
                <w:b/>
                <w:sz w:val="24"/>
                <w:szCs w:val="24"/>
              </w:rPr>
            </w:pPr>
            <w:r w:rsidRPr="00127E22">
              <w:rPr>
                <w:rFonts w:asciiTheme="majorBidi" w:hAnsiTheme="majorBidi" w:cstheme="majorBidi"/>
                <w:b/>
                <w:sz w:val="24"/>
                <w:szCs w:val="24"/>
              </w:rPr>
              <w:t>TUNISIA</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Dr. Jamel Merhaben</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Directeur Général</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Ministère de l’Agriculture</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Tunis, TUNISIE</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Tel : +216 986 11 11</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Fax : + 216 71 784 419</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 xml:space="preserve">E-mail : </w:t>
            </w:r>
            <w:hyperlink r:id="rId26" w:history="1">
              <w:r w:rsidRPr="00127E22">
                <w:rPr>
                  <w:rStyle w:val="Lienhypertexte"/>
                  <w:rFonts w:asciiTheme="majorBidi" w:hAnsiTheme="majorBidi" w:cstheme="majorBidi"/>
                  <w:sz w:val="24"/>
                  <w:szCs w:val="24"/>
                </w:rPr>
                <w:t>merhaben-j@yahoo.fr</w:t>
              </w:r>
            </w:hyperlink>
          </w:p>
          <w:p w:rsidR="005F3AE3" w:rsidRPr="00C42722" w:rsidRDefault="005F3AE3" w:rsidP="00301CE3">
            <w:pPr>
              <w:pStyle w:val="Sansinterligne"/>
              <w:rPr>
                <w:rFonts w:asciiTheme="majorBidi" w:hAnsiTheme="majorBidi" w:cstheme="majorBidi"/>
                <w:sz w:val="24"/>
                <w:szCs w:val="24"/>
              </w:rPr>
            </w:pPr>
          </w:p>
        </w:tc>
      </w:tr>
      <w:tr w:rsidR="00C42722" w:rsidRPr="00F67ED3" w:rsidTr="00301CE3">
        <w:tc>
          <w:tcPr>
            <w:tcW w:w="4714" w:type="dxa"/>
          </w:tcPr>
          <w:p w:rsidR="00C42722" w:rsidRPr="00127E22" w:rsidRDefault="00C42722" w:rsidP="00301CE3">
            <w:pPr>
              <w:pStyle w:val="Sansinterligne"/>
              <w:rPr>
                <w:rFonts w:asciiTheme="majorBidi" w:hAnsiTheme="majorBidi" w:cstheme="majorBidi"/>
                <w:b/>
                <w:sz w:val="24"/>
                <w:szCs w:val="24"/>
              </w:rPr>
            </w:pPr>
            <w:r w:rsidRPr="00127E22">
              <w:rPr>
                <w:rFonts w:asciiTheme="majorBidi" w:hAnsiTheme="majorBidi" w:cstheme="majorBidi"/>
                <w:b/>
                <w:sz w:val="24"/>
                <w:szCs w:val="24"/>
              </w:rPr>
              <w:lastRenderedPageBreak/>
              <w:t>TCHAD</w:t>
            </w:r>
          </w:p>
          <w:p w:rsidR="00C42722" w:rsidRPr="00127E22" w:rsidRDefault="00C42722" w:rsidP="00301CE3">
            <w:pPr>
              <w:pStyle w:val="Sansinterligne"/>
              <w:rPr>
                <w:rFonts w:asciiTheme="majorBidi" w:hAnsiTheme="majorBidi" w:cstheme="majorBidi"/>
                <w:sz w:val="24"/>
                <w:szCs w:val="24"/>
              </w:rPr>
            </w:pPr>
            <w:r w:rsidRPr="00127E22">
              <w:rPr>
                <w:rFonts w:asciiTheme="majorBidi" w:hAnsiTheme="majorBidi" w:cstheme="majorBidi"/>
                <w:sz w:val="24"/>
                <w:szCs w:val="24"/>
              </w:rPr>
              <w:t>Mr Moussa Abderaman Abdoulaye</w:t>
            </w:r>
          </w:p>
          <w:p w:rsidR="00C42722" w:rsidRPr="00127E22" w:rsidRDefault="00C42722" w:rsidP="00301CE3">
            <w:pPr>
              <w:pStyle w:val="Sansinterligne"/>
              <w:rPr>
                <w:rFonts w:asciiTheme="majorBidi" w:hAnsiTheme="majorBidi" w:cstheme="majorBidi"/>
                <w:sz w:val="24"/>
                <w:szCs w:val="24"/>
              </w:rPr>
            </w:pPr>
            <w:r w:rsidRPr="00127E22">
              <w:rPr>
                <w:rFonts w:asciiTheme="majorBidi" w:hAnsiTheme="majorBidi" w:cstheme="majorBidi"/>
                <w:sz w:val="24"/>
                <w:szCs w:val="24"/>
              </w:rPr>
              <w:t>Directeur Adjoint de la Protection des Végétaux et du Conditionnement</w:t>
            </w:r>
          </w:p>
          <w:p w:rsidR="00C42722" w:rsidRPr="00127E22" w:rsidRDefault="00C42722" w:rsidP="00301CE3">
            <w:pPr>
              <w:pStyle w:val="Sansinterligne"/>
              <w:rPr>
                <w:rFonts w:asciiTheme="majorBidi" w:hAnsiTheme="majorBidi" w:cstheme="majorBidi"/>
                <w:sz w:val="24"/>
                <w:szCs w:val="24"/>
              </w:rPr>
            </w:pPr>
            <w:r w:rsidRPr="00127E22">
              <w:rPr>
                <w:rFonts w:asciiTheme="majorBidi" w:hAnsiTheme="majorBidi" w:cstheme="majorBidi"/>
                <w:sz w:val="24"/>
                <w:szCs w:val="24"/>
              </w:rPr>
              <w:t>Ministère de l’Agriculture et de l’Irrigation</w:t>
            </w:r>
          </w:p>
          <w:p w:rsidR="00C42722" w:rsidRPr="00127E22" w:rsidRDefault="00C42722" w:rsidP="00301CE3">
            <w:pPr>
              <w:pStyle w:val="Sansinterligne"/>
              <w:rPr>
                <w:rFonts w:asciiTheme="majorBidi" w:hAnsiTheme="majorBidi" w:cstheme="majorBidi"/>
                <w:sz w:val="24"/>
                <w:szCs w:val="24"/>
              </w:rPr>
            </w:pPr>
            <w:r w:rsidRPr="00127E22">
              <w:rPr>
                <w:rFonts w:asciiTheme="majorBidi" w:hAnsiTheme="majorBidi" w:cstheme="majorBidi"/>
                <w:sz w:val="24"/>
                <w:szCs w:val="24"/>
              </w:rPr>
              <w:t>N’Djamèna, TCHAD</w:t>
            </w:r>
          </w:p>
          <w:p w:rsidR="00C42722" w:rsidRPr="00127E22" w:rsidRDefault="00C42722" w:rsidP="00301CE3">
            <w:pPr>
              <w:pStyle w:val="Sansinterligne"/>
              <w:rPr>
                <w:rFonts w:asciiTheme="majorBidi" w:hAnsiTheme="majorBidi" w:cstheme="majorBidi"/>
                <w:sz w:val="24"/>
                <w:szCs w:val="24"/>
              </w:rPr>
            </w:pPr>
            <w:r w:rsidRPr="00127E22">
              <w:rPr>
                <w:rFonts w:asciiTheme="majorBidi" w:hAnsiTheme="majorBidi" w:cstheme="majorBidi"/>
                <w:sz w:val="24"/>
                <w:szCs w:val="24"/>
              </w:rPr>
              <w:t>B.P. 1551</w:t>
            </w:r>
          </w:p>
          <w:p w:rsidR="00C42722" w:rsidRPr="00127E22" w:rsidRDefault="00C42722" w:rsidP="00301CE3">
            <w:pPr>
              <w:pStyle w:val="Sansinterligne"/>
              <w:rPr>
                <w:rFonts w:asciiTheme="majorBidi" w:hAnsiTheme="majorBidi" w:cstheme="majorBidi"/>
                <w:sz w:val="24"/>
                <w:szCs w:val="24"/>
              </w:rPr>
            </w:pPr>
            <w:r w:rsidRPr="00127E22">
              <w:rPr>
                <w:rFonts w:asciiTheme="majorBidi" w:hAnsiTheme="majorBidi" w:cstheme="majorBidi"/>
                <w:sz w:val="24"/>
                <w:szCs w:val="24"/>
              </w:rPr>
              <w:t>N’Djamèna, TCHAD</w:t>
            </w:r>
          </w:p>
          <w:p w:rsidR="00C42722" w:rsidRPr="00127E22" w:rsidRDefault="00C42722" w:rsidP="00301CE3">
            <w:pPr>
              <w:pStyle w:val="Sansinterligne"/>
              <w:rPr>
                <w:rFonts w:asciiTheme="majorBidi" w:hAnsiTheme="majorBidi" w:cstheme="majorBidi"/>
                <w:sz w:val="24"/>
                <w:szCs w:val="24"/>
              </w:rPr>
            </w:pPr>
            <w:r w:rsidRPr="00127E22">
              <w:rPr>
                <w:rFonts w:asciiTheme="majorBidi" w:hAnsiTheme="majorBidi" w:cstheme="majorBidi"/>
                <w:sz w:val="24"/>
                <w:szCs w:val="24"/>
              </w:rPr>
              <w:t>Tel : +235 6632 5252</w:t>
            </w:r>
          </w:p>
          <w:p w:rsidR="00C42722" w:rsidRPr="00127E22" w:rsidRDefault="00C42722" w:rsidP="00301CE3">
            <w:pPr>
              <w:pStyle w:val="Sansinterligne"/>
              <w:rPr>
                <w:rFonts w:asciiTheme="majorBidi" w:hAnsiTheme="majorBidi" w:cstheme="majorBidi"/>
                <w:sz w:val="24"/>
                <w:szCs w:val="24"/>
              </w:rPr>
            </w:pPr>
            <w:r w:rsidRPr="00127E22">
              <w:rPr>
                <w:rFonts w:asciiTheme="majorBidi" w:hAnsiTheme="majorBidi" w:cstheme="majorBidi"/>
                <w:sz w:val="24"/>
                <w:szCs w:val="24"/>
              </w:rPr>
              <w:t>Fax : +235 2252 4509</w:t>
            </w:r>
          </w:p>
          <w:p w:rsidR="00C42722" w:rsidRPr="00127E22" w:rsidRDefault="00C42722" w:rsidP="00DF149F">
            <w:pPr>
              <w:pStyle w:val="Sansinterligne"/>
              <w:rPr>
                <w:rFonts w:asciiTheme="majorBidi" w:hAnsiTheme="majorBidi" w:cstheme="majorBidi"/>
                <w:sz w:val="24"/>
                <w:szCs w:val="24"/>
              </w:rPr>
            </w:pPr>
            <w:r w:rsidRPr="00127E22">
              <w:rPr>
                <w:rFonts w:asciiTheme="majorBidi" w:hAnsiTheme="majorBidi" w:cstheme="majorBidi"/>
                <w:sz w:val="24"/>
                <w:szCs w:val="24"/>
              </w:rPr>
              <w:t xml:space="preserve">E-mail : </w:t>
            </w:r>
            <w:hyperlink r:id="rId27" w:history="1">
              <w:r w:rsidRPr="00127E22">
                <w:rPr>
                  <w:rStyle w:val="Lienhypertexte"/>
                  <w:rFonts w:asciiTheme="majorBidi" w:hAnsiTheme="majorBidi" w:cstheme="majorBidi"/>
                  <w:sz w:val="24"/>
                  <w:szCs w:val="24"/>
                </w:rPr>
                <w:t>charafa2009@gmail.com</w:t>
              </w:r>
            </w:hyperlink>
          </w:p>
        </w:tc>
        <w:tc>
          <w:tcPr>
            <w:tcW w:w="4715" w:type="dxa"/>
          </w:tcPr>
          <w:p w:rsidR="00C42722" w:rsidRPr="00127E22" w:rsidRDefault="00C42722" w:rsidP="003F5737">
            <w:pPr>
              <w:rPr>
                <w:rFonts w:asciiTheme="majorBidi" w:hAnsiTheme="majorBidi" w:cstheme="majorBidi"/>
                <w:b/>
                <w:sz w:val="24"/>
                <w:szCs w:val="24"/>
                <w:lang w:val="fr-FR"/>
              </w:rPr>
            </w:pPr>
            <w:r w:rsidRPr="00127E22">
              <w:rPr>
                <w:rFonts w:asciiTheme="majorBidi" w:hAnsiTheme="majorBidi" w:cstheme="majorBidi"/>
                <w:b/>
                <w:sz w:val="24"/>
                <w:szCs w:val="24"/>
                <w:lang w:val="fr-FR"/>
              </w:rPr>
              <w:t>TUNISIA</w:t>
            </w:r>
          </w:p>
          <w:p w:rsidR="00C42722" w:rsidRPr="00127E22" w:rsidRDefault="00C42722" w:rsidP="003F5737">
            <w:pPr>
              <w:rPr>
                <w:rFonts w:asciiTheme="majorBidi" w:hAnsiTheme="majorBidi" w:cstheme="majorBidi"/>
                <w:sz w:val="24"/>
                <w:szCs w:val="24"/>
                <w:lang w:val="fr-FR"/>
              </w:rPr>
            </w:pPr>
            <w:r w:rsidRPr="00127E22">
              <w:rPr>
                <w:rFonts w:asciiTheme="majorBidi" w:hAnsiTheme="majorBidi" w:cstheme="majorBidi"/>
                <w:sz w:val="24"/>
                <w:szCs w:val="24"/>
                <w:lang w:val="fr-FR"/>
              </w:rPr>
              <w:t>Mr Neji Aydi</w:t>
            </w:r>
          </w:p>
          <w:p w:rsidR="00C42722" w:rsidRPr="00F67ED3" w:rsidRDefault="00C42722" w:rsidP="003F5737">
            <w:pPr>
              <w:shd w:val="clear" w:color="auto" w:fill="FFFFFF"/>
              <w:rPr>
                <w:rFonts w:asciiTheme="majorBidi" w:hAnsiTheme="majorBidi" w:cstheme="majorBidi"/>
                <w:color w:val="000000"/>
                <w:sz w:val="24"/>
                <w:szCs w:val="24"/>
                <w:lang w:val="fr-FR"/>
              </w:rPr>
            </w:pPr>
            <w:r w:rsidRPr="00F67ED3">
              <w:rPr>
                <w:rFonts w:asciiTheme="majorBidi" w:hAnsiTheme="majorBidi" w:cstheme="majorBidi"/>
                <w:color w:val="000000"/>
                <w:sz w:val="24"/>
                <w:szCs w:val="24"/>
                <w:lang w:val="fr-FR"/>
              </w:rPr>
              <w:t>Service Protection des Maladies des Plantes</w:t>
            </w:r>
            <w:r w:rsidRPr="00F67ED3">
              <w:rPr>
                <w:rFonts w:asciiTheme="majorBidi" w:hAnsiTheme="majorBidi" w:cstheme="majorBidi"/>
                <w:color w:val="000000"/>
                <w:sz w:val="24"/>
                <w:szCs w:val="24"/>
                <w:lang w:val="fr-FR"/>
              </w:rPr>
              <w:br/>
              <w:t>Direction Générale de la Protection et du Contrôle de la Qualité des ProduitsAgricoles</w:t>
            </w:r>
          </w:p>
          <w:p w:rsidR="00C42722" w:rsidRPr="00F67ED3" w:rsidRDefault="00C42722" w:rsidP="003F5737">
            <w:pPr>
              <w:shd w:val="clear" w:color="auto" w:fill="FFFFFF"/>
              <w:rPr>
                <w:rFonts w:asciiTheme="majorBidi" w:hAnsiTheme="majorBidi" w:cstheme="majorBidi"/>
                <w:color w:val="000000"/>
                <w:sz w:val="24"/>
                <w:szCs w:val="24"/>
                <w:lang w:val="fr-FR"/>
              </w:rPr>
            </w:pPr>
            <w:r w:rsidRPr="00F67ED3">
              <w:rPr>
                <w:rFonts w:asciiTheme="majorBidi" w:hAnsiTheme="majorBidi" w:cstheme="majorBidi"/>
                <w:color w:val="000000"/>
                <w:sz w:val="24"/>
                <w:szCs w:val="24"/>
                <w:lang w:val="fr-FR"/>
              </w:rPr>
              <w:t>Tel : + 216 21 624 212</w:t>
            </w:r>
          </w:p>
          <w:p w:rsidR="00C42722" w:rsidRPr="00127E22" w:rsidRDefault="00C42722" w:rsidP="003F5737">
            <w:pPr>
              <w:rPr>
                <w:rFonts w:asciiTheme="majorBidi" w:hAnsiTheme="majorBidi" w:cstheme="majorBidi"/>
                <w:sz w:val="24"/>
                <w:szCs w:val="24"/>
                <w:lang w:val="fr-FR"/>
              </w:rPr>
            </w:pPr>
            <w:r w:rsidRPr="00127E22">
              <w:rPr>
                <w:rFonts w:asciiTheme="majorBidi" w:hAnsiTheme="majorBidi" w:cstheme="majorBidi"/>
                <w:sz w:val="24"/>
                <w:szCs w:val="24"/>
                <w:lang w:val="fr-FR"/>
              </w:rPr>
              <w:t xml:space="preserve">E-mail : </w:t>
            </w:r>
            <w:hyperlink r:id="rId28" w:history="1">
              <w:r w:rsidRPr="00127E22">
                <w:rPr>
                  <w:rStyle w:val="Lienhypertexte"/>
                  <w:rFonts w:asciiTheme="majorBidi" w:hAnsiTheme="majorBidi" w:cstheme="majorBidi"/>
                  <w:sz w:val="24"/>
                  <w:szCs w:val="24"/>
                  <w:lang w:val="fr-FR"/>
                </w:rPr>
                <w:t>nejiaydi@yahoo.fr</w:t>
              </w:r>
            </w:hyperlink>
          </w:p>
          <w:p w:rsidR="00C42722" w:rsidRPr="00F67ED3" w:rsidRDefault="00C42722" w:rsidP="003F5737">
            <w:pPr>
              <w:pStyle w:val="Sansinterligne"/>
              <w:rPr>
                <w:rFonts w:asciiTheme="majorBidi" w:hAnsiTheme="majorBidi" w:cstheme="majorBidi"/>
                <w:sz w:val="24"/>
                <w:szCs w:val="24"/>
              </w:rPr>
            </w:pPr>
          </w:p>
        </w:tc>
      </w:tr>
      <w:tr w:rsidR="00C42722" w:rsidRPr="00127E22" w:rsidTr="00301CE3">
        <w:tc>
          <w:tcPr>
            <w:tcW w:w="4714" w:type="dxa"/>
          </w:tcPr>
          <w:p w:rsidR="00C42722" w:rsidRPr="00F67ED3" w:rsidRDefault="00C42722" w:rsidP="00301CE3">
            <w:pPr>
              <w:pStyle w:val="Sansinterligne"/>
              <w:rPr>
                <w:rFonts w:asciiTheme="majorBidi" w:hAnsiTheme="majorBidi" w:cstheme="majorBidi"/>
                <w:b/>
                <w:noProof/>
                <w:sz w:val="24"/>
                <w:szCs w:val="24"/>
                <w:lang w:val="en-US"/>
              </w:rPr>
            </w:pPr>
            <w:r w:rsidRPr="00F67ED3">
              <w:rPr>
                <w:rFonts w:asciiTheme="majorBidi" w:hAnsiTheme="majorBidi" w:cstheme="majorBidi"/>
                <w:b/>
                <w:noProof/>
                <w:sz w:val="24"/>
                <w:szCs w:val="24"/>
                <w:lang w:val="en-US"/>
              </w:rPr>
              <w:t>ZAMBIA</w:t>
            </w:r>
          </w:p>
          <w:p w:rsidR="00C42722" w:rsidRPr="00F67ED3" w:rsidRDefault="00C42722" w:rsidP="00301CE3">
            <w:pPr>
              <w:pStyle w:val="Sansinterligne"/>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Ms Mable Mudenda</w:t>
            </w:r>
          </w:p>
          <w:p w:rsidR="00C42722" w:rsidRPr="00F67ED3" w:rsidRDefault="00C42722" w:rsidP="00301CE3">
            <w:pPr>
              <w:pStyle w:val="Sansinterligne"/>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Senior Agricultural Research Officer</w:t>
            </w:r>
          </w:p>
          <w:p w:rsidR="00C42722" w:rsidRPr="00F67ED3" w:rsidRDefault="00C42722" w:rsidP="00301CE3">
            <w:pPr>
              <w:pStyle w:val="Sansinterligne"/>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Zambia Agriculture Research Institute</w:t>
            </w:r>
          </w:p>
          <w:p w:rsidR="00C42722" w:rsidRPr="00F67ED3" w:rsidRDefault="00C42722" w:rsidP="00301CE3">
            <w:pPr>
              <w:pStyle w:val="Sansinterligne"/>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Ministry of Agriculture and Livestock</w:t>
            </w:r>
          </w:p>
          <w:p w:rsidR="00C42722" w:rsidRPr="00F67ED3" w:rsidRDefault="00C42722" w:rsidP="00301CE3">
            <w:pPr>
              <w:pStyle w:val="Sansinterligne"/>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P/Bag 7 Chilanga</w:t>
            </w:r>
          </w:p>
          <w:p w:rsidR="00C42722" w:rsidRPr="00F67ED3" w:rsidRDefault="00C42722" w:rsidP="00301CE3">
            <w:pPr>
              <w:pStyle w:val="Sansinterligne"/>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Lusaka, ZAMBIA</w:t>
            </w:r>
          </w:p>
          <w:p w:rsidR="00C42722" w:rsidRPr="00F67ED3" w:rsidRDefault="00C42722" w:rsidP="00301CE3">
            <w:pPr>
              <w:pStyle w:val="Sansinterligne"/>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Tel : + 260 972 413 204</w:t>
            </w:r>
          </w:p>
          <w:p w:rsidR="00C42722" w:rsidRPr="00127E22" w:rsidRDefault="00C42722" w:rsidP="00301CE3">
            <w:pPr>
              <w:pStyle w:val="Sansinterligne"/>
              <w:rPr>
                <w:rFonts w:asciiTheme="majorBidi" w:hAnsiTheme="majorBidi" w:cstheme="majorBidi"/>
                <w:noProof/>
                <w:sz w:val="24"/>
                <w:szCs w:val="24"/>
              </w:rPr>
            </w:pPr>
            <w:r w:rsidRPr="00127E22">
              <w:rPr>
                <w:rFonts w:asciiTheme="majorBidi" w:hAnsiTheme="majorBidi" w:cstheme="majorBidi"/>
                <w:noProof/>
                <w:sz w:val="24"/>
                <w:szCs w:val="24"/>
              </w:rPr>
              <w:t>Fax : +260 278131</w:t>
            </w:r>
          </w:p>
          <w:p w:rsidR="00C42722" w:rsidRPr="00DF149F" w:rsidRDefault="00C42722" w:rsidP="00DF149F">
            <w:pPr>
              <w:pStyle w:val="Sansinterligne"/>
              <w:rPr>
                <w:rFonts w:asciiTheme="majorBidi" w:hAnsiTheme="majorBidi" w:cstheme="majorBidi"/>
                <w:noProof/>
                <w:sz w:val="24"/>
                <w:szCs w:val="24"/>
              </w:rPr>
            </w:pPr>
            <w:r w:rsidRPr="00127E22">
              <w:rPr>
                <w:rFonts w:asciiTheme="majorBidi" w:hAnsiTheme="majorBidi" w:cstheme="majorBidi"/>
                <w:noProof/>
                <w:sz w:val="24"/>
                <w:szCs w:val="24"/>
              </w:rPr>
              <w:t xml:space="preserve">E-mail : </w:t>
            </w:r>
            <w:hyperlink r:id="rId29" w:history="1">
              <w:r w:rsidRPr="00127E22">
                <w:rPr>
                  <w:rStyle w:val="Lienhypertexte"/>
                  <w:rFonts w:asciiTheme="majorBidi" w:hAnsiTheme="majorBidi" w:cstheme="majorBidi"/>
                  <w:noProof/>
                  <w:sz w:val="24"/>
                  <w:szCs w:val="24"/>
                </w:rPr>
                <w:t>banji.mudenda@gmail.com</w:t>
              </w:r>
            </w:hyperlink>
          </w:p>
        </w:tc>
        <w:tc>
          <w:tcPr>
            <w:tcW w:w="4715" w:type="dxa"/>
          </w:tcPr>
          <w:p w:rsidR="00C42722" w:rsidRPr="00127E22" w:rsidRDefault="00C42722" w:rsidP="003F5737">
            <w:pPr>
              <w:pStyle w:val="Sansinterligne"/>
              <w:rPr>
                <w:rFonts w:asciiTheme="majorBidi" w:hAnsiTheme="majorBidi" w:cstheme="majorBidi"/>
                <w:b/>
                <w:sz w:val="24"/>
                <w:szCs w:val="24"/>
              </w:rPr>
            </w:pPr>
            <w:r w:rsidRPr="00127E22">
              <w:rPr>
                <w:rFonts w:asciiTheme="majorBidi" w:hAnsiTheme="majorBidi" w:cstheme="majorBidi"/>
                <w:b/>
                <w:sz w:val="24"/>
                <w:szCs w:val="24"/>
              </w:rPr>
              <w:t>TUNISIA</w:t>
            </w:r>
          </w:p>
          <w:p w:rsidR="00C42722" w:rsidRPr="00127E22" w:rsidRDefault="00C42722" w:rsidP="003F5737">
            <w:pPr>
              <w:pStyle w:val="Sansinterligne"/>
              <w:rPr>
                <w:rFonts w:asciiTheme="majorBidi" w:hAnsiTheme="majorBidi" w:cstheme="majorBidi"/>
                <w:sz w:val="24"/>
                <w:szCs w:val="24"/>
              </w:rPr>
            </w:pPr>
            <w:r w:rsidRPr="00127E22">
              <w:rPr>
                <w:rFonts w:asciiTheme="majorBidi" w:hAnsiTheme="majorBidi" w:cstheme="majorBidi"/>
                <w:sz w:val="24"/>
                <w:szCs w:val="24"/>
              </w:rPr>
              <w:t>Mme Afef</w:t>
            </w:r>
            <w:r>
              <w:rPr>
                <w:rFonts w:asciiTheme="majorBidi" w:hAnsiTheme="majorBidi" w:cstheme="majorBidi"/>
                <w:sz w:val="24"/>
                <w:szCs w:val="24"/>
              </w:rPr>
              <w:t xml:space="preserve"> </w:t>
            </w:r>
            <w:r w:rsidRPr="00127E22">
              <w:rPr>
                <w:rFonts w:asciiTheme="majorBidi" w:hAnsiTheme="majorBidi" w:cstheme="majorBidi"/>
                <w:sz w:val="24"/>
                <w:szCs w:val="24"/>
              </w:rPr>
              <w:t>Salhi</w:t>
            </w:r>
          </w:p>
          <w:p w:rsidR="00C42722" w:rsidRPr="00127E22" w:rsidRDefault="00C42722" w:rsidP="003F5737">
            <w:pPr>
              <w:pStyle w:val="Sansinterligne"/>
              <w:rPr>
                <w:rFonts w:asciiTheme="majorBidi" w:hAnsiTheme="majorBidi" w:cstheme="majorBidi"/>
                <w:sz w:val="24"/>
                <w:szCs w:val="24"/>
              </w:rPr>
            </w:pPr>
            <w:r w:rsidRPr="00127E22">
              <w:rPr>
                <w:rFonts w:asciiTheme="majorBidi" w:hAnsiTheme="majorBidi" w:cstheme="majorBidi"/>
                <w:sz w:val="24"/>
                <w:szCs w:val="24"/>
              </w:rPr>
              <w:t>Ingénieur Principal</w:t>
            </w:r>
          </w:p>
          <w:p w:rsidR="00C42722" w:rsidRPr="00127E22" w:rsidRDefault="00C42722" w:rsidP="003F5737">
            <w:pPr>
              <w:pStyle w:val="Sansinterligne"/>
              <w:rPr>
                <w:rFonts w:asciiTheme="majorBidi" w:hAnsiTheme="majorBidi" w:cstheme="majorBidi"/>
                <w:sz w:val="24"/>
                <w:szCs w:val="24"/>
              </w:rPr>
            </w:pPr>
            <w:r w:rsidRPr="00127E22">
              <w:rPr>
                <w:rFonts w:asciiTheme="majorBidi" w:hAnsiTheme="majorBidi" w:cstheme="majorBidi"/>
                <w:sz w:val="24"/>
                <w:szCs w:val="24"/>
              </w:rPr>
              <w:t>Ministère de l’Agriculture et des Ressources Hydrauliques de Tunisie</w:t>
            </w:r>
          </w:p>
          <w:p w:rsidR="00C42722" w:rsidRPr="00127E22" w:rsidRDefault="00C42722" w:rsidP="003F5737">
            <w:pPr>
              <w:pStyle w:val="Sansinterligne"/>
              <w:rPr>
                <w:rFonts w:asciiTheme="majorBidi" w:hAnsiTheme="majorBidi" w:cstheme="majorBidi"/>
                <w:sz w:val="24"/>
                <w:szCs w:val="24"/>
              </w:rPr>
            </w:pPr>
            <w:r w:rsidRPr="00127E22">
              <w:rPr>
                <w:rFonts w:asciiTheme="majorBidi" w:hAnsiTheme="majorBidi" w:cstheme="majorBidi"/>
                <w:sz w:val="24"/>
                <w:szCs w:val="24"/>
              </w:rPr>
              <w:t xml:space="preserve">18, rue de Palestine-Belvédère, </w:t>
            </w:r>
          </w:p>
          <w:p w:rsidR="00C42722" w:rsidRPr="00127E22" w:rsidRDefault="00C42722" w:rsidP="003F5737">
            <w:pPr>
              <w:pStyle w:val="Sansinterligne"/>
              <w:rPr>
                <w:rFonts w:asciiTheme="majorBidi" w:hAnsiTheme="majorBidi" w:cstheme="majorBidi"/>
                <w:sz w:val="24"/>
                <w:szCs w:val="24"/>
              </w:rPr>
            </w:pPr>
            <w:r w:rsidRPr="00127E22">
              <w:rPr>
                <w:rFonts w:asciiTheme="majorBidi" w:hAnsiTheme="majorBidi" w:cstheme="majorBidi"/>
                <w:sz w:val="24"/>
                <w:szCs w:val="24"/>
              </w:rPr>
              <w:t>Tunis – 1002, TUNISIE</w:t>
            </w:r>
          </w:p>
          <w:p w:rsidR="00C42722" w:rsidRPr="00127E22" w:rsidRDefault="00C42722" w:rsidP="003F5737">
            <w:pPr>
              <w:pStyle w:val="Sansinterligne"/>
              <w:rPr>
                <w:rFonts w:asciiTheme="majorBidi" w:hAnsiTheme="majorBidi" w:cstheme="majorBidi"/>
                <w:sz w:val="24"/>
                <w:szCs w:val="24"/>
              </w:rPr>
            </w:pPr>
            <w:r w:rsidRPr="00127E22">
              <w:rPr>
                <w:rFonts w:asciiTheme="majorBidi" w:hAnsiTheme="majorBidi" w:cstheme="majorBidi"/>
                <w:sz w:val="24"/>
                <w:szCs w:val="24"/>
              </w:rPr>
              <w:t>Tel : +216 9788 7976</w:t>
            </w:r>
          </w:p>
          <w:p w:rsidR="00C42722" w:rsidRPr="00127E22" w:rsidRDefault="00C42722" w:rsidP="003F5737">
            <w:pPr>
              <w:pStyle w:val="Sansinterligne"/>
              <w:rPr>
                <w:rFonts w:asciiTheme="majorBidi" w:hAnsiTheme="majorBidi" w:cstheme="majorBidi"/>
                <w:sz w:val="24"/>
                <w:szCs w:val="24"/>
              </w:rPr>
            </w:pPr>
            <w:r w:rsidRPr="00127E22">
              <w:rPr>
                <w:rFonts w:asciiTheme="majorBidi" w:hAnsiTheme="majorBidi" w:cstheme="majorBidi"/>
                <w:sz w:val="24"/>
                <w:szCs w:val="24"/>
              </w:rPr>
              <w:t>Fax : +216 718 30156</w:t>
            </w:r>
          </w:p>
          <w:p w:rsidR="00C42722" w:rsidRPr="00127E22" w:rsidRDefault="00C42722" w:rsidP="003F5737">
            <w:pPr>
              <w:pStyle w:val="Sansinterligne"/>
              <w:rPr>
                <w:rFonts w:asciiTheme="majorBidi" w:hAnsiTheme="majorBidi" w:cstheme="majorBidi"/>
                <w:sz w:val="24"/>
                <w:szCs w:val="24"/>
              </w:rPr>
            </w:pPr>
            <w:r w:rsidRPr="00127E22">
              <w:rPr>
                <w:rFonts w:asciiTheme="majorBidi" w:hAnsiTheme="majorBidi" w:cstheme="majorBidi"/>
                <w:sz w:val="24"/>
                <w:szCs w:val="24"/>
              </w:rPr>
              <w:t xml:space="preserve">E-mail : </w:t>
            </w:r>
            <w:hyperlink r:id="rId30" w:history="1">
              <w:r w:rsidRPr="00127E22">
                <w:rPr>
                  <w:rStyle w:val="Lienhypertexte"/>
                  <w:rFonts w:asciiTheme="majorBidi" w:hAnsiTheme="majorBidi" w:cstheme="majorBidi"/>
                  <w:sz w:val="24"/>
                  <w:szCs w:val="24"/>
                </w:rPr>
                <w:t>afef-salhi@live.fr</w:t>
              </w:r>
            </w:hyperlink>
          </w:p>
          <w:p w:rsidR="00C42722" w:rsidRPr="00127E22" w:rsidRDefault="00C42722" w:rsidP="003F5737">
            <w:pPr>
              <w:pStyle w:val="Sansinterligne"/>
              <w:rPr>
                <w:rFonts w:asciiTheme="majorBidi" w:hAnsiTheme="majorBidi" w:cstheme="majorBidi"/>
                <w:b/>
                <w:sz w:val="24"/>
                <w:szCs w:val="24"/>
                <w:lang w:val="en-US"/>
              </w:rPr>
            </w:pPr>
          </w:p>
        </w:tc>
      </w:tr>
    </w:tbl>
    <w:p w:rsidR="00343099" w:rsidRDefault="00343099" w:rsidP="00895A06">
      <w:pPr>
        <w:rPr>
          <w:rFonts w:asciiTheme="majorBidi" w:hAnsiTheme="majorBidi" w:cstheme="majorBidi"/>
          <w:sz w:val="24"/>
          <w:szCs w:val="24"/>
        </w:rPr>
      </w:pPr>
    </w:p>
    <w:p w:rsidR="00C42722" w:rsidRDefault="00C42722" w:rsidP="00DF149F">
      <w:pPr>
        <w:rPr>
          <w:rFonts w:asciiTheme="majorBidi" w:hAnsiTheme="majorBidi" w:cstheme="majorBidi"/>
          <w:b/>
          <w:bCs/>
          <w:sz w:val="28"/>
          <w:szCs w:val="28"/>
        </w:rPr>
      </w:pPr>
      <w:r>
        <w:rPr>
          <w:rFonts w:asciiTheme="majorBidi" w:hAnsiTheme="majorBidi" w:cstheme="majorBidi"/>
          <w:b/>
          <w:bCs/>
          <w:sz w:val="28"/>
          <w:szCs w:val="28"/>
        </w:rPr>
        <w:t>b. List of experts</w:t>
      </w:r>
    </w:p>
    <w:p w:rsidR="00C42722" w:rsidRDefault="00C42722" w:rsidP="00C42722">
      <w:pPr>
        <w:pStyle w:val="Sansinterligne"/>
        <w:rPr>
          <w:rStyle w:val="Lienhypertexte"/>
          <w:rFonts w:asciiTheme="majorBidi" w:hAnsiTheme="majorBidi" w:cstheme="majorBidi"/>
          <w:color w:val="auto"/>
          <w:sz w:val="24"/>
          <w:szCs w:val="24"/>
          <w:u w:val="none"/>
        </w:rPr>
      </w:pPr>
    </w:p>
    <w:p w:rsidR="00C42722" w:rsidRPr="00C42722" w:rsidRDefault="00C42722" w:rsidP="00C42722">
      <w:pPr>
        <w:pStyle w:val="Sansinterligne"/>
        <w:rPr>
          <w:rStyle w:val="Lienhypertexte"/>
          <w:rFonts w:asciiTheme="majorBidi" w:hAnsiTheme="majorBidi" w:cstheme="majorBidi"/>
          <w:color w:val="auto"/>
          <w:sz w:val="24"/>
          <w:szCs w:val="24"/>
          <w:u w:val="none"/>
        </w:rPr>
      </w:pPr>
      <w:r w:rsidRPr="00C42722">
        <w:rPr>
          <w:rStyle w:val="Lienhypertexte"/>
          <w:rFonts w:asciiTheme="majorBidi" w:hAnsiTheme="majorBidi" w:cstheme="majorBidi"/>
          <w:color w:val="auto"/>
          <w:sz w:val="24"/>
          <w:szCs w:val="24"/>
          <w:u w:val="none"/>
        </w:rPr>
        <w:t>Dr Lucien KOUAME</w:t>
      </w:r>
    </w:p>
    <w:p w:rsidR="00C42722" w:rsidRPr="00C42722" w:rsidRDefault="00C42722" w:rsidP="00C42722">
      <w:pPr>
        <w:pStyle w:val="Sansinterligne"/>
        <w:rPr>
          <w:rStyle w:val="Lienhypertexte"/>
          <w:rFonts w:asciiTheme="majorBidi" w:hAnsiTheme="majorBidi" w:cstheme="majorBidi"/>
          <w:color w:val="auto"/>
          <w:sz w:val="24"/>
          <w:szCs w:val="24"/>
          <w:u w:val="none"/>
        </w:rPr>
      </w:pPr>
      <w:r w:rsidRPr="00C42722">
        <w:rPr>
          <w:rStyle w:val="Lienhypertexte"/>
          <w:rFonts w:asciiTheme="majorBidi" w:hAnsiTheme="majorBidi" w:cstheme="majorBidi"/>
          <w:color w:val="auto"/>
          <w:sz w:val="24"/>
          <w:szCs w:val="24"/>
          <w:u w:val="none"/>
        </w:rPr>
        <w:t>Inspecteur/Membre Représentant Afrique au Bureau CMP</w:t>
      </w:r>
    </w:p>
    <w:p w:rsidR="00C42722" w:rsidRPr="00C42722" w:rsidRDefault="00C42722" w:rsidP="00C42722">
      <w:pPr>
        <w:pStyle w:val="Sansinterligne"/>
        <w:rPr>
          <w:rStyle w:val="Lienhypertexte"/>
          <w:rFonts w:asciiTheme="majorBidi" w:hAnsiTheme="majorBidi" w:cstheme="majorBidi"/>
          <w:color w:val="auto"/>
          <w:sz w:val="24"/>
          <w:szCs w:val="24"/>
          <w:u w:val="none"/>
        </w:rPr>
      </w:pPr>
      <w:r w:rsidRPr="00C42722">
        <w:rPr>
          <w:rStyle w:val="Lienhypertexte"/>
          <w:rFonts w:asciiTheme="majorBidi" w:hAnsiTheme="majorBidi" w:cstheme="majorBidi"/>
          <w:color w:val="auto"/>
          <w:sz w:val="24"/>
          <w:szCs w:val="24"/>
          <w:u w:val="none"/>
        </w:rPr>
        <w:t>Ministère de l’Agriculture</w:t>
      </w:r>
    </w:p>
    <w:p w:rsidR="00C42722" w:rsidRPr="00C42722" w:rsidRDefault="00C42722" w:rsidP="00C42722">
      <w:pPr>
        <w:pStyle w:val="Sansinterligne"/>
        <w:rPr>
          <w:rStyle w:val="Lienhypertexte"/>
          <w:rFonts w:asciiTheme="majorBidi" w:hAnsiTheme="majorBidi" w:cstheme="majorBidi"/>
          <w:color w:val="auto"/>
          <w:sz w:val="24"/>
          <w:szCs w:val="24"/>
          <w:u w:val="none"/>
        </w:rPr>
      </w:pPr>
      <w:r w:rsidRPr="00C42722">
        <w:rPr>
          <w:rStyle w:val="Lienhypertexte"/>
          <w:rFonts w:asciiTheme="majorBidi" w:hAnsiTheme="majorBidi" w:cstheme="majorBidi"/>
          <w:color w:val="auto"/>
          <w:sz w:val="24"/>
          <w:szCs w:val="24"/>
          <w:u w:val="none"/>
        </w:rPr>
        <w:t>01 B.P. 944</w:t>
      </w:r>
    </w:p>
    <w:p w:rsidR="00C42722" w:rsidRPr="00F67ED3" w:rsidRDefault="00C42722" w:rsidP="00C42722">
      <w:pPr>
        <w:pStyle w:val="Sansinterligne"/>
        <w:rPr>
          <w:rStyle w:val="Lienhypertexte"/>
          <w:rFonts w:asciiTheme="majorBidi" w:hAnsiTheme="majorBidi" w:cstheme="majorBidi"/>
          <w:color w:val="auto"/>
          <w:sz w:val="24"/>
          <w:szCs w:val="24"/>
          <w:u w:val="none"/>
          <w:lang w:val="en-US"/>
        </w:rPr>
      </w:pPr>
      <w:r w:rsidRPr="00F67ED3">
        <w:rPr>
          <w:rStyle w:val="Lienhypertexte"/>
          <w:rFonts w:asciiTheme="majorBidi" w:hAnsiTheme="majorBidi" w:cstheme="majorBidi"/>
          <w:color w:val="auto"/>
          <w:sz w:val="24"/>
          <w:szCs w:val="24"/>
          <w:u w:val="none"/>
          <w:lang w:val="en-US"/>
        </w:rPr>
        <w:t>Abidjan 01, COTE D’IVOIRE</w:t>
      </w:r>
    </w:p>
    <w:p w:rsidR="00C42722" w:rsidRPr="00F67ED3" w:rsidRDefault="00C42722" w:rsidP="00C42722">
      <w:pPr>
        <w:pStyle w:val="Sansinterligne"/>
        <w:rPr>
          <w:rStyle w:val="Lienhypertexte"/>
          <w:rFonts w:asciiTheme="majorBidi" w:hAnsiTheme="majorBidi" w:cstheme="majorBidi"/>
          <w:color w:val="auto"/>
          <w:sz w:val="24"/>
          <w:szCs w:val="24"/>
          <w:u w:val="none"/>
          <w:lang w:val="en-US"/>
        </w:rPr>
      </w:pPr>
      <w:r w:rsidRPr="00F67ED3">
        <w:rPr>
          <w:rStyle w:val="Lienhypertexte"/>
          <w:rFonts w:asciiTheme="majorBidi" w:hAnsiTheme="majorBidi" w:cstheme="majorBidi"/>
          <w:color w:val="auto"/>
          <w:sz w:val="24"/>
          <w:szCs w:val="24"/>
          <w:u w:val="none"/>
          <w:lang w:val="en-US"/>
        </w:rPr>
        <w:t>Tel : +225 079 037 54/+255 2021 8442</w:t>
      </w:r>
    </w:p>
    <w:p w:rsidR="00C42722" w:rsidRPr="00C42722" w:rsidRDefault="00C42722" w:rsidP="00C42722">
      <w:pPr>
        <w:rPr>
          <w:rFonts w:asciiTheme="majorBidi" w:hAnsiTheme="majorBidi" w:cstheme="majorBidi"/>
          <w:b/>
          <w:bCs/>
          <w:sz w:val="28"/>
          <w:szCs w:val="28"/>
        </w:rPr>
      </w:pPr>
      <w:r>
        <w:rPr>
          <w:rStyle w:val="Lienhypertexte"/>
          <w:rFonts w:asciiTheme="majorBidi" w:hAnsiTheme="majorBidi" w:cstheme="majorBidi"/>
          <w:color w:val="auto"/>
          <w:sz w:val="24"/>
          <w:szCs w:val="24"/>
          <w:u w:val="none"/>
        </w:rPr>
        <w:t>E-mail</w:t>
      </w:r>
      <w:r w:rsidRPr="00C42722">
        <w:rPr>
          <w:rStyle w:val="Lienhypertexte"/>
          <w:rFonts w:asciiTheme="majorBidi" w:hAnsiTheme="majorBidi" w:cstheme="majorBidi"/>
          <w:color w:val="auto"/>
          <w:sz w:val="24"/>
          <w:szCs w:val="24"/>
          <w:u w:val="none"/>
        </w:rPr>
        <w:t>:</w:t>
      </w:r>
      <w:r w:rsidRPr="00C42722">
        <w:rPr>
          <w:rStyle w:val="Lienhypertexte"/>
          <w:rFonts w:asciiTheme="majorBidi" w:hAnsiTheme="majorBidi" w:cstheme="majorBidi"/>
          <w:sz w:val="24"/>
          <w:szCs w:val="24"/>
          <w:u w:val="none"/>
        </w:rPr>
        <w:t xml:space="preserve"> </w:t>
      </w:r>
      <w:hyperlink r:id="rId31" w:history="1">
        <w:r w:rsidRPr="00C42722">
          <w:rPr>
            <w:rStyle w:val="Lienhypertexte"/>
            <w:rFonts w:asciiTheme="majorBidi" w:hAnsiTheme="majorBidi" w:cstheme="majorBidi"/>
            <w:sz w:val="24"/>
            <w:szCs w:val="24"/>
            <w:u w:val="none"/>
          </w:rPr>
          <w:t>l_kouame@yahoo.fr</w:t>
        </w:r>
      </w:hyperlink>
    </w:p>
    <w:p w:rsidR="00C42722" w:rsidRDefault="00C42722" w:rsidP="00DF149F">
      <w:pPr>
        <w:rPr>
          <w:rFonts w:asciiTheme="majorBidi" w:hAnsiTheme="majorBidi" w:cstheme="majorBidi"/>
          <w:b/>
          <w:bCs/>
          <w:sz w:val="28"/>
          <w:szCs w:val="28"/>
        </w:rPr>
      </w:pP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Mrs Alice Ndikontar</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Senior Plant Health Officer</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Department of Regulation and Quality Control of Inputs and Agricultural Products - MINADER</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 xml:space="preserve">Ministry of Agriculture and Rural Development ;      P.O. Box 812 </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Yaoundé, CAMEROON</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Tel: +237 775 612 40</w:t>
      </w:r>
    </w:p>
    <w:p w:rsidR="00C42722" w:rsidRDefault="00C42722" w:rsidP="00C42722">
      <w:r w:rsidRPr="00127E22">
        <w:rPr>
          <w:rFonts w:asciiTheme="majorBidi" w:hAnsiTheme="majorBidi" w:cstheme="majorBidi"/>
          <w:sz w:val="24"/>
          <w:szCs w:val="24"/>
        </w:rPr>
        <w:t xml:space="preserve">E-mail: </w:t>
      </w:r>
      <w:hyperlink r:id="rId32" w:history="1">
        <w:r w:rsidRPr="00127E22">
          <w:rPr>
            <w:rStyle w:val="Lienhypertexte"/>
            <w:rFonts w:asciiTheme="majorBidi" w:hAnsiTheme="majorBidi" w:cstheme="majorBidi"/>
            <w:sz w:val="24"/>
            <w:szCs w:val="24"/>
          </w:rPr>
          <w:t>ndikontarali@yahoo.co.uk</w:t>
        </w:r>
      </w:hyperlink>
    </w:p>
    <w:p w:rsidR="00C42722" w:rsidRDefault="00C42722" w:rsidP="00C42722">
      <w:pPr>
        <w:rPr>
          <w:rFonts w:asciiTheme="majorBidi" w:hAnsiTheme="majorBidi" w:cstheme="majorBidi"/>
          <w:b/>
          <w:bCs/>
          <w:sz w:val="28"/>
          <w:szCs w:val="28"/>
        </w:rPr>
      </w:pP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Mrs Ruth Woode</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Deputy Director</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Plant Protection and Regulatory Services Directorate</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t>Ministry of Food and Agriculture</w:t>
      </w:r>
    </w:p>
    <w:p w:rsidR="00C42722" w:rsidRPr="00F67ED3" w:rsidRDefault="00C42722" w:rsidP="00C42722">
      <w:pPr>
        <w:pStyle w:val="Sansinterligne"/>
        <w:rPr>
          <w:rFonts w:asciiTheme="majorBidi" w:hAnsiTheme="majorBidi" w:cstheme="majorBidi"/>
          <w:sz w:val="24"/>
          <w:szCs w:val="24"/>
          <w:lang w:val="en-US"/>
        </w:rPr>
      </w:pPr>
      <w:r w:rsidRPr="00F67ED3">
        <w:rPr>
          <w:rFonts w:asciiTheme="majorBidi" w:hAnsiTheme="majorBidi" w:cstheme="majorBidi"/>
          <w:sz w:val="24"/>
          <w:szCs w:val="24"/>
          <w:lang w:val="en-US"/>
        </w:rPr>
        <w:lastRenderedPageBreak/>
        <w:t>P.O. Box M37</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Accra, GHAHA</w:t>
      </w:r>
    </w:p>
    <w:p w:rsidR="00C42722" w:rsidRPr="00127E22" w:rsidRDefault="00C42722" w:rsidP="00C42722">
      <w:pPr>
        <w:pStyle w:val="Sansinterligne"/>
        <w:rPr>
          <w:rFonts w:asciiTheme="majorBidi" w:hAnsiTheme="majorBidi" w:cstheme="majorBidi"/>
          <w:sz w:val="24"/>
          <w:szCs w:val="24"/>
        </w:rPr>
      </w:pPr>
      <w:r w:rsidRPr="00127E22">
        <w:rPr>
          <w:rFonts w:asciiTheme="majorBidi" w:hAnsiTheme="majorBidi" w:cstheme="majorBidi"/>
          <w:sz w:val="24"/>
          <w:szCs w:val="24"/>
        </w:rPr>
        <w:t>Tel : +233 244 507 687</w:t>
      </w:r>
    </w:p>
    <w:p w:rsidR="00C42722" w:rsidRPr="00F67ED3" w:rsidRDefault="00C42722" w:rsidP="00C42722">
      <w:pPr>
        <w:rPr>
          <w:lang w:val="fr-FR"/>
        </w:rPr>
      </w:pPr>
      <w:r w:rsidRPr="00F67ED3">
        <w:rPr>
          <w:rFonts w:asciiTheme="majorBidi" w:hAnsiTheme="majorBidi" w:cstheme="majorBidi"/>
          <w:sz w:val="24"/>
          <w:szCs w:val="24"/>
          <w:lang w:val="fr-FR"/>
        </w:rPr>
        <w:t xml:space="preserve">E-mail: </w:t>
      </w:r>
      <w:hyperlink r:id="rId33" w:history="1">
        <w:r w:rsidRPr="00F67ED3">
          <w:rPr>
            <w:rStyle w:val="Lienhypertexte"/>
            <w:rFonts w:asciiTheme="majorBidi" w:hAnsiTheme="majorBidi" w:cstheme="majorBidi"/>
            <w:sz w:val="24"/>
            <w:szCs w:val="24"/>
            <w:lang w:val="fr-FR"/>
          </w:rPr>
          <w:t>wooderuth@yahoo.com</w:t>
        </w:r>
      </w:hyperlink>
    </w:p>
    <w:p w:rsidR="00C42722" w:rsidRPr="00F67ED3" w:rsidRDefault="00C42722" w:rsidP="00C42722">
      <w:pPr>
        <w:rPr>
          <w:rFonts w:asciiTheme="majorBidi" w:hAnsiTheme="majorBidi" w:cstheme="majorBidi"/>
          <w:b/>
          <w:bCs/>
          <w:sz w:val="28"/>
          <w:szCs w:val="28"/>
          <w:lang w:val="fr-FR"/>
        </w:rPr>
      </w:pPr>
    </w:p>
    <w:p w:rsidR="00DF149F" w:rsidRPr="00DF149F" w:rsidRDefault="00C42722" w:rsidP="00DF149F">
      <w:pPr>
        <w:rPr>
          <w:rFonts w:asciiTheme="majorBidi" w:hAnsiTheme="majorBidi" w:cstheme="majorBidi"/>
          <w:b/>
          <w:bCs/>
          <w:sz w:val="28"/>
          <w:szCs w:val="28"/>
        </w:rPr>
      </w:pPr>
      <w:r>
        <w:rPr>
          <w:rFonts w:asciiTheme="majorBidi" w:hAnsiTheme="majorBidi" w:cstheme="majorBidi"/>
          <w:b/>
          <w:bCs/>
          <w:sz w:val="28"/>
          <w:szCs w:val="28"/>
        </w:rPr>
        <w:t>c</w:t>
      </w:r>
      <w:r w:rsidR="00DF149F" w:rsidRPr="00DF149F">
        <w:rPr>
          <w:rFonts w:asciiTheme="majorBidi" w:hAnsiTheme="majorBidi" w:cstheme="majorBidi"/>
          <w:b/>
          <w:bCs/>
          <w:sz w:val="28"/>
          <w:szCs w:val="28"/>
        </w:rPr>
        <w:t>. List of Organizer</w:t>
      </w:r>
      <w:r w:rsidR="00F67ED3">
        <w:rPr>
          <w:rFonts w:asciiTheme="majorBidi" w:hAnsiTheme="majorBidi" w:cstheme="majorBidi"/>
          <w:b/>
          <w:bCs/>
          <w:sz w:val="28"/>
          <w:szCs w:val="28"/>
        </w:rPr>
        <w:t>s</w:t>
      </w:r>
      <w:r w:rsidR="00DF149F" w:rsidRPr="00DF149F">
        <w:rPr>
          <w:rFonts w:asciiTheme="majorBidi" w:hAnsiTheme="majorBidi" w:cstheme="majorBidi"/>
          <w:b/>
          <w:bCs/>
          <w:sz w:val="28"/>
          <w:szCs w:val="28"/>
        </w:rPr>
        <w:t>:</w:t>
      </w:r>
    </w:p>
    <w:p w:rsidR="00DF149F" w:rsidRPr="00F67ED3" w:rsidRDefault="00DF149F" w:rsidP="00DF149F">
      <w:pPr>
        <w:pStyle w:val="Sansinterligne"/>
        <w:spacing w:line="320" w:lineRule="exact"/>
        <w:rPr>
          <w:rFonts w:asciiTheme="majorBidi" w:hAnsiTheme="majorBidi" w:cstheme="majorBidi"/>
          <w:b/>
          <w:sz w:val="24"/>
          <w:szCs w:val="24"/>
          <w:lang w:val="en-US"/>
        </w:rPr>
      </w:pPr>
    </w:p>
    <w:p w:rsidR="00DF149F" w:rsidRPr="00F67ED3" w:rsidRDefault="00DF149F" w:rsidP="00DF149F">
      <w:pPr>
        <w:pStyle w:val="Sansinterligne"/>
        <w:spacing w:line="320" w:lineRule="exact"/>
        <w:rPr>
          <w:rFonts w:asciiTheme="majorBidi" w:hAnsiTheme="majorBidi" w:cstheme="majorBidi"/>
          <w:b/>
          <w:sz w:val="24"/>
          <w:szCs w:val="24"/>
          <w:lang w:val="en-US"/>
        </w:rPr>
      </w:pPr>
      <w:r w:rsidRPr="00F67ED3">
        <w:rPr>
          <w:rFonts w:asciiTheme="majorBidi" w:hAnsiTheme="majorBidi" w:cstheme="majorBidi"/>
          <w:b/>
          <w:sz w:val="24"/>
          <w:szCs w:val="24"/>
          <w:lang w:val="en-US"/>
        </w:rPr>
        <w:t>AU-IAPSC</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Prof. Abdelfattah Amer Mabrouk</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Senior Scientific Officer, Entomology</w:t>
      </w: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AU-IAPSC</w:t>
      </w: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P.O. Box 4170</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Yaoundé, CAMEROON</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Tel: +237 222 02108</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Mobile : +237 776 531 38</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 xml:space="preserve">E-mail: </w:t>
      </w:r>
      <w:hyperlink r:id="rId34" w:history="1">
        <w:r w:rsidRPr="00F67ED3">
          <w:rPr>
            <w:rStyle w:val="Lienhypertexte"/>
            <w:rFonts w:asciiTheme="majorBidi" w:hAnsiTheme="majorBidi" w:cstheme="majorBidi"/>
            <w:sz w:val="24"/>
            <w:szCs w:val="24"/>
            <w:lang w:val="en-US"/>
          </w:rPr>
          <w:t>abdelfattahsalem@ymail.com</w:t>
        </w:r>
      </w:hyperlink>
      <w:r w:rsidRPr="00F67ED3">
        <w:rPr>
          <w:rFonts w:asciiTheme="majorBidi" w:hAnsiTheme="majorBidi" w:cstheme="majorBidi"/>
          <w:sz w:val="24"/>
          <w:szCs w:val="24"/>
          <w:lang w:val="en-US"/>
        </w:rPr>
        <w:t xml:space="preserve"> or </w:t>
      </w:r>
      <w:hyperlink r:id="rId35" w:history="1">
        <w:r w:rsidRPr="00127E22">
          <w:rPr>
            <w:rStyle w:val="Lienhypertexte"/>
            <w:rFonts w:asciiTheme="majorBidi" w:hAnsiTheme="majorBidi" w:cstheme="majorBidi"/>
            <w:sz w:val="24"/>
            <w:szCs w:val="24"/>
            <w:lang w:val="en-US"/>
          </w:rPr>
          <w:t>mabroukdn@hotmail.com</w:t>
        </w:r>
      </w:hyperlink>
    </w:p>
    <w:p w:rsidR="00DF149F" w:rsidRDefault="00DF149F" w:rsidP="00DF149F">
      <w:pPr>
        <w:rPr>
          <w:rFonts w:asciiTheme="majorBidi" w:hAnsiTheme="majorBidi" w:cstheme="majorBidi"/>
          <w:sz w:val="24"/>
          <w:szCs w:val="24"/>
        </w:rPr>
      </w:pP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Mrs Grace Akao</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Plant Health Officer</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African Union/Interafrican Phytosanitary Council (AU-IAPSC)</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P.O. Box 4170</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Yaoundé, CAMEROON</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Tel: +237 222 02108</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E-mail:</w:t>
      </w:r>
      <w:hyperlink r:id="rId36" w:history="1">
        <w:r w:rsidRPr="00F67ED3">
          <w:rPr>
            <w:rStyle w:val="Lienhypertexte"/>
            <w:rFonts w:asciiTheme="majorBidi" w:hAnsiTheme="majorBidi" w:cstheme="majorBidi"/>
            <w:sz w:val="24"/>
            <w:szCs w:val="24"/>
            <w:lang w:val="en-US"/>
          </w:rPr>
          <w:t>graceenoka@gmail.com</w:t>
        </w:r>
      </w:hyperlink>
      <w:r w:rsidRPr="00F67ED3">
        <w:rPr>
          <w:rFonts w:asciiTheme="majorBidi" w:hAnsiTheme="majorBidi" w:cstheme="majorBidi"/>
          <w:sz w:val="24"/>
          <w:szCs w:val="24"/>
          <w:lang w:val="en-US"/>
        </w:rPr>
        <w:t xml:space="preserve">   or    </w:t>
      </w:r>
      <w:hyperlink r:id="rId37" w:history="1">
        <w:r w:rsidRPr="00F67ED3">
          <w:rPr>
            <w:rStyle w:val="Lienhypertexte"/>
            <w:rFonts w:asciiTheme="majorBidi" w:hAnsiTheme="majorBidi" w:cstheme="majorBidi"/>
            <w:sz w:val="24"/>
            <w:szCs w:val="24"/>
            <w:lang w:val="en-US"/>
          </w:rPr>
          <w:t>akaog@africa-union.org</w:t>
        </w:r>
      </w:hyperlink>
      <w:r w:rsidRPr="00F67ED3">
        <w:rPr>
          <w:rStyle w:val="Lienhypertexte"/>
          <w:rFonts w:asciiTheme="majorBidi" w:hAnsiTheme="majorBidi" w:cstheme="majorBidi"/>
          <w:sz w:val="24"/>
          <w:szCs w:val="24"/>
          <w:lang w:val="en-US"/>
        </w:rPr>
        <w:t xml:space="preserve">; </w:t>
      </w:r>
    </w:p>
    <w:p w:rsidR="00DF149F" w:rsidRPr="00F67ED3" w:rsidRDefault="00DF149F" w:rsidP="00DF149F">
      <w:pPr>
        <w:rPr>
          <w:rFonts w:asciiTheme="majorBidi" w:hAnsiTheme="majorBidi" w:cstheme="majorBidi"/>
          <w:b/>
          <w:sz w:val="24"/>
          <w:szCs w:val="24"/>
          <w:lang w:val="fr-FR"/>
        </w:rPr>
      </w:pPr>
      <w:r w:rsidRPr="00F67ED3">
        <w:rPr>
          <w:rFonts w:asciiTheme="majorBidi" w:hAnsiTheme="majorBidi" w:cstheme="majorBidi"/>
          <w:b/>
          <w:sz w:val="24"/>
          <w:szCs w:val="24"/>
          <w:lang w:val="fr-FR"/>
        </w:rPr>
        <w:t>AU-IBAR</w:t>
      </w: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Ms Odile Nzirabatinya</w:t>
      </w: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Assistant Accountant</w:t>
      </w: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AU-IBAR</w:t>
      </w: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P.O. Box 30786</w:t>
      </w: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Nairobi, KENYA</w:t>
      </w: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Tel: +254 3674 000</w:t>
      </w: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Fax : +254 3674 341</w:t>
      </w:r>
    </w:p>
    <w:p w:rsidR="00DF149F" w:rsidRPr="00F67ED3" w:rsidRDefault="00DF149F" w:rsidP="00DF149F">
      <w:pPr>
        <w:rPr>
          <w:rFonts w:asciiTheme="majorBidi" w:hAnsiTheme="majorBidi" w:cstheme="majorBidi"/>
          <w:sz w:val="24"/>
          <w:szCs w:val="24"/>
          <w:lang w:val="fr-FR"/>
        </w:rPr>
      </w:pPr>
      <w:r w:rsidRPr="00F67ED3">
        <w:rPr>
          <w:rFonts w:asciiTheme="majorBidi" w:hAnsiTheme="majorBidi" w:cstheme="majorBidi"/>
          <w:sz w:val="24"/>
          <w:szCs w:val="24"/>
          <w:lang w:val="fr-FR"/>
        </w:rPr>
        <w:t xml:space="preserve">E-mail: </w:t>
      </w:r>
      <w:hyperlink r:id="rId38" w:history="1">
        <w:r w:rsidRPr="00F67ED3">
          <w:rPr>
            <w:rStyle w:val="Lienhypertexte"/>
            <w:rFonts w:asciiTheme="majorBidi" w:hAnsiTheme="majorBidi" w:cstheme="majorBidi"/>
            <w:sz w:val="24"/>
            <w:szCs w:val="24"/>
            <w:lang w:val="fr-FR"/>
          </w:rPr>
          <w:t>odile.nzirabatinya@au-ibar.org</w:t>
        </w:r>
      </w:hyperlink>
    </w:p>
    <w:p w:rsidR="00DF149F" w:rsidRPr="00F67ED3" w:rsidRDefault="00DF149F" w:rsidP="00DF149F">
      <w:pPr>
        <w:rPr>
          <w:rFonts w:asciiTheme="majorBidi" w:hAnsiTheme="majorBidi" w:cstheme="majorBidi"/>
          <w:sz w:val="24"/>
          <w:szCs w:val="24"/>
          <w:lang w:val="fr-FR"/>
        </w:rPr>
      </w:pP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Ms Shadra Zaid</w:t>
      </w: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Administrative Assistant</w:t>
      </w:r>
    </w:p>
    <w:p w:rsidR="00DF149F" w:rsidRPr="00127E22" w:rsidRDefault="00DF149F" w:rsidP="00DF149F">
      <w:pPr>
        <w:pStyle w:val="Sansinterligne"/>
        <w:spacing w:line="320" w:lineRule="exact"/>
        <w:rPr>
          <w:rFonts w:asciiTheme="majorBidi" w:hAnsiTheme="majorBidi" w:cstheme="majorBidi"/>
          <w:sz w:val="24"/>
          <w:szCs w:val="24"/>
        </w:rPr>
      </w:pPr>
      <w:r w:rsidRPr="00127E22">
        <w:rPr>
          <w:rFonts w:asciiTheme="majorBidi" w:hAnsiTheme="majorBidi" w:cstheme="majorBidi"/>
          <w:sz w:val="24"/>
          <w:szCs w:val="24"/>
        </w:rPr>
        <w:t>AU-IBAR</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P.O. Box 30786</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Nairobi, KENYA</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Tel: +254 3674 000</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lastRenderedPageBreak/>
        <w:t>Fax : +254 3674 341</w:t>
      </w:r>
    </w:p>
    <w:p w:rsidR="00DF149F" w:rsidRPr="00F67ED3" w:rsidRDefault="00DF149F" w:rsidP="00DF149F">
      <w:pPr>
        <w:pStyle w:val="Sansinterligne"/>
        <w:spacing w:line="320" w:lineRule="exact"/>
        <w:rPr>
          <w:rFonts w:asciiTheme="majorBidi" w:hAnsiTheme="majorBidi" w:cstheme="majorBidi"/>
          <w:sz w:val="24"/>
          <w:szCs w:val="24"/>
          <w:lang w:val="en-US"/>
        </w:rPr>
      </w:pPr>
      <w:r w:rsidRPr="00F67ED3">
        <w:rPr>
          <w:rFonts w:asciiTheme="majorBidi" w:hAnsiTheme="majorBidi" w:cstheme="majorBidi"/>
          <w:sz w:val="24"/>
          <w:szCs w:val="24"/>
          <w:lang w:val="en-US"/>
        </w:rPr>
        <w:t xml:space="preserve">E-mail: </w:t>
      </w:r>
      <w:hyperlink r:id="rId39" w:history="1">
        <w:r w:rsidRPr="00F67ED3">
          <w:rPr>
            <w:rStyle w:val="Lienhypertexte"/>
            <w:rFonts w:asciiTheme="majorBidi" w:hAnsiTheme="majorBidi" w:cstheme="majorBidi"/>
            <w:sz w:val="24"/>
            <w:szCs w:val="24"/>
            <w:lang w:val="en-US"/>
          </w:rPr>
          <w:t>shadra.zaid@au-ibar.org</w:t>
        </w:r>
      </w:hyperlink>
    </w:p>
    <w:p w:rsidR="003B5200" w:rsidRPr="00F67ED3" w:rsidRDefault="003B5200" w:rsidP="00DF149F">
      <w:pPr>
        <w:rPr>
          <w:rFonts w:asciiTheme="majorBidi" w:hAnsiTheme="majorBidi" w:cstheme="majorBidi"/>
          <w:b/>
          <w:bCs/>
          <w:sz w:val="28"/>
          <w:szCs w:val="28"/>
          <w:lang w:val="en-US"/>
        </w:rPr>
      </w:pPr>
    </w:p>
    <w:p w:rsidR="003B5200" w:rsidRPr="00F67ED3" w:rsidRDefault="003B5200" w:rsidP="00DF149F">
      <w:pPr>
        <w:rPr>
          <w:rFonts w:asciiTheme="majorBidi" w:hAnsiTheme="majorBidi" w:cstheme="majorBidi"/>
          <w:b/>
          <w:bCs/>
          <w:sz w:val="28"/>
          <w:szCs w:val="28"/>
          <w:lang w:val="en-US"/>
        </w:rPr>
      </w:pPr>
    </w:p>
    <w:p w:rsidR="00DF149F" w:rsidRPr="00F67ED3" w:rsidRDefault="00C42722" w:rsidP="00DF149F">
      <w:pPr>
        <w:rPr>
          <w:rFonts w:asciiTheme="majorBidi" w:hAnsiTheme="majorBidi" w:cstheme="majorBidi"/>
          <w:b/>
          <w:bCs/>
          <w:sz w:val="28"/>
          <w:szCs w:val="28"/>
          <w:lang w:val="en-US"/>
        </w:rPr>
      </w:pPr>
      <w:r w:rsidRPr="00F67ED3">
        <w:rPr>
          <w:rFonts w:asciiTheme="majorBidi" w:hAnsiTheme="majorBidi" w:cstheme="majorBidi"/>
          <w:b/>
          <w:bCs/>
          <w:sz w:val="28"/>
          <w:szCs w:val="28"/>
          <w:lang w:val="en-US"/>
        </w:rPr>
        <w:t>d</w:t>
      </w:r>
      <w:r w:rsidR="00DF149F" w:rsidRPr="00F67ED3">
        <w:rPr>
          <w:rFonts w:asciiTheme="majorBidi" w:hAnsiTheme="majorBidi" w:cstheme="majorBidi"/>
          <w:b/>
          <w:bCs/>
          <w:sz w:val="28"/>
          <w:szCs w:val="28"/>
          <w:lang w:val="en-US"/>
        </w:rPr>
        <w:t>. List of Interp</w:t>
      </w:r>
      <w:r w:rsidR="00F67ED3">
        <w:rPr>
          <w:rFonts w:asciiTheme="majorBidi" w:hAnsiTheme="majorBidi" w:cstheme="majorBidi"/>
          <w:b/>
          <w:bCs/>
          <w:sz w:val="28"/>
          <w:szCs w:val="28"/>
          <w:lang w:val="en-US"/>
        </w:rPr>
        <w:t>r</w:t>
      </w:r>
      <w:r w:rsidR="00DF149F" w:rsidRPr="00F67ED3">
        <w:rPr>
          <w:rFonts w:asciiTheme="majorBidi" w:hAnsiTheme="majorBidi" w:cstheme="majorBidi"/>
          <w:b/>
          <w:bCs/>
          <w:sz w:val="28"/>
          <w:szCs w:val="28"/>
          <w:lang w:val="en-US"/>
        </w:rPr>
        <w:t>eters</w:t>
      </w:r>
    </w:p>
    <w:p w:rsidR="00DF149F" w:rsidRPr="00F67ED3" w:rsidRDefault="00DF149F" w:rsidP="00DF149F">
      <w:pPr>
        <w:rPr>
          <w:rFonts w:asciiTheme="majorBidi" w:hAnsiTheme="majorBidi" w:cstheme="majorBidi"/>
          <w:sz w:val="24"/>
          <w:szCs w:val="24"/>
          <w:lang w:val="en-US"/>
        </w:rPr>
      </w:pPr>
    </w:p>
    <w:p w:rsidR="00DF149F" w:rsidRPr="00F67ED3" w:rsidRDefault="00DF149F" w:rsidP="00DF149F">
      <w:pPr>
        <w:pStyle w:val="Sansinterligne"/>
        <w:spacing w:line="320" w:lineRule="exact"/>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1. Mr Kasdaghli Lotfi</w:t>
      </w:r>
    </w:p>
    <w:p w:rsidR="00DF149F" w:rsidRPr="00F67ED3" w:rsidRDefault="00DF149F" w:rsidP="00DF149F">
      <w:pPr>
        <w:pStyle w:val="Sansinterligne"/>
        <w:spacing w:line="320" w:lineRule="exact"/>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Interpreter</w:t>
      </w:r>
    </w:p>
    <w:p w:rsidR="00DF149F" w:rsidRPr="00F67ED3" w:rsidRDefault="00DF149F" w:rsidP="00DF149F">
      <w:pPr>
        <w:pStyle w:val="Sansinterligne"/>
        <w:spacing w:line="320" w:lineRule="exact"/>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Ave. Tahir Guiga</w:t>
      </w:r>
    </w:p>
    <w:p w:rsidR="00DF149F" w:rsidRPr="00F67ED3" w:rsidRDefault="00DF149F" w:rsidP="00DF149F">
      <w:pPr>
        <w:pStyle w:val="Sansinterligne"/>
        <w:spacing w:line="320" w:lineRule="exact"/>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8050 -Hammamet, Tunis</w:t>
      </w:r>
    </w:p>
    <w:p w:rsidR="00DF149F" w:rsidRPr="00F67ED3" w:rsidRDefault="00DF149F" w:rsidP="00DF149F">
      <w:pPr>
        <w:pStyle w:val="Sansinterligne"/>
        <w:spacing w:line="320" w:lineRule="exact"/>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Tunisia</w:t>
      </w:r>
    </w:p>
    <w:p w:rsidR="00DF149F" w:rsidRPr="00F67ED3" w:rsidRDefault="00DF149F" w:rsidP="00DF149F">
      <w:pPr>
        <w:pStyle w:val="Sansinterligne"/>
        <w:spacing w:line="320" w:lineRule="exact"/>
        <w:rPr>
          <w:rFonts w:asciiTheme="majorBidi" w:hAnsiTheme="majorBidi" w:cstheme="majorBidi"/>
          <w:noProof/>
          <w:sz w:val="24"/>
          <w:szCs w:val="24"/>
          <w:lang w:val="en-US"/>
        </w:rPr>
      </w:pPr>
      <w:r w:rsidRPr="00F67ED3">
        <w:rPr>
          <w:rFonts w:asciiTheme="majorBidi" w:hAnsiTheme="majorBidi" w:cstheme="majorBidi"/>
          <w:noProof/>
          <w:sz w:val="24"/>
          <w:szCs w:val="24"/>
          <w:lang w:val="en-US"/>
        </w:rPr>
        <w:t>Tel : +216 52 454 822</w:t>
      </w:r>
    </w:p>
    <w:p w:rsidR="00DF149F" w:rsidRPr="00F67ED3" w:rsidRDefault="00DF149F" w:rsidP="00DF149F">
      <w:pPr>
        <w:pStyle w:val="Sansinterligne"/>
        <w:spacing w:line="320" w:lineRule="exact"/>
        <w:rPr>
          <w:rStyle w:val="Lienhypertexte"/>
          <w:rFonts w:asciiTheme="majorBidi" w:hAnsiTheme="majorBidi" w:cstheme="majorBidi"/>
          <w:noProof/>
          <w:sz w:val="24"/>
          <w:szCs w:val="24"/>
          <w:lang w:val="en-US"/>
        </w:rPr>
      </w:pPr>
      <w:r w:rsidRPr="00F67ED3">
        <w:rPr>
          <w:rFonts w:asciiTheme="majorBidi" w:hAnsiTheme="majorBidi" w:cstheme="majorBidi"/>
          <w:noProof/>
          <w:sz w:val="24"/>
          <w:szCs w:val="24"/>
          <w:lang w:val="en-US"/>
        </w:rPr>
        <w:t xml:space="preserve">E-mail : </w:t>
      </w:r>
      <w:hyperlink r:id="rId40" w:history="1">
        <w:r w:rsidRPr="00F67ED3">
          <w:rPr>
            <w:rStyle w:val="Lienhypertexte"/>
            <w:rFonts w:asciiTheme="majorBidi" w:hAnsiTheme="majorBidi" w:cstheme="majorBidi"/>
            <w:noProof/>
            <w:sz w:val="24"/>
            <w:szCs w:val="24"/>
            <w:lang w:val="en-US"/>
          </w:rPr>
          <w:t>lotfikaz@topnet.tn</w:t>
        </w:r>
      </w:hyperlink>
    </w:p>
    <w:p w:rsidR="00DF149F" w:rsidRPr="00F67ED3" w:rsidRDefault="00DF149F" w:rsidP="00DF149F">
      <w:pPr>
        <w:rPr>
          <w:rFonts w:asciiTheme="majorBidi" w:hAnsiTheme="majorBidi" w:cstheme="majorBidi"/>
          <w:sz w:val="24"/>
          <w:szCs w:val="24"/>
          <w:lang w:val="en-US"/>
        </w:rPr>
      </w:pPr>
    </w:p>
    <w:p w:rsidR="00DF149F" w:rsidRPr="00F67ED3" w:rsidRDefault="00DF149F" w:rsidP="00DF149F">
      <w:pPr>
        <w:rPr>
          <w:rFonts w:asciiTheme="majorBidi" w:hAnsiTheme="majorBidi" w:cstheme="majorBidi"/>
          <w:sz w:val="24"/>
          <w:szCs w:val="24"/>
          <w:lang w:val="en-US"/>
        </w:rPr>
      </w:pPr>
    </w:p>
    <w:p w:rsidR="00DF149F" w:rsidRPr="00F67ED3" w:rsidRDefault="00DF149F" w:rsidP="00DF149F">
      <w:pPr>
        <w:pStyle w:val="Sansinterligne"/>
        <w:spacing w:line="320" w:lineRule="exact"/>
        <w:rPr>
          <w:rStyle w:val="Lienhypertexte"/>
          <w:rFonts w:asciiTheme="majorBidi" w:hAnsiTheme="majorBidi" w:cstheme="majorBidi"/>
          <w:noProof/>
          <w:color w:val="auto"/>
          <w:sz w:val="24"/>
          <w:szCs w:val="24"/>
          <w:lang w:val="en-US"/>
        </w:rPr>
      </w:pPr>
      <w:r w:rsidRPr="00DF149F">
        <w:rPr>
          <w:rFonts w:asciiTheme="majorBidi" w:hAnsiTheme="majorBidi" w:cstheme="majorBidi"/>
          <w:b/>
          <w:sz w:val="24"/>
          <w:szCs w:val="24"/>
          <w:lang w:val="en-US"/>
        </w:rPr>
        <w:t>2.</w:t>
      </w:r>
      <w:r w:rsidRPr="00F67ED3">
        <w:rPr>
          <w:rStyle w:val="Lienhypertexte"/>
          <w:rFonts w:asciiTheme="majorBidi" w:hAnsiTheme="majorBidi" w:cstheme="majorBidi"/>
          <w:noProof/>
          <w:color w:val="auto"/>
          <w:sz w:val="24"/>
          <w:szCs w:val="24"/>
          <w:lang w:val="en-US"/>
        </w:rPr>
        <w:t xml:space="preserve"> Ms Assia Limem</w:t>
      </w:r>
    </w:p>
    <w:p w:rsidR="00DF149F" w:rsidRPr="00F67ED3" w:rsidRDefault="00DF149F" w:rsidP="00DF149F">
      <w:pPr>
        <w:pStyle w:val="Sansinterligne"/>
        <w:spacing w:line="320" w:lineRule="exact"/>
        <w:rPr>
          <w:rStyle w:val="Lienhypertexte"/>
          <w:rFonts w:asciiTheme="majorBidi" w:hAnsiTheme="majorBidi" w:cstheme="majorBidi"/>
          <w:noProof/>
          <w:color w:val="auto"/>
          <w:sz w:val="24"/>
          <w:szCs w:val="24"/>
          <w:lang w:val="en-US"/>
        </w:rPr>
      </w:pPr>
      <w:r w:rsidRPr="00F67ED3">
        <w:rPr>
          <w:rStyle w:val="Lienhypertexte"/>
          <w:rFonts w:asciiTheme="majorBidi" w:hAnsiTheme="majorBidi" w:cstheme="majorBidi"/>
          <w:noProof/>
          <w:color w:val="auto"/>
          <w:sz w:val="24"/>
          <w:szCs w:val="24"/>
          <w:lang w:val="en-US"/>
        </w:rPr>
        <w:t>Interpreter</w:t>
      </w:r>
    </w:p>
    <w:p w:rsidR="00DF149F" w:rsidRPr="00F67ED3" w:rsidRDefault="00DF149F" w:rsidP="00DF149F">
      <w:pPr>
        <w:pStyle w:val="Sansinterligne"/>
        <w:spacing w:line="320" w:lineRule="exact"/>
        <w:rPr>
          <w:rStyle w:val="Lienhypertexte"/>
          <w:rFonts w:asciiTheme="majorBidi" w:hAnsiTheme="majorBidi" w:cstheme="majorBidi"/>
          <w:noProof/>
          <w:color w:val="auto"/>
          <w:sz w:val="24"/>
          <w:szCs w:val="24"/>
          <w:lang w:val="en-US"/>
        </w:rPr>
      </w:pPr>
      <w:r w:rsidRPr="00F67ED3">
        <w:rPr>
          <w:rStyle w:val="Lienhypertexte"/>
          <w:rFonts w:asciiTheme="majorBidi" w:hAnsiTheme="majorBidi" w:cstheme="majorBidi"/>
          <w:noProof/>
          <w:color w:val="auto"/>
          <w:sz w:val="24"/>
          <w:szCs w:val="24"/>
          <w:lang w:val="en-US"/>
        </w:rPr>
        <w:t>Tunis, TUNISIA</w:t>
      </w:r>
    </w:p>
    <w:p w:rsidR="00DF149F" w:rsidRPr="00127E22" w:rsidRDefault="00DF149F" w:rsidP="00DF149F">
      <w:pPr>
        <w:pStyle w:val="Sansinterligne"/>
        <w:spacing w:line="320" w:lineRule="exact"/>
        <w:rPr>
          <w:rStyle w:val="Lienhypertexte"/>
          <w:rFonts w:asciiTheme="majorBidi" w:hAnsiTheme="majorBidi" w:cstheme="majorBidi"/>
          <w:noProof/>
          <w:sz w:val="24"/>
          <w:szCs w:val="24"/>
        </w:rPr>
      </w:pPr>
      <w:r w:rsidRPr="00DF149F">
        <w:rPr>
          <w:rStyle w:val="Lienhypertexte"/>
          <w:rFonts w:asciiTheme="majorBidi" w:hAnsiTheme="majorBidi" w:cstheme="majorBidi"/>
          <w:noProof/>
          <w:color w:val="auto"/>
          <w:sz w:val="24"/>
          <w:szCs w:val="24"/>
        </w:rPr>
        <w:t>E-mail :</w:t>
      </w:r>
      <w:r w:rsidRPr="00127E22">
        <w:rPr>
          <w:rStyle w:val="Lienhypertexte"/>
          <w:rFonts w:asciiTheme="majorBidi" w:hAnsiTheme="majorBidi" w:cstheme="majorBidi"/>
          <w:noProof/>
          <w:sz w:val="24"/>
          <w:szCs w:val="24"/>
        </w:rPr>
        <w:t xml:space="preserve"> </w:t>
      </w:r>
      <w:hyperlink r:id="rId41" w:history="1">
        <w:r w:rsidRPr="00127E22">
          <w:rPr>
            <w:rStyle w:val="Lienhypertexte"/>
            <w:rFonts w:asciiTheme="majorBidi" w:hAnsiTheme="majorBidi" w:cstheme="majorBidi"/>
            <w:noProof/>
            <w:sz w:val="24"/>
            <w:szCs w:val="24"/>
          </w:rPr>
          <w:t>essia.limem@hotmail.com</w:t>
        </w:r>
      </w:hyperlink>
    </w:p>
    <w:p w:rsidR="00DF149F" w:rsidRDefault="00DF149F" w:rsidP="00DF149F">
      <w:pPr>
        <w:rPr>
          <w:rFonts w:asciiTheme="majorBidi" w:hAnsiTheme="majorBidi" w:cstheme="majorBidi"/>
          <w:sz w:val="24"/>
          <w:szCs w:val="24"/>
          <w:lang w:val="fr-FR"/>
        </w:rPr>
      </w:pPr>
    </w:p>
    <w:p w:rsidR="00DF149F" w:rsidRPr="00DF149F" w:rsidRDefault="00DF149F" w:rsidP="00DF149F">
      <w:pPr>
        <w:rPr>
          <w:rFonts w:asciiTheme="majorBidi" w:hAnsiTheme="majorBidi" w:cstheme="majorBidi"/>
          <w:sz w:val="24"/>
          <w:szCs w:val="24"/>
          <w:lang w:val="fr-FR"/>
        </w:rPr>
      </w:pPr>
    </w:p>
    <w:sectPr w:rsidR="00DF149F" w:rsidRPr="00DF149F" w:rsidSect="0034309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7AE" w:rsidRDefault="00CD77AE" w:rsidP="00412F4B">
      <w:pPr>
        <w:spacing w:line="240" w:lineRule="auto"/>
      </w:pPr>
      <w:r>
        <w:separator/>
      </w:r>
    </w:p>
  </w:endnote>
  <w:endnote w:type="continuationSeparator" w:id="0">
    <w:p w:rsidR="00CD77AE" w:rsidRDefault="00CD77AE" w:rsidP="00412F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6330"/>
      <w:docPartObj>
        <w:docPartGallery w:val="Page Numbers (Bottom of Page)"/>
        <w:docPartUnique/>
      </w:docPartObj>
    </w:sdtPr>
    <w:sdtContent>
      <w:p w:rsidR="00E54D52" w:rsidRDefault="00DE7DB1">
        <w:pPr>
          <w:pStyle w:val="Pieddepage"/>
          <w:jc w:val="center"/>
        </w:pPr>
        <w:fldSimple w:instr=" PAGE   \* MERGEFORMAT ">
          <w:r w:rsidR="00F67ED3">
            <w:rPr>
              <w:noProof/>
            </w:rPr>
            <w:t>22</w:t>
          </w:r>
        </w:fldSimple>
      </w:p>
    </w:sdtContent>
  </w:sdt>
  <w:p w:rsidR="00E54D52" w:rsidRDefault="00E54D5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6329"/>
      <w:docPartObj>
        <w:docPartGallery w:val="Page Numbers (Bottom of Page)"/>
        <w:docPartUnique/>
      </w:docPartObj>
    </w:sdtPr>
    <w:sdtContent>
      <w:p w:rsidR="00E54D52" w:rsidRDefault="00DE7DB1">
        <w:pPr>
          <w:pStyle w:val="Pieddepage"/>
          <w:jc w:val="center"/>
        </w:pPr>
        <w:fldSimple w:instr=" PAGE   \* MERGEFORMAT ">
          <w:r w:rsidR="00F67ED3">
            <w:rPr>
              <w:noProof/>
            </w:rPr>
            <w:t>8</w:t>
          </w:r>
        </w:fldSimple>
      </w:p>
    </w:sdtContent>
  </w:sdt>
  <w:p w:rsidR="00E54D52" w:rsidRDefault="00E54D5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7AE" w:rsidRDefault="00CD77AE" w:rsidP="00412F4B">
      <w:pPr>
        <w:spacing w:line="240" w:lineRule="auto"/>
      </w:pPr>
      <w:r>
        <w:separator/>
      </w:r>
    </w:p>
  </w:footnote>
  <w:footnote w:type="continuationSeparator" w:id="0">
    <w:p w:rsidR="00CD77AE" w:rsidRDefault="00CD77AE" w:rsidP="00412F4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815"/>
    <w:multiLevelType w:val="hybridMultilevel"/>
    <w:tmpl w:val="07E09C7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3725C60"/>
    <w:multiLevelType w:val="hybridMultilevel"/>
    <w:tmpl w:val="5184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32104"/>
    <w:multiLevelType w:val="multilevel"/>
    <w:tmpl w:val="C61E1C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1C7619"/>
    <w:multiLevelType w:val="hybridMultilevel"/>
    <w:tmpl w:val="23E44582"/>
    <w:lvl w:ilvl="0" w:tplc="1870C9BE">
      <w:numFmt w:val="bullet"/>
      <w:lvlText w:val="-"/>
      <w:lvlJc w:val="left"/>
      <w:pPr>
        <w:ind w:left="720" w:hanging="360"/>
      </w:pPr>
      <w:rPr>
        <w:rFonts w:ascii="Calibri" w:eastAsia="Calibri" w:hAnsi="Calibri"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6A16442"/>
    <w:multiLevelType w:val="hybridMultilevel"/>
    <w:tmpl w:val="4A5E8FC0"/>
    <w:lvl w:ilvl="0" w:tplc="679C5988">
      <w:numFmt w:val="bullet"/>
      <w:lvlText w:val="-"/>
      <w:lvlJc w:val="left"/>
      <w:pPr>
        <w:ind w:left="1152" w:hanging="360"/>
      </w:pPr>
      <w:rPr>
        <w:rFonts w:ascii="Calibri" w:eastAsia="Times New Roman"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EC93B5B"/>
    <w:multiLevelType w:val="multilevel"/>
    <w:tmpl w:val="6D60887A"/>
    <w:lvl w:ilvl="0">
      <w:start w:val="3"/>
      <w:numFmt w:val="decimal"/>
      <w:lvlText w:val="%1."/>
      <w:lvlJc w:val="left"/>
      <w:pPr>
        <w:ind w:left="720" w:hanging="360"/>
      </w:pPr>
      <w:rPr>
        <w:rFonts w:hint="default"/>
      </w:rPr>
    </w:lvl>
    <w:lvl w:ilvl="1">
      <w:start w:val="4"/>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6">
    <w:nsid w:val="21963C21"/>
    <w:multiLevelType w:val="hybridMultilevel"/>
    <w:tmpl w:val="1C9287E2"/>
    <w:lvl w:ilvl="0" w:tplc="1870C9BE">
      <w:numFmt w:val="bullet"/>
      <w:lvlText w:val="-"/>
      <w:lvlJc w:val="left"/>
      <w:pPr>
        <w:ind w:left="720" w:hanging="360"/>
      </w:pPr>
      <w:rPr>
        <w:rFonts w:ascii="Calibri" w:eastAsia="Calibri" w:hAnsi="Calibri"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33560FB"/>
    <w:multiLevelType w:val="hybridMultilevel"/>
    <w:tmpl w:val="881C0098"/>
    <w:lvl w:ilvl="0" w:tplc="1870C9BE">
      <w:numFmt w:val="bullet"/>
      <w:lvlText w:val="-"/>
      <w:lvlJc w:val="left"/>
      <w:pPr>
        <w:ind w:left="720" w:hanging="360"/>
      </w:pPr>
      <w:rPr>
        <w:rFonts w:ascii="Calibri" w:eastAsia="Calibri" w:hAnsi="Calibri"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4AA430E"/>
    <w:multiLevelType w:val="hybridMultilevel"/>
    <w:tmpl w:val="8024498E"/>
    <w:lvl w:ilvl="0" w:tplc="8B0CC7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587283"/>
    <w:multiLevelType w:val="hybridMultilevel"/>
    <w:tmpl w:val="95EAB52E"/>
    <w:lvl w:ilvl="0" w:tplc="1870C9BE">
      <w:numFmt w:val="bullet"/>
      <w:lvlText w:val="-"/>
      <w:lvlJc w:val="left"/>
      <w:pPr>
        <w:ind w:left="360" w:hanging="360"/>
      </w:pPr>
      <w:rPr>
        <w:rFonts w:ascii="Calibri" w:eastAsia="Calibri" w:hAnsi="Calibri" w:cs="Times New Roman" w:hint="default"/>
        <w:b w:val="0"/>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0">
    <w:nsid w:val="2F3D7327"/>
    <w:multiLevelType w:val="multilevel"/>
    <w:tmpl w:val="F1B0AAF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35628EF"/>
    <w:multiLevelType w:val="hybridMultilevel"/>
    <w:tmpl w:val="3E00F3C0"/>
    <w:lvl w:ilvl="0" w:tplc="5568FC3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3B766848"/>
    <w:multiLevelType w:val="hybridMultilevel"/>
    <w:tmpl w:val="CDB0619E"/>
    <w:lvl w:ilvl="0" w:tplc="728827A2">
      <w:start w:val="1"/>
      <w:numFmt w:val="bullet"/>
      <w:lvlText w:val="•"/>
      <w:lvlJc w:val="left"/>
      <w:pPr>
        <w:tabs>
          <w:tab w:val="num" w:pos="720"/>
        </w:tabs>
        <w:ind w:left="720" w:hanging="360"/>
      </w:pPr>
      <w:rPr>
        <w:rFonts w:ascii="Times New Roman" w:hAnsi="Times New Roman" w:hint="default"/>
      </w:rPr>
    </w:lvl>
    <w:lvl w:ilvl="1" w:tplc="EF3EBF2C" w:tentative="1">
      <w:start w:val="1"/>
      <w:numFmt w:val="bullet"/>
      <w:lvlText w:val="•"/>
      <w:lvlJc w:val="left"/>
      <w:pPr>
        <w:tabs>
          <w:tab w:val="num" w:pos="1440"/>
        </w:tabs>
        <w:ind w:left="1440" w:hanging="360"/>
      </w:pPr>
      <w:rPr>
        <w:rFonts w:ascii="Times New Roman" w:hAnsi="Times New Roman" w:hint="default"/>
      </w:rPr>
    </w:lvl>
    <w:lvl w:ilvl="2" w:tplc="9982A358" w:tentative="1">
      <w:start w:val="1"/>
      <w:numFmt w:val="bullet"/>
      <w:lvlText w:val="•"/>
      <w:lvlJc w:val="left"/>
      <w:pPr>
        <w:tabs>
          <w:tab w:val="num" w:pos="2160"/>
        </w:tabs>
        <w:ind w:left="2160" w:hanging="360"/>
      </w:pPr>
      <w:rPr>
        <w:rFonts w:ascii="Times New Roman" w:hAnsi="Times New Roman" w:hint="default"/>
      </w:rPr>
    </w:lvl>
    <w:lvl w:ilvl="3" w:tplc="05F03258" w:tentative="1">
      <w:start w:val="1"/>
      <w:numFmt w:val="bullet"/>
      <w:lvlText w:val="•"/>
      <w:lvlJc w:val="left"/>
      <w:pPr>
        <w:tabs>
          <w:tab w:val="num" w:pos="2880"/>
        </w:tabs>
        <w:ind w:left="2880" w:hanging="360"/>
      </w:pPr>
      <w:rPr>
        <w:rFonts w:ascii="Times New Roman" w:hAnsi="Times New Roman" w:hint="default"/>
      </w:rPr>
    </w:lvl>
    <w:lvl w:ilvl="4" w:tplc="C27215E6" w:tentative="1">
      <w:start w:val="1"/>
      <w:numFmt w:val="bullet"/>
      <w:lvlText w:val="•"/>
      <w:lvlJc w:val="left"/>
      <w:pPr>
        <w:tabs>
          <w:tab w:val="num" w:pos="3600"/>
        </w:tabs>
        <w:ind w:left="3600" w:hanging="360"/>
      </w:pPr>
      <w:rPr>
        <w:rFonts w:ascii="Times New Roman" w:hAnsi="Times New Roman" w:hint="default"/>
      </w:rPr>
    </w:lvl>
    <w:lvl w:ilvl="5" w:tplc="82904BB6" w:tentative="1">
      <w:start w:val="1"/>
      <w:numFmt w:val="bullet"/>
      <w:lvlText w:val="•"/>
      <w:lvlJc w:val="left"/>
      <w:pPr>
        <w:tabs>
          <w:tab w:val="num" w:pos="4320"/>
        </w:tabs>
        <w:ind w:left="4320" w:hanging="360"/>
      </w:pPr>
      <w:rPr>
        <w:rFonts w:ascii="Times New Roman" w:hAnsi="Times New Roman" w:hint="default"/>
      </w:rPr>
    </w:lvl>
    <w:lvl w:ilvl="6" w:tplc="D7AEDA64" w:tentative="1">
      <w:start w:val="1"/>
      <w:numFmt w:val="bullet"/>
      <w:lvlText w:val="•"/>
      <w:lvlJc w:val="left"/>
      <w:pPr>
        <w:tabs>
          <w:tab w:val="num" w:pos="5040"/>
        </w:tabs>
        <w:ind w:left="5040" w:hanging="360"/>
      </w:pPr>
      <w:rPr>
        <w:rFonts w:ascii="Times New Roman" w:hAnsi="Times New Roman" w:hint="default"/>
      </w:rPr>
    </w:lvl>
    <w:lvl w:ilvl="7" w:tplc="ED06AFCE" w:tentative="1">
      <w:start w:val="1"/>
      <w:numFmt w:val="bullet"/>
      <w:lvlText w:val="•"/>
      <w:lvlJc w:val="left"/>
      <w:pPr>
        <w:tabs>
          <w:tab w:val="num" w:pos="5760"/>
        </w:tabs>
        <w:ind w:left="5760" w:hanging="360"/>
      </w:pPr>
      <w:rPr>
        <w:rFonts w:ascii="Times New Roman" w:hAnsi="Times New Roman" w:hint="default"/>
      </w:rPr>
    </w:lvl>
    <w:lvl w:ilvl="8" w:tplc="E5AC88D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D7025C1"/>
    <w:multiLevelType w:val="hybridMultilevel"/>
    <w:tmpl w:val="DB723DA0"/>
    <w:lvl w:ilvl="0" w:tplc="81E22DF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F137E0B"/>
    <w:multiLevelType w:val="multilevel"/>
    <w:tmpl w:val="5E9E4DE0"/>
    <w:lvl w:ilvl="0">
      <w:start w:val="9"/>
      <w:numFmt w:val="decimal"/>
      <w:lvlText w:val="%1."/>
      <w:lvlJc w:val="left"/>
      <w:pPr>
        <w:ind w:left="675" w:hanging="675"/>
      </w:pPr>
      <w:rPr>
        <w:rFonts w:ascii="Verdana" w:hAnsi="Verdana" w:cs="Arial" w:hint="default"/>
        <w:b w:val="0"/>
      </w:rPr>
    </w:lvl>
    <w:lvl w:ilvl="1">
      <w:start w:val="4"/>
      <w:numFmt w:val="decimal"/>
      <w:lvlText w:val="%1.%2."/>
      <w:lvlJc w:val="left"/>
      <w:pPr>
        <w:ind w:left="691" w:hanging="675"/>
      </w:pPr>
      <w:rPr>
        <w:rFonts w:ascii="Verdana" w:hAnsi="Verdana" w:cs="Arial" w:hint="default"/>
        <w:b w:val="0"/>
      </w:rPr>
    </w:lvl>
    <w:lvl w:ilvl="2">
      <w:start w:val="3"/>
      <w:numFmt w:val="decimal"/>
      <w:lvlText w:val="%1.%2.%3."/>
      <w:lvlJc w:val="left"/>
      <w:pPr>
        <w:ind w:left="752" w:hanging="720"/>
      </w:pPr>
      <w:rPr>
        <w:rFonts w:ascii="Verdana" w:hAnsi="Verdana" w:cs="Arial" w:hint="default"/>
        <w:b w:val="0"/>
      </w:rPr>
    </w:lvl>
    <w:lvl w:ilvl="3">
      <w:start w:val="1"/>
      <w:numFmt w:val="decimal"/>
      <w:lvlText w:val="%1.%2.%3.%4."/>
      <w:lvlJc w:val="left"/>
      <w:pPr>
        <w:ind w:left="768" w:hanging="720"/>
      </w:pPr>
      <w:rPr>
        <w:rFonts w:ascii="Verdana" w:hAnsi="Verdana" w:cs="Arial" w:hint="default"/>
        <w:b w:val="0"/>
      </w:rPr>
    </w:lvl>
    <w:lvl w:ilvl="4">
      <w:start w:val="1"/>
      <w:numFmt w:val="decimal"/>
      <w:lvlText w:val="%1.%2.%3.%4.%5."/>
      <w:lvlJc w:val="left"/>
      <w:pPr>
        <w:ind w:left="1144" w:hanging="1080"/>
      </w:pPr>
      <w:rPr>
        <w:rFonts w:ascii="Verdana" w:hAnsi="Verdana" w:cs="Arial" w:hint="default"/>
        <w:b w:val="0"/>
      </w:rPr>
    </w:lvl>
    <w:lvl w:ilvl="5">
      <w:start w:val="1"/>
      <w:numFmt w:val="decimal"/>
      <w:lvlText w:val="%1.%2.%3.%4.%5.%6."/>
      <w:lvlJc w:val="left"/>
      <w:pPr>
        <w:ind w:left="1160" w:hanging="1080"/>
      </w:pPr>
      <w:rPr>
        <w:rFonts w:ascii="Verdana" w:hAnsi="Verdana" w:cs="Arial" w:hint="default"/>
        <w:b w:val="0"/>
      </w:rPr>
    </w:lvl>
    <w:lvl w:ilvl="6">
      <w:start w:val="1"/>
      <w:numFmt w:val="decimal"/>
      <w:lvlText w:val="%1.%2.%3.%4.%5.%6.%7."/>
      <w:lvlJc w:val="left"/>
      <w:pPr>
        <w:ind w:left="1536" w:hanging="1440"/>
      </w:pPr>
      <w:rPr>
        <w:rFonts w:ascii="Verdana" w:hAnsi="Verdana" w:cs="Arial" w:hint="default"/>
        <w:b w:val="0"/>
      </w:rPr>
    </w:lvl>
    <w:lvl w:ilvl="7">
      <w:start w:val="1"/>
      <w:numFmt w:val="decimal"/>
      <w:lvlText w:val="%1.%2.%3.%4.%5.%6.%7.%8."/>
      <w:lvlJc w:val="left"/>
      <w:pPr>
        <w:ind w:left="1552" w:hanging="1440"/>
      </w:pPr>
      <w:rPr>
        <w:rFonts w:ascii="Verdana" w:hAnsi="Verdana" w:cs="Arial" w:hint="default"/>
        <w:b w:val="0"/>
      </w:rPr>
    </w:lvl>
    <w:lvl w:ilvl="8">
      <w:start w:val="1"/>
      <w:numFmt w:val="decimal"/>
      <w:lvlText w:val="%1.%2.%3.%4.%5.%6.%7.%8.%9."/>
      <w:lvlJc w:val="left"/>
      <w:pPr>
        <w:ind w:left="1928" w:hanging="1800"/>
      </w:pPr>
      <w:rPr>
        <w:rFonts w:ascii="Verdana" w:hAnsi="Verdana" w:cs="Arial" w:hint="default"/>
        <w:b w:val="0"/>
      </w:rPr>
    </w:lvl>
  </w:abstractNum>
  <w:abstractNum w:abstractNumId="15">
    <w:nsid w:val="41163BA7"/>
    <w:multiLevelType w:val="hybridMultilevel"/>
    <w:tmpl w:val="BC640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93191F"/>
    <w:multiLevelType w:val="hybridMultilevel"/>
    <w:tmpl w:val="19F2B9CC"/>
    <w:lvl w:ilvl="0" w:tplc="1870C9BE">
      <w:numFmt w:val="bullet"/>
      <w:lvlText w:val="-"/>
      <w:lvlJc w:val="left"/>
      <w:pPr>
        <w:ind w:left="720" w:hanging="360"/>
      </w:pPr>
      <w:rPr>
        <w:rFonts w:ascii="Calibri" w:eastAsia="Calibri" w:hAnsi="Calibri"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45662AE"/>
    <w:multiLevelType w:val="hybridMultilevel"/>
    <w:tmpl w:val="678CCAC8"/>
    <w:lvl w:ilvl="0" w:tplc="1870C9BE">
      <w:numFmt w:val="bullet"/>
      <w:lvlText w:val="-"/>
      <w:lvlJc w:val="left"/>
      <w:pPr>
        <w:ind w:left="720" w:hanging="360"/>
      </w:pPr>
      <w:rPr>
        <w:rFonts w:ascii="Calibri" w:eastAsia="Calibri" w:hAnsi="Calibri"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76F2336"/>
    <w:multiLevelType w:val="multilevel"/>
    <w:tmpl w:val="CF00BEA0"/>
    <w:lvl w:ilvl="0">
      <w:start w:val="1"/>
      <w:numFmt w:val="decimal"/>
      <w:lvlText w:val="%1."/>
      <w:lvlJc w:val="left"/>
      <w:pPr>
        <w:ind w:left="720" w:hanging="360"/>
      </w:pPr>
      <w:rPr>
        <w:rFonts w:hint="default"/>
        <w:b/>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7C22D71"/>
    <w:multiLevelType w:val="hybridMultilevel"/>
    <w:tmpl w:val="FFF614E6"/>
    <w:lvl w:ilvl="0" w:tplc="1870C9BE">
      <w:numFmt w:val="bullet"/>
      <w:lvlText w:val="-"/>
      <w:lvlJc w:val="left"/>
      <w:pPr>
        <w:ind w:left="720" w:hanging="360"/>
      </w:pPr>
      <w:rPr>
        <w:rFonts w:ascii="Calibri" w:eastAsia="Calibri" w:hAnsi="Calibri"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88E2C06"/>
    <w:multiLevelType w:val="hybridMultilevel"/>
    <w:tmpl w:val="4836BB4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CB4DDE"/>
    <w:multiLevelType w:val="hybridMultilevel"/>
    <w:tmpl w:val="ECDE89DA"/>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A247D2A"/>
    <w:multiLevelType w:val="hybridMultilevel"/>
    <w:tmpl w:val="B088C6F8"/>
    <w:lvl w:ilvl="0" w:tplc="C84EF738">
      <w:start w:val="9"/>
      <w:numFmt w:val="bullet"/>
      <w:lvlText w:val="-"/>
      <w:lvlJc w:val="left"/>
      <w:pPr>
        <w:ind w:left="394" w:hanging="360"/>
      </w:pPr>
      <w:rPr>
        <w:rFonts w:ascii="Calibri" w:eastAsia="Calibri" w:hAnsi="Calibri" w:cs="Arial" w:hint="default"/>
        <w:color w:val="FF0000"/>
        <w:sz w:val="22"/>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23">
    <w:nsid w:val="4EED13A3"/>
    <w:multiLevelType w:val="hybridMultilevel"/>
    <w:tmpl w:val="2490E9FA"/>
    <w:lvl w:ilvl="0" w:tplc="AAFAA936">
      <w:start w:val="1"/>
      <w:numFmt w:val="decimal"/>
      <w:lvlText w:val="%1)"/>
      <w:lvlJc w:val="left"/>
      <w:pPr>
        <w:ind w:left="394" w:hanging="360"/>
      </w:pPr>
      <w:rPr>
        <w:rFonts w:hint="default"/>
      </w:rPr>
    </w:lvl>
    <w:lvl w:ilvl="1" w:tplc="040C0019" w:tentative="1">
      <w:start w:val="1"/>
      <w:numFmt w:val="lowerLetter"/>
      <w:lvlText w:val="%2."/>
      <w:lvlJc w:val="left"/>
      <w:pPr>
        <w:ind w:left="1114" w:hanging="360"/>
      </w:pPr>
    </w:lvl>
    <w:lvl w:ilvl="2" w:tplc="040C001B" w:tentative="1">
      <w:start w:val="1"/>
      <w:numFmt w:val="lowerRoman"/>
      <w:lvlText w:val="%3."/>
      <w:lvlJc w:val="right"/>
      <w:pPr>
        <w:ind w:left="1834" w:hanging="180"/>
      </w:pPr>
    </w:lvl>
    <w:lvl w:ilvl="3" w:tplc="040C000F" w:tentative="1">
      <w:start w:val="1"/>
      <w:numFmt w:val="decimal"/>
      <w:lvlText w:val="%4."/>
      <w:lvlJc w:val="left"/>
      <w:pPr>
        <w:ind w:left="2554" w:hanging="360"/>
      </w:pPr>
    </w:lvl>
    <w:lvl w:ilvl="4" w:tplc="040C0019" w:tentative="1">
      <w:start w:val="1"/>
      <w:numFmt w:val="lowerLetter"/>
      <w:lvlText w:val="%5."/>
      <w:lvlJc w:val="left"/>
      <w:pPr>
        <w:ind w:left="3274" w:hanging="360"/>
      </w:pPr>
    </w:lvl>
    <w:lvl w:ilvl="5" w:tplc="040C001B" w:tentative="1">
      <w:start w:val="1"/>
      <w:numFmt w:val="lowerRoman"/>
      <w:lvlText w:val="%6."/>
      <w:lvlJc w:val="right"/>
      <w:pPr>
        <w:ind w:left="3994" w:hanging="180"/>
      </w:pPr>
    </w:lvl>
    <w:lvl w:ilvl="6" w:tplc="040C000F" w:tentative="1">
      <w:start w:val="1"/>
      <w:numFmt w:val="decimal"/>
      <w:lvlText w:val="%7."/>
      <w:lvlJc w:val="left"/>
      <w:pPr>
        <w:ind w:left="4714" w:hanging="360"/>
      </w:pPr>
    </w:lvl>
    <w:lvl w:ilvl="7" w:tplc="040C0019" w:tentative="1">
      <w:start w:val="1"/>
      <w:numFmt w:val="lowerLetter"/>
      <w:lvlText w:val="%8."/>
      <w:lvlJc w:val="left"/>
      <w:pPr>
        <w:ind w:left="5434" w:hanging="360"/>
      </w:pPr>
    </w:lvl>
    <w:lvl w:ilvl="8" w:tplc="040C001B" w:tentative="1">
      <w:start w:val="1"/>
      <w:numFmt w:val="lowerRoman"/>
      <w:lvlText w:val="%9."/>
      <w:lvlJc w:val="right"/>
      <w:pPr>
        <w:ind w:left="6154" w:hanging="180"/>
      </w:pPr>
    </w:lvl>
  </w:abstractNum>
  <w:abstractNum w:abstractNumId="24">
    <w:nsid w:val="4FB22CA3"/>
    <w:multiLevelType w:val="hybridMultilevel"/>
    <w:tmpl w:val="B68251E2"/>
    <w:lvl w:ilvl="0" w:tplc="1870C9BE">
      <w:numFmt w:val="bullet"/>
      <w:lvlText w:val="-"/>
      <w:lvlJc w:val="left"/>
      <w:pPr>
        <w:ind w:left="720" w:hanging="360"/>
      </w:pPr>
      <w:rPr>
        <w:rFonts w:ascii="Calibri" w:eastAsia="Calibri" w:hAnsi="Calibri"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1C41897"/>
    <w:multiLevelType w:val="hybridMultilevel"/>
    <w:tmpl w:val="0918541C"/>
    <w:lvl w:ilvl="0" w:tplc="46883E6E">
      <w:start w:val="1"/>
      <w:numFmt w:val="bullet"/>
      <w:lvlText w:val="•"/>
      <w:lvlJc w:val="left"/>
      <w:pPr>
        <w:tabs>
          <w:tab w:val="num" w:pos="720"/>
        </w:tabs>
        <w:ind w:left="720" w:hanging="360"/>
      </w:pPr>
      <w:rPr>
        <w:rFonts w:ascii="Times New Roman" w:hAnsi="Times New Roman" w:hint="default"/>
      </w:rPr>
    </w:lvl>
    <w:lvl w:ilvl="1" w:tplc="57663B38" w:tentative="1">
      <w:start w:val="1"/>
      <w:numFmt w:val="bullet"/>
      <w:lvlText w:val="•"/>
      <w:lvlJc w:val="left"/>
      <w:pPr>
        <w:tabs>
          <w:tab w:val="num" w:pos="1440"/>
        </w:tabs>
        <w:ind w:left="1440" w:hanging="360"/>
      </w:pPr>
      <w:rPr>
        <w:rFonts w:ascii="Times New Roman" w:hAnsi="Times New Roman" w:hint="default"/>
      </w:rPr>
    </w:lvl>
    <w:lvl w:ilvl="2" w:tplc="61CEA566" w:tentative="1">
      <w:start w:val="1"/>
      <w:numFmt w:val="bullet"/>
      <w:lvlText w:val="•"/>
      <w:lvlJc w:val="left"/>
      <w:pPr>
        <w:tabs>
          <w:tab w:val="num" w:pos="2160"/>
        </w:tabs>
        <w:ind w:left="2160" w:hanging="360"/>
      </w:pPr>
      <w:rPr>
        <w:rFonts w:ascii="Times New Roman" w:hAnsi="Times New Roman" w:hint="default"/>
      </w:rPr>
    </w:lvl>
    <w:lvl w:ilvl="3" w:tplc="A8067E46" w:tentative="1">
      <w:start w:val="1"/>
      <w:numFmt w:val="bullet"/>
      <w:lvlText w:val="•"/>
      <w:lvlJc w:val="left"/>
      <w:pPr>
        <w:tabs>
          <w:tab w:val="num" w:pos="2880"/>
        </w:tabs>
        <w:ind w:left="2880" w:hanging="360"/>
      </w:pPr>
      <w:rPr>
        <w:rFonts w:ascii="Times New Roman" w:hAnsi="Times New Roman" w:hint="default"/>
      </w:rPr>
    </w:lvl>
    <w:lvl w:ilvl="4" w:tplc="B2C0EF8A" w:tentative="1">
      <w:start w:val="1"/>
      <w:numFmt w:val="bullet"/>
      <w:lvlText w:val="•"/>
      <w:lvlJc w:val="left"/>
      <w:pPr>
        <w:tabs>
          <w:tab w:val="num" w:pos="3600"/>
        </w:tabs>
        <w:ind w:left="3600" w:hanging="360"/>
      </w:pPr>
      <w:rPr>
        <w:rFonts w:ascii="Times New Roman" w:hAnsi="Times New Roman" w:hint="default"/>
      </w:rPr>
    </w:lvl>
    <w:lvl w:ilvl="5" w:tplc="18503548" w:tentative="1">
      <w:start w:val="1"/>
      <w:numFmt w:val="bullet"/>
      <w:lvlText w:val="•"/>
      <w:lvlJc w:val="left"/>
      <w:pPr>
        <w:tabs>
          <w:tab w:val="num" w:pos="4320"/>
        </w:tabs>
        <w:ind w:left="4320" w:hanging="360"/>
      </w:pPr>
      <w:rPr>
        <w:rFonts w:ascii="Times New Roman" w:hAnsi="Times New Roman" w:hint="default"/>
      </w:rPr>
    </w:lvl>
    <w:lvl w:ilvl="6" w:tplc="8C483510" w:tentative="1">
      <w:start w:val="1"/>
      <w:numFmt w:val="bullet"/>
      <w:lvlText w:val="•"/>
      <w:lvlJc w:val="left"/>
      <w:pPr>
        <w:tabs>
          <w:tab w:val="num" w:pos="5040"/>
        </w:tabs>
        <w:ind w:left="5040" w:hanging="360"/>
      </w:pPr>
      <w:rPr>
        <w:rFonts w:ascii="Times New Roman" w:hAnsi="Times New Roman" w:hint="default"/>
      </w:rPr>
    </w:lvl>
    <w:lvl w:ilvl="7" w:tplc="F0A20F30" w:tentative="1">
      <w:start w:val="1"/>
      <w:numFmt w:val="bullet"/>
      <w:lvlText w:val="•"/>
      <w:lvlJc w:val="left"/>
      <w:pPr>
        <w:tabs>
          <w:tab w:val="num" w:pos="5760"/>
        </w:tabs>
        <w:ind w:left="5760" w:hanging="360"/>
      </w:pPr>
      <w:rPr>
        <w:rFonts w:ascii="Times New Roman" w:hAnsi="Times New Roman" w:hint="default"/>
      </w:rPr>
    </w:lvl>
    <w:lvl w:ilvl="8" w:tplc="E36C28E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71C1DE5"/>
    <w:multiLevelType w:val="hybridMultilevel"/>
    <w:tmpl w:val="CCE61898"/>
    <w:lvl w:ilvl="0" w:tplc="77C8B3EC">
      <w:start w:val="1"/>
      <w:numFmt w:val="bullet"/>
      <w:lvlText w:val="•"/>
      <w:lvlJc w:val="left"/>
      <w:pPr>
        <w:tabs>
          <w:tab w:val="num" w:pos="720"/>
        </w:tabs>
        <w:ind w:left="720" w:hanging="360"/>
      </w:pPr>
      <w:rPr>
        <w:rFonts w:ascii="Arial" w:hAnsi="Arial" w:hint="default"/>
      </w:rPr>
    </w:lvl>
    <w:lvl w:ilvl="1" w:tplc="07849FA4">
      <w:start w:val="1"/>
      <w:numFmt w:val="bullet"/>
      <w:lvlText w:val="•"/>
      <w:lvlJc w:val="left"/>
      <w:pPr>
        <w:tabs>
          <w:tab w:val="num" w:pos="1440"/>
        </w:tabs>
        <w:ind w:left="1440" w:hanging="360"/>
      </w:pPr>
      <w:rPr>
        <w:rFonts w:ascii="Arial" w:hAnsi="Arial" w:hint="default"/>
      </w:rPr>
    </w:lvl>
    <w:lvl w:ilvl="2" w:tplc="F8C2B35C" w:tentative="1">
      <w:start w:val="1"/>
      <w:numFmt w:val="bullet"/>
      <w:lvlText w:val="•"/>
      <w:lvlJc w:val="left"/>
      <w:pPr>
        <w:tabs>
          <w:tab w:val="num" w:pos="2160"/>
        </w:tabs>
        <w:ind w:left="2160" w:hanging="360"/>
      </w:pPr>
      <w:rPr>
        <w:rFonts w:ascii="Arial" w:hAnsi="Arial" w:hint="default"/>
      </w:rPr>
    </w:lvl>
    <w:lvl w:ilvl="3" w:tplc="3CB8A7F0" w:tentative="1">
      <w:start w:val="1"/>
      <w:numFmt w:val="bullet"/>
      <w:lvlText w:val="•"/>
      <w:lvlJc w:val="left"/>
      <w:pPr>
        <w:tabs>
          <w:tab w:val="num" w:pos="2880"/>
        </w:tabs>
        <w:ind w:left="2880" w:hanging="360"/>
      </w:pPr>
      <w:rPr>
        <w:rFonts w:ascii="Arial" w:hAnsi="Arial" w:hint="default"/>
      </w:rPr>
    </w:lvl>
    <w:lvl w:ilvl="4" w:tplc="21A2AF22" w:tentative="1">
      <w:start w:val="1"/>
      <w:numFmt w:val="bullet"/>
      <w:lvlText w:val="•"/>
      <w:lvlJc w:val="left"/>
      <w:pPr>
        <w:tabs>
          <w:tab w:val="num" w:pos="3600"/>
        </w:tabs>
        <w:ind w:left="3600" w:hanging="360"/>
      </w:pPr>
      <w:rPr>
        <w:rFonts w:ascii="Arial" w:hAnsi="Arial" w:hint="default"/>
      </w:rPr>
    </w:lvl>
    <w:lvl w:ilvl="5" w:tplc="56403280" w:tentative="1">
      <w:start w:val="1"/>
      <w:numFmt w:val="bullet"/>
      <w:lvlText w:val="•"/>
      <w:lvlJc w:val="left"/>
      <w:pPr>
        <w:tabs>
          <w:tab w:val="num" w:pos="4320"/>
        </w:tabs>
        <w:ind w:left="4320" w:hanging="360"/>
      </w:pPr>
      <w:rPr>
        <w:rFonts w:ascii="Arial" w:hAnsi="Arial" w:hint="default"/>
      </w:rPr>
    </w:lvl>
    <w:lvl w:ilvl="6" w:tplc="BCCA4CAE" w:tentative="1">
      <w:start w:val="1"/>
      <w:numFmt w:val="bullet"/>
      <w:lvlText w:val="•"/>
      <w:lvlJc w:val="left"/>
      <w:pPr>
        <w:tabs>
          <w:tab w:val="num" w:pos="5040"/>
        </w:tabs>
        <w:ind w:left="5040" w:hanging="360"/>
      </w:pPr>
      <w:rPr>
        <w:rFonts w:ascii="Arial" w:hAnsi="Arial" w:hint="default"/>
      </w:rPr>
    </w:lvl>
    <w:lvl w:ilvl="7" w:tplc="2152AE46" w:tentative="1">
      <w:start w:val="1"/>
      <w:numFmt w:val="bullet"/>
      <w:lvlText w:val="•"/>
      <w:lvlJc w:val="left"/>
      <w:pPr>
        <w:tabs>
          <w:tab w:val="num" w:pos="5760"/>
        </w:tabs>
        <w:ind w:left="5760" w:hanging="360"/>
      </w:pPr>
      <w:rPr>
        <w:rFonts w:ascii="Arial" w:hAnsi="Arial" w:hint="default"/>
      </w:rPr>
    </w:lvl>
    <w:lvl w:ilvl="8" w:tplc="405EA0CE" w:tentative="1">
      <w:start w:val="1"/>
      <w:numFmt w:val="bullet"/>
      <w:lvlText w:val="•"/>
      <w:lvlJc w:val="left"/>
      <w:pPr>
        <w:tabs>
          <w:tab w:val="num" w:pos="6480"/>
        </w:tabs>
        <w:ind w:left="6480" w:hanging="360"/>
      </w:pPr>
      <w:rPr>
        <w:rFonts w:ascii="Arial" w:hAnsi="Arial" w:hint="default"/>
      </w:rPr>
    </w:lvl>
  </w:abstractNum>
  <w:abstractNum w:abstractNumId="27">
    <w:nsid w:val="5ACB6AF1"/>
    <w:multiLevelType w:val="hybridMultilevel"/>
    <w:tmpl w:val="3F28666E"/>
    <w:lvl w:ilvl="0" w:tplc="1870C9BE">
      <w:numFmt w:val="bullet"/>
      <w:lvlText w:val="-"/>
      <w:lvlJc w:val="left"/>
      <w:pPr>
        <w:ind w:left="720" w:hanging="360"/>
      </w:pPr>
      <w:rPr>
        <w:rFonts w:ascii="Calibri" w:eastAsia="Calibri" w:hAnsi="Calibri"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AFE0700"/>
    <w:multiLevelType w:val="hybridMultilevel"/>
    <w:tmpl w:val="5DD4EFD8"/>
    <w:lvl w:ilvl="0" w:tplc="1870C9BE">
      <w:numFmt w:val="bullet"/>
      <w:lvlText w:val="-"/>
      <w:lvlJc w:val="left"/>
      <w:pPr>
        <w:ind w:left="720" w:hanging="360"/>
      </w:pPr>
      <w:rPr>
        <w:rFonts w:ascii="Calibri" w:eastAsia="Calibri" w:hAnsi="Calibri"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01C6A46"/>
    <w:multiLevelType w:val="multilevel"/>
    <w:tmpl w:val="CF661C68"/>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3AC62D4"/>
    <w:multiLevelType w:val="hybridMultilevel"/>
    <w:tmpl w:val="DC10CBB4"/>
    <w:lvl w:ilvl="0" w:tplc="BB5427D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744E36D7"/>
    <w:multiLevelType w:val="hybridMultilevel"/>
    <w:tmpl w:val="B65C92D4"/>
    <w:lvl w:ilvl="0" w:tplc="5E1E1630">
      <w:start w:val="1"/>
      <w:numFmt w:val="decimal"/>
      <w:lvlText w:val="%1."/>
      <w:lvlJc w:val="left"/>
      <w:pPr>
        <w:ind w:left="720" w:hanging="360"/>
      </w:pPr>
      <w:rPr>
        <w:rFonts w:cs="Arial" w:hint="default"/>
        <w:color w:val="FF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D712E04"/>
    <w:multiLevelType w:val="hybridMultilevel"/>
    <w:tmpl w:val="331E7F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E5B2A71"/>
    <w:multiLevelType w:val="hybridMultilevel"/>
    <w:tmpl w:val="8F2272C2"/>
    <w:lvl w:ilvl="0" w:tplc="C1EE719A">
      <w:start w:val="1"/>
      <w:numFmt w:val="bullet"/>
      <w:lvlText w:val="-"/>
      <w:lvlJc w:val="left"/>
      <w:pPr>
        <w:ind w:left="750" w:hanging="360"/>
      </w:pPr>
      <w:rPr>
        <w:rFonts w:ascii="Candara" w:eastAsia="Calibri" w:hAnsi="Candara" w:cs="Times New Roman"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num w:numId="1">
    <w:abstractNumId w:val="2"/>
  </w:num>
  <w:num w:numId="2">
    <w:abstractNumId w:val="10"/>
  </w:num>
  <w:num w:numId="3">
    <w:abstractNumId w:val="29"/>
  </w:num>
  <w:num w:numId="4">
    <w:abstractNumId w:val="33"/>
  </w:num>
  <w:num w:numId="5">
    <w:abstractNumId w:val="32"/>
  </w:num>
  <w:num w:numId="6">
    <w:abstractNumId w:val="31"/>
  </w:num>
  <w:num w:numId="7">
    <w:abstractNumId w:val="30"/>
  </w:num>
  <w:num w:numId="8">
    <w:abstractNumId w:val="22"/>
  </w:num>
  <w:num w:numId="9">
    <w:abstractNumId w:val="23"/>
  </w:num>
  <w:num w:numId="10">
    <w:abstractNumId w:val="11"/>
  </w:num>
  <w:num w:numId="11">
    <w:abstractNumId w:val="14"/>
  </w:num>
  <w:num w:numId="12">
    <w:abstractNumId w:val="26"/>
  </w:num>
  <w:num w:numId="13">
    <w:abstractNumId w:val="25"/>
  </w:num>
  <w:num w:numId="14">
    <w:abstractNumId w:val="12"/>
  </w:num>
  <w:num w:numId="15">
    <w:abstractNumId w:val="20"/>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5"/>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6"/>
  </w:num>
  <w:num w:numId="31">
    <w:abstractNumId w:val="3"/>
  </w:num>
  <w:num w:numId="32">
    <w:abstractNumId w:val="4"/>
  </w:num>
  <w:num w:numId="33">
    <w:abstractNumId w:val="0"/>
  </w:num>
  <w:num w:numId="34">
    <w:abstractNumId w:val="1"/>
  </w:num>
  <w:num w:numId="35">
    <w:abstractNumId w:val="8"/>
  </w:num>
  <w:num w:numId="3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7410"/>
  </w:hdrShapeDefaults>
  <w:footnotePr>
    <w:footnote w:id="-1"/>
    <w:footnote w:id="0"/>
  </w:footnotePr>
  <w:endnotePr>
    <w:endnote w:id="-1"/>
    <w:endnote w:id="0"/>
  </w:endnotePr>
  <w:compat/>
  <w:rsids>
    <w:rsidRoot w:val="005F3AE3"/>
    <w:rsid w:val="000370F6"/>
    <w:rsid w:val="00082A40"/>
    <w:rsid w:val="000A5498"/>
    <w:rsid w:val="000B6BCE"/>
    <w:rsid w:val="000E0653"/>
    <w:rsid w:val="000E2873"/>
    <w:rsid w:val="00127E22"/>
    <w:rsid w:val="00151173"/>
    <w:rsid w:val="002B205A"/>
    <w:rsid w:val="002E16DB"/>
    <w:rsid w:val="002F6D5D"/>
    <w:rsid w:val="00301CE3"/>
    <w:rsid w:val="00330566"/>
    <w:rsid w:val="00343099"/>
    <w:rsid w:val="00377153"/>
    <w:rsid w:val="00383CB4"/>
    <w:rsid w:val="003B5200"/>
    <w:rsid w:val="003E47E4"/>
    <w:rsid w:val="00412F4B"/>
    <w:rsid w:val="00425995"/>
    <w:rsid w:val="00482FD1"/>
    <w:rsid w:val="005A0A14"/>
    <w:rsid w:val="005E0F52"/>
    <w:rsid w:val="005F3AE3"/>
    <w:rsid w:val="005F7BAA"/>
    <w:rsid w:val="00675220"/>
    <w:rsid w:val="00776FAA"/>
    <w:rsid w:val="00857661"/>
    <w:rsid w:val="00895A06"/>
    <w:rsid w:val="00936717"/>
    <w:rsid w:val="00982C95"/>
    <w:rsid w:val="009E2E1B"/>
    <w:rsid w:val="00AF64A8"/>
    <w:rsid w:val="00B21B9B"/>
    <w:rsid w:val="00B6690F"/>
    <w:rsid w:val="00BD6978"/>
    <w:rsid w:val="00BE105A"/>
    <w:rsid w:val="00BF5C72"/>
    <w:rsid w:val="00C42722"/>
    <w:rsid w:val="00CD77AE"/>
    <w:rsid w:val="00D43E04"/>
    <w:rsid w:val="00D66F52"/>
    <w:rsid w:val="00DE7DB1"/>
    <w:rsid w:val="00DF149F"/>
    <w:rsid w:val="00E30E2B"/>
    <w:rsid w:val="00E54D52"/>
    <w:rsid w:val="00EB1E88"/>
    <w:rsid w:val="00F67ED3"/>
    <w:rsid w:val="00F849A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E3"/>
    <w:rPr>
      <w:rFonts w:ascii="Verdana" w:eastAsia="Calibri" w:hAnsi="Verdana" w:cs="Arial"/>
      <w:lang w:val="en-GB"/>
    </w:rPr>
  </w:style>
  <w:style w:type="paragraph" w:styleId="Titre1">
    <w:name w:val="heading 1"/>
    <w:basedOn w:val="Normal"/>
    <w:next w:val="Normal"/>
    <w:link w:val="Titre1Car"/>
    <w:uiPriority w:val="9"/>
    <w:qFormat/>
    <w:rsid w:val="005F3AE3"/>
    <w:pPr>
      <w:keepNext/>
      <w:keepLines/>
      <w:spacing w:before="48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nhideWhenUsed/>
    <w:qFormat/>
    <w:rsid w:val="005F3AE3"/>
    <w:pPr>
      <w:keepNext/>
      <w:keepLines/>
      <w:spacing w:before="200"/>
      <w:outlineLvl w:val="1"/>
    </w:pPr>
    <w:rPr>
      <w:rFonts w:ascii="Cambria" w:eastAsia="Times New Roman" w:hAnsi="Cambria" w:cs="Times New Roman"/>
      <w:b/>
      <w:bCs/>
      <w:color w:val="4F81BD"/>
      <w:sz w:val="26"/>
      <w:szCs w:val="26"/>
    </w:rPr>
  </w:style>
  <w:style w:type="paragraph" w:styleId="Titre3">
    <w:name w:val="heading 3"/>
    <w:basedOn w:val="Normal"/>
    <w:next w:val="Normal"/>
    <w:link w:val="Titre3Car"/>
    <w:uiPriority w:val="9"/>
    <w:semiHidden/>
    <w:unhideWhenUsed/>
    <w:qFormat/>
    <w:rsid w:val="005F3AE3"/>
    <w:pPr>
      <w:keepNext/>
      <w:spacing w:before="240" w:after="60"/>
      <w:outlineLvl w:val="2"/>
    </w:pPr>
    <w:rPr>
      <w:rFonts w:ascii="Cambria" w:eastAsia="Times New Roman" w:hAnsi="Cambria" w:cs="Times New Roman"/>
      <w:b/>
      <w:bCs/>
      <w:sz w:val="26"/>
      <w:szCs w:val="26"/>
    </w:rPr>
  </w:style>
  <w:style w:type="paragraph" w:styleId="Titre4">
    <w:name w:val="heading 4"/>
    <w:basedOn w:val="Normal"/>
    <w:next w:val="Normal"/>
    <w:link w:val="Titre4Car"/>
    <w:uiPriority w:val="9"/>
    <w:unhideWhenUsed/>
    <w:qFormat/>
    <w:rsid w:val="005F3AE3"/>
    <w:pPr>
      <w:keepNext/>
      <w:keepLines/>
      <w:spacing w:before="200" w:line="240" w:lineRule="auto"/>
      <w:outlineLvl w:val="3"/>
    </w:pPr>
    <w:rPr>
      <w:rFonts w:ascii="Cambria" w:eastAsia="Times New Roman" w:hAnsi="Cambria" w:cs="Times New Roman"/>
      <w:b/>
      <w:bCs/>
      <w:i/>
      <w:iCs/>
      <w:color w:val="4F81BD"/>
      <w:sz w:val="24"/>
      <w:szCs w:val="24"/>
    </w:rPr>
  </w:style>
  <w:style w:type="paragraph" w:styleId="Titre5">
    <w:name w:val="heading 5"/>
    <w:basedOn w:val="Normal"/>
    <w:next w:val="Normal"/>
    <w:link w:val="Titre5Car"/>
    <w:uiPriority w:val="9"/>
    <w:unhideWhenUsed/>
    <w:qFormat/>
    <w:rsid w:val="005F3AE3"/>
    <w:pPr>
      <w:keepNext/>
      <w:keepLines/>
      <w:spacing w:before="200" w:line="240" w:lineRule="auto"/>
      <w:outlineLvl w:val="4"/>
    </w:pPr>
    <w:rPr>
      <w:rFonts w:ascii="Cambria" w:eastAsia="Times New Roman" w:hAnsi="Cambria" w:cs="Times New Roman"/>
      <w:color w:val="243F6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F3AE3"/>
    <w:rPr>
      <w:rFonts w:ascii="Cambria" w:eastAsia="Times New Roman" w:hAnsi="Cambria" w:cs="Times New Roman"/>
      <w:b/>
      <w:bCs/>
      <w:color w:val="365F91"/>
      <w:sz w:val="28"/>
      <w:szCs w:val="28"/>
    </w:rPr>
  </w:style>
  <w:style w:type="character" w:customStyle="1" w:styleId="Titre2Car">
    <w:name w:val="Titre 2 Car"/>
    <w:basedOn w:val="Policepardfaut"/>
    <w:link w:val="Titre2"/>
    <w:rsid w:val="005F3AE3"/>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semiHidden/>
    <w:rsid w:val="005F3AE3"/>
    <w:rPr>
      <w:rFonts w:ascii="Cambria" w:eastAsia="Times New Roman" w:hAnsi="Cambria" w:cs="Times New Roman"/>
      <w:b/>
      <w:bCs/>
      <w:sz w:val="26"/>
      <w:szCs w:val="26"/>
      <w:lang w:val="en-GB"/>
    </w:rPr>
  </w:style>
  <w:style w:type="character" w:customStyle="1" w:styleId="Titre4Car">
    <w:name w:val="Titre 4 Car"/>
    <w:basedOn w:val="Policepardfaut"/>
    <w:link w:val="Titre4"/>
    <w:uiPriority w:val="9"/>
    <w:rsid w:val="005F3AE3"/>
    <w:rPr>
      <w:rFonts w:ascii="Cambria" w:eastAsia="Times New Roman" w:hAnsi="Cambria" w:cs="Times New Roman"/>
      <w:b/>
      <w:bCs/>
      <w:i/>
      <w:iCs/>
      <w:color w:val="4F81BD"/>
      <w:sz w:val="24"/>
      <w:szCs w:val="24"/>
      <w:lang w:val="en-GB"/>
    </w:rPr>
  </w:style>
  <w:style w:type="character" w:customStyle="1" w:styleId="Titre5Car">
    <w:name w:val="Titre 5 Car"/>
    <w:basedOn w:val="Policepardfaut"/>
    <w:link w:val="Titre5"/>
    <w:uiPriority w:val="9"/>
    <w:rsid w:val="005F3AE3"/>
    <w:rPr>
      <w:rFonts w:ascii="Cambria" w:eastAsia="Times New Roman" w:hAnsi="Cambria" w:cs="Times New Roman"/>
      <w:color w:val="243F60"/>
      <w:sz w:val="24"/>
      <w:szCs w:val="24"/>
      <w:lang w:val="en-GB"/>
    </w:rPr>
  </w:style>
  <w:style w:type="paragraph" w:styleId="Titre">
    <w:name w:val="Title"/>
    <w:basedOn w:val="Normal"/>
    <w:next w:val="Normal"/>
    <w:link w:val="TitreCar"/>
    <w:uiPriority w:val="10"/>
    <w:qFormat/>
    <w:rsid w:val="005F3AE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basedOn w:val="Policepardfaut"/>
    <w:link w:val="Titre"/>
    <w:uiPriority w:val="10"/>
    <w:rsid w:val="005F3AE3"/>
    <w:rPr>
      <w:rFonts w:ascii="Cambria" w:eastAsia="Times New Roman" w:hAnsi="Cambria" w:cs="Times New Roman"/>
      <w:color w:val="17365D"/>
      <w:spacing w:val="5"/>
      <w:kern w:val="28"/>
      <w:sz w:val="52"/>
      <w:szCs w:val="52"/>
    </w:rPr>
  </w:style>
  <w:style w:type="paragraph" w:styleId="Sous-titre">
    <w:name w:val="Subtitle"/>
    <w:basedOn w:val="Normal"/>
    <w:next w:val="Normal"/>
    <w:link w:val="Sous-titreCar"/>
    <w:uiPriority w:val="11"/>
    <w:qFormat/>
    <w:rsid w:val="005F3AE3"/>
    <w:pPr>
      <w:numPr>
        <w:ilvl w:val="1"/>
      </w:numPr>
    </w:pPr>
    <w:rPr>
      <w:rFonts w:ascii="Cambria" w:eastAsia="Times New Roman" w:hAnsi="Cambria" w:cs="Times New Roman"/>
      <w:i/>
      <w:iCs/>
      <w:color w:val="4F81BD"/>
      <w:spacing w:val="15"/>
      <w:sz w:val="24"/>
      <w:szCs w:val="24"/>
    </w:rPr>
  </w:style>
  <w:style w:type="character" w:customStyle="1" w:styleId="Sous-titreCar">
    <w:name w:val="Sous-titre Car"/>
    <w:basedOn w:val="Policepardfaut"/>
    <w:link w:val="Sous-titre"/>
    <w:uiPriority w:val="11"/>
    <w:rsid w:val="005F3AE3"/>
    <w:rPr>
      <w:rFonts w:ascii="Cambria" w:eastAsia="Times New Roman" w:hAnsi="Cambria" w:cs="Times New Roman"/>
      <w:i/>
      <w:iCs/>
      <w:color w:val="4F81BD"/>
      <w:spacing w:val="15"/>
      <w:sz w:val="24"/>
      <w:szCs w:val="24"/>
    </w:rPr>
  </w:style>
  <w:style w:type="character" w:styleId="Accentuation">
    <w:name w:val="Emphasis"/>
    <w:uiPriority w:val="20"/>
    <w:qFormat/>
    <w:rsid w:val="005F3AE3"/>
    <w:rPr>
      <w:i/>
      <w:iCs/>
    </w:rPr>
  </w:style>
  <w:style w:type="paragraph" w:styleId="Sansinterligne">
    <w:name w:val="No Spacing"/>
    <w:link w:val="SansinterligneCar"/>
    <w:uiPriority w:val="1"/>
    <w:qFormat/>
    <w:rsid w:val="005F3AE3"/>
    <w:pPr>
      <w:spacing w:line="240" w:lineRule="auto"/>
    </w:pPr>
    <w:rPr>
      <w:rFonts w:ascii="Verdana" w:eastAsia="Calibri" w:hAnsi="Verdana" w:cs="Arial"/>
      <w:lang w:val="fr-FR"/>
    </w:rPr>
  </w:style>
  <w:style w:type="paragraph" w:styleId="Paragraphedeliste">
    <w:name w:val="List Paragraph"/>
    <w:basedOn w:val="Normal"/>
    <w:uiPriority w:val="34"/>
    <w:qFormat/>
    <w:rsid w:val="005F3AE3"/>
    <w:pPr>
      <w:ind w:left="720"/>
      <w:contextualSpacing/>
    </w:pPr>
  </w:style>
  <w:style w:type="character" w:styleId="Emphaseple">
    <w:name w:val="Subtle Emphasis"/>
    <w:uiPriority w:val="19"/>
    <w:qFormat/>
    <w:rsid w:val="005F3AE3"/>
    <w:rPr>
      <w:i/>
      <w:iCs/>
      <w:color w:val="808080"/>
    </w:rPr>
  </w:style>
  <w:style w:type="character" w:customStyle="1" w:styleId="SansinterligneCar">
    <w:name w:val="Sans interligne Car"/>
    <w:link w:val="Sansinterligne"/>
    <w:uiPriority w:val="1"/>
    <w:rsid w:val="005F3AE3"/>
    <w:rPr>
      <w:rFonts w:ascii="Verdana" w:eastAsia="Calibri" w:hAnsi="Verdana" w:cs="Arial"/>
      <w:lang w:val="fr-FR"/>
    </w:rPr>
  </w:style>
  <w:style w:type="paragraph" w:styleId="Textedebulles">
    <w:name w:val="Balloon Text"/>
    <w:basedOn w:val="Normal"/>
    <w:link w:val="TextedebullesCar"/>
    <w:uiPriority w:val="99"/>
    <w:semiHidden/>
    <w:unhideWhenUsed/>
    <w:rsid w:val="005F3AE3"/>
    <w:pPr>
      <w:spacing w:line="240" w:lineRule="auto"/>
    </w:pPr>
    <w:rPr>
      <w:rFonts w:ascii="Tahoma" w:hAnsi="Tahoma" w:cs="Times New Roman"/>
      <w:sz w:val="16"/>
      <w:szCs w:val="16"/>
    </w:rPr>
  </w:style>
  <w:style w:type="character" w:customStyle="1" w:styleId="TextedebullesCar">
    <w:name w:val="Texte de bulles Car"/>
    <w:basedOn w:val="Policepardfaut"/>
    <w:link w:val="Textedebulles"/>
    <w:uiPriority w:val="99"/>
    <w:semiHidden/>
    <w:rsid w:val="005F3AE3"/>
    <w:rPr>
      <w:rFonts w:ascii="Tahoma" w:eastAsia="Calibri" w:hAnsi="Tahoma" w:cs="Times New Roman"/>
      <w:sz w:val="16"/>
      <w:szCs w:val="16"/>
    </w:rPr>
  </w:style>
  <w:style w:type="paragraph" w:styleId="En-tte">
    <w:name w:val="header"/>
    <w:basedOn w:val="Normal"/>
    <w:link w:val="En-tteCar"/>
    <w:unhideWhenUsed/>
    <w:rsid w:val="005F3AE3"/>
    <w:pPr>
      <w:tabs>
        <w:tab w:val="center" w:pos="4536"/>
        <w:tab w:val="right" w:pos="9072"/>
      </w:tabs>
      <w:spacing w:line="240" w:lineRule="auto"/>
    </w:pPr>
  </w:style>
  <w:style w:type="character" w:customStyle="1" w:styleId="En-tteCar">
    <w:name w:val="En-tête Car"/>
    <w:basedOn w:val="Policepardfaut"/>
    <w:link w:val="En-tte"/>
    <w:rsid w:val="005F3AE3"/>
    <w:rPr>
      <w:rFonts w:ascii="Verdana" w:eastAsia="Calibri" w:hAnsi="Verdana" w:cs="Arial"/>
      <w:lang w:val="en-GB"/>
    </w:rPr>
  </w:style>
  <w:style w:type="paragraph" w:styleId="Pieddepage">
    <w:name w:val="footer"/>
    <w:basedOn w:val="Normal"/>
    <w:link w:val="PieddepageCar"/>
    <w:uiPriority w:val="99"/>
    <w:unhideWhenUsed/>
    <w:rsid w:val="005F3AE3"/>
    <w:pPr>
      <w:tabs>
        <w:tab w:val="center" w:pos="4536"/>
        <w:tab w:val="right" w:pos="9072"/>
      </w:tabs>
      <w:spacing w:line="240" w:lineRule="auto"/>
    </w:pPr>
  </w:style>
  <w:style w:type="character" w:customStyle="1" w:styleId="PieddepageCar">
    <w:name w:val="Pied de page Car"/>
    <w:basedOn w:val="Policepardfaut"/>
    <w:link w:val="Pieddepage"/>
    <w:uiPriority w:val="99"/>
    <w:rsid w:val="005F3AE3"/>
    <w:rPr>
      <w:rFonts w:ascii="Verdana" w:eastAsia="Calibri" w:hAnsi="Verdana" w:cs="Arial"/>
      <w:lang w:val="en-GB"/>
    </w:rPr>
  </w:style>
  <w:style w:type="paragraph" w:styleId="NormalWeb">
    <w:name w:val="Normal (Web)"/>
    <w:basedOn w:val="Normal"/>
    <w:uiPriority w:val="99"/>
    <w:semiHidden/>
    <w:unhideWhenUsed/>
    <w:rsid w:val="005F3A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ongtext">
    <w:name w:val="long_text"/>
    <w:basedOn w:val="Policepardfaut"/>
    <w:rsid w:val="005F3AE3"/>
  </w:style>
  <w:style w:type="paragraph" w:customStyle="1" w:styleId="Default">
    <w:name w:val="Default"/>
    <w:rsid w:val="005F3AE3"/>
    <w:pPr>
      <w:autoSpaceDE w:val="0"/>
      <w:autoSpaceDN w:val="0"/>
      <w:adjustRightInd w:val="0"/>
      <w:spacing w:line="240" w:lineRule="auto"/>
    </w:pPr>
    <w:rPr>
      <w:rFonts w:ascii="Times New Roman" w:eastAsia="Calibri" w:hAnsi="Times New Roman" w:cs="Times New Roman"/>
      <w:color w:val="000000"/>
      <w:sz w:val="24"/>
      <w:szCs w:val="24"/>
      <w:lang w:val="fr-FR"/>
    </w:rPr>
  </w:style>
  <w:style w:type="table" w:styleId="Grilledutableau">
    <w:name w:val="Table Grid"/>
    <w:basedOn w:val="TableauNormal"/>
    <w:uiPriority w:val="59"/>
    <w:rsid w:val="005F3AE3"/>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5F3AE3"/>
    <w:rPr>
      <w:color w:val="0000FF"/>
      <w:u w:val="single"/>
    </w:rPr>
  </w:style>
  <w:style w:type="character" w:styleId="Lienhypertextesuivivisit">
    <w:name w:val="FollowedHyperlink"/>
    <w:uiPriority w:val="99"/>
    <w:semiHidden/>
    <w:unhideWhenUsed/>
    <w:rsid w:val="005F3AE3"/>
    <w:rPr>
      <w:color w:val="800080"/>
      <w:u w:val="single"/>
    </w:rPr>
  </w:style>
  <w:style w:type="character" w:customStyle="1" w:styleId="hps">
    <w:name w:val="hps"/>
    <w:basedOn w:val="Policepardfaut"/>
    <w:rsid w:val="005F3AE3"/>
  </w:style>
  <w:style w:type="character" w:customStyle="1" w:styleId="shorttext">
    <w:name w:val="short_text"/>
    <w:basedOn w:val="Policepardfaut"/>
    <w:rsid w:val="005F3AE3"/>
  </w:style>
  <w:style w:type="paragraph" w:customStyle="1" w:styleId="MeetingInfo">
    <w:name w:val="MeetingInfo"/>
    <w:basedOn w:val="Normal"/>
    <w:rsid w:val="005F3AE3"/>
    <w:pPr>
      <w:pBdr>
        <w:top w:val="single" w:sz="12" w:space="6" w:color="auto"/>
        <w:left w:val="single" w:sz="12" w:space="6" w:color="auto"/>
        <w:bottom w:val="single" w:sz="12" w:space="6" w:color="auto"/>
        <w:right w:val="single" w:sz="12" w:space="6" w:color="auto"/>
      </w:pBdr>
      <w:spacing w:before="120" w:after="120" w:line="240" w:lineRule="auto"/>
      <w:jc w:val="center"/>
    </w:pPr>
    <w:rPr>
      <w:rFonts w:ascii="Times New Roman" w:eastAsia="Times New Roman" w:hAnsi="Times New Roman" w:cs="Times New Roman"/>
      <w:b/>
      <w:noProof/>
      <w:sz w:val="28"/>
      <w:szCs w:val="20"/>
      <w:lang w:eastAsia="en-GB"/>
    </w:rPr>
  </w:style>
  <w:style w:type="character" w:customStyle="1" w:styleId="atn">
    <w:name w:val="atn"/>
    <w:basedOn w:val="Policepardfaut"/>
    <w:rsid w:val="005F3AE3"/>
  </w:style>
</w:styles>
</file>

<file path=word/webSettings.xml><?xml version="1.0" encoding="utf-8"?>
<w:webSettings xmlns:r="http://schemas.openxmlformats.org/officeDocument/2006/relationships" xmlns:w="http://schemas.openxmlformats.org/wordprocessingml/2006/main">
  <w:divs>
    <w:div w:id="1310791559">
      <w:bodyDiv w:val="1"/>
      <w:marLeft w:val="0"/>
      <w:marRight w:val="0"/>
      <w:marTop w:val="0"/>
      <w:marBottom w:val="0"/>
      <w:divBdr>
        <w:top w:val="none" w:sz="0" w:space="0" w:color="auto"/>
        <w:left w:val="none" w:sz="0" w:space="0" w:color="auto"/>
        <w:bottom w:val="none" w:sz="0" w:space="0" w:color="auto"/>
        <w:right w:val="none" w:sz="0" w:space="0" w:color="auto"/>
      </w:divBdr>
    </w:div>
    <w:div w:id="1685085772">
      <w:bodyDiv w:val="1"/>
      <w:marLeft w:val="0"/>
      <w:marRight w:val="0"/>
      <w:marTop w:val="0"/>
      <w:marBottom w:val="0"/>
      <w:divBdr>
        <w:top w:val="none" w:sz="0" w:space="0" w:color="auto"/>
        <w:left w:val="none" w:sz="0" w:space="0" w:color="auto"/>
        <w:bottom w:val="none" w:sz="0" w:space="0" w:color="auto"/>
        <w:right w:val="none" w:sz="0" w:space="0" w:color="auto"/>
      </w:divBdr>
    </w:div>
    <w:div w:id="2102407588">
      <w:bodyDiv w:val="1"/>
      <w:marLeft w:val="0"/>
      <w:marRight w:val="0"/>
      <w:marTop w:val="0"/>
      <w:marBottom w:val="0"/>
      <w:divBdr>
        <w:top w:val="none" w:sz="0" w:space="0" w:color="auto"/>
        <w:left w:val="none" w:sz="0" w:space="0" w:color="auto"/>
        <w:bottom w:val="none" w:sz="0" w:space="0" w:color="auto"/>
        <w:right w:val="none" w:sz="0" w:space="0" w:color="auto"/>
      </w:divBdr>
    </w:div>
    <w:div w:id="214338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damasmamba@yahoo.fr" TargetMode="External"/><Relationship Id="rId26" Type="http://schemas.openxmlformats.org/officeDocument/2006/relationships/hyperlink" Target="mailto:merhaben-j@yahoo.fr" TargetMode="External"/><Relationship Id="rId39" Type="http://schemas.openxmlformats.org/officeDocument/2006/relationships/hyperlink" Target="mailto:shadra.zaid@au-ibar.org" TargetMode="External"/><Relationship Id="rId3" Type="http://schemas.openxmlformats.org/officeDocument/2006/relationships/settings" Target="settings.xml"/><Relationship Id="rId21" Type="http://schemas.openxmlformats.org/officeDocument/2006/relationships/hyperlink" Target="mailto:avaz5099@gmail.com" TargetMode="External"/><Relationship Id="rId34" Type="http://schemas.openxmlformats.org/officeDocument/2006/relationships/hyperlink" Target="mailto:abdelfattahsalem@ymail.com"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minkoseraphine@yahoo.fr" TargetMode="External"/><Relationship Id="rId25" Type="http://schemas.openxmlformats.org/officeDocument/2006/relationships/hyperlink" Target="mailto:PPS@Kilimo.go.tz" TargetMode="External"/><Relationship Id="rId33" Type="http://schemas.openxmlformats.org/officeDocument/2006/relationships/hyperlink" Target="mailto:wooderuth@yahoo.com" TargetMode="External"/><Relationship Id="rId38" Type="http://schemas.openxmlformats.org/officeDocument/2006/relationships/hyperlink" Target="mailto:odile.nzirabatinya@au-ibar.org" TargetMode="External"/><Relationship Id="rId2" Type="http://schemas.openxmlformats.org/officeDocument/2006/relationships/styles" Target="styles.xml"/><Relationship Id="rId16" Type="http://schemas.openxmlformats.org/officeDocument/2006/relationships/hyperlink" Target="mailto:sawadogolucien12@yahoo.fr" TargetMode="External"/><Relationship Id="rId20" Type="http://schemas.openxmlformats.org/officeDocument/2006/relationships/hyperlink" Target="mailto:lefulesele@gmail.com" TargetMode="External"/><Relationship Id="rId29" Type="http://schemas.openxmlformats.org/officeDocument/2006/relationships/hyperlink" Target="mailto:banji.mudenda@gmail.com" TargetMode="External"/><Relationship Id="rId41" Type="http://schemas.openxmlformats.org/officeDocument/2006/relationships/hyperlink" Target="mailto:essia.limem@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catemanmdily@yahoo.com" TargetMode="External"/><Relationship Id="rId32" Type="http://schemas.openxmlformats.org/officeDocument/2006/relationships/hyperlink" Target="mailto:ndikontarali@yahoo.co.uk" TargetMode="External"/><Relationship Id="rId37" Type="http://schemas.openxmlformats.org/officeDocument/2006/relationships/hyperlink" Target="mailto:akaog@africa-union.org" TargetMode="External"/><Relationship Id="rId40" Type="http://schemas.openxmlformats.org/officeDocument/2006/relationships/hyperlink" Target="mailto:lotfikaz@topnet.tn"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agric-research@sdnp.org.mw" TargetMode="External"/><Relationship Id="rId28" Type="http://schemas.openxmlformats.org/officeDocument/2006/relationships/hyperlink" Target="mailto:nejiaydi@yahoo.fr" TargetMode="External"/><Relationship Id="rId36" Type="http://schemas.openxmlformats.org/officeDocument/2006/relationships/hyperlink" Target="mailto:graceenoka@gmail.com" TargetMode="External"/><Relationship Id="rId10" Type="http://schemas.openxmlformats.org/officeDocument/2006/relationships/image" Target="media/image4.jpeg"/><Relationship Id="rId19" Type="http://schemas.openxmlformats.org/officeDocument/2006/relationships/hyperlink" Target="mailto:damasmmb5@gmail.com" TargetMode="External"/><Relationship Id="rId31" Type="http://schemas.openxmlformats.org/officeDocument/2006/relationships/hyperlink" Target="mailto:l_kouame@yahoo.f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mailto:davidkamangira1@gmail.com" TargetMode="External"/><Relationship Id="rId27" Type="http://schemas.openxmlformats.org/officeDocument/2006/relationships/hyperlink" Target="mailto:charafa2009@gmail.com" TargetMode="External"/><Relationship Id="rId30" Type="http://schemas.openxmlformats.org/officeDocument/2006/relationships/hyperlink" Target="mailto:afef-salhi@live.fr" TargetMode="External"/><Relationship Id="rId35" Type="http://schemas.openxmlformats.org/officeDocument/2006/relationships/hyperlink" Target="mailto:mabroukdn@hotmail.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4845</Words>
  <Characters>26653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 </cp:lastModifiedBy>
  <cp:revision>2</cp:revision>
  <dcterms:created xsi:type="dcterms:W3CDTF">2014-03-26T08:41:00Z</dcterms:created>
  <dcterms:modified xsi:type="dcterms:W3CDTF">2014-03-26T08:41:00Z</dcterms:modified>
</cp:coreProperties>
</file>