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C7" w:rsidRPr="00291748" w:rsidRDefault="00291748" w:rsidP="00291748">
      <w:pPr>
        <w:jc w:val="center"/>
        <w:rPr>
          <w:b/>
          <w:sz w:val="28"/>
          <w:szCs w:val="28"/>
          <w:u w:val="single"/>
        </w:rPr>
      </w:pPr>
      <w:proofErr w:type="spellStart"/>
      <w:r w:rsidRPr="00291748">
        <w:rPr>
          <w:b/>
          <w:i/>
          <w:sz w:val="28"/>
          <w:szCs w:val="28"/>
          <w:u w:val="single"/>
        </w:rPr>
        <w:t>Spodoptera</w:t>
      </w:r>
      <w:proofErr w:type="spellEnd"/>
      <w:r w:rsidRPr="00291748">
        <w:rPr>
          <w:b/>
          <w:i/>
          <w:sz w:val="28"/>
          <w:szCs w:val="28"/>
          <w:u w:val="single"/>
        </w:rPr>
        <w:t xml:space="preserve"> </w:t>
      </w:r>
      <w:proofErr w:type="spellStart"/>
      <w:r w:rsidRPr="00291748">
        <w:rPr>
          <w:b/>
          <w:i/>
          <w:sz w:val="28"/>
          <w:szCs w:val="28"/>
          <w:u w:val="single"/>
        </w:rPr>
        <w:t>frugiperda</w:t>
      </w:r>
      <w:proofErr w:type="spellEnd"/>
      <w:r w:rsidRPr="00291748">
        <w:rPr>
          <w:b/>
          <w:sz w:val="28"/>
          <w:szCs w:val="28"/>
          <w:u w:val="single"/>
        </w:rPr>
        <w:t>, a new invasive pest on maize in Sao Tome and Principe</w:t>
      </w:r>
    </w:p>
    <w:p w:rsidR="00291748" w:rsidRDefault="00291748" w:rsidP="00993292">
      <w:pPr>
        <w:rPr>
          <w:rFonts w:ascii="Arial" w:hAnsi="Arial" w:cs="Arial"/>
          <w:color w:val="222222"/>
        </w:rPr>
      </w:pPr>
    </w:p>
    <w:p w:rsidR="009E2507" w:rsidRPr="00291748" w:rsidRDefault="009E2507" w:rsidP="00291748">
      <w:pPr>
        <w:jc w:val="both"/>
        <w:rPr>
          <w:rFonts w:asciiTheme="minorHAnsi" w:hAnsiTheme="minorHAnsi" w:cs="Arial"/>
          <w:color w:val="222222"/>
        </w:rPr>
      </w:pPr>
      <w:r w:rsidRPr="00291748">
        <w:rPr>
          <w:rFonts w:asciiTheme="minorHAnsi" w:hAnsiTheme="minorHAnsi" w:cs="Arial"/>
          <w:color w:val="222222"/>
        </w:rPr>
        <w:t>On April</w:t>
      </w:r>
      <w:r w:rsidR="00993292" w:rsidRPr="00291748">
        <w:rPr>
          <w:rFonts w:asciiTheme="minorHAnsi" w:hAnsiTheme="minorHAnsi" w:cs="Arial"/>
          <w:color w:val="222222"/>
        </w:rPr>
        <w:t xml:space="preserve"> 15, 2016, the </w:t>
      </w:r>
      <w:r w:rsidRPr="00291748">
        <w:rPr>
          <w:rFonts w:asciiTheme="minorHAnsi" w:hAnsiTheme="minorHAnsi" w:cs="Arial"/>
          <w:color w:val="222222"/>
        </w:rPr>
        <w:t xml:space="preserve">FAO </w:t>
      </w:r>
      <w:r w:rsidR="00993292" w:rsidRPr="00291748">
        <w:rPr>
          <w:rFonts w:asciiTheme="minorHAnsi" w:hAnsiTheme="minorHAnsi" w:cs="Arial"/>
          <w:color w:val="222222"/>
        </w:rPr>
        <w:t>Sub-Regional Office of FAO for Central Africa (SFC) received a</w:t>
      </w:r>
      <w:r w:rsidR="00783F80">
        <w:rPr>
          <w:rFonts w:asciiTheme="minorHAnsi" w:hAnsiTheme="minorHAnsi" w:cs="Arial"/>
          <w:color w:val="222222"/>
        </w:rPr>
        <w:t>n official</w:t>
      </w:r>
      <w:r w:rsidR="00993292" w:rsidRPr="00291748">
        <w:rPr>
          <w:rFonts w:asciiTheme="minorHAnsi" w:hAnsiTheme="minorHAnsi" w:cs="Arial"/>
          <w:color w:val="222222"/>
        </w:rPr>
        <w:t xml:space="preserve"> request from the Minister of Agriculture, Fish</w:t>
      </w:r>
      <w:r w:rsidRPr="00291748">
        <w:rPr>
          <w:rFonts w:asciiTheme="minorHAnsi" w:hAnsiTheme="minorHAnsi" w:cs="Arial"/>
          <w:color w:val="222222"/>
        </w:rPr>
        <w:t>eries</w:t>
      </w:r>
      <w:r w:rsidR="00993292" w:rsidRPr="00291748">
        <w:rPr>
          <w:rFonts w:asciiTheme="minorHAnsi" w:hAnsiTheme="minorHAnsi" w:cs="Arial"/>
          <w:color w:val="222222"/>
        </w:rPr>
        <w:t xml:space="preserve"> and Rural Development </w:t>
      </w:r>
      <w:r w:rsidR="00783F80">
        <w:rPr>
          <w:rFonts w:asciiTheme="minorHAnsi" w:hAnsiTheme="minorHAnsi" w:cs="Arial"/>
          <w:color w:val="222222"/>
        </w:rPr>
        <w:t xml:space="preserve">of Sao Tome and Principe </w:t>
      </w:r>
      <w:r w:rsidR="00993292" w:rsidRPr="00291748">
        <w:rPr>
          <w:rFonts w:asciiTheme="minorHAnsi" w:hAnsiTheme="minorHAnsi" w:cs="Arial"/>
          <w:color w:val="222222"/>
        </w:rPr>
        <w:t xml:space="preserve">(dated April 14, 2016) for assistance in </w:t>
      </w:r>
      <w:r w:rsidRPr="00291748">
        <w:rPr>
          <w:rFonts w:asciiTheme="minorHAnsi" w:hAnsiTheme="minorHAnsi" w:cs="Arial"/>
          <w:color w:val="222222"/>
        </w:rPr>
        <w:t>dealing with</w:t>
      </w:r>
      <w:r w:rsidR="00993292" w:rsidRPr="00291748">
        <w:rPr>
          <w:rFonts w:asciiTheme="minorHAnsi" w:hAnsiTheme="minorHAnsi" w:cs="Arial"/>
          <w:color w:val="222222"/>
        </w:rPr>
        <w:t xml:space="preserve"> an infestation of the </w:t>
      </w:r>
      <w:r w:rsidR="002850B8" w:rsidRPr="00291748">
        <w:rPr>
          <w:rFonts w:asciiTheme="minorHAnsi" w:hAnsiTheme="minorHAnsi" w:cs="Arial"/>
          <w:color w:val="222222"/>
        </w:rPr>
        <w:t>maize</w:t>
      </w:r>
      <w:r w:rsidR="00993292" w:rsidRPr="00291748">
        <w:rPr>
          <w:rFonts w:asciiTheme="minorHAnsi" w:hAnsiTheme="minorHAnsi" w:cs="Arial"/>
          <w:color w:val="222222"/>
        </w:rPr>
        <w:t xml:space="preserve"> crop caused by </w:t>
      </w:r>
      <w:r w:rsidRPr="00291748">
        <w:rPr>
          <w:rFonts w:asciiTheme="minorHAnsi" w:hAnsiTheme="minorHAnsi" w:cs="Arial"/>
          <w:color w:val="222222"/>
        </w:rPr>
        <w:t xml:space="preserve">an insect pest, </w:t>
      </w:r>
      <w:proofErr w:type="spellStart"/>
      <w:r w:rsidR="00993292" w:rsidRPr="00783F80">
        <w:rPr>
          <w:rFonts w:asciiTheme="minorHAnsi" w:hAnsiTheme="minorHAnsi" w:cs="Arial"/>
          <w:i/>
          <w:color w:val="222222"/>
        </w:rPr>
        <w:t>Spodoptera</w:t>
      </w:r>
      <w:proofErr w:type="spellEnd"/>
      <w:r w:rsidR="00993292" w:rsidRPr="00783F80">
        <w:rPr>
          <w:rFonts w:asciiTheme="minorHAnsi" w:hAnsiTheme="minorHAnsi" w:cs="Arial"/>
          <w:i/>
          <w:color w:val="222222"/>
        </w:rPr>
        <w:t xml:space="preserve"> Sp</w:t>
      </w:r>
      <w:r w:rsidRPr="00291748">
        <w:rPr>
          <w:rFonts w:asciiTheme="minorHAnsi" w:hAnsiTheme="minorHAnsi" w:cs="Arial"/>
          <w:color w:val="222222"/>
        </w:rPr>
        <w:t xml:space="preserve"> (the exact identity of the species was not known at this point), so as to find a lasting solution</w:t>
      </w:r>
      <w:r w:rsidR="00993292" w:rsidRPr="00291748">
        <w:rPr>
          <w:rFonts w:asciiTheme="minorHAnsi" w:hAnsiTheme="minorHAnsi" w:cs="Arial"/>
          <w:color w:val="222222"/>
        </w:rPr>
        <w:t xml:space="preserve"> to </w:t>
      </w:r>
      <w:r w:rsidR="00783F80">
        <w:rPr>
          <w:rFonts w:asciiTheme="minorHAnsi" w:hAnsiTheme="minorHAnsi" w:cs="Arial"/>
          <w:color w:val="222222"/>
        </w:rPr>
        <w:t>this</w:t>
      </w:r>
      <w:r w:rsidRPr="00291748">
        <w:rPr>
          <w:rFonts w:asciiTheme="minorHAnsi" w:hAnsiTheme="minorHAnsi" w:cs="Arial"/>
          <w:color w:val="222222"/>
        </w:rPr>
        <w:t xml:space="preserve"> </w:t>
      </w:r>
      <w:r w:rsidR="00783F80">
        <w:rPr>
          <w:rFonts w:asciiTheme="minorHAnsi" w:hAnsiTheme="minorHAnsi" w:cs="Arial"/>
          <w:color w:val="222222"/>
        </w:rPr>
        <w:t xml:space="preserve">apparently recurrent </w:t>
      </w:r>
      <w:r w:rsidRPr="00291748">
        <w:rPr>
          <w:rFonts w:asciiTheme="minorHAnsi" w:hAnsiTheme="minorHAnsi" w:cs="Arial"/>
          <w:color w:val="222222"/>
        </w:rPr>
        <w:t xml:space="preserve">problem. </w:t>
      </w:r>
    </w:p>
    <w:p w:rsidR="009E2507" w:rsidRPr="00291748" w:rsidRDefault="009E2507" w:rsidP="00291748">
      <w:pPr>
        <w:jc w:val="both"/>
        <w:rPr>
          <w:rFonts w:asciiTheme="minorHAnsi" w:hAnsiTheme="minorHAnsi" w:cs="Arial"/>
          <w:color w:val="222222"/>
        </w:rPr>
      </w:pPr>
    </w:p>
    <w:p w:rsidR="00993292" w:rsidRPr="00291748" w:rsidRDefault="009E2507" w:rsidP="00291748">
      <w:pPr>
        <w:jc w:val="both"/>
        <w:rPr>
          <w:rFonts w:asciiTheme="minorHAnsi" w:hAnsiTheme="minorHAnsi" w:cs="Arial"/>
          <w:color w:val="222222"/>
        </w:rPr>
      </w:pPr>
      <w:r w:rsidRPr="00291748">
        <w:rPr>
          <w:rFonts w:asciiTheme="minorHAnsi" w:hAnsiTheme="minorHAnsi" w:cs="Arial"/>
          <w:color w:val="222222"/>
        </w:rPr>
        <w:t xml:space="preserve">In response to this request, a </w:t>
      </w:r>
      <w:r w:rsidR="00993292" w:rsidRPr="00291748">
        <w:rPr>
          <w:rFonts w:asciiTheme="minorHAnsi" w:hAnsiTheme="minorHAnsi" w:cs="Arial"/>
          <w:color w:val="222222"/>
        </w:rPr>
        <w:t>mission was dispatched to the country from 24 to 29 April 2016 to assess the extent of the problem.</w:t>
      </w:r>
      <w:r w:rsidRPr="00291748">
        <w:rPr>
          <w:rStyle w:val="Refdenotaderodap"/>
          <w:rFonts w:asciiTheme="minorHAnsi" w:hAnsiTheme="minorHAnsi" w:cs="Arial"/>
          <w:color w:val="222222"/>
        </w:rPr>
        <w:footnoteReference w:id="1"/>
      </w:r>
      <w:r w:rsidR="00993292" w:rsidRPr="00291748">
        <w:rPr>
          <w:rFonts w:asciiTheme="minorHAnsi" w:hAnsiTheme="minorHAnsi" w:cs="Arial"/>
          <w:color w:val="222222"/>
        </w:rPr>
        <w:t xml:space="preserve"> Surveys were conducted in the main maize producing areas, </w:t>
      </w:r>
      <w:r w:rsidR="00783F80">
        <w:rPr>
          <w:rFonts w:asciiTheme="minorHAnsi" w:hAnsiTheme="minorHAnsi" w:cs="Arial"/>
          <w:color w:val="222222"/>
        </w:rPr>
        <w:t>namely</w:t>
      </w:r>
      <w:r w:rsidR="00993292" w:rsidRPr="00291748">
        <w:rPr>
          <w:rFonts w:asciiTheme="minorHAnsi" w:hAnsiTheme="minorHAnsi" w:cs="Arial"/>
          <w:color w:val="222222"/>
        </w:rPr>
        <w:t xml:space="preserve"> in Porto </w:t>
      </w:r>
      <w:proofErr w:type="spellStart"/>
      <w:r w:rsidR="00993292" w:rsidRPr="00291748">
        <w:rPr>
          <w:rFonts w:asciiTheme="minorHAnsi" w:hAnsiTheme="minorHAnsi" w:cs="Arial"/>
          <w:color w:val="222222"/>
        </w:rPr>
        <w:t>Alegre</w:t>
      </w:r>
      <w:proofErr w:type="spellEnd"/>
      <w:r w:rsidR="00993292" w:rsidRPr="00291748">
        <w:rPr>
          <w:rFonts w:asciiTheme="minorHAnsi" w:hAnsiTheme="minorHAnsi" w:cs="Arial"/>
          <w:color w:val="222222"/>
        </w:rPr>
        <w:t xml:space="preserve">, </w:t>
      </w:r>
      <w:proofErr w:type="spellStart"/>
      <w:r w:rsidR="00993292" w:rsidRPr="00291748">
        <w:rPr>
          <w:rFonts w:asciiTheme="minorHAnsi" w:hAnsiTheme="minorHAnsi" w:cs="Arial"/>
          <w:color w:val="222222"/>
        </w:rPr>
        <w:t>Pinheira</w:t>
      </w:r>
      <w:proofErr w:type="spellEnd"/>
      <w:r w:rsidR="00993292" w:rsidRPr="00291748">
        <w:rPr>
          <w:rFonts w:asciiTheme="minorHAnsi" w:hAnsiTheme="minorHAnsi" w:cs="Arial"/>
          <w:color w:val="222222"/>
        </w:rPr>
        <w:t xml:space="preserve">, </w:t>
      </w:r>
      <w:proofErr w:type="spellStart"/>
      <w:r w:rsidR="00993292" w:rsidRPr="00291748">
        <w:rPr>
          <w:rFonts w:asciiTheme="minorHAnsi" w:hAnsiTheme="minorHAnsi" w:cs="Arial"/>
          <w:color w:val="222222"/>
        </w:rPr>
        <w:t>Canavial</w:t>
      </w:r>
      <w:proofErr w:type="spellEnd"/>
      <w:r w:rsidR="00993292" w:rsidRPr="00291748">
        <w:rPr>
          <w:rFonts w:asciiTheme="minorHAnsi" w:hAnsiTheme="minorHAnsi" w:cs="Arial"/>
          <w:color w:val="222222"/>
        </w:rPr>
        <w:t xml:space="preserve">, Obo Moro, as well as BECAF (Experimental </w:t>
      </w:r>
      <w:r w:rsidR="002850B8" w:rsidRPr="00291748">
        <w:rPr>
          <w:rFonts w:asciiTheme="minorHAnsi" w:hAnsiTheme="minorHAnsi" w:cs="Arial"/>
          <w:color w:val="222222"/>
        </w:rPr>
        <w:t>Centre</w:t>
      </w:r>
      <w:r w:rsidR="00993292" w:rsidRPr="00291748">
        <w:rPr>
          <w:rFonts w:asciiTheme="minorHAnsi" w:hAnsiTheme="minorHAnsi" w:cs="Arial"/>
          <w:color w:val="222222"/>
        </w:rPr>
        <w:t xml:space="preserve"> for Food and Forestry Crops) that produces </w:t>
      </w:r>
      <w:r w:rsidR="002850B8" w:rsidRPr="00291748">
        <w:rPr>
          <w:rFonts w:asciiTheme="minorHAnsi" w:hAnsiTheme="minorHAnsi" w:cs="Arial"/>
          <w:color w:val="222222"/>
        </w:rPr>
        <w:t>maize</w:t>
      </w:r>
      <w:r w:rsidR="00993292" w:rsidRPr="00291748">
        <w:rPr>
          <w:rFonts w:asciiTheme="minorHAnsi" w:hAnsiTheme="minorHAnsi" w:cs="Arial"/>
          <w:color w:val="222222"/>
        </w:rPr>
        <w:t xml:space="preserve"> seeds among others. </w:t>
      </w:r>
      <w:r w:rsidR="002850B8" w:rsidRPr="00291748">
        <w:rPr>
          <w:rFonts w:asciiTheme="minorHAnsi" w:hAnsiTheme="minorHAnsi" w:cs="Arial"/>
          <w:color w:val="222222"/>
        </w:rPr>
        <w:t xml:space="preserve">Interviews were also </w:t>
      </w:r>
      <w:r w:rsidR="00993292" w:rsidRPr="00291748">
        <w:rPr>
          <w:rFonts w:asciiTheme="minorHAnsi" w:hAnsiTheme="minorHAnsi" w:cs="Arial"/>
          <w:color w:val="222222"/>
        </w:rPr>
        <w:t xml:space="preserve">held with various departments of the Ministry </w:t>
      </w:r>
      <w:r w:rsidR="002850B8" w:rsidRPr="00291748">
        <w:rPr>
          <w:rFonts w:asciiTheme="minorHAnsi" w:hAnsiTheme="minorHAnsi" w:cs="Arial"/>
          <w:color w:val="222222"/>
        </w:rPr>
        <w:t>of</w:t>
      </w:r>
      <w:r w:rsidR="00993292" w:rsidRPr="00291748">
        <w:rPr>
          <w:rFonts w:asciiTheme="minorHAnsi" w:hAnsiTheme="minorHAnsi" w:cs="Arial"/>
          <w:color w:val="222222"/>
        </w:rPr>
        <w:t xml:space="preserve"> Agriculture and with farmers to </w:t>
      </w:r>
      <w:r w:rsidR="002850B8" w:rsidRPr="00291748">
        <w:rPr>
          <w:rFonts w:asciiTheme="minorHAnsi" w:hAnsiTheme="minorHAnsi" w:cs="Arial"/>
          <w:color w:val="222222"/>
        </w:rPr>
        <w:t>take note of their</w:t>
      </w:r>
      <w:r w:rsidR="00993292" w:rsidRPr="00291748">
        <w:rPr>
          <w:rFonts w:asciiTheme="minorHAnsi" w:hAnsiTheme="minorHAnsi" w:cs="Arial"/>
          <w:color w:val="222222"/>
        </w:rPr>
        <w:t xml:space="preserve"> perception of the problem. </w:t>
      </w:r>
      <w:r w:rsidR="00993292" w:rsidRPr="00291748">
        <w:rPr>
          <w:rFonts w:asciiTheme="minorHAnsi" w:hAnsiTheme="minorHAnsi" w:cs="Arial"/>
          <w:color w:val="222222"/>
        </w:rPr>
        <w:br/>
      </w:r>
    </w:p>
    <w:p w:rsidR="00981318" w:rsidRPr="00291748" w:rsidRDefault="00993292" w:rsidP="00291748">
      <w:pPr>
        <w:jc w:val="both"/>
        <w:rPr>
          <w:rFonts w:asciiTheme="minorHAnsi" w:hAnsiTheme="minorHAnsi" w:cs="Arial"/>
          <w:color w:val="222222"/>
        </w:rPr>
      </w:pPr>
      <w:r w:rsidRPr="00291748">
        <w:rPr>
          <w:rFonts w:asciiTheme="minorHAnsi" w:hAnsiTheme="minorHAnsi" w:cs="Arial"/>
          <w:color w:val="222222"/>
        </w:rPr>
        <w:t>According to information provided by the Ministry of Agriculture, the national maize production in 2014 amounted to 815 tons. In 2015, loss</w:t>
      </w:r>
      <w:r w:rsidR="002850B8" w:rsidRPr="00291748">
        <w:rPr>
          <w:rFonts w:asciiTheme="minorHAnsi" w:hAnsiTheme="minorHAnsi" w:cs="Arial"/>
          <w:color w:val="222222"/>
        </w:rPr>
        <w:t>es</w:t>
      </w:r>
      <w:r w:rsidRPr="00291748">
        <w:rPr>
          <w:rFonts w:asciiTheme="minorHAnsi" w:hAnsiTheme="minorHAnsi" w:cs="Arial"/>
          <w:color w:val="222222"/>
        </w:rPr>
        <w:t xml:space="preserve"> caused by the pest </w:t>
      </w:r>
      <w:r w:rsidR="002850B8" w:rsidRPr="00291748">
        <w:rPr>
          <w:rFonts w:asciiTheme="minorHAnsi" w:hAnsiTheme="minorHAnsi" w:cs="Arial"/>
          <w:color w:val="222222"/>
        </w:rPr>
        <w:t>were</w:t>
      </w:r>
      <w:r w:rsidRPr="00291748">
        <w:rPr>
          <w:rFonts w:asciiTheme="minorHAnsi" w:hAnsiTheme="minorHAnsi" w:cs="Arial"/>
          <w:color w:val="222222"/>
        </w:rPr>
        <w:t xml:space="preserve"> estimated at 20% and </w:t>
      </w:r>
      <w:r w:rsidR="002850B8" w:rsidRPr="00291748">
        <w:rPr>
          <w:rFonts w:asciiTheme="minorHAnsi" w:hAnsiTheme="minorHAnsi" w:cs="Arial"/>
          <w:color w:val="222222"/>
        </w:rPr>
        <w:t xml:space="preserve">total </w:t>
      </w:r>
      <w:r w:rsidRPr="00291748">
        <w:rPr>
          <w:rFonts w:asciiTheme="minorHAnsi" w:hAnsiTheme="minorHAnsi" w:cs="Arial"/>
          <w:color w:val="222222"/>
        </w:rPr>
        <w:t xml:space="preserve">production was 651.92 </w:t>
      </w:r>
      <w:r w:rsidR="002850B8" w:rsidRPr="00291748">
        <w:rPr>
          <w:rFonts w:asciiTheme="minorHAnsi" w:hAnsiTheme="minorHAnsi" w:cs="Arial"/>
          <w:color w:val="222222"/>
        </w:rPr>
        <w:t>tons</w:t>
      </w:r>
      <w:r w:rsidRPr="00291748">
        <w:rPr>
          <w:rFonts w:asciiTheme="minorHAnsi" w:hAnsiTheme="minorHAnsi" w:cs="Arial"/>
          <w:color w:val="222222"/>
        </w:rPr>
        <w:t xml:space="preserve">. </w:t>
      </w:r>
      <w:r w:rsidR="00981318" w:rsidRPr="00291748">
        <w:rPr>
          <w:rFonts w:asciiTheme="minorHAnsi" w:hAnsiTheme="minorHAnsi" w:cs="Arial"/>
          <w:color w:val="222222"/>
        </w:rPr>
        <w:t xml:space="preserve">Loss of production for 2016 was estimated at 40%. It </w:t>
      </w:r>
      <w:r w:rsidR="00783F80">
        <w:rPr>
          <w:rFonts w:asciiTheme="minorHAnsi" w:hAnsiTheme="minorHAnsi" w:cs="Arial"/>
          <w:color w:val="222222"/>
        </w:rPr>
        <w:t>was</w:t>
      </w:r>
      <w:r w:rsidR="00981318" w:rsidRPr="00291748">
        <w:rPr>
          <w:rFonts w:asciiTheme="minorHAnsi" w:hAnsiTheme="minorHAnsi" w:cs="Arial"/>
          <w:color w:val="222222"/>
        </w:rPr>
        <w:t xml:space="preserve"> also estimated that 750 producers, covering virtually all </w:t>
      </w:r>
      <w:r w:rsidR="00783F80">
        <w:rPr>
          <w:rFonts w:asciiTheme="minorHAnsi" w:hAnsiTheme="minorHAnsi" w:cs="Arial"/>
          <w:color w:val="222222"/>
        </w:rPr>
        <w:t>maize</w:t>
      </w:r>
      <w:r w:rsidR="00981318" w:rsidRPr="00291748">
        <w:rPr>
          <w:rFonts w:asciiTheme="minorHAnsi" w:hAnsiTheme="minorHAnsi" w:cs="Arial"/>
          <w:color w:val="222222"/>
        </w:rPr>
        <w:t xml:space="preserve"> growers, were somehow affected by the infestation. The seed production capacity of BECAF, which is responsible for seed multiplication and maintenance of crop varieties including maize, </w:t>
      </w:r>
      <w:r w:rsidR="00783F80">
        <w:rPr>
          <w:rFonts w:asciiTheme="minorHAnsi" w:hAnsiTheme="minorHAnsi" w:cs="Arial"/>
          <w:color w:val="222222"/>
        </w:rPr>
        <w:t>was</w:t>
      </w:r>
      <w:r w:rsidR="00981318" w:rsidRPr="00291748">
        <w:rPr>
          <w:rFonts w:asciiTheme="minorHAnsi" w:hAnsiTheme="minorHAnsi" w:cs="Arial"/>
          <w:color w:val="222222"/>
        </w:rPr>
        <w:t xml:space="preserve"> affected. A total of 5 hectares of maize planted by this center were destroyed by the pest. Overall, t</w:t>
      </w:r>
      <w:r w:rsidRPr="00291748">
        <w:rPr>
          <w:rFonts w:asciiTheme="minorHAnsi" w:hAnsiTheme="minorHAnsi" w:cs="Arial"/>
          <w:color w:val="222222"/>
        </w:rPr>
        <w:t xml:space="preserve">he results of surveys carried out during the mission confirmed widespread infestation </w:t>
      </w:r>
      <w:r w:rsidR="000D2072" w:rsidRPr="00291748">
        <w:rPr>
          <w:rFonts w:asciiTheme="minorHAnsi" w:hAnsiTheme="minorHAnsi" w:cs="Arial"/>
          <w:color w:val="222222"/>
        </w:rPr>
        <w:t xml:space="preserve">rate ranging from 93% to </w:t>
      </w:r>
      <w:r w:rsidRPr="00291748">
        <w:rPr>
          <w:rFonts w:asciiTheme="minorHAnsi" w:hAnsiTheme="minorHAnsi" w:cs="Arial"/>
          <w:color w:val="222222"/>
        </w:rPr>
        <w:t>100% in most visited fields</w:t>
      </w:r>
      <w:r w:rsidR="000D2072" w:rsidRPr="00291748">
        <w:rPr>
          <w:rFonts w:asciiTheme="minorHAnsi" w:hAnsiTheme="minorHAnsi" w:cs="Arial"/>
          <w:color w:val="222222"/>
        </w:rPr>
        <w:t xml:space="preserve"> (see table 1 below)</w:t>
      </w:r>
      <w:r w:rsidRPr="00291748">
        <w:rPr>
          <w:rFonts w:asciiTheme="minorHAnsi" w:hAnsiTheme="minorHAnsi" w:cs="Arial"/>
          <w:color w:val="222222"/>
        </w:rPr>
        <w:t xml:space="preserve">. </w:t>
      </w:r>
      <w:r w:rsidR="002850B8" w:rsidRPr="00291748">
        <w:rPr>
          <w:rFonts w:asciiTheme="minorHAnsi" w:hAnsiTheme="minorHAnsi" w:cs="Arial"/>
          <w:color w:val="222222"/>
        </w:rPr>
        <w:t xml:space="preserve">The severity of the infestation was such that </w:t>
      </w:r>
      <w:r w:rsidR="00981318" w:rsidRPr="00291748">
        <w:rPr>
          <w:rFonts w:asciiTheme="minorHAnsi" w:hAnsiTheme="minorHAnsi" w:cs="Arial"/>
          <w:color w:val="222222"/>
        </w:rPr>
        <w:t xml:space="preserve">country’s maize </w:t>
      </w:r>
      <w:r w:rsidR="002850B8" w:rsidRPr="00291748">
        <w:rPr>
          <w:rFonts w:asciiTheme="minorHAnsi" w:hAnsiTheme="minorHAnsi" w:cs="Arial"/>
          <w:color w:val="222222"/>
        </w:rPr>
        <w:t xml:space="preserve">production was greatly compromised. </w:t>
      </w:r>
    </w:p>
    <w:p w:rsidR="00981318" w:rsidRPr="00291748" w:rsidRDefault="00981318" w:rsidP="00291748">
      <w:pPr>
        <w:jc w:val="both"/>
        <w:rPr>
          <w:rFonts w:asciiTheme="minorHAnsi" w:hAnsiTheme="minorHAnsi" w:cs="Arial"/>
          <w:color w:val="222222"/>
        </w:rPr>
      </w:pPr>
    </w:p>
    <w:p w:rsidR="000D2072" w:rsidRPr="00291748" w:rsidRDefault="000D2072" w:rsidP="000D2072">
      <w:pPr>
        <w:rPr>
          <w:rFonts w:asciiTheme="minorHAnsi" w:hAnsiTheme="minorHAnsi" w:cs="Arial"/>
          <w:color w:val="222222"/>
        </w:rPr>
      </w:pPr>
      <w:r w:rsidRPr="00291748">
        <w:rPr>
          <w:rFonts w:asciiTheme="minorHAnsi" w:hAnsiTheme="minorHAnsi" w:cs="Arial"/>
          <w:color w:val="222222"/>
        </w:rPr>
        <w:t xml:space="preserve">Table 1: Infestation observed in the locations visited by the assessment mission. </w:t>
      </w:r>
    </w:p>
    <w:p w:rsidR="000D2072" w:rsidRPr="00291748" w:rsidRDefault="000D2072" w:rsidP="000D2072">
      <w:pPr>
        <w:rPr>
          <w:rFonts w:asciiTheme="minorHAnsi" w:hAnsiTheme="minorHAnsi"/>
        </w:rPr>
      </w:pPr>
    </w:p>
    <w:tbl>
      <w:tblPr>
        <w:tblStyle w:val="Tabelacomgrelha"/>
        <w:tblW w:w="0" w:type="auto"/>
        <w:tblLook w:val="04A0"/>
      </w:tblPr>
      <w:tblGrid>
        <w:gridCol w:w="534"/>
        <w:gridCol w:w="2835"/>
        <w:gridCol w:w="6253"/>
      </w:tblGrid>
      <w:tr w:rsidR="000D2072" w:rsidRPr="00291748" w:rsidTr="00CE68F6">
        <w:tc>
          <w:tcPr>
            <w:tcW w:w="534" w:type="dxa"/>
            <w:shd w:val="clear" w:color="auto" w:fill="92D050"/>
          </w:tcPr>
          <w:p w:rsidR="000D2072" w:rsidRPr="00291748" w:rsidRDefault="000D2072" w:rsidP="00CE68F6">
            <w:pPr>
              <w:tabs>
                <w:tab w:val="left" w:pos="270"/>
                <w:tab w:val="left" w:pos="540"/>
              </w:tabs>
              <w:jc w:val="center"/>
              <w:rPr>
                <w:rStyle w:val="seemorecontent1"/>
                <w:rFonts w:asciiTheme="minorHAnsi" w:hAnsiTheme="minorHAnsi" w:cs="Arial"/>
                <w:b/>
              </w:rPr>
            </w:pPr>
          </w:p>
          <w:p w:rsidR="000D2072" w:rsidRPr="00291748" w:rsidRDefault="000D2072" w:rsidP="00CE68F6">
            <w:pPr>
              <w:tabs>
                <w:tab w:val="left" w:pos="270"/>
                <w:tab w:val="left" w:pos="540"/>
              </w:tabs>
              <w:jc w:val="center"/>
              <w:rPr>
                <w:rStyle w:val="seemorecontent1"/>
                <w:rFonts w:asciiTheme="minorHAnsi" w:hAnsiTheme="minorHAnsi" w:cs="Arial"/>
                <w:b/>
                <w:lang w:val="fr-FR"/>
              </w:rPr>
            </w:pPr>
            <w:r w:rsidRPr="00291748">
              <w:rPr>
                <w:rStyle w:val="seemorecontent1"/>
                <w:rFonts w:asciiTheme="minorHAnsi" w:hAnsiTheme="minorHAnsi" w:cs="Arial"/>
                <w:b/>
                <w:lang w:val="fr-FR"/>
              </w:rPr>
              <w:t>N°</w:t>
            </w:r>
          </w:p>
        </w:tc>
        <w:tc>
          <w:tcPr>
            <w:tcW w:w="2835" w:type="dxa"/>
            <w:shd w:val="clear" w:color="auto" w:fill="92D050"/>
          </w:tcPr>
          <w:p w:rsidR="000D2072" w:rsidRPr="00291748" w:rsidRDefault="000D2072" w:rsidP="00CE68F6">
            <w:pPr>
              <w:tabs>
                <w:tab w:val="left" w:pos="270"/>
                <w:tab w:val="left" w:pos="540"/>
              </w:tabs>
              <w:jc w:val="center"/>
              <w:rPr>
                <w:rStyle w:val="seemorecontent1"/>
                <w:rFonts w:asciiTheme="minorHAnsi" w:hAnsiTheme="minorHAnsi" w:cs="Arial"/>
                <w:b/>
                <w:lang w:val="fr-FR"/>
              </w:rPr>
            </w:pPr>
          </w:p>
          <w:p w:rsidR="000D2072" w:rsidRPr="00291748" w:rsidRDefault="000D2072" w:rsidP="00CE68F6">
            <w:pPr>
              <w:tabs>
                <w:tab w:val="left" w:pos="270"/>
                <w:tab w:val="left" w:pos="540"/>
              </w:tabs>
              <w:jc w:val="center"/>
              <w:rPr>
                <w:rStyle w:val="seemorecontent1"/>
                <w:rFonts w:asciiTheme="minorHAnsi" w:hAnsiTheme="minorHAnsi" w:cs="Arial"/>
                <w:b/>
                <w:lang w:val="fr-FR"/>
              </w:rPr>
            </w:pPr>
            <w:r w:rsidRPr="00291748">
              <w:rPr>
                <w:rStyle w:val="seemorecontent1"/>
                <w:rFonts w:asciiTheme="minorHAnsi" w:hAnsiTheme="minorHAnsi" w:cs="Arial"/>
                <w:b/>
                <w:lang w:val="fr-FR"/>
              </w:rPr>
              <w:t>LOCA</w:t>
            </w:r>
            <w:r w:rsidR="00291748" w:rsidRPr="00291748">
              <w:rPr>
                <w:rStyle w:val="seemorecontent1"/>
                <w:rFonts w:asciiTheme="minorHAnsi" w:hAnsiTheme="minorHAnsi" w:cs="Arial"/>
                <w:b/>
                <w:lang w:val="fr-FR"/>
              </w:rPr>
              <w:t>LITY</w:t>
            </w:r>
          </w:p>
          <w:p w:rsidR="000D2072" w:rsidRPr="00291748" w:rsidRDefault="000D2072" w:rsidP="00CE68F6">
            <w:pPr>
              <w:tabs>
                <w:tab w:val="left" w:pos="270"/>
                <w:tab w:val="left" w:pos="540"/>
              </w:tabs>
              <w:jc w:val="center"/>
              <w:rPr>
                <w:rStyle w:val="seemorecontent1"/>
                <w:rFonts w:asciiTheme="minorHAnsi" w:hAnsiTheme="minorHAnsi" w:cs="Arial"/>
                <w:b/>
                <w:lang w:val="fr-FR"/>
              </w:rPr>
            </w:pPr>
          </w:p>
        </w:tc>
        <w:tc>
          <w:tcPr>
            <w:tcW w:w="6253" w:type="dxa"/>
            <w:shd w:val="clear" w:color="auto" w:fill="92D050"/>
          </w:tcPr>
          <w:p w:rsidR="000D2072" w:rsidRPr="00291748" w:rsidRDefault="000D2072" w:rsidP="00CE68F6">
            <w:pPr>
              <w:tabs>
                <w:tab w:val="left" w:pos="270"/>
                <w:tab w:val="left" w:pos="540"/>
              </w:tabs>
              <w:jc w:val="center"/>
              <w:rPr>
                <w:rStyle w:val="seemorecontent1"/>
                <w:rFonts w:asciiTheme="minorHAnsi" w:hAnsiTheme="minorHAnsi" w:cs="Arial"/>
                <w:b/>
                <w:lang w:val="fr-FR"/>
              </w:rPr>
            </w:pPr>
          </w:p>
          <w:p w:rsidR="000D2072" w:rsidRPr="00291748" w:rsidRDefault="000D2072" w:rsidP="00CE68F6">
            <w:pPr>
              <w:tabs>
                <w:tab w:val="left" w:pos="270"/>
                <w:tab w:val="left" w:pos="540"/>
              </w:tabs>
              <w:jc w:val="center"/>
              <w:rPr>
                <w:rStyle w:val="seemorecontent1"/>
                <w:rFonts w:asciiTheme="minorHAnsi" w:hAnsiTheme="minorHAnsi" w:cs="Arial"/>
                <w:b/>
                <w:lang w:val="fr-FR"/>
              </w:rPr>
            </w:pPr>
            <w:r w:rsidRPr="00291748">
              <w:rPr>
                <w:rStyle w:val="seemorecontent1"/>
                <w:rFonts w:asciiTheme="minorHAnsi" w:hAnsiTheme="minorHAnsi" w:cs="Arial"/>
                <w:b/>
                <w:lang w:val="fr-FR"/>
              </w:rPr>
              <w:t>OBSERVATIONS</w:t>
            </w:r>
          </w:p>
        </w:tc>
      </w:tr>
      <w:tr w:rsidR="000D2072" w:rsidRPr="00783F80" w:rsidTr="00CE68F6">
        <w:tc>
          <w:tcPr>
            <w:tcW w:w="534" w:type="dxa"/>
            <w:shd w:val="clear" w:color="auto" w:fill="FFFFFF" w:themeFill="background1"/>
          </w:tcPr>
          <w:p w:rsidR="000D2072" w:rsidRPr="00291748" w:rsidRDefault="000D2072" w:rsidP="00CE68F6">
            <w:pPr>
              <w:tabs>
                <w:tab w:val="left" w:pos="270"/>
                <w:tab w:val="left" w:pos="540"/>
              </w:tabs>
              <w:jc w:val="both"/>
              <w:rPr>
                <w:rStyle w:val="seemorecontent1"/>
                <w:rFonts w:asciiTheme="minorHAnsi" w:hAnsiTheme="minorHAnsi" w:cs="Arial"/>
                <w:lang w:val="fr-FR"/>
              </w:rPr>
            </w:pPr>
            <w:r w:rsidRPr="00291748">
              <w:rPr>
                <w:rStyle w:val="seemorecontent1"/>
                <w:rFonts w:asciiTheme="minorHAnsi" w:hAnsiTheme="minorHAnsi" w:cs="Arial"/>
                <w:lang w:val="fr-FR"/>
              </w:rPr>
              <w:t>1</w:t>
            </w:r>
          </w:p>
        </w:tc>
        <w:tc>
          <w:tcPr>
            <w:tcW w:w="2835" w:type="dxa"/>
            <w:shd w:val="clear" w:color="auto" w:fill="FFFFFF" w:themeFill="background1"/>
          </w:tcPr>
          <w:p w:rsidR="000D2072" w:rsidRPr="00291748" w:rsidRDefault="000D2072" w:rsidP="00CE68F6">
            <w:pPr>
              <w:tabs>
                <w:tab w:val="left" w:pos="270"/>
                <w:tab w:val="left" w:pos="540"/>
              </w:tabs>
              <w:jc w:val="both"/>
              <w:rPr>
                <w:rStyle w:val="seemorecontent1"/>
                <w:rFonts w:asciiTheme="minorHAnsi" w:hAnsiTheme="minorHAnsi" w:cs="Arial"/>
                <w:b/>
                <w:lang w:val="fr-FR"/>
              </w:rPr>
            </w:pPr>
            <w:r w:rsidRPr="00291748">
              <w:rPr>
                <w:rStyle w:val="seemorecontent1"/>
                <w:rFonts w:asciiTheme="minorHAnsi" w:hAnsiTheme="minorHAnsi" w:cs="Arial"/>
                <w:b/>
                <w:lang w:val="fr-FR"/>
              </w:rPr>
              <w:t>BECAF</w:t>
            </w:r>
          </w:p>
        </w:tc>
        <w:tc>
          <w:tcPr>
            <w:tcW w:w="6253" w:type="dxa"/>
            <w:shd w:val="clear" w:color="auto" w:fill="FFFFFF" w:themeFill="background1"/>
          </w:tcPr>
          <w:p w:rsidR="000D2072" w:rsidRPr="00783F80" w:rsidRDefault="000D2072" w:rsidP="00783F80">
            <w:pPr>
              <w:tabs>
                <w:tab w:val="left" w:pos="270"/>
                <w:tab w:val="left" w:pos="540"/>
              </w:tabs>
              <w:jc w:val="both"/>
              <w:rPr>
                <w:rStyle w:val="seemorecontent1"/>
                <w:rFonts w:asciiTheme="minorHAnsi" w:hAnsiTheme="minorHAnsi" w:cs="Arial"/>
              </w:rPr>
            </w:pPr>
            <w:r w:rsidRPr="00291748">
              <w:rPr>
                <w:rFonts w:asciiTheme="minorHAnsi" w:hAnsiTheme="minorHAnsi" w:cs="Arial"/>
              </w:rPr>
              <w:t xml:space="preserve">The crop </w:t>
            </w:r>
            <w:r w:rsidR="00783F80">
              <w:rPr>
                <w:rFonts w:asciiTheme="minorHAnsi" w:hAnsiTheme="minorHAnsi" w:cs="Arial"/>
              </w:rPr>
              <w:t>was</w:t>
            </w:r>
            <w:r w:rsidRPr="00291748">
              <w:rPr>
                <w:rFonts w:asciiTheme="minorHAnsi" w:hAnsiTheme="minorHAnsi" w:cs="Arial"/>
              </w:rPr>
              <w:t xml:space="preserve"> at flowering and cob formation stage 100% of the plants were attacked, with severe damage. </w:t>
            </w:r>
          </w:p>
        </w:tc>
      </w:tr>
      <w:tr w:rsidR="000D2072" w:rsidRPr="00783F80" w:rsidTr="00CE68F6">
        <w:tc>
          <w:tcPr>
            <w:tcW w:w="534" w:type="dxa"/>
          </w:tcPr>
          <w:p w:rsidR="000D2072" w:rsidRPr="00291748" w:rsidRDefault="000D2072" w:rsidP="00CE68F6">
            <w:pPr>
              <w:tabs>
                <w:tab w:val="left" w:pos="270"/>
                <w:tab w:val="left" w:pos="540"/>
              </w:tabs>
              <w:jc w:val="both"/>
              <w:rPr>
                <w:rStyle w:val="seemorecontent1"/>
                <w:rFonts w:asciiTheme="minorHAnsi" w:hAnsiTheme="minorHAnsi" w:cs="Arial"/>
                <w:lang w:val="fr-FR"/>
              </w:rPr>
            </w:pPr>
            <w:r w:rsidRPr="00291748">
              <w:rPr>
                <w:rStyle w:val="seemorecontent1"/>
                <w:rFonts w:asciiTheme="minorHAnsi" w:hAnsiTheme="minorHAnsi" w:cs="Arial"/>
                <w:lang w:val="fr-FR"/>
              </w:rPr>
              <w:t>2</w:t>
            </w:r>
          </w:p>
        </w:tc>
        <w:tc>
          <w:tcPr>
            <w:tcW w:w="2835" w:type="dxa"/>
          </w:tcPr>
          <w:p w:rsidR="000D2072" w:rsidRPr="00291748" w:rsidRDefault="000D2072" w:rsidP="00CE68F6">
            <w:pPr>
              <w:pStyle w:val="NormalWeb"/>
              <w:spacing w:before="0" w:beforeAutospacing="0" w:after="0" w:afterAutospacing="0"/>
              <w:rPr>
                <w:rFonts w:asciiTheme="minorHAnsi" w:hAnsiTheme="minorHAnsi" w:cs="Arial"/>
                <w:sz w:val="22"/>
                <w:szCs w:val="22"/>
              </w:rPr>
            </w:pPr>
            <w:r w:rsidRPr="00291748">
              <w:rPr>
                <w:rFonts w:asciiTheme="minorHAnsi" w:hAnsiTheme="minorHAnsi" w:cs="Arial"/>
                <w:b/>
                <w:bCs/>
                <w:color w:val="000000" w:themeColor="dark1"/>
                <w:kern w:val="24"/>
                <w:sz w:val="22"/>
                <w:szCs w:val="22"/>
                <w:lang w:val="fr-FR"/>
              </w:rPr>
              <w:t>Porto Allegre</w:t>
            </w:r>
          </w:p>
        </w:tc>
        <w:tc>
          <w:tcPr>
            <w:tcW w:w="6253" w:type="dxa"/>
          </w:tcPr>
          <w:p w:rsidR="000D2072" w:rsidRPr="00783F80" w:rsidRDefault="000D2072" w:rsidP="000D2072">
            <w:pPr>
              <w:pStyle w:val="NormalWeb"/>
              <w:spacing w:before="0" w:beforeAutospacing="0" w:after="0" w:afterAutospacing="0"/>
              <w:rPr>
                <w:rFonts w:asciiTheme="minorHAnsi" w:hAnsiTheme="minorHAnsi" w:cs="Arial"/>
                <w:sz w:val="22"/>
                <w:szCs w:val="22"/>
              </w:rPr>
            </w:pPr>
            <w:r w:rsidRPr="00291748">
              <w:rPr>
                <w:rFonts w:asciiTheme="minorHAnsi" w:hAnsiTheme="minorHAnsi" w:cs="Arial"/>
                <w:color w:val="000000" w:themeColor="dark1"/>
                <w:kern w:val="24"/>
                <w:sz w:val="22"/>
                <w:szCs w:val="22"/>
              </w:rPr>
              <w:t xml:space="preserve">The crops in the fields were at four different </w:t>
            </w:r>
            <w:proofErr w:type="spellStart"/>
            <w:r w:rsidRPr="00291748">
              <w:rPr>
                <w:rFonts w:asciiTheme="minorHAnsi" w:hAnsiTheme="minorHAnsi" w:cs="Arial"/>
                <w:color w:val="000000" w:themeColor="dark1"/>
                <w:kern w:val="24"/>
                <w:sz w:val="22"/>
                <w:szCs w:val="22"/>
              </w:rPr>
              <w:t>phenological</w:t>
            </w:r>
            <w:proofErr w:type="spellEnd"/>
            <w:r w:rsidRPr="00291748">
              <w:rPr>
                <w:rFonts w:asciiTheme="minorHAnsi" w:hAnsiTheme="minorHAnsi" w:cs="Arial"/>
                <w:color w:val="000000" w:themeColor="dark1"/>
                <w:kern w:val="24"/>
                <w:sz w:val="22"/>
                <w:szCs w:val="22"/>
              </w:rPr>
              <w:t xml:space="preserve"> stages</w:t>
            </w:r>
            <w:r w:rsidR="00783F80">
              <w:rPr>
                <w:rFonts w:asciiTheme="minorHAnsi" w:hAnsiTheme="minorHAnsi" w:cs="Arial"/>
                <w:color w:val="000000" w:themeColor="dark1"/>
                <w:kern w:val="24"/>
                <w:sz w:val="22"/>
                <w:szCs w:val="22"/>
              </w:rPr>
              <w:t>:</w:t>
            </w:r>
            <w:r w:rsidRPr="00291748">
              <w:rPr>
                <w:rFonts w:asciiTheme="minorHAnsi" w:hAnsiTheme="minorHAnsi" w:cs="Arial"/>
                <w:color w:val="000000" w:themeColor="dark1"/>
                <w:kern w:val="24"/>
                <w:sz w:val="22"/>
                <w:szCs w:val="22"/>
              </w:rPr>
              <w:t xml:space="preserve"> </w:t>
            </w:r>
            <w:r w:rsidR="00783F80" w:rsidRPr="00291748">
              <w:rPr>
                <w:rFonts w:asciiTheme="minorHAnsi" w:hAnsiTheme="minorHAnsi" w:cs="Arial"/>
                <w:color w:val="000000" w:themeColor="dark1"/>
                <w:kern w:val="24"/>
                <w:sz w:val="22"/>
                <w:szCs w:val="22"/>
              </w:rPr>
              <w:t>emergence, 5 to 7 leaf stage, stems</w:t>
            </w:r>
            <w:r w:rsidRPr="00291748">
              <w:rPr>
                <w:rFonts w:asciiTheme="minorHAnsi" w:hAnsiTheme="minorHAnsi" w:cs="Arial"/>
                <w:color w:val="000000" w:themeColor="dark1"/>
                <w:kern w:val="24"/>
                <w:sz w:val="22"/>
                <w:szCs w:val="22"/>
              </w:rPr>
              <w:t xml:space="preserve"> elongation </w:t>
            </w:r>
            <w:r w:rsidR="00783F80">
              <w:rPr>
                <w:rFonts w:asciiTheme="minorHAnsi" w:hAnsiTheme="minorHAnsi" w:cs="Arial"/>
                <w:color w:val="000000" w:themeColor="dark1"/>
                <w:kern w:val="24"/>
                <w:sz w:val="22"/>
                <w:szCs w:val="22"/>
              </w:rPr>
              <w:t xml:space="preserve">stage </w:t>
            </w:r>
            <w:r w:rsidRPr="00291748">
              <w:rPr>
                <w:rFonts w:asciiTheme="minorHAnsi" w:hAnsiTheme="minorHAnsi" w:cs="Arial"/>
                <w:color w:val="000000" w:themeColor="dark1"/>
                <w:kern w:val="24"/>
                <w:sz w:val="22"/>
                <w:szCs w:val="22"/>
              </w:rPr>
              <w:t xml:space="preserve">and cob/grain formation. The infestation rate was estimated at </w:t>
            </w:r>
            <w:r w:rsidRPr="00783F80">
              <w:rPr>
                <w:rFonts w:asciiTheme="minorHAnsi" w:hAnsiTheme="minorHAnsi" w:cs="Arial"/>
                <w:color w:val="000000" w:themeColor="dark1"/>
                <w:kern w:val="24"/>
                <w:sz w:val="22"/>
                <w:szCs w:val="22"/>
              </w:rPr>
              <w:t xml:space="preserve">93%. </w:t>
            </w:r>
          </w:p>
        </w:tc>
      </w:tr>
      <w:tr w:rsidR="000D2072" w:rsidRPr="00291748" w:rsidTr="00CE68F6">
        <w:tc>
          <w:tcPr>
            <w:tcW w:w="534" w:type="dxa"/>
          </w:tcPr>
          <w:p w:rsidR="000D2072" w:rsidRPr="00291748" w:rsidRDefault="000D2072" w:rsidP="00CE68F6">
            <w:pPr>
              <w:tabs>
                <w:tab w:val="left" w:pos="270"/>
                <w:tab w:val="left" w:pos="540"/>
              </w:tabs>
              <w:jc w:val="both"/>
              <w:rPr>
                <w:rStyle w:val="seemorecontent1"/>
                <w:rFonts w:asciiTheme="minorHAnsi" w:hAnsiTheme="minorHAnsi" w:cs="Arial"/>
                <w:lang w:val="fr-FR"/>
              </w:rPr>
            </w:pPr>
            <w:r w:rsidRPr="00291748">
              <w:rPr>
                <w:rStyle w:val="seemorecontent1"/>
                <w:rFonts w:asciiTheme="minorHAnsi" w:hAnsiTheme="minorHAnsi" w:cs="Arial"/>
                <w:lang w:val="fr-FR"/>
              </w:rPr>
              <w:t>3</w:t>
            </w:r>
          </w:p>
        </w:tc>
        <w:tc>
          <w:tcPr>
            <w:tcW w:w="2835" w:type="dxa"/>
          </w:tcPr>
          <w:p w:rsidR="000D2072" w:rsidRPr="00291748" w:rsidRDefault="000D2072" w:rsidP="00CE68F6">
            <w:pPr>
              <w:pStyle w:val="NormalWeb"/>
              <w:spacing w:before="0" w:beforeAutospacing="0" w:after="0" w:afterAutospacing="0"/>
              <w:rPr>
                <w:rFonts w:asciiTheme="minorHAnsi" w:hAnsiTheme="minorHAnsi" w:cs="Arial"/>
                <w:sz w:val="22"/>
                <w:szCs w:val="22"/>
              </w:rPr>
            </w:pPr>
            <w:r w:rsidRPr="00291748">
              <w:rPr>
                <w:rFonts w:asciiTheme="minorHAnsi" w:hAnsiTheme="minorHAnsi" w:cs="Arial"/>
                <w:b/>
                <w:bCs/>
                <w:color w:val="000000" w:themeColor="dark1"/>
                <w:kern w:val="24"/>
                <w:sz w:val="22"/>
                <w:szCs w:val="22"/>
                <w:lang w:val="fr-FR"/>
              </w:rPr>
              <w:t>Pinheira</w:t>
            </w:r>
          </w:p>
        </w:tc>
        <w:tc>
          <w:tcPr>
            <w:tcW w:w="6253" w:type="dxa"/>
          </w:tcPr>
          <w:p w:rsidR="000D2072" w:rsidRPr="00291748" w:rsidRDefault="000D2072" w:rsidP="00783F80">
            <w:pPr>
              <w:pStyle w:val="NormalWeb"/>
              <w:spacing w:before="0" w:beforeAutospacing="0" w:after="0" w:afterAutospacing="0"/>
              <w:rPr>
                <w:rFonts w:asciiTheme="minorHAnsi" w:hAnsiTheme="minorHAnsi" w:cs="Arial"/>
                <w:sz w:val="22"/>
                <w:szCs w:val="22"/>
              </w:rPr>
            </w:pPr>
            <w:r w:rsidRPr="00291748">
              <w:rPr>
                <w:rFonts w:asciiTheme="minorHAnsi" w:hAnsiTheme="minorHAnsi" w:cs="Arial"/>
                <w:color w:val="000000" w:themeColor="dark1"/>
                <w:kern w:val="24"/>
                <w:sz w:val="22"/>
                <w:szCs w:val="22"/>
              </w:rPr>
              <w:t xml:space="preserve">Cobs well developed (soft and hard dough stages). </w:t>
            </w:r>
            <w:r w:rsidR="00783F80">
              <w:rPr>
                <w:rFonts w:asciiTheme="minorHAnsi" w:hAnsiTheme="minorHAnsi" w:cs="Arial"/>
                <w:color w:val="000000" w:themeColor="dark1"/>
                <w:kern w:val="24"/>
                <w:sz w:val="22"/>
                <w:szCs w:val="22"/>
              </w:rPr>
              <w:t>The infestation rate was m</w:t>
            </w:r>
            <w:r w:rsidRPr="00291748">
              <w:rPr>
                <w:rFonts w:asciiTheme="minorHAnsi" w:hAnsiTheme="minorHAnsi" w:cs="Arial"/>
                <w:color w:val="000000" w:themeColor="dark1"/>
                <w:kern w:val="24"/>
                <w:sz w:val="22"/>
                <w:szCs w:val="22"/>
              </w:rPr>
              <w:t xml:space="preserve">oderate </w:t>
            </w:r>
            <w:r w:rsidR="00291748" w:rsidRPr="00291748">
              <w:rPr>
                <w:rFonts w:asciiTheme="minorHAnsi" w:hAnsiTheme="minorHAnsi" w:cs="Arial"/>
                <w:color w:val="000000" w:themeColor="dark1"/>
                <w:kern w:val="24"/>
                <w:sz w:val="22"/>
                <w:szCs w:val="22"/>
              </w:rPr>
              <w:t xml:space="preserve">(due probably to earlier planting by farmers of this area). Nevertheless, pest attack was visible on younger plants that were sown as replacements of non-germinated seeds. </w:t>
            </w:r>
          </w:p>
        </w:tc>
      </w:tr>
      <w:tr w:rsidR="000D2072" w:rsidRPr="00291748" w:rsidTr="00CE68F6">
        <w:tc>
          <w:tcPr>
            <w:tcW w:w="534" w:type="dxa"/>
          </w:tcPr>
          <w:p w:rsidR="000D2072" w:rsidRPr="00291748" w:rsidRDefault="000D2072" w:rsidP="00CE68F6">
            <w:pPr>
              <w:tabs>
                <w:tab w:val="left" w:pos="270"/>
                <w:tab w:val="left" w:pos="540"/>
              </w:tabs>
              <w:jc w:val="both"/>
              <w:rPr>
                <w:rStyle w:val="seemorecontent1"/>
                <w:rFonts w:asciiTheme="minorHAnsi" w:hAnsiTheme="minorHAnsi" w:cs="Arial"/>
                <w:lang w:val="fr-FR"/>
              </w:rPr>
            </w:pPr>
            <w:r w:rsidRPr="00291748">
              <w:rPr>
                <w:rStyle w:val="seemorecontent1"/>
                <w:rFonts w:asciiTheme="minorHAnsi" w:hAnsiTheme="minorHAnsi" w:cs="Arial"/>
                <w:lang w:val="fr-FR"/>
              </w:rPr>
              <w:t>4</w:t>
            </w:r>
          </w:p>
        </w:tc>
        <w:tc>
          <w:tcPr>
            <w:tcW w:w="2835" w:type="dxa"/>
          </w:tcPr>
          <w:p w:rsidR="000D2072" w:rsidRPr="00291748" w:rsidRDefault="000D2072" w:rsidP="00CE68F6">
            <w:pPr>
              <w:pStyle w:val="NormalWeb"/>
              <w:spacing w:before="0" w:beforeAutospacing="0" w:after="0" w:afterAutospacing="0"/>
              <w:rPr>
                <w:rFonts w:asciiTheme="minorHAnsi" w:hAnsiTheme="minorHAnsi" w:cs="Arial"/>
                <w:sz w:val="22"/>
                <w:szCs w:val="22"/>
              </w:rPr>
            </w:pPr>
            <w:r w:rsidRPr="00291748">
              <w:rPr>
                <w:rFonts w:asciiTheme="minorHAnsi" w:hAnsiTheme="minorHAnsi" w:cs="Arial"/>
                <w:b/>
                <w:bCs/>
                <w:color w:val="000000" w:themeColor="dark1"/>
                <w:kern w:val="24"/>
                <w:sz w:val="22"/>
                <w:szCs w:val="22"/>
                <w:lang w:val="fr-FR"/>
              </w:rPr>
              <w:t>Obo Moro</w:t>
            </w:r>
          </w:p>
        </w:tc>
        <w:tc>
          <w:tcPr>
            <w:tcW w:w="6253" w:type="dxa"/>
          </w:tcPr>
          <w:p w:rsidR="000D2072" w:rsidRPr="00A4737D" w:rsidRDefault="00291748" w:rsidP="00291748">
            <w:pPr>
              <w:pStyle w:val="NormalWeb"/>
              <w:spacing w:before="0" w:beforeAutospacing="0" w:after="0" w:afterAutospacing="0"/>
              <w:rPr>
                <w:rFonts w:asciiTheme="minorHAnsi" w:hAnsiTheme="minorHAnsi" w:cs="Arial"/>
                <w:sz w:val="22"/>
                <w:szCs w:val="22"/>
              </w:rPr>
            </w:pPr>
            <w:r w:rsidRPr="00291748">
              <w:rPr>
                <w:rFonts w:asciiTheme="minorHAnsi" w:hAnsiTheme="minorHAnsi" w:cs="Arial"/>
                <w:color w:val="000000" w:themeColor="dark1"/>
                <w:kern w:val="24"/>
                <w:sz w:val="22"/>
                <w:szCs w:val="22"/>
              </w:rPr>
              <w:t>Very heavy i</w:t>
            </w:r>
            <w:r w:rsidR="000D2072" w:rsidRPr="00291748">
              <w:rPr>
                <w:rFonts w:asciiTheme="minorHAnsi" w:hAnsiTheme="minorHAnsi" w:cs="Arial"/>
                <w:color w:val="000000" w:themeColor="dark1"/>
                <w:kern w:val="24"/>
                <w:sz w:val="22"/>
                <w:szCs w:val="22"/>
              </w:rPr>
              <w:t xml:space="preserve">nfestation </w:t>
            </w:r>
            <w:r w:rsidRPr="00291748">
              <w:rPr>
                <w:rFonts w:asciiTheme="minorHAnsi" w:hAnsiTheme="minorHAnsi" w:cs="Arial"/>
                <w:color w:val="000000" w:themeColor="dark1"/>
                <w:kern w:val="24"/>
                <w:sz w:val="22"/>
                <w:szCs w:val="22"/>
              </w:rPr>
              <w:t xml:space="preserve">observed and all the fields were affected. Some farmers have abandoned their fields because of the severity of the infestation. </w:t>
            </w:r>
          </w:p>
        </w:tc>
      </w:tr>
      <w:tr w:rsidR="000D2072" w:rsidRPr="00291748" w:rsidTr="00CE68F6">
        <w:tc>
          <w:tcPr>
            <w:tcW w:w="534" w:type="dxa"/>
          </w:tcPr>
          <w:p w:rsidR="000D2072" w:rsidRPr="00291748" w:rsidRDefault="000D2072" w:rsidP="00CE68F6">
            <w:pPr>
              <w:tabs>
                <w:tab w:val="left" w:pos="270"/>
                <w:tab w:val="left" w:pos="540"/>
              </w:tabs>
              <w:jc w:val="both"/>
              <w:rPr>
                <w:rStyle w:val="seemorecontent1"/>
                <w:rFonts w:asciiTheme="minorHAnsi" w:hAnsiTheme="minorHAnsi" w:cs="Arial"/>
                <w:lang w:val="fr-FR"/>
              </w:rPr>
            </w:pPr>
            <w:r w:rsidRPr="00291748">
              <w:rPr>
                <w:rStyle w:val="seemorecontent1"/>
                <w:rFonts w:asciiTheme="minorHAnsi" w:hAnsiTheme="minorHAnsi" w:cs="Arial"/>
                <w:lang w:val="fr-FR"/>
              </w:rPr>
              <w:t>5</w:t>
            </w:r>
          </w:p>
        </w:tc>
        <w:tc>
          <w:tcPr>
            <w:tcW w:w="2835" w:type="dxa"/>
          </w:tcPr>
          <w:p w:rsidR="000D2072" w:rsidRPr="00291748" w:rsidRDefault="000D2072" w:rsidP="00CE68F6">
            <w:pPr>
              <w:pStyle w:val="NormalWeb"/>
              <w:spacing w:before="0" w:beforeAutospacing="0" w:after="0" w:afterAutospacing="0"/>
              <w:rPr>
                <w:rFonts w:asciiTheme="minorHAnsi" w:hAnsiTheme="minorHAnsi" w:cs="Arial"/>
                <w:sz w:val="22"/>
                <w:szCs w:val="22"/>
                <w:lang w:val="fr-FR"/>
              </w:rPr>
            </w:pPr>
            <w:r w:rsidRPr="00291748">
              <w:rPr>
                <w:rFonts w:asciiTheme="minorHAnsi" w:hAnsiTheme="minorHAnsi" w:cs="Arial"/>
                <w:b/>
                <w:bCs/>
                <w:color w:val="000000" w:themeColor="dark1"/>
                <w:kern w:val="24"/>
                <w:sz w:val="22"/>
                <w:szCs w:val="22"/>
                <w:lang w:val="fr-FR"/>
              </w:rPr>
              <w:t>Canavial</w:t>
            </w:r>
          </w:p>
        </w:tc>
        <w:tc>
          <w:tcPr>
            <w:tcW w:w="6253" w:type="dxa"/>
          </w:tcPr>
          <w:p w:rsidR="000D2072" w:rsidRPr="00291748" w:rsidRDefault="00291748" w:rsidP="00291748">
            <w:pPr>
              <w:pStyle w:val="NormalWeb"/>
              <w:spacing w:before="0" w:beforeAutospacing="0" w:after="0" w:afterAutospacing="0"/>
              <w:rPr>
                <w:rFonts w:asciiTheme="minorHAnsi" w:hAnsiTheme="minorHAnsi" w:cs="Arial"/>
                <w:sz w:val="22"/>
                <w:szCs w:val="22"/>
              </w:rPr>
            </w:pPr>
            <w:r w:rsidRPr="00291748">
              <w:rPr>
                <w:rFonts w:asciiTheme="minorHAnsi" w:hAnsiTheme="minorHAnsi" w:cs="Arial"/>
                <w:color w:val="000000" w:themeColor="dark1"/>
                <w:kern w:val="24"/>
                <w:sz w:val="22"/>
                <w:szCs w:val="22"/>
              </w:rPr>
              <w:t xml:space="preserve">Because of infestation by this pest, some farmers decided to produce sugarcane instead of maize. The level of </w:t>
            </w:r>
            <w:r w:rsidR="00783F80" w:rsidRPr="00291748">
              <w:rPr>
                <w:rFonts w:asciiTheme="minorHAnsi" w:hAnsiTheme="minorHAnsi" w:cs="Arial"/>
                <w:color w:val="000000" w:themeColor="dark1"/>
                <w:kern w:val="24"/>
                <w:sz w:val="22"/>
                <w:szCs w:val="22"/>
              </w:rPr>
              <w:t>infestation was</w:t>
            </w:r>
            <w:r w:rsidRPr="00291748">
              <w:rPr>
                <w:rFonts w:asciiTheme="minorHAnsi" w:hAnsiTheme="minorHAnsi" w:cs="Arial"/>
                <w:color w:val="000000" w:themeColor="dark1"/>
                <w:kern w:val="24"/>
                <w:sz w:val="22"/>
                <w:szCs w:val="22"/>
              </w:rPr>
              <w:t xml:space="preserve"> the same as in the other areas visited. </w:t>
            </w:r>
          </w:p>
        </w:tc>
      </w:tr>
    </w:tbl>
    <w:p w:rsidR="00291748" w:rsidRPr="00291748" w:rsidRDefault="00291748" w:rsidP="00981318">
      <w:pPr>
        <w:rPr>
          <w:rFonts w:asciiTheme="minorHAnsi" w:hAnsiTheme="minorHAnsi"/>
        </w:rPr>
      </w:pPr>
    </w:p>
    <w:p w:rsidR="00291748" w:rsidRPr="00291748" w:rsidRDefault="00291748" w:rsidP="00981318">
      <w:pPr>
        <w:rPr>
          <w:rFonts w:asciiTheme="minorHAnsi" w:hAnsiTheme="minorHAnsi"/>
        </w:rPr>
      </w:pPr>
    </w:p>
    <w:p w:rsidR="00981318" w:rsidRPr="00291748" w:rsidRDefault="00993292" w:rsidP="00291748">
      <w:pPr>
        <w:jc w:val="both"/>
        <w:rPr>
          <w:rFonts w:asciiTheme="minorHAnsi" w:hAnsiTheme="minorHAnsi"/>
        </w:rPr>
      </w:pPr>
      <w:r w:rsidRPr="00291748">
        <w:rPr>
          <w:rFonts w:asciiTheme="minorHAnsi" w:hAnsiTheme="minorHAnsi" w:cs="Arial"/>
          <w:color w:val="222222"/>
        </w:rPr>
        <w:lastRenderedPageBreak/>
        <w:t>Samples of the infested plants were collected and diagnosed at the Entomology Laboratory at CIAT</w:t>
      </w:r>
      <w:r w:rsidR="002850B8" w:rsidRPr="00291748">
        <w:rPr>
          <w:rFonts w:asciiTheme="minorHAnsi" w:hAnsiTheme="minorHAnsi" w:cs="Arial"/>
          <w:color w:val="222222"/>
        </w:rPr>
        <w:t xml:space="preserve"> (Agricultural Research and Technology Centre)</w:t>
      </w:r>
      <w:r w:rsidRPr="00291748">
        <w:rPr>
          <w:rFonts w:asciiTheme="minorHAnsi" w:hAnsiTheme="minorHAnsi" w:cs="Arial"/>
          <w:color w:val="222222"/>
        </w:rPr>
        <w:t xml:space="preserve">. </w:t>
      </w:r>
      <w:r w:rsidR="00347481" w:rsidRPr="00291748">
        <w:rPr>
          <w:rFonts w:asciiTheme="minorHAnsi" w:hAnsiTheme="minorHAnsi" w:cs="Arial"/>
          <w:color w:val="222222"/>
        </w:rPr>
        <w:t>L</w:t>
      </w:r>
      <w:r w:rsidR="00347481" w:rsidRPr="00291748">
        <w:rPr>
          <w:rFonts w:asciiTheme="minorHAnsi" w:hAnsiTheme="minorHAnsi"/>
        </w:rPr>
        <w:t xml:space="preserve">arval specimens examined under the microscope, revealed distinguishing characteristics on the head capsule and the abdominal segments that are peculiar in </w:t>
      </w:r>
      <w:proofErr w:type="spellStart"/>
      <w:r w:rsidR="00347481" w:rsidRPr="00291748">
        <w:rPr>
          <w:rFonts w:asciiTheme="minorHAnsi" w:hAnsiTheme="minorHAnsi"/>
          <w:i/>
          <w:iCs/>
        </w:rPr>
        <w:t>Spodoptera</w:t>
      </w:r>
      <w:proofErr w:type="spellEnd"/>
      <w:r w:rsidR="00347481" w:rsidRPr="00291748">
        <w:rPr>
          <w:rFonts w:asciiTheme="minorHAnsi" w:hAnsiTheme="minorHAnsi"/>
          <w:i/>
          <w:iCs/>
        </w:rPr>
        <w:t xml:space="preserve"> </w:t>
      </w:r>
      <w:proofErr w:type="spellStart"/>
      <w:r w:rsidR="00347481" w:rsidRPr="00291748">
        <w:rPr>
          <w:rFonts w:asciiTheme="minorHAnsi" w:hAnsiTheme="minorHAnsi"/>
          <w:i/>
          <w:iCs/>
        </w:rPr>
        <w:t>frugiperda</w:t>
      </w:r>
      <w:proofErr w:type="spellEnd"/>
      <w:r w:rsidR="00347481" w:rsidRPr="00291748">
        <w:rPr>
          <w:rFonts w:asciiTheme="minorHAnsi" w:hAnsiTheme="minorHAnsi"/>
        </w:rPr>
        <w:t xml:space="preserve">, a new world species. Given that no known records of this species </w:t>
      </w:r>
      <w:r w:rsidR="00001562">
        <w:rPr>
          <w:rFonts w:asciiTheme="minorHAnsi" w:hAnsiTheme="minorHAnsi"/>
        </w:rPr>
        <w:t>were reported</w:t>
      </w:r>
      <w:r w:rsidR="00347481" w:rsidRPr="00291748">
        <w:rPr>
          <w:rFonts w:asciiTheme="minorHAnsi" w:hAnsiTheme="minorHAnsi"/>
        </w:rPr>
        <w:t xml:space="preserve"> in Africa before, larval and adult samples were sent to Dr. Georg </w:t>
      </w:r>
      <w:proofErr w:type="spellStart"/>
      <w:r w:rsidR="00347481" w:rsidRPr="00291748">
        <w:rPr>
          <w:rFonts w:asciiTheme="minorHAnsi" w:hAnsiTheme="minorHAnsi"/>
        </w:rPr>
        <w:t>Goergen</w:t>
      </w:r>
      <w:proofErr w:type="spellEnd"/>
      <w:r w:rsidR="00347481" w:rsidRPr="00291748">
        <w:rPr>
          <w:rFonts w:asciiTheme="minorHAnsi" w:hAnsiTheme="minorHAnsi"/>
        </w:rPr>
        <w:t xml:space="preserve"> (</w:t>
      </w:r>
      <w:hyperlink r:id="rId7" w:history="1">
        <w:r w:rsidR="00347481" w:rsidRPr="00291748">
          <w:rPr>
            <w:rStyle w:val="Hiperligao"/>
            <w:rFonts w:asciiTheme="minorHAnsi" w:hAnsiTheme="minorHAnsi"/>
          </w:rPr>
          <w:t>G.Goergen@cgiar.org</w:t>
        </w:r>
      </w:hyperlink>
      <w:r w:rsidR="00347481" w:rsidRPr="00291748">
        <w:rPr>
          <w:rFonts w:asciiTheme="minorHAnsi" w:hAnsiTheme="minorHAnsi"/>
        </w:rPr>
        <w:t>) at the International Institute of Tropical Agriculture (IITA) in Benin for further diagnosis. Molecular (DNA) and male genitalia studies were performed on these samples, as well as other samples received concurrently from some countries on the mainland.  The r</w:t>
      </w:r>
      <w:proofErr w:type="spellStart"/>
      <w:r w:rsidR="00347481" w:rsidRPr="00291748">
        <w:rPr>
          <w:rFonts w:asciiTheme="minorHAnsi" w:hAnsiTheme="minorHAnsi"/>
          <w:iCs/>
          <w:lang w:val="en-GB"/>
        </w:rPr>
        <w:t>esults</w:t>
      </w:r>
      <w:proofErr w:type="spellEnd"/>
      <w:r w:rsidR="00347481" w:rsidRPr="00291748">
        <w:rPr>
          <w:rFonts w:asciiTheme="minorHAnsi" w:hAnsiTheme="minorHAnsi"/>
          <w:iCs/>
          <w:lang w:val="en-GB"/>
        </w:rPr>
        <w:t xml:space="preserve"> of the DNA barcoding were able to confirm </w:t>
      </w:r>
      <w:r w:rsidR="00347481" w:rsidRPr="00291748">
        <w:rPr>
          <w:rFonts w:asciiTheme="minorHAnsi" w:hAnsiTheme="minorHAnsi"/>
          <w:lang w:val="en-GB"/>
        </w:rPr>
        <w:t xml:space="preserve">that the species is indeed </w:t>
      </w:r>
      <w:proofErr w:type="spellStart"/>
      <w:r w:rsidR="00347481" w:rsidRPr="00291748">
        <w:rPr>
          <w:rFonts w:asciiTheme="minorHAnsi" w:hAnsiTheme="minorHAnsi"/>
          <w:i/>
          <w:iCs/>
          <w:lang w:val="en-GB"/>
        </w:rPr>
        <w:t>Spodoptera</w:t>
      </w:r>
      <w:proofErr w:type="spellEnd"/>
      <w:r w:rsidR="00347481" w:rsidRPr="00291748">
        <w:rPr>
          <w:rFonts w:asciiTheme="minorHAnsi" w:hAnsiTheme="minorHAnsi"/>
          <w:i/>
          <w:iCs/>
          <w:lang w:val="en-GB"/>
        </w:rPr>
        <w:t xml:space="preserve"> </w:t>
      </w:r>
      <w:proofErr w:type="spellStart"/>
      <w:r w:rsidR="00347481" w:rsidRPr="00291748">
        <w:rPr>
          <w:rFonts w:asciiTheme="minorHAnsi" w:hAnsiTheme="minorHAnsi"/>
          <w:i/>
          <w:iCs/>
          <w:lang w:val="en-GB"/>
        </w:rPr>
        <w:t>frugiperda</w:t>
      </w:r>
      <w:proofErr w:type="spellEnd"/>
      <w:r w:rsidR="00347481" w:rsidRPr="00291748">
        <w:rPr>
          <w:rFonts w:asciiTheme="minorHAnsi" w:hAnsiTheme="minorHAnsi"/>
          <w:iCs/>
          <w:lang w:val="en-GB"/>
        </w:rPr>
        <w:t>.</w:t>
      </w:r>
      <w:r w:rsidR="00347481" w:rsidRPr="00291748">
        <w:rPr>
          <w:rFonts w:asciiTheme="minorHAnsi" w:hAnsiTheme="minorHAnsi"/>
          <w:i/>
          <w:iCs/>
          <w:lang w:val="en-GB"/>
        </w:rPr>
        <w:t xml:space="preserve">  </w:t>
      </w:r>
      <w:r w:rsidR="00347481" w:rsidRPr="00291748">
        <w:rPr>
          <w:rFonts w:asciiTheme="minorHAnsi" w:hAnsiTheme="minorHAnsi"/>
          <w:iCs/>
          <w:lang w:val="en-GB"/>
        </w:rPr>
        <w:t xml:space="preserve">The </w:t>
      </w:r>
      <w:r w:rsidR="00981318" w:rsidRPr="00291748">
        <w:rPr>
          <w:rFonts w:asciiTheme="minorHAnsi" w:hAnsiTheme="minorHAnsi"/>
        </w:rPr>
        <w:t xml:space="preserve">other samples </w:t>
      </w:r>
      <w:r w:rsidR="00347481" w:rsidRPr="00291748">
        <w:rPr>
          <w:rFonts w:asciiTheme="minorHAnsi" w:hAnsiTheme="minorHAnsi"/>
        </w:rPr>
        <w:t xml:space="preserve">that </w:t>
      </w:r>
      <w:r w:rsidR="00981318" w:rsidRPr="00291748">
        <w:rPr>
          <w:rFonts w:asciiTheme="minorHAnsi" w:hAnsiTheme="minorHAnsi"/>
        </w:rPr>
        <w:t xml:space="preserve">reached IITA from </w:t>
      </w:r>
      <w:r w:rsidR="00347481" w:rsidRPr="00291748">
        <w:rPr>
          <w:rFonts w:asciiTheme="minorHAnsi" w:hAnsiTheme="minorHAnsi"/>
        </w:rPr>
        <w:t>the mainland (</w:t>
      </w:r>
      <w:r w:rsidR="00981318" w:rsidRPr="00291748">
        <w:rPr>
          <w:rFonts w:asciiTheme="minorHAnsi" w:hAnsiTheme="minorHAnsi"/>
        </w:rPr>
        <w:t>Nigeria, Benin and Togo</w:t>
      </w:r>
      <w:r w:rsidR="006252E4" w:rsidRPr="00291748">
        <w:rPr>
          <w:rFonts w:asciiTheme="minorHAnsi" w:hAnsiTheme="minorHAnsi"/>
        </w:rPr>
        <w:t>)</w:t>
      </w:r>
      <w:r w:rsidR="00981318" w:rsidRPr="00291748">
        <w:rPr>
          <w:rFonts w:asciiTheme="minorHAnsi" w:hAnsiTheme="minorHAnsi"/>
        </w:rPr>
        <w:t xml:space="preserve"> were also identified as </w:t>
      </w:r>
      <w:proofErr w:type="spellStart"/>
      <w:r w:rsidR="00981318" w:rsidRPr="00291748">
        <w:rPr>
          <w:rFonts w:asciiTheme="minorHAnsi" w:hAnsiTheme="minorHAnsi"/>
          <w:i/>
          <w:iCs/>
        </w:rPr>
        <w:t>S.frugiperda</w:t>
      </w:r>
      <w:proofErr w:type="spellEnd"/>
      <w:r w:rsidR="00981318" w:rsidRPr="00291748">
        <w:rPr>
          <w:rFonts w:asciiTheme="minorHAnsi" w:hAnsiTheme="minorHAnsi"/>
        </w:rPr>
        <w:t xml:space="preserve">, even though </w:t>
      </w:r>
      <w:r w:rsidR="006252E4" w:rsidRPr="00291748">
        <w:rPr>
          <w:rFonts w:asciiTheme="minorHAnsi" w:hAnsiTheme="minorHAnsi"/>
        </w:rPr>
        <w:t>it was</w:t>
      </w:r>
      <w:r w:rsidR="00981318" w:rsidRPr="00291748">
        <w:rPr>
          <w:rFonts w:asciiTheme="minorHAnsi" w:hAnsiTheme="minorHAnsi"/>
        </w:rPr>
        <w:t xml:space="preserve"> found out that the haplotype from Sao Tome and Principe is different from the ones </w:t>
      </w:r>
      <w:r w:rsidR="006252E4" w:rsidRPr="00291748">
        <w:rPr>
          <w:rFonts w:asciiTheme="minorHAnsi" w:hAnsiTheme="minorHAnsi"/>
        </w:rPr>
        <w:t>from</w:t>
      </w:r>
      <w:r w:rsidR="00981318" w:rsidRPr="00291748">
        <w:rPr>
          <w:rFonts w:asciiTheme="minorHAnsi" w:hAnsiTheme="minorHAnsi"/>
        </w:rPr>
        <w:t xml:space="preserve"> the mainland, meaning that there might have been multiple introductions of the species. </w:t>
      </w:r>
    </w:p>
    <w:p w:rsidR="00981318" w:rsidRPr="00291748" w:rsidRDefault="00981318" w:rsidP="00291748">
      <w:pPr>
        <w:jc w:val="both"/>
        <w:rPr>
          <w:rFonts w:asciiTheme="minorHAnsi" w:hAnsiTheme="minorHAnsi"/>
        </w:rPr>
      </w:pPr>
    </w:p>
    <w:p w:rsidR="00981318" w:rsidRPr="00291748" w:rsidRDefault="00981318" w:rsidP="00291748">
      <w:pPr>
        <w:jc w:val="both"/>
        <w:rPr>
          <w:rFonts w:asciiTheme="minorHAnsi" w:hAnsiTheme="minorHAnsi"/>
        </w:rPr>
      </w:pPr>
      <w:r w:rsidRPr="00291748">
        <w:rPr>
          <w:rFonts w:asciiTheme="minorHAnsi" w:hAnsiTheme="minorHAnsi"/>
        </w:rPr>
        <w:t>This leads to the relevance of this information</w:t>
      </w:r>
      <w:r w:rsidR="006252E4" w:rsidRPr="00291748">
        <w:rPr>
          <w:rFonts w:asciiTheme="minorHAnsi" w:hAnsiTheme="minorHAnsi"/>
        </w:rPr>
        <w:t xml:space="preserve">, that </w:t>
      </w:r>
      <w:r w:rsidRPr="00291748">
        <w:rPr>
          <w:rFonts w:asciiTheme="minorHAnsi" w:hAnsiTheme="minorHAnsi"/>
        </w:rPr>
        <w:t xml:space="preserve">we have an invasive species on an important food crop that poses risks of introduction in other countries in West and Central Africa, especially given the weak </w:t>
      </w:r>
      <w:proofErr w:type="spellStart"/>
      <w:r w:rsidRPr="00291748">
        <w:rPr>
          <w:rFonts w:asciiTheme="minorHAnsi" w:hAnsiTheme="minorHAnsi"/>
        </w:rPr>
        <w:t>phytosanitary</w:t>
      </w:r>
      <w:proofErr w:type="spellEnd"/>
      <w:r w:rsidRPr="00291748">
        <w:rPr>
          <w:rFonts w:asciiTheme="minorHAnsi" w:hAnsiTheme="minorHAnsi"/>
        </w:rPr>
        <w:t xml:space="preserve"> services and porous borders in most of the countries in these sub-regions.</w:t>
      </w:r>
      <w:r w:rsidR="006252E4" w:rsidRPr="00291748">
        <w:rPr>
          <w:rFonts w:asciiTheme="minorHAnsi" w:hAnsiTheme="minorHAnsi"/>
        </w:rPr>
        <w:t xml:space="preserve"> </w:t>
      </w:r>
    </w:p>
    <w:p w:rsidR="006252E4" w:rsidRPr="00291748" w:rsidRDefault="006252E4" w:rsidP="00291748">
      <w:pPr>
        <w:jc w:val="both"/>
        <w:rPr>
          <w:rFonts w:asciiTheme="minorHAnsi" w:hAnsiTheme="minorHAnsi"/>
        </w:rPr>
      </w:pPr>
    </w:p>
    <w:p w:rsidR="006252E4" w:rsidRDefault="00270E25" w:rsidP="00291748">
      <w:pPr>
        <w:jc w:val="both"/>
        <w:rPr>
          <w:rFonts w:asciiTheme="minorHAnsi" w:hAnsiTheme="minorHAnsi"/>
        </w:rPr>
      </w:pPr>
      <w:r>
        <w:rPr>
          <w:rFonts w:asciiTheme="minorHAnsi" w:hAnsiTheme="minorHAnsi"/>
          <w:noProof/>
          <w:lang w:val="pt-PT" w:eastAsia="pt-PT"/>
        </w:rPr>
        <w:drawing>
          <wp:anchor distT="0" distB="0" distL="114300" distR="114300" simplePos="0" relativeHeight="251685376" behindDoc="1" locked="0" layoutInCell="1" allowOverlap="1">
            <wp:simplePos x="0" y="0"/>
            <wp:positionH relativeFrom="column">
              <wp:posOffset>4396105</wp:posOffset>
            </wp:positionH>
            <wp:positionV relativeFrom="paragraph">
              <wp:posOffset>830580</wp:posOffset>
            </wp:positionV>
            <wp:extent cx="2019300" cy="3600450"/>
            <wp:effectExtent l="19050" t="0" r="0" b="0"/>
            <wp:wrapSquare wrapText="bothSides"/>
            <wp:docPr id="17" name="Imagem 13" descr="D:\fotos de spodoptera sp\DSC08869 - C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s de spodoptera sp\DSC08869 - Cópi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3600450"/>
                    </a:xfrm>
                    <a:prstGeom prst="rect">
                      <a:avLst/>
                    </a:prstGeom>
                    <a:noFill/>
                    <a:ln w="9525">
                      <a:noFill/>
                      <a:miter lim="800000"/>
                      <a:headEnd/>
                      <a:tailEnd/>
                    </a:ln>
                  </pic:spPr>
                </pic:pic>
              </a:graphicData>
            </a:graphic>
          </wp:anchor>
        </w:drawing>
      </w:r>
      <w:r w:rsidR="006252E4" w:rsidRPr="00291748">
        <w:rPr>
          <w:rFonts w:asciiTheme="minorHAnsi" w:hAnsiTheme="minorHAnsi"/>
        </w:rPr>
        <w:t xml:space="preserve">In this regard, a letter was sent to the Minister of Agriculture in Sao Tome and Principe officially informing him about the confirmed identification of the species, and seeking his permission to publish the report on the International </w:t>
      </w:r>
      <w:proofErr w:type="spellStart"/>
      <w:r w:rsidR="006252E4" w:rsidRPr="00291748">
        <w:rPr>
          <w:rFonts w:asciiTheme="minorHAnsi" w:hAnsiTheme="minorHAnsi"/>
        </w:rPr>
        <w:t>Phytosanitary</w:t>
      </w:r>
      <w:proofErr w:type="spellEnd"/>
      <w:r w:rsidR="006252E4" w:rsidRPr="00291748">
        <w:rPr>
          <w:rFonts w:asciiTheme="minorHAnsi" w:hAnsiTheme="minorHAnsi"/>
        </w:rPr>
        <w:t xml:space="preserve"> Portal. This permission was granted through a letter sent to SFC on 20 July 2016.</w:t>
      </w:r>
    </w:p>
    <w:p w:rsidR="00E53C7C" w:rsidRDefault="00996BCA" w:rsidP="00291748">
      <w:pPr>
        <w:jc w:val="both"/>
        <w:rPr>
          <w:rFonts w:asciiTheme="minorHAnsi" w:hAnsiTheme="minorHAnsi"/>
        </w:rPr>
      </w:pPr>
      <w:r>
        <w:rPr>
          <w:rFonts w:asciiTheme="minorHAnsi" w:hAnsiTheme="minorHAnsi"/>
          <w:noProof/>
          <w:lang w:val="pt-PT" w:eastAsia="pt-PT"/>
        </w:rPr>
        <w:pict>
          <v:shapetype id="_x0000_t202" coordsize="21600,21600" o:spt="202" path="m,l,21600r21600,l21600,xe">
            <v:stroke joinstyle="miter"/>
            <v:path gradientshapeok="t" o:connecttype="rect"/>
          </v:shapetype>
          <v:shape id="_x0000_s1033" type="#_x0000_t202" style="position:absolute;left:0;text-align:left;margin-left:309.55pt;margin-top:142.9pt;width:21.6pt;height:23.25pt;z-index:25168742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" fillcolor="white [3201]" strokeweight=".5pt">
            <v:textbox style="mso-next-textbox:#_x0000_s1033">
              <w:txbxContent>
                <w:p w:rsidR="005E165C" w:rsidRPr="00291622" w:rsidRDefault="005E165C" w:rsidP="005E165C">
                  <w:pPr>
                    <w:rPr>
                      <w:b/>
                      <w:lang w:val="fr-FR"/>
                    </w:rPr>
                  </w:pPr>
                  <w:r>
                    <w:rPr>
                      <w:b/>
                      <w:lang w:val="fr-FR"/>
                    </w:rPr>
                    <w:t>B</w:t>
                  </w:r>
                </w:p>
              </w:txbxContent>
            </v:textbox>
          </v:shape>
        </w:pict>
      </w:r>
      <w:r>
        <w:rPr>
          <w:rFonts w:asciiTheme="minorHAnsi" w:hAnsiTheme="minorHAnsi"/>
          <w:noProof/>
          <w:lang w:val="pt-PT" w:eastAsia="pt-PT"/>
        </w:rPr>
        <w:pict>
          <v:shape id="_x0000_s1032" type="#_x0000_t202" style="position:absolute;left:0;text-align:left;margin-left:106.9pt;margin-top:142.9pt;width:21.6pt;height:23.25pt;z-index:25168640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" fillcolor="white [3201]" strokeweight=".5pt">
            <v:textbox style="mso-next-textbox:#_x0000_s1032">
              <w:txbxContent>
                <w:p w:rsidR="005E165C" w:rsidRPr="00291622" w:rsidRDefault="005E165C" w:rsidP="005E165C">
                  <w:pPr>
                    <w:rPr>
                      <w:b/>
                      <w:lang w:val="fr-FR"/>
                    </w:rPr>
                  </w:pPr>
                  <w:r w:rsidRPr="00291622">
                    <w:rPr>
                      <w:b/>
                      <w:lang w:val="fr-FR"/>
                    </w:rPr>
                    <w:t>A</w:t>
                  </w:r>
                </w:p>
              </w:txbxContent>
            </v:textbox>
          </v:shape>
        </w:pict>
      </w:r>
      <w:r w:rsidR="005E165C">
        <w:rPr>
          <w:rFonts w:asciiTheme="minorHAnsi" w:hAnsiTheme="minorHAnsi"/>
          <w:noProof/>
          <w:lang w:val="pt-PT" w:eastAsia="pt-PT"/>
        </w:rPr>
        <w:drawing>
          <wp:anchor distT="0" distB="0" distL="114300" distR="114300" simplePos="0" relativeHeight="251683328" behindDoc="0" locked="0" layoutInCell="1" allowOverlap="1">
            <wp:simplePos x="0" y="0"/>
            <wp:positionH relativeFrom="column">
              <wp:posOffset>2005330</wp:posOffset>
            </wp:positionH>
            <wp:positionV relativeFrom="paragraph">
              <wp:posOffset>2481580</wp:posOffset>
            </wp:positionV>
            <wp:extent cx="2320290" cy="1895475"/>
            <wp:effectExtent l="19050" t="0" r="3810" b="0"/>
            <wp:wrapSquare wrapText="bothSides"/>
            <wp:docPr id="16" name="Imagem 12" descr="D:\fotos de spodoptera sp\DSC08882 - C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s de spodoptera sp\DSC08882 - Cópia.JPG"/>
                    <pic:cNvPicPr>
                      <a:picLocks noChangeAspect="1" noChangeArrowheads="1"/>
                    </pic:cNvPicPr>
                  </pic:nvPicPr>
                  <pic:blipFill>
                    <a:blip r:embed="rId9" cstate="print"/>
                    <a:srcRect/>
                    <a:stretch>
                      <a:fillRect/>
                    </a:stretch>
                  </pic:blipFill>
                  <pic:spPr bwMode="auto">
                    <a:xfrm>
                      <a:off x="0" y="0"/>
                      <a:ext cx="2320290" cy="1895475"/>
                    </a:xfrm>
                    <a:prstGeom prst="rect">
                      <a:avLst/>
                    </a:prstGeom>
                    <a:noFill/>
                    <a:ln w="9525">
                      <a:noFill/>
                      <a:miter lim="800000"/>
                      <a:headEnd/>
                      <a:tailEnd/>
                    </a:ln>
                  </pic:spPr>
                </pic:pic>
              </a:graphicData>
            </a:graphic>
          </wp:anchor>
        </w:drawing>
      </w:r>
      <w:r w:rsidR="005E165C">
        <w:rPr>
          <w:rFonts w:asciiTheme="minorHAnsi" w:hAnsiTheme="minorHAnsi"/>
          <w:noProof/>
          <w:lang w:val="pt-PT" w:eastAsia="pt-PT"/>
        </w:rPr>
        <w:drawing>
          <wp:anchor distT="0" distB="0" distL="114300" distR="114300" simplePos="0" relativeHeight="251634175" behindDoc="0" locked="0" layoutInCell="1" allowOverlap="1">
            <wp:simplePos x="0" y="0"/>
            <wp:positionH relativeFrom="column">
              <wp:posOffset>-414020</wp:posOffset>
            </wp:positionH>
            <wp:positionV relativeFrom="paragraph">
              <wp:posOffset>2519680</wp:posOffset>
            </wp:positionV>
            <wp:extent cx="2324100" cy="1847850"/>
            <wp:effectExtent l="19050" t="0" r="0" b="0"/>
            <wp:wrapSquare wrapText="bothSides"/>
            <wp:docPr id="5" name="Imagem 1" descr="D:\spodoptera sp\ovos\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doptera sp\ovos\ovo.jpg"/>
                    <pic:cNvPicPr>
                      <a:picLocks noChangeAspect="1" noChangeArrowheads="1"/>
                    </pic:cNvPicPr>
                  </pic:nvPicPr>
                  <pic:blipFill>
                    <a:blip r:embed="rId10" cstate="print"/>
                    <a:srcRect/>
                    <a:stretch>
                      <a:fillRect/>
                    </a:stretch>
                  </pic:blipFill>
                  <pic:spPr bwMode="auto">
                    <a:xfrm>
                      <a:off x="0" y="0"/>
                      <a:ext cx="2324100" cy="1847850"/>
                    </a:xfrm>
                    <a:prstGeom prst="rect">
                      <a:avLst/>
                    </a:prstGeom>
                    <a:noFill/>
                    <a:ln w="9525">
                      <a:noFill/>
                      <a:miter lim="800000"/>
                      <a:headEnd/>
                      <a:tailEnd/>
                    </a:ln>
                  </pic:spPr>
                </pic:pic>
              </a:graphicData>
            </a:graphic>
          </wp:anchor>
        </w:drawing>
      </w:r>
    </w:p>
    <w:p w:rsidR="00E53C7C" w:rsidRDefault="00996BCA" w:rsidP="00E53C7C">
      <w:pPr>
        <w:jc w:val="both"/>
        <w:rPr>
          <w:rFonts w:asciiTheme="minorHAnsi" w:hAnsiTheme="minorHAnsi"/>
        </w:rPr>
      </w:pPr>
      <w:r>
        <w:rPr>
          <w:rFonts w:asciiTheme="minorHAnsi" w:hAnsiTheme="minorHAnsi"/>
          <w:noProof/>
          <w:lang w:val="pt-PT" w:eastAsia="pt-PT"/>
        </w:rPr>
        <w:pict>
          <v:shape id="_x0000_s1035" type="#_x0000_t202" style="position:absolute;left:0;text-align:left;margin-left:-61.95pt;margin-top:102.8pt;width:21.6pt;height:23.25pt;z-index:25168947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" fillcolor="white [3201]" strokeweight=".5pt">
            <v:textbox style="mso-next-textbox:#_x0000_s1035">
              <w:txbxContent>
                <w:p w:rsidR="005E165C" w:rsidRPr="00291622" w:rsidRDefault="005E165C" w:rsidP="005E165C">
                  <w:pPr>
                    <w:rPr>
                      <w:b/>
                      <w:lang w:val="fr-FR"/>
                    </w:rPr>
                  </w:pPr>
                  <w:r>
                    <w:rPr>
                      <w:b/>
                      <w:lang w:val="fr-FR"/>
                    </w:rPr>
                    <w:t>D</w:t>
                  </w:r>
                </w:p>
              </w:txbxContent>
            </v:textbox>
          </v:shape>
        </w:pict>
      </w:r>
      <w:r>
        <w:rPr>
          <w:rFonts w:asciiTheme="minorHAnsi" w:hAnsiTheme="minorHAnsi"/>
          <w:noProof/>
          <w:lang w:val="pt-PT" w:eastAsia="pt-PT"/>
        </w:rPr>
        <w:pict>
          <v:shape id="_x0000_s1036" type="#_x0000_t202" style="position:absolute;left:0;text-align:left;margin-left:111pt;margin-top:65.3pt;width:21.6pt;height:23.25pt;z-index:25169049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" fillcolor="white [3201]" strokeweight=".5pt">
            <v:textbox style="mso-next-textbox:#_x0000_s1036">
              <w:txbxContent>
                <w:p w:rsidR="005E165C" w:rsidRPr="00291622" w:rsidRDefault="005E165C" w:rsidP="005E165C">
                  <w:pPr>
                    <w:rPr>
                      <w:b/>
                      <w:lang w:val="fr-FR"/>
                    </w:rPr>
                  </w:pPr>
                  <w:r>
                    <w:rPr>
                      <w:b/>
                      <w:lang w:val="fr-FR"/>
                    </w:rPr>
                    <w:t>E</w:t>
                  </w:r>
                </w:p>
              </w:txbxContent>
            </v:textbox>
          </v:shape>
        </w:pict>
      </w:r>
      <w:r w:rsidR="00270E25">
        <w:rPr>
          <w:rFonts w:asciiTheme="minorHAnsi" w:hAnsiTheme="minorHAnsi"/>
          <w:noProof/>
          <w:lang w:val="pt-PT" w:eastAsia="pt-PT"/>
        </w:rPr>
        <w:drawing>
          <wp:anchor distT="0" distB="0" distL="114300" distR="114300" simplePos="0" relativeHeight="251668992" behindDoc="0" locked="0" layoutInCell="1" allowOverlap="1">
            <wp:simplePos x="0" y="0"/>
            <wp:positionH relativeFrom="column">
              <wp:posOffset>1910080</wp:posOffset>
            </wp:positionH>
            <wp:positionV relativeFrom="paragraph">
              <wp:posOffset>-3175</wp:posOffset>
            </wp:positionV>
            <wp:extent cx="2438400" cy="2162175"/>
            <wp:effectExtent l="19050" t="0" r="0" b="0"/>
            <wp:wrapSquare wrapText="bothSides"/>
            <wp:docPr id="7" name="Imagem 3" descr="D:\spodoptera sp\ovos\ov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podoptera sp\ovos\ovoe.jpg"/>
                    <pic:cNvPicPr>
                      <a:picLocks noChangeAspect="1" noChangeArrowheads="1"/>
                    </pic:cNvPicPr>
                  </pic:nvPicPr>
                  <pic:blipFill>
                    <a:blip r:embed="rId11" cstate="print"/>
                    <a:srcRect/>
                    <a:stretch>
                      <a:fillRect/>
                    </a:stretch>
                  </pic:blipFill>
                  <pic:spPr bwMode="auto">
                    <a:xfrm>
                      <a:off x="0" y="0"/>
                      <a:ext cx="2438400" cy="2162175"/>
                    </a:xfrm>
                    <a:prstGeom prst="rect">
                      <a:avLst/>
                    </a:prstGeom>
                    <a:noFill/>
                    <a:ln w="9525">
                      <a:noFill/>
                      <a:miter lim="800000"/>
                      <a:headEnd/>
                      <a:tailEnd/>
                    </a:ln>
                  </pic:spPr>
                </pic:pic>
              </a:graphicData>
            </a:graphic>
          </wp:anchor>
        </w:drawing>
      </w:r>
      <w:r w:rsidR="00270E25">
        <w:rPr>
          <w:rFonts w:asciiTheme="minorHAnsi" w:hAnsiTheme="minorHAnsi"/>
          <w:noProof/>
          <w:lang w:val="pt-PT" w:eastAsia="pt-PT"/>
        </w:rPr>
        <w:drawing>
          <wp:anchor distT="0" distB="0" distL="114300" distR="114300" simplePos="0" relativeHeight="251681280" behindDoc="0" locked="0" layoutInCell="1" allowOverlap="1">
            <wp:simplePos x="0" y="0"/>
            <wp:positionH relativeFrom="column">
              <wp:posOffset>-318770</wp:posOffset>
            </wp:positionH>
            <wp:positionV relativeFrom="paragraph">
              <wp:posOffset>-3175</wp:posOffset>
            </wp:positionV>
            <wp:extent cx="2162175" cy="2181225"/>
            <wp:effectExtent l="19050" t="0" r="9525" b="0"/>
            <wp:wrapSquare wrapText="bothSides"/>
            <wp:docPr id="14" name="Imagem 10" descr="D:\fotos de spodoptera sp\SAM_8317 - C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otos de spodoptera sp\SAM_8317 - Cópia.JPG"/>
                    <pic:cNvPicPr>
                      <a:picLocks noChangeAspect="1" noChangeArrowheads="1"/>
                    </pic:cNvPicPr>
                  </pic:nvPicPr>
                  <pic:blipFill>
                    <a:blip r:embed="rId12" cstate="print"/>
                    <a:srcRect/>
                    <a:stretch>
                      <a:fillRect/>
                    </a:stretch>
                  </pic:blipFill>
                  <pic:spPr bwMode="auto">
                    <a:xfrm>
                      <a:off x="0" y="0"/>
                      <a:ext cx="2162175" cy="2181225"/>
                    </a:xfrm>
                    <a:prstGeom prst="rect">
                      <a:avLst/>
                    </a:prstGeom>
                    <a:noFill/>
                    <a:ln w="9525">
                      <a:noFill/>
                      <a:miter lim="800000"/>
                      <a:headEnd/>
                      <a:tailEnd/>
                    </a:ln>
                  </pic:spPr>
                </pic:pic>
              </a:graphicData>
            </a:graphic>
          </wp:anchor>
        </w:drawing>
      </w:r>
      <w:r w:rsidR="00E53C7C">
        <w:rPr>
          <w:rFonts w:asciiTheme="minorHAnsi" w:hAnsiTheme="minorHAnsi"/>
        </w:rPr>
        <w:t xml:space="preserve">       </w:t>
      </w:r>
    </w:p>
    <w:p w:rsidR="008D097A" w:rsidRDefault="00996BCA">
      <w:pPr>
        <w:spacing w:after="200" w:line="276" w:lineRule="auto"/>
        <w:rPr>
          <w:noProof/>
          <w:lang w:val="pt-BR" w:eastAsia="pt-BR"/>
        </w:rPr>
      </w:pPr>
      <w:r w:rsidRPr="00996BCA">
        <w:rPr>
          <w:rFonts w:asciiTheme="minorHAnsi" w:hAnsiTheme="minorHAnsi"/>
          <w:noProof/>
          <w:lang w:val="pt-PT" w:eastAsia="pt-PT"/>
        </w:rPr>
        <w:pict>
          <v:shape id="_x0000_s1034" type="#_x0000_t202" style="position:absolute;margin-left:-231pt;margin-top:1.55pt;width:21.6pt;height:23.25pt;z-index:2516884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" fillcolor="white [3201]" strokeweight=".5pt">
            <v:textbox style="mso-next-textbox:#_x0000_s1034">
              <w:txbxContent>
                <w:p w:rsidR="005E165C" w:rsidRPr="00291622" w:rsidRDefault="005E165C" w:rsidP="005E165C">
                  <w:pPr>
                    <w:rPr>
                      <w:b/>
                      <w:lang w:val="fr-FR"/>
                    </w:rPr>
                  </w:pPr>
                  <w:r>
                    <w:rPr>
                      <w:b/>
                      <w:lang w:val="fr-FR"/>
                    </w:rPr>
                    <w:t>C</w:t>
                  </w:r>
                </w:p>
              </w:txbxContent>
            </v:textbox>
          </v:shape>
        </w:pict>
      </w:r>
    </w:p>
    <w:p w:rsidR="008A4DC1" w:rsidRDefault="008D097A" w:rsidP="005E165C">
      <w:pPr>
        <w:spacing w:after="200" w:line="276" w:lineRule="auto"/>
        <w:rPr>
          <w:rFonts w:asciiTheme="minorHAnsi" w:hAnsiTheme="minorHAnsi"/>
        </w:rPr>
      </w:pPr>
      <w:r>
        <w:rPr>
          <w:noProof/>
          <w:lang w:val="pt-BR" w:eastAsia="pt-BR"/>
        </w:rPr>
        <w:br w:type="page"/>
      </w:r>
      <w:r w:rsidR="005E165C">
        <w:rPr>
          <w:noProof/>
          <w:lang w:val="pt-BR" w:eastAsia="pt-BR"/>
        </w:rPr>
        <w:lastRenderedPageBreak/>
        <w:t xml:space="preserve"> </w:t>
      </w:r>
      <w:r w:rsidR="00103ECA">
        <w:rPr>
          <w:rFonts w:ascii="Times New Roman" w:hAnsi="Times New Roman"/>
          <w:noProof/>
          <w:sz w:val="24"/>
          <w:szCs w:val="24"/>
          <w:lang w:val="pt-PT" w:eastAsia="pt-PT"/>
        </w:rPr>
        <w:drawing>
          <wp:anchor distT="0" distB="0" distL="114300" distR="114300" simplePos="0" relativeHeight="251635200" behindDoc="0" locked="0" layoutInCell="1" allowOverlap="1">
            <wp:simplePos x="0" y="0"/>
            <wp:positionH relativeFrom="column">
              <wp:posOffset>-242570</wp:posOffset>
            </wp:positionH>
            <wp:positionV relativeFrom="paragraph">
              <wp:posOffset>347345</wp:posOffset>
            </wp:positionV>
            <wp:extent cx="3495675" cy="2143125"/>
            <wp:effectExtent l="0" t="0" r="0" b="0"/>
            <wp:wrapNone/>
            <wp:docPr id="1" name="Image 1" descr="IMG_20160425_14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_20160425_14001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5675" cy="2143125"/>
                    </a:xfrm>
                    <a:prstGeom prst="rect">
                      <a:avLst/>
                    </a:prstGeom>
                    <a:noFill/>
                  </pic:spPr>
                </pic:pic>
              </a:graphicData>
            </a:graphic>
          </wp:anchor>
        </w:drawing>
      </w:r>
    </w:p>
    <w:p w:rsidR="00001562" w:rsidRPr="00291748" w:rsidRDefault="00996BCA">
      <w:pPr>
        <w:jc w:val="both"/>
        <w:rPr>
          <w:rFonts w:asciiTheme="minorHAnsi" w:hAnsiTheme="minorHAnsi"/>
        </w:rPr>
      </w:pPr>
      <w:r w:rsidRPr="00996BCA">
        <w:rPr>
          <w:rFonts w:ascii="Times New Roman" w:hAnsi="Times New Roman"/>
          <w:noProof/>
          <w:sz w:val="24"/>
          <w:szCs w:val="24"/>
        </w:rPr>
        <w:pict>
          <v:shape id="Zone de texte 9" o:spid="_x0000_s1026" type="#_x0000_t202" style="position:absolute;left:0;text-align:left;margin-left:-58.1pt;margin-top:390.5pt;width:555pt;height:36.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" fillcolor="white [3201]" strokeweight=".5pt">
            <v:textbox style="mso-next-textbox:#Zone de texte 9">
              <w:txbxContent>
                <w:p w:rsidR="00466052" w:rsidRDefault="00291622" w:rsidP="00291622">
                  <w:pPr>
                    <w:jc w:val="center"/>
                    <w:rPr>
                      <w:rFonts w:asciiTheme="minorHAnsi" w:hAnsiTheme="minorHAnsi"/>
                    </w:rPr>
                  </w:pPr>
                  <w:r>
                    <w:rPr>
                      <w:rFonts w:asciiTheme="minorHAnsi" w:hAnsiTheme="minorHAnsi"/>
                    </w:rPr>
                    <w:t xml:space="preserve">Figure 1: </w:t>
                  </w:r>
                  <w:r w:rsidR="0045408C">
                    <w:rPr>
                      <w:rFonts w:asciiTheme="minorHAnsi" w:hAnsiTheme="minorHAnsi"/>
                    </w:rPr>
                    <w:t>Damages</w:t>
                  </w:r>
                  <w:r>
                    <w:rPr>
                      <w:rFonts w:asciiTheme="minorHAnsi" w:hAnsiTheme="minorHAnsi"/>
                    </w:rPr>
                    <w:t xml:space="preserve"> </w:t>
                  </w:r>
                  <w:r w:rsidR="00A4737D">
                    <w:rPr>
                      <w:rFonts w:asciiTheme="minorHAnsi" w:hAnsiTheme="minorHAnsi"/>
                    </w:rPr>
                    <w:t>of</w:t>
                  </w:r>
                  <w:r>
                    <w:rPr>
                      <w:rFonts w:asciiTheme="minorHAnsi" w:hAnsiTheme="minorHAnsi"/>
                    </w:rPr>
                    <w:t xml:space="preserve"> </w:t>
                  </w:r>
                  <w:r w:rsidRPr="00291622">
                    <w:rPr>
                      <w:rFonts w:asciiTheme="minorHAnsi" w:hAnsiTheme="minorHAnsi"/>
                      <w:i/>
                    </w:rPr>
                    <w:t xml:space="preserve">S. </w:t>
                  </w:r>
                  <w:proofErr w:type="spellStart"/>
                  <w:r w:rsidRPr="00291622">
                    <w:rPr>
                      <w:rFonts w:asciiTheme="minorHAnsi" w:hAnsiTheme="minorHAnsi"/>
                      <w:i/>
                    </w:rPr>
                    <w:t>frugiperda</w:t>
                  </w:r>
                  <w:proofErr w:type="spellEnd"/>
                  <w:r>
                    <w:rPr>
                      <w:rFonts w:asciiTheme="minorHAnsi" w:hAnsiTheme="minorHAnsi"/>
                    </w:rPr>
                    <w:t xml:space="preserve"> on </w:t>
                  </w:r>
                  <w:r w:rsidR="0045408C">
                    <w:rPr>
                      <w:rFonts w:asciiTheme="minorHAnsi" w:hAnsiTheme="minorHAnsi"/>
                    </w:rPr>
                    <w:t>m</w:t>
                  </w:r>
                  <w:r w:rsidR="005E165C">
                    <w:rPr>
                      <w:rFonts w:asciiTheme="minorHAnsi" w:hAnsiTheme="minorHAnsi"/>
                    </w:rPr>
                    <w:t>aize: A</w:t>
                  </w:r>
                  <w:r w:rsidR="00466052">
                    <w:rPr>
                      <w:rFonts w:asciiTheme="minorHAnsi" w:hAnsiTheme="minorHAnsi"/>
                    </w:rPr>
                    <w:t xml:space="preserve"> </w:t>
                  </w:r>
                  <w:r w:rsidR="005E165C">
                    <w:rPr>
                      <w:rFonts w:asciiTheme="minorHAnsi" w:hAnsiTheme="minorHAnsi"/>
                    </w:rPr>
                    <w:t>(adult)</w:t>
                  </w:r>
                  <w:proofErr w:type="gramStart"/>
                  <w:r w:rsidR="005E165C">
                    <w:rPr>
                      <w:rFonts w:asciiTheme="minorHAnsi" w:hAnsiTheme="minorHAnsi"/>
                    </w:rPr>
                    <w:t>;</w:t>
                  </w:r>
                  <w:r w:rsidR="00466052">
                    <w:rPr>
                      <w:rFonts w:asciiTheme="minorHAnsi" w:hAnsiTheme="minorHAnsi"/>
                    </w:rPr>
                    <w:t xml:space="preserve">  </w:t>
                  </w:r>
                  <w:r w:rsidR="005E165C">
                    <w:rPr>
                      <w:rFonts w:asciiTheme="minorHAnsi" w:hAnsiTheme="minorHAnsi"/>
                    </w:rPr>
                    <w:t>B</w:t>
                  </w:r>
                  <w:proofErr w:type="gramEnd"/>
                  <w:r w:rsidR="00466052">
                    <w:rPr>
                      <w:rFonts w:asciiTheme="minorHAnsi" w:hAnsiTheme="minorHAnsi"/>
                    </w:rPr>
                    <w:t xml:space="preserve"> </w:t>
                  </w:r>
                  <w:r w:rsidR="005E165C">
                    <w:rPr>
                      <w:rFonts w:asciiTheme="minorHAnsi" w:hAnsiTheme="minorHAnsi"/>
                    </w:rPr>
                    <w:t xml:space="preserve">(eggs); </w:t>
                  </w:r>
                  <w:r w:rsidR="00466052">
                    <w:rPr>
                      <w:rFonts w:asciiTheme="minorHAnsi" w:hAnsiTheme="minorHAnsi"/>
                    </w:rPr>
                    <w:t>C (neonatal larva); D (larva); E (larva and damages );</w:t>
                  </w:r>
                </w:p>
                <w:p w:rsidR="00291622" w:rsidRPr="00291748" w:rsidRDefault="005E165C" w:rsidP="00291622">
                  <w:pPr>
                    <w:jc w:val="center"/>
                    <w:rPr>
                      <w:rFonts w:asciiTheme="minorHAnsi" w:hAnsiTheme="minorHAnsi"/>
                    </w:rPr>
                  </w:pPr>
                  <w:r>
                    <w:rPr>
                      <w:rFonts w:asciiTheme="minorHAnsi" w:hAnsiTheme="minorHAnsi"/>
                    </w:rPr>
                    <w:t xml:space="preserve"> F</w:t>
                  </w:r>
                  <w:r w:rsidR="00466052">
                    <w:rPr>
                      <w:rFonts w:asciiTheme="minorHAnsi" w:hAnsiTheme="minorHAnsi"/>
                    </w:rPr>
                    <w:t xml:space="preserve"> </w:t>
                  </w:r>
                  <w:r>
                    <w:rPr>
                      <w:rFonts w:asciiTheme="minorHAnsi" w:hAnsiTheme="minorHAnsi"/>
                    </w:rPr>
                    <w:t>(male inflorescence); G (whorl); H (stem); I</w:t>
                  </w:r>
                  <w:r w:rsidR="00291622">
                    <w:rPr>
                      <w:rFonts w:asciiTheme="minorHAnsi" w:hAnsiTheme="minorHAnsi"/>
                    </w:rPr>
                    <w:t xml:space="preserve"> (whole plant)</w:t>
                  </w:r>
                </w:p>
                <w:p w:rsidR="00291622" w:rsidRDefault="00291622" w:rsidP="00291622">
                  <w:pPr>
                    <w:jc w:val="center"/>
                    <w:rPr>
                      <w:rFonts w:asciiTheme="minorHAnsi" w:hAnsiTheme="minorHAnsi"/>
                    </w:rPr>
                  </w:pPr>
                </w:p>
                <w:p w:rsidR="00291622" w:rsidRPr="00291622" w:rsidRDefault="00291622"/>
              </w:txbxContent>
            </v:textbox>
          </v:shape>
        </w:pict>
      </w:r>
      <w:r w:rsidR="00103ECA">
        <w:rPr>
          <w:rFonts w:ascii="Times New Roman" w:hAnsi="Times New Roman"/>
          <w:noProof/>
          <w:sz w:val="24"/>
          <w:szCs w:val="24"/>
          <w:lang w:val="pt-PT" w:eastAsia="pt-PT"/>
        </w:rPr>
        <w:drawing>
          <wp:anchor distT="0" distB="0" distL="114300" distR="114300" simplePos="0" relativeHeight="251640320" behindDoc="0" locked="0" layoutInCell="1" allowOverlap="1">
            <wp:simplePos x="0" y="0"/>
            <wp:positionH relativeFrom="column">
              <wp:posOffset>-389255</wp:posOffset>
            </wp:positionH>
            <wp:positionV relativeFrom="paragraph">
              <wp:posOffset>2421890</wp:posOffset>
            </wp:positionV>
            <wp:extent cx="1735455" cy="2300605"/>
            <wp:effectExtent l="0" t="0" r="0" b="0"/>
            <wp:wrapNone/>
            <wp:docPr id="3" name="Image 3" descr="IMG_20160425_1352312_re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G_20160425_1352312_rewind"/>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5455" cy="2300605"/>
                    </a:xfrm>
                    <a:prstGeom prst="rect">
                      <a:avLst/>
                    </a:prstGeom>
                    <a:noFill/>
                  </pic:spPr>
                </pic:pic>
              </a:graphicData>
            </a:graphic>
          </wp:anchor>
        </w:drawing>
      </w:r>
      <w:r w:rsidR="00103ECA">
        <w:rPr>
          <w:rFonts w:ascii="Times New Roman" w:hAnsi="Times New Roman"/>
          <w:noProof/>
          <w:sz w:val="24"/>
          <w:szCs w:val="24"/>
          <w:lang w:val="pt-PT" w:eastAsia="pt-PT"/>
        </w:rPr>
        <w:drawing>
          <wp:anchor distT="0" distB="0" distL="114300" distR="114300" simplePos="0" relativeHeight="251643392" behindDoc="0" locked="0" layoutInCell="1" allowOverlap="1">
            <wp:simplePos x="0" y="0"/>
            <wp:positionH relativeFrom="column">
              <wp:posOffset>1405255</wp:posOffset>
            </wp:positionH>
            <wp:positionV relativeFrom="paragraph">
              <wp:posOffset>2425700</wp:posOffset>
            </wp:positionV>
            <wp:extent cx="1828800" cy="1857375"/>
            <wp:effectExtent l="0" t="0" r="0" b="0"/>
            <wp:wrapNone/>
            <wp:docPr id="4" name="Image 4" descr="IMG_20160425_14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G_20160425_1446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857375"/>
                    </a:xfrm>
                    <a:prstGeom prst="rect">
                      <a:avLst/>
                    </a:prstGeom>
                    <a:noFill/>
                  </pic:spPr>
                </pic:pic>
              </a:graphicData>
            </a:graphic>
          </wp:anchor>
        </w:drawing>
      </w:r>
      <w:r w:rsidRPr="00996BCA">
        <w:rPr>
          <w:rFonts w:ascii="Times New Roman" w:hAnsi="Times New Roman"/>
          <w:noProof/>
          <w:sz w:val="24"/>
          <w:szCs w:val="24"/>
        </w:rPr>
        <w:pict>
          <v:shape id="Zone de texte 5" o:spid="_x0000_s1030" type="#_x0000_t202" style="position:absolute;left:0;text-align:left;margin-left:182.65pt;margin-top:143.15pt;width:21.6pt;height:23.25pt;z-index:25166540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" fillcolor="white [3201]" strokeweight=".5pt">
            <v:textbox style="mso-next-textbox:#Zone de texte 5">
              <w:txbxContent>
                <w:p w:rsidR="00001562" w:rsidRPr="00291622" w:rsidRDefault="005E165C">
                  <w:pPr>
                    <w:rPr>
                      <w:b/>
                      <w:lang w:val="fr-FR"/>
                    </w:rPr>
                  </w:pPr>
                  <w:r>
                    <w:rPr>
                      <w:b/>
                      <w:lang w:val="fr-FR"/>
                    </w:rPr>
                    <w:t>F</w:t>
                  </w:r>
                </w:p>
              </w:txbxContent>
            </v:textbox>
          </v:shape>
        </w:pict>
      </w:r>
      <w:r w:rsidRPr="00996BCA">
        <w:rPr>
          <w:rFonts w:ascii="Times New Roman" w:hAnsi="Times New Roman"/>
          <w:noProof/>
          <w:sz w:val="24"/>
          <w:szCs w:val="24"/>
        </w:rPr>
        <w:pict>
          <v:shape id="Zone de texte 8" o:spid="_x0000_s1027" type="#_x0000_t202" style="position:absolute;left:0;text-align:left;margin-left:466.15pt;margin-top:348.6pt;width:1in;height:23.25pt;z-index:251671552;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" fillcolor="white [3201]" strokeweight=".5pt">
            <v:textbox style="mso-next-textbox:#Zone de texte 8">
              <w:txbxContent>
                <w:p w:rsidR="00001562" w:rsidRPr="00291622" w:rsidRDefault="005E165C" w:rsidP="00001562">
                  <w:pPr>
                    <w:rPr>
                      <w:b/>
                      <w:lang w:val="fr-FR"/>
                    </w:rPr>
                  </w:pPr>
                  <w:r>
                    <w:rPr>
                      <w:b/>
                      <w:lang w:val="fr-FR"/>
                    </w:rPr>
                    <w:t>I</w:t>
                  </w:r>
                </w:p>
              </w:txbxContent>
            </v:textbox>
          </v:shape>
        </w:pict>
      </w:r>
      <w:r w:rsidRPr="00996BCA">
        <w:rPr>
          <w:rFonts w:ascii="Times New Roman" w:hAnsi="Times New Roman"/>
          <w:noProof/>
          <w:sz w:val="24"/>
          <w:szCs w:val="24"/>
        </w:rPr>
        <w:pict>
          <v:shape id="Zone de texte 7" o:spid="_x0000_s1028" type="#_x0000_t202" style="position:absolute;left:0;text-align:left;margin-left:215.2pt;margin-top:305.1pt;width:1in;height:23.25pt;z-index:251669504;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" fillcolor="white [3201]" strokeweight=".5pt">
            <v:textbox style="mso-next-textbox:#Zone de texte 7">
              <w:txbxContent>
                <w:p w:rsidR="00001562" w:rsidRPr="00291622" w:rsidRDefault="005E165C" w:rsidP="00001562">
                  <w:pPr>
                    <w:rPr>
                      <w:b/>
                      <w:lang w:val="fr-FR"/>
                    </w:rPr>
                  </w:pPr>
                  <w:r>
                    <w:rPr>
                      <w:b/>
                      <w:lang w:val="fr-FR"/>
                    </w:rPr>
                    <w:t>H</w:t>
                  </w:r>
                </w:p>
              </w:txbxContent>
            </v:textbox>
          </v:shape>
        </w:pict>
      </w:r>
      <w:r w:rsidRPr="00996BCA">
        <w:rPr>
          <w:rFonts w:ascii="Times New Roman" w:hAnsi="Times New Roman"/>
          <w:noProof/>
          <w:sz w:val="24"/>
          <w:szCs w:val="24"/>
        </w:rPr>
        <w:pict>
          <v:shape id="Zone de texte 6" o:spid="_x0000_s1029" type="#_x0000_t202" style="position:absolute;left:0;text-align:left;margin-left:50.65pt;margin-top:337.35pt;width:1in;height:23.25pt;z-index:251667456;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" fillcolor="white [3201]" strokeweight=".5pt">
            <v:textbox style="mso-next-textbox:#Zone de texte 6">
              <w:txbxContent>
                <w:p w:rsidR="00001562" w:rsidRPr="00291622" w:rsidRDefault="005E165C" w:rsidP="00001562">
                  <w:pPr>
                    <w:rPr>
                      <w:b/>
                      <w:lang w:val="fr-FR"/>
                    </w:rPr>
                  </w:pPr>
                  <w:r>
                    <w:rPr>
                      <w:b/>
                      <w:lang w:val="fr-FR"/>
                    </w:rPr>
                    <w:t>G</w:t>
                  </w:r>
                </w:p>
              </w:txbxContent>
            </v:textbox>
          </v:shape>
        </w:pict>
      </w:r>
      <w:r w:rsidR="00001562">
        <w:rPr>
          <w:rFonts w:ascii="Times New Roman" w:hAnsi="Times New Roman"/>
          <w:noProof/>
          <w:sz w:val="24"/>
          <w:szCs w:val="24"/>
          <w:lang w:val="pt-PT" w:eastAsia="pt-PT"/>
        </w:rPr>
        <w:drawing>
          <wp:anchor distT="0" distB="0" distL="114300" distR="114300" simplePos="0" relativeHeight="251638272" behindDoc="0" locked="0" layoutInCell="1" allowOverlap="1">
            <wp:simplePos x="0" y="0"/>
            <wp:positionH relativeFrom="column">
              <wp:posOffset>3329305</wp:posOffset>
            </wp:positionH>
            <wp:positionV relativeFrom="paragraph">
              <wp:posOffset>30480</wp:posOffset>
            </wp:positionV>
            <wp:extent cx="2981325" cy="4827270"/>
            <wp:effectExtent l="19050" t="0" r="9525" b="0"/>
            <wp:wrapNone/>
            <wp:docPr id="2" name="Image 2" descr="IMG_20160425_14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G_20160425_14043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4827270"/>
                    </a:xfrm>
                    <a:prstGeom prst="rect">
                      <a:avLst/>
                    </a:prstGeom>
                    <a:noFill/>
                  </pic:spPr>
                </pic:pic>
              </a:graphicData>
            </a:graphic>
          </wp:anchor>
        </w:drawing>
      </w:r>
    </w:p>
    <w:sectPr w:rsidR="00001562" w:rsidRPr="00291748" w:rsidSect="008D66C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36" w:rsidRDefault="00F02936" w:rsidP="009E2507">
      <w:r>
        <w:separator/>
      </w:r>
    </w:p>
  </w:endnote>
  <w:endnote w:type="continuationSeparator" w:id="0">
    <w:p w:rsidR="00F02936" w:rsidRDefault="00F02936" w:rsidP="009E2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36" w:rsidRDefault="00F02936" w:rsidP="009E2507">
      <w:r>
        <w:separator/>
      </w:r>
    </w:p>
  </w:footnote>
  <w:footnote w:type="continuationSeparator" w:id="0">
    <w:p w:rsidR="00F02936" w:rsidRDefault="00F02936" w:rsidP="009E2507">
      <w:r>
        <w:continuationSeparator/>
      </w:r>
    </w:p>
  </w:footnote>
  <w:footnote w:id="1">
    <w:p w:rsidR="009E2507" w:rsidRPr="009E2507" w:rsidRDefault="009E2507">
      <w:pPr>
        <w:pStyle w:val="Textodenotaderodap"/>
      </w:pPr>
      <w:r>
        <w:rPr>
          <w:rStyle w:val="Refdenotaderodap"/>
        </w:rPr>
        <w:footnoteRef/>
      </w:r>
      <w:r>
        <w:t xml:space="preserve"> </w:t>
      </w:r>
      <w:r w:rsidRPr="009E2507">
        <w:t xml:space="preserve">The mission was conducted by Mr. </w:t>
      </w:r>
      <w:proofErr w:type="spellStart"/>
      <w:r>
        <w:t>Sankung</w:t>
      </w:r>
      <w:proofErr w:type="spellEnd"/>
      <w:r>
        <w:t xml:space="preserve"> </w:t>
      </w:r>
      <w:r w:rsidR="002850B8">
        <w:t>B</w:t>
      </w:r>
      <w:r>
        <w:t xml:space="preserve">. SAGNIA, plant production ant protection officer at SFC.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07591"/>
    <w:rsid w:val="00001562"/>
    <w:rsid w:val="000D2072"/>
    <w:rsid w:val="00103ECA"/>
    <w:rsid w:val="001C011E"/>
    <w:rsid w:val="00270E25"/>
    <w:rsid w:val="002850B8"/>
    <w:rsid w:val="00291622"/>
    <w:rsid w:val="00291748"/>
    <w:rsid w:val="002F5398"/>
    <w:rsid w:val="00347481"/>
    <w:rsid w:val="00371C99"/>
    <w:rsid w:val="0045408C"/>
    <w:rsid w:val="004542B3"/>
    <w:rsid w:val="00460949"/>
    <w:rsid w:val="00466052"/>
    <w:rsid w:val="00483295"/>
    <w:rsid w:val="00497EDC"/>
    <w:rsid w:val="005E165C"/>
    <w:rsid w:val="006252E4"/>
    <w:rsid w:val="006707E7"/>
    <w:rsid w:val="007251F1"/>
    <w:rsid w:val="00735AA4"/>
    <w:rsid w:val="00776572"/>
    <w:rsid w:val="00783F80"/>
    <w:rsid w:val="008A4DC1"/>
    <w:rsid w:val="008D097A"/>
    <w:rsid w:val="008D66C4"/>
    <w:rsid w:val="008E3C6F"/>
    <w:rsid w:val="00981318"/>
    <w:rsid w:val="00993292"/>
    <w:rsid w:val="00996BCA"/>
    <w:rsid w:val="009E2507"/>
    <w:rsid w:val="00A00811"/>
    <w:rsid w:val="00A044C7"/>
    <w:rsid w:val="00A07591"/>
    <w:rsid w:val="00A4737D"/>
    <w:rsid w:val="00B14558"/>
    <w:rsid w:val="00D90E2F"/>
    <w:rsid w:val="00E53C7C"/>
    <w:rsid w:val="00E91E2B"/>
    <w:rsid w:val="00F02936"/>
    <w:rsid w:val="00F87F1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91"/>
    <w:pPr>
      <w:spacing w:after="0" w:line="240" w:lineRule="auto"/>
    </w:pPr>
    <w:rPr>
      <w:rFonts w:ascii="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A07591"/>
    <w:rPr>
      <w:color w:val="0000FF"/>
      <w:u w:val="single"/>
    </w:rPr>
  </w:style>
  <w:style w:type="character" w:customStyle="1" w:styleId="seemorecontent1">
    <w:name w:val="seemorecontent1"/>
    <w:basedOn w:val="Tipodeletrapredefinidodopargrafo"/>
    <w:rsid w:val="00A07591"/>
  </w:style>
  <w:style w:type="table" w:styleId="Tabelacomgrelha">
    <w:name w:val="Table Grid"/>
    <w:basedOn w:val="Tabelanormal"/>
    <w:uiPriority w:val="59"/>
    <w:rsid w:val="00A07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591"/>
    <w:pPr>
      <w:spacing w:before="100" w:beforeAutospacing="1" w:after="100" w:afterAutospacing="1"/>
    </w:pPr>
    <w:rPr>
      <w:rFonts w:ascii="Times New Roman" w:eastAsia="Times New Roman" w:hAnsi="Times New Roman"/>
      <w:sz w:val="24"/>
      <w:szCs w:val="24"/>
    </w:rPr>
  </w:style>
  <w:style w:type="paragraph" w:styleId="Textodenotaderodap">
    <w:name w:val="footnote text"/>
    <w:basedOn w:val="Normal"/>
    <w:link w:val="TextodenotaderodapCarcter"/>
    <w:uiPriority w:val="99"/>
    <w:semiHidden/>
    <w:unhideWhenUsed/>
    <w:rsid w:val="009E2507"/>
    <w:rPr>
      <w:sz w:val="20"/>
      <w:szCs w:val="20"/>
    </w:rPr>
  </w:style>
  <w:style w:type="character" w:customStyle="1" w:styleId="TextodenotaderodapCarcter">
    <w:name w:val="Texto de nota de rodapé Carácter"/>
    <w:basedOn w:val="Tipodeletrapredefinidodopargrafo"/>
    <w:link w:val="Textodenotaderodap"/>
    <w:uiPriority w:val="99"/>
    <w:semiHidden/>
    <w:rsid w:val="009E2507"/>
    <w:rPr>
      <w:rFonts w:ascii="Calibri" w:hAnsi="Calibri" w:cs="Times New Roman"/>
      <w:sz w:val="20"/>
      <w:szCs w:val="20"/>
    </w:rPr>
  </w:style>
  <w:style w:type="character" w:styleId="Refdenotaderodap">
    <w:name w:val="footnote reference"/>
    <w:basedOn w:val="Tipodeletrapredefinidodopargrafo"/>
    <w:uiPriority w:val="99"/>
    <w:semiHidden/>
    <w:unhideWhenUsed/>
    <w:rsid w:val="009E2507"/>
    <w:rPr>
      <w:vertAlign w:val="superscript"/>
    </w:rPr>
  </w:style>
  <w:style w:type="paragraph" w:styleId="Textodebalo">
    <w:name w:val="Balloon Text"/>
    <w:basedOn w:val="Normal"/>
    <w:link w:val="TextodebaloCarcter"/>
    <w:uiPriority w:val="99"/>
    <w:semiHidden/>
    <w:unhideWhenUsed/>
    <w:rsid w:val="008A4DC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A4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199656">
      <w:bodyDiv w:val="1"/>
      <w:marLeft w:val="0"/>
      <w:marRight w:val="0"/>
      <w:marTop w:val="0"/>
      <w:marBottom w:val="0"/>
      <w:divBdr>
        <w:top w:val="none" w:sz="0" w:space="0" w:color="auto"/>
        <w:left w:val="none" w:sz="0" w:space="0" w:color="auto"/>
        <w:bottom w:val="none" w:sz="0" w:space="0" w:color="auto"/>
        <w:right w:val="none" w:sz="0" w:space="0" w:color="auto"/>
      </w:divBdr>
    </w:div>
    <w:div w:id="2067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Goergen@cgiar.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AFB0-E144-4864-B37C-D9DAF064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4110</Characters>
  <Application>Microsoft Office Word</Application>
  <DocSecurity>0</DocSecurity>
  <Lines>34</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Sagnia, Sankung (FAOSFC)</dc:creator>
  <cp:lastModifiedBy>Idalina</cp:lastModifiedBy>
  <cp:revision>2</cp:revision>
  <dcterms:created xsi:type="dcterms:W3CDTF">2016-09-05T11:18:00Z</dcterms:created>
  <dcterms:modified xsi:type="dcterms:W3CDTF">2016-09-05T11:18:00Z</dcterms:modified>
</cp:coreProperties>
</file>