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42" w:rsidRPr="003D0E42" w:rsidRDefault="003D0E42" w:rsidP="003D0E42">
      <w:pPr>
        <w:jc w:val="center"/>
        <w:rPr>
          <w:rStyle w:val="FontStyle12"/>
          <w:b/>
          <w:i w:val="0"/>
          <w:sz w:val="30"/>
          <w:szCs w:val="30"/>
        </w:rPr>
      </w:pPr>
      <w:r w:rsidRPr="003D0E42">
        <w:rPr>
          <w:b/>
          <w:sz w:val="30"/>
          <w:szCs w:val="30"/>
        </w:rPr>
        <w:t xml:space="preserve">ОБ </w:t>
      </w:r>
      <w:bookmarkStart w:id="0" w:name="_GoBack"/>
      <w:r w:rsidRPr="003D0E42">
        <w:rPr>
          <w:b/>
          <w:sz w:val="30"/>
          <w:szCs w:val="30"/>
        </w:rPr>
        <w:t>ОБНАРУЖЕНИИ ЮЖНОАМЕРИКАНСКОЙ ТОМАТНОЙ МОЛИ</w:t>
      </w:r>
      <w:r>
        <w:rPr>
          <w:b/>
          <w:sz w:val="30"/>
          <w:szCs w:val="30"/>
        </w:rPr>
        <w:t xml:space="preserve"> </w:t>
      </w:r>
      <w:r w:rsidRPr="003D0E42">
        <w:rPr>
          <w:rStyle w:val="FontStyle12"/>
          <w:b/>
          <w:i w:val="0"/>
          <w:sz w:val="30"/>
          <w:szCs w:val="30"/>
        </w:rPr>
        <w:t>В ТОМАТАХ ИЗ ТУРЕЦКОЙ РЕСПУБЛИКИ</w:t>
      </w:r>
      <w:bookmarkEnd w:id="0"/>
      <w:r w:rsidRPr="003D0E42">
        <w:rPr>
          <w:rStyle w:val="FontStyle12"/>
          <w:b/>
          <w:i w:val="0"/>
          <w:sz w:val="30"/>
          <w:szCs w:val="30"/>
        </w:rPr>
        <w:t>.</w:t>
      </w:r>
    </w:p>
    <w:p w:rsidR="003D0E42" w:rsidRPr="003D0E42" w:rsidRDefault="003D0E42" w:rsidP="00E06803">
      <w:pPr>
        <w:widowControl w:val="0"/>
        <w:autoSpaceDE w:val="0"/>
        <w:autoSpaceDN w:val="0"/>
        <w:adjustRightInd w:val="0"/>
        <w:ind w:firstLine="851"/>
        <w:jc w:val="both"/>
        <w:rPr>
          <w:rStyle w:val="FontStyle12"/>
          <w:i w:val="0"/>
          <w:sz w:val="30"/>
          <w:szCs w:val="30"/>
        </w:rPr>
      </w:pPr>
    </w:p>
    <w:p w:rsidR="00E06803" w:rsidRDefault="00302313" w:rsidP="00E06803">
      <w:pPr>
        <w:widowControl w:val="0"/>
        <w:autoSpaceDE w:val="0"/>
        <w:autoSpaceDN w:val="0"/>
        <w:adjustRightInd w:val="0"/>
        <w:ind w:firstLine="851"/>
        <w:jc w:val="both"/>
        <w:rPr>
          <w:rStyle w:val="FontStyle12"/>
          <w:i w:val="0"/>
          <w:sz w:val="30"/>
          <w:szCs w:val="30"/>
        </w:rPr>
      </w:pPr>
      <w:r>
        <w:rPr>
          <w:rStyle w:val="FontStyle12"/>
          <w:i w:val="0"/>
          <w:sz w:val="30"/>
          <w:szCs w:val="30"/>
        </w:rPr>
        <w:t xml:space="preserve">В последнее время в </w:t>
      </w:r>
      <w:r w:rsidRPr="00873B4F">
        <w:rPr>
          <w:rStyle w:val="FontStyle12"/>
          <w:i w:val="0"/>
          <w:sz w:val="30"/>
          <w:szCs w:val="30"/>
        </w:rPr>
        <w:t>Республик</w:t>
      </w:r>
      <w:r>
        <w:rPr>
          <w:rStyle w:val="FontStyle12"/>
          <w:i w:val="0"/>
          <w:sz w:val="30"/>
          <w:szCs w:val="30"/>
        </w:rPr>
        <w:t>е</w:t>
      </w:r>
      <w:r w:rsidRPr="00873B4F">
        <w:rPr>
          <w:rStyle w:val="FontStyle12"/>
          <w:i w:val="0"/>
          <w:sz w:val="30"/>
          <w:szCs w:val="30"/>
        </w:rPr>
        <w:t xml:space="preserve"> Беларусь </w:t>
      </w:r>
      <w:r>
        <w:rPr>
          <w:rStyle w:val="FontStyle12"/>
          <w:i w:val="0"/>
          <w:sz w:val="30"/>
          <w:szCs w:val="30"/>
        </w:rPr>
        <w:t xml:space="preserve">резко увеличилось количество случаев обнаружения в </w:t>
      </w:r>
      <w:r w:rsidRPr="0069527B">
        <w:rPr>
          <w:rStyle w:val="FontStyle12"/>
          <w:i w:val="0"/>
          <w:sz w:val="30"/>
          <w:szCs w:val="30"/>
        </w:rPr>
        <w:t>импортн</w:t>
      </w:r>
      <w:r>
        <w:rPr>
          <w:rStyle w:val="FontStyle12"/>
          <w:i w:val="0"/>
          <w:sz w:val="30"/>
          <w:szCs w:val="30"/>
        </w:rPr>
        <w:t xml:space="preserve">ых </w:t>
      </w:r>
      <w:r w:rsidRPr="00873B4F">
        <w:rPr>
          <w:rStyle w:val="FontStyle12"/>
          <w:i w:val="0"/>
          <w:sz w:val="30"/>
          <w:szCs w:val="30"/>
        </w:rPr>
        <w:t>томат</w:t>
      </w:r>
      <w:r>
        <w:rPr>
          <w:rStyle w:val="FontStyle12"/>
          <w:i w:val="0"/>
          <w:sz w:val="30"/>
          <w:szCs w:val="30"/>
        </w:rPr>
        <w:t xml:space="preserve">ах </w:t>
      </w:r>
      <w:r w:rsidR="00E06803">
        <w:rPr>
          <w:rStyle w:val="FontStyle12"/>
          <w:i w:val="0"/>
          <w:sz w:val="30"/>
          <w:szCs w:val="30"/>
        </w:rPr>
        <w:t xml:space="preserve">из  Турецкой Республики </w:t>
      </w:r>
      <w:r w:rsidRPr="00302313">
        <w:rPr>
          <w:rStyle w:val="FontStyle12"/>
          <w:b/>
          <w:i w:val="0"/>
          <w:sz w:val="30"/>
          <w:szCs w:val="30"/>
        </w:rPr>
        <w:t>южноамериканск</w:t>
      </w:r>
      <w:r w:rsidR="00E06803">
        <w:rPr>
          <w:rStyle w:val="FontStyle12"/>
          <w:b/>
          <w:i w:val="0"/>
          <w:sz w:val="30"/>
          <w:szCs w:val="30"/>
        </w:rPr>
        <w:t>ой</w:t>
      </w:r>
      <w:r w:rsidRPr="00302313">
        <w:rPr>
          <w:rStyle w:val="FontStyle12"/>
          <w:b/>
          <w:i w:val="0"/>
          <w:sz w:val="30"/>
          <w:szCs w:val="30"/>
        </w:rPr>
        <w:t xml:space="preserve"> томатн</w:t>
      </w:r>
      <w:r w:rsidR="00E06803">
        <w:rPr>
          <w:rStyle w:val="FontStyle12"/>
          <w:b/>
          <w:i w:val="0"/>
          <w:sz w:val="30"/>
          <w:szCs w:val="30"/>
        </w:rPr>
        <w:t>ой</w:t>
      </w:r>
      <w:r w:rsidRPr="00302313">
        <w:rPr>
          <w:rStyle w:val="FontStyle12"/>
          <w:b/>
          <w:i w:val="0"/>
          <w:sz w:val="30"/>
          <w:szCs w:val="30"/>
        </w:rPr>
        <w:t xml:space="preserve"> мол</w:t>
      </w:r>
      <w:r w:rsidR="00E06803">
        <w:rPr>
          <w:rStyle w:val="FontStyle12"/>
          <w:b/>
          <w:i w:val="0"/>
          <w:sz w:val="30"/>
          <w:szCs w:val="30"/>
        </w:rPr>
        <w:t>и</w:t>
      </w:r>
      <w:r w:rsidRPr="00302313">
        <w:rPr>
          <w:rStyle w:val="FontStyle12"/>
          <w:b/>
          <w:i w:val="0"/>
          <w:sz w:val="30"/>
          <w:szCs w:val="30"/>
        </w:rPr>
        <w:t xml:space="preserve"> </w:t>
      </w:r>
      <w:r w:rsidR="00E06803">
        <w:rPr>
          <w:rStyle w:val="FontStyle12"/>
          <w:b/>
          <w:i w:val="0"/>
          <w:sz w:val="30"/>
          <w:szCs w:val="30"/>
        </w:rPr>
        <w:t>(</w:t>
      </w:r>
      <w:proofErr w:type="spellStart"/>
      <w:r w:rsidRPr="00A86432">
        <w:rPr>
          <w:rStyle w:val="FontStyle12"/>
          <w:b/>
          <w:sz w:val="30"/>
          <w:szCs w:val="30"/>
        </w:rPr>
        <w:t>Tuta</w:t>
      </w:r>
      <w:proofErr w:type="spellEnd"/>
      <w:r w:rsidRPr="00A86432">
        <w:rPr>
          <w:rStyle w:val="FontStyle12"/>
          <w:b/>
          <w:sz w:val="30"/>
          <w:szCs w:val="30"/>
        </w:rPr>
        <w:t xml:space="preserve"> </w:t>
      </w:r>
      <w:proofErr w:type="spellStart"/>
      <w:r w:rsidRPr="00A86432">
        <w:rPr>
          <w:rStyle w:val="FontStyle12"/>
          <w:b/>
          <w:sz w:val="30"/>
          <w:szCs w:val="30"/>
        </w:rPr>
        <w:t>absoluta</w:t>
      </w:r>
      <w:proofErr w:type="spellEnd"/>
      <w:r w:rsidRPr="00302313">
        <w:rPr>
          <w:rStyle w:val="FontStyle12"/>
          <w:b/>
          <w:i w:val="0"/>
          <w:sz w:val="30"/>
          <w:szCs w:val="30"/>
        </w:rPr>
        <w:t xml:space="preserve"> </w:t>
      </w:r>
      <w:r w:rsidRPr="00E25A27">
        <w:rPr>
          <w:rStyle w:val="FontStyle12"/>
          <w:b/>
          <w:sz w:val="30"/>
          <w:szCs w:val="30"/>
        </w:rPr>
        <w:t>(</w:t>
      </w:r>
      <w:proofErr w:type="spellStart"/>
      <w:r w:rsidRPr="00E25A27">
        <w:rPr>
          <w:rStyle w:val="FontStyle12"/>
          <w:b/>
          <w:sz w:val="30"/>
          <w:szCs w:val="30"/>
        </w:rPr>
        <w:t>Povolny</w:t>
      </w:r>
      <w:proofErr w:type="spellEnd"/>
      <w:r w:rsidRPr="00E25A27">
        <w:rPr>
          <w:rStyle w:val="FontStyle12"/>
          <w:b/>
          <w:sz w:val="30"/>
          <w:szCs w:val="30"/>
        </w:rPr>
        <w:t>)</w:t>
      </w:r>
      <w:r w:rsidR="00E06803" w:rsidRPr="00E25A27">
        <w:rPr>
          <w:rStyle w:val="FontStyle12"/>
          <w:b/>
          <w:sz w:val="30"/>
          <w:szCs w:val="30"/>
        </w:rPr>
        <w:t>)</w:t>
      </w:r>
      <w:r w:rsidR="003913E0" w:rsidRPr="00E06803">
        <w:rPr>
          <w:rStyle w:val="FontStyle12"/>
          <w:i w:val="0"/>
          <w:sz w:val="30"/>
          <w:szCs w:val="30"/>
        </w:rPr>
        <w:t>,</w:t>
      </w:r>
      <w:r w:rsidR="003913E0">
        <w:rPr>
          <w:rStyle w:val="FontStyle12"/>
          <w:b/>
          <w:i w:val="0"/>
          <w:sz w:val="30"/>
          <w:szCs w:val="30"/>
        </w:rPr>
        <w:t xml:space="preserve"> </w:t>
      </w:r>
      <w:r w:rsidR="003913E0" w:rsidRPr="00BB5B87">
        <w:rPr>
          <w:rStyle w:val="FontStyle12"/>
          <w:i w:val="0"/>
          <w:sz w:val="30"/>
          <w:szCs w:val="30"/>
        </w:rPr>
        <w:t>включенн</w:t>
      </w:r>
      <w:r w:rsidR="00E06803">
        <w:rPr>
          <w:rStyle w:val="FontStyle12"/>
          <w:i w:val="0"/>
          <w:sz w:val="30"/>
          <w:szCs w:val="30"/>
        </w:rPr>
        <w:t>ой в Единый</w:t>
      </w:r>
      <w:r w:rsidR="003913E0" w:rsidRPr="00BB5B87">
        <w:rPr>
          <w:rStyle w:val="FontStyle12"/>
          <w:i w:val="0"/>
          <w:sz w:val="30"/>
          <w:szCs w:val="30"/>
        </w:rPr>
        <w:t xml:space="preserve"> переч</w:t>
      </w:r>
      <w:r w:rsidR="00E06803">
        <w:rPr>
          <w:rStyle w:val="FontStyle12"/>
          <w:i w:val="0"/>
          <w:sz w:val="30"/>
          <w:szCs w:val="30"/>
        </w:rPr>
        <w:t>ень</w:t>
      </w:r>
      <w:r w:rsidR="003913E0" w:rsidRPr="00BB5B87">
        <w:rPr>
          <w:rStyle w:val="FontStyle12"/>
          <w:i w:val="0"/>
          <w:sz w:val="30"/>
          <w:szCs w:val="30"/>
        </w:rPr>
        <w:t xml:space="preserve"> карантинных объектов Евразийского экономического союза, утвержденного Решением Совета Евразийской экономической комиссии от 30 ноября 201</w:t>
      </w:r>
      <w:r w:rsidR="003913E0">
        <w:rPr>
          <w:rStyle w:val="FontStyle12"/>
          <w:i w:val="0"/>
          <w:sz w:val="30"/>
          <w:szCs w:val="30"/>
        </w:rPr>
        <w:t>6 года № 158</w:t>
      </w:r>
      <w:r w:rsidRPr="00E06803">
        <w:rPr>
          <w:rStyle w:val="FontStyle12"/>
          <w:i w:val="0"/>
          <w:sz w:val="30"/>
          <w:szCs w:val="30"/>
        </w:rPr>
        <w:t>.</w:t>
      </w:r>
      <w:r>
        <w:rPr>
          <w:rStyle w:val="FontStyle12"/>
          <w:b/>
          <w:i w:val="0"/>
          <w:sz w:val="30"/>
          <w:szCs w:val="30"/>
        </w:rPr>
        <w:t xml:space="preserve"> </w:t>
      </w:r>
      <w:r w:rsidR="003913E0">
        <w:rPr>
          <w:rStyle w:val="FontStyle12"/>
          <w:b/>
          <w:i w:val="0"/>
          <w:sz w:val="30"/>
          <w:szCs w:val="30"/>
        </w:rPr>
        <w:t xml:space="preserve"> </w:t>
      </w:r>
      <w:r w:rsidRPr="00302313">
        <w:rPr>
          <w:rStyle w:val="FontStyle12"/>
          <w:i w:val="0"/>
          <w:sz w:val="30"/>
          <w:szCs w:val="30"/>
        </w:rPr>
        <w:t>Поступление зараженных томатов приобрело системный характер. За 201</w:t>
      </w:r>
      <w:r>
        <w:rPr>
          <w:rStyle w:val="FontStyle12"/>
          <w:i w:val="0"/>
          <w:sz w:val="30"/>
          <w:szCs w:val="30"/>
        </w:rPr>
        <w:t>8</w:t>
      </w:r>
      <w:r w:rsidRPr="00302313">
        <w:rPr>
          <w:rStyle w:val="FontStyle12"/>
          <w:i w:val="0"/>
          <w:sz w:val="30"/>
          <w:szCs w:val="30"/>
        </w:rPr>
        <w:t xml:space="preserve"> год было зафиксировано </w:t>
      </w:r>
      <w:r>
        <w:rPr>
          <w:rStyle w:val="FontStyle12"/>
          <w:i w:val="0"/>
          <w:sz w:val="30"/>
          <w:szCs w:val="30"/>
        </w:rPr>
        <w:t>109</w:t>
      </w:r>
      <w:r w:rsidRPr="00302313">
        <w:rPr>
          <w:rStyle w:val="FontStyle12"/>
          <w:i w:val="0"/>
          <w:sz w:val="30"/>
          <w:szCs w:val="30"/>
        </w:rPr>
        <w:t xml:space="preserve"> случа</w:t>
      </w:r>
      <w:r>
        <w:rPr>
          <w:rStyle w:val="FontStyle12"/>
          <w:i w:val="0"/>
          <w:sz w:val="30"/>
          <w:szCs w:val="30"/>
        </w:rPr>
        <w:t>ев</w:t>
      </w:r>
      <w:r w:rsidRPr="00302313">
        <w:rPr>
          <w:rStyle w:val="FontStyle12"/>
          <w:i w:val="0"/>
          <w:sz w:val="30"/>
          <w:szCs w:val="30"/>
        </w:rPr>
        <w:t xml:space="preserve"> обнаружения южноамериканск</w:t>
      </w:r>
      <w:r>
        <w:rPr>
          <w:rStyle w:val="FontStyle12"/>
          <w:i w:val="0"/>
          <w:sz w:val="30"/>
          <w:szCs w:val="30"/>
        </w:rPr>
        <w:t>ой</w:t>
      </w:r>
      <w:r w:rsidRPr="00302313">
        <w:rPr>
          <w:rStyle w:val="FontStyle12"/>
          <w:i w:val="0"/>
          <w:sz w:val="30"/>
          <w:szCs w:val="30"/>
        </w:rPr>
        <w:t xml:space="preserve"> томатн</w:t>
      </w:r>
      <w:r>
        <w:rPr>
          <w:rStyle w:val="FontStyle12"/>
          <w:i w:val="0"/>
          <w:sz w:val="30"/>
          <w:szCs w:val="30"/>
        </w:rPr>
        <w:t xml:space="preserve">ой </w:t>
      </w:r>
      <w:r w:rsidRPr="00302313">
        <w:rPr>
          <w:rStyle w:val="FontStyle12"/>
          <w:i w:val="0"/>
          <w:sz w:val="30"/>
          <w:szCs w:val="30"/>
        </w:rPr>
        <w:t>мол</w:t>
      </w:r>
      <w:r>
        <w:rPr>
          <w:rStyle w:val="FontStyle12"/>
          <w:i w:val="0"/>
          <w:sz w:val="30"/>
          <w:szCs w:val="30"/>
        </w:rPr>
        <w:t>и</w:t>
      </w:r>
      <w:r w:rsidRPr="00302313">
        <w:rPr>
          <w:rStyle w:val="FontStyle12"/>
          <w:b/>
          <w:i w:val="0"/>
          <w:sz w:val="30"/>
          <w:szCs w:val="30"/>
        </w:rPr>
        <w:t xml:space="preserve"> </w:t>
      </w:r>
      <w:r w:rsidRPr="00302313">
        <w:rPr>
          <w:rStyle w:val="FontStyle12"/>
          <w:i w:val="0"/>
          <w:sz w:val="30"/>
          <w:szCs w:val="30"/>
        </w:rPr>
        <w:t xml:space="preserve">в </w:t>
      </w:r>
      <w:r>
        <w:rPr>
          <w:rStyle w:val="FontStyle12"/>
          <w:i w:val="0"/>
          <w:sz w:val="30"/>
          <w:szCs w:val="30"/>
        </w:rPr>
        <w:t xml:space="preserve">более 2043,7 тоннах </w:t>
      </w:r>
      <w:r w:rsidRPr="00302313">
        <w:rPr>
          <w:rStyle w:val="FontStyle12"/>
          <w:i w:val="0"/>
          <w:sz w:val="30"/>
          <w:szCs w:val="30"/>
        </w:rPr>
        <w:t>томат</w:t>
      </w:r>
      <w:r>
        <w:rPr>
          <w:rStyle w:val="FontStyle12"/>
          <w:i w:val="0"/>
          <w:sz w:val="30"/>
          <w:szCs w:val="30"/>
        </w:rPr>
        <w:t>ов</w:t>
      </w:r>
      <w:r w:rsidRPr="00302313">
        <w:rPr>
          <w:rStyle w:val="FontStyle12"/>
          <w:i w:val="0"/>
          <w:sz w:val="30"/>
          <w:szCs w:val="30"/>
        </w:rPr>
        <w:t xml:space="preserve"> свежих из Турецкой Республики.</w:t>
      </w:r>
    </w:p>
    <w:p w:rsidR="00E06803" w:rsidRDefault="00E06803" w:rsidP="00E0680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30"/>
          <w:szCs w:val="30"/>
        </w:rPr>
      </w:pPr>
      <w:r w:rsidRPr="00E06803">
        <w:rPr>
          <w:iCs/>
          <w:sz w:val="30"/>
          <w:szCs w:val="30"/>
        </w:rPr>
        <w:t xml:space="preserve">По результатам карантинного фитосанитарного контроля (надзора) во всех случаях обнаружения </w:t>
      </w:r>
      <w:r w:rsidRPr="00E06803">
        <w:rPr>
          <w:b/>
          <w:iCs/>
          <w:sz w:val="30"/>
          <w:szCs w:val="30"/>
        </w:rPr>
        <w:t>южноамериканской томатной моли (</w:t>
      </w:r>
      <w:proofErr w:type="spellStart"/>
      <w:r w:rsidRPr="00A86432">
        <w:rPr>
          <w:b/>
          <w:i/>
          <w:iCs/>
          <w:sz w:val="30"/>
          <w:szCs w:val="30"/>
        </w:rPr>
        <w:t>Tuta</w:t>
      </w:r>
      <w:proofErr w:type="spellEnd"/>
      <w:r w:rsidRPr="00A86432">
        <w:rPr>
          <w:b/>
          <w:i/>
          <w:iCs/>
          <w:sz w:val="30"/>
          <w:szCs w:val="30"/>
        </w:rPr>
        <w:t xml:space="preserve"> </w:t>
      </w:r>
      <w:proofErr w:type="spellStart"/>
      <w:r w:rsidRPr="00A86432">
        <w:rPr>
          <w:b/>
          <w:i/>
          <w:iCs/>
          <w:sz w:val="30"/>
          <w:szCs w:val="30"/>
        </w:rPr>
        <w:t>absoluta</w:t>
      </w:r>
      <w:proofErr w:type="spellEnd"/>
      <w:r w:rsidRPr="00E06803">
        <w:rPr>
          <w:b/>
          <w:iCs/>
          <w:sz w:val="30"/>
          <w:szCs w:val="30"/>
        </w:rPr>
        <w:t xml:space="preserve"> (</w:t>
      </w:r>
      <w:proofErr w:type="spellStart"/>
      <w:r w:rsidRPr="00E25A27">
        <w:rPr>
          <w:b/>
          <w:i/>
          <w:iCs/>
          <w:sz w:val="30"/>
          <w:szCs w:val="30"/>
        </w:rPr>
        <w:t>Povolny</w:t>
      </w:r>
      <w:proofErr w:type="spellEnd"/>
      <w:r w:rsidRPr="00E25A27">
        <w:rPr>
          <w:b/>
          <w:i/>
          <w:iCs/>
          <w:sz w:val="30"/>
          <w:szCs w:val="30"/>
        </w:rPr>
        <w:t>))</w:t>
      </w:r>
      <w:r w:rsidRPr="00E06803">
        <w:rPr>
          <w:b/>
          <w:iCs/>
          <w:sz w:val="30"/>
          <w:szCs w:val="30"/>
        </w:rPr>
        <w:t xml:space="preserve"> </w:t>
      </w:r>
      <w:r w:rsidRPr="00E06803">
        <w:rPr>
          <w:iCs/>
          <w:sz w:val="30"/>
          <w:szCs w:val="30"/>
        </w:rPr>
        <w:t>приняты меры в соответствии с нормативными правовыми актами Евразийского экономического союза.</w:t>
      </w:r>
    </w:p>
    <w:p w:rsidR="00A86432" w:rsidRPr="00E06803" w:rsidRDefault="00A86432" w:rsidP="00E06803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30"/>
          <w:szCs w:val="30"/>
        </w:rPr>
      </w:pPr>
    </w:p>
    <w:p w:rsidR="00077C6D" w:rsidRDefault="00C1321F" w:rsidP="00077C6D">
      <w:pPr>
        <w:widowControl w:val="0"/>
        <w:autoSpaceDE w:val="0"/>
        <w:autoSpaceDN w:val="0"/>
        <w:adjustRightInd w:val="0"/>
        <w:ind w:firstLine="851"/>
        <w:jc w:val="center"/>
        <w:rPr>
          <w:rStyle w:val="FontStyle12"/>
          <w:b/>
          <w:i w:val="0"/>
          <w:sz w:val="30"/>
          <w:szCs w:val="30"/>
          <w:lang w:val="en-US"/>
        </w:rPr>
      </w:pPr>
      <w:r w:rsidRPr="00C1321F">
        <w:rPr>
          <w:rStyle w:val="FontStyle12"/>
          <w:b/>
          <w:i w:val="0"/>
          <w:sz w:val="30"/>
          <w:szCs w:val="30"/>
          <w:lang w:val="en-US"/>
        </w:rPr>
        <w:t xml:space="preserve">ON THE DETECTION OF </w:t>
      </w:r>
    </w:p>
    <w:p w:rsidR="00077C6D" w:rsidRDefault="00C1321F" w:rsidP="00077C6D">
      <w:pPr>
        <w:widowControl w:val="0"/>
        <w:autoSpaceDE w:val="0"/>
        <w:autoSpaceDN w:val="0"/>
        <w:adjustRightInd w:val="0"/>
        <w:ind w:firstLine="851"/>
        <w:jc w:val="center"/>
        <w:rPr>
          <w:rStyle w:val="FontStyle12"/>
          <w:b/>
          <w:i w:val="0"/>
          <w:sz w:val="30"/>
          <w:szCs w:val="30"/>
          <w:lang w:val="en-US"/>
        </w:rPr>
      </w:pPr>
      <w:r w:rsidRPr="00C1321F">
        <w:rPr>
          <w:rStyle w:val="FontStyle12"/>
          <w:b/>
          <w:i w:val="0"/>
          <w:sz w:val="30"/>
          <w:szCs w:val="30"/>
          <w:lang w:val="en-US"/>
        </w:rPr>
        <w:t xml:space="preserve">THE </w:t>
      </w:r>
      <w:r w:rsidR="00077C6D">
        <w:rPr>
          <w:rStyle w:val="FontStyle12"/>
          <w:b/>
          <w:i w:val="0"/>
          <w:sz w:val="30"/>
          <w:szCs w:val="30"/>
          <w:lang w:val="en-US"/>
        </w:rPr>
        <w:t xml:space="preserve">SOUTH </w:t>
      </w:r>
      <w:r w:rsidR="00077C6D" w:rsidRPr="00077C6D">
        <w:rPr>
          <w:rStyle w:val="FontStyle12"/>
          <w:b/>
          <w:i w:val="0"/>
          <w:sz w:val="30"/>
          <w:szCs w:val="30"/>
          <w:lang w:val="en-US"/>
        </w:rPr>
        <w:t>A</w:t>
      </w:r>
      <w:r w:rsidR="00077C6D">
        <w:rPr>
          <w:rStyle w:val="FontStyle12"/>
          <w:b/>
          <w:i w:val="0"/>
          <w:sz w:val="30"/>
          <w:szCs w:val="30"/>
          <w:lang w:val="en-US"/>
        </w:rPr>
        <w:t>MERICAN</w:t>
      </w:r>
      <w:r w:rsidR="00077C6D" w:rsidRPr="00077C6D">
        <w:rPr>
          <w:rStyle w:val="FontStyle12"/>
          <w:b/>
          <w:i w:val="0"/>
          <w:sz w:val="30"/>
          <w:szCs w:val="30"/>
          <w:lang w:val="en-US"/>
        </w:rPr>
        <w:t xml:space="preserve"> </w:t>
      </w:r>
      <w:r w:rsidR="00077C6D">
        <w:rPr>
          <w:rStyle w:val="FontStyle12"/>
          <w:b/>
          <w:i w:val="0"/>
          <w:sz w:val="30"/>
          <w:szCs w:val="30"/>
          <w:lang w:val="en-US"/>
        </w:rPr>
        <w:t>TOMATO</w:t>
      </w:r>
      <w:r w:rsidR="00077C6D" w:rsidRPr="00077C6D">
        <w:rPr>
          <w:rStyle w:val="FontStyle12"/>
          <w:b/>
          <w:i w:val="0"/>
          <w:sz w:val="30"/>
          <w:szCs w:val="30"/>
          <w:lang w:val="en-US"/>
        </w:rPr>
        <w:t xml:space="preserve"> </w:t>
      </w:r>
      <w:r w:rsidR="00077C6D">
        <w:rPr>
          <w:rStyle w:val="FontStyle12"/>
          <w:b/>
          <w:i w:val="0"/>
          <w:sz w:val="30"/>
          <w:szCs w:val="30"/>
          <w:lang w:val="en-US"/>
        </w:rPr>
        <w:t>MOTH</w:t>
      </w:r>
    </w:p>
    <w:p w:rsidR="00C1321F" w:rsidRDefault="00C1321F" w:rsidP="00077C6D">
      <w:pPr>
        <w:widowControl w:val="0"/>
        <w:autoSpaceDE w:val="0"/>
        <w:autoSpaceDN w:val="0"/>
        <w:adjustRightInd w:val="0"/>
        <w:ind w:firstLine="851"/>
        <w:jc w:val="center"/>
        <w:rPr>
          <w:rStyle w:val="FontStyle12"/>
          <w:b/>
          <w:i w:val="0"/>
          <w:sz w:val="30"/>
          <w:szCs w:val="30"/>
          <w:lang w:val="en-US"/>
        </w:rPr>
      </w:pPr>
      <w:r w:rsidRPr="00C1321F">
        <w:rPr>
          <w:rStyle w:val="FontStyle12"/>
          <w:b/>
          <w:i w:val="0"/>
          <w:sz w:val="30"/>
          <w:szCs w:val="30"/>
          <w:lang w:val="en-US"/>
        </w:rPr>
        <w:t xml:space="preserve"> </w:t>
      </w:r>
      <w:proofErr w:type="gramStart"/>
      <w:r w:rsidRPr="00C1321F">
        <w:rPr>
          <w:rStyle w:val="FontStyle12"/>
          <w:b/>
          <w:i w:val="0"/>
          <w:sz w:val="30"/>
          <w:szCs w:val="30"/>
          <w:lang w:val="en-US"/>
        </w:rPr>
        <w:t>IN TOMA</w:t>
      </w:r>
      <w:r>
        <w:rPr>
          <w:rStyle w:val="FontStyle12"/>
          <w:b/>
          <w:i w:val="0"/>
          <w:sz w:val="30"/>
          <w:szCs w:val="30"/>
          <w:lang w:val="en-US"/>
        </w:rPr>
        <w:t>TOES FROM THE TURKISH REPUBLIC.</w:t>
      </w:r>
      <w:proofErr w:type="gramEnd"/>
    </w:p>
    <w:p w:rsidR="00077C6D" w:rsidRPr="00C1321F" w:rsidRDefault="00077C6D" w:rsidP="00077C6D">
      <w:pPr>
        <w:widowControl w:val="0"/>
        <w:autoSpaceDE w:val="0"/>
        <w:autoSpaceDN w:val="0"/>
        <w:adjustRightInd w:val="0"/>
        <w:ind w:firstLine="851"/>
        <w:jc w:val="center"/>
        <w:rPr>
          <w:rStyle w:val="FontStyle12"/>
          <w:b/>
          <w:i w:val="0"/>
          <w:sz w:val="30"/>
          <w:szCs w:val="30"/>
          <w:lang w:val="en-US"/>
        </w:rPr>
      </w:pPr>
    </w:p>
    <w:p w:rsidR="004D4505" w:rsidRDefault="00E25A27" w:rsidP="00C1321F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Style w:val="FontStyle12"/>
          <w:i w:val="0"/>
          <w:sz w:val="30"/>
          <w:szCs w:val="30"/>
          <w:lang w:val="en-US"/>
        </w:rPr>
      </w:pPr>
      <w:r>
        <w:rPr>
          <w:rStyle w:val="FontStyle12"/>
          <w:i w:val="0"/>
          <w:sz w:val="30"/>
          <w:szCs w:val="30"/>
          <w:lang w:val="en-US"/>
        </w:rPr>
        <w:t>Recently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 </w:t>
      </w:r>
      <w:r>
        <w:rPr>
          <w:rStyle w:val="FontStyle12"/>
          <w:i w:val="0"/>
          <w:sz w:val="30"/>
          <w:szCs w:val="30"/>
          <w:lang w:val="en-US"/>
        </w:rPr>
        <w:t>there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 </w:t>
      </w:r>
      <w:r w:rsidR="004D4505" w:rsidRPr="004D4505">
        <w:rPr>
          <w:rStyle w:val="FontStyle12"/>
          <w:i w:val="0"/>
          <w:sz w:val="30"/>
          <w:szCs w:val="30"/>
          <w:lang w:val="en-US"/>
        </w:rPr>
        <w:t>has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 </w:t>
      </w:r>
      <w:r>
        <w:rPr>
          <w:rStyle w:val="FontStyle12"/>
          <w:i w:val="0"/>
          <w:sz w:val="30"/>
          <w:szCs w:val="30"/>
          <w:lang w:val="en-US"/>
        </w:rPr>
        <w:t>highly</w:t>
      </w:r>
      <w:r w:rsidR="004D4505" w:rsidRPr="004D4505">
        <w:rPr>
          <w:rStyle w:val="FontStyle12"/>
          <w:i w:val="0"/>
          <w:sz w:val="30"/>
          <w:szCs w:val="30"/>
          <w:lang w:val="en-US"/>
        </w:rPr>
        <w:t xml:space="preserve"> increased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 </w:t>
      </w:r>
      <w:r w:rsidR="004D4505" w:rsidRPr="004D4505">
        <w:rPr>
          <w:rStyle w:val="FontStyle12"/>
          <w:i w:val="0"/>
          <w:sz w:val="30"/>
          <w:szCs w:val="30"/>
          <w:lang w:val="en-US"/>
        </w:rPr>
        <w:t xml:space="preserve">the number 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 xml:space="preserve">of detection </w:t>
      </w:r>
      <w:r w:rsidR="004D4505" w:rsidRPr="00C1321F">
        <w:rPr>
          <w:rStyle w:val="FontStyle12"/>
          <w:i w:val="0"/>
          <w:sz w:val="30"/>
          <w:szCs w:val="30"/>
          <w:lang w:val="en-US"/>
        </w:rPr>
        <w:t>of the South American tomato moth (</w:t>
      </w:r>
      <w:proofErr w:type="spellStart"/>
      <w:r w:rsidR="004D4505" w:rsidRPr="004D4505">
        <w:rPr>
          <w:rStyle w:val="FontStyle12"/>
          <w:sz w:val="30"/>
          <w:szCs w:val="30"/>
          <w:lang w:val="en-US"/>
        </w:rPr>
        <w:t>Tuta</w:t>
      </w:r>
      <w:proofErr w:type="spellEnd"/>
      <w:r w:rsidR="004D4505" w:rsidRPr="004D4505">
        <w:rPr>
          <w:rStyle w:val="FontStyle12"/>
          <w:sz w:val="30"/>
          <w:szCs w:val="30"/>
          <w:lang w:val="en-US"/>
        </w:rPr>
        <w:t xml:space="preserve"> </w:t>
      </w:r>
      <w:proofErr w:type="spellStart"/>
      <w:r w:rsidR="004D4505" w:rsidRPr="004D4505">
        <w:rPr>
          <w:rStyle w:val="FontStyle12"/>
          <w:sz w:val="30"/>
          <w:szCs w:val="30"/>
          <w:lang w:val="en-US"/>
        </w:rPr>
        <w:t>absoluta</w:t>
      </w:r>
      <w:proofErr w:type="spellEnd"/>
      <w:r w:rsidR="004D4505" w:rsidRPr="004D4505">
        <w:rPr>
          <w:rStyle w:val="FontStyle12"/>
          <w:sz w:val="30"/>
          <w:szCs w:val="30"/>
          <w:lang w:val="en-US"/>
        </w:rPr>
        <w:t xml:space="preserve"> (</w:t>
      </w:r>
      <w:proofErr w:type="spellStart"/>
      <w:r w:rsidR="004D4505" w:rsidRPr="004D4505">
        <w:rPr>
          <w:rStyle w:val="FontStyle12"/>
          <w:sz w:val="30"/>
          <w:szCs w:val="30"/>
          <w:lang w:val="en-US"/>
        </w:rPr>
        <w:t>Povolny</w:t>
      </w:r>
      <w:proofErr w:type="spellEnd"/>
      <w:r w:rsidR="004D4505" w:rsidRPr="004D4505">
        <w:rPr>
          <w:rStyle w:val="FontStyle12"/>
          <w:sz w:val="30"/>
          <w:szCs w:val="30"/>
          <w:lang w:val="en-US"/>
        </w:rPr>
        <w:t>)</w:t>
      </w:r>
      <w:r w:rsidR="004D4505">
        <w:rPr>
          <w:rStyle w:val="FontStyle12"/>
          <w:i w:val="0"/>
          <w:sz w:val="30"/>
          <w:szCs w:val="30"/>
          <w:lang w:val="en-US"/>
        </w:rPr>
        <w:t>)</w:t>
      </w:r>
      <w:r w:rsidR="004D4505" w:rsidRPr="00C1321F">
        <w:rPr>
          <w:rStyle w:val="FontStyle12"/>
          <w:i w:val="0"/>
          <w:sz w:val="30"/>
          <w:szCs w:val="30"/>
          <w:lang w:val="en-US"/>
        </w:rPr>
        <w:t xml:space="preserve"> 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>in the import tomatoes from the Republic of Turkey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. This pest </w:t>
      </w:r>
      <w:r w:rsidR="00E95552">
        <w:rPr>
          <w:rStyle w:val="FontStyle12"/>
          <w:i w:val="0"/>
          <w:sz w:val="30"/>
          <w:szCs w:val="30"/>
          <w:lang w:val="en-US"/>
        </w:rPr>
        <w:t xml:space="preserve">is </w:t>
      </w:r>
      <w:r w:rsidR="00E95552" w:rsidRPr="00C1321F">
        <w:rPr>
          <w:rStyle w:val="FontStyle12"/>
          <w:i w:val="0"/>
          <w:sz w:val="30"/>
          <w:szCs w:val="30"/>
          <w:lang w:val="en-US"/>
        </w:rPr>
        <w:t>included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 xml:space="preserve"> in the </w:t>
      </w:r>
      <w:r w:rsidR="00E72325" w:rsidRPr="00E72325">
        <w:rPr>
          <w:rStyle w:val="FontStyle12"/>
          <w:i w:val="0"/>
          <w:sz w:val="30"/>
          <w:szCs w:val="30"/>
          <w:lang w:val="en-US"/>
        </w:rPr>
        <w:t>Common List of Quarantine Pest of the Eurasian Economic Union</w:t>
      </w:r>
      <w:r w:rsidR="00C1321F" w:rsidRPr="00E72325">
        <w:rPr>
          <w:rStyle w:val="FontStyle12"/>
          <w:i w:val="0"/>
          <w:sz w:val="30"/>
          <w:szCs w:val="30"/>
          <w:lang w:val="en-US"/>
        </w:rPr>
        <w:t xml:space="preserve"> approved </w:t>
      </w:r>
      <w:r w:rsidRPr="00E25A27">
        <w:rPr>
          <w:rStyle w:val="FontStyle12"/>
          <w:i w:val="0"/>
          <w:sz w:val="30"/>
          <w:szCs w:val="30"/>
          <w:lang w:val="en-US"/>
        </w:rPr>
        <w:t>by</w:t>
      </w:r>
      <w:r>
        <w:rPr>
          <w:rStyle w:val="FontStyle12"/>
          <w:i w:val="0"/>
          <w:sz w:val="30"/>
          <w:szCs w:val="30"/>
          <w:lang w:val="en-US"/>
        </w:rPr>
        <w:t xml:space="preserve"> </w:t>
      </w:r>
      <w:r w:rsidRPr="00E25A27">
        <w:rPr>
          <w:rStyle w:val="FontStyle12"/>
          <w:i w:val="0"/>
          <w:sz w:val="30"/>
          <w:szCs w:val="30"/>
          <w:lang w:val="en-US"/>
        </w:rPr>
        <w:t>Decision No. 158 of the Eurasian Economic Commission of November 30, 2016</w:t>
      </w:r>
      <w:r w:rsidR="00C1321F" w:rsidRPr="00E25A27">
        <w:rPr>
          <w:rStyle w:val="FontStyle12"/>
          <w:i w:val="0"/>
          <w:sz w:val="30"/>
          <w:szCs w:val="30"/>
          <w:lang w:val="en-US"/>
        </w:rPr>
        <w:t xml:space="preserve">. The </w:t>
      </w:r>
      <w:r w:rsidR="004D4505" w:rsidRPr="00E25A27">
        <w:rPr>
          <w:rStyle w:val="FontStyle12"/>
          <w:i w:val="0"/>
          <w:sz w:val="30"/>
          <w:szCs w:val="30"/>
          <w:lang w:val="en-US"/>
        </w:rPr>
        <w:t>entrance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 xml:space="preserve"> of infected tomatoes </w:t>
      </w:r>
      <w:r w:rsidR="004D4505" w:rsidRPr="004D4505">
        <w:rPr>
          <w:rStyle w:val="FontStyle12"/>
          <w:i w:val="0"/>
          <w:sz w:val="30"/>
          <w:szCs w:val="30"/>
          <w:lang w:val="en-US"/>
        </w:rPr>
        <w:t>becomes systematic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. </w:t>
      </w:r>
      <w:r w:rsidR="00E95552">
        <w:rPr>
          <w:rStyle w:val="FontStyle12"/>
          <w:i w:val="0"/>
          <w:sz w:val="30"/>
          <w:szCs w:val="30"/>
          <w:lang w:val="en-US"/>
        </w:rPr>
        <w:t>In 2018 t</w:t>
      </w:r>
      <w:r w:rsidR="004D4505">
        <w:rPr>
          <w:rStyle w:val="FontStyle12"/>
          <w:i w:val="0"/>
          <w:sz w:val="30"/>
          <w:szCs w:val="30"/>
          <w:lang w:val="en-US"/>
        </w:rPr>
        <w:t>his quarantine pest had been detected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 xml:space="preserve"> </w:t>
      </w:r>
      <w:r w:rsidR="004D4505">
        <w:rPr>
          <w:rStyle w:val="FontStyle12"/>
          <w:i w:val="0"/>
          <w:sz w:val="30"/>
          <w:szCs w:val="30"/>
          <w:lang w:val="en-US"/>
        </w:rPr>
        <w:t xml:space="preserve">in </w:t>
      </w:r>
      <w:r w:rsidR="00E95552">
        <w:rPr>
          <w:rStyle w:val="FontStyle12"/>
          <w:i w:val="0"/>
          <w:sz w:val="30"/>
          <w:szCs w:val="30"/>
          <w:lang w:val="en-US"/>
        </w:rPr>
        <w:t xml:space="preserve">109 cases in </w:t>
      </w:r>
      <w:r w:rsidR="00C1321F" w:rsidRPr="00C1321F">
        <w:rPr>
          <w:rStyle w:val="FontStyle12"/>
          <w:i w:val="0"/>
          <w:sz w:val="30"/>
          <w:szCs w:val="30"/>
          <w:lang w:val="en-US"/>
        </w:rPr>
        <w:t>more than 2,043.7 tons of fresh tomatoes from the Republic of Turkey.</w:t>
      </w:r>
      <w:r w:rsidR="004D4505" w:rsidRPr="004D4505">
        <w:rPr>
          <w:rStyle w:val="FontStyle12"/>
          <w:i w:val="0"/>
          <w:sz w:val="30"/>
          <w:szCs w:val="30"/>
          <w:lang w:val="en-US"/>
        </w:rPr>
        <w:t xml:space="preserve"> </w:t>
      </w:r>
    </w:p>
    <w:p w:rsidR="00E95552" w:rsidRPr="00C1321F" w:rsidRDefault="00E95552" w:rsidP="004D4505">
      <w:pPr>
        <w:widowControl w:val="0"/>
        <w:autoSpaceDE w:val="0"/>
        <w:autoSpaceDN w:val="0"/>
        <w:adjustRightInd w:val="0"/>
        <w:spacing w:after="240"/>
        <w:ind w:firstLine="851"/>
        <w:jc w:val="both"/>
        <w:rPr>
          <w:rStyle w:val="FontStyle12"/>
          <w:i w:val="0"/>
          <w:sz w:val="30"/>
          <w:szCs w:val="30"/>
          <w:lang w:val="en-US"/>
        </w:rPr>
      </w:pPr>
      <w:r w:rsidRPr="00E95552">
        <w:rPr>
          <w:rStyle w:val="FontStyle12"/>
          <w:i w:val="0"/>
          <w:sz w:val="30"/>
          <w:szCs w:val="30"/>
          <w:lang w:val="en-US"/>
        </w:rPr>
        <w:t xml:space="preserve">According to the results of quarantine </w:t>
      </w:r>
      <w:proofErr w:type="spellStart"/>
      <w:r w:rsidRPr="00E95552">
        <w:rPr>
          <w:rStyle w:val="FontStyle12"/>
          <w:i w:val="0"/>
          <w:sz w:val="30"/>
          <w:szCs w:val="30"/>
          <w:lang w:val="en-US"/>
        </w:rPr>
        <w:t>phytosanitary</w:t>
      </w:r>
      <w:proofErr w:type="spellEnd"/>
      <w:r w:rsidRPr="00E95552">
        <w:rPr>
          <w:rStyle w:val="FontStyle12"/>
          <w:i w:val="0"/>
          <w:sz w:val="30"/>
          <w:szCs w:val="30"/>
          <w:lang w:val="en-US"/>
        </w:rPr>
        <w:t xml:space="preserve"> control in all cases of detection of the South American tomato moth (</w:t>
      </w:r>
      <w:proofErr w:type="spellStart"/>
      <w:r w:rsidRPr="00E95552">
        <w:rPr>
          <w:rStyle w:val="FontStyle12"/>
          <w:sz w:val="30"/>
          <w:szCs w:val="30"/>
          <w:lang w:val="en-US"/>
        </w:rPr>
        <w:t>Tuta</w:t>
      </w:r>
      <w:proofErr w:type="spellEnd"/>
      <w:r w:rsidRPr="00E95552">
        <w:rPr>
          <w:rStyle w:val="FontStyle12"/>
          <w:sz w:val="30"/>
          <w:szCs w:val="30"/>
          <w:lang w:val="en-US"/>
        </w:rPr>
        <w:t xml:space="preserve"> </w:t>
      </w:r>
      <w:proofErr w:type="spellStart"/>
      <w:r w:rsidRPr="00E95552">
        <w:rPr>
          <w:rStyle w:val="FontStyle12"/>
          <w:sz w:val="30"/>
          <w:szCs w:val="30"/>
          <w:lang w:val="en-US"/>
        </w:rPr>
        <w:t>absoluta</w:t>
      </w:r>
      <w:proofErr w:type="spellEnd"/>
      <w:r w:rsidRPr="00E95552">
        <w:rPr>
          <w:rStyle w:val="FontStyle12"/>
          <w:sz w:val="30"/>
          <w:szCs w:val="30"/>
          <w:lang w:val="en-US"/>
        </w:rPr>
        <w:t xml:space="preserve"> (</w:t>
      </w:r>
      <w:proofErr w:type="spellStart"/>
      <w:r w:rsidRPr="00E95552">
        <w:rPr>
          <w:rStyle w:val="FontStyle12"/>
          <w:sz w:val="30"/>
          <w:szCs w:val="30"/>
          <w:lang w:val="en-US"/>
        </w:rPr>
        <w:t>Povolny</w:t>
      </w:r>
      <w:proofErr w:type="spellEnd"/>
      <w:r w:rsidRPr="00E95552">
        <w:rPr>
          <w:rStyle w:val="FontStyle12"/>
          <w:i w:val="0"/>
          <w:sz w:val="30"/>
          <w:szCs w:val="30"/>
          <w:lang w:val="en-US"/>
        </w:rPr>
        <w:t xml:space="preserve">)), </w:t>
      </w:r>
      <w:r>
        <w:rPr>
          <w:rStyle w:val="FontStyle12"/>
          <w:i w:val="0"/>
          <w:sz w:val="30"/>
          <w:szCs w:val="30"/>
          <w:lang w:val="en-US"/>
        </w:rPr>
        <w:t xml:space="preserve">it has been taken </w:t>
      </w:r>
      <w:r w:rsidRPr="00E95552">
        <w:rPr>
          <w:rStyle w:val="FontStyle12"/>
          <w:i w:val="0"/>
          <w:sz w:val="30"/>
          <w:szCs w:val="30"/>
          <w:lang w:val="en-US"/>
        </w:rPr>
        <w:t>appropriate measures in accordance with the regulatory legal acts of the Eurasian Economic Union.</w:t>
      </w:r>
    </w:p>
    <w:sectPr w:rsidR="00E95552" w:rsidRPr="00C1321F" w:rsidSect="002519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13"/>
    <w:rsid w:val="00077C6D"/>
    <w:rsid w:val="00097D81"/>
    <w:rsid w:val="00121A2E"/>
    <w:rsid w:val="001566FD"/>
    <w:rsid w:val="00172A56"/>
    <w:rsid w:val="001F22FB"/>
    <w:rsid w:val="002519C2"/>
    <w:rsid w:val="002D52C8"/>
    <w:rsid w:val="00302313"/>
    <w:rsid w:val="0032057A"/>
    <w:rsid w:val="003913E0"/>
    <w:rsid w:val="0039160F"/>
    <w:rsid w:val="003D0E42"/>
    <w:rsid w:val="004C3F00"/>
    <w:rsid w:val="004D4505"/>
    <w:rsid w:val="00633F98"/>
    <w:rsid w:val="00752066"/>
    <w:rsid w:val="00797B79"/>
    <w:rsid w:val="007F56C1"/>
    <w:rsid w:val="00890350"/>
    <w:rsid w:val="0097422A"/>
    <w:rsid w:val="00A86432"/>
    <w:rsid w:val="00AE3FB1"/>
    <w:rsid w:val="00C1321F"/>
    <w:rsid w:val="00E05AE0"/>
    <w:rsid w:val="00E06803"/>
    <w:rsid w:val="00E25A27"/>
    <w:rsid w:val="00E72325"/>
    <w:rsid w:val="00E95552"/>
    <w:rsid w:val="00F321F4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3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231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91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E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13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302313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913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E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KARANTIN</cp:lastModifiedBy>
  <cp:revision>2</cp:revision>
  <cp:lastPrinted>2018-08-31T11:24:00Z</cp:lastPrinted>
  <dcterms:created xsi:type="dcterms:W3CDTF">2018-09-08T07:41:00Z</dcterms:created>
  <dcterms:modified xsi:type="dcterms:W3CDTF">2018-09-08T07:41:00Z</dcterms:modified>
</cp:coreProperties>
</file>