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A26C" w14:textId="77777777" w:rsidR="00E9030F" w:rsidRPr="007A7749" w:rsidRDefault="00E9030F" w:rsidP="00201ED2">
      <w:pPr>
        <w:pStyle w:val="Heading1"/>
        <w:numPr>
          <w:ilvl w:val="0"/>
          <w:numId w:val="3"/>
        </w:numPr>
        <w:bidi/>
        <w:ind w:left="-46" w:firstLine="0"/>
        <w:rPr>
          <w:rtl/>
        </w:rPr>
      </w:pPr>
      <w:bookmarkStart w:id="0" w:name="_Toc516063602"/>
      <w:r w:rsidRPr="007A7749">
        <w:rPr>
          <w:rtl/>
        </w:rPr>
        <w:t>افتتاح الدورة</w:t>
      </w:r>
      <w:bookmarkEnd w:id="0"/>
    </w:p>
    <w:p w14:paraId="7203C83F" w14:textId="7137E7F6" w:rsidR="00E9030F" w:rsidRPr="00A91BDA" w:rsidRDefault="00E9030F" w:rsidP="00054C91">
      <w:pPr>
        <w:pStyle w:val="IPPParagraphnumbering"/>
        <w:bidi/>
        <w:spacing w:after="120" w:line="216" w:lineRule="auto"/>
        <w:jc w:val="lowKashida"/>
        <w:rPr>
          <w:rFonts w:ascii="Traditional Arabic" w:hAnsi="Traditional Arabic" w:cs="Traditional Arabic"/>
          <w:sz w:val="30"/>
          <w:szCs w:val="30"/>
          <w:rtl/>
        </w:rPr>
      </w:pPr>
      <w:r w:rsidRPr="00A91BDA">
        <w:rPr>
          <w:rFonts w:ascii="Traditional Arabic" w:hAnsi="Traditional Arabic" w:cs="Traditional Arabic"/>
          <w:sz w:val="30"/>
          <w:szCs w:val="30"/>
          <w:rtl/>
        </w:rPr>
        <w:t>رح</w:t>
      </w:r>
      <w:r>
        <w:rPr>
          <w:rFonts w:ascii="Traditional Arabic" w:hAnsi="Traditional Arabic" w:cs="Traditional Arabic" w:hint="cs"/>
          <w:sz w:val="30"/>
          <w:szCs w:val="30"/>
          <w:rtl/>
          <w:lang w:bidi="ar-SA"/>
        </w:rPr>
        <w:t>ّ</w:t>
      </w:r>
      <w:r w:rsidRPr="00A91BDA">
        <w:rPr>
          <w:rFonts w:ascii="Traditional Arabic" w:hAnsi="Traditional Arabic" w:cs="Traditional Arabic"/>
          <w:sz w:val="30"/>
          <w:szCs w:val="30"/>
          <w:rtl/>
        </w:rPr>
        <w:t xml:space="preserve">ب </w:t>
      </w:r>
      <w:r w:rsidR="00CE6FB0">
        <w:rPr>
          <w:rFonts w:ascii="Traditional Arabic" w:hAnsi="Traditional Arabic" w:cs="Traditional Arabic" w:hint="cs"/>
          <w:sz w:val="30"/>
          <w:szCs w:val="30"/>
          <w:rtl/>
          <w:lang w:bidi="ar-LB"/>
        </w:rPr>
        <w:t>السيد شو</w:t>
      </w:r>
      <w:r w:rsidR="0062680E">
        <w:rPr>
          <w:rFonts w:ascii="Traditional Arabic" w:hAnsi="Traditional Arabic" w:cs="Traditional Arabic"/>
          <w:sz w:val="30"/>
          <w:szCs w:val="30"/>
          <w:lang w:bidi="ar-LB"/>
        </w:rPr>
        <w:t xml:space="preserve"> </w:t>
      </w:r>
      <w:r w:rsidR="00CE6FB0">
        <w:rPr>
          <w:rFonts w:ascii="Traditional Arabic" w:hAnsi="Traditional Arabic" w:cs="Traditional Arabic" w:hint="cs"/>
          <w:sz w:val="30"/>
          <w:szCs w:val="30"/>
          <w:rtl/>
          <w:lang w:bidi="ar-LB"/>
        </w:rPr>
        <w:t xml:space="preserve">دونيو، </w:t>
      </w:r>
      <w:r w:rsidRPr="00A91BDA">
        <w:rPr>
          <w:rFonts w:ascii="Traditional Arabic" w:hAnsi="Traditional Arabic" w:cs="Traditional Arabic"/>
          <w:sz w:val="30"/>
          <w:szCs w:val="30"/>
          <w:rtl/>
        </w:rPr>
        <w:t>المدير العام لمنظمة الأغذية والزراعة (المنظمة)، بالمشاركين في الدورة السابعة عشرة لهيئة تدابير الصحة النباتية (الهيئة)، التي عقدت بشكل حضوري لأول مرة منذ بداية تفشي جائحة كوفيد-</w:t>
      </w:r>
      <w:r w:rsidRPr="00A91BDA">
        <w:rPr>
          <w:rFonts w:ascii="Traditional Arabic" w:hAnsi="Traditional Arabic" w:cs="Traditional Arabic"/>
          <w:sz w:val="24"/>
          <w:rtl/>
        </w:rPr>
        <w:t>19</w:t>
      </w:r>
      <w:r w:rsidRPr="00A91BDA">
        <w:rPr>
          <w:rFonts w:ascii="Traditional Arabic" w:hAnsi="Traditional Arabic" w:cs="Traditional Arabic"/>
          <w:sz w:val="30"/>
          <w:szCs w:val="30"/>
          <w:rtl/>
        </w:rPr>
        <w:t>.</w:t>
      </w:r>
      <w:r w:rsidRPr="00A91BDA">
        <w:rPr>
          <w:rFonts w:ascii="Traditional Arabic" w:hAnsi="Traditional Arabic" w:cs="Traditional Arabic"/>
          <w:sz w:val="30"/>
          <w:szCs w:val="30"/>
        </w:rPr>
        <w:t xml:space="preserve"> </w:t>
      </w:r>
      <w:r w:rsidRPr="00A91BDA">
        <w:rPr>
          <w:rFonts w:ascii="Traditional Arabic" w:hAnsi="Traditional Arabic" w:cs="Traditional Arabic"/>
          <w:sz w:val="30"/>
          <w:szCs w:val="30"/>
          <w:rtl/>
        </w:rPr>
        <w:t>وسلّط الضوء على مدى أهمية وقاية النباتات والمصادر النباتية في تحقيق أهداف الأمم المتحدة للتنمية المستدامة، والدور الحاسم الأهمية الذي تؤديه الاتفاقية الدولية لوقاية النباتات في هذا الشأن</w:t>
      </w:r>
      <w:r w:rsidRPr="00CD2B14">
        <w:rPr>
          <w:rFonts w:ascii="Traditional Arabic" w:hAnsi="Traditional Arabic" w:cs="Traditional Arabic"/>
          <w:sz w:val="30"/>
          <w:szCs w:val="30"/>
          <w:rtl/>
        </w:rPr>
        <w:t>.</w:t>
      </w:r>
      <w:r w:rsidRPr="00CD2B14">
        <w:rPr>
          <w:rFonts w:ascii="Traditional Arabic" w:hAnsi="Traditional Arabic" w:cs="Traditional Arabic"/>
          <w:sz w:val="30"/>
          <w:szCs w:val="30"/>
        </w:rPr>
        <w:t xml:space="preserve"> </w:t>
      </w:r>
      <w:r w:rsidR="00054C91">
        <w:rPr>
          <w:rFonts w:ascii="Traditional Arabic" w:hAnsi="Traditional Arabic" w:cs="Traditional Arabic"/>
          <w:sz w:val="30"/>
          <w:szCs w:val="30"/>
          <w:rtl/>
        </w:rPr>
        <w:t>و</w:t>
      </w:r>
      <w:r w:rsidR="00054C91">
        <w:rPr>
          <w:rFonts w:ascii="Traditional Arabic" w:hAnsi="Traditional Arabic" w:cs="Traditional Arabic" w:hint="cs"/>
          <w:sz w:val="30"/>
          <w:szCs w:val="30"/>
          <w:rtl/>
        </w:rPr>
        <w:t xml:space="preserve">أبدى </w:t>
      </w:r>
      <w:r w:rsidRPr="00CD2B14">
        <w:rPr>
          <w:rFonts w:ascii="Traditional Arabic" w:hAnsi="Traditional Arabic" w:cs="Traditional Arabic"/>
          <w:sz w:val="30"/>
          <w:szCs w:val="30"/>
          <w:rtl/>
        </w:rPr>
        <w:t>تعليقات</w:t>
      </w:r>
      <w:r w:rsidRPr="00A91BDA">
        <w:rPr>
          <w:rFonts w:ascii="Traditional Arabic" w:hAnsi="Traditional Arabic" w:cs="Traditional Arabic"/>
          <w:sz w:val="30"/>
          <w:szCs w:val="30"/>
          <w:rtl/>
        </w:rPr>
        <w:t xml:space="preserve"> حول </w:t>
      </w:r>
      <w:r w:rsidR="00054C91">
        <w:rPr>
          <w:rFonts w:ascii="Traditional Arabic" w:hAnsi="Traditional Arabic" w:cs="Traditional Arabic" w:hint="cs"/>
          <w:sz w:val="30"/>
          <w:szCs w:val="30"/>
          <w:rtl/>
        </w:rPr>
        <w:t>كيفية عمل</w:t>
      </w:r>
      <w:r w:rsidRPr="00A91BDA">
        <w:rPr>
          <w:rFonts w:ascii="Traditional Arabic" w:hAnsi="Traditional Arabic" w:cs="Traditional Arabic"/>
          <w:sz w:val="30"/>
          <w:szCs w:val="30"/>
          <w:rtl/>
        </w:rPr>
        <w:t xml:space="preserve"> الاتفاقية الدولية لوقاية النباتات </w:t>
      </w:r>
      <w:r w:rsidR="00054C91">
        <w:rPr>
          <w:rFonts w:ascii="Traditional Arabic" w:hAnsi="Traditional Arabic" w:cs="Traditional Arabic" w:hint="cs"/>
          <w:sz w:val="30"/>
          <w:szCs w:val="30"/>
          <w:rtl/>
        </w:rPr>
        <w:t>على تكميل</w:t>
      </w:r>
      <w:r w:rsidRPr="00A91BDA">
        <w:rPr>
          <w:rFonts w:ascii="Traditional Arabic" w:hAnsi="Traditional Arabic" w:cs="Traditional Arabic"/>
          <w:sz w:val="30"/>
          <w:szCs w:val="30"/>
          <w:rtl/>
        </w:rPr>
        <w:t xml:space="preserve"> ولاية المنظمة </w:t>
      </w:r>
      <w:r>
        <w:rPr>
          <w:rFonts w:ascii="Traditional Arabic" w:hAnsi="Traditional Arabic" w:cs="Traditional Arabic"/>
          <w:sz w:val="30"/>
          <w:szCs w:val="30"/>
          <w:rtl/>
        </w:rPr>
        <w:t>ودعم</w:t>
      </w:r>
      <w:r>
        <w:rPr>
          <w:rFonts w:ascii="Traditional Arabic" w:hAnsi="Traditional Arabic" w:cs="Traditional Arabic" w:hint="cs"/>
          <w:sz w:val="30"/>
          <w:szCs w:val="30"/>
          <w:rtl/>
        </w:rPr>
        <w:t>ها</w:t>
      </w:r>
      <w:r w:rsidRPr="00A91BDA">
        <w:rPr>
          <w:rFonts w:ascii="Traditional Arabic" w:hAnsi="Traditional Arabic" w:cs="Traditional Arabic"/>
          <w:sz w:val="30"/>
          <w:szCs w:val="30"/>
          <w:rtl/>
        </w:rPr>
        <w:t xml:space="preserve">، </w:t>
      </w:r>
      <w:r>
        <w:rPr>
          <w:rFonts w:ascii="Traditional Arabic" w:hAnsi="Traditional Arabic" w:cs="Traditional Arabic" w:hint="cs"/>
          <w:sz w:val="30"/>
          <w:szCs w:val="30"/>
          <w:rtl/>
        </w:rPr>
        <w:t>إذ</w:t>
      </w:r>
      <w:r w:rsidRPr="00A91BDA">
        <w:rPr>
          <w:rFonts w:ascii="Traditional Arabic" w:hAnsi="Traditional Arabic" w:cs="Traditional Arabic"/>
          <w:sz w:val="30"/>
          <w:szCs w:val="30"/>
          <w:rtl/>
        </w:rPr>
        <w:t xml:space="preserve"> يت</w:t>
      </w:r>
      <w:r w:rsidR="00054C91">
        <w:rPr>
          <w:rFonts w:ascii="Traditional Arabic" w:hAnsi="Traditional Arabic" w:cs="Traditional Arabic" w:hint="cs"/>
          <w:sz w:val="30"/>
          <w:szCs w:val="30"/>
          <w:rtl/>
        </w:rPr>
        <w:t>شاطر</w:t>
      </w:r>
      <w:r w:rsidRPr="00A91BDA">
        <w:rPr>
          <w:rFonts w:ascii="Traditional Arabic" w:hAnsi="Traditional Arabic" w:cs="Traditional Arabic"/>
          <w:sz w:val="30"/>
          <w:szCs w:val="30"/>
          <w:rtl/>
        </w:rPr>
        <w:t xml:space="preserve"> مجتمع الاتفاقية الدولية لوقاية النباتات والمنظمة بعض الأهداف المشتركة، ولكن ثمة </w:t>
      </w:r>
      <w:r w:rsidR="00054C91">
        <w:rPr>
          <w:rFonts w:ascii="Traditional Arabic" w:hAnsi="Traditional Arabic" w:cs="Traditional Arabic" w:hint="cs"/>
          <w:sz w:val="30"/>
          <w:szCs w:val="30"/>
          <w:rtl/>
        </w:rPr>
        <w:t xml:space="preserve">حاجة </w:t>
      </w:r>
      <w:r w:rsidRPr="00A91BDA">
        <w:rPr>
          <w:rFonts w:ascii="Traditional Arabic" w:hAnsi="Traditional Arabic" w:cs="Traditional Arabic"/>
          <w:sz w:val="30"/>
          <w:szCs w:val="30"/>
          <w:rtl/>
        </w:rPr>
        <w:t>أيضًا إلى العمل مع الشركاء للاستثمار في مجالات الابتكار والبحث وتنمية القدرات والتوعية، وتوسيع نطاقها.</w:t>
      </w:r>
      <w:r w:rsidRPr="00A91BDA">
        <w:rPr>
          <w:rFonts w:ascii="Traditional Arabic" w:hAnsi="Traditional Arabic" w:cs="Traditional Arabic"/>
          <w:sz w:val="30"/>
          <w:szCs w:val="30"/>
        </w:rPr>
        <w:t xml:space="preserve"> </w:t>
      </w:r>
      <w:r w:rsidRPr="00A91BDA">
        <w:rPr>
          <w:rFonts w:ascii="Traditional Arabic" w:hAnsi="Traditional Arabic" w:cs="Traditional Arabic"/>
          <w:sz w:val="30"/>
          <w:szCs w:val="30"/>
          <w:rtl/>
        </w:rPr>
        <w:t xml:space="preserve">واختتم المدير العام للمنظمة </w:t>
      </w:r>
      <w:r>
        <w:rPr>
          <w:rFonts w:ascii="Traditional Arabic" w:hAnsi="Traditional Arabic" w:cs="Traditional Arabic" w:hint="cs"/>
          <w:sz w:val="30"/>
          <w:szCs w:val="30"/>
          <w:rtl/>
        </w:rPr>
        <w:t>كلمته</w:t>
      </w:r>
      <w:r w:rsidRPr="00A91BDA">
        <w:rPr>
          <w:rFonts w:ascii="Traditional Arabic" w:hAnsi="Traditional Arabic" w:cs="Traditional Arabic"/>
          <w:sz w:val="30"/>
          <w:szCs w:val="30"/>
          <w:rtl/>
        </w:rPr>
        <w:t xml:space="preserve"> بالتأكيد للهيئة بأن المنظمة تظل ملتزمة بعمل مجتمع الاتفاقية الدولية لوقاية النباتات في المساعدة على تحويل النظم الزراعية والغذائية ل</w:t>
      </w:r>
      <w:r w:rsidR="00054C91">
        <w:rPr>
          <w:rFonts w:ascii="Traditional Arabic" w:hAnsi="Traditional Arabic" w:cs="Traditional Arabic" w:hint="cs"/>
          <w:sz w:val="30"/>
          <w:szCs w:val="30"/>
          <w:rtl/>
        </w:rPr>
        <w:t>كي تصبح</w:t>
      </w:r>
      <w:r w:rsidRPr="00A91BDA">
        <w:rPr>
          <w:rFonts w:ascii="Traditional Arabic" w:hAnsi="Traditional Arabic" w:cs="Traditional Arabic"/>
          <w:sz w:val="30"/>
          <w:szCs w:val="30"/>
          <w:rtl/>
        </w:rPr>
        <w:t xml:space="preserve"> أكثر كفاءة وشمولًا واستدامة وقدرة على الصمود، وداعمة له</w:t>
      </w:r>
      <w:r>
        <w:rPr>
          <w:rFonts w:ascii="Traditional Arabic" w:hAnsi="Traditional Arabic" w:cs="Traditional Arabic" w:hint="cs"/>
          <w:sz w:val="30"/>
          <w:szCs w:val="30"/>
          <w:rtl/>
        </w:rPr>
        <w:t>ذا العمل</w:t>
      </w:r>
      <w:r w:rsidRPr="00A91BDA">
        <w:rPr>
          <w:rFonts w:ascii="Traditional Arabic" w:hAnsi="Traditional Arabic" w:cs="Traditional Arabic"/>
          <w:sz w:val="30"/>
          <w:szCs w:val="30"/>
          <w:rtl/>
        </w:rPr>
        <w:t>.</w:t>
      </w:r>
    </w:p>
    <w:p w14:paraId="16260FE0" w14:textId="4D882A21" w:rsidR="00D83200" w:rsidRPr="00B11E7D" w:rsidRDefault="00E9030F" w:rsidP="00054C91">
      <w:pPr>
        <w:pStyle w:val="IPPParagraphnumbering"/>
        <w:bidi/>
        <w:spacing w:after="360" w:line="216" w:lineRule="auto"/>
        <w:jc w:val="lowKashida"/>
      </w:pPr>
      <w:r w:rsidRPr="003E3890">
        <w:rPr>
          <w:rFonts w:ascii="Traditional Arabic" w:hAnsi="Traditional Arabic" w:cs="Traditional Arabic"/>
          <w:sz w:val="30"/>
          <w:szCs w:val="30"/>
          <w:rtl/>
        </w:rPr>
        <w:t>وتوجه السيد أسامة الليثي، أمين الاتفاقية الدولية لوقاية النباتات، بالش</w:t>
      </w:r>
      <w:r w:rsidR="00054C91">
        <w:rPr>
          <w:rFonts w:ascii="Traditional Arabic" w:hAnsi="Traditional Arabic" w:cs="Traditional Arabic"/>
          <w:sz w:val="30"/>
          <w:szCs w:val="30"/>
          <w:rtl/>
        </w:rPr>
        <w:t>كر إلى المدير العام للمنظمة و</w:t>
      </w:r>
      <w:r w:rsidR="00054C91">
        <w:rPr>
          <w:rFonts w:ascii="Traditional Arabic" w:hAnsi="Traditional Arabic" w:cs="Traditional Arabic" w:hint="cs"/>
          <w:sz w:val="30"/>
          <w:szCs w:val="30"/>
          <w:rtl/>
        </w:rPr>
        <w:t>ألقى</w:t>
      </w:r>
      <w:r w:rsidRPr="003E3890">
        <w:rPr>
          <w:rFonts w:ascii="Traditional Arabic" w:hAnsi="Traditional Arabic" w:cs="Traditional Arabic"/>
          <w:sz w:val="30"/>
          <w:szCs w:val="30"/>
          <w:rtl/>
        </w:rPr>
        <w:t xml:space="preserve"> بعض الملاحظات الافتتاحية الإضافية.</w:t>
      </w:r>
      <w:r w:rsidRPr="003E3890">
        <w:rPr>
          <w:rFonts w:ascii="Traditional Arabic" w:hAnsi="Traditional Arabic" w:cs="Traditional Arabic"/>
          <w:sz w:val="30"/>
          <w:szCs w:val="30"/>
        </w:rPr>
        <w:t xml:space="preserve"> </w:t>
      </w:r>
      <w:r w:rsidRPr="003E3890">
        <w:rPr>
          <w:rFonts w:ascii="Traditional Arabic" w:hAnsi="Traditional Arabic" w:cs="Traditional Arabic"/>
          <w:sz w:val="30"/>
          <w:szCs w:val="30"/>
          <w:rtl/>
        </w:rPr>
        <w:t>وتوجه بالشكر إلى الأطراف المتعاقدة والمنظمات الإقليمية لوقاية النباتات والمنظمات الشريكة ومختلف الأجهزة الفرعية التابعة للهيئة على عملها والتزامها، وإلى المساهمين الذين قدموا مساعدات مالية وعينية على دعمهم.</w:t>
      </w:r>
      <w:r w:rsidRPr="003E3890">
        <w:rPr>
          <w:rFonts w:ascii="Traditional Arabic" w:hAnsi="Traditional Arabic" w:cs="Traditional Arabic"/>
          <w:sz w:val="30"/>
          <w:szCs w:val="30"/>
        </w:rPr>
        <w:t xml:space="preserve"> </w:t>
      </w:r>
      <w:r w:rsidRPr="003E3890">
        <w:rPr>
          <w:rFonts w:ascii="Traditional Arabic" w:hAnsi="Traditional Arabic" w:cs="Traditional Arabic"/>
          <w:sz w:val="30"/>
          <w:szCs w:val="30"/>
          <w:rtl/>
        </w:rPr>
        <w:t>وت</w:t>
      </w:r>
      <w:r w:rsidRPr="003E3890">
        <w:rPr>
          <w:rFonts w:ascii="Traditional Arabic" w:hAnsi="Traditional Arabic" w:cs="Traditional Arabic" w:hint="cs"/>
          <w:sz w:val="30"/>
          <w:szCs w:val="30"/>
          <w:rtl/>
        </w:rPr>
        <w:t xml:space="preserve">طرّق إلى </w:t>
      </w:r>
      <w:r w:rsidRPr="003E3890">
        <w:rPr>
          <w:rFonts w:ascii="Traditional Arabic" w:hAnsi="Traditional Arabic" w:cs="Traditional Arabic"/>
          <w:sz w:val="30"/>
          <w:szCs w:val="30"/>
          <w:rtl/>
        </w:rPr>
        <w:t xml:space="preserve">بعض ما تحقق من إنجازات في عام </w:t>
      </w:r>
      <w:r w:rsidRPr="003E3890">
        <w:rPr>
          <w:rFonts w:ascii="Traditional Arabic" w:hAnsi="Traditional Arabic" w:cs="Traditional Arabic"/>
          <w:sz w:val="24"/>
          <w:rtl/>
        </w:rPr>
        <w:t>2022</w:t>
      </w:r>
      <w:r w:rsidRPr="003E3890">
        <w:rPr>
          <w:rFonts w:ascii="Traditional Arabic" w:hAnsi="Traditional Arabic" w:cs="Traditional Arabic"/>
          <w:sz w:val="30"/>
          <w:szCs w:val="30"/>
          <w:rtl/>
        </w:rPr>
        <w:t xml:space="preserve">، بما في ذلك اليوم الدولي الأول للصحة النباتية في </w:t>
      </w:r>
      <w:r w:rsidRPr="003E3890">
        <w:rPr>
          <w:rFonts w:ascii="Traditional Arabic" w:hAnsi="Traditional Arabic" w:cs="Traditional Arabic"/>
          <w:sz w:val="24"/>
          <w:rtl/>
        </w:rPr>
        <w:t>12</w:t>
      </w:r>
      <w:r w:rsidRPr="003E3890">
        <w:rPr>
          <w:rFonts w:ascii="Traditional Arabic" w:hAnsi="Traditional Arabic" w:cs="Traditional Arabic"/>
          <w:sz w:val="30"/>
          <w:szCs w:val="30"/>
          <w:rtl/>
        </w:rPr>
        <w:t xml:space="preserve"> مايو/أيار والمؤتمر الدولي الأول للصحة النباتية، وشكر السيد </w:t>
      </w:r>
      <w:r w:rsidRPr="003E3890">
        <w:rPr>
          <w:rFonts w:asciiTheme="majorBidi" w:hAnsiTheme="majorBidi" w:cstheme="majorBidi"/>
          <w:sz w:val="24"/>
        </w:rPr>
        <w:t>Lucien KOUAMÉ KONAN</w:t>
      </w:r>
      <w:r w:rsidRPr="003E3890">
        <w:rPr>
          <w:rFonts w:ascii="Traditional Arabic" w:hAnsi="Traditional Arabic" w:cs="Traditional Arabic"/>
          <w:sz w:val="30"/>
          <w:szCs w:val="30"/>
          <w:rtl/>
        </w:rPr>
        <w:t>، رئيس الهيئة المنتهية ولايته، على قيادته المثالية.</w:t>
      </w:r>
      <w:r w:rsidRPr="003E3890">
        <w:rPr>
          <w:rFonts w:ascii="Traditional Arabic" w:hAnsi="Traditional Arabic" w:cs="Traditional Arabic"/>
          <w:sz w:val="30"/>
          <w:szCs w:val="30"/>
        </w:rPr>
        <w:t xml:space="preserve"> </w:t>
      </w:r>
      <w:r w:rsidRPr="003E3890">
        <w:rPr>
          <w:rFonts w:ascii="Traditional Arabic" w:hAnsi="Traditional Arabic" w:cs="Traditional Arabic"/>
          <w:sz w:val="30"/>
          <w:szCs w:val="30"/>
          <w:rtl/>
        </w:rPr>
        <w:t>و</w:t>
      </w:r>
      <w:r w:rsidR="00054C91">
        <w:rPr>
          <w:rFonts w:ascii="Traditional Arabic" w:hAnsi="Traditional Arabic" w:cs="Traditional Arabic" w:hint="cs"/>
          <w:sz w:val="30"/>
          <w:szCs w:val="30"/>
          <w:rtl/>
        </w:rPr>
        <w:t>بالنظر إلى المستقبل</w:t>
      </w:r>
      <w:r w:rsidRPr="003E3890">
        <w:rPr>
          <w:rFonts w:ascii="Traditional Arabic" w:hAnsi="Traditional Arabic" w:cs="Traditional Arabic"/>
          <w:sz w:val="30"/>
          <w:szCs w:val="30"/>
          <w:rtl/>
        </w:rPr>
        <w:t>، شدد أمين الاتفاقية الدولية لوقاية النباتات على ضرورة الاستثمار في النُهج المبتكرة والمبادرات الجديدة، مثل برنامج الصحة النباتية العالمي، وحث</w:t>
      </w:r>
      <w:r>
        <w:rPr>
          <w:rFonts w:ascii="Traditional Arabic" w:hAnsi="Traditional Arabic" w:cs="Traditional Arabic" w:hint="cs"/>
          <w:sz w:val="30"/>
          <w:szCs w:val="30"/>
          <w:rtl/>
        </w:rPr>
        <w:t>َّ</w:t>
      </w:r>
      <w:r w:rsidRPr="003E3890">
        <w:rPr>
          <w:rFonts w:ascii="Traditional Arabic" w:hAnsi="Traditional Arabic" w:cs="Traditional Arabic"/>
          <w:sz w:val="30"/>
          <w:szCs w:val="30"/>
          <w:rtl/>
        </w:rPr>
        <w:t xml:space="preserve"> الجميع على مواصلة تثقيف وسائل الإعلام والجمهور </w:t>
      </w:r>
      <w:r w:rsidR="00054C91">
        <w:rPr>
          <w:rFonts w:ascii="Traditional Arabic" w:hAnsi="Traditional Arabic" w:cs="Traditional Arabic" w:hint="cs"/>
          <w:sz w:val="30"/>
          <w:szCs w:val="30"/>
          <w:rtl/>
        </w:rPr>
        <w:t>العريض</w:t>
      </w:r>
      <w:r w:rsidRPr="003E3890">
        <w:rPr>
          <w:rFonts w:ascii="Traditional Arabic" w:hAnsi="Traditional Arabic" w:cs="Traditional Arabic"/>
          <w:sz w:val="30"/>
          <w:szCs w:val="30"/>
          <w:rtl/>
        </w:rPr>
        <w:t xml:space="preserve"> بشأن صحة النباتات.</w:t>
      </w:r>
    </w:p>
    <w:p w14:paraId="4D3BC8EF" w14:textId="77777777" w:rsidR="00B11E7D" w:rsidRPr="00B11E7D" w:rsidRDefault="00B11E7D" w:rsidP="00201ED2">
      <w:pPr>
        <w:pStyle w:val="Heading1"/>
        <w:numPr>
          <w:ilvl w:val="0"/>
          <w:numId w:val="3"/>
        </w:numPr>
        <w:bidi/>
        <w:ind w:left="-46" w:firstLine="0"/>
        <w:rPr>
          <w:rtl/>
        </w:rPr>
      </w:pPr>
      <w:r w:rsidRPr="00B11E7D">
        <w:rPr>
          <w:rtl/>
        </w:rPr>
        <w:t>الكلمات الرئيسية</w:t>
      </w:r>
    </w:p>
    <w:p w14:paraId="09985A62" w14:textId="5C7D510A" w:rsidR="00B11E7D" w:rsidRPr="008A2B42" w:rsidRDefault="00B11E7D" w:rsidP="00201ED2">
      <w:pPr>
        <w:pStyle w:val="IPPHeading1"/>
        <w:numPr>
          <w:ilvl w:val="0"/>
          <w:numId w:val="4"/>
        </w:numPr>
        <w:bidi/>
        <w:spacing w:before="120" w:line="216" w:lineRule="auto"/>
        <w:ind w:left="1134" w:hanging="1134"/>
        <w:jc w:val="lowKashida"/>
        <w:rPr>
          <w:rFonts w:ascii="Traditional Arabic" w:hAnsi="Traditional Arabic" w:cs="Traditional Arabic"/>
          <w:b w:val="0"/>
          <w:bCs/>
          <w:sz w:val="30"/>
          <w:szCs w:val="30"/>
          <w:rtl/>
        </w:rPr>
      </w:pPr>
      <w:r w:rsidRPr="008A2B42">
        <w:rPr>
          <w:rFonts w:ascii="Traditional Arabic" w:hAnsi="Traditional Arabic" w:cs="Traditional Arabic"/>
          <w:b w:val="0"/>
          <w:bCs/>
          <w:sz w:val="30"/>
          <w:szCs w:val="30"/>
          <w:rtl/>
        </w:rPr>
        <w:t>الكلمة الرئيسية ل</w:t>
      </w:r>
      <w:r w:rsidR="00054C91">
        <w:rPr>
          <w:rFonts w:ascii="Traditional Arabic" w:hAnsi="Traditional Arabic" w:cs="Traditional Arabic" w:hint="cs"/>
          <w:b w:val="0"/>
          <w:bCs/>
          <w:sz w:val="30"/>
          <w:szCs w:val="30"/>
          <w:rtl/>
        </w:rPr>
        <w:t xml:space="preserve">معالي </w:t>
      </w:r>
      <w:r w:rsidRPr="008A2B42">
        <w:rPr>
          <w:rFonts w:ascii="Traditional Arabic" w:hAnsi="Traditional Arabic" w:cs="Traditional Arabic"/>
          <w:b w:val="0"/>
          <w:bCs/>
          <w:sz w:val="30"/>
          <w:szCs w:val="30"/>
          <w:rtl/>
        </w:rPr>
        <w:t>وزير الدولة للأمن البيولوجي والشؤون البحرية والريفية في المملكة المتحدة</w:t>
      </w:r>
    </w:p>
    <w:p w14:paraId="34D0281C" w14:textId="06B31900" w:rsidR="00B11E7D" w:rsidRPr="007300B0" w:rsidRDefault="00B11E7D" w:rsidP="00B11E7D">
      <w:pPr>
        <w:pStyle w:val="IPPParagraphnumbering"/>
        <w:bidi/>
        <w:spacing w:after="120" w:line="216" w:lineRule="auto"/>
        <w:jc w:val="lowKashida"/>
        <w:rPr>
          <w:rFonts w:ascii="Traditional Arabic" w:hAnsi="Traditional Arabic" w:cs="Traditional Arabic"/>
          <w:sz w:val="30"/>
          <w:szCs w:val="30"/>
          <w:rtl/>
        </w:rPr>
      </w:pPr>
      <w:r w:rsidRPr="007300B0">
        <w:rPr>
          <w:rFonts w:ascii="Traditional Arabic" w:hAnsi="Traditional Arabic" w:cs="Traditional Arabic"/>
          <w:sz w:val="30"/>
          <w:szCs w:val="30"/>
          <w:rtl/>
        </w:rPr>
        <w:t xml:space="preserve">تحدث </w:t>
      </w:r>
      <w:r w:rsidR="00054C91">
        <w:rPr>
          <w:rFonts w:ascii="Traditional Arabic" w:hAnsi="Traditional Arabic" w:cs="Traditional Arabic" w:hint="cs"/>
          <w:sz w:val="30"/>
          <w:szCs w:val="30"/>
          <w:rtl/>
        </w:rPr>
        <w:t xml:space="preserve">معالي </w:t>
      </w:r>
      <w:r w:rsidRPr="007300B0">
        <w:rPr>
          <w:rFonts w:ascii="Traditional Arabic" w:hAnsi="Traditional Arabic" w:cs="Traditional Arabic"/>
          <w:sz w:val="30"/>
          <w:szCs w:val="30"/>
          <w:rtl/>
        </w:rPr>
        <w:t xml:space="preserve">اللورد </w:t>
      </w:r>
      <w:r w:rsidRPr="007300B0">
        <w:rPr>
          <w:rFonts w:asciiTheme="majorBidi" w:hAnsiTheme="majorBidi" w:cstheme="majorBidi"/>
          <w:sz w:val="24"/>
        </w:rPr>
        <w:t>BENYON</w:t>
      </w:r>
      <w:r w:rsidRPr="007300B0">
        <w:rPr>
          <w:rFonts w:ascii="Traditional Arabic" w:hAnsi="Traditional Arabic" w:cs="Traditional Arabic"/>
          <w:sz w:val="30"/>
          <w:szCs w:val="30"/>
          <w:rtl/>
        </w:rPr>
        <w:t xml:space="preserve">، وزير الدولة للأمن البيولوجي والشؤون البحرية والريفية في المملكة المتحدة لبريطانيا العظمى </w:t>
      </w:r>
      <w:proofErr w:type="spellStart"/>
      <w:r w:rsidRPr="007300B0">
        <w:rPr>
          <w:rFonts w:ascii="Traditional Arabic" w:hAnsi="Traditional Arabic" w:cs="Traditional Arabic"/>
          <w:sz w:val="30"/>
          <w:szCs w:val="30"/>
          <w:rtl/>
        </w:rPr>
        <w:t>وآيرلندا</w:t>
      </w:r>
      <w:proofErr w:type="spellEnd"/>
      <w:r w:rsidRPr="007300B0">
        <w:rPr>
          <w:rFonts w:ascii="Traditional Arabic" w:hAnsi="Traditional Arabic" w:cs="Traditional Arabic"/>
          <w:sz w:val="30"/>
          <w:szCs w:val="30"/>
          <w:rtl/>
        </w:rPr>
        <w:t xml:space="preserve"> الشمالية، عن النجاحات التي حققها المؤتمر الدولي الافتتاحي للصحة النباتية الذي عقد في لندن في سبتمبر/أيلول </w:t>
      </w:r>
      <w:r w:rsidRPr="007300B0">
        <w:rPr>
          <w:rFonts w:ascii="Traditional Arabic" w:hAnsi="Traditional Arabic" w:cs="Traditional Arabic"/>
          <w:sz w:val="24"/>
          <w:rtl/>
        </w:rPr>
        <w:t>2022</w:t>
      </w:r>
      <w:r w:rsidRPr="007300B0">
        <w:rPr>
          <w:rFonts w:ascii="Traditional Arabic" w:hAnsi="Traditional Arabic" w:cs="Traditional Arabic"/>
          <w:sz w:val="30"/>
          <w:szCs w:val="30"/>
          <w:rtl/>
        </w:rPr>
        <w:t>.</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 xml:space="preserve">وقد شهد المؤتمر حضور ما يزيد عن </w:t>
      </w:r>
      <w:r w:rsidRPr="007300B0">
        <w:rPr>
          <w:rFonts w:ascii="Traditional Arabic" w:hAnsi="Traditional Arabic" w:cs="Traditional Arabic"/>
          <w:sz w:val="24"/>
          <w:rtl/>
        </w:rPr>
        <w:t>500</w:t>
      </w:r>
      <w:r w:rsidRPr="007300B0">
        <w:rPr>
          <w:rFonts w:ascii="Traditional Arabic" w:hAnsi="Traditional Arabic" w:cs="Traditional Arabic"/>
          <w:sz w:val="30"/>
          <w:szCs w:val="30"/>
          <w:rtl/>
        </w:rPr>
        <w:t xml:space="preserve"> مشارك من أكثر من </w:t>
      </w:r>
      <w:r w:rsidRPr="007300B0">
        <w:rPr>
          <w:rFonts w:ascii="Traditional Arabic" w:hAnsi="Traditional Arabic" w:cs="Traditional Arabic"/>
          <w:sz w:val="24"/>
          <w:rtl/>
        </w:rPr>
        <w:t>74</w:t>
      </w:r>
      <w:r w:rsidRPr="007300B0">
        <w:rPr>
          <w:rFonts w:ascii="Traditional Arabic" w:hAnsi="Traditional Arabic" w:cs="Traditional Arabic"/>
          <w:sz w:val="30"/>
          <w:szCs w:val="30"/>
          <w:rtl/>
        </w:rPr>
        <w:t xml:space="preserve"> بلدًا، تبادلوا </w:t>
      </w:r>
      <w:r>
        <w:rPr>
          <w:rFonts w:ascii="Traditional Arabic" w:hAnsi="Traditional Arabic" w:cs="Traditional Arabic"/>
          <w:sz w:val="30"/>
          <w:szCs w:val="30"/>
          <w:rtl/>
        </w:rPr>
        <w:t>مع</w:t>
      </w:r>
      <w:r>
        <w:rPr>
          <w:rFonts w:ascii="Traditional Arabic" w:hAnsi="Traditional Arabic" w:cs="Traditional Arabic" w:hint="cs"/>
          <w:sz w:val="30"/>
          <w:szCs w:val="30"/>
          <w:rtl/>
        </w:rPr>
        <w:t>ار</w:t>
      </w:r>
      <w:r>
        <w:rPr>
          <w:rFonts w:ascii="Traditional Arabic" w:hAnsi="Traditional Arabic" w:cs="Traditional Arabic"/>
          <w:sz w:val="30"/>
          <w:szCs w:val="30"/>
          <w:rtl/>
        </w:rPr>
        <w:t>ف</w:t>
      </w:r>
      <w:r>
        <w:rPr>
          <w:rFonts w:ascii="Traditional Arabic" w:hAnsi="Traditional Arabic" w:cs="Traditional Arabic" w:hint="cs"/>
          <w:sz w:val="30"/>
          <w:szCs w:val="30"/>
          <w:rtl/>
        </w:rPr>
        <w:t>هم</w:t>
      </w:r>
      <w:r w:rsidRPr="007300B0">
        <w:rPr>
          <w:rFonts w:ascii="Traditional Arabic" w:hAnsi="Traditional Arabic" w:cs="Traditional Arabic"/>
          <w:sz w:val="30"/>
          <w:szCs w:val="30"/>
          <w:rtl/>
        </w:rPr>
        <w:t xml:space="preserve"> وناقشوا المخاطر العالمية التي تهدد الصحة النباتية إضافة</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 xml:space="preserve"> إلى السبل المحتملة الكفيلة بمواجهتها.</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وقد رو</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ج المؤتمر لرسائل رئيسية موجهة إلى الجمهور وسلّط الضوء أيضًا على ضرورة الاستثمار في أنشطة تنمية القدرات والبحث والتوعية، وتوطيد أواصر التعاون.</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وشج</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ع المشاركين في دورة الهيئة على النظر في عرض استضافة مؤتمر ثانٍ في غضون السنوات الأربع القادمة.</w:t>
      </w:r>
    </w:p>
    <w:p w14:paraId="309F9117" w14:textId="0BBF1C8B" w:rsidR="00B11E7D" w:rsidRPr="007300B0" w:rsidRDefault="00B11E7D" w:rsidP="00B11E7D">
      <w:pPr>
        <w:pStyle w:val="IPPParagraphnumbering"/>
        <w:bidi/>
        <w:spacing w:after="120" w:line="216" w:lineRule="auto"/>
        <w:jc w:val="lowKashida"/>
        <w:rPr>
          <w:rFonts w:ascii="Traditional Arabic" w:hAnsi="Traditional Arabic" w:cs="Traditional Arabic"/>
          <w:sz w:val="30"/>
          <w:szCs w:val="30"/>
          <w:rtl/>
        </w:rPr>
      </w:pPr>
      <w:r w:rsidRPr="007300B0">
        <w:rPr>
          <w:rFonts w:ascii="Traditional Arabic" w:hAnsi="Traditional Arabic" w:cs="Traditional Arabic"/>
          <w:sz w:val="30"/>
          <w:szCs w:val="30"/>
          <w:rtl/>
        </w:rPr>
        <w:t xml:space="preserve">واختتم </w:t>
      </w:r>
      <w:r w:rsidR="00054C91">
        <w:rPr>
          <w:rFonts w:ascii="Traditional Arabic" w:hAnsi="Traditional Arabic" w:cs="Traditional Arabic" w:hint="cs"/>
          <w:sz w:val="30"/>
          <w:szCs w:val="30"/>
          <w:rtl/>
        </w:rPr>
        <w:t xml:space="preserve">معالي </w:t>
      </w:r>
      <w:r w:rsidRPr="007300B0">
        <w:rPr>
          <w:rFonts w:ascii="Traditional Arabic" w:hAnsi="Traditional Arabic" w:cs="Traditional Arabic"/>
          <w:sz w:val="30"/>
          <w:szCs w:val="30"/>
          <w:rtl/>
        </w:rPr>
        <w:t xml:space="preserve">اللورد </w:t>
      </w:r>
      <w:proofErr w:type="spellStart"/>
      <w:r w:rsidRPr="007300B0">
        <w:rPr>
          <w:rFonts w:asciiTheme="majorBidi" w:hAnsiTheme="majorBidi" w:cstheme="majorBidi"/>
          <w:sz w:val="24"/>
        </w:rPr>
        <w:t>Benyon</w:t>
      </w:r>
      <w:proofErr w:type="spellEnd"/>
      <w:r w:rsidRPr="007300B0">
        <w:rPr>
          <w:rFonts w:ascii="Traditional Arabic" w:hAnsi="Traditional Arabic" w:cs="Traditional Arabic"/>
          <w:sz w:val="30"/>
          <w:szCs w:val="30"/>
          <w:rtl/>
        </w:rPr>
        <w:t xml:space="preserve"> كلمته بالتعهد ب</w:t>
      </w:r>
      <w:r w:rsidR="00054C91">
        <w:rPr>
          <w:rFonts w:ascii="Traditional Arabic" w:hAnsi="Traditional Arabic" w:cs="Traditional Arabic" w:hint="cs"/>
          <w:sz w:val="30"/>
          <w:szCs w:val="30"/>
          <w:rtl/>
        </w:rPr>
        <w:t xml:space="preserve">تقديم </w:t>
      </w:r>
      <w:r w:rsidRPr="007300B0">
        <w:rPr>
          <w:rFonts w:ascii="Traditional Arabic" w:hAnsi="Traditional Arabic" w:cs="Traditional Arabic"/>
          <w:sz w:val="30"/>
          <w:szCs w:val="30"/>
          <w:rtl/>
        </w:rPr>
        <w:t xml:space="preserve">مبلغ </w:t>
      </w:r>
      <w:r>
        <w:rPr>
          <w:rFonts w:ascii="Traditional Arabic" w:hAnsi="Traditional Arabic" w:cs="Traditional Arabic" w:hint="cs"/>
          <w:sz w:val="24"/>
          <w:rtl/>
        </w:rPr>
        <w:t>000</w:t>
      </w:r>
      <w:r w:rsidRPr="00056887">
        <w:rPr>
          <w:rFonts w:ascii="Traditional Arabic" w:hAnsi="Traditional Arabic" w:cs="Traditional Arabic" w:hint="cs"/>
          <w:sz w:val="30"/>
          <w:szCs w:val="30"/>
          <w:rtl/>
        </w:rPr>
        <w:t xml:space="preserve"> </w:t>
      </w:r>
      <w:r>
        <w:rPr>
          <w:rFonts w:ascii="Traditional Arabic" w:hAnsi="Traditional Arabic" w:cs="Traditional Arabic" w:hint="cs"/>
          <w:sz w:val="24"/>
          <w:rtl/>
        </w:rPr>
        <w:t>75</w:t>
      </w:r>
      <w:r w:rsidRPr="007300B0">
        <w:rPr>
          <w:rFonts w:ascii="Traditional Arabic" w:hAnsi="Traditional Arabic" w:cs="Traditional Arabic"/>
          <w:sz w:val="30"/>
          <w:szCs w:val="30"/>
          <w:rtl/>
        </w:rPr>
        <w:t xml:space="preserve"> جنيه إسترليني من المملكة المتحدة لدعم حلّ إصدار الشهادات الإلكترونية للصحة النباتية التابع للاتفاقية الدولية ومبلغ </w:t>
      </w:r>
      <w:r>
        <w:rPr>
          <w:rFonts w:ascii="Traditional Arabic" w:hAnsi="Traditional Arabic" w:cs="Traditional Arabic" w:hint="cs"/>
          <w:sz w:val="24"/>
          <w:rtl/>
        </w:rPr>
        <w:t>000</w:t>
      </w:r>
      <w:r w:rsidRPr="00056887">
        <w:rPr>
          <w:rFonts w:ascii="Traditional Arabic" w:hAnsi="Traditional Arabic" w:cs="Traditional Arabic" w:hint="cs"/>
          <w:sz w:val="30"/>
          <w:szCs w:val="30"/>
          <w:rtl/>
        </w:rPr>
        <w:t xml:space="preserve"> </w:t>
      </w:r>
      <w:r>
        <w:rPr>
          <w:rFonts w:ascii="Traditional Arabic" w:hAnsi="Traditional Arabic" w:cs="Traditional Arabic" w:hint="cs"/>
          <w:sz w:val="24"/>
          <w:rtl/>
        </w:rPr>
        <w:t>25</w:t>
      </w:r>
      <w:r w:rsidRPr="007300B0">
        <w:rPr>
          <w:rFonts w:ascii="Traditional Arabic" w:hAnsi="Traditional Arabic" w:cs="Traditional Arabic"/>
          <w:sz w:val="30"/>
          <w:szCs w:val="30"/>
          <w:rtl/>
        </w:rPr>
        <w:t xml:space="preserve"> جنيه إسترليني آخر ل</w:t>
      </w:r>
      <w:r w:rsidR="00054C91">
        <w:rPr>
          <w:rFonts w:ascii="Traditional Arabic" w:hAnsi="Traditional Arabic" w:cs="Traditional Arabic" w:hint="cs"/>
          <w:sz w:val="30"/>
          <w:szCs w:val="30"/>
          <w:rtl/>
        </w:rPr>
        <w:t>ل</w:t>
      </w:r>
      <w:r w:rsidRPr="007300B0">
        <w:rPr>
          <w:rFonts w:ascii="Traditional Arabic" w:hAnsi="Traditional Arabic" w:cs="Traditional Arabic"/>
          <w:sz w:val="30"/>
          <w:szCs w:val="30"/>
          <w:rtl/>
        </w:rPr>
        <w:t xml:space="preserve">بدء </w:t>
      </w:r>
      <w:r w:rsidR="00054C91">
        <w:rPr>
          <w:rFonts w:ascii="Traditional Arabic" w:hAnsi="Traditional Arabic" w:cs="Traditional Arabic" w:hint="cs"/>
          <w:sz w:val="30"/>
          <w:szCs w:val="30"/>
          <w:rtl/>
        </w:rPr>
        <w:t>ب</w:t>
      </w:r>
      <w:r w:rsidRPr="007300B0">
        <w:rPr>
          <w:rFonts w:ascii="Traditional Arabic" w:hAnsi="Traditional Arabic" w:cs="Traditional Arabic"/>
          <w:sz w:val="30"/>
          <w:szCs w:val="30"/>
          <w:rtl/>
        </w:rPr>
        <w:t>تنفيذ التوصيات التي تقدمت بها مجموعة التركيز المعنية بتغ</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ير المناخ ومسائل الصحة النباتية التابعة للهيئة.</w:t>
      </w:r>
    </w:p>
    <w:p w14:paraId="748DEDCD" w14:textId="77777777" w:rsidR="00B11E7D" w:rsidRPr="007300B0" w:rsidRDefault="00B11E7D" w:rsidP="00201ED2">
      <w:pPr>
        <w:pStyle w:val="IPPHeading1"/>
        <w:numPr>
          <w:ilvl w:val="0"/>
          <w:numId w:val="5"/>
        </w:numPr>
        <w:bidi/>
        <w:spacing w:before="120" w:line="216" w:lineRule="auto"/>
        <w:ind w:left="1083" w:hanging="1083"/>
        <w:jc w:val="both"/>
        <w:rPr>
          <w:rFonts w:ascii="Traditional Arabic" w:hAnsi="Traditional Arabic" w:cs="Traditional Arabic"/>
          <w:b w:val="0"/>
          <w:bCs/>
          <w:sz w:val="30"/>
          <w:szCs w:val="30"/>
          <w:rtl/>
        </w:rPr>
      </w:pPr>
      <w:r w:rsidRPr="007300B0">
        <w:rPr>
          <w:rFonts w:ascii="Traditional Arabic" w:hAnsi="Traditional Arabic" w:cs="Traditional Arabic"/>
          <w:b w:val="0"/>
          <w:bCs/>
          <w:sz w:val="30"/>
          <w:szCs w:val="30"/>
          <w:rtl/>
        </w:rPr>
        <w:lastRenderedPageBreak/>
        <w:t>الكلمة الرئيسية لكبيرة موظفي الصحة النباتية في المملكة المتحدة</w:t>
      </w:r>
    </w:p>
    <w:p w14:paraId="03E8D87F" w14:textId="147B78B2" w:rsidR="00B11E7D" w:rsidRPr="007300B0" w:rsidRDefault="00B11E7D" w:rsidP="00054C91">
      <w:pPr>
        <w:pStyle w:val="IPPParagraphnumbering"/>
        <w:bidi/>
        <w:spacing w:after="240" w:line="216" w:lineRule="auto"/>
        <w:jc w:val="lowKashida"/>
        <w:rPr>
          <w:rStyle w:val="normaltextrun"/>
          <w:rFonts w:ascii="Traditional Arabic" w:hAnsi="Traditional Arabic" w:cs="Traditional Arabic"/>
          <w:sz w:val="30"/>
          <w:szCs w:val="30"/>
          <w:rtl/>
        </w:rPr>
      </w:pPr>
      <w:r w:rsidRPr="007300B0">
        <w:rPr>
          <w:rFonts w:ascii="Traditional Arabic" w:hAnsi="Traditional Arabic" w:cs="Traditional Arabic"/>
          <w:sz w:val="30"/>
          <w:szCs w:val="30"/>
          <w:rtl/>
        </w:rPr>
        <w:t xml:space="preserve">عرضت السيدة </w:t>
      </w:r>
      <w:r w:rsidRPr="007300B0">
        <w:rPr>
          <w:rFonts w:asciiTheme="majorBidi" w:hAnsiTheme="majorBidi" w:cstheme="majorBidi"/>
          <w:sz w:val="24"/>
        </w:rPr>
        <w:t>Nicola</w:t>
      </w:r>
      <w:r w:rsidRPr="007300B0">
        <w:rPr>
          <w:rFonts w:ascii="Traditional Arabic" w:hAnsi="Traditional Arabic" w:cs="Traditional Arabic"/>
          <w:sz w:val="30"/>
          <w:szCs w:val="30"/>
        </w:rPr>
        <w:t xml:space="preserve"> </w:t>
      </w:r>
      <w:r w:rsidRPr="007300B0">
        <w:rPr>
          <w:rFonts w:asciiTheme="majorBidi" w:hAnsiTheme="majorBidi" w:cstheme="majorBidi"/>
          <w:sz w:val="24"/>
        </w:rPr>
        <w:t>SPENCE</w:t>
      </w:r>
      <w:r w:rsidRPr="007300B0">
        <w:rPr>
          <w:rFonts w:ascii="Traditional Arabic" w:hAnsi="Traditional Arabic" w:cs="Traditional Arabic"/>
          <w:sz w:val="30"/>
          <w:szCs w:val="30"/>
          <w:rtl/>
        </w:rPr>
        <w:t xml:space="preserve">، كبيرة موظفي الصحة النباتية ونائب مدير صحة النبات والنحل في وزارة البيئة والأغذية والشؤون الريفية في المملكة المتحدة، لمحة عامة عن المؤتمر الدولي للصحة </w:t>
      </w:r>
      <w:r w:rsidRPr="00A75FBE">
        <w:rPr>
          <w:rFonts w:ascii="Traditional Arabic" w:hAnsi="Traditional Arabic" w:cs="Traditional Arabic"/>
          <w:sz w:val="30"/>
          <w:szCs w:val="30"/>
          <w:rtl/>
        </w:rPr>
        <w:t>النباتية وما خلّفه من إرثٍ.</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 xml:space="preserve">وقد اجتذب المؤتمر مجموعة واسعة من المشاركين، من واضعي السياسات إلى العلماء، وتخلّلته جلسات جانبية بخصوص مواضيع مختلفة وجلسة </w:t>
      </w:r>
      <w:r w:rsidR="00054C91">
        <w:rPr>
          <w:rFonts w:ascii="Traditional Arabic" w:hAnsi="Traditional Arabic" w:cs="Traditional Arabic" w:hint="cs"/>
          <w:sz w:val="30"/>
          <w:szCs w:val="30"/>
          <w:rtl/>
          <w:lang w:bidi="ar-LB"/>
        </w:rPr>
        <w:t>لعرض ال</w:t>
      </w:r>
      <w:r w:rsidRPr="007300B0">
        <w:rPr>
          <w:rFonts w:ascii="Traditional Arabic" w:hAnsi="Traditional Arabic" w:cs="Traditional Arabic"/>
          <w:sz w:val="30"/>
          <w:szCs w:val="30"/>
          <w:rtl/>
        </w:rPr>
        <w:t xml:space="preserve">ملصقات </w:t>
      </w:r>
      <w:r w:rsidR="00054C91">
        <w:rPr>
          <w:rFonts w:ascii="Traditional Arabic" w:hAnsi="Traditional Arabic" w:cs="Traditional Arabic" w:hint="cs"/>
          <w:sz w:val="30"/>
          <w:szCs w:val="30"/>
          <w:rtl/>
        </w:rPr>
        <w:t xml:space="preserve">الجدارية </w:t>
      </w:r>
      <w:r w:rsidRPr="007300B0">
        <w:rPr>
          <w:rFonts w:ascii="Traditional Arabic" w:hAnsi="Traditional Arabic" w:cs="Traditional Arabic"/>
          <w:sz w:val="30"/>
          <w:szCs w:val="30"/>
          <w:rtl/>
        </w:rPr>
        <w:t>للعلماء الذين هم في مستهل حياتهم المهنية والمهنيين في مجال الصحة النباتية.</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وقد نظر المؤتمر في قضايا القدرات والإمكانات، بما في ذلك بعض القضايا التي حظيت حتى الآن بالقليل من الاهتمام، مثل دور المرأة في سلسلة القيمة.</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وبالنظر إلى احتمال عقد مؤتمر كل أربع سنوات، اعتبرت كبيرة موظفي الصحة النباتية أن هذه فرصة رائعة لجمع العاملين في مجال الصحة النباتية معًا، وشج</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 xml:space="preserve">عت البلدان الأخرى على </w:t>
      </w:r>
      <w:r w:rsidR="00054C91">
        <w:rPr>
          <w:rFonts w:ascii="Traditional Arabic" w:hAnsi="Traditional Arabic" w:cs="Traditional Arabic" w:hint="cs"/>
          <w:sz w:val="30"/>
          <w:szCs w:val="30"/>
          <w:rtl/>
        </w:rPr>
        <w:t>البحث في إمكانية</w:t>
      </w:r>
      <w:r w:rsidRPr="007300B0">
        <w:rPr>
          <w:rFonts w:ascii="Traditional Arabic" w:hAnsi="Traditional Arabic" w:cs="Traditional Arabic"/>
          <w:sz w:val="30"/>
          <w:szCs w:val="30"/>
          <w:rtl/>
        </w:rPr>
        <w:t xml:space="preserve"> استضافة مؤتمر في المستقبل.</w:t>
      </w:r>
    </w:p>
    <w:p w14:paraId="16C63FE7" w14:textId="77777777" w:rsidR="00B11E7D" w:rsidRPr="00AC53D4" w:rsidRDefault="00B11E7D" w:rsidP="00201ED2">
      <w:pPr>
        <w:pStyle w:val="IPPHeading1"/>
        <w:numPr>
          <w:ilvl w:val="0"/>
          <w:numId w:val="6"/>
        </w:numPr>
        <w:bidi/>
        <w:spacing w:before="120" w:line="216" w:lineRule="auto"/>
        <w:ind w:left="1083" w:hanging="1083"/>
        <w:jc w:val="both"/>
        <w:rPr>
          <w:rFonts w:ascii="Traditional Arabic" w:hAnsi="Traditional Arabic" w:cs="Traditional Arabic"/>
          <w:b w:val="0"/>
          <w:bCs/>
          <w:sz w:val="30"/>
          <w:szCs w:val="30"/>
          <w:rtl/>
        </w:rPr>
      </w:pPr>
      <w:r w:rsidRPr="00AC53D4">
        <w:rPr>
          <w:rFonts w:ascii="Traditional Arabic" w:hAnsi="Traditional Arabic" w:cs="Traditional Arabic"/>
          <w:b w:val="0"/>
          <w:bCs/>
          <w:sz w:val="30"/>
          <w:szCs w:val="30"/>
          <w:rtl/>
        </w:rPr>
        <w:t>الكلمة الرئيسية لمفوضة الزراعة والتنمية الريفية والاقتصاد الأزرق والبيئة المستدامة في مفوضية الاتحاد الأفريقي</w:t>
      </w:r>
    </w:p>
    <w:p w14:paraId="4E8E4A7F" w14:textId="77777777" w:rsidR="00B11E7D" w:rsidRPr="005F4338" w:rsidRDefault="00B11E7D" w:rsidP="00B11E7D">
      <w:pPr>
        <w:pStyle w:val="IPPParagraphnumbering"/>
        <w:bidi/>
        <w:spacing w:after="240" w:line="216" w:lineRule="auto"/>
        <w:jc w:val="lowKashida"/>
      </w:pPr>
      <w:bookmarkStart w:id="1" w:name="_Toc450242073"/>
      <w:bookmarkStart w:id="2" w:name="_Toc516063606"/>
      <w:r w:rsidRPr="007300B0">
        <w:rPr>
          <w:rFonts w:ascii="Traditional Arabic" w:hAnsi="Traditional Arabic" w:cs="Traditional Arabic"/>
          <w:sz w:val="30"/>
          <w:szCs w:val="30"/>
          <w:rtl/>
        </w:rPr>
        <w:t xml:space="preserve">عرضت السيدة </w:t>
      </w:r>
      <w:proofErr w:type="spellStart"/>
      <w:r w:rsidRPr="007300B0">
        <w:rPr>
          <w:rFonts w:asciiTheme="majorBidi" w:hAnsiTheme="majorBidi" w:cstheme="majorBidi"/>
          <w:sz w:val="24"/>
        </w:rPr>
        <w:t>Josefa</w:t>
      </w:r>
      <w:proofErr w:type="spellEnd"/>
      <w:r w:rsidRPr="007300B0">
        <w:rPr>
          <w:rFonts w:asciiTheme="majorBidi" w:hAnsiTheme="majorBidi" w:cstheme="majorBidi"/>
          <w:sz w:val="24"/>
        </w:rPr>
        <w:t xml:space="preserve"> Leonel Correia SACKO</w:t>
      </w:r>
      <w:r w:rsidRPr="007300B0">
        <w:rPr>
          <w:rFonts w:ascii="Traditional Arabic" w:hAnsi="Traditional Arabic" w:cs="Traditional Arabic"/>
          <w:sz w:val="30"/>
          <w:szCs w:val="30"/>
          <w:rtl/>
        </w:rPr>
        <w:t>، مفوضة الزراعة والتنمية الريفية والاقتصاد الأزرق والتنمية المستدامة في مفوضية الاتحاد الأفريقي، الدور الذي تضطلع به المفوضية في النهوض بالتنمية الزراعية والإدارة البيئية المستدامة في مختلف أرجاء أفريقيا.</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وأشارت إلى استراتيجية الصحة النباتية لأفريقيا التي اعتمدت مؤخرًا والتي ستوجه الآن مسائل الصحة النباتية عبر مختلف أنحاء القارة، وخطة التنفيذ المرتبطة بها التي هي قيد الإعداد.</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 xml:space="preserve">وأوضحت أنه من شأن الخطة أن تزيد من تعزيز دور ووظيفة المجلس </w:t>
      </w:r>
      <w:r w:rsidRPr="007300B0">
        <w:rPr>
          <w:rFonts w:ascii="Traditional Arabic" w:hAnsi="Traditional Arabic" w:cs="Traditional Arabic" w:hint="cs"/>
          <w:sz w:val="30"/>
          <w:szCs w:val="30"/>
          <w:rtl/>
        </w:rPr>
        <w:t>الأفريقي</w:t>
      </w:r>
      <w:r w:rsidRPr="007300B0">
        <w:rPr>
          <w:rFonts w:ascii="Traditional Arabic" w:hAnsi="Traditional Arabic" w:cs="Traditional Arabic"/>
          <w:sz w:val="30"/>
          <w:szCs w:val="30"/>
          <w:rtl/>
        </w:rPr>
        <w:t xml:space="preserve"> للصحة النباتية بصفته المكتب الفني المتخصص المكل</w:t>
      </w:r>
      <w:r>
        <w:rPr>
          <w:rFonts w:ascii="Traditional Arabic" w:hAnsi="Traditional Arabic" w:cs="Traditional Arabic" w:hint="cs"/>
          <w:sz w:val="30"/>
          <w:szCs w:val="30"/>
          <w:rtl/>
        </w:rPr>
        <w:t>ّ</w:t>
      </w:r>
      <w:r w:rsidRPr="007300B0">
        <w:rPr>
          <w:rFonts w:ascii="Traditional Arabic" w:hAnsi="Traditional Arabic" w:cs="Traditional Arabic"/>
          <w:sz w:val="30"/>
          <w:szCs w:val="30"/>
          <w:rtl/>
        </w:rPr>
        <w:t>ف من الاتحاد الأفريقي بتنسيق مسائل الصحة النباتية في القارة.</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وأكد</w:t>
      </w:r>
      <w:r>
        <w:rPr>
          <w:rFonts w:ascii="Traditional Arabic" w:hAnsi="Traditional Arabic" w:cs="Traditional Arabic" w:hint="cs"/>
          <w:sz w:val="30"/>
          <w:szCs w:val="30"/>
          <w:rtl/>
        </w:rPr>
        <w:t>ت</w:t>
      </w:r>
      <w:r w:rsidRPr="007300B0">
        <w:rPr>
          <w:rFonts w:ascii="Traditional Arabic" w:hAnsi="Traditional Arabic" w:cs="Traditional Arabic"/>
          <w:sz w:val="30"/>
          <w:szCs w:val="30"/>
          <w:rtl/>
        </w:rPr>
        <w:t xml:space="preserve"> المفوض</w:t>
      </w:r>
      <w:r>
        <w:rPr>
          <w:rFonts w:ascii="Traditional Arabic" w:hAnsi="Traditional Arabic" w:cs="Traditional Arabic" w:hint="cs"/>
          <w:sz w:val="30"/>
          <w:szCs w:val="30"/>
          <w:rtl/>
        </w:rPr>
        <w:t>ة</w:t>
      </w:r>
      <w:r w:rsidRPr="007300B0">
        <w:rPr>
          <w:rFonts w:ascii="Traditional Arabic" w:hAnsi="Traditional Arabic" w:cs="Traditional Arabic"/>
          <w:sz w:val="30"/>
          <w:szCs w:val="30"/>
          <w:rtl/>
        </w:rPr>
        <w:t xml:space="preserve"> أن تعزيز نظم الصحة النباتية للدول الأعضاء في الاتحاد الأفريقي لا يزال يتصدر جدول أعمال المفوضية، مع التزام هذه الأخيرة بضمان </w:t>
      </w:r>
      <w:r>
        <w:rPr>
          <w:rFonts w:ascii="Traditional Arabic" w:hAnsi="Traditional Arabic" w:cs="Traditional Arabic" w:hint="cs"/>
          <w:sz w:val="30"/>
          <w:szCs w:val="30"/>
          <w:rtl/>
        </w:rPr>
        <w:t>عدم</w:t>
      </w:r>
      <w:r w:rsidRPr="007300B0">
        <w:rPr>
          <w:rFonts w:ascii="Traditional Arabic" w:hAnsi="Traditional Arabic" w:cs="Traditional Arabic"/>
          <w:sz w:val="30"/>
          <w:szCs w:val="30"/>
          <w:rtl/>
        </w:rPr>
        <w:t xml:space="preserve"> </w:t>
      </w:r>
      <w:r>
        <w:rPr>
          <w:rFonts w:ascii="Traditional Arabic" w:hAnsi="Traditional Arabic" w:cs="Traditional Arabic" w:hint="cs"/>
          <w:sz w:val="30"/>
          <w:szCs w:val="30"/>
          <w:rtl/>
        </w:rPr>
        <w:t>فتور ج</w:t>
      </w:r>
      <w:r w:rsidRPr="007300B0">
        <w:rPr>
          <w:rFonts w:ascii="Traditional Arabic" w:hAnsi="Traditional Arabic" w:cs="Traditional Arabic"/>
          <w:sz w:val="30"/>
          <w:szCs w:val="30"/>
          <w:rtl/>
        </w:rPr>
        <w:t>هود تعبئة الموارد على المستويات الوطنية والإقليمية والقارية.</w:t>
      </w:r>
      <w:r w:rsidRPr="007300B0">
        <w:rPr>
          <w:rFonts w:ascii="Traditional Arabic" w:hAnsi="Traditional Arabic" w:cs="Traditional Arabic"/>
          <w:sz w:val="30"/>
          <w:szCs w:val="30"/>
        </w:rPr>
        <w:t xml:space="preserve"> </w:t>
      </w:r>
      <w:r w:rsidRPr="007300B0">
        <w:rPr>
          <w:rFonts w:ascii="Traditional Arabic" w:hAnsi="Traditional Arabic" w:cs="Traditional Arabic"/>
          <w:sz w:val="30"/>
          <w:szCs w:val="30"/>
          <w:rtl/>
        </w:rPr>
        <w:t xml:space="preserve">ولذلك، أكدت للهيئة دعم المفوضية لبرنامج الصحة النباتية في أفريقيا المقترح التابع للاتفاقية الدولية لوقاية النباتات. </w:t>
      </w:r>
      <w:r>
        <w:rPr>
          <w:rFonts w:ascii="Traditional Arabic" w:hAnsi="Traditional Arabic" w:cs="Traditional Arabic" w:hint="cs"/>
          <w:sz w:val="30"/>
          <w:szCs w:val="30"/>
          <w:rtl/>
        </w:rPr>
        <w:t>و</w:t>
      </w:r>
      <w:r w:rsidRPr="007300B0">
        <w:rPr>
          <w:rFonts w:ascii="Traditional Arabic" w:hAnsi="Traditional Arabic" w:cs="Traditional Arabic"/>
          <w:sz w:val="30"/>
          <w:szCs w:val="30"/>
          <w:rtl/>
        </w:rPr>
        <w:t xml:space="preserve">اختتمت كلمتها بحث الهيئة والمنظمة والمنظمات الشريكة على دعم أفريقيا في سعيها إلى بناء نظام قوي للصحة النباتية ودعم تعزيز هياكل الحوكمة والتنسيق، مثل المجلس </w:t>
      </w:r>
      <w:r w:rsidRPr="007300B0">
        <w:rPr>
          <w:rFonts w:ascii="Traditional Arabic" w:hAnsi="Traditional Arabic" w:cs="Traditional Arabic" w:hint="cs"/>
          <w:sz w:val="30"/>
          <w:szCs w:val="30"/>
          <w:rtl/>
        </w:rPr>
        <w:t>الأفريقي</w:t>
      </w:r>
      <w:r w:rsidRPr="007300B0">
        <w:rPr>
          <w:rFonts w:ascii="Traditional Arabic" w:hAnsi="Traditional Arabic" w:cs="Traditional Arabic"/>
          <w:sz w:val="30"/>
          <w:szCs w:val="30"/>
          <w:rtl/>
        </w:rPr>
        <w:t xml:space="preserve"> للصحة النباتية ومجموعات العمل الفنية للجماعات الاقتصادية الإقليمية، من أجل التنسيق والتنفيذ الفعالين لبرنامج الصحة النباتية في أفريقيا.</w:t>
      </w:r>
      <w:bookmarkEnd w:id="1"/>
      <w:bookmarkEnd w:id="2"/>
    </w:p>
    <w:p w14:paraId="43CCD236" w14:textId="77777777" w:rsidR="005F4338" w:rsidRPr="005F4338" w:rsidRDefault="005F4338" w:rsidP="00201ED2">
      <w:pPr>
        <w:pStyle w:val="Heading1"/>
        <w:numPr>
          <w:ilvl w:val="0"/>
          <w:numId w:val="3"/>
        </w:numPr>
        <w:bidi/>
        <w:ind w:left="-46" w:firstLine="0"/>
        <w:rPr>
          <w:rtl/>
        </w:rPr>
      </w:pPr>
      <w:r w:rsidRPr="005F4338">
        <w:rPr>
          <w:rtl/>
        </w:rPr>
        <w:t>اعتماد جدول الأعمال</w:t>
      </w:r>
    </w:p>
    <w:p w14:paraId="23A946EC" w14:textId="77777777" w:rsidR="005F4338" w:rsidRPr="006F237E" w:rsidRDefault="005F4338" w:rsidP="005F4338">
      <w:pPr>
        <w:pStyle w:val="IPPParagraphnumbering"/>
        <w:bidi/>
        <w:spacing w:after="120" w:line="216" w:lineRule="auto"/>
        <w:jc w:val="lowKashida"/>
        <w:rPr>
          <w:rFonts w:cs="Traditional Arabic"/>
          <w:sz w:val="24"/>
          <w:szCs w:val="30"/>
        </w:rPr>
      </w:pPr>
      <w:bookmarkStart w:id="3" w:name="_Toc450242076"/>
      <w:r w:rsidRPr="006F237E">
        <w:rPr>
          <w:rFonts w:cs="Traditional Arabic"/>
          <w:sz w:val="24"/>
          <w:szCs w:val="30"/>
          <w:rtl/>
        </w:rPr>
        <w:t xml:space="preserve">رحّب </w:t>
      </w:r>
      <w:r w:rsidRPr="006F237E">
        <w:rPr>
          <w:rFonts w:cs="Traditional Arabic"/>
          <w:color w:val="000000"/>
          <w:sz w:val="24"/>
          <w:szCs w:val="30"/>
          <w:rtl/>
        </w:rPr>
        <w:t>رئيس</w:t>
      </w:r>
      <w:r w:rsidRPr="006F237E">
        <w:rPr>
          <w:rFonts w:cs="Traditional Arabic"/>
          <w:sz w:val="24"/>
          <w:szCs w:val="30"/>
          <w:rtl/>
        </w:rPr>
        <w:t xml:space="preserve"> الهيئة بالجميع وأبلغ الهيئة بتغييرين اثنين اقترح مكتب الهيئة إدخالهما على جدول الأعمال.</w:t>
      </w:r>
    </w:p>
    <w:p w14:paraId="30129564" w14:textId="77777777" w:rsidR="005F4338" w:rsidRPr="006F237E" w:rsidRDefault="005F4338" w:rsidP="005F4338">
      <w:pPr>
        <w:pStyle w:val="IPPParagraphnumbering"/>
        <w:bidi/>
        <w:spacing w:after="120" w:line="216" w:lineRule="auto"/>
        <w:jc w:val="lowKashida"/>
        <w:rPr>
          <w:rFonts w:cs="Traditional Arabic"/>
          <w:sz w:val="24"/>
          <w:szCs w:val="30"/>
        </w:rPr>
      </w:pPr>
      <w:r w:rsidRPr="006F237E">
        <w:rPr>
          <w:rFonts w:cs="Traditional Arabic"/>
          <w:color w:val="000000"/>
          <w:sz w:val="24"/>
          <w:szCs w:val="30"/>
          <w:rtl/>
        </w:rPr>
        <w:t>واقترحت</w:t>
      </w:r>
      <w:r w:rsidRPr="006F237E">
        <w:rPr>
          <w:rFonts w:cs="Traditional Arabic"/>
          <w:sz w:val="24"/>
          <w:szCs w:val="30"/>
          <w:rtl/>
        </w:rPr>
        <w:t xml:space="preserve"> الأطراف المتعاقدة إدراج بنود إضافية على جدول الأعمال.</w:t>
      </w:r>
    </w:p>
    <w:p w14:paraId="53F9E602" w14:textId="77777777" w:rsidR="005F4338" w:rsidRPr="006F237E" w:rsidRDefault="005F4338" w:rsidP="005F4338">
      <w:pPr>
        <w:pStyle w:val="IPPParagraphnumbering"/>
        <w:bidi/>
        <w:spacing w:after="120" w:line="216" w:lineRule="auto"/>
        <w:jc w:val="lowKashida"/>
        <w:rPr>
          <w:rFonts w:cs="Traditional Arabic"/>
          <w:sz w:val="24"/>
          <w:szCs w:val="30"/>
        </w:rPr>
      </w:pPr>
      <w:r w:rsidRPr="006F237E">
        <w:rPr>
          <w:rFonts w:cs="Traditional Arabic"/>
          <w:color w:val="000000"/>
          <w:sz w:val="24"/>
          <w:szCs w:val="30"/>
          <w:rtl/>
        </w:rPr>
        <w:t>واستجابةً</w:t>
      </w:r>
      <w:r w:rsidRPr="006F237E">
        <w:rPr>
          <w:rFonts w:cs="Traditional Arabic"/>
          <w:sz w:val="24"/>
          <w:szCs w:val="30"/>
          <w:rtl/>
        </w:rPr>
        <w:t xml:space="preserve"> لطلب يدعو إلى إدراج بندٍ على جدول الأعمال بشأن طلب الجماعة الاقتصادية لدول غرب أفريقيا أن تصبح منظمةً إقليمية لوقاية النباتات، أشار رئيس الهيئة إلى تباين الآراء بشأن هذه المسألة بين الدول الأعضاء الأفريقية، وأن هذا الموضوع لم ينضج أو يتقدم بما فيه الكفاية</w:t>
      </w:r>
      <w:r>
        <w:rPr>
          <w:rFonts w:cs="Traditional Arabic" w:hint="cs"/>
          <w:sz w:val="24"/>
          <w:szCs w:val="30"/>
          <w:rtl/>
        </w:rPr>
        <w:t xml:space="preserve"> بعد</w:t>
      </w:r>
      <w:r w:rsidRPr="006F237E">
        <w:rPr>
          <w:rFonts w:cs="Traditional Arabic"/>
          <w:sz w:val="24"/>
          <w:szCs w:val="30"/>
          <w:rtl/>
        </w:rPr>
        <w:t xml:space="preserve"> لإدراجه على جدول أعمال الدورة السابعة عشرة للهيئة. غير أنه أضاف أن الأمانة ستعرض آخر </w:t>
      </w:r>
      <w:r>
        <w:rPr>
          <w:rFonts w:cs="Traditional Arabic" w:hint="cs"/>
          <w:sz w:val="24"/>
          <w:szCs w:val="30"/>
          <w:rtl/>
        </w:rPr>
        <w:t>ال</w:t>
      </w:r>
      <w:r w:rsidRPr="006F237E">
        <w:rPr>
          <w:rFonts w:cs="Traditional Arabic"/>
          <w:sz w:val="24"/>
          <w:szCs w:val="30"/>
          <w:rtl/>
        </w:rPr>
        <w:t xml:space="preserve">مستجدات </w:t>
      </w:r>
      <w:r>
        <w:rPr>
          <w:rFonts w:cs="Traditional Arabic" w:hint="cs"/>
          <w:sz w:val="24"/>
          <w:szCs w:val="30"/>
          <w:rtl/>
        </w:rPr>
        <w:t xml:space="preserve">بشأن </w:t>
      </w:r>
      <w:r w:rsidRPr="006F237E">
        <w:rPr>
          <w:rFonts w:cs="Traditional Arabic"/>
          <w:sz w:val="24"/>
          <w:szCs w:val="30"/>
          <w:rtl/>
        </w:rPr>
        <w:t xml:space="preserve">التقدم المحرز في البند </w:t>
      </w:r>
      <w:r w:rsidRPr="00CF7C90">
        <w:rPr>
          <w:rFonts w:cs="Traditional Arabic"/>
          <w:sz w:val="24"/>
          <w:rtl/>
        </w:rPr>
        <w:t>7</w:t>
      </w:r>
      <w:r w:rsidRPr="006F237E">
        <w:rPr>
          <w:rFonts w:cs="Traditional Arabic"/>
          <w:sz w:val="24"/>
          <w:szCs w:val="30"/>
          <w:rtl/>
        </w:rPr>
        <w:t xml:space="preserve"> من جدول الأعمال (تقرير أمانة الاتفاقية الدولية لوقاية النباتات) وأنه سيعقد اجتماع</w:t>
      </w:r>
      <w:r>
        <w:rPr>
          <w:rFonts w:cs="Traditional Arabic" w:hint="cs"/>
          <w:sz w:val="24"/>
          <w:szCs w:val="30"/>
          <w:rtl/>
        </w:rPr>
        <w:t>ً</w:t>
      </w:r>
      <w:r w:rsidRPr="006F237E">
        <w:rPr>
          <w:rFonts w:cs="Traditional Arabic"/>
          <w:sz w:val="24"/>
          <w:szCs w:val="30"/>
          <w:rtl/>
        </w:rPr>
        <w:t xml:space="preserve">ا مع ممثلين </w:t>
      </w:r>
      <w:r>
        <w:rPr>
          <w:rFonts w:cs="Traditional Arabic" w:hint="cs"/>
          <w:sz w:val="24"/>
          <w:szCs w:val="30"/>
          <w:rtl/>
        </w:rPr>
        <w:t>عن البلدان الأفريقية</w:t>
      </w:r>
      <w:r w:rsidRPr="006F237E">
        <w:rPr>
          <w:rFonts w:cs="Traditional Arabic"/>
          <w:sz w:val="24"/>
          <w:szCs w:val="30"/>
          <w:rtl/>
        </w:rPr>
        <w:t xml:space="preserve"> خارج </w:t>
      </w:r>
      <w:r>
        <w:rPr>
          <w:rFonts w:cs="Traditional Arabic" w:hint="cs"/>
          <w:sz w:val="24"/>
          <w:szCs w:val="30"/>
          <w:rtl/>
        </w:rPr>
        <w:t xml:space="preserve">نطاق </w:t>
      </w:r>
      <w:r w:rsidRPr="006F237E">
        <w:rPr>
          <w:rFonts w:cs="Traditional Arabic"/>
          <w:sz w:val="24"/>
          <w:szCs w:val="30"/>
          <w:rtl/>
        </w:rPr>
        <w:t xml:space="preserve">الدورة الرئيسية للهيئة من أجل مناقشة المسألتين. </w:t>
      </w:r>
    </w:p>
    <w:p w14:paraId="34F9BBE9" w14:textId="77777777" w:rsidR="005F4338" w:rsidRPr="00B61C84" w:rsidRDefault="005F4338" w:rsidP="00B61C84">
      <w:pPr>
        <w:pStyle w:val="IPPParagraphnumbering"/>
        <w:keepNext/>
        <w:keepLines/>
        <w:numPr>
          <w:ilvl w:val="0"/>
          <w:numId w:val="47"/>
        </w:numPr>
        <w:bidi/>
        <w:spacing w:after="120" w:line="216" w:lineRule="auto"/>
        <w:jc w:val="lowKashida"/>
        <w:rPr>
          <w:rFonts w:cs="Traditional Arabic"/>
          <w:sz w:val="24"/>
          <w:szCs w:val="30"/>
        </w:rPr>
      </w:pPr>
      <w:r w:rsidRPr="00B61C84">
        <w:rPr>
          <w:rFonts w:cs="Traditional Arabic"/>
          <w:color w:val="000000"/>
          <w:sz w:val="24"/>
          <w:szCs w:val="30"/>
          <w:rtl/>
        </w:rPr>
        <w:t>واتفقت</w:t>
      </w:r>
      <w:r w:rsidRPr="00B61C84">
        <w:rPr>
          <w:rFonts w:cs="Traditional Arabic"/>
          <w:sz w:val="24"/>
          <w:szCs w:val="30"/>
          <w:rtl/>
        </w:rPr>
        <w:t xml:space="preserve"> الهيئة على النظر في البند </w:t>
      </w:r>
      <w:r w:rsidRPr="00B61C84">
        <w:rPr>
          <w:rFonts w:cs="Traditional Arabic"/>
          <w:sz w:val="24"/>
          <w:rtl/>
        </w:rPr>
        <w:t>13</w:t>
      </w:r>
      <w:r w:rsidRPr="00B61C84">
        <w:rPr>
          <w:rFonts w:cs="Traditional Arabic"/>
          <w:sz w:val="24"/>
          <w:szCs w:val="30"/>
          <w:rtl/>
        </w:rPr>
        <w:t>-</w:t>
      </w:r>
      <w:r w:rsidRPr="00B61C84">
        <w:rPr>
          <w:rFonts w:cs="Traditional Arabic"/>
          <w:sz w:val="24"/>
          <w:rtl/>
        </w:rPr>
        <w:t>2</w:t>
      </w:r>
      <w:r w:rsidRPr="00B61C84">
        <w:rPr>
          <w:rFonts w:cs="Traditional Arabic"/>
          <w:sz w:val="24"/>
          <w:szCs w:val="30"/>
          <w:rtl/>
        </w:rPr>
        <w:t xml:space="preserve"> من جدول الأعمال (الحاويات البحرية) إلى جانب البند </w:t>
      </w:r>
      <w:r w:rsidRPr="00B61C84">
        <w:rPr>
          <w:rFonts w:cs="Traditional Arabic"/>
          <w:sz w:val="24"/>
          <w:rtl/>
        </w:rPr>
        <w:t>11</w:t>
      </w:r>
      <w:r w:rsidRPr="00B61C84">
        <w:rPr>
          <w:rFonts w:cs="Traditional Arabic"/>
          <w:sz w:val="24"/>
          <w:szCs w:val="30"/>
          <w:rtl/>
        </w:rPr>
        <w:t xml:space="preserve"> </w:t>
      </w:r>
      <w:r w:rsidR="000E5E2D" w:rsidRPr="00B61C84">
        <w:rPr>
          <w:rFonts w:cs="Traditional Arabic"/>
          <w:sz w:val="24"/>
          <w:szCs w:val="30"/>
        </w:rPr>
        <w:br/>
      </w:r>
      <w:r w:rsidRPr="00B61C84">
        <w:rPr>
          <w:rFonts w:cs="Traditional Arabic"/>
          <w:sz w:val="24"/>
          <w:szCs w:val="30"/>
          <w:rtl/>
        </w:rPr>
        <w:t xml:space="preserve">(توصيات هيئة تدابير الصحة النباتية)، والنظر في البند </w:t>
      </w:r>
      <w:r w:rsidRPr="00B61C84">
        <w:rPr>
          <w:rFonts w:cs="Traditional Arabic"/>
          <w:sz w:val="24"/>
          <w:rtl/>
        </w:rPr>
        <w:t>15</w:t>
      </w:r>
      <w:r w:rsidRPr="00B61C84">
        <w:rPr>
          <w:rFonts w:cs="Traditional Arabic"/>
          <w:sz w:val="24"/>
          <w:szCs w:val="30"/>
          <w:rtl/>
        </w:rPr>
        <w:t>-</w:t>
      </w:r>
      <w:r w:rsidRPr="00B61C84">
        <w:rPr>
          <w:rFonts w:cs="Traditional Arabic"/>
          <w:sz w:val="24"/>
          <w:rtl/>
        </w:rPr>
        <w:t>4</w:t>
      </w:r>
      <w:r w:rsidRPr="00B61C84">
        <w:rPr>
          <w:rFonts w:cs="Traditional Arabic"/>
          <w:sz w:val="24"/>
          <w:szCs w:val="30"/>
          <w:rtl/>
        </w:rPr>
        <w:t xml:space="preserve"> (سياسة المراقبة) بعد البند </w:t>
      </w:r>
      <w:r w:rsidRPr="00B61C84">
        <w:rPr>
          <w:rFonts w:cs="Traditional Arabic"/>
          <w:sz w:val="24"/>
          <w:rtl/>
        </w:rPr>
        <w:t>8</w:t>
      </w:r>
      <w:r w:rsidRPr="00B61C84">
        <w:rPr>
          <w:rFonts w:cs="Traditional Arabic"/>
          <w:sz w:val="24"/>
          <w:szCs w:val="30"/>
          <w:rtl/>
        </w:rPr>
        <w:t xml:space="preserve"> (تقرير المجموعة المعنية بالتخطيط الاستراتيجي)، وإضافة بند جديد (</w:t>
      </w:r>
      <w:r w:rsidRPr="00B61C84">
        <w:rPr>
          <w:rFonts w:cs="Traditional Arabic"/>
          <w:sz w:val="24"/>
          <w:rtl/>
        </w:rPr>
        <w:t>15</w:t>
      </w:r>
      <w:r w:rsidRPr="00B61C84">
        <w:rPr>
          <w:rFonts w:cs="Traditional Arabic"/>
          <w:sz w:val="24"/>
          <w:szCs w:val="30"/>
          <w:rtl/>
        </w:rPr>
        <w:t>-</w:t>
      </w:r>
      <w:r w:rsidRPr="00B61C84">
        <w:rPr>
          <w:rFonts w:cs="Traditional Arabic"/>
          <w:sz w:val="24"/>
          <w:rtl/>
        </w:rPr>
        <w:t>5</w:t>
      </w:r>
      <w:r w:rsidRPr="00B61C84">
        <w:rPr>
          <w:rFonts w:cs="Traditional Arabic"/>
          <w:sz w:val="24"/>
          <w:szCs w:val="30"/>
          <w:rtl/>
        </w:rPr>
        <w:t xml:space="preserve">) بشأن السلالة الاستوائية </w:t>
      </w:r>
      <w:proofErr w:type="spellStart"/>
      <w:r w:rsidRPr="00B61C84">
        <w:rPr>
          <w:bCs/>
          <w:i/>
          <w:iCs/>
          <w:sz w:val="24"/>
        </w:rPr>
        <w:t>Fusarium</w:t>
      </w:r>
      <w:proofErr w:type="spellEnd"/>
      <w:r w:rsidRPr="00B61C84">
        <w:rPr>
          <w:bCs/>
          <w:i/>
          <w:iCs/>
          <w:sz w:val="24"/>
        </w:rPr>
        <w:t xml:space="preserve"> </w:t>
      </w:r>
      <w:proofErr w:type="spellStart"/>
      <w:r w:rsidRPr="00B61C84">
        <w:rPr>
          <w:bCs/>
          <w:i/>
          <w:iCs/>
          <w:sz w:val="24"/>
        </w:rPr>
        <w:t>oxysporum</w:t>
      </w:r>
      <w:proofErr w:type="spellEnd"/>
      <w:r w:rsidRPr="00B61C84">
        <w:rPr>
          <w:bCs/>
          <w:sz w:val="24"/>
        </w:rPr>
        <w:t xml:space="preserve"> f. sp. </w:t>
      </w:r>
      <w:proofErr w:type="spellStart"/>
      <w:r w:rsidRPr="00B61C84">
        <w:rPr>
          <w:bCs/>
          <w:i/>
          <w:iCs/>
          <w:sz w:val="24"/>
        </w:rPr>
        <w:t>cubense</w:t>
      </w:r>
      <w:proofErr w:type="spellEnd"/>
      <w:r w:rsidRPr="00B61C84">
        <w:rPr>
          <w:rFonts w:cs="Traditional Arabic"/>
          <w:sz w:val="28"/>
          <w:szCs w:val="32"/>
        </w:rPr>
        <w:t xml:space="preserve"> </w:t>
      </w:r>
      <w:r w:rsidRPr="00B61C84">
        <w:rPr>
          <w:rFonts w:cs="Traditional Arabic"/>
          <w:sz w:val="24"/>
          <w:szCs w:val="30"/>
        </w:rPr>
        <w:t xml:space="preserve">Tropical Race </w:t>
      </w:r>
      <w:r w:rsidRPr="00B61C84">
        <w:rPr>
          <w:rFonts w:cs="Traditional Arabic"/>
          <w:sz w:val="24"/>
        </w:rPr>
        <w:t>4</w:t>
      </w:r>
      <w:r w:rsidRPr="00B61C84">
        <w:rPr>
          <w:rFonts w:cs="Traditional Arabic" w:hint="cs"/>
          <w:sz w:val="24"/>
          <w:szCs w:val="30"/>
          <w:rtl/>
        </w:rPr>
        <w:t xml:space="preserve"> (</w:t>
      </w:r>
      <w:r w:rsidRPr="00B61C84">
        <w:rPr>
          <w:rFonts w:cs="Traditional Arabic"/>
          <w:sz w:val="24"/>
          <w:szCs w:val="30"/>
          <w:lang w:val="en-GB"/>
        </w:rPr>
        <w:t>TR4</w:t>
      </w:r>
      <w:r w:rsidRPr="00B61C84">
        <w:rPr>
          <w:rFonts w:cs="Traditional Arabic" w:hint="cs"/>
          <w:sz w:val="24"/>
          <w:szCs w:val="30"/>
          <w:rtl/>
        </w:rPr>
        <w:t>).</w:t>
      </w:r>
    </w:p>
    <w:p w14:paraId="6BAAA3AC" w14:textId="77777777" w:rsidR="005F4338" w:rsidRPr="00AD72D1" w:rsidRDefault="005F4338" w:rsidP="005F4338">
      <w:pPr>
        <w:pStyle w:val="IPPParagraphnumbering"/>
        <w:bidi/>
        <w:spacing w:after="120" w:line="216" w:lineRule="auto"/>
        <w:jc w:val="lowKashida"/>
        <w:rPr>
          <w:rFonts w:cs="Traditional Arabic"/>
          <w:sz w:val="24"/>
          <w:szCs w:val="30"/>
          <w:rtl/>
        </w:rPr>
      </w:pPr>
      <w:r w:rsidRPr="0027248A">
        <w:rPr>
          <w:rFonts w:cs="Traditional Arabic" w:hint="cs"/>
          <w:sz w:val="24"/>
          <w:szCs w:val="30"/>
          <w:rtl/>
        </w:rPr>
        <w:t>وإنّ الهيئة:</w:t>
      </w:r>
    </w:p>
    <w:p w14:paraId="0C55E903" w14:textId="77777777" w:rsidR="005F4338" w:rsidRPr="004D1E04" w:rsidRDefault="005F4338" w:rsidP="00201ED2">
      <w:pPr>
        <w:pStyle w:val="IPPNumberedList"/>
        <w:numPr>
          <w:ilvl w:val="0"/>
          <w:numId w:val="8"/>
        </w:numPr>
        <w:bidi/>
        <w:spacing w:after="240" w:line="216" w:lineRule="auto"/>
        <w:jc w:val="lowKashida"/>
        <w:rPr>
          <w:rFonts w:cs="Traditional Arabic"/>
          <w:i/>
          <w:sz w:val="24"/>
          <w:szCs w:val="30"/>
        </w:rPr>
      </w:pPr>
      <w:r>
        <w:rPr>
          <w:rFonts w:cs="Traditional Arabic" w:hint="cs"/>
          <w:i/>
          <w:iCs/>
          <w:color w:val="000000"/>
          <w:sz w:val="24"/>
          <w:szCs w:val="30"/>
          <w:rtl/>
        </w:rPr>
        <w:t>اعتمدت</w:t>
      </w:r>
      <w:r w:rsidRPr="00CF7C90">
        <w:rPr>
          <w:rFonts w:cs="Traditional Arabic"/>
          <w:i/>
          <w:iCs/>
          <w:color w:val="000000"/>
          <w:sz w:val="24"/>
          <w:szCs w:val="30"/>
          <w:rtl/>
        </w:rPr>
        <w:t xml:space="preserve"> </w:t>
      </w:r>
      <w:r w:rsidRPr="00CF7C90">
        <w:rPr>
          <w:rFonts w:cs="Traditional Arabic"/>
          <w:color w:val="000000"/>
          <w:sz w:val="24"/>
          <w:szCs w:val="30"/>
          <w:rtl/>
        </w:rPr>
        <w:t xml:space="preserve">جدول الأعمال بصيغته المعدلة (المرفق </w:t>
      </w:r>
      <w:r w:rsidRPr="00CF7C90">
        <w:rPr>
          <w:rFonts w:cs="Traditional Arabic"/>
          <w:color w:val="000000"/>
          <w:sz w:val="24"/>
          <w:rtl/>
        </w:rPr>
        <w:t>1</w:t>
      </w:r>
      <w:r w:rsidRPr="00CF7C90">
        <w:rPr>
          <w:rFonts w:cs="Traditional Arabic"/>
          <w:color w:val="000000"/>
          <w:sz w:val="24"/>
          <w:szCs w:val="30"/>
          <w:rtl/>
        </w:rPr>
        <w:t xml:space="preserve">) </w:t>
      </w:r>
      <w:r w:rsidRPr="00000360">
        <w:rPr>
          <w:rFonts w:cs="Traditional Arabic"/>
          <w:i/>
          <w:iCs/>
          <w:color w:val="000000"/>
          <w:sz w:val="24"/>
          <w:szCs w:val="30"/>
          <w:rtl/>
        </w:rPr>
        <w:t>وأحاطت علمًا</w:t>
      </w:r>
      <w:r w:rsidRPr="00CF7C90">
        <w:rPr>
          <w:rFonts w:cs="Traditional Arabic"/>
          <w:color w:val="000000"/>
          <w:sz w:val="24"/>
          <w:szCs w:val="30"/>
          <w:rtl/>
        </w:rPr>
        <w:t xml:space="preserve"> بقائمة الوثائق (المرفق </w:t>
      </w:r>
      <w:r w:rsidRPr="00CF7C90">
        <w:rPr>
          <w:rFonts w:cs="Traditional Arabic"/>
          <w:color w:val="000000"/>
          <w:sz w:val="24"/>
          <w:rtl/>
        </w:rPr>
        <w:t>2</w:t>
      </w:r>
      <w:r w:rsidRPr="00CF7C90">
        <w:rPr>
          <w:rFonts w:cs="Traditional Arabic"/>
          <w:color w:val="000000"/>
          <w:sz w:val="24"/>
          <w:szCs w:val="30"/>
          <w:rtl/>
        </w:rPr>
        <w:t>).</w:t>
      </w:r>
    </w:p>
    <w:p w14:paraId="56D8BE61" w14:textId="77777777" w:rsidR="005F4338" w:rsidRPr="000E5E2D" w:rsidRDefault="005F4338" w:rsidP="00201ED2">
      <w:pPr>
        <w:pStyle w:val="IPPHeading1"/>
        <w:keepNext w:val="0"/>
        <w:numPr>
          <w:ilvl w:val="0"/>
          <w:numId w:val="9"/>
        </w:numPr>
        <w:bidi/>
        <w:spacing w:before="0" w:line="216" w:lineRule="auto"/>
        <w:jc w:val="lowKashida"/>
        <w:outlineLvl w:val="9"/>
        <w:rPr>
          <w:rFonts w:cs="Traditional Arabic"/>
          <w:b w:val="0"/>
          <w:bCs/>
          <w:sz w:val="30"/>
          <w:szCs w:val="30"/>
          <w:rtl/>
        </w:rPr>
      </w:pPr>
      <w:r w:rsidRPr="000E5E2D">
        <w:rPr>
          <w:rFonts w:cs="Traditional Arabic" w:hint="cs"/>
          <w:b w:val="0"/>
          <w:bCs/>
          <w:sz w:val="30"/>
          <w:szCs w:val="30"/>
          <w:rtl/>
        </w:rPr>
        <w:t>بيان الاختصاصات المقدم من الاتحاد الأوروبي</w:t>
      </w:r>
    </w:p>
    <w:p w14:paraId="540C621C" w14:textId="77777777" w:rsidR="005F4338" w:rsidRPr="00AD72D1" w:rsidRDefault="005F4338" w:rsidP="005F4338">
      <w:pPr>
        <w:pStyle w:val="IPPParagraphnumbering"/>
        <w:bidi/>
        <w:spacing w:after="120" w:line="216" w:lineRule="auto"/>
        <w:jc w:val="lowKashida"/>
        <w:rPr>
          <w:rFonts w:cs="Traditional Arabic"/>
          <w:sz w:val="24"/>
          <w:szCs w:val="30"/>
          <w:rtl/>
        </w:rPr>
      </w:pPr>
      <w:r w:rsidRPr="0027248A">
        <w:rPr>
          <w:rFonts w:cs="Traditional Arabic" w:hint="cs"/>
          <w:sz w:val="24"/>
          <w:szCs w:val="30"/>
          <w:rtl/>
        </w:rPr>
        <w:t>إنّ الهيئة:</w:t>
      </w:r>
    </w:p>
    <w:bookmarkEnd w:id="3"/>
    <w:p w14:paraId="7A1CA1F6" w14:textId="77777777" w:rsidR="005F4338" w:rsidRPr="00082B67" w:rsidRDefault="005F4338" w:rsidP="00201ED2">
      <w:pPr>
        <w:pStyle w:val="IPPNumberedList"/>
        <w:numPr>
          <w:ilvl w:val="0"/>
          <w:numId w:val="8"/>
        </w:numPr>
        <w:bidi/>
        <w:spacing w:after="240" w:line="216" w:lineRule="auto"/>
        <w:jc w:val="lowKashida"/>
      </w:pPr>
      <w:r>
        <w:rPr>
          <w:rFonts w:cs="Traditional Arabic" w:hint="cs"/>
          <w:i/>
          <w:iCs/>
          <w:sz w:val="24"/>
          <w:szCs w:val="30"/>
          <w:rtl/>
        </w:rPr>
        <w:t>أحاطت علمًا</w:t>
      </w:r>
      <w:r w:rsidRPr="00F57D37">
        <w:rPr>
          <w:rFonts w:cs="Traditional Arabic" w:hint="cs"/>
          <w:sz w:val="24"/>
          <w:szCs w:val="30"/>
          <w:rtl/>
        </w:rPr>
        <w:t xml:space="preserve"> ب</w:t>
      </w:r>
      <w:r>
        <w:rPr>
          <w:rFonts w:cs="Traditional Arabic" w:hint="cs"/>
          <w:sz w:val="24"/>
          <w:szCs w:val="30"/>
          <w:rtl/>
        </w:rPr>
        <w:t>ب</w:t>
      </w:r>
      <w:r w:rsidRPr="00F57D37">
        <w:rPr>
          <w:rFonts w:cs="Traditional Arabic" w:hint="cs"/>
          <w:sz w:val="24"/>
          <w:szCs w:val="30"/>
          <w:rtl/>
        </w:rPr>
        <w:t>يان الاختصاصات وحقوق التصويت المقدم من الاتحاد الأوروبي ودوله الأعضاء</w:t>
      </w:r>
      <w:r>
        <w:rPr>
          <w:rFonts w:cs="Traditional Arabic" w:hint="cs"/>
          <w:sz w:val="24"/>
          <w:szCs w:val="30"/>
          <w:rtl/>
        </w:rPr>
        <w:t xml:space="preserve"> </w:t>
      </w:r>
      <w:r w:rsidR="000E5E2D">
        <w:rPr>
          <w:rFonts w:cs="Traditional Arabic"/>
          <w:sz w:val="24"/>
          <w:szCs w:val="30"/>
        </w:rPr>
        <w:br/>
      </w:r>
      <w:r>
        <w:rPr>
          <w:rFonts w:cs="Traditional Arabic" w:hint="cs"/>
          <w:sz w:val="24"/>
          <w:szCs w:val="30"/>
          <w:rtl/>
        </w:rPr>
        <w:t xml:space="preserve">وعددها </w:t>
      </w:r>
      <w:r w:rsidRPr="004D1E04">
        <w:rPr>
          <w:rFonts w:cs="Traditional Arabic" w:hint="cs"/>
          <w:sz w:val="20"/>
          <w:rtl/>
        </w:rPr>
        <w:t xml:space="preserve">27 </w:t>
      </w:r>
      <w:r>
        <w:rPr>
          <w:rFonts w:cs="Traditional Arabic" w:hint="cs"/>
          <w:sz w:val="24"/>
          <w:szCs w:val="30"/>
          <w:rtl/>
        </w:rPr>
        <w:t>دولة</w:t>
      </w:r>
      <w:r>
        <w:rPr>
          <w:rFonts w:cs="Traditional Arabic" w:hint="cs"/>
          <w:color w:val="000000"/>
          <w:sz w:val="24"/>
          <w:szCs w:val="30"/>
          <w:rtl/>
          <w:lang w:val="en-GB" w:bidi="ar-SA"/>
        </w:rPr>
        <w:t>.</w:t>
      </w:r>
      <w:r w:rsidRPr="00CF7C90">
        <w:rPr>
          <w:rFonts w:cs="Traditional Arabic"/>
          <w:sz w:val="24"/>
          <w:szCs w:val="30"/>
          <w:vertAlign w:val="superscript"/>
          <w:lang w:val="en-GB"/>
        </w:rPr>
        <w:t xml:space="preserve"> </w:t>
      </w:r>
      <w:r w:rsidRPr="0027248A">
        <w:rPr>
          <w:rFonts w:cs="Traditional Arabic"/>
          <w:sz w:val="24"/>
          <w:szCs w:val="30"/>
          <w:vertAlign w:val="superscript"/>
          <w:lang w:val="en-GB"/>
        </w:rPr>
        <w:footnoteReference w:id="1"/>
      </w:r>
    </w:p>
    <w:p w14:paraId="377E59BF" w14:textId="77777777" w:rsidR="00082B67" w:rsidRPr="00082B67" w:rsidRDefault="00082B67" w:rsidP="00201ED2">
      <w:pPr>
        <w:pStyle w:val="Heading1"/>
        <w:numPr>
          <w:ilvl w:val="0"/>
          <w:numId w:val="3"/>
        </w:numPr>
        <w:bidi/>
        <w:ind w:left="-46" w:firstLine="0"/>
        <w:rPr>
          <w:rtl/>
        </w:rPr>
      </w:pPr>
      <w:r w:rsidRPr="00082B67">
        <w:rPr>
          <w:rFonts w:hint="cs"/>
          <w:rtl/>
        </w:rPr>
        <w:t>انتخاب المقرر</w:t>
      </w:r>
    </w:p>
    <w:p w14:paraId="0545C623" w14:textId="77777777" w:rsidR="00082B67" w:rsidRPr="00996C22" w:rsidRDefault="00082B67" w:rsidP="00082B67">
      <w:pPr>
        <w:pStyle w:val="IPPParagraphnumbering"/>
        <w:bidi/>
        <w:spacing w:after="120" w:line="216" w:lineRule="auto"/>
        <w:jc w:val="lowKashida"/>
        <w:rPr>
          <w:rFonts w:cs="Traditional Arabic"/>
          <w:sz w:val="24"/>
          <w:szCs w:val="30"/>
          <w:rtl/>
        </w:rPr>
      </w:pPr>
      <w:r w:rsidRPr="00996C22">
        <w:rPr>
          <w:rFonts w:cs="Traditional Arabic" w:hint="cs"/>
          <w:sz w:val="24"/>
          <w:szCs w:val="30"/>
          <w:rtl/>
        </w:rPr>
        <w:t>إنّ الهيئة:</w:t>
      </w:r>
    </w:p>
    <w:p w14:paraId="60CEE6B5" w14:textId="2AD80602" w:rsidR="00082B67" w:rsidRPr="008D126B" w:rsidRDefault="00082B67" w:rsidP="00201ED2">
      <w:pPr>
        <w:pStyle w:val="IPPNumberedList"/>
        <w:numPr>
          <w:ilvl w:val="0"/>
          <w:numId w:val="10"/>
        </w:numPr>
        <w:bidi/>
        <w:spacing w:after="240" w:line="216" w:lineRule="auto"/>
        <w:jc w:val="lowKashida"/>
      </w:pPr>
      <w:r w:rsidRPr="00082B67">
        <w:rPr>
          <w:rFonts w:cs="Traditional Arabic" w:hint="cs"/>
          <w:i/>
          <w:iCs/>
          <w:sz w:val="24"/>
          <w:szCs w:val="30"/>
          <w:rtl/>
        </w:rPr>
        <w:t xml:space="preserve">انتخبت </w:t>
      </w:r>
      <w:r w:rsidRPr="00082B67">
        <w:rPr>
          <w:rFonts w:cs="Traditional Arabic" w:hint="cs"/>
          <w:sz w:val="24"/>
          <w:szCs w:val="30"/>
          <w:rtl/>
        </w:rPr>
        <w:t>السيد</w:t>
      </w:r>
      <w:r w:rsidR="00CE6FB0">
        <w:rPr>
          <w:rFonts w:cs="Traditional Arabic" w:hint="cs"/>
          <w:sz w:val="24"/>
          <w:szCs w:val="30"/>
          <w:rtl/>
        </w:rPr>
        <w:t>ة</w:t>
      </w:r>
      <w:r w:rsidRPr="00082B67">
        <w:rPr>
          <w:rFonts w:cs="Traditional Arabic" w:hint="cs"/>
          <w:i/>
          <w:iCs/>
          <w:sz w:val="24"/>
          <w:szCs w:val="30"/>
          <w:rtl/>
        </w:rPr>
        <w:t xml:space="preserve"> </w:t>
      </w:r>
      <w:r w:rsidRPr="00082B67">
        <w:rPr>
          <w:rFonts w:cs="Traditional Arabic"/>
          <w:sz w:val="24"/>
          <w:szCs w:val="30"/>
        </w:rPr>
        <w:t>Mellon KABOLE</w:t>
      </w:r>
      <w:r w:rsidRPr="00082B67">
        <w:rPr>
          <w:rFonts w:cs="Traditional Arabic" w:hint="cs"/>
          <w:sz w:val="24"/>
          <w:szCs w:val="30"/>
          <w:rtl/>
        </w:rPr>
        <w:t xml:space="preserve"> (كينيا) والسيدة </w:t>
      </w:r>
      <w:proofErr w:type="spellStart"/>
      <w:r w:rsidRPr="00082B67">
        <w:rPr>
          <w:rFonts w:cs="Traditional Arabic"/>
          <w:sz w:val="24"/>
          <w:szCs w:val="30"/>
        </w:rPr>
        <w:t>Lise</w:t>
      </w:r>
      <w:proofErr w:type="spellEnd"/>
      <w:r w:rsidRPr="00082B67">
        <w:rPr>
          <w:rFonts w:cs="Traditional Arabic"/>
          <w:sz w:val="24"/>
          <w:szCs w:val="30"/>
        </w:rPr>
        <w:t xml:space="preserve"> KJAERGAARD </w:t>
      </w:r>
      <w:proofErr w:type="gramStart"/>
      <w:r w:rsidRPr="00082B67">
        <w:rPr>
          <w:rFonts w:cs="Traditional Arabic"/>
          <w:sz w:val="24"/>
          <w:szCs w:val="30"/>
        </w:rPr>
        <w:t>STEFFENSEN</w:t>
      </w:r>
      <w:r w:rsidRPr="00082B67">
        <w:rPr>
          <w:rFonts w:cs="Traditional Arabic" w:hint="cs"/>
          <w:sz w:val="24"/>
          <w:szCs w:val="30"/>
          <w:rtl/>
        </w:rPr>
        <w:t xml:space="preserve"> </w:t>
      </w:r>
      <w:r w:rsidRPr="00082B67">
        <w:rPr>
          <w:rFonts w:cs="Traditional Arabic"/>
          <w:sz w:val="24"/>
          <w:szCs w:val="30"/>
        </w:rPr>
        <w:t>)</w:t>
      </w:r>
      <w:r w:rsidRPr="00082B67">
        <w:rPr>
          <w:rFonts w:cs="Traditional Arabic" w:hint="cs"/>
          <w:sz w:val="24"/>
          <w:szCs w:val="30"/>
          <w:rtl/>
        </w:rPr>
        <w:t>الدانمرك</w:t>
      </w:r>
      <w:proofErr w:type="gramEnd"/>
      <w:r w:rsidRPr="00082B67">
        <w:rPr>
          <w:rFonts w:cs="Traditional Arabic" w:hint="cs"/>
          <w:sz w:val="24"/>
          <w:szCs w:val="30"/>
          <w:rtl/>
        </w:rPr>
        <w:t>) مقرّر</w:t>
      </w:r>
      <w:r w:rsidR="00CE6FB0">
        <w:rPr>
          <w:rFonts w:cs="Traditional Arabic" w:hint="cs"/>
          <w:sz w:val="24"/>
          <w:szCs w:val="30"/>
          <w:rtl/>
        </w:rPr>
        <w:t>ت</w:t>
      </w:r>
      <w:r w:rsidRPr="00082B67">
        <w:rPr>
          <w:rFonts w:cs="Traditional Arabic" w:hint="cs"/>
          <w:sz w:val="24"/>
          <w:szCs w:val="30"/>
          <w:rtl/>
        </w:rPr>
        <w:t>ين</w:t>
      </w:r>
      <w:r w:rsidRPr="00082B67">
        <w:rPr>
          <w:rFonts w:cs="Traditional Arabic" w:hint="cs"/>
          <w:sz w:val="24"/>
          <w:szCs w:val="30"/>
          <w:rtl/>
          <w:lang w:bidi="ar-LB"/>
        </w:rPr>
        <w:t xml:space="preserve"> للدورة</w:t>
      </w:r>
      <w:r w:rsidRPr="00082B67">
        <w:rPr>
          <w:rFonts w:cs="Traditional Arabic" w:hint="cs"/>
          <w:i/>
          <w:iCs/>
          <w:sz w:val="24"/>
          <w:szCs w:val="30"/>
          <w:rtl/>
        </w:rPr>
        <w:t>.</w:t>
      </w:r>
    </w:p>
    <w:p w14:paraId="7C759E38" w14:textId="77777777" w:rsidR="008D126B" w:rsidRDefault="008D126B" w:rsidP="00201ED2">
      <w:pPr>
        <w:pStyle w:val="Heading1"/>
        <w:numPr>
          <w:ilvl w:val="0"/>
          <w:numId w:val="3"/>
        </w:numPr>
        <w:bidi/>
        <w:ind w:left="-46" w:firstLine="0"/>
      </w:pPr>
      <w:r>
        <w:t xml:space="preserve"> </w:t>
      </w:r>
      <w:r w:rsidR="00F60966" w:rsidRPr="00F60966">
        <w:rPr>
          <w:rtl/>
        </w:rPr>
        <w:t>إنشاء لجنة أوراق التفويض</w:t>
      </w:r>
    </w:p>
    <w:p w14:paraId="4743BCD6" w14:textId="77777777" w:rsidR="00F60966" w:rsidRPr="00955876" w:rsidRDefault="00F60966" w:rsidP="008A6856">
      <w:pPr>
        <w:pStyle w:val="IPPParagraphnumbering"/>
        <w:numPr>
          <w:ilvl w:val="0"/>
          <w:numId w:val="31"/>
        </w:numPr>
        <w:bidi/>
        <w:spacing w:after="120" w:line="216" w:lineRule="auto"/>
        <w:ind w:hanging="567"/>
        <w:jc w:val="lowKashida"/>
        <w:rPr>
          <w:rFonts w:cs="Traditional Arabic"/>
          <w:sz w:val="24"/>
          <w:szCs w:val="30"/>
          <w:rtl/>
        </w:rPr>
      </w:pPr>
      <w:r w:rsidRPr="00955876">
        <w:rPr>
          <w:rFonts w:cs="Traditional Arabic" w:hint="cs"/>
          <w:sz w:val="24"/>
          <w:szCs w:val="30"/>
          <w:rtl/>
        </w:rPr>
        <w:t>إنّ الهيئة:</w:t>
      </w:r>
    </w:p>
    <w:p w14:paraId="0CB02634" w14:textId="77777777" w:rsidR="00F60966" w:rsidRPr="00F60966" w:rsidRDefault="00F60966" w:rsidP="008A6856">
      <w:pPr>
        <w:pStyle w:val="IPPNumberedList"/>
        <w:numPr>
          <w:ilvl w:val="0"/>
          <w:numId w:val="32"/>
        </w:numPr>
        <w:bidi/>
        <w:spacing w:after="120" w:line="216" w:lineRule="auto"/>
        <w:jc w:val="lowKashida"/>
        <w:rPr>
          <w:rStyle w:val="normaltextrun"/>
          <w:rFonts w:cs="Traditional Arabic"/>
          <w:sz w:val="24"/>
          <w:szCs w:val="30"/>
          <w:rtl/>
        </w:rPr>
      </w:pPr>
      <w:r w:rsidRPr="00F60966">
        <w:rPr>
          <w:rFonts w:cs="Traditional Arabic"/>
          <w:i/>
          <w:iCs/>
          <w:color w:val="000000"/>
          <w:sz w:val="24"/>
          <w:szCs w:val="30"/>
          <w:shd w:val="clear" w:color="auto" w:fill="FFFFFF"/>
          <w:rtl/>
          <w:lang w:bidi="ar-SA"/>
        </w:rPr>
        <w:t>عيّنت</w:t>
      </w:r>
      <w:r w:rsidRPr="00F60966">
        <w:rPr>
          <w:rFonts w:cs="Traditional Arabic"/>
          <w:color w:val="000000"/>
          <w:sz w:val="24"/>
          <w:szCs w:val="30"/>
          <w:shd w:val="clear" w:color="auto" w:fill="FFFFFF"/>
          <w:rtl/>
          <w:lang w:bidi="ar-SA"/>
        </w:rPr>
        <w:t xml:space="preserve"> لجنة لأوراق التفويض؛</w:t>
      </w:r>
    </w:p>
    <w:p w14:paraId="5CB63ECE" w14:textId="644AF9B8" w:rsidR="008D126B" w:rsidRPr="008D126B" w:rsidRDefault="00F60966" w:rsidP="000624EF">
      <w:pPr>
        <w:pStyle w:val="IPPNumberedList"/>
        <w:numPr>
          <w:ilvl w:val="0"/>
          <w:numId w:val="32"/>
        </w:numPr>
        <w:bidi/>
        <w:spacing w:after="120" w:line="216" w:lineRule="auto"/>
        <w:jc w:val="lowKashida"/>
      </w:pPr>
      <w:r w:rsidRPr="008A4490">
        <w:rPr>
          <w:rFonts w:ascii="Traditional Arabic" w:hAnsi="Traditional Arabic" w:cs="Traditional Arabic"/>
          <w:i/>
          <w:iCs/>
          <w:color w:val="000000"/>
          <w:sz w:val="24"/>
          <w:szCs w:val="30"/>
          <w:shd w:val="clear" w:color="auto" w:fill="FFFFFF"/>
          <w:rtl/>
          <w:lang w:bidi="ar-SA"/>
        </w:rPr>
        <w:t>وأحاطت علمًا</w:t>
      </w:r>
      <w:r w:rsidRPr="00471FCD">
        <w:rPr>
          <w:rFonts w:ascii="Traditional Arabic" w:hAnsi="Traditional Arabic" w:cs="Traditional Arabic"/>
          <w:color w:val="000000"/>
          <w:sz w:val="24"/>
          <w:szCs w:val="30"/>
          <w:shd w:val="clear" w:color="auto" w:fill="FFFFFF"/>
          <w:rtl/>
          <w:lang w:bidi="ar-SA"/>
        </w:rPr>
        <w:t xml:space="preserve"> بالتقرير اللاحق المقدم من لجنة أوراق التفويض التي انتخبت السيد </w:t>
      </w:r>
      <w:r w:rsidRPr="00471FCD">
        <w:rPr>
          <w:rFonts w:asciiTheme="majorBidi" w:hAnsiTheme="majorBidi" w:cstheme="majorBidi"/>
          <w:color w:val="000000"/>
          <w:sz w:val="24"/>
          <w:szCs w:val="30"/>
          <w:shd w:val="clear" w:color="auto" w:fill="FFFFFF"/>
        </w:rPr>
        <w:t>Federico SORGONI</w:t>
      </w:r>
      <w:r w:rsidRPr="00471FCD">
        <w:rPr>
          <w:rFonts w:ascii="Traditional Arabic" w:hAnsi="Traditional Arabic" w:cs="Traditional Arabic"/>
          <w:color w:val="000000"/>
          <w:sz w:val="24"/>
          <w:szCs w:val="30"/>
          <w:shd w:val="clear" w:color="auto" w:fill="FFFFFF"/>
          <w:rtl/>
          <w:lang w:bidi="ar-SA"/>
        </w:rPr>
        <w:t xml:space="preserve"> (إيطاليا) رئيسًا لها و</w:t>
      </w:r>
      <w:r w:rsidRPr="00471FCD">
        <w:rPr>
          <w:rFonts w:ascii="Traditional Arabic" w:hAnsi="Traditional Arabic" w:cs="Traditional Arabic" w:hint="cs"/>
          <w:color w:val="000000"/>
          <w:sz w:val="24"/>
          <w:szCs w:val="30"/>
          <w:shd w:val="clear" w:color="auto" w:fill="FFFFFF"/>
          <w:rtl/>
          <w:lang w:bidi="ar-SA"/>
        </w:rPr>
        <w:t xml:space="preserve">صادقت على </w:t>
      </w:r>
      <w:r w:rsidRPr="00471FCD">
        <w:rPr>
          <w:rFonts w:ascii="Traditional Arabic" w:hAnsi="Traditional Arabic" w:cs="Traditional Arabic"/>
          <w:color w:val="000000"/>
          <w:sz w:val="24"/>
          <w:szCs w:val="30"/>
          <w:shd w:val="clear" w:color="auto" w:fill="FFFFFF"/>
          <w:rtl/>
          <w:lang w:bidi="ar-SA"/>
        </w:rPr>
        <w:t xml:space="preserve">قائمة تضم </w:t>
      </w:r>
      <w:r w:rsidRPr="00471FCD">
        <w:rPr>
          <w:rFonts w:ascii="Traditional Arabic" w:hAnsi="Traditional Arabic" w:cs="Traditional Arabic"/>
          <w:color w:val="000000"/>
          <w:sz w:val="20"/>
          <w:shd w:val="clear" w:color="auto" w:fill="FFFFFF"/>
          <w:rtl/>
          <w:lang w:bidi="ar-SA"/>
        </w:rPr>
        <w:t xml:space="preserve">112 </w:t>
      </w:r>
      <w:r w:rsidRPr="00471FCD">
        <w:rPr>
          <w:rFonts w:ascii="Traditional Arabic" w:hAnsi="Traditional Arabic" w:cs="Traditional Arabic"/>
          <w:color w:val="000000"/>
          <w:sz w:val="24"/>
          <w:szCs w:val="30"/>
          <w:shd w:val="clear" w:color="auto" w:fill="FFFFFF"/>
          <w:rtl/>
          <w:lang w:bidi="ar-SA"/>
        </w:rPr>
        <w:t>ورقة تفويض صالحة، وهو ما كان كافيًا لاكتمال النصاب القانوني لأغلبية أعضاء الهيئة (</w:t>
      </w:r>
      <w:r w:rsidRPr="00471FCD">
        <w:rPr>
          <w:rFonts w:ascii="Traditional Arabic" w:hAnsi="Traditional Arabic" w:cs="Traditional Arabic"/>
          <w:color w:val="000000"/>
          <w:sz w:val="20"/>
          <w:shd w:val="clear" w:color="auto" w:fill="FFFFFF"/>
          <w:rtl/>
          <w:lang w:bidi="ar-SA"/>
        </w:rPr>
        <w:t>93</w:t>
      </w:r>
      <w:r w:rsidRPr="00471FCD">
        <w:rPr>
          <w:rFonts w:ascii="Traditional Arabic" w:hAnsi="Traditional Arabic" w:cs="Traditional Arabic"/>
          <w:color w:val="000000"/>
          <w:sz w:val="24"/>
          <w:szCs w:val="30"/>
          <w:shd w:val="clear" w:color="auto" w:fill="FFFFFF"/>
          <w:rtl/>
          <w:lang w:bidi="ar-SA"/>
        </w:rPr>
        <w:t xml:space="preserve"> عضوًا).</w:t>
      </w:r>
    </w:p>
    <w:p w14:paraId="56943B3A" w14:textId="77777777" w:rsidR="008D126B" w:rsidRPr="008D126B" w:rsidRDefault="008D126B" w:rsidP="00201ED2">
      <w:pPr>
        <w:pStyle w:val="Heading1"/>
        <w:numPr>
          <w:ilvl w:val="0"/>
          <w:numId w:val="3"/>
        </w:numPr>
        <w:bidi/>
        <w:ind w:left="-46" w:firstLine="0"/>
        <w:rPr>
          <w:rtl/>
        </w:rPr>
      </w:pPr>
      <w:r w:rsidRPr="008D126B">
        <w:rPr>
          <w:rtl/>
        </w:rPr>
        <w:t>تقرير رئيس هيئة تدابير الصحة النباتية</w:t>
      </w:r>
    </w:p>
    <w:p w14:paraId="0FB10A79" w14:textId="77777777" w:rsidR="008D126B" w:rsidRDefault="008D126B" w:rsidP="00A45AA8">
      <w:pPr>
        <w:pStyle w:val="IPPParagraphnumbering"/>
        <w:bidi/>
        <w:spacing w:after="120" w:line="216" w:lineRule="auto"/>
        <w:jc w:val="lowKashida"/>
        <w:rPr>
          <w:rFonts w:cs="Traditional Arabic"/>
          <w:sz w:val="24"/>
          <w:szCs w:val="30"/>
        </w:rPr>
      </w:pPr>
      <w:r w:rsidRPr="0027248A">
        <w:rPr>
          <w:rFonts w:cs="Traditional Arabic" w:hint="cs"/>
          <w:sz w:val="24"/>
          <w:szCs w:val="30"/>
          <w:rtl/>
        </w:rPr>
        <w:t>عرض رئيس الهيئة تقريره مسلطًا الضوء على بعض الإنجازات الرئيسية والمحطات المفصلية التي تحققت خلال العام الماضي.</w:t>
      </w:r>
      <w:r w:rsidRPr="0027248A">
        <w:rPr>
          <w:rFonts w:cs="Traditional Arabic"/>
          <w:sz w:val="24"/>
          <w:szCs w:val="30"/>
          <w:vertAlign w:val="superscript"/>
          <w:lang w:val="en-GB"/>
        </w:rPr>
        <w:footnoteReference w:id="2"/>
      </w:r>
      <w:r w:rsidRPr="0027248A">
        <w:rPr>
          <w:rFonts w:cs="Traditional Arabic" w:hint="cs"/>
          <w:sz w:val="24"/>
          <w:szCs w:val="30"/>
          <w:rtl/>
        </w:rPr>
        <w:t xml:space="preserve"> وقد شملت تلك </w:t>
      </w:r>
      <w:r w:rsidRPr="0066565C">
        <w:rPr>
          <w:rFonts w:cs="Traditional Arabic" w:hint="cs"/>
          <w:sz w:val="24"/>
          <w:szCs w:val="30"/>
          <w:rtl/>
        </w:rPr>
        <w:t xml:space="preserve">الإنجازات والمحطات </w:t>
      </w:r>
      <w:r w:rsidRPr="0027248A">
        <w:rPr>
          <w:rFonts w:cs="Traditional Arabic" w:hint="cs"/>
          <w:sz w:val="24"/>
          <w:szCs w:val="30"/>
          <w:rtl/>
        </w:rPr>
        <w:t xml:space="preserve">تقديم ثلاثة مشاريع معايير دولية لاعتمادها، وتقديم مشروع توصية للهيئة للموافقة على عقد مشاورة </w:t>
      </w:r>
      <w:r w:rsidRPr="009C24B5">
        <w:rPr>
          <w:rFonts w:cs="Traditional Arabic" w:hint="cs"/>
          <w:sz w:val="24"/>
          <w:szCs w:val="30"/>
          <w:rtl/>
        </w:rPr>
        <w:t>بشأنه</w:t>
      </w:r>
      <w:r w:rsidRPr="0027248A">
        <w:rPr>
          <w:rFonts w:cs="Traditional Arabic" w:hint="cs"/>
          <w:sz w:val="24"/>
          <w:szCs w:val="30"/>
          <w:rtl/>
        </w:rPr>
        <w:t>، وإدارة وتنفيذ مشاريع لتنمية القدرات و</w:t>
      </w:r>
      <w:r>
        <w:rPr>
          <w:rFonts w:cs="Traditional Arabic" w:hint="cs"/>
          <w:sz w:val="24"/>
          <w:szCs w:val="30"/>
          <w:rtl/>
        </w:rPr>
        <w:t xml:space="preserve">عمليات </w:t>
      </w:r>
      <w:r w:rsidRPr="0027248A">
        <w:rPr>
          <w:rFonts w:cs="Traditional Arabic" w:hint="cs"/>
          <w:sz w:val="24"/>
          <w:szCs w:val="30"/>
          <w:rtl/>
        </w:rPr>
        <w:t xml:space="preserve">تقييم للقدرات في مجال الصحة النباتية، وإنتاج مواد تدريبية فنية، وعقد حلقة عمل دولية بشأن الحاويات البحرية، والاحتفال باليوم الدولي الأول للصحة النباتية في </w:t>
      </w:r>
      <w:r w:rsidRPr="0027248A">
        <w:rPr>
          <w:rFonts w:cs="Traditional Arabic" w:hint="cs"/>
          <w:sz w:val="24"/>
          <w:rtl/>
        </w:rPr>
        <w:t>12</w:t>
      </w:r>
      <w:r w:rsidRPr="0027248A">
        <w:rPr>
          <w:rFonts w:cs="Traditional Arabic" w:hint="cs"/>
          <w:sz w:val="24"/>
          <w:szCs w:val="30"/>
          <w:rtl/>
        </w:rPr>
        <w:t xml:space="preserve"> مايو/أيار </w:t>
      </w:r>
      <w:r w:rsidRPr="0027248A">
        <w:rPr>
          <w:rFonts w:cs="Traditional Arabic" w:hint="cs"/>
          <w:sz w:val="24"/>
          <w:rtl/>
        </w:rPr>
        <w:t>2022</w:t>
      </w:r>
      <w:r w:rsidRPr="0027248A">
        <w:rPr>
          <w:rFonts w:cs="Traditional Arabic" w:hint="cs"/>
          <w:sz w:val="24"/>
          <w:szCs w:val="30"/>
          <w:rtl/>
        </w:rPr>
        <w:t>، والمؤتمر الدولي الأول للصحة النباتية. و</w:t>
      </w:r>
      <w:r>
        <w:rPr>
          <w:rFonts w:cs="Traditional Arabic" w:hint="cs"/>
          <w:sz w:val="24"/>
          <w:szCs w:val="30"/>
          <w:rtl/>
        </w:rPr>
        <w:t>توجه بالشكر إلى</w:t>
      </w:r>
      <w:r w:rsidRPr="0027248A">
        <w:rPr>
          <w:rFonts w:cs="Traditional Arabic" w:hint="cs"/>
          <w:sz w:val="24"/>
          <w:szCs w:val="30"/>
          <w:rtl/>
        </w:rPr>
        <w:t xml:space="preserve"> مختلف اللجان والمجموعات التابعة للاتفاقية الدولية لوقاية النباتات على عملها، وكذلك الأطراف المتعاقدة التي قدمت أموال</w:t>
      </w:r>
      <w:r>
        <w:rPr>
          <w:rFonts w:cs="Traditional Arabic" w:hint="cs"/>
          <w:sz w:val="24"/>
          <w:szCs w:val="30"/>
          <w:rtl/>
        </w:rPr>
        <w:t>ً</w:t>
      </w:r>
      <w:r w:rsidRPr="0027248A">
        <w:rPr>
          <w:rFonts w:cs="Traditional Arabic" w:hint="cs"/>
          <w:sz w:val="24"/>
          <w:szCs w:val="30"/>
          <w:rtl/>
        </w:rPr>
        <w:t>ا أو استضافت اجتماعات، وزامبيا لالتزامها بإنشاء اليوم الدولي للصحة النباتية. وأعرب أيض</w:t>
      </w:r>
      <w:r>
        <w:rPr>
          <w:rFonts w:cs="Traditional Arabic" w:hint="cs"/>
          <w:sz w:val="24"/>
          <w:szCs w:val="30"/>
          <w:rtl/>
        </w:rPr>
        <w:t>ً</w:t>
      </w:r>
      <w:r w:rsidRPr="0027248A">
        <w:rPr>
          <w:rFonts w:cs="Traditional Arabic" w:hint="cs"/>
          <w:sz w:val="24"/>
          <w:szCs w:val="30"/>
          <w:rtl/>
        </w:rPr>
        <w:t xml:space="preserve">ا عن امتنانه لزملائه في مكتب الهيئة لمشاركتهم النشطة. واختتم رئيس الهيئة الجلسة بتوجيه الشكر لجميع أعضاء مجتمع الاتفاقية الدولية لوقاية النباتات </w:t>
      </w:r>
      <w:r>
        <w:rPr>
          <w:rFonts w:cs="Traditional Arabic" w:hint="cs"/>
          <w:sz w:val="24"/>
          <w:szCs w:val="30"/>
          <w:rtl/>
        </w:rPr>
        <w:t>لتقديمهم</w:t>
      </w:r>
      <w:r w:rsidRPr="0027248A">
        <w:rPr>
          <w:rFonts w:cs="Traditional Arabic" w:hint="cs"/>
          <w:sz w:val="24"/>
          <w:szCs w:val="30"/>
          <w:rtl/>
        </w:rPr>
        <w:t xml:space="preserve"> </w:t>
      </w:r>
      <w:r>
        <w:rPr>
          <w:rFonts w:cs="Traditional Arabic" w:hint="cs"/>
          <w:sz w:val="24"/>
          <w:szCs w:val="30"/>
          <w:rtl/>
        </w:rPr>
        <w:t>ال</w:t>
      </w:r>
      <w:r w:rsidRPr="0027248A">
        <w:rPr>
          <w:rFonts w:cs="Traditional Arabic" w:hint="cs"/>
          <w:sz w:val="24"/>
          <w:szCs w:val="30"/>
          <w:rtl/>
        </w:rPr>
        <w:t>مشور</w:t>
      </w:r>
      <w:r>
        <w:rPr>
          <w:rFonts w:cs="Traditional Arabic" w:hint="cs"/>
          <w:sz w:val="24"/>
          <w:szCs w:val="30"/>
          <w:rtl/>
        </w:rPr>
        <w:t>ة</w:t>
      </w:r>
      <w:r w:rsidRPr="0027248A">
        <w:rPr>
          <w:rFonts w:cs="Traditional Arabic" w:hint="cs"/>
          <w:sz w:val="24"/>
          <w:szCs w:val="30"/>
          <w:rtl/>
        </w:rPr>
        <w:t xml:space="preserve"> و</w:t>
      </w:r>
      <w:r>
        <w:rPr>
          <w:rFonts w:cs="Traditional Arabic" w:hint="cs"/>
          <w:sz w:val="24"/>
          <w:szCs w:val="30"/>
          <w:rtl/>
        </w:rPr>
        <w:t>ال</w:t>
      </w:r>
      <w:r w:rsidRPr="0027248A">
        <w:rPr>
          <w:rFonts w:cs="Traditional Arabic" w:hint="cs"/>
          <w:sz w:val="24"/>
          <w:szCs w:val="30"/>
          <w:rtl/>
        </w:rPr>
        <w:t>دعم على مر</w:t>
      </w:r>
      <w:r>
        <w:rPr>
          <w:rFonts w:cs="Traditional Arabic" w:hint="cs"/>
          <w:sz w:val="24"/>
          <w:szCs w:val="30"/>
          <w:rtl/>
        </w:rPr>
        <w:t>ّ</w:t>
      </w:r>
      <w:r w:rsidRPr="0027248A">
        <w:rPr>
          <w:rFonts w:cs="Traditional Arabic" w:hint="cs"/>
          <w:sz w:val="24"/>
          <w:szCs w:val="30"/>
          <w:rtl/>
        </w:rPr>
        <w:t xml:space="preserve"> السنين </w:t>
      </w:r>
      <w:r>
        <w:rPr>
          <w:rFonts w:cs="Traditional Arabic" w:hint="cs"/>
          <w:sz w:val="24"/>
          <w:szCs w:val="30"/>
          <w:rtl/>
        </w:rPr>
        <w:t>من أجل</w:t>
      </w:r>
      <w:r w:rsidRPr="0027248A">
        <w:rPr>
          <w:rFonts w:cs="Traditional Arabic" w:hint="cs"/>
          <w:sz w:val="24"/>
          <w:szCs w:val="30"/>
          <w:rtl/>
        </w:rPr>
        <w:t xml:space="preserve"> النهوض بأهداف الصحة النباتية.</w:t>
      </w:r>
    </w:p>
    <w:p w14:paraId="15EB74BD" w14:textId="77777777" w:rsidR="008D126B" w:rsidRPr="00AD72D1" w:rsidRDefault="008D126B" w:rsidP="00A45AA8">
      <w:pPr>
        <w:pStyle w:val="IPPParagraphnumbering"/>
        <w:bidi/>
        <w:spacing w:after="120" w:line="216" w:lineRule="auto"/>
        <w:jc w:val="lowKashida"/>
        <w:rPr>
          <w:rFonts w:cs="Traditional Arabic"/>
          <w:sz w:val="24"/>
          <w:szCs w:val="30"/>
        </w:rPr>
      </w:pPr>
      <w:r w:rsidRPr="0027248A">
        <w:rPr>
          <w:rFonts w:cs="Traditional Arabic" w:hint="cs"/>
          <w:color w:val="000000"/>
          <w:sz w:val="24"/>
          <w:szCs w:val="30"/>
          <w:rtl/>
        </w:rPr>
        <w:t xml:space="preserve">وأعربت الأطراف المتعاقدة عن تقديرها لرئيس الهيئة لما قام به من عمل خلال فترة ولايته، وعلى وجه الخصوص قيادته للهيئة </w:t>
      </w:r>
      <w:r w:rsidRPr="0006236B">
        <w:rPr>
          <w:rFonts w:cs="Traditional Arabic" w:hint="cs"/>
          <w:color w:val="000000"/>
          <w:sz w:val="24"/>
          <w:szCs w:val="30"/>
          <w:rtl/>
        </w:rPr>
        <w:t>في مواجهة</w:t>
      </w:r>
      <w:r w:rsidRPr="0027248A">
        <w:rPr>
          <w:rFonts w:cs="Traditional Arabic" w:hint="cs"/>
          <w:color w:val="000000"/>
          <w:sz w:val="24"/>
          <w:szCs w:val="30"/>
          <w:rtl/>
        </w:rPr>
        <w:t xml:space="preserve"> التحديات الناجمة عن الجائحة.</w:t>
      </w:r>
    </w:p>
    <w:p w14:paraId="04EA33A8" w14:textId="77777777" w:rsidR="008D126B" w:rsidRPr="00AD72D1" w:rsidRDefault="008D126B" w:rsidP="00A45AA8">
      <w:pPr>
        <w:pStyle w:val="IPPParagraphnumbering"/>
        <w:bidi/>
        <w:spacing w:after="120" w:line="216" w:lineRule="auto"/>
        <w:jc w:val="lowKashida"/>
        <w:rPr>
          <w:rFonts w:cs="Traditional Arabic"/>
          <w:sz w:val="24"/>
          <w:szCs w:val="30"/>
          <w:rtl/>
        </w:rPr>
      </w:pPr>
      <w:r w:rsidRPr="0027248A">
        <w:rPr>
          <w:rFonts w:cs="Traditional Arabic" w:hint="cs"/>
          <w:sz w:val="24"/>
          <w:szCs w:val="30"/>
          <w:rtl/>
        </w:rPr>
        <w:t>وإنّ الهيئة:</w:t>
      </w:r>
    </w:p>
    <w:p w14:paraId="27CC61F7" w14:textId="77777777" w:rsidR="008D126B" w:rsidRPr="00443DEE" w:rsidRDefault="008D126B" w:rsidP="00201ED2">
      <w:pPr>
        <w:pStyle w:val="IPPNumberedList"/>
        <w:numPr>
          <w:ilvl w:val="0"/>
          <w:numId w:val="11"/>
        </w:numPr>
        <w:bidi/>
        <w:spacing w:after="240" w:line="216" w:lineRule="auto"/>
        <w:jc w:val="lowKashida"/>
      </w:pPr>
      <w:r w:rsidRPr="00A45AA8">
        <w:rPr>
          <w:rFonts w:cs="Traditional Arabic" w:hint="cs"/>
          <w:i/>
          <w:iCs/>
          <w:color w:val="000000"/>
          <w:sz w:val="24"/>
          <w:szCs w:val="30"/>
          <w:rtl/>
        </w:rPr>
        <w:t xml:space="preserve">أحاطت علمًا </w:t>
      </w:r>
      <w:r w:rsidRPr="00A45AA8">
        <w:rPr>
          <w:rFonts w:cs="Traditional Arabic" w:hint="cs"/>
          <w:color w:val="000000"/>
          <w:sz w:val="24"/>
          <w:szCs w:val="30"/>
          <w:rtl/>
        </w:rPr>
        <w:t>بالتقرير الذي عرضه رئيس هيئة تدابير الصحة النباتية</w:t>
      </w:r>
      <w:r w:rsidRPr="00A45AA8">
        <w:rPr>
          <w:rFonts w:cs="Traditional Arabic" w:hint="cs"/>
          <w:color w:val="000000"/>
          <w:sz w:val="24"/>
          <w:szCs w:val="30"/>
          <w:rtl/>
          <w:lang w:val="en-GB" w:bidi="ar-SA"/>
        </w:rPr>
        <w:t>.</w:t>
      </w:r>
    </w:p>
    <w:p w14:paraId="66D70177" w14:textId="77777777" w:rsidR="00443DEE" w:rsidRPr="00443DEE" w:rsidRDefault="00443DEE" w:rsidP="00201ED2">
      <w:pPr>
        <w:pStyle w:val="Heading1"/>
        <w:numPr>
          <w:ilvl w:val="0"/>
          <w:numId w:val="3"/>
        </w:numPr>
        <w:bidi/>
        <w:ind w:left="-46" w:firstLine="0"/>
        <w:rPr>
          <w:rtl/>
        </w:rPr>
      </w:pPr>
      <w:r w:rsidRPr="00443DEE">
        <w:rPr>
          <w:rFonts w:hint="cs"/>
          <w:rtl/>
        </w:rPr>
        <w:t>تقرير</w:t>
      </w:r>
      <w:r w:rsidRPr="00443DEE">
        <w:rPr>
          <w:rtl/>
        </w:rPr>
        <w:t xml:space="preserve"> </w:t>
      </w:r>
      <w:r w:rsidRPr="00443DEE">
        <w:rPr>
          <w:rFonts w:hint="cs"/>
          <w:rtl/>
        </w:rPr>
        <w:t>أمانة</w:t>
      </w:r>
      <w:r w:rsidRPr="00443DEE">
        <w:rPr>
          <w:rtl/>
        </w:rPr>
        <w:t xml:space="preserve"> </w:t>
      </w:r>
      <w:r w:rsidRPr="00443DEE">
        <w:rPr>
          <w:rFonts w:hint="cs"/>
          <w:rtl/>
        </w:rPr>
        <w:t>الاتفاقية</w:t>
      </w:r>
      <w:r w:rsidRPr="00443DEE">
        <w:rPr>
          <w:rtl/>
        </w:rPr>
        <w:t xml:space="preserve"> </w:t>
      </w:r>
      <w:r w:rsidRPr="00443DEE">
        <w:rPr>
          <w:rFonts w:hint="cs"/>
          <w:rtl/>
        </w:rPr>
        <w:t>الدولية</w:t>
      </w:r>
      <w:r w:rsidRPr="00443DEE">
        <w:rPr>
          <w:rtl/>
        </w:rPr>
        <w:t xml:space="preserve"> </w:t>
      </w:r>
      <w:r w:rsidRPr="00443DEE">
        <w:rPr>
          <w:rFonts w:hint="cs"/>
          <w:rtl/>
        </w:rPr>
        <w:t>لوقاية</w:t>
      </w:r>
      <w:r w:rsidRPr="00443DEE">
        <w:rPr>
          <w:rtl/>
        </w:rPr>
        <w:t xml:space="preserve"> </w:t>
      </w:r>
      <w:r w:rsidRPr="00443DEE">
        <w:rPr>
          <w:rFonts w:hint="cs"/>
          <w:rtl/>
        </w:rPr>
        <w:t>النباتات</w:t>
      </w:r>
    </w:p>
    <w:p w14:paraId="61603009" w14:textId="77777777" w:rsidR="00443DEE" w:rsidRPr="00C36E15" w:rsidRDefault="00443DEE" w:rsidP="005C7591">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قدّم</w:t>
      </w:r>
      <w:r w:rsidRPr="00C36E15">
        <w:rPr>
          <w:rFonts w:cs="Traditional Arabic"/>
          <w:sz w:val="24"/>
          <w:szCs w:val="30"/>
          <w:rtl/>
        </w:rPr>
        <w:t xml:space="preserve"> </w:t>
      </w:r>
      <w:r w:rsidRPr="00C36E15">
        <w:rPr>
          <w:rFonts w:cs="Traditional Arabic" w:hint="cs"/>
          <w:sz w:val="24"/>
          <w:szCs w:val="30"/>
          <w:rtl/>
        </w:rPr>
        <w:t>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التقرير</w:t>
      </w:r>
      <w:r w:rsidRPr="00C36E15">
        <w:rPr>
          <w:rFonts w:cs="Traditional Arabic"/>
          <w:sz w:val="24"/>
          <w:szCs w:val="30"/>
          <w:rtl/>
        </w:rPr>
        <w:t xml:space="preserve"> </w:t>
      </w:r>
      <w:r w:rsidRPr="00C36E15">
        <w:rPr>
          <w:rFonts w:cs="Traditional Arabic" w:hint="cs"/>
          <w:sz w:val="24"/>
          <w:szCs w:val="30"/>
          <w:rtl/>
        </w:rPr>
        <w:t>السنوي</w:t>
      </w:r>
      <w:r w:rsidRPr="00C36E15">
        <w:rPr>
          <w:rFonts w:cs="Traditional Arabic"/>
          <w:sz w:val="24"/>
          <w:szCs w:val="30"/>
          <w:rtl/>
        </w:rPr>
        <w:t xml:space="preserve"> </w:t>
      </w:r>
      <w:r w:rsidRPr="00C36E15">
        <w:rPr>
          <w:rFonts w:cs="Traditional Arabic" w:hint="cs"/>
          <w:sz w:val="24"/>
          <w:szCs w:val="30"/>
          <w:rtl/>
        </w:rPr>
        <w:t>الصادر</w:t>
      </w:r>
      <w:r w:rsidRPr="00C36E15">
        <w:rPr>
          <w:rFonts w:cs="Traditional Arabic"/>
          <w:sz w:val="24"/>
          <w:szCs w:val="30"/>
          <w:rtl/>
        </w:rPr>
        <w:t xml:space="preserve"> </w:t>
      </w:r>
      <w:r w:rsidRPr="00C36E15">
        <w:rPr>
          <w:rFonts w:cs="Traditional Arabic" w:hint="cs"/>
          <w:sz w:val="24"/>
          <w:szCs w:val="30"/>
          <w:rtl/>
        </w:rPr>
        <w:t>عن</w:t>
      </w:r>
      <w:r w:rsidRPr="00C36E15">
        <w:rPr>
          <w:rFonts w:cs="Traditional Arabic"/>
          <w:sz w:val="24"/>
          <w:szCs w:val="30"/>
          <w:rtl/>
        </w:rPr>
        <w:t xml:space="preserve"> </w:t>
      </w:r>
      <w:r w:rsidRPr="00C36E15">
        <w:rPr>
          <w:rFonts w:cs="Traditional Arabic" w:hint="cs"/>
          <w:sz w:val="24"/>
          <w:szCs w:val="30"/>
          <w:rtl/>
        </w:rPr>
        <w:t>أمانة</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لعام</w:t>
      </w:r>
      <w:r w:rsidRPr="00C36E15">
        <w:rPr>
          <w:rFonts w:cs="Traditional Arabic"/>
          <w:sz w:val="24"/>
          <w:szCs w:val="30"/>
          <w:rtl/>
        </w:rPr>
        <w:t xml:space="preserve"> </w:t>
      </w:r>
      <w:r w:rsidRPr="00C36E15">
        <w:rPr>
          <w:rFonts w:cs="Traditional Arabic"/>
          <w:sz w:val="24"/>
          <w:rtl/>
        </w:rPr>
        <w:t>2022</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ما</w:t>
      </w:r>
      <w:r w:rsidRPr="00C36E15">
        <w:rPr>
          <w:rFonts w:cs="Traditional Arabic"/>
          <w:sz w:val="24"/>
          <w:szCs w:val="30"/>
          <w:rtl/>
        </w:rPr>
        <w:t xml:space="preserve"> </w:t>
      </w:r>
      <w:r w:rsidRPr="00C36E15">
        <w:rPr>
          <w:rFonts w:cs="Traditional Arabic" w:hint="cs"/>
          <w:sz w:val="24"/>
          <w:szCs w:val="30"/>
          <w:rtl/>
        </w:rPr>
        <w:t>بعد</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w:t>
      </w:r>
      <w:r w:rsidRPr="0027248A">
        <w:rPr>
          <w:rFonts w:cs="Traditional Arabic"/>
          <w:sz w:val="24"/>
          <w:szCs w:val="30"/>
          <w:vertAlign w:val="superscript"/>
          <w:lang w:val="en-GB"/>
        </w:rPr>
        <w:footnoteReference w:id="3"/>
      </w:r>
      <w:r w:rsidRPr="00C36E15">
        <w:rPr>
          <w:rFonts w:cs="Traditional Arabic"/>
          <w:sz w:val="24"/>
          <w:szCs w:val="30"/>
          <w:rtl/>
        </w:rPr>
        <w:t xml:space="preserve"> </w:t>
      </w:r>
      <w:r w:rsidRPr="00C36E15">
        <w:rPr>
          <w:rFonts w:cs="Traditional Arabic" w:hint="cs"/>
          <w:sz w:val="24"/>
          <w:szCs w:val="30"/>
          <w:rtl/>
        </w:rPr>
        <w:t>وسلّط</w:t>
      </w:r>
      <w:r w:rsidRPr="00C36E15">
        <w:rPr>
          <w:rFonts w:cs="Traditional Arabic"/>
          <w:sz w:val="24"/>
          <w:szCs w:val="30"/>
          <w:rtl/>
        </w:rPr>
        <w:t xml:space="preserve"> </w:t>
      </w:r>
      <w:r w:rsidRPr="00C36E15">
        <w:rPr>
          <w:rFonts w:cs="Traditional Arabic" w:hint="cs"/>
          <w:sz w:val="24"/>
          <w:szCs w:val="30"/>
          <w:rtl/>
        </w:rPr>
        <w:t>الضوء</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Pr>
          <w:rFonts w:cs="Traditional Arabic" w:hint="cs"/>
          <w:sz w:val="24"/>
          <w:szCs w:val="30"/>
          <w:rtl/>
          <w:lang w:bidi="ar-LB"/>
        </w:rPr>
        <w:t xml:space="preserve">بعض </w:t>
      </w:r>
      <w:r w:rsidRPr="00C36E15">
        <w:rPr>
          <w:rFonts w:cs="Traditional Arabic" w:hint="cs"/>
          <w:sz w:val="24"/>
          <w:szCs w:val="30"/>
          <w:rtl/>
        </w:rPr>
        <w:t>الإنجازات</w:t>
      </w:r>
      <w:r w:rsidRPr="00C36E15">
        <w:rPr>
          <w:rFonts w:cs="Traditional Arabic"/>
          <w:sz w:val="24"/>
          <w:szCs w:val="30"/>
          <w:rtl/>
        </w:rPr>
        <w:t xml:space="preserve"> </w:t>
      </w:r>
      <w:r w:rsidRPr="00C36E15">
        <w:rPr>
          <w:rFonts w:cs="Traditional Arabic" w:hint="cs"/>
          <w:sz w:val="24"/>
          <w:szCs w:val="30"/>
          <w:rtl/>
        </w:rPr>
        <w:t>الرئيسية</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العمل</w:t>
      </w:r>
      <w:r w:rsidRPr="00C36E15">
        <w:rPr>
          <w:rFonts w:cs="Traditional Arabic"/>
          <w:sz w:val="24"/>
          <w:szCs w:val="30"/>
          <w:rtl/>
        </w:rPr>
        <w:t xml:space="preserve"> </w:t>
      </w:r>
      <w:r w:rsidRPr="00C36E15">
        <w:rPr>
          <w:rFonts w:cs="Traditional Arabic" w:hint="cs"/>
          <w:sz w:val="24"/>
          <w:szCs w:val="30"/>
          <w:rtl/>
        </w:rPr>
        <w:t>الأساسي</w:t>
      </w:r>
      <w:r w:rsidRPr="00C36E15">
        <w:rPr>
          <w:rFonts w:cs="Traditional Arabic"/>
          <w:sz w:val="24"/>
          <w:szCs w:val="30"/>
          <w:rtl/>
        </w:rPr>
        <w:t xml:space="preserve"> </w:t>
      </w:r>
      <w:r w:rsidRPr="00C36E15">
        <w:rPr>
          <w:rFonts w:cs="Traditional Arabic" w:hint="cs"/>
          <w:sz w:val="24"/>
          <w:szCs w:val="30"/>
          <w:rtl/>
        </w:rPr>
        <w:t>الذي</w:t>
      </w:r>
      <w:r w:rsidRPr="00C36E15">
        <w:rPr>
          <w:rFonts w:cs="Traditional Arabic"/>
          <w:sz w:val="24"/>
          <w:szCs w:val="30"/>
          <w:rtl/>
        </w:rPr>
        <w:t xml:space="preserve"> </w:t>
      </w:r>
      <w:r w:rsidRPr="00C36E15">
        <w:rPr>
          <w:rFonts w:cs="Traditional Arabic" w:hint="cs"/>
          <w:sz w:val="24"/>
          <w:szCs w:val="30"/>
          <w:rtl/>
        </w:rPr>
        <w:t>تضطلع</w:t>
      </w:r>
      <w:r w:rsidRPr="00C36E15">
        <w:rPr>
          <w:rFonts w:cs="Traditional Arabic"/>
          <w:sz w:val="24"/>
          <w:szCs w:val="30"/>
          <w:rtl/>
        </w:rPr>
        <w:t xml:space="preserve"> </w:t>
      </w:r>
      <w:r w:rsidRPr="00C36E15">
        <w:rPr>
          <w:rFonts w:cs="Traditional Arabic" w:hint="cs"/>
          <w:sz w:val="24"/>
          <w:szCs w:val="30"/>
          <w:rtl/>
        </w:rPr>
        <w:t>به</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 xml:space="preserve"> </w:t>
      </w:r>
      <w:r w:rsidRPr="00C36E15">
        <w:rPr>
          <w:rFonts w:cs="Traditional Arabic" w:hint="cs"/>
          <w:sz w:val="24"/>
          <w:szCs w:val="30"/>
          <w:rtl/>
        </w:rPr>
        <w:t>وأوضح</w:t>
      </w:r>
      <w:r>
        <w:rPr>
          <w:rFonts w:cs="Traditional Arabic" w:hint="cs"/>
          <w:sz w:val="24"/>
          <w:szCs w:val="30"/>
          <w:rtl/>
        </w:rPr>
        <w:t xml:space="preserve"> ما تمّ بذله من جهود</w:t>
      </w:r>
      <w:r w:rsidRPr="00C36E15">
        <w:rPr>
          <w:rFonts w:cs="Traditional Arabic"/>
          <w:sz w:val="24"/>
          <w:szCs w:val="30"/>
          <w:rtl/>
        </w:rPr>
        <w:t xml:space="preserve"> </w:t>
      </w:r>
      <w:r w:rsidRPr="00C36E15">
        <w:rPr>
          <w:rFonts w:cs="Traditional Arabic" w:hint="cs"/>
          <w:sz w:val="24"/>
          <w:szCs w:val="30"/>
          <w:rtl/>
        </w:rPr>
        <w:t>لإضفاء</w:t>
      </w:r>
      <w:r w:rsidRPr="00C36E15">
        <w:rPr>
          <w:rFonts w:cs="Traditional Arabic"/>
          <w:sz w:val="24"/>
          <w:szCs w:val="30"/>
          <w:rtl/>
        </w:rPr>
        <w:t xml:space="preserve"> </w:t>
      </w:r>
      <w:r w:rsidRPr="00C36E15">
        <w:rPr>
          <w:rFonts w:cs="Traditional Arabic" w:hint="cs"/>
          <w:sz w:val="24"/>
          <w:szCs w:val="30"/>
          <w:rtl/>
        </w:rPr>
        <w:t>مزيد</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C36E15">
        <w:rPr>
          <w:rFonts w:cs="Traditional Arabic" w:hint="cs"/>
          <w:sz w:val="24"/>
          <w:szCs w:val="30"/>
          <w:rtl/>
        </w:rPr>
        <w:t>الاستقرار</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صفوف</w:t>
      </w:r>
      <w:r w:rsidRPr="00C36E15">
        <w:rPr>
          <w:rFonts w:cs="Traditional Arabic"/>
          <w:sz w:val="24"/>
          <w:szCs w:val="30"/>
          <w:rtl/>
        </w:rPr>
        <w:t xml:space="preserve"> </w:t>
      </w:r>
      <w:r w:rsidRPr="00C36E15">
        <w:rPr>
          <w:rFonts w:cs="Traditional Arabic" w:hint="cs"/>
          <w:sz w:val="24"/>
          <w:szCs w:val="30"/>
          <w:rtl/>
        </w:rPr>
        <w:t>القوى</w:t>
      </w:r>
      <w:r w:rsidRPr="00C36E15">
        <w:rPr>
          <w:rFonts w:cs="Traditional Arabic"/>
          <w:sz w:val="24"/>
          <w:szCs w:val="30"/>
          <w:rtl/>
        </w:rPr>
        <w:t xml:space="preserve"> </w:t>
      </w:r>
      <w:r w:rsidRPr="00C36E15">
        <w:rPr>
          <w:rFonts w:cs="Traditional Arabic" w:hint="cs"/>
          <w:sz w:val="24"/>
          <w:szCs w:val="30"/>
          <w:rtl/>
        </w:rPr>
        <w:t>العاملة،</w:t>
      </w:r>
      <w:r w:rsidRPr="00C36E15">
        <w:rPr>
          <w:rFonts w:cs="Traditional Arabic"/>
          <w:sz w:val="24"/>
          <w:szCs w:val="30"/>
          <w:rtl/>
        </w:rPr>
        <w:t xml:space="preserve"> </w:t>
      </w:r>
      <w:r>
        <w:rPr>
          <w:rFonts w:cs="Traditional Arabic" w:hint="cs"/>
          <w:sz w:val="24"/>
          <w:szCs w:val="30"/>
          <w:rtl/>
        </w:rPr>
        <w:t>كون</w:t>
      </w:r>
      <w:r w:rsidRPr="00C36E15">
        <w:rPr>
          <w:rFonts w:cs="Traditional Arabic"/>
          <w:sz w:val="24"/>
          <w:szCs w:val="30"/>
          <w:rtl/>
        </w:rPr>
        <w:t xml:space="preserve"> </w:t>
      </w:r>
      <w:r w:rsidRPr="00C36E15">
        <w:rPr>
          <w:rFonts w:cs="Traditional Arabic" w:hint="cs"/>
          <w:sz w:val="24"/>
          <w:szCs w:val="30"/>
          <w:rtl/>
        </w:rPr>
        <w:t>غالبية</w:t>
      </w:r>
      <w:r w:rsidRPr="00C36E15">
        <w:rPr>
          <w:rFonts w:cs="Traditional Arabic"/>
          <w:sz w:val="24"/>
          <w:szCs w:val="30"/>
          <w:rtl/>
        </w:rPr>
        <w:t xml:space="preserve"> </w:t>
      </w:r>
      <w:r w:rsidRPr="00C36E15">
        <w:rPr>
          <w:rFonts w:cs="Traditional Arabic" w:hint="cs"/>
          <w:sz w:val="24"/>
          <w:szCs w:val="30"/>
          <w:rtl/>
        </w:rPr>
        <w:t>الموظفين</w:t>
      </w:r>
      <w:r w:rsidRPr="00C36E15">
        <w:rPr>
          <w:rFonts w:cs="Traditional Arabic"/>
          <w:sz w:val="24"/>
          <w:szCs w:val="30"/>
          <w:rtl/>
        </w:rPr>
        <w:t xml:space="preserve"> </w:t>
      </w:r>
      <w:r w:rsidRPr="00C36E15">
        <w:rPr>
          <w:rFonts w:cs="Traditional Arabic" w:hint="cs"/>
          <w:sz w:val="24"/>
          <w:szCs w:val="30"/>
          <w:rtl/>
        </w:rPr>
        <w:t>يعملون</w:t>
      </w:r>
      <w:r w:rsidRPr="00C36E15">
        <w:rPr>
          <w:rFonts w:cs="Traditional Arabic"/>
          <w:sz w:val="24"/>
          <w:szCs w:val="30"/>
          <w:rtl/>
        </w:rPr>
        <w:t xml:space="preserve"> </w:t>
      </w:r>
      <w:r w:rsidRPr="00C36E15">
        <w:rPr>
          <w:rFonts w:cs="Traditional Arabic" w:hint="cs"/>
          <w:sz w:val="24"/>
          <w:szCs w:val="30"/>
          <w:rtl/>
        </w:rPr>
        <w:t>بعقود</w:t>
      </w:r>
      <w:r w:rsidRPr="00C36E15">
        <w:rPr>
          <w:rFonts w:cs="Traditional Arabic"/>
          <w:sz w:val="24"/>
          <w:szCs w:val="30"/>
          <w:rtl/>
        </w:rPr>
        <w:t xml:space="preserve"> </w:t>
      </w:r>
      <w:r w:rsidRPr="00C36E15">
        <w:rPr>
          <w:rFonts w:cs="Traditional Arabic" w:hint="cs"/>
          <w:sz w:val="24"/>
          <w:szCs w:val="30"/>
          <w:rtl/>
        </w:rPr>
        <w:t>مؤقتة</w:t>
      </w:r>
      <w:r w:rsidRPr="00C36E15">
        <w:rPr>
          <w:rFonts w:cs="Traditional Arabic"/>
          <w:sz w:val="24"/>
          <w:szCs w:val="30"/>
        </w:rPr>
        <w:t>.</w:t>
      </w:r>
    </w:p>
    <w:p w14:paraId="421FA222" w14:textId="77777777" w:rsidR="00443DEE" w:rsidRPr="00C36E15" w:rsidRDefault="00443DEE" w:rsidP="00443DEE">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وقدّم</w:t>
      </w:r>
      <w:r w:rsidRPr="00C36E15">
        <w:rPr>
          <w:rFonts w:cs="Traditional Arabic"/>
          <w:sz w:val="24"/>
          <w:szCs w:val="30"/>
          <w:rtl/>
        </w:rPr>
        <w:t xml:space="preserve"> </w:t>
      </w:r>
      <w:r w:rsidRPr="00C36E15">
        <w:rPr>
          <w:rFonts w:cs="Traditional Arabic" w:hint="cs"/>
          <w:sz w:val="24"/>
          <w:szCs w:val="30"/>
          <w:rtl/>
        </w:rPr>
        <w:t>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معلومات</w:t>
      </w:r>
      <w:r w:rsidRPr="00C36E15">
        <w:rPr>
          <w:rFonts w:cs="Traditional Arabic"/>
          <w:sz w:val="24"/>
          <w:szCs w:val="30"/>
          <w:rtl/>
        </w:rPr>
        <w:t xml:space="preserve"> </w:t>
      </w:r>
      <w:r w:rsidRPr="00C36E15">
        <w:rPr>
          <w:rFonts w:cs="Traditional Arabic" w:hint="cs"/>
          <w:sz w:val="24"/>
          <w:szCs w:val="30"/>
          <w:rtl/>
        </w:rPr>
        <w:t>محدّثة</w:t>
      </w:r>
      <w:r w:rsidRPr="00C36E15">
        <w:rPr>
          <w:rFonts w:cs="Traditional Arabic"/>
          <w:sz w:val="24"/>
          <w:szCs w:val="30"/>
          <w:rtl/>
        </w:rPr>
        <w:t xml:space="preserve"> </w:t>
      </w:r>
      <w:r w:rsidRPr="00C36E15">
        <w:rPr>
          <w:rFonts w:cs="Traditional Arabic" w:hint="cs"/>
          <w:sz w:val="24"/>
          <w:szCs w:val="30"/>
          <w:rtl/>
        </w:rPr>
        <w:t>عن</w:t>
      </w:r>
      <w:r w:rsidRPr="00C36E15">
        <w:rPr>
          <w:rFonts w:cs="Traditional Arabic"/>
          <w:sz w:val="24"/>
          <w:szCs w:val="30"/>
          <w:rtl/>
        </w:rPr>
        <w:t xml:space="preserve"> </w:t>
      </w:r>
      <w:r w:rsidRPr="00C36E15">
        <w:rPr>
          <w:rFonts w:cs="Traditional Arabic" w:hint="cs"/>
          <w:sz w:val="24"/>
          <w:szCs w:val="30"/>
          <w:rtl/>
        </w:rPr>
        <w:t>التقدم</w:t>
      </w:r>
      <w:r w:rsidRPr="00C36E15">
        <w:rPr>
          <w:rFonts w:cs="Traditional Arabic"/>
          <w:sz w:val="24"/>
          <w:szCs w:val="30"/>
          <w:rtl/>
        </w:rPr>
        <w:t xml:space="preserve"> </w:t>
      </w:r>
      <w:r w:rsidRPr="00C36E15">
        <w:rPr>
          <w:rFonts w:cs="Traditional Arabic" w:hint="cs"/>
          <w:sz w:val="24"/>
          <w:szCs w:val="30"/>
          <w:rtl/>
        </w:rPr>
        <w:t>المحرز</w:t>
      </w:r>
      <w:r w:rsidRPr="00C36E15">
        <w:rPr>
          <w:rFonts w:cs="Traditional Arabic"/>
          <w:sz w:val="24"/>
          <w:szCs w:val="30"/>
          <w:rtl/>
        </w:rPr>
        <w:t xml:space="preserve"> </w:t>
      </w:r>
      <w:r w:rsidRPr="00C36E15">
        <w:rPr>
          <w:rFonts w:cs="Traditional Arabic" w:hint="cs"/>
          <w:sz w:val="24"/>
          <w:szCs w:val="30"/>
          <w:rtl/>
        </w:rPr>
        <w:t>منذ</w:t>
      </w:r>
      <w:r w:rsidRPr="00C36E15">
        <w:rPr>
          <w:rFonts w:cs="Traditional Arabic"/>
          <w:sz w:val="24"/>
          <w:szCs w:val="30"/>
          <w:rtl/>
        </w:rPr>
        <w:t xml:space="preserve"> </w:t>
      </w:r>
      <w:r w:rsidRPr="00C36E15">
        <w:rPr>
          <w:rFonts w:cs="Traditional Arabic" w:hint="cs"/>
          <w:sz w:val="24"/>
          <w:szCs w:val="30"/>
          <w:rtl/>
        </w:rPr>
        <w:t>انعقاد</w:t>
      </w:r>
      <w:r w:rsidRPr="00C36E15">
        <w:rPr>
          <w:rFonts w:cs="Traditional Arabic"/>
          <w:sz w:val="24"/>
          <w:szCs w:val="30"/>
          <w:rtl/>
        </w:rPr>
        <w:t xml:space="preserve"> </w:t>
      </w:r>
      <w:r w:rsidRPr="00C36E15">
        <w:rPr>
          <w:rFonts w:cs="Traditional Arabic" w:hint="cs"/>
          <w:sz w:val="24"/>
          <w:szCs w:val="30"/>
          <w:rtl/>
        </w:rPr>
        <w:t>الدورة</w:t>
      </w:r>
      <w:r w:rsidRPr="00C36E15">
        <w:rPr>
          <w:rFonts w:cs="Traditional Arabic"/>
          <w:sz w:val="24"/>
          <w:szCs w:val="30"/>
          <w:rtl/>
        </w:rPr>
        <w:t xml:space="preserve"> </w:t>
      </w:r>
      <w:r w:rsidRPr="00C36E15">
        <w:rPr>
          <w:rFonts w:cs="Traditional Arabic" w:hint="cs"/>
          <w:sz w:val="24"/>
          <w:szCs w:val="30"/>
          <w:rtl/>
        </w:rPr>
        <w:t>السادسة</w:t>
      </w:r>
      <w:r w:rsidRPr="00C36E15">
        <w:rPr>
          <w:rFonts w:cs="Traditional Arabic"/>
          <w:sz w:val="24"/>
          <w:szCs w:val="30"/>
          <w:rtl/>
        </w:rPr>
        <w:t xml:space="preserve"> </w:t>
      </w:r>
      <w:r w:rsidRPr="00C36E15">
        <w:rPr>
          <w:rFonts w:cs="Traditional Arabic" w:hint="cs"/>
          <w:sz w:val="24"/>
          <w:szCs w:val="30"/>
          <w:rtl/>
        </w:rPr>
        <w:t>عشرة</w:t>
      </w:r>
      <w:r w:rsidRPr="00C36E15">
        <w:rPr>
          <w:rFonts w:cs="Traditional Arabic"/>
          <w:sz w:val="24"/>
          <w:szCs w:val="30"/>
          <w:rtl/>
        </w:rPr>
        <w:t xml:space="preserve"> </w:t>
      </w:r>
      <w:r w:rsidRPr="00C36E15">
        <w:rPr>
          <w:rFonts w:cs="Traditional Arabic" w:hint="cs"/>
          <w:sz w:val="24"/>
          <w:szCs w:val="30"/>
          <w:rtl/>
        </w:rPr>
        <w:t>للهيئة</w:t>
      </w:r>
      <w:r w:rsidRPr="00C36E15">
        <w:rPr>
          <w:rFonts w:cs="Traditional Arabic"/>
          <w:sz w:val="24"/>
          <w:szCs w:val="30"/>
          <w:rtl/>
        </w:rPr>
        <w:t xml:space="preserve"> (</w:t>
      </w:r>
      <w:r w:rsidRPr="00C36E15">
        <w:rPr>
          <w:rFonts w:cs="Traditional Arabic"/>
          <w:sz w:val="24"/>
          <w:rtl/>
        </w:rPr>
        <w:t>2022</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ما</w:t>
      </w:r>
      <w:r w:rsidRPr="00C36E15">
        <w:rPr>
          <w:rFonts w:cs="Traditional Arabic"/>
          <w:sz w:val="24"/>
          <w:szCs w:val="30"/>
          <w:rtl/>
        </w:rPr>
        <w:t xml:space="preserve"> </w:t>
      </w:r>
      <w:r w:rsidRPr="00C36E15">
        <w:rPr>
          <w:rFonts w:cs="Traditional Arabic" w:hint="cs"/>
          <w:sz w:val="24"/>
          <w:szCs w:val="30"/>
          <w:rtl/>
        </w:rPr>
        <w:t>يتعلق</w:t>
      </w:r>
      <w:r w:rsidRPr="00C36E15">
        <w:rPr>
          <w:rFonts w:cs="Traditional Arabic"/>
          <w:sz w:val="24"/>
          <w:szCs w:val="30"/>
          <w:rtl/>
        </w:rPr>
        <w:t xml:space="preserve"> </w:t>
      </w:r>
      <w:r w:rsidRPr="00C36E15">
        <w:rPr>
          <w:rFonts w:cs="Traditional Arabic" w:hint="cs"/>
          <w:sz w:val="24"/>
          <w:szCs w:val="30"/>
          <w:rtl/>
        </w:rPr>
        <w:t>بالطلب</w:t>
      </w:r>
      <w:r w:rsidRPr="00C36E15">
        <w:rPr>
          <w:rFonts w:cs="Traditional Arabic"/>
          <w:sz w:val="24"/>
          <w:szCs w:val="30"/>
          <w:rtl/>
        </w:rPr>
        <w:t xml:space="preserve"> </w:t>
      </w:r>
      <w:r w:rsidRPr="00C36E15">
        <w:rPr>
          <w:rFonts w:cs="Traditional Arabic" w:hint="cs"/>
          <w:sz w:val="24"/>
          <w:szCs w:val="30"/>
          <w:rtl/>
        </w:rPr>
        <w:t>الذي</w:t>
      </w:r>
      <w:r w:rsidRPr="00C36E15">
        <w:rPr>
          <w:rFonts w:cs="Traditional Arabic"/>
          <w:sz w:val="24"/>
          <w:szCs w:val="30"/>
          <w:rtl/>
        </w:rPr>
        <w:t xml:space="preserve"> </w:t>
      </w:r>
      <w:r w:rsidRPr="00C36E15">
        <w:rPr>
          <w:rFonts w:cs="Traditional Arabic" w:hint="cs"/>
          <w:sz w:val="24"/>
          <w:szCs w:val="30"/>
          <w:rtl/>
        </w:rPr>
        <w:t>تقدّمت</w:t>
      </w:r>
      <w:r w:rsidRPr="00C36E15">
        <w:rPr>
          <w:rFonts w:cs="Traditional Arabic"/>
          <w:sz w:val="24"/>
          <w:szCs w:val="30"/>
          <w:rtl/>
        </w:rPr>
        <w:t xml:space="preserve"> </w:t>
      </w:r>
      <w:r w:rsidRPr="00C36E15">
        <w:rPr>
          <w:rFonts w:cs="Traditional Arabic" w:hint="cs"/>
          <w:sz w:val="24"/>
          <w:szCs w:val="30"/>
          <w:rtl/>
        </w:rPr>
        <w:t>به</w:t>
      </w:r>
      <w:r w:rsidRPr="00C36E15">
        <w:rPr>
          <w:rFonts w:cs="Traditional Arabic"/>
          <w:sz w:val="24"/>
          <w:szCs w:val="30"/>
          <w:rtl/>
        </w:rPr>
        <w:t xml:space="preserve"> </w:t>
      </w:r>
      <w:r w:rsidRPr="00C36E15">
        <w:rPr>
          <w:rFonts w:cs="Traditional Arabic" w:hint="cs"/>
          <w:sz w:val="24"/>
          <w:szCs w:val="30"/>
          <w:rtl/>
        </w:rPr>
        <w:t>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لتصبح</w:t>
      </w:r>
      <w:r w:rsidRPr="00C36E15">
        <w:rPr>
          <w:rFonts w:cs="Traditional Arabic"/>
          <w:sz w:val="24"/>
          <w:szCs w:val="30"/>
          <w:rtl/>
        </w:rPr>
        <w:t xml:space="preserve"> </w:t>
      </w:r>
      <w:r w:rsidRPr="00C36E15">
        <w:rPr>
          <w:rFonts w:cs="Traditional Arabic" w:hint="cs"/>
          <w:sz w:val="24"/>
          <w:szCs w:val="30"/>
          <w:rtl/>
        </w:rPr>
        <w:t>منظمة</w:t>
      </w:r>
      <w:r w:rsidRPr="00C36E15">
        <w:rPr>
          <w:rFonts w:cs="Traditional Arabic"/>
          <w:sz w:val="24"/>
          <w:szCs w:val="30"/>
          <w:rtl/>
        </w:rPr>
        <w:t xml:space="preserve"> </w:t>
      </w:r>
      <w:r w:rsidRPr="00C36E15">
        <w:rPr>
          <w:rFonts w:cs="Traditional Arabic" w:hint="cs"/>
          <w:sz w:val="24"/>
          <w:szCs w:val="30"/>
          <w:rtl/>
        </w:rPr>
        <w:t>إقليمية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w:t>
      </w:r>
      <w:r w:rsidRPr="0027248A">
        <w:rPr>
          <w:rFonts w:cs="Traditional Arabic"/>
          <w:sz w:val="24"/>
          <w:szCs w:val="30"/>
          <w:vertAlign w:val="superscript"/>
          <w:lang w:val="en-GB"/>
        </w:rPr>
        <w:footnoteReference w:id="4"/>
      </w:r>
      <w:r w:rsidRPr="00C36E15">
        <w:rPr>
          <w:rFonts w:cs="Traditional Arabic"/>
          <w:sz w:val="24"/>
          <w:szCs w:val="30"/>
          <w:rtl/>
        </w:rPr>
        <w:t xml:space="preserve"> </w:t>
      </w:r>
      <w:r w:rsidRPr="00C36E15">
        <w:rPr>
          <w:rFonts w:cs="Traditional Arabic" w:hint="cs"/>
          <w:sz w:val="24"/>
          <w:szCs w:val="30"/>
          <w:rtl/>
        </w:rPr>
        <w:t>وفي</w:t>
      </w:r>
      <w:r w:rsidRPr="00C36E15">
        <w:rPr>
          <w:rFonts w:cs="Traditional Arabic"/>
          <w:sz w:val="24"/>
          <w:szCs w:val="30"/>
          <w:rtl/>
        </w:rPr>
        <w:t xml:space="preserve"> </w:t>
      </w:r>
      <w:r w:rsidRPr="00C36E15">
        <w:rPr>
          <w:rFonts w:cs="Traditional Arabic" w:hint="cs"/>
          <w:sz w:val="24"/>
          <w:szCs w:val="30"/>
          <w:rtl/>
        </w:rPr>
        <w:t>يونيو</w:t>
      </w:r>
      <w:r w:rsidRPr="00C36E15">
        <w:rPr>
          <w:rFonts w:cs="Traditional Arabic"/>
          <w:sz w:val="24"/>
          <w:szCs w:val="30"/>
          <w:rtl/>
        </w:rPr>
        <w:t>/</w:t>
      </w:r>
      <w:r>
        <w:rPr>
          <w:rFonts w:cs="Traditional Arabic" w:hint="cs"/>
          <w:sz w:val="24"/>
          <w:szCs w:val="30"/>
          <w:rtl/>
        </w:rPr>
        <w:t>حزيران</w:t>
      </w:r>
      <w:r w:rsidRPr="00C36E15">
        <w:rPr>
          <w:rFonts w:cs="Traditional Arabic"/>
          <w:sz w:val="24"/>
          <w:szCs w:val="30"/>
          <w:rtl/>
        </w:rPr>
        <w:t xml:space="preserve"> </w:t>
      </w:r>
      <w:r w:rsidRPr="00C36E15">
        <w:rPr>
          <w:rFonts w:cs="Traditional Arabic"/>
          <w:sz w:val="24"/>
          <w:rtl/>
        </w:rPr>
        <w:t>2022</w:t>
      </w:r>
      <w:r w:rsidRPr="00C36E15">
        <w:rPr>
          <w:rFonts w:cs="Traditional Arabic" w:hint="cs"/>
          <w:sz w:val="24"/>
          <w:szCs w:val="30"/>
          <w:rtl/>
        </w:rPr>
        <w:t>،</w:t>
      </w:r>
      <w:r w:rsidRPr="00C36E15">
        <w:rPr>
          <w:rFonts w:cs="Traditional Arabic"/>
          <w:sz w:val="24"/>
          <w:szCs w:val="30"/>
          <w:rtl/>
        </w:rPr>
        <w:t xml:space="preserve"> </w:t>
      </w:r>
      <w:r w:rsidRPr="00C36E15">
        <w:rPr>
          <w:rFonts w:cs="Traditional Arabic" w:hint="cs"/>
          <w:sz w:val="24"/>
          <w:szCs w:val="30"/>
          <w:rtl/>
        </w:rPr>
        <w:t>عقدت</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 xml:space="preserve"> </w:t>
      </w:r>
      <w:r w:rsidRPr="00C36E15">
        <w:rPr>
          <w:rFonts w:cs="Traditional Arabic" w:hint="cs"/>
          <w:sz w:val="24"/>
          <w:szCs w:val="30"/>
          <w:rtl/>
        </w:rPr>
        <w:t>اجتماعًا</w:t>
      </w:r>
      <w:r w:rsidRPr="00C36E15">
        <w:rPr>
          <w:rFonts w:cs="Traditional Arabic"/>
          <w:sz w:val="24"/>
          <w:szCs w:val="30"/>
          <w:rtl/>
        </w:rPr>
        <w:t xml:space="preserve"> </w:t>
      </w:r>
      <w:r w:rsidRPr="00C36E15">
        <w:rPr>
          <w:rFonts w:cs="Traditional Arabic" w:hint="cs"/>
          <w:sz w:val="24"/>
          <w:szCs w:val="30"/>
          <w:rtl/>
        </w:rPr>
        <w:t>مع</w:t>
      </w:r>
      <w:r w:rsidRPr="00C36E15">
        <w:rPr>
          <w:rFonts w:cs="Traditional Arabic"/>
          <w:sz w:val="24"/>
          <w:szCs w:val="30"/>
          <w:rtl/>
        </w:rPr>
        <w:t xml:space="preserve"> </w:t>
      </w:r>
      <w:r w:rsidRPr="00C36E15">
        <w:rPr>
          <w:rFonts w:cs="Traditional Arabic" w:hint="cs"/>
          <w:sz w:val="24"/>
          <w:szCs w:val="30"/>
          <w:rtl/>
        </w:rPr>
        <w:t>ممثلي</w:t>
      </w:r>
      <w:r w:rsidRPr="00C36E15">
        <w:rPr>
          <w:rFonts w:cs="Traditional Arabic"/>
          <w:sz w:val="24"/>
          <w:szCs w:val="30"/>
          <w:rtl/>
        </w:rPr>
        <w:t xml:space="preserve"> </w:t>
      </w:r>
      <w:r w:rsidRPr="00C36E15">
        <w:rPr>
          <w:rFonts w:cs="Traditional Arabic" w:hint="cs"/>
          <w:sz w:val="24"/>
          <w:szCs w:val="30"/>
          <w:rtl/>
        </w:rPr>
        <w:t>إدارة</w:t>
      </w:r>
      <w:r w:rsidRPr="00C36E15">
        <w:rPr>
          <w:rFonts w:cs="Traditional Arabic"/>
          <w:sz w:val="24"/>
          <w:szCs w:val="30"/>
          <w:rtl/>
        </w:rPr>
        <w:t xml:space="preserve"> </w:t>
      </w:r>
      <w:r w:rsidRPr="00C36E15">
        <w:rPr>
          <w:rFonts w:cs="Traditional Arabic" w:hint="cs"/>
          <w:sz w:val="24"/>
          <w:szCs w:val="30"/>
          <w:rtl/>
        </w:rPr>
        <w:t>الزراعة</w:t>
      </w:r>
      <w:r w:rsidRPr="00C36E15">
        <w:rPr>
          <w:rFonts w:cs="Traditional Arabic"/>
          <w:sz w:val="24"/>
          <w:szCs w:val="30"/>
          <w:rtl/>
        </w:rPr>
        <w:t xml:space="preserve"> </w:t>
      </w:r>
      <w:r w:rsidRPr="00C36E15">
        <w:rPr>
          <w:rFonts w:cs="Traditional Arabic" w:hint="cs"/>
          <w:sz w:val="24"/>
          <w:szCs w:val="30"/>
          <w:rtl/>
        </w:rPr>
        <w:t>والتنمية</w:t>
      </w:r>
      <w:r w:rsidRPr="00C36E15">
        <w:rPr>
          <w:rFonts w:cs="Traditional Arabic"/>
          <w:sz w:val="24"/>
          <w:szCs w:val="30"/>
          <w:rtl/>
        </w:rPr>
        <w:t xml:space="preserve"> </w:t>
      </w:r>
      <w:r w:rsidRPr="00C36E15">
        <w:rPr>
          <w:rFonts w:cs="Traditional Arabic" w:hint="cs"/>
          <w:sz w:val="24"/>
          <w:szCs w:val="30"/>
          <w:rtl/>
        </w:rPr>
        <w:t>الريفية</w:t>
      </w:r>
      <w:r w:rsidRPr="00C36E15">
        <w:rPr>
          <w:rFonts w:cs="Traditional Arabic"/>
          <w:sz w:val="24"/>
          <w:szCs w:val="30"/>
          <w:rtl/>
        </w:rPr>
        <w:t xml:space="preserve"> </w:t>
      </w:r>
      <w:r w:rsidRPr="00C36E15">
        <w:rPr>
          <w:rFonts w:cs="Traditional Arabic" w:hint="cs"/>
          <w:sz w:val="24"/>
          <w:szCs w:val="30"/>
          <w:rtl/>
        </w:rPr>
        <w:t>والاقتصاد</w:t>
      </w:r>
      <w:r w:rsidRPr="00C36E15">
        <w:rPr>
          <w:rFonts w:cs="Traditional Arabic"/>
          <w:sz w:val="24"/>
          <w:szCs w:val="30"/>
          <w:rtl/>
        </w:rPr>
        <w:t xml:space="preserve"> </w:t>
      </w:r>
      <w:r w:rsidRPr="00C36E15">
        <w:rPr>
          <w:rFonts w:cs="Traditional Arabic" w:hint="cs"/>
          <w:sz w:val="24"/>
          <w:szCs w:val="30"/>
          <w:rtl/>
        </w:rPr>
        <w:t>الأزرق</w:t>
      </w:r>
      <w:r w:rsidRPr="00C36E15">
        <w:rPr>
          <w:rFonts w:cs="Traditional Arabic"/>
          <w:sz w:val="24"/>
          <w:szCs w:val="30"/>
          <w:rtl/>
        </w:rPr>
        <w:t xml:space="preserve"> </w:t>
      </w:r>
      <w:r w:rsidRPr="00C36E15">
        <w:rPr>
          <w:rFonts w:cs="Traditional Arabic" w:hint="cs"/>
          <w:sz w:val="24"/>
          <w:szCs w:val="30"/>
          <w:rtl/>
        </w:rPr>
        <w:t>والبيئة</w:t>
      </w:r>
      <w:r w:rsidRPr="00C36E15">
        <w:rPr>
          <w:rFonts w:cs="Traditional Arabic"/>
          <w:sz w:val="24"/>
          <w:szCs w:val="30"/>
          <w:rtl/>
        </w:rPr>
        <w:t xml:space="preserve"> </w:t>
      </w:r>
      <w:r w:rsidRPr="00C36E15">
        <w:rPr>
          <w:rFonts w:cs="Traditional Arabic" w:hint="cs"/>
          <w:sz w:val="24"/>
          <w:szCs w:val="30"/>
          <w:rtl/>
        </w:rPr>
        <w:t>المستدامة</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الاتحاد</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2D04B5">
        <w:rPr>
          <w:rFonts w:cs="Traditional Arabic" w:hint="cs"/>
          <w:sz w:val="24"/>
          <w:szCs w:val="30"/>
          <w:rtl/>
        </w:rPr>
        <w:t>ومع</w:t>
      </w:r>
      <w:r w:rsidRPr="002D04B5">
        <w:rPr>
          <w:rStyle w:val="normaltextrun"/>
          <w:lang w:val="en-GB"/>
        </w:rPr>
        <w:t xml:space="preserve"> </w:t>
      </w:r>
      <w:r w:rsidRPr="002D04B5">
        <w:rPr>
          <w:rFonts w:cs="Traditional Arabic" w:hint="cs"/>
          <w:sz w:val="24"/>
          <w:szCs w:val="30"/>
          <w:rtl/>
        </w:rPr>
        <w:t>المجلس</w:t>
      </w:r>
      <w:r w:rsidRPr="002D04B5">
        <w:rPr>
          <w:rFonts w:cs="Traditional Arabic"/>
          <w:sz w:val="24"/>
          <w:szCs w:val="30"/>
          <w:rtl/>
        </w:rPr>
        <w:t xml:space="preserve"> </w:t>
      </w:r>
      <w:r w:rsidRPr="002D04B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للصحة</w:t>
      </w:r>
      <w:r w:rsidRPr="00C36E15">
        <w:rPr>
          <w:rFonts w:cs="Traditional Arabic"/>
          <w:sz w:val="24"/>
          <w:szCs w:val="30"/>
          <w:rtl/>
        </w:rPr>
        <w:t xml:space="preserve"> </w:t>
      </w:r>
      <w:r w:rsidRPr="00C36E15">
        <w:rPr>
          <w:rFonts w:cs="Traditional Arabic" w:hint="cs"/>
          <w:sz w:val="24"/>
          <w:szCs w:val="30"/>
          <w:rtl/>
        </w:rPr>
        <w:t>النباتية</w:t>
      </w:r>
      <w:r>
        <w:rPr>
          <w:rFonts w:cs="Traditional Arabic" w:hint="cs"/>
          <w:sz w:val="24"/>
          <w:szCs w:val="30"/>
          <w:rtl/>
        </w:rPr>
        <w:t xml:space="preserve"> التابع للاتحاد الأفريقي</w:t>
      </w:r>
      <w:r w:rsidRPr="00C36E15">
        <w:rPr>
          <w:rFonts w:cs="Traditional Arabic"/>
          <w:sz w:val="24"/>
          <w:szCs w:val="30"/>
          <w:rtl/>
        </w:rPr>
        <w:t xml:space="preserve"> </w:t>
      </w:r>
      <w:r w:rsidRPr="00C36E15">
        <w:rPr>
          <w:rFonts w:cs="Traditional Arabic" w:hint="cs"/>
          <w:sz w:val="24"/>
          <w:szCs w:val="30"/>
          <w:rtl/>
        </w:rPr>
        <w:t>والجماعة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وقد</w:t>
      </w:r>
      <w:r w:rsidRPr="00C36E15">
        <w:rPr>
          <w:rFonts w:cs="Traditional Arabic"/>
          <w:sz w:val="24"/>
          <w:szCs w:val="30"/>
          <w:rtl/>
        </w:rPr>
        <w:t xml:space="preserve"> </w:t>
      </w:r>
      <w:r w:rsidRPr="00C36E15">
        <w:rPr>
          <w:rFonts w:cs="Traditional Arabic" w:hint="cs"/>
          <w:sz w:val="24"/>
          <w:szCs w:val="30"/>
          <w:rtl/>
        </w:rPr>
        <w:t>حضر</w:t>
      </w:r>
      <w:r w:rsidRPr="00C36E15">
        <w:rPr>
          <w:rFonts w:cs="Traditional Arabic"/>
          <w:sz w:val="24"/>
          <w:szCs w:val="30"/>
          <w:rtl/>
        </w:rPr>
        <w:t xml:space="preserve"> </w:t>
      </w:r>
      <w:r w:rsidRPr="00C36E15">
        <w:rPr>
          <w:rFonts w:cs="Traditional Arabic" w:hint="cs"/>
          <w:sz w:val="24"/>
          <w:szCs w:val="30"/>
          <w:rtl/>
        </w:rPr>
        <w:t>هذا</w:t>
      </w:r>
      <w:r w:rsidRPr="00C36E15">
        <w:rPr>
          <w:rFonts w:cs="Traditional Arabic"/>
          <w:sz w:val="24"/>
          <w:szCs w:val="30"/>
          <w:rtl/>
        </w:rPr>
        <w:t xml:space="preserve"> </w:t>
      </w:r>
      <w:r w:rsidRPr="00C36E15">
        <w:rPr>
          <w:rFonts w:cs="Traditional Arabic" w:hint="cs"/>
          <w:sz w:val="24"/>
          <w:szCs w:val="30"/>
          <w:rtl/>
        </w:rPr>
        <w:t>الاجتماع</w:t>
      </w:r>
      <w:r w:rsidRPr="00C36E15">
        <w:rPr>
          <w:rFonts w:cs="Traditional Arabic"/>
          <w:sz w:val="24"/>
          <w:szCs w:val="30"/>
          <w:rtl/>
        </w:rPr>
        <w:t xml:space="preserve"> </w:t>
      </w:r>
      <w:r w:rsidRPr="00C36E15">
        <w:rPr>
          <w:rFonts w:cs="Traditional Arabic" w:hint="cs"/>
          <w:sz w:val="24"/>
          <w:szCs w:val="30"/>
          <w:rtl/>
        </w:rPr>
        <w:t>أيضًا</w:t>
      </w:r>
      <w:r w:rsidRPr="00C36E15">
        <w:rPr>
          <w:rFonts w:cs="Traditional Arabic"/>
          <w:sz w:val="24"/>
          <w:szCs w:val="30"/>
          <w:rtl/>
        </w:rPr>
        <w:t xml:space="preserve"> </w:t>
      </w:r>
      <w:r w:rsidRPr="00C36E15">
        <w:rPr>
          <w:rFonts w:cs="Traditional Arabic" w:hint="cs"/>
          <w:sz w:val="24"/>
          <w:szCs w:val="30"/>
          <w:rtl/>
        </w:rPr>
        <w:t>رئيس</w:t>
      </w:r>
      <w:r w:rsidRPr="00C36E15">
        <w:rPr>
          <w:rFonts w:cs="Traditional Arabic"/>
          <w:sz w:val="24"/>
          <w:szCs w:val="30"/>
          <w:rtl/>
        </w:rPr>
        <w:t xml:space="preserve"> </w:t>
      </w:r>
      <w:r w:rsidRPr="00C36E15">
        <w:rPr>
          <w:rFonts w:cs="Traditional Arabic" w:hint="cs"/>
          <w:sz w:val="24"/>
          <w:szCs w:val="30"/>
          <w:rtl/>
        </w:rPr>
        <w:t>هيئة</w:t>
      </w:r>
      <w:r w:rsidRPr="00C36E15">
        <w:rPr>
          <w:rFonts w:cs="Traditional Arabic"/>
          <w:sz w:val="24"/>
          <w:szCs w:val="30"/>
          <w:rtl/>
        </w:rPr>
        <w:t xml:space="preserve"> </w:t>
      </w:r>
      <w:r w:rsidRPr="00C36E15">
        <w:rPr>
          <w:rFonts w:cs="Traditional Arabic" w:hint="cs"/>
          <w:sz w:val="24"/>
          <w:szCs w:val="30"/>
          <w:rtl/>
        </w:rPr>
        <w:t>تدابير</w:t>
      </w:r>
      <w:r w:rsidRPr="00C36E15">
        <w:rPr>
          <w:rFonts w:cs="Traditional Arabic"/>
          <w:sz w:val="24"/>
          <w:szCs w:val="30"/>
          <w:rtl/>
        </w:rPr>
        <w:t xml:space="preserve"> </w:t>
      </w:r>
      <w:r w:rsidRPr="00C36E15">
        <w:rPr>
          <w:rFonts w:cs="Traditional Arabic" w:hint="cs"/>
          <w:sz w:val="24"/>
          <w:szCs w:val="30"/>
          <w:rtl/>
        </w:rPr>
        <w:t>الصحة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فاتفق</w:t>
      </w:r>
      <w:r w:rsidRPr="00C36E15">
        <w:rPr>
          <w:rFonts w:cs="Traditional Arabic"/>
          <w:sz w:val="24"/>
          <w:szCs w:val="30"/>
          <w:rtl/>
        </w:rPr>
        <w:t xml:space="preserve"> </w:t>
      </w:r>
      <w:r w:rsidRPr="00C36E15">
        <w:rPr>
          <w:rFonts w:cs="Traditional Arabic" w:hint="cs"/>
          <w:sz w:val="24"/>
          <w:szCs w:val="30"/>
          <w:rtl/>
        </w:rPr>
        <w:t>الممثلون</w:t>
      </w:r>
      <w:r w:rsidRPr="00C36E15">
        <w:rPr>
          <w:rFonts w:cs="Traditional Arabic"/>
          <w:sz w:val="24"/>
          <w:szCs w:val="30"/>
          <w:rtl/>
        </w:rPr>
        <w:t xml:space="preserve"> </w:t>
      </w:r>
      <w:r w:rsidRPr="00C36E15">
        <w:rPr>
          <w:rFonts w:cs="Traditional Arabic" w:hint="cs"/>
          <w:sz w:val="24"/>
          <w:szCs w:val="30"/>
          <w:rtl/>
        </w:rPr>
        <w:t>بشكل</w:t>
      </w:r>
      <w:r w:rsidRPr="00C36E15">
        <w:rPr>
          <w:rFonts w:cs="Traditional Arabic"/>
          <w:sz w:val="24"/>
          <w:szCs w:val="30"/>
          <w:rtl/>
        </w:rPr>
        <w:t xml:space="preserve"> </w:t>
      </w:r>
      <w:r w:rsidRPr="00C36E15">
        <w:rPr>
          <w:rFonts w:cs="Traditional Arabic" w:hint="cs"/>
          <w:sz w:val="24"/>
          <w:szCs w:val="30"/>
          <w:rtl/>
        </w:rPr>
        <w:t>مبدئي</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سبل</w:t>
      </w:r>
      <w:r w:rsidRPr="00C36E15">
        <w:rPr>
          <w:rFonts w:cs="Traditional Arabic"/>
          <w:sz w:val="24"/>
          <w:szCs w:val="30"/>
          <w:rtl/>
        </w:rPr>
        <w:t xml:space="preserve"> </w:t>
      </w:r>
      <w:r w:rsidRPr="00C36E15">
        <w:rPr>
          <w:rFonts w:cs="Traditional Arabic" w:hint="cs"/>
          <w:sz w:val="24"/>
          <w:szCs w:val="30"/>
          <w:rtl/>
        </w:rPr>
        <w:t>المضي</w:t>
      </w:r>
      <w:r w:rsidRPr="00C36E15">
        <w:rPr>
          <w:rFonts w:cs="Traditional Arabic"/>
          <w:sz w:val="24"/>
          <w:szCs w:val="30"/>
          <w:rtl/>
        </w:rPr>
        <w:t xml:space="preserve"> </w:t>
      </w:r>
      <w:r w:rsidRPr="00C36E15">
        <w:rPr>
          <w:rFonts w:cs="Traditional Arabic" w:hint="cs"/>
          <w:sz w:val="24"/>
          <w:szCs w:val="30"/>
          <w:rtl/>
        </w:rPr>
        <w:t>قدمًا</w:t>
      </w:r>
      <w:r>
        <w:rPr>
          <w:rFonts w:cs="Traditional Arabic" w:hint="cs"/>
          <w:sz w:val="24"/>
          <w:szCs w:val="30"/>
          <w:rtl/>
        </w:rPr>
        <w:t xml:space="preserve"> بما يشمل</w:t>
      </w:r>
      <w:r w:rsidRPr="00C36E15">
        <w:rPr>
          <w:rFonts w:cs="Traditional Arabic"/>
          <w:sz w:val="24"/>
          <w:szCs w:val="30"/>
          <w:rtl/>
        </w:rPr>
        <w:t xml:space="preserve"> </w:t>
      </w:r>
      <w:r w:rsidRPr="00C36E15">
        <w:rPr>
          <w:rFonts w:cs="Traditional Arabic" w:hint="cs"/>
          <w:sz w:val="24"/>
          <w:szCs w:val="30"/>
          <w:rtl/>
        </w:rPr>
        <w:t>ما</w:t>
      </w:r>
      <w:r w:rsidRPr="00C36E15">
        <w:rPr>
          <w:rFonts w:cs="Traditional Arabic"/>
          <w:sz w:val="24"/>
          <w:szCs w:val="30"/>
          <w:rtl/>
        </w:rPr>
        <w:t xml:space="preserve"> </w:t>
      </w:r>
      <w:r w:rsidRPr="00C36E15">
        <w:rPr>
          <w:rFonts w:cs="Traditional Arabic" w:hint="cs"/>
          <w:sz w:val="24"/>
          <w:szCs w:val="30"/>
          <w:rtl/>
        </w:rPr>
        <w:t>يلي</w:t>
      </w:r>
      <w:r w:rsidRPr="00C36E15">
        <w:rPr>
          <w:rFonts w:cs="Traditional Arabic"/>
          <w:sz w:val="24"/>
          <w:szCs w:val="30"/>
          <w:rtl/>
        </w:rPr>
        <w:t>: (</w:t>
      </w:r>
      <w:r w:rsidRPr="00C36E15">
        <w:rPr>
          <w:rFonts w:cs="Traditional Arabic"/>
          <w:sz w:val="24"/>
          <w:rtl/>
        </w:rPr>
        <w:t>1</w:t>
      </w:r>
      <w:r w:rsidRPr="00C36E15">
        <w:rPr>
          <w:rFonts w:cs="Traditional Arabic"/>
          <w:sz w:val="24"/>
          <w:szCs w:val="30"/>
          <w:rtl/>
        </w:rPr>
        <w:t xml:space="preserve">) </w:t>
      </w:r>
      <w:r w:rsidRPr="00C36E15">
        <w:rPr>
          <w:rFonts w:cs="Traditional Arabic" w:hint="cs"/>
          <w:sz w:val="24"/>
          <w:szCs w:val="30"/>
          <w:rtl/>
        </w:rPr>
        <w:t>يتم</w:t>
      </w:r>
      <w:r w:rsidRPr="00C36E15">
        <w:rPr>
          <w:rFonts w:cs="Traditional Arabic"/>
          <w:sz w:val="24"/>
          <w:szCs w:val="30"/>
          <w:rtl/>
        </w:rPr>
        <w:t xml:space="preserve"> </w:t>
      </w:r>
      <w:r w:rsidRPr="00C36E15">
        <w:rPr>
          <w:rFonts w:cs="Traditional Arabic" w:hint="cs"/>
          <w:sz w:val="24"/>
          <w:szCs w:val="30"/>
          <w:rtl/>
        </w:rPr>
        <w:t>الحفاظ</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منظمة</w:t>
      </w:r>
      <w:r w:rsidRPr="00C36E15">
        <w:rPr>
          <w:rFonts w:cs="Traditional Arabic"/>
          <w:sz w:val="24"/>
          <w:szCs w:val="30"/>
          <w:rtl/>
        </w:rPr>
        <w:t xml:space="preserve"> </w:t>
      </w:r>
      <w:r w:rsidRPr="00C36E15">
        <w:rPr>
          <w:rFonts w:cs="Traditional Arabic" w:hint="cs"/>
          <w:sz w:val="24"/>
          <w:szCs w:val="30"/>
          <w:rtl/>
        </w:rPr>
        <w:t>إقليمية</w:t>
      </w:r>
      <w:r w:rsidRPr="00C36E15">
        <w:rPr>
          <w:rFonts w:cs="Traditional Arabic"/>
          <w:sz w:val="24"/>
          <w:szCs w:val="30"/>
          <w:rtl/>
        </w:rPr>
        <w:t xml:space="preserve"> </w:t>
      </w:r>
      <w:r w:rsidRPr="00C36E15">
        <w:rPr>
          <w:rFonts w:cs="Traditional Arabic" w:hint="cs"/>
          <w:sz w:val="24"/>
          <w:szCs w:val="30"/>
          <w:rtl/>
        </w:rPr>
        <w:t>واحدة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أي</w:t>
      </w:r>
      <w:r w:rsidRPr="00C36E15">
        <w:rPr>
          <w:rFonts w:cs="Traditional Arabic"/>
          <w:sz w:val="24"/>
          <w:szCs w:val="30"/>
          <w:rtl/>
        </w:rPr>
        <w:t xml:space="preserve"> </w:t>
      </w:r>
      <w:r w:rsidRPr="00C36E15">
        <w:rPr>
          <w:rFonts w:cs="Traditional Arabic" w:hint="cs"/>
          <w:sz w:val="24"/>
          <w:szCs w:val="30"/>
          <w:rtl/>
        </w:rPr>
        <w:t>المجلس</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للصحة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w:t>
      </w:r>
      <w:r w:rsidRPr="00C36E15">
        <w:rPr>
          <w:rFonts w:cs="Traditional Arabic" w:hint="cs"/>
          <w:sz w:val="24"/>
          <w:szCs w:val="30"/>
          <w:rtl/>
        </w:rPr>
        <w:t>؛</w:t>
      </w:r>
      <w:r w:rsidRPr="00C36E15">
        <w:rPr>
          <w:rFonts w:cs="Traditional Arabic"/>
          <w:sz w:val="24"/>
          <w:szCs w:val="30"/>
          <w:rtl/>
        </w:rPr>
        <w:t xml:space="preserve"> (</w:t>
      </w:r>
      <w:r w:rsidRPr="00C36E15">
        <w:rPr>
          <w:rFonts w:cs="Traditional Arabic"/>
          <w:sz w:val="24"/>
          <w:rtl/>
        </w:rPr>
        <w:t>2</w:t>
      </w:r>
      <w:r w:rsidRPr="00C36E15">
        <w:rPr>
          <w:rFonts w:cs="Traditional Arabic"/>
          <w:sz w:val="24"/>
          <w:szCs w:val="30"/>
          <w:rtl/>
        </w:rPr>
        <w:t xml:space="preserve">) </w:t>
      </w:r>
      <w:r w:rsidRPr="00C36E15">
        <w:rPr>
          <w:rFonts w:cs="Traditional Arabic" w:hint="cs"/>
          <w:sz w:val="24"/>
          <w:szCs w:val="30"/>
          <w:rtl/>
        </w:rPr>
        <w:t>ويواصل</w:t>
      </w:r>
      <w:r w:rsidRPr="00C36E15">
        <w:rPr>
          <w:rFonts w:cs="Traditional Arabic"/>
          <w:sz w:val="24"/>
          <w:szCs w:val="30"/>
          <w:rtl/>
        </w:rPr>
        <w:t xml:space="preserve"> </w:t>
      </w:r>
      <w:r w:rsidRPr="00C36E15">
        <w:rPr>
          <w:rFonts w:cs="Traditional Arabic" w:hint="cs"/>
          <w:sz w:val="24"/>
          <w:szCs w:val="30"/>
          <w:rtl/>
        </w:rPr>
        <w:t>الاتحاد</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والجماعة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العمل</w:t>
      </w:r>
      <w:r w:rsidRPr="00C36E15">
        <w:rPr>
          <w:rFonts w:cs="Traditional Arabic"/>
          <w:sz w:val="24"/>
          <w:szCs w:val="30"/>
          <w:rtl/>
        </w:rPr>
        <w:t xml:space="preserve"> </w:t>
      </w:r>
      <w:r w:rsidRPr="00C36E15">
        <w:rPr>
          <w:rFonts w:cs="Traditional Arabic" w:hint="cs"/>
          <w:sz w:val="24"/>
          <w:szCs w:val="30"/>
          <w:rtl/>
        </w:rPr>
        <w:t>معًا</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C36E15">
        <w:rPr>
          <w:rFonts w:cs="Traditional Arabic" w:hint="cs"/>
          <w:sz w:val="24"/>
          <w:szCs w:val="30"/>
          <w:rtl/>
        </w:rPr>
        <w:t>خلال</w:t>
      </w:r>
      <w:r w:rsidRPr="00C36E15">
        <w:rPr>
          <w:rFonts w:cs="Traditional Arabic"/>
          <w:sz w:val="24"/>
          <w:szCs w:val="30"/>
          <w:rtl/>
        </w:rPr>
        <w:t xml:space="preserve"> </w:t>
      </w:r>
      <w:r w:rsidRPr="00C36E15">
        <w:rPr>
          <w:rFonts w:cs="Traditional Arabic" w:hint="cs"/>
          <w:sz w:val="24"/>
          <w:szCs w:val="30"/>
          <w:rtl/>
        </w:rPr>
        <w:t>مجموعات</w:t>
      </w:r>
      <w:r w:rsidRPr="00C36E15">
        <w:rPr>
          <w:rFonts w:cs="Traditional Arabic"/>
          <w:sz w:val="24"/>
          <w:szCs w:val="30"/>
          <w:rtl/>
        </w:rPr>
        <w:t xml:space="preserve"> </w:t>
      </w:r>
      <w:r w:rsidRPr="00C36E15">
        <w:rPr>
          <w:rFonts w:cs="Traditional Arabic" w:hint="cs"/>
          <w:sz w:val="24"/>
          <w:szCs w:val="30"/>
          <w:rtl/>
        </w:rPr>
        <w:t>العمل</w:t>
      </w:r>
      <w:r w:rsidRPr="00C36E15">
        <w:rPr>
          <w:rFonts w:cs="Traditional Arabic"/>
          <w:sz w:val="24"/>
          <w:szCs w:val="30"/>
          <w:rtl/>
        </w:rPr>
        <w:t xml:space="preserve"> </w:t>
      </w:r>
      <w:r w:rsidRPr="00C36E15">
        <w:rPr>
          <w:rFonts w:cs="Traditional Arabic" w:hint="cs"/>
          <w:sz w:val="24"/>
          <w:szCs w:val="30"/>
          <w:rtl/>
        </w:rPr>
        <w:t>الفنية؛</w:t>
      </w:r>
      <w:r w:rsidRPr="00C36E15">
        <w:rPr>
          <w:rFonts w:cs="Traditional Arabic"/>
          <w:sz w:val="24"/>
          <w:szCs w:val="30"/>
          <w:rtl/>
        </w:rPr>
        <w:t xml:space="preserve"> (</w:t>
      </w:r>
      <w:r w:rsidRPr="00C36E15">
        <w:rPr>
          <w:rFonts w:cs="Traditional Arabic"/>
          <w:sz w:val="24"/>
          <w:rtl/>
        </w:rPr>
        <w:t>3</w:t>
      </w:r>
      <w:r w:rsidRPr="00C36E15">
        <w:rPr>
          <w:rFonts w:cs="Traditional Arabic"/>
          <w:sz w:val="24"/>
          <w:szCs w:val="30"/>
          <w:rtl/>
        </w:rPr>
        <w:t xml:space="preserve">) </w:t>
      </w:r>
      <w:r w:rsidRPr="00C36E15">
        <w:rPr>
          <w:rFonts w:cs="Traditional Arabic" w:hint="cs"/>
          <w:sz w:val="24"/>
          <w:szCs w:val="30"/>
          <w:rtl/>
        </w:rPr>
        <w:t>وتواصل</w:t>
      </w:r>
      <w:r w:rsidRPr="00C36E15">
        <w:rPr>
          <w:rFonts w:cs="Traditional Arabic"/>
          <w:sz w:val="24"/>
          <w:szCs w:val="30"/>
          <w:rtl/>
        </w:rPr>
        <w:t xml:space="preserve"> </w:t>
      </w:r>
      <w:r w:rsidRPr="00C36E15">
        <w:rPr>
          <w:rFonts w:cs="Traditional Arabic" w:hint="cs"/>
          <w:sz w:val="24"/>
          <w:szCs w:val="30"/>
          <w:rtl/>
        </w:rPr>
        <w:t>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الاضطلاع</w:t>
      </w:r>
      <w:r w:rsidRPr="00C36E15">
        <w:rPr>
          <w:rFonts w:cs="Traditional Arabic"/>
          <w:sz w:val="24"/>
          <w:szCs w:val="30"/>
          <w:rtl/>
        </w:rPr>
        <w:t xml:space="preserve"> </w:t>
      </w:r>
      <w:r w:rsidRPr="00C36E15">
        <w:rPr>
          <w:rFonts w:cs="Traditional Arabic" w:hint="cs"/>
          <w:sz w:val="24"/>
          <w:szCs w:val="30"/>
          <w:rtl/>
        </w:rPr>
        <w:t>بدورها</w:t>
      </w:r>
      <w:r w:rsidRPr="00C36E15">
        <w:rPr>
          <w:rFonts w:cs="Traditional Arabic"/>
          <w:sz w:val="24"/>
          <w:szCs w:val="30"/>
          <w:rtl/>
        </w:rPr>
        <w:t xml:space="preserve"> </w:t>
      </w:r>
      <w:r w:rsidRPr="00C36E15">
        <w:rPr>
          <w:rFonts w:cs="Traditional Arabic" w:hint="cs"/>
          <w:sz w:val="24"/>
          <w:szCs w:val="30"/>
          <w:rtl/>
        </w:rPr>
        <w:t>الهام</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تنسيق</w:t>
      </w:r>
      <w:r w:rsidRPr="00C36E15">
        <w:rPr>
          <w:rFonts w:cs="Traditional Arabic"/>
          <w:sz w:val="24"/>
          <w:szCs w:val="30"/>
          <w:rtl/>
        </w:rPr>
        <w:t xml:space="preserve"> </w:t>
      </w:r>
      <w:r w:rsidRPr="00C36E15">
        <w:rPr>
          <w:rFonts w:cs="Traditional Arabic" w:hint="cs"/>
          <w:sz w:val="24"/>
          <w:szCs w:val="30"/>
          <w:rtl/>
        </w:rPr>
        <w:t>الأنشطة</w:t>
      </w:r>
      <w:r w:rsidRPr="00C36E15">
        <w:rPr>
          <w:rFonts w:cs="Traditional Arabic"/>
          <w:sz w:val="24"/>
          <w:szCs w:val="30"/>
          <w:rtl/>
        </w:rPr>
        <w:t xml:space="preserve"> </w:t>
      </w:r>
      <w:r w:rsidRPr="00C36E15">
        <w:rPr>
          <w:rFonts w:cs="Traditional Arabic" w:hint="cs"/>
          <w:sz w:val="24"/>
          <w:szCs w:val="30"/>
          <w:rtl/>
        </w:rPr>
        <w:t>المتعلقة</w:t>
      </w:r>
      <w:r w:rsidRPr="00C36E15">
        <w:rPr>
          <w:rFonts w:cs="Traditional Arabic"/>
          <w:sz w:val="24"/>
          <w:szCs w:val="30"/>
          <w:rtl/>
        </w:rPr>
        <w:t xml:space="preserve"> </w:t>
      </w:r>
      <w:r w:rsidRPr="00C36E15">
        <w:rPr>
          <w:rFonts w:cs="Traditional Arabic" w:hint="cs"/>
          <w:sz w:val="24"/>
          <w:szCs w:val="30"/>
          <w:rtl/>
        </w:rPr>
        <w:t>بالصحة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بين</w:t>
      </w:r>
      <w:r w:rsidRPr="00C36E15">
        <w:rPr>
          <w:rFonts w:cs="Traditional Arabic"/>
          <w:sz w:val="24"/>
          <w:szCs w:val="30"/>
          <w:rtl/>
        </w:rPr>
        <w:t xml:space="preserve"> </w:t>
      </w:r>
      <w:r w:rsidRPr="00C36E15">
        <w:rPr>
          <w:rFonts w:cs="Traditional Arabic" w:hint="cs"/>
          <w:sz w:val="24"/>
          <w:szCs w:val="30"/>
          <w:rtl/>
        </w:rPr>
        <w:t>بلدان</w:t>
      </w:r>
      <w:r>
        <w:rPr>
          <w:rFonts w:cs="Traditional Arabic" w:hint="cs"/>
          <w:sz w:val="24"/>
          <w:szCs w:val="30"/>
          <w:rtl/>
        </w:rPr>
        <w:t>ها</w:t>
      </w:r>
      <w:r w:rsidRPr="00C36E15">
        <w:rPr>
          <w:rFonts w:cs="Traditional Arabic"/>
          <w:sz w:val="24"/>
          <w:szCs w:val="30"/>
          <w:rtl/>
        </w:rPr>
        <w:t xml:space="preserve"> </w:t>
      </w:r>
      <w:r w:rsidRPr="00C36E15">
        <w:rPr>
          <w:rFonts w:cs="Traditional Arabic" w:hint="cs"/>
          <w:sz w:val="24"/>
          <w:szCs w:val="30"/>
          <w:rtl/>
        </w:rPr>
        <w:t>الأعضاء،</w:t>
      </w:r>
      <w:r w:rsidRPr="00C36E15">
        <w:rPr>
          <w:rFonts w:cs="Traditional Arabic"/>
          <w:sz w:val="24"/>
          <w:szCs w:val="30"/>
          <w:rtl/>
        </w:rPr>
        <w:t xml:space="preserve"> </w:t>
      </w:r>
      <w:r w:rsidRPr="00C36E15">
        <w:rPr>
          <w:rFonts w:cs="Traditional Arabic" w:hint="cs"/>
          <w:sz w:val="24"/>
          <w:szCs w:val="30"/>
          <w:rtl/>
        </w:rPr>
        <w:t>بما</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ذلك</w:t>
      </w:r>
      <w:r w:rsidRPr="00C36E15">
        <w:rPr>
          <w:rFonts w:cs="Traditional Arabic"/>
          <w:sz w:val="24"/>
          <w:szCs w:val="30"/>
          <w:rtl/>
        </w:rPr>
        <w:t xml:space="preserve"> </w:t>
      </w:r>
      <w:r w:rsidRPr="00C36E15">
        <w:rPr>
          <w:rFonts w:cs="Traditional Arabic" w:hint="cs"/>
          <w:sz w:val="24"/>
          <w:szCs w:val="30"/>
          <w:rtl/>
        </w:rPr>
        <w:t>وضع</w:t>
      </w:r>
      <w:r w:rsidRPr="00C36E15">
        <w:rPr>
          <w:rFonts w:cs="Traditional Arabic"/>
          <w:sz w:val="24"/>
          <w:szCs w:val="30"/>
          <w:rtl/>
        </w:rPr>
        <w:t xml:space="preserve"> </w:t>
      </w:r>
      <w:r w:rsidRPr="00C36E15">
        <w:rPr>
          <w:rFonts w:cs="Traditional Arabic" w:hint="cs"/>
          <w:sz w:val="24"/>
          <w:szCs w:val="30"/>
          <w:rtl/>
        </w:rPr>
        <w:t>معايير</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وتنفيذها</w:t>
      </w:r>
      <w:r w:rsidRPr="00C36E15">
        <w:rPr>
          <w:rFonts w:cs="Traditional Arabic"/>
          <w:sz w:val="24"/>
          <w:szCs w:val="30"/>
          <w:rtl/>
        </w:rPr>
        <w:t xml:space="preserve">. </w:t>
      </w:r>
      <w:r w:rsidRPr="00C36E15">
        <w:rPr>
          <w:rFonts w:cs="Traditional Arabic" w:hint="cs"/>
          <w:sz w:val="24"/>
          <w:szCs w:val="30"/>
          <w:rtl/>
        </w:rPr>
        <w:t>أما</w:t>
      </w:r>
      <w:r w:rsidRPr="00C36E15">
        <w:rPr>
          <w:rFonts w:cs="Traditional Arabic"/>
          <w:sz w:val="24"/>
          <w:szCs w:val="30"/>
          <w:rtl/>
        </w:rPr>
        <w:t xml:space="preserve"> </w:t>
      </w:r>
      <w:r w:rsidRPr="00C36E15">
        <w:rPr>
          <w:rFonts w:cs="Traditional Arabic" w:hint="cs"/>
          <w:sz w:val="24"/>
          <w:szCs w:val="30"/>
          <w:rtl/>
        </w:rPr>
        <w:t>الإجراءات</w:t>
      </w:r>
      <w:r w:rsidRPr="00C36E15">
        <w:rPr>
          <w:rFonts w:cs="Traditional Arabic"/>
          <w:sz w:val="24"/>
          <w:szCs w:val="30"/>
          <w:rtl/>
        </w:rPr>
        <w:t xml:space="preserve"> </w:t>
      </w:r>
      <w:r w:rsidRPr="00C36E15">
        <w:rPr>
          <w:rFonts w:cs="Traditional Arabic" w:hint="cs"/>
          <w:sz w:val="24"/>
          <w:szCs w:val="30"/>
          <w:rtl/>
        </w:rPr>
        <w:t>التي</w:t>
      </w:r>
      <w:r w:rsidRPr="00C36E15">
        <w:rPr>
          <w:rFonts w:cs="Traditional Arabic"/>
          <w:sz w:val="24"/>
          <w:szCs w:val="30"/>
          <w:rtl/>
        </w:rPr>
        <w:t xml:space="preserve"> </w:t>
      </w:r>
      <w:r w:rsidRPr="00C36E15">
        <w:rPr>
          <w:rFonts w:cs="Traditional Arabic" w:hint="cs"/>
          <w:sz w:val="24"/>
          <w:szCs w:val="30"/>
          <w:rtl/>
        </w:rPr>
        <w:t>كان</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 xml:space="preserve"> </w:t>
      </w:r>
      <w:r w:rsidRPr="00C36E15">
        <w:rPr>
          <w:rFonts w:cs="Traditional Arabic" w:hint="cs"/>
          <w:sz w:val="24"/>
          <w:szCs w:val="30"/>
          <w:rtl/>
        </w:rPr>
        <w:t>اتخاذها</w:t>
      </w:r>
      <w:r w:rsidRPr="00C36E15">
        <w:rPr>
          <w:rFonts w:cs="Traditional Arabic"/>
          <w:sz w:val="24"/>
          <w:szCs w:val="30"/>
          <w:rtl/>
        </w:rPr>
        <w:t xml:space="preserve"> </w:t>
      </w:r>
      <w:r w:rsidRPr="00C36E15">
        <w:rPr>
          <w:rFonts w:cs="Traditional Arabic" w:hint="cs"/>
          <w:sz w:val="24"/>
          <w:szCs w:val="30"/>
          <w:rtl/>
        </w:rPr>
        <w:t>عقب</w:t>
      </w:r>
      <w:r w:rsidRPr="00C36E15">
        <w:rPr>
          <w:rFonts w:cs="Traditional Arabic"/>
          <w:sz w:val="24"/>
          <w:szCs w:val="30"/>
          <w:rtl/>
        </w:rPr>
        <w:t xml:space="preserve"> </w:t>
      </w:r>
      <w:r w:rsidRPr="00C36E15">
        <w:rPr>
          <w:rFonts w:cs="Traditional Arabic" w:hint="cs"/>
          <w:sz w:val="24"/>
          <w:szCs w:val="30"/>
          <w:rtl/>
        </w:rPr>
        <w:t>هذا</w:t>
      </w:r>
      <w:r w:rsidRPr="00C36E15">
        <w:rPr>
          <w:rFonts w:cs="Traditional Arabic"/>
          <w:sz w:val="24"/>
          <w:szCs w:val="30"/>
          <w:rtl/>
        </w:rPr>
        <w:t xml:space="preserve"> </w:t>
      </w:r>
      <w:r w:rsidRPr="00C36E15">
        <w:rPr>
          <w:rFonts w:cs="Traditional Arabic" w:hint="cs"/>
          <w:sz w:val="24"/>
          <w:szCs w:val="30"/>
          <w:rtl/>
        </w:rPr>
        <w:t>الاجتماع</w:t>
      </w:r>
      <w:r w:rsidRPr="00C36E15">
        <w:rPr>
          <w:rFonts w:cs="Traditional Arabic"/>
          <w:sz w:val="24"/>
          <w:szCs w:val="30"/>
          <w:rtl/>
        </w:rPr>
        <w:t xml:space="preserve"> </w:t>
      </w:r>
      <w:r w:rsidRPr="00C36E15">
        <w:rPr>
          <w:rFonts w:cs="Traditional Arabic" w:hint="cs"/>
          <w:sz w:val="24"/>
          <w:szCs w:val="30"/>
          <w:rtl/>
        </w:rPr>
        <w:t>فكانت</w:t>
      </w:r>
      <w:r w:rsidRPr="00C36E15">
        <w:rPr>
          <w:rFonts w:cs="Traditional Arabic"/>
          <w:sz w:val="24"/>
          <w:szCs w:val="30"/>
          <w:rtl/>
        </w:rPr>
        <w:t xml:space="preserve"> </w:t>
      </w:r>
      <w:r w:rsidRPr="00C36E15">
        <w:rPr>
          <w:rFonts w:cs="Traditional Arabic" w:hint="cs"/>
          <w:sz w:val="24"/>
          <w:szCs w:val="30"/>
          <w:rtl/>
        </w:rPr>
        <w:t>التالية</w:t>
      </w:r>
      <w:r w:rsidRPr="00C36E15">
        <w:rPr>
          <w:rFonts w:cs="Traditional Arabic"/>
          <w:sz w:val="24"/>
          <w:szCs w:val="30"/>
          <w:rtl/>
        </w:rPr>
        <w:t xml:space="preserve">: </w:t>
      </w:r>
      <w:r w:rsidRPr="00C36E15">
        <w:rPr>
          <w:rFonts w:cs="Traditional Arabic" w:hint="cs"/>
          <w:sz w:val="24"/>
          <w:szCs w:val="30"/>
          <w:rtl/>
        </w:rPr>
        <w:t>الاجتماع</w:t>
      </w:r>
      <w:r w:rsidRPr="00C36E15">
        <w:rPr>
          <w:rFonts w:cs="Traditional Arabic"/>
          <w:sz w:val="24"/>
          <w:szCs w:val="30"/>
          <w:rtl/>
        </w:rPr>
        <w:t xml:space="preserve"> </w:t>
      </w:r>
      <w:r w:rsidRPr="00C36E15">
        <w:rPr>
          <w:rFonts w:cs="Traditional Arabic" w:hint="cs"/>
          <w:sz w:val="24"/>
          <w:szCs w:val="30"/>
          <w:rtl/>
        </w:rPr>
        <w:t>مع</w:t>
      </w:r>
      <w:r w:rsidRPr="00C36E15">
        <w:rPr>
          <w:rFonts w:cs="Traditional Arabic"/>
          <w:sz w:val="24"/>
          <w:szCs w:val="30"/>
          <w:rtl/>
        </w:rPr>
        <w:t xml:space="preserve"> </w:t>
      </w:r>
      <w:r w:rsidRPr="00C36E15">
        <w:rPr>
          <w:rFonts w:cs="Traditional Arabic" w:hint="cs"/>
          <w:sz w:val="24"/>
          <w:szCs w:val="30"/>
          <w:rtl/>
        </w:rPr>
        <w:t>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والاجتماع</w:t>
      </w:r>
      <w:r w:rsidRPr="00C36E15">
        <w:rPr>
          <w:rFonts w:cs="Traditional Arabic"/>
          <w:sz w:val="24"/>
          <w:szCs w:val="30"/>
          <w:rtl/>
        </w:rPr>
        <w:t xml:space="preserve"> </w:t>
      </w:r>
      <w:r w:rsidRPr="00C36E15">
        <w:rPr>
          <w:rFonts w:cs="Traditional Arabic" w:hint="cs"/>
          <w:sz w:val="24"/>
          <w:szCs w:val="30"/>
          <w:rtl/>
        </w:rPr>
        <w:t>مع</w:t>
      </w:r>
      <w:r w:rsidRPr="00C36E15">
        <w:rPr>
          <w:rFonts w:cs="Traditional Arabic"/>
          <w:sz w:val="24"/>
          <w:szCs w:val="30"/>
          <w:rtl/>
        </w:rPr>
        <w:t xml:space="preserve"> </w:t>
      </w:r>
      <w:r w:rsidRPr="00C36E15">
        <w:rPr>
          <w:rFonts w:cs="Traditional Arabic" w:hint="cs"/>
          <w:sz w:val="24"/>
          <w:szCs w:val="30"/>
          <w:rtl/>
        </w:rPr>
        <w:t>الاتحاد</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ومفوضة</w:t>
      </w:r>
      <w:r w:rsidRPr="00C36E15">
        <w:rPr>
          <w:rFonts w:cs="Traditional Arabic"/>
          <w:sz w:val="24"/>
          <w:szCs w:val="30"/>
          <w:rtl/>
        </w:rPr>
        <w:t xml:space="preserve"> </w:t>
      </w:r>
      <w:r w:rsidRPr="00C36E15">
        <w:rPr>
          <w:rFonts w:cs="Traditional Arabic" w:hint="cs"/>
          <w:sz w:val="24"/>
          <w:szCs w:val="30"/>
          <w:rtl/>
        </w:rPr>
        <w:t>الاتحاد</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لشؤون</w:t>
      </w:r>
      <w:r w:rsidRPr="00C36E15">
        <w:rPr>
          <w:rFonts w:cs="Traditional Arabic"/>
          <w:sz w:val="24"/>
          <w:szCs w:val="30"/>
          <w:rtl/>
        </w:rPr>
        <w:t xml:space="preserve"> </w:t>
      </w:r>
      <w:r w:rsidRPr="00C36E15">
        <w:rPr>
          <w:rFonts w:cs="Traditional Arabic" w:hint="cs"/>
          <w:sz w:val="24"/>
          <w:szCs w:val="30"/>
          <w:rtl/>
        </w:rPr>
        <w:t>الزراعة؛</w:t>
      </w:r>
      <w:r w:rsidRPr="00C36E15">
        <w:rPr>
          <w:rFonts w:cs="Traditional Arabic"/>
          <w:sz w:val="24"/>
          <w:szCs w:val="30"/>
          <w:rtl/>
        </w:rPr>
        <w:t xml:space="preserve"> </w:t>
      </w:r>
      <w:r w:rsidRPr="00C36E15">
        <w:rPr>
          <w:rFonts w:cs="Traditional Arabic" w:hint="cs"/>
          <w:sz w:val="24"/>
          <w:szCs w:val="30"/>
          <w:rtl/>
        </w:rPr>
        <w:t>وصياغة</w:t>
      </w:r>
      <w:r w:rsidRPr="00C36E15">
        <w:rPr>
          <w:rFonts w:cs="Traditional Arabic"/>
          <w:sz w:val="24"/>
          <w:szCs w:val="30"/>
          <w:rtl/>
        </w:rPr>
        <w:t xml:space="preserve"> </w:t>
      </w:r>
      <w:r w:rsidRPr="00C36E15">
        <w:rPr>
          <w:rFonts w:cs="Traditional Arabic" w:hint="cs"/>
          <w:sz w:val="24"/>
          <w:szCs w:val="30"/>
          <w:rtl/>
        </w:rPr>
        <w:t>اقتراح</w:t>
      </w:r>
      <w:r w:rsidRPr="00C36E15">
        <w:rPr>
          <w:rFonts w:cs="Traditional Arabic"/>
          <w:sz w:val="24"/>
          <w:szCs w:val="30"/>
          <w:rtl/>
        </w:rPr>
        <w:t xml:space="preserve"> </w:t>
      </w:r>
      <w:r w:rsidRPr="00C36E15">
        <w:rPr>
          <w:rFonts w:cs="Traditional Arabic" w:hint="cs"/>
          <w:sz w:val="24"/>
          <w:szCs w:val="30"/>
          <w:rtl/>
        </w:rPr>
        <w:t>لبرنامج</w:t>
      </w:r>
      <w:r w:rsidRPr="00C36E15">
        <w:rPr>
          <w:rFonts w:cs="Traditional Arabic"/>
          <w:sz w:val="24"/>
          <w:szCs w:val="30"/>
          <w:rtl/>
        </w:rPr>
        <w:t xml:space="preserve"> </w:t>
      </w:r>
      <w:r w:rsidRPr="00C36E15">
        <w:rPr>
          <w:rFonts w:cs="Traditional Arabic" w:hint="cs"/>
          <w:sz w:val="24"/>
          <w:szCs w:val="30"/>
          <w:rtl/>
        </w:rPr>
        <w:t>أفريقي</w:t>
      </w:r>
      <w:r w:rsidRPr="00C36E15">
        <w:rPr>
          <w:rFonts w:cs="Traditional Arabic"/>
          <w:sz w:val="24"/>
          <w:szCs w:val="30"/>
          <w:rtl/>
        </w:rPr>
        <w:t xml:space="preserve"> </w:t>
      </w:r>
      <w:r w:rsidRPr="00C36E15">
        <w:rPr>
          <w:rFonts w:cs="Traditional Arabic" w:hint="cs"/>
          <w:sz w:val="24"/>
          <w:szCs w:val="30"/>
          <w:rtl/>
        </w:rPr>
        <w:t>للصحة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تتمثل</w:t>
      </w:r>
      <w:r w:rsidRPr="00C36E15">
        <w:rPr>
          <w:rFonts w:cs="Traditional Arabic"/>
          <w:sz w:val="24"/>
          <w:szCs w:val="30"/>
          <w:rtl/>
        </w:rPr>
        <w:t xml:space="preserve"> </w:t>
      </w:r>
      <w:r w:rsidRPr="00C36E15">
        <w:rPr>
          <w:rFonts w:cs="Traditional Arabic" w:hint="cs"/>
          <w:sz w:val="24"/>
          <w:szCs w:val="30"/>
          <w:rtl/>
        </w:rPr>
        <w:t>رؤيته</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حماية</w:t>
      </w:r>
      <w:r w:rsidRPr="00C36E15">
        <w:rPr>
          <w:rFonts w:cs="Traditional Arabic"/>
          <w:sz w:val="24"/>
          <w:szCs w:val="30"/>
          <w:rtl/>
        </w:rPr>
        <w:t xml:space="preserve"> </w:t>
      </w:r>
      <w:r w:rsidRPr="00C36E15">
        <w:rPr>
          <w:rFonts w:cs="Traditional Arabic" w:hint="cs"/>
          <w:sz w:val="24"/>
          <w:szCs w:val="30"/>
          <w:rtl/>
        </w:rPr>
        <w:t>الزراعة</w:t>
      </w:r>
      <w:r w:rsidRPr="00C36E15">
        <w:rPr>
          <w:rFonts w:cs="Traditional Arabic"/>
          <w:sz w:val="24"/>
          <w:szCs w:val="30"/>
          <w:rtl/>
        </w:rPr>
        <w:t xml:space="preserve"> </w:t>
      </w:r>
      <w:r w:rsidRPr="00C36E15">
        <w:rPr>
          <w:rFonts w:cs="Traditional Arabic" w:hint="cs"/>
          <w:sz w:val="24"/>
          <w:szCs w:val="30"/>
          <w:rtl/>
        </w:rPr>
        <w:t>وتيسير</w:t>
      </w:r>
      <w:r w:rsidRPr="00C36E15">
        <w:rPr>
          <w:rFonts w:cs="Traditional Arabic"/>
          <w:sz w:val="24"/>
          <w:szCs w:val="30"/>
          <w:rtl/>
        </w:rPr>
        <w:t xml:space="preserve"> </w:t>
      </w:r>
      <w:r w:rsidRPr="00C36E15">
        <w:rPr>
          <w:rFonts w:cs="Traditional Arabic" w:hint="cs"/>
          <w:sz w:val="24"/>
          <w:szCs w:val="30"/>
          <w:rtl/>
        </w:rPr>
        <w:t>التجارة</w:t>
      </w:r>
      <w:r w:rsidRPr="00C36E15">
        <w:rPr>
          <w:rFonts w:cs="Traditional Arabic"/>
          <w:sz w:val="24"/>
          <w:szCs w:val="30"/>
          <w:rtl/>
        </w:rPr>
        <w:t xml:space="preserve"> </w:t>
      </w:r>
      <w:r w:rsidRPr="00C36E15">
        <w:rPr>
          <w:rFonts w:cs="Traditional Arabic" w:hint="cs"/>
          <w:sz w:val="24"/>
          <w:szCs w:val="30"/>
          <w:rtl/>
        </w:rPr>
        <w:t>الآمنة</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القارة؛</w:t>
      </w:r>
      <w:r w:rsidRPr="00C36E15">
        <w:rPr>
          <w:rFonts w:cs="Traditional Arabic"/>
          <w:sz w:val="24"/>
          <w:szCs w:val="30"/>
          <w:rtl/>
        </w:rPr>
        <w:t xml:space="preserve"> </w:t>
      </w:r>
      <w:r w:rsidRPr="00C36E15">
        <w:rPr>
          <w:rFonts w:cs="Traditional Arabic" w:hint="cs"/>
          <w:sz w:val="24"/>
          <w:szCs w:val="30"/>
          <w:rtl/>
        </w:rPr>
        <w:t>ودمج</w:t>
      </w:r>
      <w:r w:rsidRPr="00C36E15">
        <w:rPr>
          <w:rFonts w:cs="Traditional Arabic"/>
          <w:sz w:val="24"/>
          <w:szCs w:val="30"/>
          <w:rtl/>
        </w:rPr>
        <w:t xml:space="preserve"> </w:t>
      </w:r>
      <w:r w:rsidRPr="00C36E15">
        <w:rPr>
          <w:rFonts w:cs="Traditional Arabic" w:hint="cs"/>
          <w:sz w:val="24"/>
          <w:szCs w:val="30"/>
          <w:rtl/>
        </w:rPr>
        <w:t>مفهوم</w:t>
      </w:r>
      <w:r w:rsidRPr="00C36E15">
        <w:rPr>
          <w:rFonts w:cs="Traditional Arabic"/>
          <w:sz w:val="24"/>
          <w:szCs w:val="30"/>
          <w:rtl/>
        </w:rPr>
        <w:t xml:space="preserve"> </w:t>
      </w:r>
      <w:r w:rsidRPr="00C36E15">
        <w:rPr>
          <w:rFonts w:cs="Traditional Arabic" w:hint="cs"/>
          <w:sz w:val="24"/>
          <w:szCs w:val="30"/>
          <w:rtl/>
        </w:rPr>
        <w:t>البرنامج</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للصحة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أوساط</w:t>
      </w:r>
      <w:r w:rsidRPr="00C36E15">
        <w:rPr>
          <w:rFonts w:cs="Traditional Arabic"/>
          <w:sz w:val="24"/>
          <w:szCs w:val="30"/>
          <w:rtl/>
        </w:rPr>
        <w:t xml:space="preserve"> </w:t>
      </w:r>
      <w:r w:rsidRPr="00C36E15">
        <w:rPr>
          <w:rFonts w:cs="Traditional Arabic" w:hint="cs"/>
          <w:sz w:val="24"/>
          <w:szCs w:val="30"/>
          <w:rtl/>
        </w:rPr>
        <w:t>منظمة</w:t>
      </w:r>
      <w:r w:rsidRPr="00C36E15">
        <w:rPr>
          <w:rFonts w:cs="Traditional Arabic"/>
          <w:sz w:val="24"/>
          <w:szCs w:val="30"/>
          <w:rtl/>
        </w:rPr>
        <w:t xml:space="preserve"> </w:t>
      </w:r>
      <w:r w:rsidRPr="00C36E15">
        <w:rPr>
          <w:rFonts w:cs="Traditional Arabic" w:hint="cs"/>
          <w:sz w:val="24"/>
          <w:szCs w:val="30"/>
          <w:rtl/>
        </w:rPr>
        <w:t>الأغذية</w:t>
      </w:r>
      <w:r w:rsidRPr="00C36E15">
        <w:rPr>
          <w:rFonts w:cs="Traditional Arabic"/>
          <w:sz w:val="24"/>
          <w:szCs w:val="30"/>
          <w:rtl/>
        </w:rPr>
        <w:t xml:space="preserve"> </w:t>
      </w:r>
      <w:r w:rsidRPr="00C36E15">
        <w:rPr>
          <w:rFonts w:cs="Traditional Arabic" w:hint="cs"/>
          <w:sz w:val="24"/>
          <w:szCs w:val="30"/>
          <w:rtl/>
        </w:rPr>
        <w:t>والزراعة</w:t>
      </w:r>
      <w:r w:rsidRPr="00C36E15">
        <w:rPr>
          <w:rFonts w:cs="Traditional Arabic"/>
          <w:sz w:val="24"/>
          <w:szCs w:val="30"/>
          <w:rtl/>
        </w:rPr>
        <w:t xml:space="preserve"> </w:t>
      </w:r>
      <w:r w:rsidRPr="00C36E15">
        <w:rPr>
          <w:rFonts w:cs="Traditional Arabic" w:hint="cs"/>
          <w:sz w:val="24"/>
          <w:szCs w:val="30"/>
          <w:rtl/>
        </w:rPr>
        <w:t>والمنظمات</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والإقليمية</w:t>
      </w:r>
      <w:r w:rsidRPr="00C36E15">
        <w:rPr>
          <w:rFonts w:cs="Traditional Arabic"/>
          <w:sz w:val="24"/>
          <w:szCs w:val="30"/>
          <w:rtl/>
        </w:rPr>
        <w:t xml:space="preserve"> </w:t>
      </w:r>
      <w:r w:rsidRPr="00C36E15">
        <w:rPr>
          <w:rFonts w:cs="Traditional Arabic" w:hint="cs"/>
          <w:sz w:val="24"/>
          <w:szCs w:val="30"/>
          <w:rtl/>
        </w:rPr>
        <w:t>والوطنية</w:t>
      </w:r>
      <w:r w:rsidRPr="00C36E15">
        <w:rPr>
          <w:rFonts w:cs="Traditional Arabic"/>
          <w:sz w:val="24"/>
          <w:szCs w:val="30"/>
          <w:rtl/>
        </w:rPr>
        <w:t xml:space="preserve">. </w:t>
      </w:r>
      <w:r w:rsidRPr="00C36E15">
        <w:rPr>
          <w:rFonts w:cs="Traditional Arabic" w:hint="cs"/>
          <w:sz w:val="24"/>
          <w:szCs w:val="30"/>
          <w:rtl/>
        </w:rPr>
        <w:t>وتم</w:t>
      </w:r>
      <w:r w:rsidRPr="00C36E15">
        <w:rPr>
          <w:rFonts w:cs="Traditional Arabic"/>
          <w:sz w:val="24"/>
          <w:szCs w:val="30"/>
          <w:rtl/>
        </w:rPr>
        <w:t xml:space="preserve"> </w:t>
      </w:r>
      <w:r w:rsidRPr="00C36E15">
        <w:rPr>
          <w:rFonts w:cs="Traditional Arabic" w:hint="cs"/>
          <w:sz w:val="24"/>
          <w:szCs w:val="30"/>
          <w:rtl/>
        </w:rPr>
        <w:t>إنجاز</w:t>
      </w:r>
      <w:r w:rsidRPr="00C36E15">
        <w:rPr>
          <w:rFonts w:cs="Traditional Arabic"/>
          <w:sz w:val="24"/>
          <w:szCs w:val="30"/>
          <w:rtl/>
        </w:rPr>
        <w:t xml:space="preserve"> </w:t>
      </w:r>
      <w:r w:rsidRPr="00C36E15">
        <w:rPr>
          <w:rFonts w:cs="Traditional Arabic" w:hint="cs"/>
          <w:sz w:val="24"/>
          <w:szCs w:val="30"/>
          <w:rtl/>
        </w:rPr>
        <w:t>الإجراءات</w:t>
      </w:r>
      <w:r w:rsidRPr="00C36E15">
        <w:rPr>
          <w:rFonts w:cs="Traditional Arabic"/>
          <w:sz w:val="24"/>
          <w:szCs w:val="30"/>
          <w:rtl/>
        </w:rPr>
        <w:t xml:space="preserve"> </w:t>
      </w:r>
      <w:r w:rsidRPr="00C36E15">
        <w:rPr>
          <w:rFonts w:cs="Traditional Arabic" w:hint="cs"/>
          <w:sz w:val="24"/>
          <w:szCs w:val="30"/>
          <w:rtl/>
        </w:rPr>
        <w:t>الثلاث</w:t>
      </w:r>
      <w:r>
        <w:rPr>
          <w:rFonts w:cs="Traditional Arabic" w:hint="cs"/>
          <w:sz w:val="24"/>
          <w:szCs w:val="30"/>
          <w:rtl/>
        </w:rPr>
        <w:t>ة</w:t>
      </w:r>
      <w:r w:rsidRPr="00C36E15">
        <w:rPr>
          <w:rFonts w:cs="Traditional Arabic"/>
          <w:sz w:val="24"/>
          <w:szCs w:val="30"/>
          <w:rtl/>
        </w:rPr>
        <w:t xml:space="preserve"> </w:t>
      </w:r>
      <w:r w:rsidRPr="00C36E15">
        <w:rPr>
          <w:rFonts w:cs="Traditional Arabic" w:hint="cs"/>
          <w:sz w:val="24"/>
          <w:szCs w:val="30"/>
          <w:rtl/>
        </w:rPr>
        <w:t>الأخيرة</w:t>
      </w:r>
      <w:r w:rsidRPr="00C36E15">
        <w:rPr>
          <w:rFonts w:cs="Traditional Arabic"/>
          <w:sz w:val="24"/>
          <w:szCs w:val="30"/>
          <w:rtl/>
        </w:rPr>
        <w:t xml:space="preserve"> </w:t>
      </w:r>
      <w:r w:rsidRPr="00C36E15">
        <w:rPr>
          <w:rFonts w:cs="Traditional Arabic" w:hint="cs"/>
          <w:sz w:val="24"/>
          <w:szCs w:val="30"/>
          <w:rtl/>
        </w:rPr>
        <w:t>المذكورة</w:t>
      </w:r>
      <w:r w:rsidRPr="00C36E15">
        <w:rPr>
          <w:rFonts w:cs="Traditional Arabic"/>
          <w:sz w:val="24"/>
          <w:szCs w:val="30"/>
          <w:rtl/>
        </w:rPr>
        <w:t xml:space="preserve"> </w:t>
      </w:r>
      <w:r w:rsidRPr="00C36E15">
        <w:rPr>
          <w:rFonts w:cs="Traditional Arabic" w:hint="cs"/>
          <w:sz w:val="24"/>
          <w:szCs w:val="30"/>
          <w:rtl/>
        </w:rPr>
        <w:t>غير</w:t>
      </w:r>
      <w:r w:rsidRPr="00C36E15">
        <w:rPr>
          <w:rFonts w:cs="Traditional Arabic"/>
          <w:sz w:val="24"/>
          <w:szCs w:val="30"/>
          <w:rtl/>
        </w:rPr>
        <w:t xml:space="preserve"> </w:t>
      </w:r>
      <w:r w:rsidRPr="00C36E15">
        <w:rPr>
          <w:rFonts w:cs="Traditional Arabic" w:hint="cs"/>
          <w:sz w:val="24"/>
          <w:szCs w:val="30"/>
          <w:rtl/>
        </w:rPr>
        <w:t>أنّه</w:t>
      </w:r>
      <w:r w:rsidRPr="00C36E15">
        <w:rPr>
          <w:rFonts w:cs="Traditional Arabic"/>
          <w:sz w:val="24"/>
          <w:szCs w:val="30"/>
          <w:rtl/>
        </w:rPr>
        <w:t xml:space="preserve"> </w:t>
      </w:r>
      <w:r w:rsidRPr="00C36E15">
        <w:rPr>
          <w:rFonts w:cs="Traditional Arabic" w:hint="cs"/>
          <w:sz w:val="24"/>
          <w:szCs w:val="30"/>
          <w:rtl/>
        </w:rPr>
        <w:t>تم</w:t>
      </w:r>
      <w:r w:rsidRPr="00C36E15">
        <w:rPr>
          <w:rFonts w:cs="Traditional Arabic"/>
          <w:sz w:val="24"/>
          <w:szCs w:val="30"/>
          <w:rtl/>
        </w:rPr>
        <w:t xml:space="preserve"> </w:t>
      </w:r>
      <w:r w:rsidRPr="00C36E15">
        <w:rPr>
          <w:rFonts w:cs="Traditional Arabic" w:hint="cs"/>
          <w:sz w:val="24"/>
          <w:szCs w:val="30"/>
          <w:rtl/>
        </w:rPr>
        <w:t>إرجاء</w:t>
      </w:r>
      <w:r w:rsidRPr="00C36E15">
        <w:rPr>
          <w:rFonts w:cs="Traditional Arabic"/>
          <w:sz w:val="24"/>
          <w:szCs w:val="30"/>
          <w:rtl/>
        </w:rPr>
        <w:t xml:space="preserve"> </w:t>
      </w:r>
      <w:r w:rsidRPr="00C36E15">
        <w:rPr>
          <w:rFonts w:cs="Traditional Arabic" w:hint="cs"/>
          <w:sz w:val="24"/>
          <w:szCs w:val="30"/>
          <w:rtl/>
        </w:rPr>
        <w:t>الإجراء</w:t>
      </w:r>
      <w:r w:rsidRPr="00C36E15">
        <w:rPr>
          <w:rFonts w:cs="Traditional Arabic"/>
          <w:sz w:val="24"/>
          <w:szCs w:val="30"/>
          <w:rtl/>
        </w:rPr>
        <w:t xml:space="preserve"> </w:t>
      </w:r>
      <w:r w:rsidRPr="00C36E15">
        <w:rPr>
          <w:rFonts w:cs="Traditional Arabic" w:hint="cs"/>
          <w:sz w:val="24"/>
          <w:szCs w:val="30"/>
          <w:rtl/>
        </w:rPr>
        <w:t>الأوّل</w:t>
      </w:r>
      <w:r w:rsidRPr="00C36E15">
        <w:rPr>
          <w:rFonts w:cs="Traditional Arabic"/>
          <w:sz w:val="24"/>
          <w:szCs w:val="30"/>
          <w:rtl/>
        </w:rPr>
        <w:t xml:space="preserve"> </w:t>
      </w:r>
      <w:r w:rsidRPr="00C36E15">
        <w:rPr>
          <w:rFonts w:cs="Traditional Arabic" w:hint="cs"/>
          <w:sz w:val="24"/>
          <w:szCs w:val="30"/>
          <w:rtl/>
        </w:rPr>
        <w:t>تبعًا</w:t>
      </w:r>
      <w:r w:rsidRPr="00C36E15">
        <w:rPr>
          <w:rFonts w:cs="Traditional Arabic"/>
          <w:sz w:val="24"/>
          <w:szCs w:val="30"/>
          <w:rtl/>
        </w:rPr>
        <w:t xml:space="preserve"> </w:t>
      </w:r>
      <w:r w:rsidRPr="00C36E15">
        <w:rPr>
          <w:rFonts w:cs="Traditional Arabic" w:hint="cs"/>
          <w:sz w:val="24"/>
          <w:szCs w:val="30"/>
          <w:rtl/>
        </w:rPr>
        <w:t>للتغييرات</w:t>
      </w:r>
      <w:r w:rsidRPr="00C36E15">
        <w:rPr>
          <w:rFonts w:cs="Traditional Arabic"/>
          <w:sz w:val="24"/>
          <w:szCs w:val="30"/>
          <w:rtl/>
        </w:rPr>
        <w:t xml:space="preserve"> </w:t>
      </w:r>
      <w:r w:rsidRPr="00C36E15">
        <w:rPr>
          <w:rFonts w:cs="Traditional Arabic" w:hint="cs"/>
          <w:sz w:val="24"/>
          <w:szCs w:val="30"/>
          <w:rtl/>
        </w:rPr>
        <w:t>التي</w:t>
      </w:r>
      <w:r w:rsidRPr="00C36E15">
        <w:rPr>
          <w:rFonts w:cs="Traditional Arabic"/>
          <w:sz w:val="24"/>
          <w:szCs w:val="30"/>
          <w:rtl/>
        </w:rPr>
        <w:t xml:space="preserve"> </w:t>
      </w:r>
      <w:r w:rsidRPr="00C36E15">
        <w:rPr>
          <w:rFonts w:cs="Traditional Arabic" w:hint="cs"/>
          <w:sz w:val="24"/>
          <w:szCs w:val="30"/>
          <w:rtl/>
        </w:rPr>
        <w:t>طرأت</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قيادة</w:t>
      </w:r>
      <w:r w:rsidRPr="00C36E15">
        <w:rPr>
          <w:rFonts w:cs="Traditional Arabic"/>
          <w:sz w:val="24"/>
          <w:szCs w:val="30"/>
          <w:rtl/>
        </w:rPr>
        <w:t xml:space="preserve"> </w:t>
      </w:r>
      <w:r w:rsidRPr="00C36E15">
        <w:rPr>
          <w:rFonts w:cs="Traditional Arabic" w:hint="cs"/>
          <w:sz w:val="24"/>
          <w:szCs w:val="30"/>
          <w:rtl/>
        </w:rPr>
        <w:t>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2D04B5">
        <w:rPr>
          <w:rFonts w:cs="Traditional Arabic" w:hint="cs"/>
          <w:sz w:val="24"/>
          <w:szCs w:val="30"/>
          <w:rtl/>
        </w:rPr>
        <w:t>أفريقيا</w:t>
      </w:r>
      <w:r w:rsidRPr="002D04B5">
        <w:rPr>
          <w:rFonts w:cs="Traditional Arabic"/>
          <w:sz w:val="24"/>
          <w:szCs w:val="30"/>
          <w:rtl/>
        </w:rPr>
        <w:t xml:space="preserve">. </w:t>
      </w:r>
      <w:r w:rsidRPr="002D04B5">
        <w:rPr>
          <w:rFonts w:cs="Traditional Arabic" w:hint="cs"/>
          <w:sz w:val="24"/>
          <w:szCs w:val="30"/>
          <w:rtl/>
        </w:rPr>
        <w:t>وأفادت</w:t>
      </w:r>
      <w:r w:rsidRPr="002D04B5">
        <w:rPr>
          <w:rFonts w:cs="Traditional Arabic"/>
          <w:sz w:val="24"/>
          <w:szCs w:val="30"/>
          <w:rtl/>
        </w:rPr>
        <w:t xml:space="preserve"> </w:t>
      </w:r>
      <w:r w:rsidRPr="002D04B5">
        <w:rPr>
          <w:rFonts w:cs="Traditional Arabic" w:hint="cs"/>
          <w:sz w:val="24"/>
          <w:szCs w:val="30"/>
          <w:rtl/>
        </w:rPr>
        <w:t>مفوضة</w:t>
      </w:r>
      <w:r w:rsidRPr="002D04B5">
        <w:rPr>
          <w:rFonts w:cs="Traditional Arabic"/>
          <w:sz w:val="24"/>
          <w:szCs w:val="30"/>
          <w:rtl/>
        </w:rPr>
        <w:t xml:space="preserve"> </w:t>
      </w:r>
      <w:r w:rsidRPr="002D04B5">
        <w:rPr>
          <w:rFonts w:cs="Traditional Arabic" w:hint="cs"/>
          <w:sz w:val="24"/>
          <w:szCs w:val="30"/>
          <w:rtl/>
        </w:rPr>
        <w:t>الاتحاد</w:t>
      </w:r>
      <w:r w:rsidRPr="002D04B5">
        <w:rPr>
          <w:rFonts w:cs="Traditional Arabic"/>
          <w:sz w:val="24"/>
          <w:szCs w:val="30"/>
          <w:rtl/>
        </w:rPr>
        <w:t xml:space="preserve"> </w:t>
      </w:r>
      <w:r w:rsidRPr="002D04B5">
        <w:rPr>
          <w:rFonts w:cs="Traditional Arabic" w:hint="cs"/>
          <w:sz w:val="24"/>
          <w:szCs w:val="30"/>
          <w:rtl/>
        </w:rPr>
        <w:t>الأفريقي</w:t>
      </w:r>
      <w:r w:rsidRPr="002D04B5">
        <w:rPr>
          <w:rFonts w:cs="Traditional Arabic"/>
          <w:sz w:val="24"/>
          <w:szCs w:val="30"/>
          <w:rtl/>
        </w:rPr>
        <w:t xml:space="preserve"> </w:t>
      </w:r>
      <w:r w:rsidRPr="002D04B5">
        <w:rPr>
          <w:rFonts w:cs="Traditional Arabic" w:hint="cs"/>
          <w:sz w:val="24"/>
          <w:szCs w:val="30"/>
          <w:rtl/>
        </w:rPr>
        <w:t>لشؤون</w:t>
      </w:r>
      <w:r w:rsidRPr="002D04B5">
        <w:rPr>
          <w:rFonts w:cs="Traditional Arabic"/>
          <w:sz w:val="24"/>
          <w:szCs w:val="30"/>
          <w:rtl/>
        </w:rPr>
        <w:t xml:space="preserve"> </w:t>
      </w:r>
      <w:r w:rsidRPr="002D04B5">
        <w:rPr>
          <w:rFonts w:cs="Traditional Arabic" w:hint="cs"/>
          <w:sz w:val="24"/>
          <w:szCs w:val="30"/>
          <w:rtl/>
        </w:rPr>
        <w:t>الزراعة</w:t>
      </w:r>
      <w:r w:rsidRPr="002D04B5">
        <w:rPr>
          <w:rFonts w:cs="Traditional Arabic"/>
          <w:sz w:val="24"/>
          <w:szCs w:val="30"/>
          <w:rtl/>
        </w:rPr>
        <w:t xml:space="preserve"> </w:t>
      </w:r>
      <w:r w:rsidRPr="002D04B5">
        <w:rPr>
          <w:rFonts w:cs="Traditional Arabic" w:hint="cs"/>
          <w:sz w:val="24"/>
          <w:szCs w:val="30"/>
          <w:rtl/>
        </w:rPr>
        <w:t>بأنّ</w:t>
      </w:r>
      <w:r w:rsidRPr="002D04B5">
        <w:rPr>
          <w:rFonts w:cs="Traditional Arabic"/>
          <w:sz w:val="24"/>
          <w:szCs w:val="30"/>
          <w:rtl/>
        </w:rPr>
        <w:t xml:space="preserve"> </w:t>
      </w:r>
      <w:r w:rsidRPr="002D04B5">
        <w:rPr>
          <w:rFonts w:cs="Traditional Arabic" w:hint="cs"/>
          <w:sz w:val="24"/>
          <w:szCs w:val="30"/>
          <w:rtl/>
        </w:rPr>
        <w:t>مفوضية</w:t>
      </w:r>
      <w:r w:rsidRPr="002D04B5">
        <w:rPr>
          <w:rFonts w:cs="Traditional Arabic"/>
          <w:sz w:val="24"/>
          <w:szCs w:val="30"/>
          <w:rtl/>
        </w:rPr>
        <w:t xml:space="preserve"> </w:t>
      </w:r>
      <w:r w:rsidRPr="002D04B5">
        <w:rPr>
          <w:rFonts w:cs="Traditional Arabic" w:hint="cs"/>
          <w:sz w:val="24"/>
          <w:szCs w:val="30"/>
          <w:rtl/>
        </w:rPr>
        <w:t>الاتحاد</w:t>
      </w:r>
      <w:r w:rsidRPr="002D04B5">
        <w:rPr>
          <w:rFonts w:cs="Traditional Arabic"/>
          <w:sz w:val="24"/>
          <w:szCs w:val="30"/>
          <w:rtl/>
        </w:rPr>
        <w:t xml:space="preserve"> </w:t>
      </w:r>
      <w:r w:rsidRPr="002D04B5">
        <w:rPr>
          <w:rFonts w:cs="Traditional Arabic" w:hint="cs"/>
          <w:sz w:val="24"/>
          <w:szCs w:val="30"/>
          <w:rtl/>
        </w:rPr>
        <w:t>الأفريقي</w:t>
      </w:r>
      <w:r w:rsidRPr="002D04B5">
        <w:rPr>
          <w:rFonts w:cs="Traditional Arabic"/>
          <w:sz w:val="24"/>
          <w:szCs w:val="30"/>
          <w:rtl/>
        </w:rPr>
        <w:t xml:space="preserve"> </w:t>
      </w:r>
      <w:r w:rsidRPr="002D04B5">
        <w:rPr>
          <w:rFonts w:cs="Traditional Arabic" w:hint="cs"/>
          <w:sz w:val="24"/>
          <w:szCs w:val="30"/>
          <w:rtl/>
        </w:rPr>
        <w:t>تدعم</w:t>
      </w:r>
      <w:r w:rsidRPr="002D04B5">
        <w:rPr>
          <w:rFonts w:cs="Traditional Arabic"/>
          <w:sz w:val="24"/>
          <w:szCs w:val="30"/>
          <w:rtl/>
        </w:rPr>
        <w:t xml:space="preserve"> "</w:t>
      </w:r>
      <w:r w:rsidRPr="002D04B5">
        <w:rPr>
          <w:rFonts w:cs="Traditional Arabic" w:hint="cs"/>
          <w:sz w:val="24"/>
          <w:szCs w:val="30"/>
          <w:rtl/>
        </w:rPr>
        <w:t>مفهوم</w:t>
      </w:r>
      <w:r w:rsidRPr="002D04B5">
        <w:rPr>
          <w:rFonts w:cs="Traditional Arabic"/>
          <w:sz w:val="24"/>
          <w:szCs w:val="30"/>
          <w:rtl/>
        </w:rPr>
        <w:t xml:space="preserve"> </w:t>
      </w:r>
      <w:r w:rsidRPr="002D04B5">
        <w:rPr>
          <w:rFonts w:cs="Traditional Arabic" w:hint="cs"/>
          <w:sz w:val="24"/>
          <w:szCs w:val="30"/>
          <w:rtl/>
        </w:rPr>
        <w:t>صوت</w:t>
      </w:r>
      <w:r w:rsidRPr="002D04B5">
        <w:rPr>
          <w:rFonts w:cs="Traditional Arabic"/>
          <w:sz w:val="24"/>
          <w:szCs w:val="30"/>
          <w:rtl/>
        </w:rPr>
        <w:t xml:space="preserve"> </w:t>
      </w:r>
      <w:r w:rsidRPr="002D04B5">
        <w:rPr>
          <w:rFonts w:cs="Traditional Arabic" w:hint="cs"/>
          <w:sz w:val="24"/>
          <w:szCs w:val="30"/>
          <w:rtl/>
        </w:rPr>
        <w:t>واحد</w:t>
      </w:r>
      <w:r w:rsidRPr="002D04B5">
        <w:rPr>
          <w:rFonts w:cs="Traditional Arabic"/>
          <w:sz w:val="24"/>
          <w:szCs w:val="30"/>
          <w:rtl/>
        </w:rPr>
        <w:t xml:space="preserve">" </w:t>
      </w:r>
      <w:r w:rsidRPr="002D04B5">
        <w:rPr>
          <w:rFonts w:cs="Traditional Arabic" w:hint="cs"/>
          <w:sz w:val="24"/>
          <w:szCs w:val="30"/>
          <w:rtl/>
        </w:rPr>
        <w:t>لأفريقيا،</w:t>
      </w:r>
      <w:r w:rsidRPr="002D04B5">
        <w:rPr>
          <w:rFonts w:cs="Traditional Arabic"/>
          <w:sz w:val="24"/>
          <w:szCs w:val="30"/>
          <w:rtl/>
        </w:rPr>
        <w:t xml:space="preserve"> </w:t>
      </w:r>
      <w:r w:rsidRPr="002D04B5">
        <w:rPr>
          <w:rFonts w:cs="Traditional Arabic" w:hint="cs"/>
          <w:sz w:val="24"/>
          <w:szCs w:val="30"/>
          <w:rtl/>
        </w:rPr>
        <w:t>فأقرّت</w:t>
      </w:r>
      <w:r w:rsidRPr="002D04B5">
        <w:rPr>
          <w:rFonts w:cs="Traditional Arabic"/>
          <w:sz w:val="24"/>
          <w:szCs w:val="30"/>
          <w:rtl/>
        </w:rPr>
        <w:t xml:space="preserve"> </w:t>
      </w:r>
      <w:r w:rsidRPr="002D04B5">
        <w:rPr>
          <w:rFonts w:cs="Traditional Arabic" w:hint="cs"/>
          <w:sz w:val="24"/>
          <w:szCs w:val="30"/>
          <w:rtl/>
        </w:rPr>
        <w:t>بالتالي</w:t>
      </w:r>
      <w:r w:rsidRPr="002D04B5">
        <w:rPr>
          <w:rFonts w:cs="Traditional Arabic"/>
          <w:sz w:val="24"/>
          <w:szCs w:val="30"/>
          <w:rtl/>
        </w:rPr>
        <w:t xml:space="preserve"> </w:t>
      </w:r>
      <w:r w:rsidRPr="002D04B5">
        <w:rPr>
          <w:rFonts w:cs="Traditional Arabic" w:hint="cs"/>
          <w:sz w:val="24"/>
          <w:szCs w:val="30"/>
          <w:rtl/>
        </w:rPr>
        <w:t>إدارة</w:t>
      </w:r>
      <w:r w:rsidRPr="002D04B5">
        <w:rPr>
          <w:rFonts w:cs="Traditional Arabic"/>
          <w:sz w:val="24"/>
          <w:szCs w:val="30"/>
          <w:rtl/>
        </w:rPr>
        <w:t xml:space="preserve"> </w:t>
      </w:r>
      <w:r w:rsidRPr="002D04B5">
        <w:rPr>
          <w:rFonts w:cs="Traditional Arabic" w:hint="cs"/>
          <w:sz w:val="24"/>
          <w:szCs w:val="30"/>
          <w:rtl/>
        </w:rPr>
        <w:t>الزراعة</w:t>
      </w:r>
      <w:r w:rsidRPr="002D04B5">
        <w:rPr>
          <w:rFonts w:cs="Traditional Arabic"/>
          <w:sz w:val="24"/>
          <w:szCs w:val="30"/>
          <w:rtl/>
        </w:rPr>
        <w:t xml:space="preserve"> </w:t>
      </w:r>
      <w:r w:rsidRPr="002D04B5">
        <w:rPr>
          <w:rFonts w:cs="Traditional Arabic" w:hint="cs"/>
          <w:sz w:val="24"/>
          <w:szCs w:val="30"/>
          <w:rtl/>
        </w:rPr>
        <w:t>والتنمية</w:t>
      </w:r>
      <w:r w:rsidRPr="002D04B5">
        <w:rPr>
          <w:rFonts w:cs="Traditional Arabic"/>
          <w:sz w:val="24"/>
          <w:szCs w:val="30"/>
          <w:rtl/>
        </w:rPr>
        <w:t xml:space="preserve"> </w:t>
      </w:r>
      <w:r w:rsidRPr="002D04B5">
        <w:rPr>
          <w:rFonts w:cs="Traditional Arabic" w:hint="cs"/>
          <w:sz w:val="24"/>
          <w:szCs w:val="30"/>
          <w:rtl/>
        </w:rPr>
        <w:t>الريفية</w:t>
      </w:r>
      <w:r w:rsidRPr="002D04B5">
        <w:rPr>
          <w:rFonts w:cs="Traditional Arabic"/>
          <w:sz w:val="24"/>
          <w:szCs w:val="30"/>
          <w:rtl/>
        </w:rPr>
        <w:t xml:space="preserve"> </w:t>
      </w:r>
      <w:r w:rsidRPr="002D04B5">
        <w:rPr>
          <w:rFonts w:cs="Traditional Arabic" w:hint="cs"/>
          <w:sz w:val="24"/>
          <w:szCs w:val="30"/>
          <w:rtl/>
        </w:rPr>
        <w:t>والاقتصاد</w:t>
      </w:r>
      <w:r w:rsidRPr="002D04B5">
        <w:rPr>
          <w:rFonts w:cs="Traditional Arabic"/>
          <w:sz w:val="24"/>
          <w:szCs w:val="30"/>
          <w:rtl/>
        </w:rPr>
        <w:t xml:space="preserve"> </w:t>
      </w:r>
      <w:r w:rsidRPr="002D04B5">
        <w:rPr>
          <w:rFonts w:cs="Traditional Arabic" w:hint="cs"/>
          <w:sz w:val="24"/>
          <w:szCs w:val="30"/>
          <w:rtl/>
        </w:rPr>
        <w:t>الأزرق</w:t>
      </w:r>
      <w:r w:rsidRPr="002D04B5">
        <w:rPr>
          <w:rFonts w:cs="Traditional Arabic"/>
          <w:sz w:val="24"/>
          <w:szCs w:val="30"/>
          <w:rtl/>
        </w:rPr>
        <w:t xml:space="preserve"> </w:t>
      </w:r>
      <w:r w:rsidRPr="002D04B5">
        <w:rPr>
          <w:rFonts w:cs="Traditional Arabic" w:hint="cs"/>
          <w:sz w:val="24"/>
          <w:szCs w:val="30"/>
          <w:rtl/>
        </w:rPr>
        <w:t>والبيئة</w:t>
      </w:r>
      <w:r w:rsidRPr="002D04B5">
        <w:rPr>
          <w:rFonts w:cs="Traditional Arabic"/>
          <w:sz w:val="24"/>
          <w:szCs w:val="30"/>
          <w:rtl/>
        </w:rPr>
        <w:t xml:space="preserve"> </w:t>
      </w:r>
      <w:r w:rsidRPr="002D04B5">
        <w:rPr>
          <w:rFonts w:cs="Traditional Arabic" w:hint="cs"/>
          <w:sz w:val="24"/>
          <w:szCs w:val="30"/>
          <w:rtl/>
        </w:rPr>
        <w:t>المستدامة</w:t>
      </w:r>
      <w:r w:rsidRPr="002D04B5">
        <w:rPr>
          <w:rFonts w:cs="Traditional Arabic"/>
          <w:sz w:val="24"/>
          <w:szCs w:val="30"/>
          <w:rtl/>
        </w:rPr>
        <w:t xml:space="preserve"> </w:t>
      </w:r>
      <w:r w:rsidRPr="002D04B5">
        <w:rPr>
          <w:rFonts w:cs="Traditional Arabic" w:hint="cs"/>
          <w:sz w:val="24"/>
          <w:szCs w:val="30"/>
          <w:rtl/>
        </w:rPr>
        <w:t>في</w:t>
      </w:r>
      <w:r w:rsidRPr="002D04B5">
        <w:rPr>
          <w:rFonts w:cs="Traditional Arabic"/>
          <w:sz w:val="24"/>
          <w:szCs w:val="30"/>
          <w:rtl/>
        </w:rPr>
        <w:t xml:space="preserve"> </w:t>
      </w:r>
      <w:r w:rsidRPr="002D04B5">
        <w:rPr>
          <w:rFonts w:cs="Traditional Arabic" w:hint="cs"/>
          <w:sz w:val="24"/>
          <w:szCs w:val="30"/>
          <w:rtl/>
        </w:rPr>
        <w:t>الاتحاد</w:t>
      </w:r>
      <w:r w:rsidRPr="002D04B5">
        <w:rPr>
          <w:rFonts w:cs="Traditional Arabic"/>
          <w:sz w:val="24"/>
          <w:szCs w:val="30"/>
          <w:rtl/>
        </w:rPr>
        <w:t xml:space="preserve"> </w:t>
      </w:r>
      <w:r w:rsidRPr="002D04B5">
        <w:rPr>
          <w:rFonts w:cs="Traditional Arabic" w:hint="cs"/>
          <w:sz w:val="24"/>
          <w:szCs w:val="30"/>
          <w:rtl/>
        </w:rPr>
        <w:t>الأفريقي</w:t>
      </w:r>
      <w:r w:rsidRPr="002D04B5">
        <w:rPr>
          <w:rFonts w:cs="Traditional Arabic"/>
          <w:sz w:val="24"/>
          <w:szCs w:val="30"/>
          <w:rtl/>
        </w:rPr>
        <w:t xml:space="preserve"> </w:t>
      </w:r>
      <w:r w:rsidRPr="002D04B5">
        <w:rPr>
          <w:rFonts w:cs="Traditional Arabic" w:hint="cs"/>
          <w:sz w:val="24"/>
          <w:szCs w:val="30"/>
          <w:rtl/>
        </w:rPr>
        <w:t>بالمجلس</w:t>
      </w:r>
      <w:r w:rsidRPr="002D04B5">
        <w:rPr>
          <w:rFonts w:cs="Traditional Arabic"/>
          <w:sz w:val="24"/>
          <w:szCs w:val="30"/>
          <w:rtl/>
        </w:rPr>
        <w:t xml:space="preserve"> </w:t>
      </w:r>
      <w:r w:rsidRPr="002D04B5">
        <w:rPr>
          <w:rFonts w:cs="Traditional Arabic" w:hint="cs"/>
          <w:sz w:val="24"/>
          <w:szCs w:val="30"/>
          <w:rtl/>
        </w:rPr>
        <w:t>الأفريقي</w:t>
      </w:r>
      <w:r w:rsidRPr="002D04B5">
        <w:rPr>
          <w:rFonts w:cs="Traditional Arabic"/>
          <w:sz w:val="24"/>
          <w:szCs w:val="30"/>
          <w:rtl/>
        </w:rPr>
        <w:t xml:space="preserve"> </w:t>
      </w:r>
      <w:r w:rsidRPr="002D04B5">
        <w:rPr>
          <w:rFonts w:cs="Traditional Arabic" w:hint="cs"/>
          <w:sz w:val="24"/>
          <w:szCs w:val="30"/>
          <w:rtl/>
        </w:rPr>
        <w:t>للصحة</w:t>
      </w:r>
      <w:r w:rsidRPr="002D04B5">
        <w:rPr>
          <w:rFonts w:cs="Traditional Arabic"/>
          <w:sz w:val="24"/>
          <w:szCs w:val="30"/>
          <w:rtl/>
        </w:rPr>
        <w:t xml:space="preserve"> </w:t>
      </w:r>
      <w:r w:rsidRPr="002D04B5">
        <w:rPr>
          <w:rFonts w:cs="Traditional Arabic" w:hint="cs"/>
          <w:sz w:val="24"/>
          <w:szCs w:val="30"/>
          <w:rtl/>
        </w:rPr>
        <w:t>النباتية</w:t>
      </w:r>
      <w:r w:rsidRPr="002D04B5">
        <w:rPr>
          <w:rFonts w:cs="Traditional Arabic"/>
          <w:sz w:val="24"/>
          <w:szCs w:val="30"/>
          <w:rtl/>
        </w:rPr>
        <w:t xml:space="preserve"> </w:t>
      </w:r>
      <w:r w:rsidRPr="002D04B5">
        <w:rPr>
          <w:rFonts w:cs="Traditional Arabic" w:hint="cs"/>
          <w:sz w:val="24"/>
          <w:szCs w:val="30"/>
          <w:rtl/>
        </w:rPr>
        <w:t>باعتباره</w:t>
      </w:r>
      <w:r w:rsidRPr="002D04B5">
        <w:rPr>
          <w:rFonts w:cs="Traditional Arabic"/>
          <w:sz w:val="24"/>
          <w:szCs w:val="30"/>
          <w:rtl/>
        </w:rPr>
        <w:t xml:space="preserve"> </w:t>
      </w:r>
      <w:r w:rsidRPr="002D04B5">
        <w:rPr>
          <w:rFonts w:cs="Traditional Arabic" w:hint="cs"/>
          <w:sz w:val="24"/>
          <w:szCs w:val="30"/>
          <w:rtl/>
        </w:rPr>
        <w:t>المنظمة</w:t>
      </w:r>
      <w:r w:rsidRPr="00C36E15">
        <w:rPr>
          <w:rFonts w:cs="Traditional Arabic"/>
          <w:sz w:val="24"/>
          <w:szCs w:val="30"/>
          <w:rtl/>
        </w:rPr>
        <w:t xml:space="preserve"> </w:t>
      </w:r>
      <w:r w:rsidRPr="00C36E15">
        <w:rPr>
          <w:rFonts w:cs="Traditional Arabic" w:hint="cs"/>
          <w:sz w:val="24"/>
          <w:szCs w:val="30"/>
          <w:rtl/>
        </w:rPr>
        <w:t>الإقليمية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الوحيدة</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القارة</w:t>
      </w:r>
      <w:r w:rsidRPr="00C36E15">
        <w:rPr>
          <w:rFonts w:cs="Traditional Arabic"/>
          <w:sz w:val="24"/>
          <w:szCs w:val="30"/>
        </w:rPr>
        <w:t>.</w:t>
      </w:r>
    </w:p>
    <w:p w14:paraId="529BDC86" w14:textId="77777777" w:rsidR="00443DEE" w:rsidRPr="00C36E15" w:rsidRDefault="00443DEE" w:rsidP="00443DEE">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وعرض</w:t>
      </w:r>
      <w:r w:rsidRPr="00C36E15">
        <w:rPr>
          <w:rFonts w:cs="Traditional Arabic"/>
          <w:sz w:val="24"/>
          <w:szCs w:val="30"/>
          <w:rtl/>
        </w:rPr>
        <w:t xml:space="preserve"> </w:t>
      </w:r>
      <w:r w:rsidRPr="00C36E15">
        <w:rPr>
          <w:rFonts w:cs="Traditional Arabic" w:hint="cs"/>
          <w:sz w:val="24"/>
          <w:szCs w:val="30"/>
          <w:rtl/>
        </w:rPr>
        <w:t>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الهيئة</w:t>
      </w:r>
      <w:r w:rsidRPr="00C36E15">
        <w:rPr>
          <w:rFonts w:cs="Traditional Arabic"/>
          <w:sz w:val="24"/>
          <w:szCs w:val="30"/>
          <w:rtl/>
        </w:rPr>
        <w:t xml:space="preserve"> </w:t>
      </w:r>
      <w:r w:rsidRPr="00C36E15">
        <w:rPr>
          <w:rFonts w:cs="Traditional Arabic" w:hint="cs"/>
          <w:sz w:val="24"/>
          <w:szCs w:val="30"/>
          <w:rtl/>
        </w:rPr>
        <w:t>الأفكار</w:t>
      </w:r>
      <w:r w:rsidRPr="00C36E15">
        <w:rPr>
          <w:rFonts w:cs="Traditional Arabic"/>
          <w:sz w:val="24"/>
          <w:szCs w:val="30"/>
          <w:rtl/>
        </w:rPr>
        <w:t xml:space="preserve"> </w:t>
      </w:r>
      <w:r w:rsidRPr="00C36E15">
        <w:rPr>
          <w:rFonts w:cs="Traditional Arabic" w:hint="cs"/>
          <w:sz w:val="24"/>
          <w:szCs w:val="30"/>
          <w:rtl/>
        </w:rPr>
        <w:t>الكامنة</w:t>
      </w:r>
      <w:r w:rsidRPr="00C36E15">
        <w:rPr>
          <w:rFonts w:cs="Traditional Arabic"/>
          <w:sz w:val="24"/>
          <w:szCs w:val="30"/>
          <w:rtl/>
        </w:rPr>
        <w:t xml:space="preserve"> </w:t>
      </w:r>
      <w:r w:rsidRPr="00C36E15">
        <w:rPr>
          <w:rFonts w:cs="Traditional Arabic" w:hint="cs"/>
          <w:sz w:val="24"/>
          <w:szCs w:val="30"/>
          <w:rtl/>
        </w:rPr>
        <w:t>وراء</w:t>
      </w:r>
      <w:r w:rsidRPr="00C36E15">
        <w:rPr>
          <w:rFonts w:cs="Traditional Arabic"/>
          <w:sz w:val="24"/>
          <w:szCs w:val="30"/>
          <w:rtl/>
        </w:rPr>
        <w:t xml:space="preserve"> </w:t>
      </w:r>
      <w:r w:rsidRPr="00C36E15">
        <w:rPr>
          <w:rFonts w:cs="Traditional Arabic" w:hint="cs"/>
          <w:sz w:val="24"/>
          <w:szCs w:val="30"/>
          <w:rtl/>
        </w:rPr>
        <w:t>البرنامج</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للصحة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المقترح</w:t>
      </w:r>
      <w:r w:rsidRPr="00C36E15">
        <w:rPr>
          <w:rFonts w:cs="Traditional Arabic"/>
          <w:sz w:val="24"/>
          <w:szCs w:val="30"/>
          <w:rtl/>
        </w:rPr>
        <w:t xml:space="preserve"> </w:t>
      </w:r>
      <w:r w:rsidRPr="00C36E15">
        <w:rPr>
          <w:rFonts w:cs="Traditional Arabic" w:hint="cs"/>
          <w:sz w:val="24"/>
          <w:szCs w:val="30"/>
          <w:rtl/>
        </w:rPr>
        <w:t>الذي</w:t>
      </w:r>
      <w:r w:rsidRPr="00C36E15">
        <w:rPr>
          <w:rFonts w:cs="Traditional Arabic"/>
          <w:sz w:val="24"/>
          <w:szCs w:val="30"/>
          <w:rtl/>
        </w:rPr>
        <w:t xml:space="preserve"> </w:t>
      </w:r>
      <w:r w:rsidRPr="00C36E15">
        <w:rPr>
          <w:rFonts w:cs="Traditional Arabic" w:hint="cs"/>
          <w:sz w:val="24"/>
          <w:szCs w:val="30"/>
          <w:rtl/>
        </w:rPr>
        <w:t>يرمي</w:t>
      </w:r>
      <w:r w:rsidRPr="00C36E15">
        <w:rPr>
          <w:rFonts w:cs="Traditional Arabic"/>
          <w:sz w:val="24"/>
          <w:szCs w:val="30"/>
          <w:rtl/>
        </w:rPr>
        <w:t xml:space="preserve"> </w:t>
      </w:r>
      <w:r w:rsidRPr="00C36E15">
        <w:rPr>
          <w:rFonts w:cs="Traditional Arabic" w:hint="cs"/>
          <w:sz w:val="24"/>
          <w:szCs w:val="30"/>
          <w:rtl/>
        </w:rPr>
        <w:t>إلى</w:t>
      </w:r>
      <w:r w:rsidRPr="00C36E15">
        <w:rPr>
          <w:rFonts w:cs="Traditional Arabic"/>
          <w:sz w:val="24"/>
          <w:szCs w:val="30"/>
          <w:rtl/>
        </w:rPr>
        <w:t xml:space="preserve"> </w:t>
      </w:r>
      <w:r w:rsidRPr="00C36E15">
        <w:rPr>
          <w:rFonts w:cs="Traditional Arabic" w:hint="cs"/>
          <w:sz w:val="24"/>
          <w:szCs w:val="30"/>
          <w:rtl/>
        </w:rPr>
        <w:t>تزويد</w:t>
      </w:r>
      <w:r w:rsidRPr="00C36E15">
        <w:rPr>
          <w:rFonts w:cs="Traditional Arabic"/>
          <w:sz w:val="24"/>
          <w:szCs w:val="30"/>
          <w:rtl/>
        </w:rPr>
        <w:t xml:space="preserve"> </w:t>
      </w:r>
      <w:r w:rsidRPr="00C36E15">
        <w:rPr>
          <w:rFonts w:cs="Traditional Arabic" w:hint="cs"/>
          <w:sz w:val="24"/>
          <w:szCs w:val="30"/>
          <w:rtl/>
        </w:rPr>
        <w:t>المنظمات</w:t>
      </w:r>
      <w:r w:rsidRPr="00C36E15">
        <w:rPr>
          <w:rFonts w:cs="Traditional Arabic"/>
          <w:sz w:val="24"/>
          <w:szCs w:val="30"/>
          <w:rtl/>
        </w:rPr>
        <w:t xml:space="preserve"> </w:t>
      </w:r>
      <w:r w:rsidRPr="00C36E15">
        <w:rPr>
          <w:rFonts w:cs="Traditional Arabic" w:hint="cs"/>
          <w:sz w:val="24"/>
          <w:szCs w:val="30"/>
          <w:rtl/>
        </w:rPr>
        <w:t>الوطنية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بالقدرة</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الكشف</w:t>
      </w:r>
      <w:r w:rsidRPr="00C36E15">
        <w:rPr>
          <w:rFonts w:cs="Traditional Arabic"/>
          <w:sz w:val="24"/>
          <w:szCs w:val="30"/>
          <w:rtl/>
        </w:rPr>
        <w:t xml:space="preserve"> </w:t>
      </w:r>
      <w:r w:rsidRPr="00C36E15">
        <w:rPr>
          <w:rFonts w:cs="Traditional Arabic" w:hint="cs"/>
          <w:sz w:val="24"/>
          <w:szCs w:val="30"/>
          <w:rtl/>
        </w:rPr>
        <w:t>عن</w:t>
      </w:r>
      <w:r w:rsidRPr="00C36E15">
        <w:rPr>
          <w:rFonts w:cs="Traditional Arabic"/>
          <w:sz w:val="24"/>
          <w:szCs w:val="30"/>
          <w:rtl/>
        </w:rPr>
        <w:t xml:space="preserve"> </w:t>
      </w:r>
      <w:r w:rsidRPr="00C36E15">
        <w:rPr>
          <w:rFonts w:cs="Traditional Arabic" w:hint="cs"/>
          <w:sz w:val="24"/>
          <w:szCs w:val="30"/>
          <w:rtl/>
        </w:rPr>
        <w:t>الآفات</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ذات</w:t>
      </w:r>
      <w:r w:rsidRPr="00C36E15">
        <w:rPr>
          <w:rFonts w:cs="Traditional Arabic"/>
          <w:sz w:val="24"/>
          <w:szCs w:val="30"/>
          <w:rtl/>
        </w:rPr>
        <w:t xml:space="preserve"> </w:t>
      </w:r>
      <w:r w:rsidRPr="00C36E15">
        <w:rPr>
          <w:rFonts w:cs="Traditional Arabic" w:hint="cs"/>
          <w:sz w:val="24"/>
          <w:szCs w:val="30"/>
          <w:rtl/>
        </w:rPr>
        <w:t>الأهمية</w:t>
      </w:r>
      <w:r w:rsidRPr="00C36E15">
        <w:rPr>
          <w:rFonts w:cs="Traditional Arabic"/>
          <w:sz w:val="24"/>
          <w:szCs w:val="30"/>
          <w:rtl/>
        </w:rPr>
        <w:t xml:space="preserve"> </w:t>
      </w:r>
      <w:r w:rsidRPr="00C36E15">
        <w:rPr>
          <w:rFonts w:cs="Traditional Arabic" w:hint="cs"/>
          <w:sz w:val="24"/>
          <w:szCs w:val="30"/>
          <w:rtl/>
        </w:rPr>
        <w:t>التنظيمية</w:t>
      </w:r>
      <w:r w:rsidRPr="00C36E15">
        <w:rPr>
          <w:rFonts w:cs="Traditional Arabic"/>
          <w:sz w:val="24"/>
          <w:szCs w:val="30"/>
          <w:rtl/>
        </w:rPr>
        <w:t xml:space="preserve"> </w:t>
      </w:r>
      <w:r w:rsidRPr="00C36E15">
        <w:rPr>
          <w:rFonts w:cs="Traditional Arabic" w:hint="cs"/>
          <w:sz w:val="24"/>
          <w:szCs w:val="30"/>
          <w:rtl/>
        </w:rPr>
        <w:t>والاقتصادية</w:t>
      </w:r>
      <w:r w:rsidRPr="00C36E15">
        <w:rPr>
          <w:rFonts w:cs="Traditional Arabic"/>
          <w:sz w:val="24"/>
          <w:szCs w:val="30"/>
          <w:rtl/>
        </w:rPr>
        <w:t xml:space="preserve"> </w:t>
      </w:r>
      <w:r w:rsidRPr="00C36E15">
        <w:rPr>
          <w:rFonts w:cs="Traditional Arabic" w:hint="cs"/>
          <w:sz w:val="24"/>
          <w:szCs w:val="30"/>
          <w:rtl/>
        </w:rPr>
        <w:t>والبيئية</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نحو</w:t>
      </w:r>
      <w:r w:rsidRPr="00C36E15">
        <w:rPr>
          <w:rFonts w:cs="Traditional Arabic"/>
          <w:sz w:val="24"/>
          <w:szCs w:val="30"/>
          <w:rtl/>
        </w:rPr>
        <w:t xml:space="preserve"> </w:t>
      </w:r>
      <w:r w:rsidRPr="00C36E15">
        <w:rPr>
          <w:rFonts w:cs="Traditional Arabic" w:hint="cs"/>
          <w:sz w:val="24"/>
          <w:szCs w:val="30"/>
          <w:rtl/>
        </w:rPr>
        <w:t>فعّال</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الوقت</w:t>
      </w:r>
      <w:r w:rsidRPr="00C36E15">
        <w:rPr>
          <w:rFonts w:cs="Traditional Arabic"/>
          <w:sz w:val="24"/>
          <w:szCs w:val="30"/>
          <w:rtl/>
        </w:rPr>
        <w:t xml:space="preserve"> </w:t>
      </w:r>
      <w:r w:rsidRPr="00C36E15">
        <w:rPr>
          <w:rFonts w:cs="Traditional Arabic" w:hint="cs"/>
          <w:sz w:val="24"/>
          <w:szCs w:val="30"/>
          <w:rtl/>
        </w:rPr>
        <w:t>المناسب</w:t>
      </w:r>
      <w:r w:rsidRPr="00C36E15">
        <w:rPr>
          <w:rFonts w:cs="Traditional Arabic"/>
          <w:sz w:val="24"/>
          <w:szCs w:val="30"/>
          <w:rtl/>
        </w:rPr>
        <w:t xml:space="preserve">. </w:t>
      </w:r>
      <w:r w:rsidRPr="00C36E15">
        <w:rPr>
          <w:rFonts w:cs="Traditional Arabic" w:hint="cs"/>
          <w:sz w:val="24"/>
          <w:szCs w:val="30"/>
          <w:rtl/>
        </w:rPr>
        <w:t>وأعربت</w:t>
      </w:r>
      <w:r w:rsidRPr="00C36E15">
        <w:rPr>
          <w:rFonts w:cs="Traditional Arabic"/>
          <w:sz w:val="24"/>
          <w:szCs w:val="30"/>
          <w:rtl/>
        </w:rPr>
        <w:t xml:space="preserve"> </w:t>
      </w:r>
      <w:r w:rsidRPr="00C36E15">
        <w:rPr>
          <w:rFonts w:cs="Traditional Arabic" w:hint="cs"/>
          <w:sz w:val="24"/>
          <w:szCs w:val="30"/>
          <w:rtl/>
        </w:rPr>
        <w:t>مفوضة</w:t>
      </w:r>
      <w:r w:rsidRPr="00C36E15">
        <w:rPr>
          <w:rFonts w:cs="Traditional Arabic"/>
          <w:sz w:val="24"/>
          <w:szCs w:val="30"/>
          <w:rtl/>
        </w:rPr>
        <w:t xml:space="preserve"> </w:t>
      </w:r>
      <w:r w:rsidRPr="00C36E15">
        <w:rPr>
          <w:rFonts w:cs="Traditional Arabic" w:hint="cs"/>
          <w:sz w:val="24"/>
          <w:szCs w:val="30"/>
          <w:rtl/>
        </w:rPr>
        <w:t>الاتحاد</w:t>
      </w:r>
      <w:r w:rsidRPr="00C36E15">
        <w:rPr>
          <w:rFonts w:cs="Traditional Arabic"/>
          <w:sz w:val="24"/>
          <w:szCs w:val="30"/>
          <w:rtl/>
        </w:rPr>
        <w:t xml:space="preserve"> </w:t>
      </w:r>
      <w:r w:rsidRPr="00C36E15">
        <w:rPr>
          <w:rFonts w:cs="Traditional Arabic" w:hint="cs"/>
          <w:sz w:val="24"/>
          <w:szCs w:val="30"/>
          <w:rtl/>
        </w:rPr>
        <w:t>الأفريقي</w:t>
      </w:r>
      <w:r w:rsidRPr="00C36E15">
        <w:rPr>
          <w:rFonts w:cs="Traditional Arabic"/>
          <w:sz w:val="24"/>
          <w:szCs w:val="30"/>
          <w:rtl/>
        </w:rPr>
        <w:t xml:space="preserve"> </w:t>
      </w:r>
      <w:r w:rsidRPr="00C36E15">
        <w:rPr>
          <w:rFonts w:cs="Traditional Arabic" w:hint="cs"/>
          <w:sz w:val="24"/>
          <w:szCs w:val="30"/>
          <w:rtl/>
        </w:rPr>
        <w:t>عن</w:t>
      </w:r>
      <w:r w:rsidRPr="00C36E15">
        <w:rPr>
          <w:rFonts w:cs="Traditional Arabic"/>
          <w:sz w:val="24"/>
          <w:szCs w:val="30"/>
          <w:rtl/>
        </w:rPr>
        <w:t xml:space="preserve"> </w:t>
      </w:r>
      <w:r w:rsidRPr="00C36E15">
        <w:rPr>
          <w:rFonts w:cs="Traditional Arabic" w:hint="cs"/>
          <w:sz w:val="24"/>
          <w:szCs w:val="30"/>
          <w:rtl/>
        </w:rPr>
        <w:t>دعمها</w:t>
      </w:r>
      <w:r w:rsidRPr="00C36E15">
        <w:rPr>
          <w:rFonts w:cs="Traditional Arabic"/>
          <w:sz w:val="24"/>
          <w:szCs w:val="30"/>
          <w:rtl/>
        </w:rPr>
        <w:t xml:space="preserve"> </w:t>
      </w:r>
      <w:r w:rsidRPr="00C36E15">
        <w:rPr>
          <w:rFonts w:cs="Traditional Arabic" w:hint="cs"/>
          <w:sz w:val="24"/>
          <w:szCs w:val="30"/>
          <w:rtl/>
        </w:rPr>
        <w:t>الكامل</w:t>
      </w:r>
      <w:r w:rsidRPr="00C36E15">
        <w:rPr>
          <w:rFonts w:cs="Traditional Arabic"/>
          <w:sz w:val="24"/>
          <w:szCs w:val="30"/>
          <w:rtl/>
        </w:rPr>
        <w:t xml:space="preserve"> </w:t>
      </w:r>
      <w:r w:rsidRPr="00C36E15">
        <w:rPr>
          <w:rFonts w:cs="Traditional Arabic" w:hint="cs"/>
          <w:sz w:val="24"/>
          <w:szCs w:val="30"/>
          <w:rtl/>
        </w:rPr>
        <w:t>للبرنامج</w:t>
      </w:r>
      <w:r w:rsidRPr="00C36E15">
        <w:rPr>
          <w:rFonts w:cs="Traditional Arabic"/>
          <w:sz w:val="24"/>
          <w:szCs w:val="30"/>
          <w:rtl/>
        </w:rPr>
        <w:t xml:space="preserve"> </w:t>
      </w:r>
      <w:r w:rsidRPr="00C36E15">
        <w:rPr>
          <w:rFonts w:cs="Traditional Arabic" w:hint="cs"/>
          <w:sz w:val="24"/>
          <w:szCs w:val="30"/>
          <w:rtl/>
        </w:rPr>
        <w:t>وعرضت</w:t>
      </w:r>
      <w:r w:rsidRPr="00C36E15">
        <w:rPr>
          <w:rFonts w:cs="Traditional Arabic"/>
          <w:sz w:val="24"/>
          <w:szCs w:val="30"/>
          <w:rtl/>
        </w:rPr>
        <w:t xml:space="preserve"> </w:t>
      </w:r>
      <w:r w:rsidRPr="00C36E15">
        <w:rPr>
          <w:rFonts w:cs="Traditional Arabic" w:hint="cs"/>
          <w:sz w:val="24"/>
          <w:szCs w:val="30"/>
          <w:rtl/>
        </w:rPr>
        <w:t>أن</w:t>
      </w:r>
      <w:r w:rsidRPr="00C36E15">
        <w:rPr>
          <w:rFonts w:cs="Traditional Arabic"/>
          <w:sz w:val="24"/>
          <w:szCs w:val="30"/>
          <w:rtl/>
        </w:rPr>
        <w:t xml:space="preserve"> </w:t>
      </w:r>
      <w:r w:rsidRPr="00C36E15">
        <w:rPr>
          <w:rFonts w:cs="Traditional Arabic" w:hint="cs"/>
          <w:sz w:val="24"/>
          <w:szCs w:val="30"/>
          <w:rtl/>
        </w:rPr>
        <w:t>تكون</w:t>
      </w:r>
      <w:r w:rsidRPr="00C36E15">
        <w:rPr>
          <w:rFonts w:cs="Traditional Arabic"/>
          <w:sz w:val="24"/>
          <w:szCs w:val="30"/>
          <w:rtl/>
        </w:rPr>
        <w:t xml:space="preserve"> </w:t>
      </w:r>
      <w:r w:rsidRPr="00C36E15">
        <w:rPr>
          <w:rFonts w:cs="Traditional Arabic" w:hint="cs"/>
          <w:sz w:val="24"/>
          <w:szCs w:val="30"/>
          <w:rtl/>
        </w:rPr>
        <w:t>شريكةً</w:t>
      </w:r>
      <w:r w:rsidRPr="00C36E15">
        <w:rPr>
          <w:rFonts w:cs="Traditional Arabic"/>
          <w:sz w:val="24"/>
          <w:szCs w:val="30"/>
          <w:rtl/>
        </w:rPr>
        <w:t xml:space="preserve"> </w:t>
      </w:r>
      <w:r w:rsidRPr="00C36E15">
        <w:rPr>
          <w:rFonts w:cs="Traditional Arabic" w:hint="cs"/>
          <w:sz w:val="24"/>
          <w:szCs w:val="30"/>
          <w:rtl/>
        </w:rPr>
        <w:t>فيه</w:t>
      </w:r>
      <w:r w:rsidRPr="00C36E15">
        <w:rPr>
          <w:rFonts w:cs="Traditional Arabic"/>
          <w:sz w:val="24"/>
          <w:szCs w:val="30"/>
        </w:rPr>
        <w:t>.</w:t>
      </w:r>
    </w:p>
    <w:p w14:paraId="4067E948" w14:textId="77777777" w:rsidR="00443DEE" w:rsidRPr="00C36E15" w:rsidRDefault="00FB3674" w:rsidP="00443DEE">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وأحاط</w:t>
      </w:r>
      <w:r w:rsidRPr="00C36E15">
        <w:rPr>
          <w:rFonts w:cs="Traditional Arabic"/>
          <w:sz w:val="24"/>
          <w:szCs w:val="30"/>
          <w:rtl/>
        </w:rPr>
        <w:t xml:space="preserve"> </w:t>
      </w:r>
      <w:r w:rsidRPr="00C36E15">
        <w:rPr>
          <w:rFonts w:cs="Traditional Arabic" w:hint="cs"/>
          <w:sz w:val="24"/>
          <w:szCs w:val="30"/>
          <w:rtl/>
        </w:rPr>
        <w:t>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الهيئة</w:t>
      </w:r>
      <w:r w:rsidRPr="00C36E15">
        <w:rPr>
          <w:rFonts w:cs="Traditional Arabic"/>
          <w:sz w:val="24"/>
          <w:szCs w:val="30"/>
          <w:rtl/>
        </w:rPr>
        <w:t xml:space="preserve"> </w:t>
      </w:r>
      <w:r w:rsidRPr="00C36E15">
        <w:rPr>
          <w:rFonts w:cs="Traditional Arabic" w:hint="cs"/>
          <w:sz w:val="24"/>
          <w:szCs w:val="30"/>
          <w:rtl/>
        </w:rPr>
        <w:t>علمًا</w:t>
      </w:r>
      <w:r w:rsidRPr="00C36E15">
        <w:rPr>
          <w:rFonts w:cs="Traditional Arabic"/>
          <w:sz w:val="24"/>
          <w:szCs w:val="30"/>
          <w:rtl/>
        </w:rPr>
        <w:t xml:space="preserve"> </w:t>
      </w:r>
      <w:r w:rsidRPr="00C36E15">
        <w:rPr>
          <w:rFonts w:cs="Traditional Arabic" w:hint="cs"/>
          <w:sz w:val="24"/>
          <w:szCs w:val="30"/>
          <w:rtl/>
        </w:rPr>
        <w:t>بالخطط</w:t>
      </w:r>
      <w:r w:rsidRPr="00C36E15">
        <w:rPr>
          <w:rFonts w:cs="Traditional Arabic"/>
          <w:sz w:val="24"/>
          <w:szCs w:val="30"/>
          <w:rtl/>
        </w:rPr>
        <w:t xml:space="preserve"> </w:t>
      </w:r>
      <w:r w:rsidRPr="00C36E15">
        <w:rPr>
          <w:rFonts w:cs="Traditional Arabic" w:hint="cs"/>
          <w:sz w:val="24"/>
          <w:szCs w:val="30"/>
          <w:rtl/>
        </w:rPr>
        <w:t>الموضوعة</w:t>
      </w:r>
      <w:r w:rsidRPr="00C36E15">
        <w:rPr>
          <w:rFonts w:cs="Traditional Arabic"/>
          <w:sz w:val="24"/>
          <w:szCs w:val="30"/>
          <w:rtl/>
        </w:rPr>
        <w:t xml:space="preserve"> </w:t>
      </w:r>
      <w:r w:rsidRPr="00C36E15">
        <w:rPr>
          <w:rFonts w:cs="Traditional Arabic" w:hint="cs"/>
          <w:sz w:val="24"/>
          <w:szCs w:val="30"/>
          <w:rtl/>
        </w:rPr>
        <w:t>لإنشاء</w:t>
      </w:r>
      <w:r w:rsidRPr="00C36E15">
        <w:rPr>
          <w:rFonts w:cs="Traditional Arabic"/>
          <w:sz w:val="24"/>
          <w:szCs w:val="30"/>
          <w:rtl/>
        </w:rPr>
        <w:t xml:space="preserve"> </w:t>
      </w:r>
      <w:r w:rsidRPr="00C36E15">
        <w:rPr>
          <w:rFonts w:cs="Traditional Arabic" w:hint="cs"/>
          <w:sz w:val="24"/>
          <w:szCs w:val="30"/>
          <w:rtl/>
        </w:rPr>
        <w:t>فريق</w:t>
      </w:r>
      <w:r w:rsidRPr="00C36E15">
        <w:rPr>
          <w:rFonts w:cs="Traditional Arabic"/>
          <w:sz w:val="24"/>
          <w:szCs w:val="30"/>
          <w:rtl/>
        </w:rPr>
        <w:t xml:space="preserve"> </w:t>
      </w:r>
      <w:r>
        <w:rPr>
          <w:rFonts w:cs="Traditional Arabic" w:hint="cs"/>
          <w:sz w:val="24"/>
          <w:szCs w:val="30"/>
          <w:rtl/>
        </w:rPr>
        <w:t>عالمي ل</w:t>
      </w:r>
      <w:r w:rsidRPr="00C36E15">
        <w:rPr>
          <w:rFonts w:cs="Traditional Arabic" w:hint="cs"/>
          <w:sz w:val="24"/>
          <w:szCs w:val="30"/>
          <w:rtl/>
        </w:rPr>
        <w:t>دعم</w:t>
      </w:r>
      <w:r w:rsidRPr="00C36E15">
        <w:rPr>
          <w:rFonts w:cs="Traditional Arabic"/>
          <w:sz w:val="24"/>
          <w:szCs w:val="30"/>
          <w:rtl/>
        </w:rPr>
        <w:t xml:space="preserve"> </w:t>
      </w:r>
      <w:r w:rsidRPr="00C36E15">
        <w:rPr>
          <w:rFonts w:cs="Traditional Arabic" w:hint="cs"/>
          <w:sz w:val="24"/>
          <w:szCs w:val="30"/>
          <w:rtl/>
        </w:rPr>
        <w:t>التجارة</w:t>
      </w:r>
      <w:r w:rsidRPr="00C36E15">
        <w:rPr>
          <w:rFonts w:cs="Traditional Arabic"/>
          <w:sz w:val="24"/>
          <w:szCs w:val="30"/>
          <w:rtl/>
        </w:rPr>
        <w:t xml:space="preserve"> </w:t>
      </w:r>
      <w:r>
        <w:rPr>
          <w:rFonts w:cs="Traditional Arabic" w:hint="cs"/>
          <w:sz w:val="24"/>
          <w:szCs w:val="30"/>
          <w:rtl/>
        </w:rPr>
        <w:t>في مجال ا</w:t>
      </w:r>
      <w:r w:rsidRPr="00C36E15">
        <w:rPr>
          <w:rFonts w:cs="Traditional Arabic" w:hint="cs"/>
          <w:sz w:val="24"/>
          <w:szCs w:val="30"/>
          <w:rtl/>
        </w:rPr>
        <w:t>لصحة</w:t>
      </w:r>
      <w:r w:rsidRPr="00C36E15">
        <w:rPr>
          <w:rFonts w:cs="Traditional Arabic"/>
          <w:sz w:val="24"/>
          <w:szCs w:val="30"/>
          <w:rtl/>
        </w:rPr>
        <w:t xml:space="preserve"> </w:t>
      </w:r>
      <w:r w:rsidRPr="00C36E15">
        <w:rPr>
          <w:rFonts w:cs="Traditional Arabic" w:hint="cs"/>
          <w:sz w:val="24"/>
          <w:szCs w:val="30"/>
          <w:rtl/>
        </w:rPr>
        <w:t>النباتية</w:t>
      </w:r>
      <w:r w:rsidRPr="00C36E15">
        <w:rPr>
          <w:rFonts w:cs="Traditional Arabic"/>
          <w:sz w:val="24"/>
          <w:szCs w:val="30"/>
          <w:rtl/>
        </w:rPr>
        <w:t xml:space="preserve"> </w:t>
      </w:r>
      <w:r w:rsidRPr="00C36E15">
        <w:rPr>
          <w:rFonts w:cs="Traditional Arabic" w:hint="cs"/>
          <w:sz w:val="24"/>
          <w:szCs w:val="30"/>
          <w:rtl/>
        </w:rPr>
        <w:t>ضمن</w:t>
      </w:r>
      <w:r w:rsidRPr="00C36E15">
        <w:rPr>
          <w:rFonts w:cs="Traditional Arabic"/>
          <w:sz w:val="24"/>
          <w:szCs w:val="30"/>
          <w:rtl/>
        </w:rPr>
        <w:t xml:space="preserve"> </w:t>
      </w:r>
      <w:r w:rsidRPr="00C36E15">
        <w:rPr>
          <w:rFonts w:cs="Traditional Arabic" w:hint="cs"/>
          <w:sz w:val="24"/>
          <w:szCs w:val="30"/>
          <w:rtl/>
        </w:rPr>
        <w:t>الأمانة</w:t>
      </w:r>
      <w:r>
        <w:rPr>
          <w:rFonts w:cs="Traditional Arabic" w:hint="cs"/>
          <w:sz w:val="24"/>
          <w:szCs w:val="30"/>
          <w:rtl/>
          <w:lang w:bidi="ar-LB"/>
        </w:rPr>
        <w:t>،</w:t>
      </w:r>
      <w:r w:rsidRPr="00C36E15">
        <w:rPr>
          <w:rFonts w:cs="Traditional Arabic"/>
          <w:sz w:val="24"/>
          <w:szCs w:val="30"/>
          <w:rtl/>
        </w:rPr>
        <w:t xml:space="preserve"> </w:t>
      </w:r>
      <w:r w:rsidRPr="00C36E15">
        <w:rPr>
          <w:rFonts w:cs="Traditional Arabic" w:hint="cs"/>
          <w:sz w:val="24"/>
          <w:szCs w:val="30"/>
          <w:rtl/>
        </w:rPr>
        <w:t>لا</w:t>
      </w:r>
      <w:r w:rsidRPr="00C36E15">
        <w:rPr>
          <w:rFonts w:cs="Traditional Arabic"/>
          <w:sz w:val="24"/>
          <w:szCs w:val="30"/>
          <w:rtl/>
        </w:rPr>
        <w:t xml:space="preserve"> </w:t>
      </w:r>
      <w:r w:rsidRPr="00C36E15">
        <w:rPr>
          <w:rFonts w:cs="Traditional Arabic" w:hint="cs"/>
          <w:sz w:val="24"/>
          <w:szCs w:val="30"/>
          <w:rtl/>
        </w:rPr>
        <w:t>لتوفير</w:t>
      </w:r>
      <w:r w:rsidRPr="00C36E15">
        <w:rPr>
          <w:rFonts w:cs="Traditional Arabic"/>
          <w:sz w:val="24"/>
          <w:szCs w:val="30"/>
          <w:rtl/>
        </w:rPr>
        <w:t xml:space="preserve"> </w:t>
      </w:r>
      <w:r w:rsidRPr="00C36E15">
        <w:rPr>
          <w:rFonts w:cs="Traditional Arabic" w:hint="cs"/>
          <w:sz w:val="24"/>
          <w:szCs w:val="30"/>
          <w:rtl/>
        </w:rPr>
        <w:t>التدريب</w:t>
      </w:r>
      <w:r w:rsidRPr="00C36E15">
        <w:rPr>
          <w:rFonts w:cs="Traditional Arabic"/>
          <w:sz w:val="24"/>
          <w:szCs w:val="30"/>
          <w:rtl/>
        </w:rPr>
        <w:t xml:space="preserve"> </w:t>
      </w:r>
      <w:r w:rsidRPr="00C36E15">
        <w:rPr>
          <w:rFonts w:cs="Traditional Arabic" w:hint="cs"/>
          <w:sz w:val="24"/>
          <w:szCs w:val="30"/>
          <w:rtl/>
        </w:rPr>
        <w:t>فحسب</w:t>
      </w:r>
      <w:r w:rsidRPr="00C36E15">
        <w:rPr>
          <w:rFonts w:cs="Traditional Arabic"/>
          <w:sz w:val="24"/>
          <w:szCs w:val="30"/>
          <w:rtl/>
        </w:rPr>
        <w:t xml:space="preserve"> </w:t>
      </w:r>
      <w:r w:rsidRPr="00C36E15">
        <w:rPr>
          <w:rFonts w:cs="Traditional Arabic" w:hint="cs"/>
          <w:sz w:val="24"/>
          <w:szCs w:val="30"/>
          <w:rtl/>
        </w:rPr>
        <w:t>بل</w:t>
      </w:r>
      <w:r w:rsidRPr="00C36E15">
        <w:rPr>
          <w:rFonts w:cs="Traditional Arabic"/>
          <w:sz w:val="24"/>
          <w:szCs w:val="30"/>
          <w:rtl/>
        </w:rPr>
        <w:t xml:space="preserve"> </w:t>
      </w:r>
      <w:r w:rsidRPr="00C36E15">
        <w:rPr>
          <w:rFonts w:cs="Traditional Arabic" w:hint="cs"/>
          <w:sz w:val="24"/>
          <w:szCs w:val="30"/>
          <w:rtl/>
        </w:rPr>
        <w:t>للردّ</w:t>
      </w:r>
      <w:r w:rsidRPr="00C36E15">
        <w:rPr>
          <w:rFonts w:cs="Traditional Arabic"/>
          <w:sz w:val="24"/>
          <w:szCs w:val="30"/>
          <w:rtl/>
        </w:rPr>
        <w:t xml:space="preserve"> </w:t>
      </w:r>
      <w:r w:rsidRPr="00C36E15">
        <w:rPr>
          <w:rFonts w:cs="Traditional Arabic" w:hint="cs"/>
          <w:sz w:val="24"/>
          <w:szCs w:val="30"/>
          <w:rtl/>
        </w:rPr>
        <w:t>أيضًا</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الاستفسارات</w:t>
      </w:r>
      <w:r w:rsidRPr="00C36E15">
        <w:rPr>
          <w:rFonts w:cs="Traditional Arabic"/>
          <w:sz w:val="24"/>
          <w:szCs w:val="30"/>
        </w:rPr>
        <w:t>.</w:t>
      </w:r>
    </w:p>
    <w:p w14:paraId="6D6D3882" w14:textId="12E9580B" w:rsidR="00443DEE" w:rsidRPr="00C36E15" w:rsidRDefault="00443DEE" w:rsidP="000624EF">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وأخيرًا،</w:t>
      </w:r>
      <w:r w:rsidRPr="00C36E15">
        <w:rPr>
          <w:rFonts w:cs="Traditional Arabic"/>
          <w:sz w:val="24"/>
          <w:szCs w:val="30"/>
          <w:rtl/>
        </w:rPr>
        <w:t xml:space="preserve"> </w:t>
      </w:r>
      <w:r w:rsidRPr="00C36E15">
        <w:rPr>
          <w:rFonts w:cs="Traditional Arabic" w:hint="cs"/>
          <w:sz w:val="24"/>
          <w:szCs w:val="30"/>
          <w:rtl/>
        </w:rPr>
        <w:t>توجّه</w:t>
      </w:r>
      <w:r w:rsidRPr="00C36E15">
        <w:rPr>
          <w:rFonts w:cs="Traditional Arabic"/>
          <w:sz w:val="24"/>
          <w:szCs w:val="30"/>
          <w:rtl/>
        </w:rPr>
        <w:t xml:space="preserve"> </w:t>
      </w:r>
      <w:r w:rsidRPr="00C36E15">
        <w:rPr>
          <w:rFonts w:cs="Traditional Arabic" w:hint="cs"/>
          <w:sz w:val="24"/>
          <w:szCs w:val="30"/>
          <w:rtl/>
        </w:rPr>
        <w:t>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بالشكر</w:t>
      </w:r>
      <w:r w:rsidRPr="00C36E15">
        <w:rPr>
          <w:rFonts w:cs="Traditional Arabic"/>
          <w:sz w:val="24"/>
          <w:szCs w:val="30"/>
          <w:rtl/>
        </w:rPr>
        <w:t xml:space="preserve"> </w:t>
      </w:r>
      <w:r w:rsidRPr="00C36E15">
        <w:rPr>
          <w:rFonts w:cs="Traditional Arabic" w:hint="cs"/>
          <w:sz w:val="24"/>
          <w:szCs w:val="30"/>
          <w:rtl/>
        </w:rPr>
        <w:t>إلى</w:t>
      </w:r>
      <w:r w:rsidRPr="00C36E15">
        <w:rPr>
          <w:rFonts w:cs="Traditional Arabic"/>
          <w:sz w:val="24"/>
          <w:szCs w:val="30"/>
          <w:rtl/>
        </w:rPr>
        <w:t xml:space="preserve"> </w:t>
      </w:r>
      <w:r w:rsidRPr="00C36E15">
        <w:rPr>
          <w:rFonts w:cs="Traditional Arabic" w:hint="cs"/>
          <w:sz w:val="24"/>
          <w:szCs w:val="30"/>
          <w:rtl/>
        </w:rPr>
        <w:t>الأطراف</w:t>
      </w:r>
      <w:r w:rsidRPr="00C36E15">
        <w:rPr>
          <w:rFonts w:cs="Traditional Arabic"/>
          <w:sz w:val="24"/>
          <w:szCs w:val="30"/>
          <w:rtl/>
        </w:rPr>
        <w:t xml:space="preserve"> </w:t>
      </w:r>
      <w:r w:rsidRPr="00C36E15">
        <w:rPr>
          <w:rFonts w:cs="Traditional Arabic" w:hint="cs"/>
          <w:sz w:val="24"/>
          <w:szCs w:val="30"/>
          <w:rtl/>
        </w:rPr>
        <w:t>المتعاقدة</w:t>
      </w:r>
      <w:r w:rsidRPr="00C36E15">
        <w:rPr>
          <w:rFonts w:cs="Traditional Arabic"/>
          <w:sz w:val="24"/>
          <w:szCs w:val="30"/>
          <w:rtl/>
        </w:rPr>
        <w:t xml:space="preserve"> </w:t>
      </w:r>
      <w:r w:rsidRPr="00C36E15">
        <w:rPr>
          <w:rFonts w:cs="Traditional Arabic" w:hint="cs"/>
          <w:sz w:val="24"/>
          <w:szCs w:val="30"/>
          <w:rtl/>
        </w:rPr>
        <w:t>والمنظمات</w:t>
      </w:r>
      <w:r w:rsidRPr="00C36E15">
        <w:rPr>
          <w:rFonts w:cs="Traditional Arabic"/>
          <w:sz w:val="24"/>
          <w:szCs w:val="30"/>
          <w:rtl/>
        </w:rPr>
        <w:t xml:space="preserve"> </w:t>
      </w:r>
      <w:r w:rsidRPr="00C36E15">
        <w:rPr>
          <w:rFonts w:cs="Traditional Arabic" w:hint="cs"/>
          <w:sz w:val="24"/>
          <w:szCs w:val="30"/>
          <w:rtl/>
        </w:rPr>
        <w:t>الإقليمية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Pr>
          <w:rFonts w:cs="Traditional Arabic" w:hint="cs"/>
          <w:sz w:val="24"/>
          <w:szCs w:val="30"/>
          <w:rtl/>
        </w:rPr>
        <w:t>إتاحة ما لديهم من</w:t>
      </w:r>
      <w:r w:rsidRPr="00C36E15">
        <w:rPr>
          <w:rFonts w:cs="Traditional Arabic"/>
          <w:sz w:val="24"/>
          <w:szCs w:val="30"/>
          <w:rtl/>
        </w:rPr>
        <w:t xml:space="preserve"> </w:t>
      </w:r>
      <w:r>
        <w:rPr>
          <w:rFonts w:cs="Traditional Arabic" w:hint="cs"/>
          <w:sz w:val="24"/>
          <w:szCs w:val="30"/>
          <w:rtl/>
        </w:rPr>
        <w:t>خبرات</w:t>
      </w:r>
      <w:r w:rsidRPr="00C36E15">
        <w:rPr>
          <w:rFonts w:cs="Traditional Arabic"/>
          <w:sz w:val="24"/>
          <w:szCs w:val="30"/>
          <w:rtl/>
        </w:rPr>
        <w:t xml:space="preserve"> </w:t>
      </w:r>
      <w:r>
        <w:rPr>
          <w:rFonts w:cs="Traditional Arabic" w:hint="cs"/>
          <w:sz w:val="24"/>
          <w:szCs w:val="30"/>
          <w:rtl/>
        </w:rPr>
        <w:t>وموارد</w:t>
      </w:r>
      <w:r w:rsidRPr="00C36E15">
        <w:rPr>
          <w:rFonts w:cs="Traditional Arabic"/>
          <w:sz w:val="24"/>
          <w:szCs w:val="30"/>
          <w:rtl/>
        </w:rPr>
        <w:t xml:space="preserve"> </w:t>
      </w:r>
      <w:r w:rsidRPr="00C36E15">
        <w:rPr>
          <w:rFonts w:cs="Traditional Arabic" w:hint="cs"/>
          <w:sz w:val="24"/>
          <w:szCs w:val="30"/>
          <w:rtl/>
        </w:rPr>
        <w:t>لدعم</w:t>
      </w:r>
      <w:r w:rsidRPr="00C36E15">
        <w:rPr>
          <w:rFonts w:cs="Traditional Arabic"/>
          <w:sz w:val="24"/>
          <w:szCs w:val="30"/>
          <w:rtl/>
        </w:rPr>
        <w:t xml:space="preserve"> </w:t>
      </w:r>
      <w:r w:rsidRPr="00C36E15">
        <w:rPr>
          <w:rFonts w:cs="Traditional Arabic" w:hint="cs"/>
          <w:sz w:val="24"/>
          <w:szCs w:val="30"/>
          <w:rtl/>
        </w:rPr>
        <w:t>برنامج</w:t>
      </w:r>
      <w:r w:rsidRPr="00C36E15">
        <w:rPr>
          <w:rFonts w:cs="Traditional Arabic"/>
          <w:sz w:val="24"/>
          <w:szCs w:val="30"/>
          <w:rtl/>
        </w:rPr>
        <w:t xml:space="preserve"> </w:t>
      </w:r>
      <w:r w:rsidRPr="00C36E15">
        <w:rPr>
          <w:rFonts w:cs="Traditional Arabic" w:hint="cs"/>
          <w:sz w:val="24"/>
          <w:szCs w:val="30"/>
          <w:rtl/>
        </w:rPr>
        <w:t>عمل</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 xml:space="preserve"> </w:t>
      </w:r>
      <w:r w:rsidRPr="00C36E15">
        <w:rPr>
          <w:rFonts w:cs="Traditional Arabic" w:hint="cs"/>
          <w:sz w:val="24"/>
          <w:szCs w:val="30"/>
          <w:rtl/>
        </w:rPr>
        <w:t>كما</w:t>
      </w:r>
      <w:r w:rsidRPr="00C36E15">
        <w:rPr>
          <w:rFonts w:cs="Traditional Arabic"/>
          <w:sz w:val="24"/>
          <w:szCs w:val="30"/>
          <w:rtl/>
        </w:rPr>
        <w:t xml:space="preserve"> </w:t>
      </w:r>
      <w:r w:rsidRPr="00C36E15">
        <w:rPr>
          <w:rFonts w:cs="Traditional Arabic" w:hint="cs"/>
          <w:sz w:val="24"/>
          <w:szCs w:val="30"/>
          <w:rtl/>
        </w:rPr>
        <w:t>توجّه</w:t>
      </w:r>
      <w:r w:rsidRPr="00C36E15">
        <w:rPr>
          <w:rFonts w:cs="Traditional Arabic"/>
          <w:sz w:val="24"/>
          <w:szCs w:val="30"/>
          <w:rtl/>
        </w:rPr>
        <w:t xml:space="preserve"> </w:t>
      </w:r>
      <w:r w:rsidRPr="00C36E15">
        <w:rPr>
          <w:rFonts w:cs="Traditional Arabic" w:hint="cs"/>
          <w:sz w:val="24"/>
          <w:szCs w:val="30"/>
          <w:rtl/>
        </w:rPr>
        <w:t>بالشكر</w:t>
      </w:r>
      <w:r w:rsidRPr="00C36E15">
        <w:rPr>
          <w:rFonts w:cs="Traditional Arabic"/>
          <w:sz w:val="24"/>
          <w:szCs w:val="30"/>
          <w:rtl/>
        </w:rPr>
        <w:t xml:space="preserve"> </w:t>
      </w:r>
      <w:r w:rsidRPr="00C36E15">
        <w:rPr>
          <w:rFonts w:cs="Traditional Arabic" w:hint="cs"/>
          <w:sz w:val="24"/>
          <w:szCs w:val="30"/>
          <w:rtl/>
        </w:rPr>
        <w:t>إلى</w:t>
      </w:r>
      <w:r w:rsidRPr="00C36E15">
        <w:rPr>
          <w:rFonts w:cs="Traditional Arabic"/>
          <w:sz w:val="24"/>
          <w:szCs w:val="30"/>
          <w:rtl/>
        </w:rPr>
        <w:t xml:space="preserve"> </w:t>
      </w:r>
      <w:r w:rsidRPr="00C36E15">
        <w:rPr>
          <w:rFonts w:cs="Traditional Arabic" w:hint="cs"/>
          <w:sz w:val="24"/>
          <w:szCs w:val="30"/>
          <w:rtl/>
        </w:rPr>
        <w:t>موظفي</w:t>
      </w:r>
      <w:r w:rsidRPr="00C36E15">
        <w:rPr>
          <w:rFonts w:cs="Traditional Arabic"/>
          <w:sz w:val="24"/>
          <w:szCs w:val="30"/>
          <w:rtl/>
        </w:rPr>
        <w:t xml:space="preserve"> </w:t>
      </w:r>
      <w:r w:rsidRPr="00C36E15">
        <w:rPr>
          <w:rFonts w:cs="Traditional Arabic" w:hint="cs"/>
          <w:sz w:val="24"/>
          <w:szCs w:val="30"/>
          <w:rtl/>
        </w:rPr>
        <w:t>الأمانة</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عملهم</w:t>
      </w:r>
      <w:r w:rsidRPr="00C36E15">
        <w:rPr>
          <w:rFonts w:cs="Traditional Arabic"/>
          <w:sz w:val="24"/>
          <w:szCs w:val="30"/>
        </w:rPr>
        <w:t>.</w:t>
      </w:r>
    </w:p>
    <w:p w14:paraId="121DCCC3" w14:textId="77777777" w:rsidR="00443DEE" w:rsidRPr="00C36E15" w:rsidRDefault="00443DEE" w:rsidP="00443DEE">
      <w:pPr>
        <w:pStyle w:val="IPPParagraphnumbering"/>
        <w:bidi/>
        <w:spacing w:after="120" w:line="216" w:lineRule="auto"/>
        <w:jc w:val="lowKashida"/>
        <w:rPr>
          <w:rFonts w:cs="Traditional Arabic"/>
          <w:sz w:val="24"/>
          <w:szCs w:val="30"/>
          <w:rtl/>
        </w:rPr>
      </w:pPr>
      <w:r w:rsidRPr="00C36E15">
        <w:rPr>
          <w:rFonts w:cs="Traditional Arabic" w:hint="cs"/>
          <w:sz w:val="24"/>
          <w:szCs w:val="30"/>
          <w:rtl/>
        </w:rPr>
        <w:t>وأشار</w:t>
      </w:r>
      <w:r w:rsidRPr="00C36E15">
        <w:rPr>
          <w:rFonts w:cs="Traditional Arabic"/>
          <w:sz w:val="24"/>
          <w:szCs w:val="30"/>
          <w:rtl/>
        </w:rPr>
        <w:t xml:space="preserve"> </w:t>
      </w:r>
      <w:r w:rsidRPr="00C36E15">
        <w:rPr>
          <w:rFonts w:cs="Traditional Arabic" w:hint="cs"/>
          <w:sz w:val="24"/>
          <w:szCs w:val="30"/>
          <w:rtl/>
        </w:rPr>
        <w:t>بعض</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C36E15">
        <w:rPr>
          <w:rFonts w:cs="Traditional Arabic" w:hint="cs"/>
          <w:sz w:val="24"/>
          <w:szCs w:val="30"/>
          <w:rtl/>
        </w:rPr>
        <w:t>الأطراف</w:t>
      </w:r>
      <w:r w:rsidRPr="00C36E15">
        <w:rPr>
          <w:rFonts w:cs="Traditional Arabic"/>
          <w:sz w:val="24"/>
          <w:szCs w:val="30"/>
          <w:rtl/>
        </w:rPr>
        <w:t xml:space="preserve"> </w:t>
      </w:r>
      <w:r w:rsidRPr="00C36E15">
        <w:rPr>
          <w:rFonts w:cs="Traditional Arabic" w:hint="cs"/>
          <w:sz w:val="24"/>
          <w:szCs w:val="30"/>
          <w:rtl/>
        </w:rPr>
        <w:t>المتعاقدة</w:t>
      </w:r>
      <w:r w:rsidRPr="00C36E15">
        <w:rPr>
          <w:rFonts w:cs="Traditional Arabic"/>
          <w:sz w:val="24"/>
          <w:szCs w:val="30"/>
          <w:rtl/>
        </w:rPr>
        <w:t xml:space="preserve"> </w:t>
      </w:r>
      <w:r w:rsidRPr="00C36E15">
        <w:rPr>
          <w:rFonts w:cs="Traditional Arabic" w:hint="cs"/>
          <w:sz w:val="24"/>
          <w:szCs w:val="30"/>
          <w:rtl/>
        </w:rPr>
        <w:t>إلى</w:t>
      </w:r>
      <w:r w:rsidRPr="00C36E15">
        <w:rPr>
          <w:rFonts w:cs="Traditional Arabic"/>
          <w:sz w:val="24"/>
          <w:szCs w:val="30"/>
          <w:rtl/>
        </w:rPr>
        <w:t xml:space="preserve"> </w:t>
      </w:r>
      <w:r w:rsidRPr="00C36E15">
        <w:rPr>
          <w:rFonts w:cs="Traditional Arabic" w:hint="cs"/>
          <w:sz w:val="24"/>
          <w:szCs w:val="30"/>
          <w:rtl/>
        </w:rPr>
        <w:t>مدى</w:t>
      </w:r>
      <w:r w:rsidRPr="00C36E15">
        <w:rPr>
          <w:rFonts w:cs="Traditional Arabic"/>
          <w:sz w:val="24"/>
          <w:szCs w:val="30"/>
          <w:rtl/>
        </w:rPr>
        <w:t xml:space="preserve"> </w:t>
      </w:r>
      <w:r w:rsidRPr="00C36E15">
        <w:rPr>
          <w:rFonts w:cs="Traditional Arabic" w:hint="cs"/>
          <w:sz w:val="24"/>
          <w:szCs w:val="30"/>
          <w:rtl/>
        </w:rPr>
        <w:t>أهمية</w:t>
      </w:r>
      <w:r w:rsidRPr="00C36E15">
        <w:rPr>
          <w:rFonts w:cs="Traditional Arabic"/>
          <w:sz w:val="24"/>
          <w:szCs w:val="30"/>
          <w:rtl/>
        </w:rPr>
        <w:t xml:space="preserve"> </w:t>
      </w:r>
      <w:r w:rsidRPr="00C36E15">
        <w:rPr>
          <w:rFonts w:cs="Traditional Arabic" w:hint="cs"/>
          <w:sz w:val="24"/>
          <w:szCs w:val="30"/>
          <w:rtl/>
        </w:rPr>
        <w:t>توفّر</w:t>
      </w:r>
      <w:r w:rsidRPr="00C36E15">
        <w:rPr>
          <w:rFonts w:cs="Traditional Arabic"/>
          <w:sz w:val="24"/>
          <w:szCs w:val="30"/>
          <w:rtl/>
        </w:rPr>
        <w:t xml:space="preserve"> </w:t>
      </w:r>
      <w:r w:rsidRPr="00C36E15">
        <w:rPr>
          <w:rFonts w:cs="Traditional Arabic" w:hint="cs"/>
          <w:sz w:val="24"/>
          <w:szCs w:val="30"/>
          <w:rtl/>
        </w:rPr>
        <w:t>قوى</w:t>
      </w:r>
      <w:r w:rsidRPr="00C36E15">
        <w:rPr>
          <w:rFonts w:cs="Traditional Arabic"/>
          <w:sz w:val="24"/>
          <w:szCs w:val="30"/>
          <w:rtl/>
        </w:rPr>
        <w:t xml:space="preserve"> </w:t>
      </w:r>
      <w:r w:rsidRPr="00C36E15">
        <w:rPr>
          <w:rFonts w:cs="Traditional Arabic" w:hint="cs"/>
          <w:sz w:val="24"/>
          <w:szCs w:val="30"/>
          <w:rtl/>
        </w:rPr>
        <w:t>عاملة</w:t>
      </w:r>
      <w:r w:rsidRPr="00C36E15">
        <w:rPr>
          <w:rFonts w:cs="Traditional Arabic"/>
          <w:sz w:val="24"/>
          <w:szCs w:val="30"/>
          <w:rtl/>
        </w:rPr>
        <w:t xml:space="preserve"> </w:t>
      </w:r>
      <w:r w:rsidRPr="00C36E15">
        <w:rPr>
          <w:rFonts w:cs="Traditional Arabic" w:hint="cs"/>
          <w:sz w:val="24"/>
          <w:szCs w:val="30"/>
          <w:rtl/>
        </w:rPr>
        <w:t>مستقرة،</w:t>
      </w:r>
      <w:r w:rsidRPr="00C36E15">
        <w:rPr>
          <w:rFonts w:cs="Traditional Arabic"/>
          <w:sz w:val="24"/>
          <w:szCs w:val="30"/>
          <w:rtl/>
        </w:rPr>
        <w:t xml:space="preserve"> </w:t>
      </w:r>
      <w:r w:rsidRPr="00C36E15">
        <w:rPr>
          <w:rFonts w:cs="Traditional Arabic" w:hint="cs"/>
          <w:sz w:val="24"/>
          <w:szCs w:val="30"/>
          <w:rtl/>
        </w:rPr>
        <w:t>ودع</w:t>
      </w:r>
      <w:r>
        <w:rPr>
          <w:rFonts w:cs="Traditional Arabic" w:hint="cs"/>
          <w:sz w:val="24"/>
          <w:szCs w:val="30"/>
          <w:rtl/>
          <w:lang w:bidi="ar-LB"/>
        </w:rPr>
        <w:t>و</w:t>
      </w:r>
      <w:r w:rsidRPr="00C36E15">
        <w:rPr>
          <w:rFonts w:cs="Traditional Arabic" w:hint="cs"/>
          <w:sz w:val="24"/>
          <w:szCs w:val="30"/>
          <w:rtl/>
        </w:rPr>
        <w:t>ا</w:t>
      </w:r>
      <w:r w:rsidRPr="00C36E15">
        <w:rPr>
          <w:rFonts w:cs="Traditional Arabic"/>
          <w:sz w:val="24"/>
          <w:szCs w:val="30"/>
          <w:rtl/>
        </w:rPr>
        <w:t xml:space="preserve"> </w:t>
      </w:r>
      <w:r w:rsidRPr="00C36E15">
        <w:rPr>
          <w:rFonts w:cs="Traditional Arabic" w:hint="cs"/>
          <w:sz w:val="24"/>
          <w:szCs w:val="30"/>
          <w:rtl/>
        </w:rPr>
        <w:t>الأطراف</w:t>
      </w:r>
      <w:r w:rsidRPr="00C36E15">
        <w:rPr>
          <w:rFonts w:cs="Traditional Arabic"/>
          <w:sz w:val="24"/>
          <w:szCs w:val="30"/>
          <w:rtl/>
        </w:rPr>
        <w:t xml:space="preserve"> </w:t>
      </w:r>
      <w:r w:rsidRPr="00C36E15">
        <w:rPr>
          <w:rFonts w:cs="Traditional Arabic" w:hint="cs"/>
          <w:sz w:val="24"/>
          <w:szCs w:val="30"/>
          <w:rtl/>
        </w:rPr>
        <w:t>المتعاقدة</w:t>
      </w:r>
      <w:r w:rsidRPr="00C36E15">
        <w:rPr>
          <w:rFonts w:cs="Traditional Arabic"/>
          <w:sz w:val="24"/>
          <w:szCs w:val="30"/>
          <w:rtl/>
        </w:rPr>
        <w:t xml:space="preserve"> </w:t>
      </w:r>
      <w:r w:rsidRPr="00C36E15">
        <w:rPr>
          <w:rFonts w:cs="Traditional Arabic" w:hint="cs"/>
          <w:sz w:val="24"/>
          <w:szCs w:val="30"/>
          <w:rtl/>
        </w:rPr>
        <w:t>وأمين</w:t>
      </w:r>
      <w:r w:rsidRPr="00C36E15">
        <w:rPr>
          <w:rFonts w:cs="Traditional Arabic"/>
          <w:sz w:val="24"/>
          <w:szCs w:val="30"/>
          <w:rtl/>
        </w:rPr>
        <w:t xml:space="preserve"> </w:t>
      </w:r>
      <w:r w:rsidRPr="00C36E15">
        <w:rPr>
          <w:rFonts w:cs="Traditional Arabic" w:hint="cs"/>
          <w:sz w:val="24"/>
          <w:szCs w:val="30"/>
          <w:rtl/>
        </w:rPr>
        <w:t>الاتفاقية</w:t>
      </w:r>
      <w:r w:rsidRPr="00C36E15">
        <w:rPr>
          <w:rFonts w:cs="Traditional Arabic"/>
          <w:sz w:val="24"/>
          <w:szCs w:val="30"/>
          <w:rtl/>
        </w:rPr>
        <w:t xml:space="preserve"> </w:t>
      </w:r>
      <w:r w:rsidRPr="00C36E15">
        <w:rPr>
          <w:rFonts w:cs="Traditional Arabic" w:hint="cs"/>
          <w:sz w:val="24"/>
          <w:szCs w:val="30"/>
          <w:rtl/>
        </w:rPr>
        <w:t>الدولية</w:t>
      </w:r>
      <w:r w:rsidRPr="00C36E15">
        <w:rPr>
          <w:rFonts w:cs="Traditional Arabic"/>
          <w:sz w:val="24"/>
          <w:szCs w:val="30"/>
          <w:rtl/>
        </w:rPr>
        <w:t xml:space="preserve"> </w:t>
      </w:r>
      <w:r w:rsidRPr="00C36E15">
        <w:rPr>
          <w:rFonts w:cs="Traditional Arabic" w:hint="cs"/>
          <w:sz w:val="24"/>
          <w:szCs w:val="30"/>
          <w:rtl/>
        </w:rPr>
        <w:t>إلى</w:t>
      </w:r>
      <w:r w:rsidRPr="00C36E15">
        <w:rPr>
          <w:rFonts w:cs="Traditional Arabic"/>
          <w:sz w:val="24"/>
          <w:szCs w:val="30"/>
          <w:rtl/>
        </w:rPr>
        <w:t xml:space="preserve"> </w:t>
      </w:r>
      <w:r w:rsidRPr="00C36E15">
        <w:rPr>
          <w:rFonts w:cs="Traditional Arabic" w:hint="cs"/>
          <w:sz w:val="24"/>
          <w:szCs w:val="30"/>
          <w:rtl/>
        </w:rPr>
        <w:t>الاستفادة</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C36E15">
        <w:rPr>
          <w:rFonts w:cs="Traditional Arabic" w:hint="cs"/>
          <w:sz w:val="24"/>
          <w:szCs w:val="30"/>
          <w:rtl/>
        </w:rPr>
        <w:t>أي</w:t>
      </w:r>
      <w:r w:rsidRPr="00C36E15">
        <w:rPr>
          <w:rFonts w:cs="Traditional Arabic"/>
          <w:sz w:val="24"/>
          <w:szCs w:val="30"/>
          <w:rtl/>
        </w:rPr>
        <w:t xml:space="preserve"> </w:t>
      </w:r>
      <w:r w:rsidRPr="00C36E15">
        <w:rPr>
          <w:rFonts w:cs="Traditional Arabic" w:hint="cs"/>
          <w:sz w:val="24"/>
          <w:szCs w:val="30"/>
          <w:rtl/>
        </w:rPr>
        <w:t>فرصة</w:t>
      </w:r>
      <w:r w:rsidRPr="00C36E15">
        <w:rPr>
          <w:rFonts w:cs="Traditional Arabic"/>
          <w:sz w:val="24"/>
          <w:szCs w:val="30"/>
          <w:rtl/>
        </w:rPr>
        <w:t xml:space="preserve"> </w:t>
      </w:r>
      <w:r w:rsidRPr="00C36E15">
        <w:rPr>
          <w:rFonts w:cs="Traditional Arabic" w:hint="cs"/>
          <w:sz w:val="24"/>
          <w:szCs w:val="30"/>
          <w:rtl/>
        </w:rPr>
        <w:t>مناسبة</w:t>
      </w:r>
      <w:r w:rsidRPr="00C36E15">
        <w:rPr>
          <w:rFonts w:cs="Traditional Arabic"/>
          <w:sz w:val="24"/>
          <w:szCs w:val="30"/>
          <w:rtl/>
        </w:rPr>
        <w:t xml:space="preserve"> </w:t>
      </w:r>
      <w:r w:rsidRPr="00C36E15">
        <w:rPr>
          <w:rFonts w:cs="Traditional Arabic" w:hint="cs"/>
          <w:sz w:val="24"/>
          <w:szCs w:val="30"/>
          <w:rtl/>
        </w:rPr>
        <w:t>للفت</w:t>
      </w:r>
      <w:r w:rsidRPr="00C36E15">
        <w:rPr>
          <w:rFonts w:cs="Traditional Arabic"/>
          <w:sz w:val="24"/>
          <w:szCs w:val="30"/>
          <w:rtl/>
        </w:rPr>
        <w:t xml:space="preserve"> </w:t>
      </w:r>
      <w:r w:rsidRPr="00C36E15">
        <w:rPr>
          <w:rFonts w:cs="Traditional Arabic" w:hint="cs"/>
          <w:sz w:val="24"/>
          <w:szCs w:val="30"/>
          <w:rtl/>
        </w:rPr>
        <w:t>عناية</w:t>
      </w:r>
      <w:r w:rsidRPr="00C36E15">
        <w:rPr>
          <w:rFonts w:cs="Traditional Arabic"/>
          <w:sz w:val="24"/>
          <w:szCs w:val="30"/>
          <w:rtl/>
        </w:rPr>
        <w:t xml:space="preserve"> </w:t>
      </w:r>
      <w:r w:rsidRPr="00C36E15">
        <w:rPr>
          <w:rFonts w:cs="Traditional Arabic" w:hint="cs"/>
          <w:sz w:val="24"/>
          <w:szCs w:val="30"/>
          <w:rtl/>
        </w:rPr>
        <w:t>المنظمة</w:t>
      </w:r>
      <w:r w:rsidRPr="00C36E15">
        <w:rPr>
          <w:rFonts w:cs="Traditional Arabic"/>
          <w:sz w:val="24"/>
          <w:szCs w:val="30"/>
          <w:rtl/>
        </w:rPr>
        <w:t xml:space="preserve"> </w:t>
      </w:r>
      <w:r>
        <w:rPr>
          <w:rFonts w:cs="Traditional Arabic" w:hint="cs"/>
          <w:sz w:val="24"/>
          <w:szCs w:val="30"/>
          <w:rtl/>
        </w:rPr>
        <w:t xml:space="preserve">إلى </w:t>
      </w:r>
      <w:r w:rsidRPr="00C36E15">
        <w:rPr>
          <w:rFonts w:cs="Traditional Arabic" w:hint="cs"/>
          <w:sz w:val="24"/>
          <w:szCs w:val="30"/>
          <w:rtl/>
        </w:rPr>
        <w:t>هذه</w:t>
      </w:r>
      <w:r w:rsidRPr="00C36E15">
        <w:rPr>
          <w:rFonts w:cs="Traditional Arabic"/>
          <w:sz w:val="24"/>
          <w:szCs w:val="30"/>
          <w:rtl/>
        </w:rPr>
        <w:t xml:space="preserve"> </w:t>
      </w:r>
      <w:r w:rsidRPr="00C36E15">
        <w:rPr>
          <w:rFonts w:cs="Traditional Arabic" w:hint="cs"/>
          <w:sz w:val="24"/>
          <w:szCs w:val="30"/>
          <w:rtl/>
        </w:rPr>
        <w:t>المسألة</w:t>
      </w:r>
      <w:r w:rsidRPr="00C36E15">
        <w:rPr>
          <w:rFonts w:cs="Traditional Arabic"/>
          <w:sz w:val="24"/>
          <w:szCs w:val="30"/>
        </w:rPr>
        <w:t>.</w:t>
      </w:r>
    </w:p>
    <w:p w14:paraId="1C45204C" w14:textId="77777777" w:rsidR="00443DEE" w:rsidRPr="00C36E15" w:rsidRDefault="00443DEE" w:rsidP="00443DEE">
      <w:pPr>
        <w:pStyle w:val="IPPParagraphnumbering"/>
        <w:bidi/>
        <w:spacing w:after="120" w:line="216" w:lineRule="auto"/>
        <w:jc w:val="lowKashida"/>
        <w:rPr>
          <w:rFonts w:cs="Traditional Arabic"/>
          <w:sz w:val="24"/>
          <w:szCs w:val="30"/>
        </w:rPr>
      </w:pPr>
      <w:r w:rsidRPr="00C36E15">
        <w:rPr>
          <w:rFonts w:cs="Traditional Arabic" w:hint="cs"/>
          <w:sz w:val="24"/>
          <w:szCs w:val="30"/>
          <w:rtl/>
        </w:rPr>
        <w:t>وحثّ</w:t>
      </w:r>
      <w:r w:rsidRPr="00C36E15">
        <w:rPr>
          <w:rFonts w:cs="Traditional Arabic"/>
          <w:sz w:val="24"/>
          <w:szCs w:val="30"/>
          <w:rtl/>
        </w:rPr>
        <w:t xml:space="preserve"> </w:t>
      </w:r>
      <w:r w:rsidRPr="00C36E15">
        <w:rPr>
          <w:rFonts w:cs="Traditional Arabic" w:hint="cs"/>
          <w:sz w:val="24"/>
          <w:szCs w:val="30"/>
          <w:rtl/>
        </w:rPr>
        <w:t>عدد</w:t>
      </w:r>
      <w:r w:rsidRPr="00C36E15">
        <w:rPr>
          <w:rFonts w:cs="Traditional Arabic"/>
          <w:sz w:val="24"/>
          <w:szCs w:val="30"/>
          <w:rtl/>
        </w:rPr>
        <w:t xml:space="preserve"> </w:t>
      </w:r>
      <w:r w:rsidRPr="00C36E15">
        <w:rPr>
          <w:rFonts w:cs="Traditional Arabic" w:hint="cs"/>
          <w:sz w:val="24"/>
          <w:szCs w:val="30"/>
          <w:rtl/>
        </w:rPr>
        <w:t>قليل</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C36E15">
        <w:rPr>
          <w:rFonts w:cs="Traditional Arabic" w:hint="cs"/>
          <w:sz w:val="24"/>
          <w:szCs w:val="30"/>
          <w:rtl/>
        </w:rPr>
        <w:t>الأطراف</w:t>
      </w:r>
      <w:r w:rsidRPr="00C36E15">
        <w:rPr>
          <w:rFonts w:cs="Traditional Arabic"/>
          <w:sz w:val="24"/>
          <w:szCs w:val="30"/>
          <w:rtl/>
        </w:rPr>
        <w:t xml:space="preserve"> </w:t>
      </w:r>
      <w:r w:rsidRPr="00C36E15">
        <w:rPr>
          <w:rFonts w:cs="Traditional Arabic" w:hint="cs"/>
          <w:sz w:val="24"/>
          <w:szCs w:val="30"/>
          <w:rtl/>
        </w:rPr>
        <w:t>المتعاقدة</w:t>
      </w:r>
      <w:r w:rsidRPr="00C36E15">
        <w:rPr>
          <w:rFonts w:cs="Traditional Arabic"/>
          <w:sz w:val="24"/>
          <w:szCs w:val="30"/>
          <w:rtl/>
        </w:rPr>
        <w:t xml:space="preserve"> </w:t>
      </w:r>
      <w:r w:rsidRPr="00C36E15">
        <w:rPr>
          <w:rFonts w:cs="Traditional Arabic" w:hint="cs"/>
          <w:sz w:val="24"/>
          <w:szCs w:val="30"/>
          <w:rtl/>
        </w:rPr>
        <w:t>الهيئة</w:t>
      </w:r>
      <w:r w:rsidRPr="00C36E15">
        <w:rPr>
          <w:rFonts w:cs="Traditional Arabic"/>
          <w:sz w:val="24"/>
          <w:szCs w:val="30"/>
          <w:rtl/>
        </w:rPr>
        <w:t xml:space="preserve"> </w:t>
      </w:r>
      <w:r w:rsidRPr="00C36E15">
        <w:rPr>
          <w:rFonts w:cs="Traditional Arabic" w:hint="cs"/>
          <w:sz w:val="24"/>
          <w:szCs w:val="30"/>
          <w:rtl/>
        </w:rPr>
        <w:t>على</w:t>
      </w:r>
      <w:r w:rsidRPr="00C36E15">
        <w:rPr>
          <w:rFonts w:cs="Traditional Arabic"/>
          <w:sz w:val="24"/>
          <w:szCs w:val="30"/>
          <w:rtl/>
        </w:rPr>
        <w:t xml:space="preserve"> </w:t>
      </w:r>
      <w:r w:rsidRPr="00C36E15">
        <w:rPr>
          <w:rFonts w:cs="Traditional Arabic" w:hint="cs"/>
          <w:sz w:val="24"/>
          <w:szCs w:val="30"/>
          <w:rtl/>
        </w:rPr>
        <w:t>النظر</w:t>
      </w:r>
      <w:r w:rsidRPr="00C36E15">
        <w:rPr>
          <w:rFonts w:cs="Traditional Arabic"/>
          <w:sz w:val="24"/>
          <w:szCs w:val="30"/>
          <w:rtl/>
        </w:rPr>
        <w:t xml:space="preserve"> </w:t>
      </w:r>
      <w:r w:rsidRPr="00C36E15">
        <w:rPr>
          <w:rFonts w:cs="Traditional Arabic" w:hint="cs"/>
          <w:sz w:val="24"/>
          <w:szCs w:val="30"/>
          <w:rtl/>
        </w:rPr>
        <w:t>في</w:t>
      </w:r>
      <w:r w:rsidRPr="00C36E15">
        <w:rPr>
          <w:rFonts w:cs="Traditional Arabic"/>
          <w:sz w:val="24"/>
          <w:szCs w:val="30"/>
          <w:rtl/>
        </w:rPr>
        <w:t xml:space="preserve"> </w:t>
      </w:r>
      <w:r w:rsidRPr="00C36E15">
        <w:rPr>
          <w:rFonts w:cs="Traditional Arabic" w:hint="cs"/>
          <w:sz w:val="24"/>
          <w:szCs w:val="30"/>
          <w:rtl/>
        </w:rPr>
        <w:t>الطلب</w:t>
      </w:r>
      <w:r w:rsidRPr="00C36E15">
        <w:rPr>
          <w:rFonts w:cs="Traditional Arabic"/>
          <w:sz w:val="24"/>
          <w:szCs w:val="30"/>
          <w:rtl/>
        </w:rPr>
        <w:t xml:space="preserve"> </w:t>
      </w:r>
      <w:r w:rsidRPr="00C36E15">
        <w:rPr>
          <w:rFonts w:cs="Traditional Arabic" w:hint="cs"/>
          <w:sz w:val="24"/>
          <w:szCs w:val="30"/>
          <w:rtl/>
        </w:rPr>
        <w:t>الذي</w:t>
      </w:r>
      <w:r w:rsidRPr="00C36E15">
        <w:rPr>
          <w:rFonts w:cs="Traditional Arabic"/>
          <w:sz w:val="24"/>
          <w:szCs w:val="30"/>
          <w:rtl/>
        </w:rPr>
        <w:t xml:space="preserve"> </w:t>
      </w:r>
      <w:r w:rsidRPr="00C36E15">
        <w:rPr>
          <w:rFonts w:cs="Traditional Arabic" w:hint="cs"/>
          <w:sz w:val="24"/>
          <w:szCs w:val="30"/>
          <w:rtl/>
        </w:rPr>
        <w:t>تقدّمت</w:t>
      </w:r>
      <w:r w:rsidRPr="00C36E15">
        <w:rPr>
          <w:rFonts w:cs="Traditional Arabic"/>
          <w:sz w:val="24"/>
          <w:szCs w:val="30"/>
          <w:rtl/>
        </w:rPr>
        <w:t xml:space="preserve"> </w:t>
      </w:r>
      <w:r w:rsidRPr="00C36E15">
        <w:rPr>
          <w:rFonts w:cs="Traditional Arabic" w:hint="cs"/>
          <w:sz w:val="24"/>
          <w:szCs w:val="30"/>
          <w:rtl/>
        </w:rPr>
        <w:t>به</w:t>
      </w:r>
      <w:r w:rsidRPr="00C36E15">
        <w:rPr>
          <w:rFonts w:cs="Traditional Arabic"/>
          <w:sz w:val="24"/>
          <w:szCs w:val="30"/>
          <w:rtl/>
        </w:rPr>
        <w:t xml:space="preserve"> </w:t>
      </w:r>
      <w:r w:rsidRPr="00C36E15">
        <w:rPr>
          <w:rFonts w:cs="Traditional Arabic" w:hint="cs"/>
          <w:sz w:val="24"/>
          <w:szCs w:val="30"/>
          <w:rtl/>
        </w:rPr>
        <w:t>الجماعة</w:t>
      </w:r>
      <w:r w:rsidRPr="00C36E15">
        <w:rPr>
          <w:rFonts w:cs="Traditional Arabic"/>
          <w:sz w:val="24"/>
          <w:szCs w:val="30"/>
          <w:rtl/>
        </w:rPr>
        <w:t xml:space="preserve"> </w:t>
      </w:r>
      <w:r w:rsidRPr="00C36E15">
        <w:rPr>
          <w:rFonts w:cs="Traditional Arabic" w:hint="cs"/>
          <w:sz w:val="24"/>
          <w:szCs w:val="30"/>
          <w:rtl/>
        </w:rPr>
        <w:t>الاقتصادية</w:t>
      </w:r>
      <w:r w:rsidRPr="00C36E15">
        <w:rPr>
          <w:rFonts w:cs="Traditional Arabic"/>
          <w:sz w:val="24"/>
          <w:szCs w:val="30"/>
          <w:rtl/>
        </w:rPr>
        <w:t xml:space="preserve"> </w:t>
      </w:r>
      <w:r w:rsidRPr="00C36E15">
        <w:rPr>
          <w:rFonts w:cs="Traditional Arabic" w:hint="cs"/>
          <w:sz w:val="24"/>
          <w:szCs w:val="30"/>
          <w:rtl/>
        </w:rPr>
        <w:t>لدول</w:t>
      </w:r>
      <w:r w:rsidRPr="00C36E15">
        <w:rPr>
          <w:rFonts w:cs="Traditional Arabic"/>
          <w:sz w:val="24"/>
          <w:szCs w:val="30"/>
          <w:rtl/>
        </w:rPr>
        <w:t xml:space="preserve"> </w:t>
      </w:r>
      <w:r w:rsidRPr="00C36E15">
        <w:rPr>
          <w:rFonts w:cs="Traditional Arabic" w:hint="cs"/>
          <w:sz w:val="24"/>
          <w:szCs w:val="30"/>
          <w:rtl/>
        </w:rPr>
        <w:t>غرب</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لتصبح</w:t>
      </w:r>
      <w:r w:rsidRPr="00C36E15">
        <w:rPr>
          <w:rFonts w:cs="Traditional Arabic"/>
          <w:sz w:val="24"/>
          <w:szCs w:val="30"/>
          <w:rtl/>
        </w:rPr>
        <w:t xml:space="preserve"> </w:t>
      </w:r>
      <w:r w:rsidRPr="00C36E15">
        <w:rPr>
          <w:rFonts w:cs="Traditional Arabic" w:hint="cs"/>
          <w:sz w:val="24"/>
          <w:szCs w:val="30"/>
          <w:rtl/>
        </w:rPr>
        <w:t>منظمة</w:t>
      </w:r>
      <w:r w:rsidRPr="00C36E15">
        <w:rPr>
          <w:rFonts w:cs="Traditional Arabic"/>
          <w:sz w:val="24"/>
          <w:szCs w:val="30"/>
          <w:rtl/>
        </w:rPr>
        <w:t xml:space="preserve"> </w:t>
      </w:r>
      <w:r w:rsidRPr="00C36E15">
        <w:rPr>
          <w:rFonts w:cs="Traditional Arabic" w:hint="cs"/>
          <w:sz w:val="24"/>
          <w:szCs w:val="30"/>
          <w:rtl/>
        </w:rPr>
        <w:t>إقليمية</w:t>
      </w:r>
      <w:r w:rsidRPr="00C36E15">
        <w:rPr>
          <w:rFonts w:cs="Traditional Arabic"/>
          <w:sz w:val="24"/>
          <w:szCs w:val="30"/>
          <w:rtl/>
        </w:rPr>
        <w:t xml:space="preserve"> </w:t>
      </w:r>
      <w:r w:rsidRPr="00C36E15">
        <w:rPr>
          <w:rFonts w:cs="Traditional Arabic" w:hint="cs"/>
          <w:sz w:val="24"/>
          <w:szCs w:val="30"/>
          <w:rtl/>
        </w:rPr>
        <w:t>لوقاية</w:t>
      </w:r>
      <w:r w:rsidRPr="00C36E15">
        <w:rPr>
          <w:rFonts w:cs="Traditional Arabic"/>
          <w:sz w:val="24"/>
          <w:szCs w:val="30"/>
          <w:rtl/>
        </w:rPr>
        <w:t xml:space="preserve"> </w:t>
      </w:r>
      <w:r w:rsidRPr="00C36E15">
        <w:rPr>
          <w:rFonts w:cs="Traditional Arabic" w:hint="cs"/>
          <w:sz w:val="24"/>
          <w:szCs w:val="30"/>
          <w:rtl/>
        </w:rPr>
        <w:t>النباتات</w:t>
      </w:r>
      <w:r w:rsidRPr="00C36E15">
        <w:rPr>
          <w:rFonts w:cs="Traditional Arabic"/>
          <w:sz w:val="24"/>
          <w:szCs w:val="30"/>
          <w:rtl/>
        </w:rPr>
        <w:t xml:space="preserve"> </w:t>
      </w:r>
      <w:r w:rsidRPr="00C36E15">
        <w:rPr>
          <w:rFonts w:cs="Traditional Arabic" w:hint="cs"/>
          <w:sz w:val="24"/>
          <w:szCs w:val="30"/>
          <w:rtl/>
        </w:rPr>
        <w:t>مع</w:t>
      </w:r>
      <w:r w:rsidRPr="00C36E15">
        <w:rPr>
          <w:rFonts w:cs="Traditional Arabic"/>
          <w:sz w:val="24"/>
          <w:szCs w:val="30"/>
          <w:rtl/>
        </w:rPr>
        <w:t xml:space="preserve"> </w:t>
      </w:r>
      <w:r>
        <w:rPr>
          <w:rFonts w:cs="Traditional Arabic" w:hint="cs"/>
          <w:sz w:val="24"/>
          <w:szCs w:val="30"/>
          <w:rtl/>
          <w:lang w:val="en-GB" w:bidi="ar-SA"/>
        </w:rPr>
        <w:t>ال</w:t>
      </w:r>
      <w:r w:rsidRPr="00C36E15">
        <w:rPr>
          <w:rFonts w:cs="Traditional Arabic" w:hint="cs"/>
          <w:sz w:val="24"/>
          <w:szCs w:val="30"/>
          <w:rtl/>
        </w:rPr>
        <w:t>توضيح</w:t>
      </w:r>
      <w:r w:rsidRPr="00C36E15">
        <w:rPr>
          <w:rFonts w:cs="Traditional Arabic"/>
          <w:sz w:val="24"/>
          <w:szCs w:val="30"/>
          <w:rtl/>
        </w:rPr>
        <w:t xml:space="preserve"> </w:t>
      </w:r>
      <w:r w:rsidRPr="00C36E15">
        <w:rPr>
          <w:rFonts w:cs="Traditional Arabic" w:hint="cs"/>
          <w:sz w:val="24"/>
          <w:szCs w:val="30"/>
          <w:rtl/>
        </w:rPr>
        <w:t>أنّ</w:t>
      </w:r>
      <w:r w:rsidRPr="00C36E15">
        <w:rPr>
          <w:rFonts w:cs="Traditional Arabic"/>
          <w:sz w:val="24"/>
          <w:szCs w:val="30"/>
          <w:rtl/>
        </w:rPr>
        <w:t xml:space="preserve"> </w:t>
      </w:r>
      <w:r w:rsidRPr="00C36E15">
        <w:rPr>
          <w:rFonts w:cs="Traditional Arabic" w:hint="cs"/>
          <w:sz w:val="24"/>
          <w:szCs w:val="30"/>
          <w:rtl/>
        </w:rPr>
        <w:t>الغاية</w:t>
      </w:r>
      <w:r w:rsidRPr="00C36E15">
        <w:rPr>
          <w:rFonts w:cs="Traditional Arabic"/>
          <w:sz w:val="24"/>
          <w:szCs w:val="30"/>
          <w:rtl/>
        </w:rPr>
        <w:t xml:space="preserve"> </w:t>
      </w:r>
      <w:r w:rsidRPr="00C36E15">
        <w:rPr>
          <w:rFonts w:cs="Traditional Arabic" w:hint="cs"/>
          <w:sz w:val="24"/>
          <w:szCs w:val="30"/>
          <w:rtl/>
        </w:rPr>
        <w:t>من</w:t>
      </w:r>
      <w:r w:rsidRPr="00C36E15">
        <w:rPr>
          <w:rFonts w:cs="Traditional Arabic"/>
          <w:sz w:val="24"/>
          <w:szCs w:val="30"/>
          <w:rtl/>
        </w:rPr>
        <w:t xml:space="preserve"> </w:t>
      </w:r>
      <w:r w:rsidRPr="002D04B5">
        <w:rPr>
          <w:rFonts w:cs="Traditional Arabic" w:hint="cs"/>
          <w:sz w:val="24"/>
          <w:szCs w:val="30"/>
          <w:rtl/>
        </w:rPr>
        <w:t>هذا</w:t>
      </w:r>
      <w:r w:rsidRPr="002D04B5">
        <w:rPr>
          <w:rFonts w:cs="Traditional Arabic"/>
          <w:sz w:val="24"/>
          <w:szCs w:val="30"/>
          <w:rtl/>
        </w:rPr>
        <w:t xml:space="preserve"> </w:t>
      </w:r>
      <w:r w:rsidRPr="002D04B5">
        <w:rPr>
          <w:rFonts w:cs="Traditional Arabic" w:hint="cs"/>
          <w:sz w:val="24"/>
          <w:szCs w:val="30"/>
          <w:rtl/>
        </w:rPr>
        <w:t>الطلب</w:t>
      </w:r>
      <w:r w:rsidRPr="002D04B5">
        <w:rPr>
          <w:rFonts w:cs="Traditional Arabic"/>
          <w:sz w:val="24"/>
          <w:szCs w:val="30"/>
          <w:rtl/>
        </w:rPr>
        <w:t xml:space="preserve"> </w:t>
      </w:r>
      <w:r w:rsidRPr="002D04B5">
        <w:rPr>
          <w:rFonts w:cs="Traditional Arabic" w:hint="cs"/>
          <w:sz w:val="24"/>
          <w:szCs w:val="30"/>
          <w:rtl/>
        </w:rPr>
        <w:t>تمثلت في</w:t>
      </w:r>
      <w:r w:rsidRPr="002D04B5">
        <w:rPr>
          <w:rFonts w:cs="Traditional Arabic"/>
          <w:sz w:val="24"/>
          <w:szCs w:val="30"/>
          <w:rtl/>
        </w:rPr>
        <w:t xml:space="preserve"> </w:t>
      </w:r>
      <w:r w:rsidRPr="002D04B5">
        <w:rPr>
          <w:rFonts w:cs="Traditional Arabic" w:hint="cs"/>
          <w:sz w:val="24"/>
          <w:szCs w:val="30"/>
          <w:rtl/>
        </w:rPr>
        <w:t>تعزيز</w:t>
      </w:r>
      <w:r w:rsidRPr="00C36E15">
        <w:rPr>
          <w:rFonts w:cs="Traditional Arabic"/>
          <w:sz w:val="24"/>
          <w:szCs w:val="30"/>
          <w:rtl/>
        </w:rPr>
        <w:t xml:space="preserve"> </w:t>
      </w:r>
      <w:r w:rsidRPr="00C36E15">
        <w:rPr>
          <w:rFonts w:cs="Traditional Arabic" w:hint="cs"/>
          <w:sz w:val="24"/>
          <w:szCs w:val="30"/>
          <w:rtl/>
        </w:rPr>
        <w:t>مكانة</w:t>
      </w:r>
      <w:r w:rsidRPr="00C36E15">
        <w:rPr>
          <w:rFonts w:cs="Traditional Arabic"/>
          <w:sz w:val="24"/>
          <w:szCs w:val="30"/>
          <w:rtl/>
        </w:rPr>
        <w:t xml:space="preserve"> </w:t>
      </w:r>
      <w:r w:rsidRPr="00C36E15">
        <w:rPr>
          <w:rFonts w:cs="Traditional Arabic" w:hint="cs"/>
          <w:sz w:val="24"/>
          <w:szCs w:val="30"/>
          <w:rtl/>
        </w:rPr>
        <w:t>أفريقيا</w:t>
      </w:r>
      <w:r w:rsidRPr="00C36E15">
        <w:rPr>
          <w:rFonts w:cs="Traditional Arabic"/>
          <w:sz w:val="24"/>
          <w:szCs w:val="30"/>
          <w:rtl/>
        </w:rPr>
        <w:t xml:space="preserve"> </w:t>
      </w:r>
      <w:r w:rsidRPr="00C36E15">
        <w:rPr>
          <w:rFonts w:cs="Traditional Arabic" w:hint="cs"/>
          <w:sz w:val="24"/>
          <w:szCs w:val="30"/>
          <w:rtl/>
        </w:rPr>
        <w:t>وليس</w:t>
      </w:r>
      <w:r w:rsidRPr="00C36E15">
        <w:rPr>
          <w:rFonts w:cs="Traditional Arabic"/>
          <w:sz w:val="24"/>
          <w:szCs w:val="30"/>
          <w:rtl/>
        </w:rPr>
        <w:t xml:space="preserve"> </w:t>
      </w:r>
      <w:r w:rsidRPr="00C36E15">
        <w:rPr>
          <w:rFonts w:cs="Traditional Arabic" w:hint="cs"/>
          <w:sz w:val="24"/>
          <w:szCs w:val="30"/>
          <w:rtl/>
        </w:rPr>
        <w:t>إضعافها</w:t>
      </w:r>
      <w:r w:rsidRPr="00C36E15">
        <w:rPr>
          <w:rFonts w:cs="Traditional Arabic"/>
          <w:sz w:val="24"/>
          <w:szCs w:val="30"/>
        </w:rPr>
        <w:t>.</w:t>
      </w:r>
    </w:p>
    <w:p w14:paraId="22F4B3B7" w14:textId="77777777" w:rsidR="00443DEE" w:rsidRPr="00AD72D1" w:rsidRDefault="00443DEE" w:rsidP="00443DEE">
      <w:pPr>
        <w:pStyle w:val="IPPParagraphnumbering"/>
        <w:bidi/>
        <w:spacing w:after="120" w:line="216" w:lineRule="auto"/>
        <w:jc w:val="lowKashida"/>
        <w:rPr>
          <w:rFonts w:cs="Traditional Arabic"/>
          <w:sz w:val="24"/>
          <w:szCs w:val="30"/>
          <w:rtl/>
        </w:rPr>
      </w:pPr>
      <w:r w:rsidRPr="0027248A">
        <w:rPr>
          <w:rFonts w:cs="Traditional Arabic" w:hint="cs"/>
          <w:sz w:val="24"/>
          <w:szCs w:val="30"/>
          <w:rtl/>
        </w:rPr>
        <w:t>وإنّ الهيئة:</w:t>
      </w:r>
    </w:p>
    <w:p w14:paraId="209F3E7C" w14:textId="4FD08E4D" w:rsidR="00443DEE" w:rsidRPr="005C7591" w:rsidRDefault="00443DEE" w:rsidP="000624EF">
      <w:pPr>
        <w:pStyle w:val="IPPNumberedList"/>
        <w:numPr>
          <w:ilvl w:val="0"/>
          <w:numId w:val="12"/>
        </w:numPr>
        <w:bidi/>
        <w:spacing w:after="240" w:line="216" w:lineRule="auto"/>
        <w:jc w:val="lowKashida"/>
      </w:pPr>
      <w:r w:rsidRPr="00443DEE">
        <w:rPr>
          <w:rFonts w:cs="Traditional Arabic" w:hint="cs"/>
          <w:i/>
          <w:iCs/>
          <w:color w:val="000000"/>
          <w:sz w:val="24"/>
          <w:szCs w:val="30"/>
          <w:rtl/>
        </w:rPr>
        <w:t xml:space="preserve">أحاطت علمًا </w:t>
      </w:r>
      <w:r w:rsidRPr="00443DEE">
        <w:rPr>
          <w:rFonts w:cs="Traditional Arabic" w:hint="cs"/>
          <w:color w:val="000000"/>
          <w:sz w:val="24"/>
          <w:szCs w:val="30"/>
          <w:rtl/>
        </w:rPr>
        <w:t>بالتقرير</w:t>
      </w:r>
      <w:r w:rsidRPr="00443DEE">
        <w:rPr>
          <w:rFonts w:cs="Traditional Arabic"/>
          <w:color w:val="000000"/>
          <w:sz w:val="24"/>
          <w:szCs w:val="30"/>
          <w:rtl/>
        </w:rPr>
        <w:t xml:space="preserve"> </w:t>
      </w:r>
      <w:r w:rsidRPr="00443DEE">
        <w:rPr>
          <w:rFonts w:cs="Traditional Arabic" w:hint="cs"/>
          <w:color w:val="000000"/>
          <w:sz w:val="24"/>
          <w:szCs w:val="30"/>
          <w:rtl/>
        </w:rPr>
        <w:t>السنوي</w:t>
      </w:r>
      <w:r w:rsidRPr="00443DEE">
        <w:rPr>
          <w:rFonts w:cs="Traditional Arabic"/>
          <w:color w:val="000000"/>
          <w:sz w:val="24"/>
          <w:szCs w:val="30"/>
          <w:rtl/>
        </w:rPr>
        <w:t xml:space="preserve"> </w:t>
      </w:r>
      <w:r w:rsidR="000624EF" w:rsidRPr="00443DEE">
        <w:rPr>
          <w:rFonts w:cs="Traditional Arabic" w:hint="cs"/>
          <w:color w:val="000000"/>
          <w:sz w:val="24"/>
          <w:szCs w:val="30"/>
          <w:rtl/>
        </w:rPr>
        <w:t>لعام</w:t>
      </w:r>
      <w:r w:rsidR="000624EF" w:rsidRPr="00443DEE">
        <w:rPr>
          <w:rFonts w:cs="Traditional Arabic"/>
          <w:color w:val="000000"/>
          <w:sz w:val="24"/>
          <w:szCs w:val="30"/>
          <w:rtl/>
        </w:rPr>
        <w:t xml:space="preserve"> </w:t>
      </w:r>
      <w:r w:rsidR="000624EF" w:rsidRPr="00443DEE">
        <w:rPr>
          <w:rFonts w:cs="Traditional Arabic"/>
          <w:color w:val="000000"/>
          <w:sz w:val="24"/>
          <w:rtl/>
        </w:rPr>
        <w:t>2022</w:t>
      </w:r>
      <w:r w:rsidR="000624EF">
        <w:rPr>
          <w:rFonts w:cs="Traditional Arabic"/>
          <w:color w:val="000000"/>
          <w:sz w:val="24"/>
        </w:rPr>
        <w:t xml:space="preserve"> </w:t>
      </w:r>
      <w:r w:rsidRPr="00443DEE">
        <w:rPr>
          <w:rFonts w:cs="Traditional Arabic" w:hint="cs"/>
          <w:color w:val="000000"/>
          <w:sz w:val="24"/>
          <w:szCs w:val="30"/>
          <w:rtl/>
        </w:rPr>
        <w:t>الصادر</w:t>
      </w:r>
      <w:r w:rsidRPr="00443DEE">
        <w:rPr>
          <w:rFonts w:cs="Traditional Arabic"/>
          <w:color w:val="000000"/>
          <w:sz w:val="24"/>
          <w:szCs w:val="30"/>
          <w:rtl/>
        </w:rPr>
        <w:t xml:space="preserve"> </w:t>
      </w:r>
      <w:r w:rsidRPr="00443DEE">
        <w:rPr>
          <w:rFonts w:cs="Traditional Arabic" w:hint="cs"/>
          <w:color w:val="000000"/>
          <w:sz w:val="24"/>
          <w:szCs w:val="30"/>
          <w:rtl/>
        </w:rPr>
        <w:t>عن</w:t>
      </w:r>
      <w:r w:rsidRPr="00443DEE">
        <w:rPr>
          <w:rFonts w:cs="Traditional Arabic"/>
          <w:color w:val="000000"/>
          <w:sz w:val="24"/>
          <w:szCs w:val="30"/>
          <w:rtl/>
        </w:rPr>
        <w:t xml:space="preserve"> </w:t>
      </w:r>
      <w:r w:rsidRPr="00443DEE">
        <w:rPr>
          <w:rFonts w:cs="Traditional Arabic" w:hint="cs"/>
          <w:color w:val="000000"/>
          <w:sz w:val="24"/>
          <w:szCs w:val="30"/>
          <w:rtl/>
        </w:rPr>
        <w:t>أمانة</w:t>
      </w:r>
      <w:r w:rsidRPr="00443DEE">
        <w:rPr>
          <w:rFonts w:cs="Traditional Arabic"/>
          <w:color w:val="000000"/>
          <w:sz w:val="24"/>
          <w:szCs w:val="30"/>
          <w:rtl/>
        </w:rPr>
        <w:t xml:space="preserve"> </w:t>
      </w:r>
      <w:r w:rsidRPr="00443DEE">
        <w:rPr>
          <w:rFonts w:cs="Traditional Arabic" w:hint="cs"/>
          <w:color w:val="000000"/>
          <w:sz w:val="24"/>
          <w:szCs w:val="30"/>
          <w:rtl/>
        </w:rPr>
        <w:t>الاتفاقية</w:t>
      </w:r>
      <w:r w:rsidRPr="00443DEE">
        <w:rPr>
          <w:rFonts w:cs="Traditional Arabic"/>
          <w:color w:val="000000"/>
          <w:sz w:val="24"/>
          <w:szCs w:val="30"/>
          <w:rtl/>
        </w:rPr>
        <w:t xml:space="preserve"> </w:t>
      </w:r>
      <w:r w:rsidRPr="00443DEE">
        <w:rPr>
          <w:rFonts w:cs="Traditional Arabic" w:hint="cs"/>
          <w:color w:val="000000"/>
          <w:sz w:val="24"/>
          <w:szCs w:val="30"/>
          <w:rtl/>
        </w:rPr>
        <w:t>الدولية</w:t>
      </w:r>
      <w:r w:rsidRPr="00443DEE">
        <w:rPr>
          <w:rFonts w:cs="Traditional Arabic"/>
          <w:color w:val="000000"/>
          <w:sz w:val="24"/>
          <w:szCs w:val="30"/>
          <w:rtl/>
        </w:rPr>
        <w:t xml:space="preserve"> </w:t>
      </w:r>
      <w:r w:rsidRPr="00443DEE">
        <w:rPr>
          <w:rFonts w:cs="Traditional Arabic" w:hint="cs"/>
          <w:color w:val="000000"/>
          <w:sz w:val="24"/>
          <w:szCs w:val="30"/>
          <w:rtl/>
        </w:rPr>
        <w:t>لوقاية</w:t>
      </w:r>
      <w:r w:rsidRPr="00443DEE">
        <w:rPr>
          <w:rFonts w:cs="Traditional Arabic"/>
          <w:color w:val="000000"/>
          <w:sz w:val="24"/>
          <w:szCs w:val="30"/>
          <w:rtl/>
        </w:rPr>
        <w:t xml:space="preserve"> </w:t>
      </w:r>
      <w:r w:rsidRPr="00443DEE">
        <w:rPr>
          <w:rFonts w:cs="Traditional Arabic" w:hint="cs"/>
          <w:color w:val="000000"/>
          <w:sz w:val="24"/>
          <w:szCs w:val="30"/>
          <w:rtl/>
        </w:rPr>
        <w:t>النباتات</w:t>
      </w:r>
      <w:r w:rsidRPr="00443DEE">
        <w:rPr>
          <w:rFonts w:cs="Traditional Arabic"/>
          <w:color w:val="000000"/>
          <w:sz w:val="24"/>
          <w:szCs w:val="30"/>
          <w:rtl/>
        </w:rPr>
        <w:t>.</w:t>
      </w:r>
    </w:p>
    <w:p w14:paraId="182CEE12" w14:textId="77777777" w:rsidR="005C7591" w:rsidRPr="005C7591" w:rsidRDefault="005C7591" w:rsidP="00201ED2">
      <w:pPr>
        <w:pStyle w:val="Heading1"/>
        <w:numPr>
          <w:ilvl w:val="0"/>
          <w:numId w:val="3"/>
        </w:numPr>
        <w:bidi/>
        <w:ind w:left="-46" w:firstLine="0"/>
        <w:rPr>
          <w:rtl/>
        </w:rPr>
      </w:pPr>
      <w:r w:rsidRPr="005C7591">
        <w:rPr>
          <w:rtl/>
        </w:rPr>
        <w:t>تقرير المجموعة المعنية بالتخطيط الاستراتيجي</w:t>
      </w:r>
    </w:p>
    <w:p w14:paraId="0EB5E5E9" w14:textId="77777777" w:rsidR="005C7591" w:rsidRPr="00B75A0B" w:rsidRDefault="005C7591" w:rsidP="005C7591">
      <w:pPr>
        <w:pStyle w:val="IPPParagraphnumbering"/>
        <w:bidi/>
        <w:spacing w:after="120" w:line="216" w:lineRule="auto"/>
        <w:jc w:val="lowKashida"/>
        <w:rPr>
          <w:rFonts w:cs="Traditional Arabic"/>
          <w:sz w:val="24"/>
          <w:szCs w:val="30"/>
        </w:rPr>
      </w:pPr>
      <w:r w:rsidRPr="00B75A0B">
        <w:rPr>
          <w:rFonts w:cs="Traditional Arabic"/>
          <w:sz w:val="24"/>
          <w:szCs w:val="30"/>
          <w:rtl/>
        </w:rPr>
        <w:t>عرض رئيس المجموعة المعنية بالتخطيط الاستراتيجي (المج</w:t>
      </w:r>
      <w:r>
        <w:rPr>
          <w:rFonts w:cs="Traditional Arabic"/>
          <w:sz w:val="24"/>
          <w:szCs w:val="30"/>
          <w:rtl/>
        </w:rPr>
        <w:t xml:space="preserve">موعة) </w:t>
      </w:r>
      <w:r w:rsidRPr="00A97A95">
        <w:rPr>
          <w:rFonts w:cs="Traditional Arabic"/>
          <w:sz w:val="24"/>
          <w:szCs w:val="30"/>
          <w:rtl/>
        </w:rPr>
        <w:t>تقريرها</w:t>
      </w:r>
      <w:r>
        <w:rPr>
          <w:rFonts w:cs="Traditional Arabic"/>
          <w:sz w:val="24"/>
          <w:szCs w:val="30"/>
          <w:rtl/>
        </w:rPr>
        <w:t xml:space="preserve"> الموجز لعام </w:t>
      </w:r>
      <w:r w:rsidRPr="00A8358F">
        <w:rPr>
          <w:rFonts w:cs="Traditional Arabic"/>
          <w:sz w:val="20"/>
          <w:rtl/>
        </w:rPr>
        <w:t>2022</w:t>
      </w:r>
      <w:r>
        <w:rPr>
          <w:rFonts w:cs="Traditional Arabic"/>
          <w:sz w:val="24"/>
          <w:szCs w:val="30"/>
          <w:rtl/>
        </w:rPr>
        <w:t>،</w:t>
      </w:r>
      <w:r w:rsidRPr="0027248A">
        <w:rPr>
          <w:rFonts w:cs="Traditional Arabic"/>
          <w:sz w:val="24"/>
          <w:szCs w:val="30"/>
          <w:vertAlign w:val="superscript"/>
          <w:lang w:val="en-GB"/>
        </w:rPr>
        <w:footnoteReference w:id="5"/>
      </w:r>
      <w:r w:rsidRPr="00B75A0B">
        <w:rPr>
          <w:rFonts w:cs="Traditional Arabic"/>
          <w:sz w:val="24"/>
          <w:szCs w:val="30"/>
          <w:rtl/>
        </w:rPr>
        <w:t xml:space="preserve"> والذي أبرز أهم القضايا التي ناقشتها المجموعة خلال الاجتماع الذي عقدته ف</w:t>
      </w:r>
      <w:r>
        <w:rPr>
          <w:rFonts w:cs="Traditional Arabic"/>
          <w:sz w:val="24"/>
          <w:szCs w:val="30"/>
          <w:rtl/>
        </w:rPr>
        <w:t xml:space="preserve">ي شهر أكتوبر/تشرين الأول </w:t>
      </w:r>
      <w:r w:rsidRPr="00A8358F">
        <w:rPr>
          <w:rFonts w:cs="Traditional Arabic"/>
          <w:sz w:val="20"/>
          <w:rtl/>
        </w:rPr>
        <w:t>2022</w:t>
      </w:r>
      <w:r>
        <w:rPr>
          <w:rFonts w:cs="Traditional Arabic"/>
          <w:sz w:val="24"/>
          <w:szCs w:val="30"/>
          <w:rtl/>
        </w:rPr>
        <w:t xml:space="preserve">. </w:t>
      </w:r>
      <w:r w:rsidRPr="00B75A0B">
        <w:rPr>
          <w:rFonts w:cs="Traditional Arabic"/>
          <w:sz w:val="24"/>
          <w:szCs w:val="30"/>
          <w:rtl/>
        </w:rPr>
        <w:t xml:space="preserve">وكان من بين هذه القضايا التمويل في الأجل الطويل لحلّ الشهادات الإلكترونية التابع للاتفاقية الدولية لوقاية النباتات، والموافقة على خطة التنفيذ الشاملة للإطار الاستراتيجي للاتفاقية للفترة </w:t>
      </w:r>
      <w:r w:rsidRPr="00A8358F">
        <w:rPr>
          <w:rFonts w:cs="Traditional Arabic"/>
          <w:sz w:val="20"/>
          <w:rtl/>
        </w:rPr>
        <w:t>2020</w:t>
      </w:r>
      <w:r w:rsidRPr="00B75A0B">
        <w:rPr>
          <w:rFonts w:cs="Traditional Arabic"/>
          <w:sz w:val="24"/>
          <w:szCs w:val="30"/>
          <w:rtl/>
        </w:rPr>
        <w:t>-</w:t>
      </w:r>
      <w:r w:rsidRPr="00A8358F">
        <w:rPr>
          <w:rFonts w:cs="Traditional Arabic"/>
          <w:sz w:val="20"/>
          <w:rtl/>
        </w:rPr>
        <w:t>2030</w:t>
      </w:r>
      <w:r w:rsidRPr="00B75A0B">
        <w:rPr>
          <w:rFonts w:cs="Traditional Arabic"/>
          <w:sz w:val="24"/>
          <w:szCs w:val="30"/>
          <w:rtl/>
        </w:rPr>
        <w:t>، والخطوات المقبلة لوضع نهج عالمي بشأن نظافة الحاويات البحرية، والتوصل إلى توافق في الآراء حول نطاق مشاركة الاتفاقية الدولية لوقاية النباتات في برنامج "</w:t>
      </w:r>
      <w:r w:rsidRPr="000E251B">
        <w:rPr>
          <w:rFonts w:cs="Traditional Arabic"/>
          <w:sz w:val="24"/>
          <w:szCs w:val="30"/>
          <w:rtl/>
        </w:rPr>
        <w:t>صحة واحدة</w:t>
      </w:r>
      <w:r w:rsidRPr="00B75A0B">
        <w:rPr>
          <w:rFonts w:cs="Traditional Arabic"/>
          <w:sz w:val="24"/>
          <w:szCs w:val="30"/>
          <w:rtl/>
        </w:rPr>
        <w:t>" في منظمة الأغذية والزراعة، ورؤية أمين الاتفاقية والاقتراح الذي تقدّم به لوضع برنامج عالمي للصحة النباتية يبدأ تنفيذه في مرحلة أولى في أفريقيا (</w:t>
      </w:r>
      <w:r w:rsidRPr="00B75A0B">
        <w:rPr>
          <w:rFonts w:cs="Traditional Arabic"/>
          <w:sz w:val="24"/>
          <w:szCs w:val="30"/>
        </w:rPr>
        <w:t>APP</w:t>
      </w:r>
      <w:r w:rsidRPr="00B75A0B">
        <w:rPr>
          <w:rFonts w:cs="Traditional Arabic"/>
          <w:sz w:val="24"/>
          <w:szCs w:val="30"/>
          <w:rtl/>
        </w:rPr>
        <w:t xml:space="preserve">)، وإسداء المشورة حول مختلف القضايا الإجرائية والمتصلة بالسياسات الخاصة بالاتفاقية الدولية لوقاية النباتات. </w:t>
      </w:r>
    </w:p>
    <w:p w14:paraId="7341C60D" w14:textId="77777777" w:rsidR="005C7591" w:rsidRPr="00B75A0B" w:rsidRDefault="005C7591" w:rsidP="005C7591">
      <w:pPr>
        <w:pStyle w:val="IPPParagraphnumbering"/>
        <w:bidi/>
        <w:spacing w:after="120" w:line="216" w:lineRule="auto"/>
        <w:jc w:val="lowKashida"/>
        <w:rPr>
          <w:rFonts w:cs="Traditional Arabic"/>
          <w:sz w:val="24"/>
          <w:szCs w:val="30"/>
        </w:rPr>
      </w:pPr>
      <w:r w:rsidRPr="00B75A0B">
        <w:rPr>
          <w:rFonts w:cs="Traditional Arabic"/>
          <w:sz w:val="24"/>
          <w:szCs w:val="30"/>
          <w:rtl/>
        </w:rPr>
        <w:t xml:space="preserve">وأبدى بعض الأطراف المتعاقدة، بما فيها من أفريقيا، الدعم للبرنامج المقترح مع مطالبة البعض بمراعاة الاحتياجات الفردية لكل من البلدان. </w:t>
      </w:r>
    </w:p>
    <w:p w14:paraId="3D57D995" w14:textId="77777777" w:rsidR="005C7591" w:rsidRPr="00C36E15" w:rsidRDefault="005C7591" w:rsidP="005C7591">
      <w:pPr>
        <w:pStyle w:val="IPPParagraphnumbering"/>
        <w:bidi/>
        <w:spacing w:after="120" w:line="216" w:lineRule="auto"/>
        <w:jc w:val="lowKashida"/>
        <w:rPr>
          <w:rFonts w:cs="Traditional Arabic"/>
          <w:sz w:val="24"/>
          <w:szCs w:val="30"/>
        </w:rPr>
      </w:pPr>
      <w:r w:rsidRPr="00B75A0B">
        <w:rPr>
          <w:rFonts w:cs="Traditional Arabic"/>
          <w:sz w:val="24"/>
          <w:szCs w:val="30"/>
          <w:rtl/>
        </w:rPr>
        <w:t>ودعا عدد قليل من الأطر</w:t>
      </w:r>
      <w:r>
        <w:rPr>
          <w:rFonts w:cs="Traditional Arabic" w:hint="cs"/>
          <w:sz w:val="24"/>
          <w:szCs w:val="30"/>
          <w:rtl/>
        </w:rPr>
        <w:t>ا</w:t>
      </w:r>
      <w:r w:rsidRPr="00B75A0B">
        <w:rPr>
          <w:rFonts w:cs="Traditional Arabic"/>
          <w:sz w:val="24"/>
          <w:szCs w:val="30"/>
          <w:rtl/>
        </w:rPr>
        <w:t xml:space="preserve">ف المتعاقدة إلى تقديم مزيد من الإيضاحات حول جدول أعمال </w:t>
      </w:r>
      <w:r>
        <w:rPr>
          <w:rFonts w:cs="Traditional Arabic" w:hint="cs"/>
          <w:sz w:val="24"/>
          <w:szCs w:val="30"/>
          <w:rtl/>
          <w:lang w:bidi="ar-LB"/>
        </w:rPr>
        <w:t xml:space="preserve">برنامج </w:t>
      </w:r>
      <w:r w:rsidRPr="00B75A0B">
        <w:rPr>
          <w:rFonts w:cs="Traditional Arabic"/>
          <w:sz w:val="24"/>
          <w:szCs w:val="30"/>
          <w:rtl/>
        </w:rPr>
        <w:t>"</w:t>
      </w:r>
      <w:r w:rsidRPr="000E251B">
        <w:rPr>
          <w:rFonts w:cs="Traditional Arabic"/>
          <w:sz w:val="24"/>
          <w:szCs w:val="30"/>
          <w:rtl/>
        </w:rPr>
        <w:t>صحة واحدة</w:t>
      </w:r>
      <w:r w:rsidRPr="00B75A0B">
        <w:rPr>
          <w:rFonts w:cs="Traditional Arabic"/>
          <w:sz w:val="24"/>
          <w:szCs w:val="30"/>
          <w:rtl/>
        </w:rPr>
        <w:t>" في سياق الصحة النباتية وما المطلوب من الأطراف المتعاقدة القيام به.</w:t>
      </w:r>
    </w:p>
    <w:p w14:paraId="6E430284" w14:textId="77777777" w:rsidR="005C7591" w:rsidRPr="00AD72D1" w:rsidRDefault="005C7591" w:rsidP="005C7591">
      <w:pPr>
        <w:pStyle w:val="IPPParagraphnumbering"/>
        <w:bidi/>
        <w:spacing w:after="120" w:line="216" w:lineRule="auto"/>
        <w:jc w:val="lowKashida"/>
        <w:rPr>
          <w:rFonts w:cs="Traditional Arabic"/>
          <w:sz w:val="24"/>
          <w:szCs w:val="30"/>
          <w:rtl/>
        </w:rPr>
      </w:pPr>
      <w:r w:rsidRPr="0027248A">
        <w:rPr>
          <w:rFonts w:cs="Traditional Arabic" w:hint="cs"/>
          <w:sz w:val="24"/>
          <w:szCs w:val="30"/>
          <w:rtl/>
        </w:rPr>
        <w:t>وإنّ الهيئة:</w:t>
      </w:r>
    </w:p>
    <w:p w14:paraId="1BC4768B" w14:textId="6A7873D1" w:rsidR="005C7591" w:rsidRPr="002720A4" w:rsidRDefault="005C7591" w:rsidP="000624EF">
      <w:pPr>
        <w:pStyle w:val="IPPNumberedList"/>
        <w:numPr>
          <w:ilvl w:val="0"/>
          <w:numId w:val="13"/>
        </w:numPr>
        <w:bidi/>
        <w:spacing w:after="240" w:line="216" w:lineRule="auto"/>
        <w:jc w:val="lowKashida"/>
      </w:pPr>
      <w:r w:rsidRPr="005C7591">
        <w:rPr>
          <w:rFonts w:cs="Traditional Arabic" w:hint="cs"/>
          <w:i/>
          <w:iCs/>
          <w:color w:val="000000"/>
          <w:sz w:val="24"/>
          <w:szCs w:val="30"/>
          <w:rtl/>
        </w:rPr>
        <w:t xml:space="preserve">أحاطت علمًا </w:t>
      </w:r>
      <w:r w:rsidRPr="005C7591">
        <w:rPr>
          <w:rFonts w:cs="Traditional Arabic"/>
          <w:color w:val="000000"/>
          <w:sz w:val="24"/>
          <w:szCs w:val="30"/>
          <w:rtl/>
        </w:rPr>
        <w:t xml:space="preserve">بموجز اجتماع </w:t>
      </w:r>
      <w:r w:rsidR="000624EF">
        <w:rPr>
          <w:rFonts w:cs="Traditional Arabic" w:hint="cs"/>
          <w:color w:val="000000"/>
          <w:sz w:val="24"/>
          <w:szCs w:val="30"/>
          <w:rtl/>
          <w:lang w:bidi="ar-LB"/>
        </w:rPr>
        <w:t>ا</w:t>
      </w:r>
      <w:r w:rsidRPr="005C7591">
        <w:rPr>
          <w:rFonts w:cs="Traditional Arabic"/>
          <w:color w:val="000000"/>
          <w:sz w:val="24"/>
          <w:szCs w:val="30"/>
          <w:rtl/>
        </w:rPr>
        <w:t>لمجموعة المعنية بالتخطيط الاستراتيجي</w:t>
      </w:r>
      <w:r w:rsidR="000624EF">
        <w:rPr>
          <w:rFonts w:cs="Traditional Arabic" w:hint="cs"/>
          <w:color w:val="000000"/>
          <w:sz w:val="24"/>
          <w:szCs w:val="30"/>
          <w:rtl/>
        </w:rPr>
        <w:t xml:space="preserve"> </w:t>
      </w:r>
      <w:r w:rsidR="000624EF" w:rsidRPr="005C7591">
        <w:rPr>
          <w:rFonts w:cs="Traditional Arabic"/>
          <w:color w:val="000000"/>
          <w:sz w:val="24"/>
          <w:szCs w:val="30"/>
          <w:rtl/>
        </w:rPr>
        <w:t xml:space="preserve">المنعقد في عام </w:t>
      </w:r>
      <w:r w:rsidR="000624EF" w:rsidRPr="005C7591">
        <w:rPr>
          <w:rFonts w:cs="Traditional Arabic"/>
          <w:color w:val="000000"/>
          <w:sz w:val="18"/>
          <w:rtl/>
        </w:rPr>
        <w:t>2022</w:t>
      </w:r>
      <w:r w:rsidRPr="005C7591">
        <w:rPr>
          <w:rFonts w:cs="Traditional Arabic"/>
          <w:color w:val="000000"/>
          <w:sz w:val="24"/>
          <w:szCs w:val="30"/>
          <w:rtl/>
        </w:rPr>
        <w:t>.</w:t>
      </w:r>
    </w:p>
    <w:p w14:paraId="5B047E3F" w14:textId="77777777" w:rsidR="002720A4" w:rsidRPr="002720A4" w:rsidRDefault="002720A4" w:rsidP="00201ED2">
      <w:pPr>
        <w:pStyle w:val="Heading1"/>
        <w:numPr>
          <w:ilvl w:val="0"/>
          <w:numId w:val="3"/>
        </w:numPr>
        <w:bidi/>
        <w:ind w:left="-46" w:firstLine="0"/>
        <w:rPr>
          <w:rtl/>
        </w:rPr>
      </w:pPr>
      <w:r w:rsidRPr="00C85C67">
        <w:rPr>
          <w:rFonts w:hint="cs"/>
          <w:rtl/>
        </w:rPr>
        <w:t>تقرير</w:t>
      </w:r>
      <w:r w:rsidRPr="002720A4">
        <w:rPr>
          <w:rFonts w:hint="cs"/>
          <w:rtl/>
        </w:rPr>
        <w:t xml:space="preserve"> الأجهزة الفرعية لهيئة تدابير الصحة النباتية </w:t>
      </w:r>
    </w:p>
    <w:p w14:paraId="566C293A" w14:textId="77777777" w:rsidR="002720A4" w:rsidRPr="00955876" w:rsidRDefault="002720A4" w:rsidP="00201ED2">
      <w:pPr>
        <w:pStyle w:val="IPPHeading2"/>
        <w:keepNext w:val="0"/>
        <w:numPr>
          <w:ilvl w:val="0"/>
          <w:numId w:val="17"/>
        </w:numPr>
        <w:tabs>
          <w:tab w:val="clear" w:pos="567"/>
        </w:tabs>
        <w:bidi/>
        <w:spacing w:before="0" w:line="216" w:lineRule="auto"/>
        <w:ind w:left="663" w:hanging="708"/>
        <w:jc w:val="lowKashida"/>
        <w:outlineLvl w:val="9"/>
        <w:rPr>
          <w:rFonts w:cs="Traditional Arabic"/>
          <w:b w:val="0"/>
          <w:bCs/>
          <w:szCs w:val="30"/>
          <w:rtl/>
        </w:rPr>
      </w:pPr>
      <w:r w:rsidRPr="00955876">
        <w:rPr>
          <w:rFonts w:cs="Traditional Arabic" w:hint="cs"/>
          <w:b w:val="0"/>
          <w:bCs/>
          <w:szCs w:val="30"/>
          <w:rtl/>
        </w:rPr>
        <w:t>تقرير لجنة المعايير</w:t>
      </w:r>
    </w:p>
    <w:p w14:paraId="0E7676F5" w14:textId="08CDCF40" w:rsidR="002720A4" w:rsidRPr="00B6770F" w:rsidRDefault="002720A4" w:rsidP="000624EF">
      <w:pPr>
        <w:pStyle w:val="IPPParagraphnumbering"/>
        <w:bidi/>
        <w:spacing w:after="120" w:line="216" w:lineRule="auto"/>
        <w:jc w:val="lowKashida"/>
        <w:rPr>
          <w:rFonts w:ascii="Traditional Arabic" w:hAnsi="Traditional Arabic" w:cs="Traditional Arabic"/>
          <w:sz w:val="24"/>
          <w:szCs w:val="30"/>
          <w:rtl/>
        </w:rPr>
      </w:pPr>
      <w:r w:rsidRPr="00B6770F">
        <w:rPr>
          <w:rFonts w:ascii="Traditional Arabic" w:hAnsi="Traditional Arabic" w:cs="Traditional Arabic"/>
          <w:color w:val="000000" w:themeColor="text1"/>
          <w:sz w:val="24"/>
          <w:szCs w:val="30"/>
          <w:rtl/>
        </w:rPr>
        <w:t xml:space="preserve">قدمت رئيسة لجنة المعايير التقرير عن أنشطة لجنة المعايير التي نُفّذت خلال عام </w:t>
      </w:r>
      <w:r w:rsidRPr="00B6770F">
        <w:rPr>
          <w:rFonts w:ascii="Traditional Arabic" w:hAnsi="Traditional Arabic" w:cs="Traditional Arabic"/>
          <w:color w:val="000000" w:themeColor="text1"/>
          <w:sz w:val="24"/>
          <w:rtl/>
        </w:rPr>
        <w:t>2022</w:t>
      </w:r>
      <w:r w:rsidRPr="00B6770F">
        <w:rPr>
          <w:rFonts w:ascii="Traditional Arabic" w:hAnsi="Traditional Arabic" w:cs="Traditional Arabic"/>
          <w:color w:val="000000" w:themeColor="text1"/>
          <w:sz w:val="24"/>
          <w:szCs w:val="30"/>
          <w:rtl/>
        </w:rPr>
        <w:t>.</w:t>
      </w:r>
      <w:r w:rsidRPr="00B6770F">
        <w:rPr>
          <w:rStyle w:val="FootnoteReference"/>
          <w:rFonts w:ascii="Traditional Arabic" w:hAnsi="Traditional Arabic" w:cs="Traditional Arabic"/>
          <w:color w:val="000000" w:themeColor="text1"/>
          <w:sz w:val="24"/>
          <w:szCs w:val="30"/>
          <w:lang w:val="en-GB"/>
        </w:rPr>
        <w:footnoteReference w:id="6"/>
      </w:r>
      <w:r w:rsidRPr="00B6770F">
        <w:rPr>
          <w:rFonts w:ascii="Traditional Arabic" w:hAnsi="Traditional Arabic" w:cs="Traditional Arabic"/>
          <w:sz w:val="24"/>
          <w:szCs w:val="30"/>
          <w:rtl/>
        </w:rPr>
        <w:t xml:space="preserve"> وقد عقدت لجنة المعايير اجتماعات على مدار العام بالوسائل الافتراضية في أكثر الأحيان. كما عُقدت حلقتان دراسيتان على الإنترنت، وساهم أعضاء لجنة المعايير في حلقات العمل الإقليمية للاتفاقية الدولية لوقاية النباتات، ولجنة التنفيذ وتنمية القدرات، ومجموعات التركيز كافة التابعة للهيئة. وقُدمت تسعة مشاريع لمعايير وثلاثة مشاريع لمواصفات من أجل التشاور بشأنها، ويجري حاليًا تقديم توصية بشأن أربعة معايير لكي تعتمدها الهيئة في دورتها السابعة عشرة (</w:t>
      </w:r>
      <w:r w:rsidRPr="00B6770F">
        <w:rPr>
          <w:rFonts w:ascii="Traditional Arabic" w:hAnsi="Traditional Arabic" w:cs="Traditional Arabic"/>
          <w:sz w:val="24"/>
          <w:rtl/>
        </w:rPr>
        <w:t>2023</w:t>
      </w:r>
      <w:r w:rsidRPr="00B6770F">
        <w:rPr>
          <w:rFonts w:ascii="Traditional Arabic" w:hAnsi="Traditional Arabic" w:cs="Traditional Arabic"/>
          <w:sz w:val="24"/>
          <w:szCs w:val="30"/>
          <w:rtl/>
        </w:rPr>
        <w:t xml:space="preserve">). وتقدم عمل اللجان الفنية الأربع من خلال اجتماعات </w:t>
      </w:r>
      <w:r w:rsidR="000624EF">
        <w:rPr>
          <w:rFonts w:ascii="Traditional Arabic" w:hAnsi="Traditional Arabic" w:cs="Traditional Arabic" w:hint="cs"/>
          <w:sz w:val="24"/>
          <w:szCs w:val="30"/>
          <w:rtl/>
          <w:lang w:bidi="ar-LB"/>
        </w:rPr>
        <w:t>حضورية وبالوسائل ال</w:t>
      </w:r>
      <w:r w:rsidRPr="00B6770F">
        <w:rPr>
          <w:rFonts w:ascii="Traditional Arabic" w:hAnsi="Traditional Arabic" w:cs="Traditional Arabic"/>
          <w:sz w:val="24"/>
          <w:szCs w:val="30"/>
          <w:rtl/>
        </w:rPr>
        <w:t>افتراضية. واختتمت رئيسة لجنة المعايير تقريرها بتوجيه الشكر إلى الأطراف المتعاقدة والمنظمات الإقليمية لوقاية النباتات التي كانت قد دعمت أنشطة وضع المعايير، إما من خلال مساهمات عينية وإما عبر استضافة الاجتماعات، وإلى الرئيس السابق للجنة المعايير وجميع أعضاء اللجنة وأمانتها.</w:t>
      </w:r>
    </w:p>
    <w:p w14:paraId="71BE4328" w14:textId="77777777" w:rsidR="002720A4" w:rsidRPr="003401DA" w:rsidRDefault="002720A4" w:rsidP="002720A4">
      <w:pPr>
        <w:pStyle w:val="IPPParagraphnumbering"/>
        <w:bidi/>
        <w:spacing w:after="120" w:line="216" w:lineRule="auto"/>
        <w:jc w:val="lowKashida"/>
        <w:rPr>
          <w:rFonts w:cs="Traditional Arabic"/>
          <w:sz w:val="24"/>
          <w:szCs w:val="30"/>
          <w:rtl/>
        </w:rPr>
      </w:pPr>
      <w:r w:rsidRPr="003401DA">
        <w:rPr>
          <w:rFonts w:ascii="Traditional Arabic" w:hAnsi="Traditional Arabic" w:cs="Traditional Arabic" w:hint="cs"/>
          <w:color w:val="000000" w:themeColor="text1"/>
          <w:sz w:val="24"/>
          <w:szCs w:val="30"/>
          <w:rtl/>
        </w:rPr>
        <w:t>ورد</w:t>
      </w:r>
      <w:r w:rsidRPr="003401DA">
        <w:rPr>
          <w:rFonts w:ascii="Traditional Arabic" w:hAnsi="Traditional Arabic" w:cs="Traditional Arabic" w:hint="cs"/>
          <w:color w:val="000000" w:themeColor="text1"/>
          <w:sz w:val="24"/>
          <w:szCs w:val="30"/>
          <w:rtl/>
          <w:lang w:bidi="ar-SA"/>
        </w:rPr>
        <w:t>ً</w:t>
      </w:r>
      <w:r w:rsidRPr="003401DA">
        <w:rPr>
          <w:rFonts w:ascii="Traditional Arabic" w:hAnsi="Traditional Arabic" w:cs="Traditional Arabic" w:hint="cs"/>
          <w:color w:val="000000" w:themeColor="text1"/>
          <w:sz w:val="24"/>
          <w:szCs w:val="30"/>
          <w:rtl/>
        </w:rPr>
        <w:t>ا</w:t>
      </w:r>
      <w:r w:rsidRPr="003401DA">
        <w:rPr>
          <w:rFonts w:cs="Traditional Arabic" w:hint="cs"/>
          <w:sz w:val="24"/>
          <w:szCs w:val="30"/>
          <w:rtl/>
        </w:rPr>
        <w:t xml:space="preserve"> على الأسئلة، أكدت رئيسة لجنة المعايير أنه إذا أرادت الأطراف المتعاقدة أو المنظمات الإقليمية لوقاية النباتات اقتراح دمج بعض المعايير الدولية لتدابير الصحة النباتية أو تنقيحها، فعليها رفع اقتراحها من خلال دعوةٍ إلى تقديم مواضيع. وأشارت إلى دعوة إلى التعجيل بعملية وضع معايير السلع وشج</w:t>
      </w:r>
      <w:r w:rsidRPr="003401DA">
        <w:rPr>
          <w:rFonts w:cs="Traditional Arabic" w:hint="cs"/>
          <w:sz w:val="24"/>
          <w:szCs w:val="30"/>
          <w:rtl/>
          <w:lang w:bidi="ar-SA"/>
        </w:rPr>
        <w:t>ّ</w:t>
      </w:r>
      <w:proofErr w:type="spellStart"/>
      <w:r w:rsidRPr="003401DA">
        <w:rPr>
          <w:rFonts w:cs="Traditional Arabic" w:hint="cs"/>
          <w:sz w:val="24"/>
          <w:szCs w:val="30"/>
          <w:rtl/>
        </w:rPr>
        <w:t>عت</w:t>
      </w:r>
      <w:proofErr w:type="spellEnd"/>
      <w:r w:rsidRPr="003401DA">
        <w:rPr>
          <w:rFonts w:cs="Traditional Arabic" w:hint="cs"/>
          <w:sz w:val="24"/>
          <w:szCs w:val="30"/>
          <w:rtl/>
        </w:rPr>
        <w:t xml:space="preserve"> الأطراف المتعاقدة والمنظمات الإقليمية لوقاية النباتات على اقتراح معايير للسلع خلال الدعوة إلى تقديم مواضيع التي أصدرتها الاتفاقية الدولية لوقاية النباتات في عام </w:t>
      </w:r>
      <w:r w:rsidRPr="003401DA">
        <w:rPr>
          <w:rFonts w:ascii="Traditional Arabic" w:hAnsi="Traditional Arabic" w:cs="Traditional Arabic"/>
          <w:sz w:val="24"/>
          <w:rtl/>
        </w:rPr>
        <w:t>2023</w:t>
      </w:r>
      <w:r w:rsidRPr="003401DA">
        <w:rPr>
          <w:rFonts w:cs="Traditional Arabic" w:hint="cs"/>
          <w:sz w:val="24"/>
          <w:szCs w:val="30"/>
          <w:rtl/>
        </w:rPr>
        <w:t>.</w:t>
      </w:r>
    </w:p>
    <w:p w14:paraId="2B23518A" w14:textId="6D7998DA" w:rsidR="002720A4" w:rsidRPr="00580A15" w:rsidRDefault="002720A4" w:rsidP="005213A0">
      <w:pPr>
        <w:pStyle w:val="IPPParagraphnumbering"/>
        <w:bidi/>
        <w:spacing w:after="120" w:line="216" w:lineRule="auto"/>
        <w:jc w:val="lowKashida"/>
        <w:rPr>
          <w:rFonts w:cs="Traditional Arabic"/>
          <w:sz w:val="24"/>
          <w:szCs w:val="30"/>
          <w:rtl/>
        </w:rPr>
      </w:pPr>
      <w:r>
        <w:rPr>
          <w:rFonts w:cs="Traditional Arabic" w:hint="cs"/>
          <w:sz w:val="24"/>
          <w:szCs w:val="30"/>
          <w:rtl/>
        </w:rPr>
        <w:t>و</w:t>
      </w:r>
      <w:r w:rsidRPr="00580A15">
        <w:rPr>
          <w:rFonts w:cs="Traditional Arabic" w:hint="cs"/>
          <w:sz w:val="24"/>
          <w:szCs w:val="30"/>
          <w:rtl/>
        </w:rPr>
        <w:t xml:space="preserve">عرض اليابان استضافة مجموعة عمل الخبراء المعنية بصياغة مشروع </w:t>
      </w:r>
      <w:r>
        <w:rPr>
          <w:rFonts w:cs="Traditional Arabic" w:hint="cs"/>
          <w:sz w:val="24"/>
          <w:szCs w:val="30"/>
          <w:rtl/>
        </w:rPr>
        <w:t>ملحق</w:t>
      </w:r>
      <w:r w:rsidRPr="00580A15">
        <w:rPr>
          <w:rFonts w:cs="Traditional Arabic" w:hint="cs"/>
          <w:sz w:val="24"/>
          <w:szCs w:val="30"/>
          <w:rtl/>
        </w:rPr>
        <w:t xml:space="preserve"> بشأن التفتيش الميداني في وقت لاحق من </w:t>
      </w:r>
      <w:r w:rsidR="00B61C84">
        <w:rPr>
          <w:rFonts w:cs="Traditional Arabic"/>
          <w:sz w:val="24"/>
          <w:szCs w:val="30"/>
        </w:rPr>
        <w:br/>
      </w:r>
      <w:r w:rsidRPr="00580A15">
        <w:rPr>
          <w:rFonts w:cs="Traditional Arabic" w:hint="cs"/>
          <w:sz w:val="24"/>
          <w:szCs w:val="30"/>
          <w:rtl/>
        </w:rPr>
        <w:t xml:space="preserve">عام </w:t>
      </w:r>
      <w:r w:rsidRPr="00E56AAC">
        <w:rPr>
          <w:rFonts w:ascii="Traditional Arabic" w:hAnsi="Traditional Arabic" w:cs="Traditional Arabic"/>
          <w:sz w:val="24"/>
          <w:rtl/>
        </w:rPr>
        <w:t>2023</w:t>
      </w:r>
      <w:r w:rsidRPr="00580A15">
        <w:rPr>
          <w:rFonts w:cs="Traditional Arabic" w:hint="cs"/>
          <w:sz w:val="24"/>
          <w:szCs w:val="30"/>
          <w:rtl/>
        </w:rPr>
        <w:t>.</w:t>
      </w:r>
    </w:p>
    <w:p w14:paraId="04FBE64A" w14:textId="77777777" w:rsidR="002720A4" w:rsidRPr="00580A15" w:rsidRDefault="002720A4" w:rsidP="002720A4">
      <w:pPr>
        <w:pStyle w:val="IPPParagraphnumbering"/>
        <w:bidi/>
        <w:spacing w:after="120" w:line="216" w:lineRule="auto"/>
        <w:jc w:val="lowKashida"/>
        <w:rPr>
          <w:rFonts w:cs="Traditional Arabic"/>
          <w:sz w:val="24"/>
          <w:szCs w:val="30"/>
        </w:rPr>
      </w:pPr>
      <w:r w:rsidRPr="00580A15">
        <w:rPr>
          <w:rFonts w:cs="Traditional Arabic" w:hint="cs"/>
          <w:sz w:val="24"/>
          <w:szCs w:val="30"/>
          <w:rtl/>
        </w:rPr>
        <w:t>وأكدت الأمانة أنها ستؤكد مع مكتب الشؤون القانونية لمنظمة الأغذية والزراعة الطابع الملزم أو غير الملزم للمعايير الدولية.</w:t>
      </w:r>
    </w:p>
    <w:p w14:paraId="4EBE5F7A" w14:textId="77777777" w:rsidR="002720A4" w:rsidRPr="00580A15" w:rsidRDefault="002720A4" w:rsidP="002720A4">
      <w:pPr>
        <w:pStyle w:val="IPPParagraphnumbering"/>
        <w:bidi/>
        <w:spacing w:after="120" w:line="216" w:lineRule="auto"/>
        <w:jc w:val="lowKashida"/>
        <w:rPr>
          <w:rFonts w:cs="Traditional Arabic"/>
          <w:sz w:val="24"/>
          <w:szCs w:val="30"/>
          <w:rtl/>
        </w:rPr>
      </w:pPr>
      <w:r w:rsidRPr="00580A15">
        <w:rPr>
          <w:rFonts w:cs="Traditional Arabic" w:hint="cs"/>
          <w:sz w:val="24"/>
          <w:szCs w:val="30"/>
          <w:rtl/>
        </w:rPr>
        <w:t xml:space="preserve">وإنّ الهيئة: </w:t>
      </w:r>
    </w:p>
    <w:p w14:paraId="7861A6CE" w14:textId="77777777" w:rsidR="002720A4" w:rsidRPr="00955876" w:rsidRDefault="002720A4" w:rsidP="00201ED2">
      <w:pPr>
        <w:pStyle w:val="IPPNumberedList"/>
        <w:numPr>
          <w:ilvl w:val="0"/>
          <w:numId w:val="14"/>
        </w:numPr>
        <w:bidi/>
        <w:spacing w:after="120" w:line="216" w:lineRule="auto"/>
        <w:jc w:val="lowKashida"/>
        <w:rPr>
          <w:rFonts w:cs="Traditional Arabic"/>
          <w:sz w:val="24"/>
          <w:szCs w:val="30"/>
          <w:rtl/>
        </w:rPr>
      </w:pPr>
      <w:r w:rsidRPr="00A50FF6">
        <w:rPr>
          <w:rFonts w:cs="Traditional Arabic" w:hint="cs"/>
          <w:i/>
          <w:iCs/>
          <w:sz w:val="24"/>
          <w:szCs w:val="30"/>
          <w:rtl/>
        </w:rPr>
        <w:t>أحاطت علمًا</w:t>
      </w:r>
      <w:r w:rsidRPr="00955876">
        <w:rPr>
          <w:rFonts w:cs="Traditional Arabic" w:hint="cs"/>
          <w:sz w:val="24"/>
          <w:szCs w:val="30"/>
          <w:rtl/>
        </w:rPr>
        <w:t xml:space="preserve"> بالتقرير عن أنشطة لجنة المعايير التي نفّذت في عام </w:t>
      </w:r>
      <w:r w:rsidRPr="00E56AAC">
        <w:rPr>
          <w:rFonts w:ascii="Traditional Arabic" w:hAnsi="Traditional Arabic" w:cs="Traditional Arabic"/>
          <w:sz w:val="24"/>
          <w:rtl/>
        </w:rPr>
        <w:t>2022</w:t>
      </w:r>
      <w:r w:rsidRPr="00955876">
        <w:rPr>
          <w:rFonts w:cs="Traditional Arabic" w:hint="cs"/>
          <w:sz w:val="24"/>
          <w:szCs w:val="30"/>
          <w:rtl/>
        </w:rPr>
        <w:t>.</w:t>
      </w:r>
    </w:p>
    <w:p w14:paraId="554924B8" w14:textId="77777777" w:rsidR="002720A4" w:rsidRPr="00B543F8" w:rsidRDefault="002720A4" w:rsidP="00A50C30">
      <w:pPr>
        <w:pStyle w:val="IPPHeading3"/>
        <w:keepLines/>
        <w:tabs>
          <w:tab w:val="clear" w:pos="567"/>
          <w:tab w:val="left" w:pos="947"/>
        </w:tabs>
        <w:bidi/>
        <w:spacing w:before="240" w:after="240" w:line="216" w:lineRule="auto"/>
        <w:ind w:left="947" w:hanging="947"/>
        <w:jc w:val="lowKashida"/>
        <w:rPr>
          <w:rFonts w:ascii="Traditional Arabic" w:hAnsi="Traditional Arabic" w:cs="Traditional Arabic"/>
          <w:b w:val="0"/>
          <w:bCs/>
          <w:i w:val="0"/>
          <w:iCs/>
          <w:sz w:val="24"/>
          <w:szCs w:val="30"/>
          <w:rtl/>
        </w:rPr>
      </w:pPr>
      <w:r w:rsidRPr="00B543F8">
        <w:rPr>
          <w:rFonts w:ascii="Traditional Arabic" w:hAnsi="Traditional Arabic" w:cs="Traditional Arabic"/>
          <w:b w:val="0"/>
          <w:bCs/>
          <w:i w:val="0"/>
          <w:iCs/>
          <w:sz w:val="24"/>
          <w:rtl/>
        </w:rPr>
        <w:t>9-1-1</w:t>
      </w:r>
      <w:r w:rsidRPr="00B543F8">
        <w:rPr>
          <w:rFonts w:ascii="Traditional Arabic" w:hAnsi="Traditional Arabic" w:cs="Traditional Arabic"/>
          <w:b w:val="0"/>
          <w:bCs/>
          <w:i w:val="0"/>
          <w:iCs/>
          <w:sz w:val="24"/>
        </w:rPr>
        <w:tab/>
      </w:r>
      <w:r w:rsidRPr="00B543F8">
        <w:rPr>
          <w:rFonts w:ascii="Traditional Arabic" w:hAnsi="Traditional Arabic" w:cs="Traditional Arabic"/>
          <w:b w:val="0"/>
          <w:bCs/>
          <w:i w:val="0"/>
          <w:iCs/>
          <w:sz w:val="24"/>
          <w:szCs w:val="30"/>
          <w:rtl/>
        </w:rPr>
        <w:t>التعديلات في عملية وضع معايير الاتفاقية الدولية لوقاية النباتات: مدة فترة المشاورة لإعداد مسودة المواصفات والتعليقات خلال المشاورة</w:t>
      </w:r>
    </w:p>
    <w:p w14:paraId="721298A8" w14:textId="2A4A907D" w:rsidR="002720A4" w:rsidRPr="00BF3A20" w:rsidRDefault="002720A4" w:rsidP="00A50C30">
      <w:pPr>
        <w:pStyle w:val="IPPParagraphnumbering"/>
        <w:keepNext/>
        <w:keepLines/>
        <w:bidi/>
        <w:spacing w:after="120" w:line="216" w:lineRule="auto"/>
        <w:jc w:val="lowKashida"/>
        <w:rPr>
          <w:rFonts w:ascii="Traditional Arabic" w:hAnsi="Traditional Arabic" w:cs="Traditional Arabic"/>
          <w:sz w:val="24"/>
          <w:szCs w:val="30"/>
          <w:rtl/>
        </w:rPr>
      </w:pPr>
      <w:r w:rsidRPr="00BF3A20">
        <w:rPr>
          <w:rFonts w:ascii="Traditional Arabic" w:hAnsi="Traditional Arabic" w:cs="Traditional Arabic"/>
          <w:color w:val="000000" w:themeColor="text1"/>
          <w:sz w:val="24"/>
          <w:szCs w:val="30"/>
          <w:rtl/>
        </w:rPr>
        <w:t>قدمت</w:t>
      </w:r>
      <w:r w:rsidRPr="00BF3A20">
        <w:rPr>
          <w:rFonts w:ascii="Traditional Arabic" w:hAnsi="Traditional Arabic" w:cs="Traditional Arabic"/>
          <w:sz w:val="24"/>
          <w:szCs w:val="30"/>
          <w:rtl/>
        </w:rPr>
        <w:t xml:space="preserve"> رئيسة لجنة المعايير توصيات صادرة عن اللجنة بإدخال تعديلات على عملية وضع المعايير في ما يتعلق بمشاركة كيانات أخرى غير الأطراف المتعاقدة والمنظمات الإقليمية لوقاية النباتات، وطول فترة التشاور بشأن مشروع المواصفات من </w:t>
      </w:r>
      <w:r w:rsidRPr="00BF3A20">
        <w:rPr>
          <w:rFonts w:ascii="Traditional Arabic" w:hAnsi="Traditional Arabic" w:cs="Traditional Arabic"/>
          <w:sz w:val="24"/>
          <w:rtl/>
        </w:rPr>
        <w:t>60</w:t>
      </w:r>
      <w:r w:rsidRPr="00BF3A20">
        <w:rPr>
          <w:rFonts w:ascii="Traditional Arabic" w:hAnsi="Traditional Arabic" w:cs="Traditional Arabic"/>
          <w:sz w:val="24"/>
          <w:szCs w:val="30"/>
          <w:rtl/>
        </w:rPr>
        <w:t xml:space="preserve"> إلى </w:t>
      </w:r>
      <w:r w:rsidRPr="00BF3A20">
        <w:rPr>
          <w:rFonts w:ascii="Traditional Arabic" w:hAnsi="Traditional Arabic" w:cs="Traditional Arabic"/>
          <w:sz w:val="24"/>
          <w:rtl/>
        </w:rPr>
        <w:t>90</w:t>
      </w:r>
      <w:r w:rsidRPr="00BF3A20">
        <w:rPr>
          <w:rFonts w:ascii="Traditional Arabic" w:hAnsi="Traditional Arabic" w:cs="Traditional Arabic"/>
          <w:sz w:val="24"/>
          <w:szCs w:val="30"/>
          <w:rtl/>
        </w:rPr>
        <w:t xml:space="preserve"> يوم</w:t>
      </w:r>
      <w:r w:rsidR="008745F1">
        <w:rPr>
          <w:rFonts w:ascii="Traditional Arabic" w:hAnsi="Traditional Arabic" w:cs="Traditional Arabic" w:hint="cs"/>
          <w:sz w:val="24"/>
          <w:szCs w:val="30"/>
          <w:rtl/>
          <w:lang w:bidi="ar-LB"/>
        </w:rPr>
        <w:t>ً</w:t>
      </w:r>
      <w:r w:rsidRPr="00BF3A20">
        <w:rPr>
          <w:rFonts w:ascii="Traditional Arabic" w:hAnsi="Traditional Arabic" w:cs="Traditional Arabic"/>
          <w:sz w:val="24"/>
          <w:szCs w:val="30"/>
          <w:rtl/>
        </w:rPr>
        <w:t>ا.</w:t>
      </w:r>
      <w:r w:rsidRPr="00BF3A20">
        <w:rPr>
          <w:rStyle w:val="FootnoteReference"/>
          <w:rFonts w:ascii="Traditional Arabic" w:hAnsi="Traditional Arabic" w:cs="Traditional Arabic"/>
          <w:color w:val="000000" w:themeColor="text1"/>
          <w:sz w:val="24"/>
          <w:szCs w:val="30"/>
          <w:lang w:val="en-GB"/>
        </w:rPr>
        <w:footnoteReference w:id="7"/>
      </w:r>
      <w:r w:rsidRPr="00BF3A20">
        <w:rPr>
          <w:rFonts w:ascii="Traditional Arabic" w:hAnsi="Traditional Arabic" w:cs="Traditional Arabic"/>
          <w:sz w:val="24"/>
          <w:szCs w:val="30"/>
          <w:rtl/>
        </w:rPr>
        <w:t xml:space="preserve"> ولفتت انتباه الهيئة إلى خطأ في النص المقترح، سبق أن تم تسل</w:t>
      </w:r>
      <w:r>
        <w:rPr>
          <w:rFonts w:ascii="Traditional Arabic" w:hAnsi="Traditional Arabic" w:cs="Traditional Arabic" w:hint="cs"/>
          <w:sz w:val="24"/>
          <w:szCs w:val="30"/>
          <w:rtl/>
        </w:rPr>
        <w:t>ّ</w:t>
      </w:r>
      <w:r w:rsidRPr="00BF3A20">
        <w:rPr>
          <w:rFonts w:ascii="Traditional Arabic" w:hAnsi="Traditional Arabic" w:cs="Traditional Arabic"/>
          <w:sz w:val="24"/>
          <w:szCs w:val="30"/>
          <w:rtl/>
        </w:rPr>
        <w:t>يط الضوء عليه في مداخلة خطية واحدة:</w:t>
      </w:r>
      <w:r w:rsidRPr="00BF3A20">
        <w:rPr>
          <w:rStyle w:val="FootnoteReference"/>
          <w:rFonts w:ascii="Traditional Arabic" w:hAnsi="Traditional Arabic" w:cs="Traditional Arabic"/>
          <w:sz w:val="24"/>
          <w:szCs w:val="30"/>
          <w:lang w:val="en-GB"/>
        </w:rPr>
        <w:footnoteReference w:id="8"/>
      </w:r>
      <w:r w:rsidRPr="00BF3A20">
        <w:rPr>
          <w:rFonts w:ascii="Traditional Arabic" w:hAnsi="Traditional Arabic" w:cs="Traditional Arabic"/>
          <w:sz w:val="24"/>
          <w:szCs w:val="30"/>
          <w:rtl/>
        </w:rPr>
        <w:t xml:space="preserve"> فعلى الرغم من أن لجنة المعايير قد وافقت على حذف ذكر عبارة "جهات الإعلام"، فإن العبارة بقيت مذكورة مرة واحدة سهوًا في النص. وقد أ</w:t>
      </w:r>
      <w:r w:rsidR="008745F1">
        <w:rPr>
          <w:rFonts w:ascii="Traditional Arabic" w:hAnsi="Traditional Arabic" w:cs="Traditional Arabic" w:hint="cs"/>
          <w:sz w:val="24"/>
          <w:szCs w:val="30"/>
          <w:rtl/>
        </w:rPr>
        <w:t>ُ</w:t>
      </w:r>
      <w:r w:rsidRPr="00BF3A20">
        <w:rPr>
          <w:rFonts w:ascii="Traditional Arabic" w:hAnsi="Traditional Arabic" w:cs="Traditional Arabic"/>
          <w:sz w:val="24"/>
          <w:szCs w:val="30"/>
          <w:rtl/>
        </w:rPr>
        <w:t>درج هذا التصويب في التعديلات المقدمة إلى الهيئة.</w:t>
      </w:r>
    </w:p>
    <w:p w14:paraId="4E7761DC" w14:textId="77777777" w:rsidR="002720A4" w:rsidRPr="00955876" w:rsidRDefault="002720A4" w:rsidP="00AB60D2">
      <w:pPr>
        <w:pStyle w:val="IPPParagraphnumbering"/>
        <w:keepNext/>
        <w:keepLines/>
        <w:bidi/>
        <w:spacing w:after="120" w:line="216" w:lineRule="auto"/>
        <w:jc w:val="lowKashida"/>
        <w:rPr>
          <w:rFonts w:cs="Traditional Arabic"/>
          <w:color w:val="000000" w:themeColor="text1"/>
          <w:sz w:val="24"/>
          <w:szCs w:val="30"/>
          <w:rtl/>
        </w:rPr>
      </w:pPr>
      <w:r>
        <w:rPr>
          <w:rFonts w:cs="Traditional Arabic" w:hint="cs"/>
          <w:sz w:val="24"/>
          <w:szCs w:val="30"/>
          <w:rtl/>
        </w:rPr>
        <w:t>و</w:t>
      </w:r>
      <w:r w:rsidRPr="00955876">
        <w:rPr>
          <w:rFonts w:cs="Traditional Arabic" w:hint="cs"/>
          <w:sz w:val="24"/>
          <w:szCs w:val="30"/>
          <w:rtl/>
        </w:rPr>
        <w:t>إنّ الهيئة:</w:t>
      </w:r>
    </w:p>
    <w:p w14:paraId="54F22670" w14:textId="77777777" w:rsidR="002720A4" w:rsidRPr="00AB60D2" w:rsidRDefault="002720A4" w:rsidP="00201ED2">
      <w:pPr>
        <w:pStyle w:val="IPPNumberedList"/>
        <w:keepNext/>
        <w:keepLines/>
        <w:numPr>
          <w:ilvl w:val="0"/>
          <w:numId w:val="19"/>
        </w:numPr>
        <w:bidi/>
        <w:spacing w:after="120" w:line="216" w:lineRule="auto"/>
        <w:jc w:val="lowKashida"/>
        <w:rPr>
          <w:rFonts w:cs="Traditional Arabic"/>
          <w:color w:val="000000" w:themeColor="text1"/>
          <w:sz w:val="24"/>
          <w:szCs w:val="30"/>
          <w:rtl/>
        </w:rPr>
      </w:pPr>
      <w:r w:rsidRPr="00AB60D2">
        <w:rPr>
          <w:rFonts w:cs="Traditional Arabic" w:hint="cs"/>
          <w:i/>
          <w:iCs/>
          <w:sz w:val="24"/>
          <w:szCs w:val="30"/>
          <w:rtl/>
        </w:rPr>
        <w:t>اعتمدت</w:t>
      </w:r>
      <w:r w:rsidRPr="00AB60D2">
        <w:rPr>
          <w:rFonts w:cs="Traditional Arabic"/>
          <w:i/>
          <w:iCs/>
          <w:sz w:val="24"/>
          <w:szCs w:val="30"/>
        </w:rPr>
        <w:t xml:space="preserve"> </w:t>
      </w:r>
      <w:r w:rsidRPr="00AB60D2">
        <w:rPr>
          <w:rFonts w:cs="Traditional Arabic" w:hint="cs"/>
          <w:sz w:val="24"/>
          <w:szCs w:val="30"/>
          <w:rtl/>
        </w:rPr>
        <w:t xml:space="preserve">إجراء وضع المعايير المعدل الذي أوصت به لجنة المعايير على النحو الوارد في المرفق </w:t>
      </w:r>
      <w:r w:rsidRPr="00AB60D2">
        <w:rPr>
          <w:rFonts w:ascii="Traditional Arabic" w:hAnsi="Traditional Arabic" w:cs="Traditional Arabic"/>
          <w:sz w:val="24"/>
          <w:rtl/>
        </w:rPr>
        <w:t>1</w:t>
      </w:r>
      <w:r w:rsidRPr="00AB60D2">
        <w:rPr>
          <w:rFonts w:cs="Traditional Arabic" w:hint="cs"/>
          <w:sz w:val="24"/>
          <w:szCs w:val="30"/>
          <w:rtl/>
        </w:rPr>
        <w:t xml:space="preserve"> بالوثيقة</w:t>
      </w:r>
      <w:r w:rsidRPr="00AB60D2">
        <w:rPr>
          <w:rFonts w:cs="Traditional Arabic"/>
          <w:sz w:val="24"/>
          <w:szCs w:val="30"/>
          <w:rtl/>
        </w:rPr>
        <w:br/>
      </w:r>
      <w:r w:rsidRPr="00AB60D2">
        <w:rPr>
          <w:rFonts w:cs="Traditional Arabic"/>
          <w:sz w:val="24"/>
          <w:szCs w:val="30"/>
        </w:rPr>
        <w:t xml:space="preserve">CPM </w:t>
      </w:r>
      <w:r w:rsidRPr="00AB60D2">
        <w:rPr>
          <w:rFonts w:cs="Traditional Arabic"/>
          <w:sz w:val="24"/>
        </w:rPr>
        <w:t>2023</w:t>
      </w:r>
      <w:r w:rsidRPr="00AB60D2">
        <w:rPr>
          <w:rFonts w:cs="Traditional Arabic"/>
          <w:sz w:val="24"/>
          <w:szCs w:val="30"/>
        </w:rPr>
        <w:t>/</w:t>
      </w:r>
      <w:r w:rsidRPr="00AB60D2">
        <w:rPr>
          <w:rFonts w:cs="Traditional Arabic"/>
          <w:sz w:val="24"/>
        </w:rPr>
        <w:t>08</w:t>
      </w:r>
      <w:r w:rsidRPr="00AB60D2">
        <w:rPr>
          <w:rFonts w:cs="Traditional Arabic" w:hint="cs"/>
          <w:sz w:val="24"/>
          <w:szCs w:val="30"/>
          <w:rtl/>
        </w:rPr>
        <w:t>، رهنًا بالتصويب الذي تم توضيحه خلال هذا الاجتماع.</w:t>
      </w:r>
    </w:p>
    <w:p w14:paraId="68B977A4" w14:textId="77777777" w:rsidR="002720A4" w:rsidRPr="00B543F8" w:rsidRDefault="002720A4" w:rsidP="002720A4">
      <w:pPr>
        <w:pStyle w:val="IPPHeading3"/>
        <w:keepNext w:val="0"/>
        <w:tabs>
          <w:tab w:val="clear" w:pos="567"/>
          <w:tab w:val="left" w:pos="947"/>
        </w:tabs>
        <w:bidi/>
        <w:spacing w:before="240" w:after="240" w:line="216" w:lineRule="auto"/>
        <w:ind w:left="947" w:hanging="947"/>
        <w:jc w:val="lowKashida"/>
        <w:rPr>
          <w:rFonts w:ascii="Traditional Arabic" w:hAnsi="Traditional Arabic" w:cs="Traditional Arabic"/>
          <w:b w:val="0"/>
          <w:bCs/>
          <w:i w:val="0"/>
          <w:iCs/>
          <w:sz w:val="24"/>
          <w:szCs w:val="30"/>
          <w:rtl/>
        </w:rPr>
      </w:pPr>
      <w:r w:rsidRPr="00B543F8">
        <w:rPr>
          <w:rFonts w:ascii="Traditional Arabic" w:hAnsi="Traditional Arabic" w:cs="Traditional Arabic"/>
          <w:b w:val="0"/>
          <w:bCs/>
          <w:i w:val="0"/>
          <w:iCs/>
          <w:sz w:val="24"/>
          <w:rtl/>
        </w:rPr>
        <w:t>9</w:t>
      </w:r>
      <w:r w:rsidRPr="00B543F8">
        <w:rPr>
          <w:rFonts w:ascii="Traditional Arabic" w:hAnsi="Traditional Arabic" w:cs="Traditional Arabic"/>
          <w:b w:val="0"/>
          <w:bCs/>
          <w:i w:val="0"/>
          <w:iCs/>
          <w:sz w:val="24"/>
          <w:szCs w:val="30"/>
          <w:rtl/>
        </w:rPr>
        <w:t>-</w:t>
      </w:r>
      <w:r w:rsidRPr="00B543F8">
        <w:rPr>
          <w:rFonts w:ascii="Traditional Arabic" w:hAnsi="Traditional Arabic" w:cs="Traditional Arabic"/>
          <w:b w:val="0"/>
          <w:bCs/>
          <w:i w:val="0"/>
          <w:iCs/>
          <w:sz w:val="24"/>
          <w:rtl/>
        </w:rPr>
        <w:t>1</w:t>
      </w:r>
      <w:r w:rsidRPr="00B543F8">
        <w:rPr>
          <w:rFonts w:ascii="Traditional Arabic" w:hAnsi="Traditional Arabic" w:cs="Traditional Arabic"/>
          <w:b w:val="0"/>
          <w:bCs/>
          <w:i w:val="0"/>
          <w:iCs/>
          <w:sz w:val="24"/>
          <w:szCs w:val="30"/>
          <w:rtl/>
        </w:rPr>
        <w:t>-</w:t>
      </w:r>
      <w:r w:rsidRPr="00B543F8">
        <w:rPr>
          <w:rFonts w:ascii="Traditional Arabic" w:hAnsi="Traditional Arabic" w:cs="Traditional Arabic"/>
          <w:b w:val="0"/>
          <w:bCs/>
          <w:i w:val="0"/>
          <w:iCs/>
          <w:sz w:val="24"/>
          <w:rtl/>
        </w:rPr>
        <w:t>2</w:t>
      </w:r>
      <w:r w:rsidRPr="00B543F8">
        <w:rPr>
          <w:rFonts w:ascii="Traditional Arabic" w:hAnsi="Traditional Arabic" w:cs="Traditional Arabic"/>
          <w:b w:val="0"/>
          <w:bCs/>
          <w:i w:val="0"/>
          <w:iCs/>
          <w:sz w:val="24"/>
          <w:szCs w:val="30"/>
          <w:rtl/>
        </w:rPr>
        <w:tab/>
        <w:t>قائمة مواضيع معايير الاتفاقية الدولية لوقاية النباتات</w:t>
      </w:r>
    </w:p>
    <w:p w14:paraId="2E2FD06E" w14:textId="77777777" w:rsidR="002720A4" w:rsidRPr="00955876" w:rsidRDefault="002720A4" w:rsidP="002720A4">
      <w:pPr>
        <w:pStyle w:val="IPPParagraphnumbering"/>
        <w:bidi/>
        <w:spacing w:after="120" w:line="216" w:lineRule="auto"/>
        <w:jc w:val="lowKashida"/>
        <w:rPr>
          <w:rFonts w:cs="Traditional Arabic"/>
          <w:sz w:val="24"/>
          <w:szCs w:val="30"/>
          <w:rtl/>
        </w:rPr>
      </w:pPr>
      <w:r w:rsidRPr="00955876">
        <w:rPr>
          <w:rFonts w:cs="Traditional Arabic" w:hint="cs"/>
          <w:sz w:val="24"/>
          <w:szCs w:val="30"/>
          <w:rtl/>
        </w:rPr>
        <w:t xml:space="preserve">قدّمت رئيسة لجنة المعايير وثيقةً تتناول التغييرات التي أدخلت على </w:t>
      </w:r>
      <w:r w:rsidRPr="00A50FF6">
        <w:rPr>
          <w:rFonts w:cs="Traditional Arabic" w:hint="cs"/>
          <w:i/>
          <w:iCs/>
          <w:sz w:val="24"/>
          <w:szCs w:val="30"/>
          <w:rtl/>
        </w:rPr>
        <w:t>قائمة مواضيع معايير الاتفاقية الدولية لوقاية النباتات</w:t>
      </w:r>
      <w:r>
        <w:rPr>
          <w:rStyle w:val="FootnoteReference"/>
          <w:rFonts w:cs="Traditional Arabic"/>
          <w:i/>
          <w:iCs/>
          <w:sz w:val="24"/>
          <w:szCs w:val="30"/>
          <w:rtl/>
        </w:rPr>
        <w:footnoteReference w:id="9"/>
      </w:r>
      <w:r w:rsidRPr="00955876">
        <w:rPr>
          <w:rFonts w:cs="Traditional Arabic" w:hint="cs"/>
          <w:sz w:val="24"/>
          <w:szCs w:val="30"/>
          <w:rtl/>
        </w:rPr>
        <w:t xml:space="preserve"> وتعرض هذه الوثيقة التغييرات التي أدخلتها لجنة المعايير على المواضيع (مسرد المصطلحات وبروتوكولات التشخيص ومعالجات الصحة النباتية المعروضة على اللجان الفنية المختصة للنظر فيها).</w:t>
      </w:r>
    </w:p>
    <w:p w14:paraId="7B5BDD7B" w14:textId="77777777" w:rsidR="002720A4" w:rsidRPr="00955876" w:rsidRDefault="002720A4" w:rsidP="002720A4">
      <w:pPr>
        <w:pStyle w:val="IPPParagraphnumbering"/>
        <w:bidi/>
        <w:spacing w:after="120" w:line="216" w:lineRule="auto"/>
        <w:jc w:val="lowKashida"/>
        <w:rPr>
          <w:rFonts w:cs="Traditional Arabic"/>
          <w:color w:val="000000" w:themeColor="text1"/>
          <w:sz w:val="24"/>
          <w:szCs w:val="30"/>
          <w:rtl/>
        </w:rPr>
      </w:pPr>
      <w:r w:rsidRPr="00955876">
        <w:rPr>
          <w:rFonts w:cs="Traditional Arabic" w:hint="cs"/>
          <w:sz w:val="24"/>
          <w:szCs w:val="30"/>
          <w:rtl/>
        </w:rPr>
        <w:t>وإنّ الهيئة:</w:t>
      </w:r>
    </w:p>
    <w:p w14:paraId="0E4CA981" w14:textId="737AC96B" w:rsidR="002720A4" w:rsidRPr="00AB60D2" w:rsidRDefault="002720A4" w:rsidP="008745F1">
      <w:pPr>
        <w:pStyle w:val="IPPNumberedList"/>
        <w:numPr>
          <w:ilvl w:val="0"/>
          <w:numId w:val="20"/>
        </w:numPr>
        <w:bidi/>
        <w:spacing w:after="0" w:line="216" w:lineRule="auto"/>
        <w:jc w:val="lowKashida"/>
        <w:rPr>
          <w:rFonts w:cs="Traditional Arabic"/>
          <w:sz w:val="24"/>
          <w:szCs w:val="30"/>
          <w:rtl/>
        </w:rPr>
      </w:pPr>
      <w:r w:rsidRPr="00AB60D2">
        <w:rPr>
          <w:rFonts w:cs="Traditional Arabic" w:hint="cs"/>
          <w:i/>
          <w:iCs/>
          <w:sz w:val="24"/>
          <w:szCs w:val="30"/>
          <w:rtl/>
        </w:rPr>
        <w:t>أحاطت علمًا</w:t>
      </w:r>
      <w:r w:rsidRPr="00AB60D2">
        <w:rPr>
          <w:rFonts w:cs="Traditional Arabic" w:hint="cs"/>
          <w:sz w:val="24"/>
          <w:szCs w:val="30"/>
          <w:rtl/>
        </w:rPr>
        <w:t xml:space="preserve"> بالتعديلات التي أدخلتها لجنة المعايير على قائمة المواضيع في الوثيقة بعنوان </w:t>
      </w:r>
      <w:r w:rsidRPr="00AB60D2">
        <w:rPr>
          <w:rFonts w:cs="Traditional Arabic" w:hint="cs"/>
          <w:i/>
          <w:iCs/>
          <w:sz w:val="24"/>
          <w:szCs w:val="30"/>
          <w:rtl/>
        </w:rPr>
        <w:t>قائمة مواضيع معايير الاتفاقية الدولية لوقاية النباتات</w:t>
      </w:r>
      <w:r w:rsidRPr="00AB60D2">
        <w:rPr>
          <w:rFonts w:cs="Traditional Arabic" w:hint="cs"/>
          <w:sz w:val="24"/>
          <w:szCs w:val="30"/>
          <w:rtl/>
        </w:rPr>
        <w:t xml:space="preserve"> (بحسب ما ترد في القسم الثاني من الوثيقة </w:t>
      </w:r>
      <w:r w:rsidRPr="00AB60D2">
        <w:rPr>
          <w:rFonts w:cs="Traditional Arabic"/>
          <w:sz w:val="24"/>
          <w:szCs w:val="30"/>
        </w:rPr>
        <w:t>CPM </w:t>
      </w:r>
      <w:r w:rsidRPr="00AB60D2">
        <w:rPr>
          <w:rFonts w:cs="Traditional Arabic"/>
          <w:sz w:val="24"/>
        </w:rPr>
        <w:t>2023</w:t>
      </w:r>
      <w:r w:rsidRPr="00AB60D2">
        <w:rPr>
          <w:rFonts w:cs="Traditional Arabic"/>
          <w:sz w:val="24"/>
          <w:szCs w:val="30"/>
        </w:rPr>
        <w:t>/</w:t>
      </w:r>
      <w:r w:rsidRPr="00AB60D2">
        <w:rPr>
          <w:rFonts w:cs="Traditional Arabic"/>
          <w:sz w:val="24"/>
        </w:rPr>
        <w:t>09</w:t>
      </w:r>
      <w:r w:rsidRPr="00AB60D2">
        <w:rPr>
          <w:rFonts w:cs="Traditional Arabic" w:hint="cs"/>
          <w:sz w:val="24"/>
          <w:szCs w:val="30"/>
          <w:rtl/>
        </w:rPr>
        <w:t xml:space="preserve">)؛ </w:t>
      </w:r>
    </w:p>
    <w:p w14:paraId="2E0F6A0B" w14:textId="77777777" w:rsidR="002720A4" w:rsidRPr="007A6F4C" w:rsidRDefault="002720A4" w:rsidP="00201ED2">
      <w:pPr>
        <w:pStyle w:val="IPPNumberedList"/>
        <w:numPr>
          <w:ilvl w:val="0"/>
          <w:numId w:val="8"/>
        </w:numPr>
        <w:bidi/>
        <w:spacing w:after="240" w:line="216" w:lineRule="auto"/>
        <w:jc w:val="lowKashida"/>
        <w:rPr>
          <w:rFonts w:cs="Traditional Arabic"/>
          <w:sz w:val="24"/>
          <w:szCs w:val="30"/>
          <w:rtl/>
        </w:rPr>
      </w:pPr>
      <w:r w:rsidRPr="007A6F4C">
        <w:rPr>
          <w:rFonts w:cs="Traditional Arabic" w:hint="cs"/>
          <w:sz w:val="24"/>
          <w:szCs w:val="30"/>
          <w:rtl/>
        </w:rPr>
        <w:t>و</w:t>
      </w:r>
      <w:r w:rsidRPr="007A6F4C">
        <w:rPr>
          <w:rFonts w:cs="Traditional Arabic" w:hint="cs"/>
          <w:i/>
          <w:iCs/>
          <w:sz w:val="24"/>
          <w:szCs w:val="30"/>
          <w:rtl/>
        </w:rPr>
        <w:t>اعتمدت</w:t>
      </w:r>
      <w:r w:rsidRPr="007A6F4C">
        <w:rPr>
          <w:rFonts w:cs="Traditional Arabic" w:hint="cs"/>
          <w:sz w:val="24"/>
          <w:szCs w:val="30"/>
          <w:rtl/>
        </w:rPr>
        <w:t xml:space="preserve"> </w:t>
      </w:r>
      <w:r w:rsidRPr="007A6F4C">
        <w:rPr>
          <w:rFonts w:cs="Traditional Arabic" w:hint="cs"/>
          <w:i/>
          <w:iCs/>
          <w:sz w:val="24"/>
          <w:szCs w:val="30"/>
          <w:rtl/>
        </w:rPr>
        <w:t>قائمة مواضيع معايير الاتفاقية الدولية لوقاية النباتات</w:t>
      </w:r>
      <w:r w:rsidRPr="007A6F4C">
        <w:rPr>
          <w:rFonts w:cs="Traditional Arabic" w:hint="cs"/>
          <w:sz w:val="24"/>
          <w:szCs w:val="30"/>
          <w:rtl/>
        </w:rPr>
        <w:t>، مع التعديلات الآنفة الذكر.</w:t>
      </w:r>
    </w:p>
    <w:p w14:paraId="2063F9F8" w14:textId="77777777" w:rsidR="002720A4" w:rsidRPr="00955876" w:rsidRDefault="002720A4" w:rsidP="00201ED2">
      <w:pPr>
        <w:pStyle w:val="IPPHeading2"/>
        <w:keepNext w:val="0"/>
        <w:numPr>
          <w:ilvl w:val="0"/>
          <w:numId w:val="18"/>
        </w:numPr>
        <w:tabs>
          <w:tab w:val="clear" w:pos="567"/>
        </w:tabs>
        <w:bidi/>
        <w:spacing w:before="0" w:line="216" w:lineRule="auto"/>
        <w:ind w:left="663" w:hanging="708"/>
        <w:jc w:val="lowKashida"/>
        <w:outlineLvl w:val="9"/>
        <w:rPr>
          <w:rFonts w:cs="Traditional Arabic"/>
          <w:b w:val="0"/>
          <w:bCs/>
          <w:szCs w:val="30"/>
          <w:rtl/>
        </w:rPr>
      </w:pPr>
      <w:bookmarkStart w:id="4" w:name="_Toc516063635"/>
      <w:r w:rsidRPr="00955876">
        <w:rPr>
          <w:rFonts w:cs="Traditional Arabic" w:hint="cs"/>
          <w:b w:val="0"/>
          <w:bCs/>
          <w:szCs w:val="30"/>
          <w:rtl/>
        </w:rPr>
        <w:t>تقرير لجنة التنفيذ وتنمية القدرات</w:t>
      </w:r>
      <w:bookmarkEnd w:id="4"/>
    </w:p>
    <w:p w14:paraId="36796DFF" w14:textId="77777777" w:rsidR="002720A4" w:rsidRPr="00A3752F" w:rsidRDefault="002720A4" w:rsidP="002720A4">
      <w:pPr>
        <w:pStyle w:val="IPPParagraphnumbering"/>
        <w:bidi/>
        <w:spacing w:after="120" w:line="216" w:lineRule="auto"/>
        <w:jc w:val="lowKashida"/>
        <w:rPr>
          <w:rFonts w:ascii="Traditional Arabic" w:hAnsi="Traditional Arabic" w:cs="Traditional Arabic"/>
          <w:sz w:val="24"/>
          <w:szCs w:val="30"/>
          <w:rtl/>
        </w:rPr>
      </w:pPr>
      <w:r w:rsidRPr="00A3752F">
        <w:rPr>
          <w:rFonts w:ascii="Traditional Arabic" w:hAnsi="Traditional Arabic" w:cs="Traditional Arabic"/>
          <w:sz w:val="24"/>
          <w:szCs w:val="30"/>
          <w:rtl/>
        </w:rPr>
        <w:t xml:space="preserve">قدّم رئيس لجنة التنفيذ وتنمية القدرات التقرير بشأن أنشطة اللجنة التي نفّذت خلال عام </w:t>
      </w:r>
      <w:r w:rsidRPr="00A3752F">
        <w:rPr>
          <w:rFonts w:ascii="Traditional Arabic" w:hAnsi="Traditional Arabic" w:cs="Traditional Arabic"/>
          <w:sz w:val="24"/>
          <w:rtl/>
        </w:rPr>
        <w:t>2022</w:t>
      </w:r>
      <w:r w:rsidRPr="00A3752F">
        <w:rPr>
          <w:rFonts w:ascii="Traditional Arabic" w:hAnsi="Traditional Arabic" w:cs="Traditional Arabic"/>
          <w:sz w:val="24"/>
          <w:szCs w:val="30"/>
          <w:rtl/>
        </w:rPr>
        <w:t>.</w:t>
      </w:r>
      <w:r w:rsidRPr="00A3752F">
        <w:rPr>
          <w:rStyle w:val="FootnoteReference"/>
          <w:rFonts w:ascii="Traditional Arabic" w:hAnsi="Traditional Arabic" w:cs="Traditional Arabic"/>
          <w:color w:val="000000" w:themeColor="text1"/>
          <w:sz w:val="24"/>
          <w:szCs w:val="30"/>
          <w:lang w:val="en-GB"/>
        </w:rPr>
        <w:footnoteReference w:id="10"/>
      </w:r>
      <w:r w:rsidRPr="00A3752F">
        <w:rPr>
          <w:rFonts w:ascii="Traditional Arabic" w:hAnsi="Traditional Arabic" w:cs="Traditional Arabic"/>
          <w:sz w:val="24"/>
          <w:szCs w:val="30"/>
          <w:rtl/>
        </w:rPr>
        <w:t xml:space="preserve"> وقد سلّط ذلك الضوء على بعض الإنجازات والقرارات الرئيسية التي اتخذتها اللجنة خلال عام </w:t>
      </w:r>
      <w:r w:rsidRPr="00A3752F">
        <w:rPr>
          <w:rFonts w:ascii="Traditional Arabic" w:hAnsi="Traditional Arabic" w:cs="Traditional Arabic"/>
          <w:sz w:val="24"/>
          <w:rtl/>
        </w:rPr>
        <w:t>2022</w:t>
      </w:r>
      <w:r w:rsidRPr="00A3752F">
        <w:rPr>
          <w:rFonts w:ascii="Traditional Arabic" w:hAnsi="Traditional Arabic" w:cs="Traditional Arabic"/>
          <w:sz w:val="24"/>
          <w:szCs w:val="30"/>
          <w:rtl/>
        </w:rPr>
        <w:t>، وقدم موجز</w:t>
      </w:r>
      <w:r>
        <w:rPr>
          <w:rFonts w:ascii="Traditional Arabic" w:hAnsi="Traditional Arabic" w:cs="Traditional Arabic" w:hint="cs"/>
          <w:sz w:val="24"/>
          <w:szCs w:val="30"/>
          <w:rtl/>
        </w:rPr>
        <w:t>ً</w:t>
      </w:r>
      <w:r w:rsidRPr="00A3752F">
        <w:rPr>
          <w:rFonts w:ascii="Traditional Arabic" w:hAnsi="Traditional Arabic" w:cs="Traditional Arabic"/>
          <w:sz w:val="24"/>
          <w:szCs w:val="30"/>
          <w:rtl/>
        </w:rPr>
        <w:t xml:space="preserve">ا لاجتماعات اللجنة وأنشطة مجموعات العمل والفرق التابعة للجنة. </w:t>
      </w:r>
    </w:p>
    <w:p w14:paraId="6B7D8D60" w14:textId="77777777" w:rsidR="002720A4" w:rsidRPr="00CA093B" w:rsidRDefault="002720A4" w:rsidP="002720A4">
      <w:pPr>
        <w:pStyle w:val="IPPParagraphnumbering"/>
        <w:bidi/>
        <w:spacing w:after="120" w:line="216" w:lineRule="auto"/>
        <w:jc w:val="lowKashida"/>
        <w:rPr>
          <w:rFonts w:ascii="Traditional Arabic" w:hAnsi="Traditional Arabic" w:cs="Traditional Arabic"/>
          <w:sz w:val="24"/>
          <w:szCs w:val="30"/>
        </w:rPr>
      </w:pPr>
      <w:r w:rsidRPr="00CA093B">
        <w:rPr>
          <w:rFonts w:ascii="Traditional Arabic" w:hAnsi="Traditional Arabic" w:cs="Traditional Arabic"/>
          <w:sz w:val="24"/>
          <w:szCs w:val="30"/>
          <w:rtl/>
        </w:rPr>
        <w:t>كانت اللجنة قد وافقت على إدخال ثلاثة تغييرات على المجموعات الفرعية للجنة، إلى حين صدور موافقة هيئة تدابير الصحة النباتية، وهي: تحديث اختصاصات المجموعة الفرعية للجنة التنفيذ وتنمية القدرات المعنية بمرصد الاتفاقية الدولية لوقاية النباتات (استنادًا إلى نطاق المرصد ومهامه الجديدة)؛ وحلّ المجموعة الفرعية المعنية بتجنب النزاعات وتسويتها نظرًا إلى أن الهيئة في دورتها السادسة عشرة (</w:t>
      </w:r>
      <w:r w:rsidRPr="00CA093B">
        <w:rPr>
          <w:rFonts w:ascii="Traditional Arabic" w:hAnsi="Traditional Arabic" w:cs="Traditional Arabic"/>
          <w:sz w:val="24"/>
          <w:rtl/>
        </w:rPr>
        <w:t>2022</w:t>
      </w:r>
      <w:r w:rsidRPr="00CA093B">
        <w:rPr>
          <w:rFonts w:ascii="Traditional Arabic" w:hAnsi="Traditional Arabic" w:cs="Traditional Arabic"/>
          <w:sz w:val="24"/>
          <w:szCs w:val="30"/>
          <w:rtl/>
        </w:rPr>
        <w:t>) قد أسندت دور جهاز الإشراف المعني بتسوية النزاعات إلى مكتب هيئة تدابير الصحة النباتية؛ وحلّ فريق المهام المعني بالحاويات البحرية (نظرًا إلى أن فريق المهام قد أتمّ ولايته ولأن الحاويات البحرية قد أصبحت الآن موضوع عمل مجموعة تركيز تابعة للهيئة).</w:t>
      </w:r>
    </w:p>
    <w:p w14:paraId="4AA58F7D" w14:textId="009528A2" w:rsidR="002720A4" w:rsidRPr="00580A15" w:rsidRDefault="002720A4" w:rsidP="002720A4">
      <w:pPr>
        <w:pStyle w:val="IPPParagraphnumbering"/>
        <w:numPr>
          <w:ilvl w:val="0"/>
          <w:numId w:val="0"/>
        </w:numPr>
        <w:tabs>
          <w:tab w:val="left" w:pos="720"/>
        </w:tabs>
        <w:bidi/>
        <w:spacing w:after="120" w:line="216" w:lineRule="auto"/>
        <w:jc w:val="lowKashida"/>
        <w:rPr>
          <w:rFonts w:cs="Traditional Arabic"/>
          <w:sz w:val="24"/>
          <w:szCs w:val="30"/>
          <w:rtl/>
        </w:rPr>
      </w:pPr>
      <w:r w:rsidRPr="00580A15">
        <w:rPr>
          <w:rFonts w:cs="Traditional Arabic" w:hint="cs"/>
          <w:sz w:val="24"/>
          <w:szCs w:val="30"/>
          <w:rtl/>
        </w:rPr>
        <w:t xml:space="preserve">وأفاد رئيس اللجنة بأن دليل التأهب لحالات الطوارئ والخطوط التوجيهية للوقاية والتأهب والاستجابة بشأن السلالة الاستوائية الرابعة </w:t>
      </w:r>
      <w:proofErr w:type="spellStart"/>
      <w:r w:rsidRPr="008745F1">
        <w:rPr>
          <w:rFonts w:cs="Traditional Arabic"/>
          <w:i/>
          <w:iCs/>
          <w:sz w:val="24"/>
          <w:szCs w:val="30"/>
        </w:rPr>
        <w:t>Fusarium</w:t>
      </w:r>
      <w:proofErr w:type="spellEnd"/>
      <w:r w:rsidRPr="008745F1">
        <w:rPr>
          <w:rFonts w:cs="Traditional Arabic"/>
          <w:i/>
          <w:iCs/>
          <w:sz w:val="24"/>
          <w:szCs w:val="30"/>
        </w:rPr>
        <w:t xml:space="preserve"> </w:t>
      </w:r>
      <w:proofErr w:type="spellStart"/>
      <w:r w:rsidRPr="008745F1">
        <w:rPr>
          <w:rFonts w:cs="Traditional Arabic"/>
          <w:i/>
          <w:iCs/>
          <w:sz w:val="24"/>
          <w:szCs w:val="30"/>
        </w:rPr>
        <w:t>oxysporum</w:t>
      </w:r>
      <w:proofErr w:type="spellEnd"/>
      <w:r w:rsidRPr="00580A15">
        <w:rPr>
          <w:rFonts w:cs="Traditional Arabic"/>
          <w:sz w:val="24"/>
          <w:szCs w:val="30"/>
        </w:rPr>
        <w:t xml:space="preserve"> f. sp. </w:t>
      </w:r>
      <w:proofErr w:type="spellStart"/>
      <w:r w:rsidRPr="00CA093B">
        <w:rPr>
          <w:rFonts w:cs="Traditional Arabic"/>
          <w:i/>
          <w:iCs/>
          <w:sz w:val="24"/>
          <w:szCs w:val="30"/>
        </w:rPr>
        <w:t>cubense</w:t>
      </w:r>
      <w:proofErr w:type="spellEnd"/>
      <w:r w:rsidRPr="00580A15">
        <w:rPr>
          <w:rFonts w:cs="Traditional Arabic" w:hint="cs"/>
          <w:sz w:val="24"/>
          <w:szCs w:val="30"/>
          <w:rtl/>
        </w:rPr>
        <w:t xml:space="preserve"> قد نشرت لتوها، وشدد على أن توفير مثل هذه الأدوات، بهدف تيسير تنفيذ الاتفاقية الدولية لوقاية النباتات، ينبغي أن </w:t>
      </w:r>
      <w:r>
        <w:rPr>
          <w:rFonts w:cs="Traditional Arabic" w:hint="cs"/>
          <w:sz w:val="24"/>
          <w:szCs w:val="30"/>
          <w:rtl/>
        </w:rPr>
        <w:t>يبقى من الأولويات</w:t>
      </w:r>
      <w:r w:rsidRPr="00580A15">
        <w:rPr>
          <w:rFonts w:cs="Traditional Arabic" w:hint="cs"/>
          <w:sz w:val="24"/>
          <w:szCs w:val="30"/>
          <w:rtl/>
        </w:rPr>
        <w:t>.</w:t>
      </w:r>
    </w:p>
    <w:p w14:paraId="4C7E92BD" w14:textId="77777777" w:rsidR="002720A4" w:rsidRPr="00580A15" w:rsidRDefault="002720A4" w:rsidP="002720A4">
      <w:pPr>
        <w:pStyle w:val="IPPParagraphnumbering"/>
        <w:numPr>
          <w:ilvl w:val="0"/>
          <w:numId w:val="0"/>
        </w:numPr>
        <w:tabs>
          <w:tab w:val="left" w:pos="720"/>
        </w:tabs>
        <w:bidi/>
        <w:spacing w:after="120" w:line="216" w:lineRule="auto"/>
        <w:jc w:val="lowKashida"/>
        <w:rPr>
          <w:rFonts w:cs="Traditional Arabic"/>
          <w:sz w:val="24"/>
          <w:szCs w:val="30"/>
          <w:rtl/>
        </w:rPr>
      </w:pPr>
      <w:r w:rsidRPr="00580A15">
        <w:rPr>
          <w:rFonts w:cs="Traditional Arabic" w:hint="cs"/>
          <w:sz w:val="24"/>
          <w:szCs w:val="30"/>
          <w:rtl/>
        </w:rPr>
        <w:t xml:space="preserve">واعتبر رئيس اللجنة، </w:t>
      </w:r>
      <w:r>
        <w:rPr>
          <w:rFonts w:cs="Traditional Arabic" w:hint="cs"/>
          <w:sz w:val="24"/>
          <w:szCs w:val="30"/>
          <w:rtl/>
        </w:rPr>
        <w:t>مع اقتراب</w:t>
      </w:r>
      <w:r w:rsidRPr="00580A15">
        <w:rPr>
          <w:rFonts w:cs="Traditional Arabic" w:hint="cs"/>
          <w:sz w:val="24"/>
          <w:szCs w:val="30"/>
          <w:rtl/>
        </w:rPr>
        <w:t xml:space="preserve"> ولايته من نهايتها، أن عمله كرئيس للجنة هو امتياز يتشرف به، وشكر جميع أعضاء اللجنة والأمانة على التعاون المثمر للغاية.</w:t>
      </w:r>
    </w:p>
    <w:p w14:paraId="2ED03ED1" w14:textId="77777777" w:rsidR="002720A4" w:rsidRDefault="002720A4" w:rsidP="002720A4">
      <w:pPr>
        <w:pStyle w:val="IPPParagraphnumbering"/>
        <w:bidi/>
        <w:spacing w:after="120" w:line="216" w:lineRule="auto"/>
        <w:jc w:val="lowKashida"/>
        <w:rPr>
          <w:rFonts w:cs="Traditional Arabic"/>
          <w:sz w:val="24"/>
          <w:szCs w:val="30"/>
        </w:rPr>
      </w:pPr>
      <w:r w:rsidRPr="00580A15">
        <w:rPr>
          <w:rFonts w:cs="Traditional Arabic" w:hint="cs"/>
          <w:color w:val="000000"/>
          <w:sz w:val="24"/>
          <w:szCs w:val="30"/>
          <w:rtl/>
        </w:rPr>
        <w:t>ووافقت الهيئة على إدخال بعض التعديلات الطفيفة الإضافية على اختصاصات</w:t>
      </w:r>
      <w:r w:rsidRPr="00580A15">
        <w:rPr>
          <w:rFonts w:cs="Traditional Arabic" w:hint="cs"/>
          <w:sz w:val="24"/>
          <w:szCs w:val="30"/>
          <w:rtl/>
        </w:rPr>
        <w:t xml:space="preserve"> المجموعة الفرعية للجنة التنفيذ وتنمية القدرات المعنية بمرصد الاتفاقية الدولية لوقاية النباتات، على النحو المقترح في الوثيقة </w:t>
      </w:r>
      <w:r w:rsidRPr="00580A15">
        <w:rPr>
          <w:rFonts w:cs="Traditional Arabic"/>
          <w:sz w:val="24"/>
          <w:szCs w:val="30"/>
        </w:rPr>
        <w:t xml:space="preserve">CPM </w:t>
      </w:r>
      <w:r w:rsidRPr="00580A15">
        <w:rPr>
          <w:rFonts w:cs="Traditional Arabic"/>
          <w:sz w:val="24"/>
        </w:rPr>
        <w:t>2023</w:t>
      </w:r>
      <w:r w:rsidRPr="00580A15">
        <w:rPr>
          <w:rFonts w:cs="Traditional Arabic"/>
          <w:sz w:val="24"/>
          <w:szCs w:val="30"/>
        </w:rPr>
        <w:t>/CRP/</w:t>
      </w:r>
      <w:r w:rsidRPr="00580A15">
        <w:rPr>
          <w:rFonts w:cs="Traditional Arabic"/>
          <w:sz w:val="24"/>
        </w:rPr>
        <w:t>02</w:t>
      </w:r>
      <w:r w:rsidRPr="00580A15">
        <w:rPr>
          <w:rFonts w:cs="Traditional Arabic" w:hint="cs"/>
          <w:sz w:val="24"/>
          <w:szCs w:val="30"/>
          <w:rtl/>
        </w:rPr>
        <w:t>.</w:t>
      </w:r>
    </w:p>
    <w:p w14:paraId="0606AFD2" w14:textId="224F92E1" w:rsidR="002720A4" w:rsidRPr="00580A15" w:rsidRDefault="002720A4" w:rsidP="00624E27">
      <w:pPr>
        <w:pStyle w:val="IPPParagraphnumbering"/>
        <w:bidi/>
        <w:spacing w:after="120" w:line="216" w:lineRule="auto"/>
        <w:jc w:val="lowKashida"/>
        <w:rPr>
          <w:rFonts w:cs="Traditional Arabic"/>
          <w:sz w:val="24"/>
          <w:szCs w:val="30"/>
          <w:rtl/>
        </w:rPr>
      </w:pPr>
      <w:r w:rsidRPr="00580A15">
        <w:rPr>
          <w:rFonts w:cs="Traditional Arabic" w:hint="cs"/>
          <w:sz w:val="24"/>
          <w:szCs w:val="30"/>
          <w:rtl/>
        </w:rPr>
        <w:t>وردًا على الأسئلة، شج</w:t>
      </w:r>
      <w:r>
        <w:rPr>
          <w:rFonts w:cs="Traditional Arabic" w:hint="cs"/>
          <w:sz w:val="24"/>
          <w:szCs w:val="30"/>
          <w:rtl/>
        </w:rPr>
        <w:t>ّ</w:t>
      </w:r>
      <w:r w:rsidRPr="00580A15">
        <w:rPr>
          <w:rFonts w:cs="Traditional Arabic" w:hint="cs"/>
          <w:sz w:val="24"/>
          <w:szCs w:val="30"/>
          <w:rtl/>
        </w:rPr>
        <w:t xml:space="preserve">ع رئيس اللجنة الأطراف المتعاقدة أو المنظمات الإقليمية لوقاية النباتات على رفع </w:t>
      </w:r>
      <w:r w:rsidR="00624E27">
        <w:rPr>
          <w:rFonts w:cs="Traditional Arabic" w:hint="cs"/>
          <w:sz w:val="24"/>
          <w:szCs w:val="30"/>
          <w:rtl/>
        </w:rPr>
        <w:t>اقتراحات</w:t>
      </w:r>
      <w:r w:rsidRPr="00580A15">
        <w:rPr>
          <w:rFonts w:cs="Traditional Arabic" w:hint="cs"/>
          <w:sz w:val="24"/>
          <w:szCs w:val="30"/>
          <w:rtl/>
        </w:rPr>
        <w:t xml:space="preserve"> خلال الدعوات إلى تقديم المواضيع، إذا رغبت في وضع دليل أو مواد تدريبية جديدة للاتفاقية الدولية لوقاية النباتات. وشج</w:t>
      </w:r>
      <w:r>
        <w:rPr>
          <w:rFonts w:cs="Traditional Arabic" w:hint="cs"/>
          <w:sz w:val="24"/>
          <w:szCs w:val="30"/>
          <w:rtl/>
        </w:rPr>
        <w:t>ّ</w:t>
      </w:r>
      <w:r w:rsidRPr="00580A15">
        <w:rPr>
          <w:rFonts w:cs="Traditional Arabic" w:hint="cs"/>
          <w:sz w:val="24"/>
          <w:szCs w:val="30"/>
          <w:rtl/>
        </w:rPr>
        <w:t xml:space="preserve">ع أيضًا الأطراف المتعاقدة والوكالات المانحة على المشاركة في وضع هذه المواد. ولفت انتباه الهيئة إلى دورات التعلم الإلكتروني المتاحة على البوابة الدولية للصحة النباتية والجهود المبذولة لترجمة الأدلة إلى لغات المنظمة. </w:t>
      </w:r>
    </w:p>
    <w:p w14:paraId="4993C13D" w14:textId="6DFF6652" w:rsidR="002720A4" w:rsidRPr="00580A15" w:rsidRDefault="002720A4" w:rsidP="00563B84">
      <w:pPr>
        <w:pStyle w:val="IPPParagraphnumbering"/>
        <w:bidi/>
        <w:spacing w:after="120" w:line="216" w:lineRule="auto"/>
        <w:jc w:val="lowKashida"/>
        <w:rPr>
          <w:rFonts w:cs="Traditional Arabic"/>
          <w:sz w:val="24"/>
          <w:szCs w:val="30"/>
          <w:rtl/>
        </w:rPr>
      </w:pPr>
      <w:r w:rsidRPr="00580A15">
        <w:rPr>
          <w:rFonts w:cs="Traditional Arabic" w:hint="cs"/>
          <w:sz w:val="24"/>
          <w:szCs w:val="30"/>
          <w:rtl/>
        </w:rPr>
        <w:t>و</w:t>
      </w:r>
      <w:r w:rsidR="008745F1">
        <w:rPr>
          <w:rFonts w:cs="Traditional Arabic" w:hint="cs"/>
          <w:sz w:val="24"/>
          <w:szCs w:val="30"/>
          <w:rtl/>
          <w:lang w:bidi="ar-LB"/>
        </w:rPr>
        <w:t>دعت</w:t>
      </w:r>
      <w:r w:rsidRPr="00580A15">
        <w:rPr>
          <w:rFonts w:cs="Traditional Arabic" w:hint="cs"/>
          <w:sz w:val="24"/>
          <w:szCs w:val="30"/>
          <w:rtl/>
        </w:rPr>
        <w:t xml:space="preserve"> بعض الأطراف المتعاقدة الأمانة إلى إنشاء م</w:t>
      </w:r>
      <w:r>
        <w:rPr>
          <w:rFonts w:cs="Traditional Arabic" w:hint="cs"/>
          <w:sz w:val="24"/>
          <w:szCs w:val="30"/>
          <w:rtl/>
        </w:rPr>
        <w:t>ِ</w:t>
      </w:r>
      <w:r w:rsidRPr="00580A15">
        <w:rPr>
          <w:rFonts w:cs="Traditional Arabic" w:hint="cs"/>
          <w:sz w:val="24"/>
          <w:szCs w:val="30"/>
          <w:rtl/>
        </w:rPr>
        <w:t>لاك دائم للعمل على أنشطة التنفيذ وتنمية القدرات ودع</w:t>
      </w:r>
      <w:r w:rsidR="008745F1">
        <w:rPr>
          <w:rFonts w:cs="Traditional Arabic" w:hint="cs"/>
          <w:sz w:val="24"/>
          <w:szCs w:val="30"/>
          <w:rtl/>
        </w:rPr>
        <w:t>ت</w:t>
      </w:r>
      <w:r w:rsidRPr="00580A15">
        <w:rPr>
          <w:rFonts w:cs="Traditional Arabic" w:hint="cs"/>
          <w:sz w:val="24"/>
          <w:szCs w:val="30"/>
          <w:rtl/>
        </w:rPr>
        <w:t xml:space="preserve"> منظمات أخرى إلى توفير موارد لهذه الأنشطة.</w:t>
      </w:r>
    </w:p>
    <w:p w14:paraId="4469129B" w14:textId="77777777" w:rsidR="002720A4" w:rsidRPr="00955876" w:rsidRDefault="002720A4" w:rsidP="002720A4">
      <w:pPr>
        <w:pStyle w:val="IPPParagraphnumbering"/>
        <w:bidi/>
        <w:spacing w:after="120" w:line="216" w:lineRule="auto"/>
        <w:jc w:val="lowKashida"/>
        <w:rPr>
          <w:rFonts w:cs="Traditional Arabic"/>
          <w:sz w:val="24"/>
          <w:szCs w:val="30"/>
          <w:rtl/>
        </w:rPr>
      </w:pPr>
      <w:r w:rsidRPr="00955876">
        <w:rPr>
          <w:rFonts w:cs="Traditional Arabic" w:hint="cs"/>
          <w:sz w:val="24"/>
          <w:szCs w:val="30"/>
          <w:rtl/>
        </w:rPr>
        <w:t xml:space="preserve">وإنّ الهيئة: </w:t>
      </w:r>
    </w:p>
    <w:p w14:paraId="0DFBAF29" w14:textId="0BD9E901" w:rsidR="002720A4" w:rsidRPr="00F27B73" w:rsidRDefault="0025289F" w:rsidP="00C85C67">
      <w:pPr>
        <w:pStyle w:val="IPPNumberedList"/>
        <w:numPr>
          <w:ilvl w:val="0"/>
          <w:numId w:val="15"/>
        </w:numPr>
        <w:bidi/>
        <w:spacing w:after="0" w:line="216" w:lineRule="auto"/>
        <w:ind w:left="748"/>
        <w:jc w:val="lowKashida"/>
        <w:rPr>
          <w:rFonts w:ascii="Traditional Arabic" w:hAnsi="Traditional Arabic" w:cs="Traditional Arabic"/>
          <w:sz w:val="24"/>
          <w:szCs w:val="30"/>
        </w:rPr>
      </w:pPr>
      <w:r w:rsidRPr="0025289F">
        <w:rPr>
          <w:rFonts w:ascii="Traditional Arabic" w:hAnsi="Traditional Arabic" w:cs="Traditional Arabic" w:hint="cs"/>
          <w:i/>
          <w:iCs/>
          <w:sz w:val="24"/>
          <w:szCs w:val="30"/>
          <w:rtl/>
        </w:rPr>
        <w:t>توجهت بالشكر</w:t>
      </w:r>
      <w:r>
        <w:rPr>
          <w:rFonts w:ascii="Traditional Arabic" w:hAnsi="Traditional Arabic" w:cs="Traditional Arabic" w:hint="cs"/>
          <w:sz w:val="24"/>
          <w:szCs w:val="30"/>
          <w:rtl/>
        </w:rPr>
        <w:t xml:space="preserve"> إلى </w:t>
      </w:r>
      <w:r w:rsidR="002720A4" w:rsidRPr="00F27B73">
        <w:rPr>
          <w:rFonts w:ascii="Traditional Arabic" w:hAnsi="Traditional Arabic" w:cs="Traditional Arabic"/>
          <w:sz w:val="24"/>
          <w:szCs w:val="30"/>
          <w:rtl/>
        </w:rPr>
        <w:t xml:space="preserve">الخبراء الذين ساهموا في دورات التعلم الإلكتروني بشأن </w:t>
      </w:r>
      <w:r w:rsidR="002720A4" w:rsidRPr="00F27B73">
        <w:rPr>
          <w:rFonts w:ascii="Traditional Arabic" w:hAnsi="Traditional Arabic" w:cs="Traditional Arabic"/>
          <w:i/>
          <w:iCs/>
          <w:sz w:val="24"/>
          <w:szCs w:val="30"/>
          <w:rtl/>
        </w:rPr>
        <w:t xml:space="preserve">تحليل مخاطر الآفات، ونظام إصدار شهادات الصحة النباتية الخاصة بالتصدير، والتزامات المراقبة والإبلاغ، </w:t>
      </w:r>
      <w:r w:rsidR="00C85C67" w:rsidRPr="00C85C67">
        <w:rPr>
          <w:rFonts w:ascii="Traditional Arabic" w:hAnsi="Traditional Arabic" w:cs="Traditional Arabic"/>
          <w:i/>
          <w:iCs/>
          <w:sz w:val="24"/>
          <w:szCs w:val="30"/>
          <w:rtl/>
        </w:rPr>
        <w:t>والتفتيش</w:t>
      </w:r>
      <w:r w:rsidR="00C85C67">
        <w:rPr>
          <w:rFonts w:ascii="Traditional Arabic" w:hAnsi="Traditional Arabic" w:cs="Traditional Arabic" w:hint="cs"/>
          <w:i/>
          <w:iCs/>
          <w:sz w:val="24"/>
          <w:szCs w:val="30"/>
          <w:rtl/>
        </w:rPr>
        <w:t xml:space="preserve"> في مجال الصحة النباتية</w:t>
      </w:r>
      <w:r w:rsidR="002720A4" w:rsidRPr="00F27B73">
        <w:rPr>
          <w:rFonts w:ascii="Traditional Arabic" w:hAnsi="Traditional Arabic" w:cs="Traditional Arabic"/>
          <w:sz w:val="24"/>
          <w:szCs w:val="30"/>
          <w:rtl/>
        </w:rPr>
        <w:t xml:space="preserve"> </w:t>
      </w:r>
      <w:r w:rsidR="00D20904">
        <w:rPr>
          <w:rFonts w:ascii="Traditional Arabic" w:hAnsi="Traditional Arabic" w:cs="Traditional Arabic"/>
          <w:sz w:val="24"/>
          <w:szCs w:val="30"/>
        </w:rPr>
        <w:br/>
      </w:r>
      <w:r w:rsidR="002720A4" w:rsidRPr="00F27B73">
        <w:rPr>
          <w:rFonts w:ascii="Traditional Arabic" w:hAnsi="Traditional Arabic" w:cs="Traditional Arabic"/>
          <w:sz w:val="24"/>
          <w:szCs w:val="30"/>
          <w:rtl/>
        </w:rPr>
        <w:t xml:space="preserve">(المرفق </w:t>
      </w:r>
      <w:r w:rsidR="002720A4" w:rsidRPr="00F27B73">
        <w:rPr>
          <w:rFonts w:ascii="Traditional Arabic" w:hAnsi="Traditional Arabic" w:cs="Traditional Arabic"/>
          <w:sz w:val="24"/>
          <w:szCs w:val="30"/>
          <w:highlight w:val="yellow"/>
        </w:rPr>
        <w:t>XX</w:t>
      </w:r>
      <w:r w:rsidR="002720A4" w:rsidRPr="00F27B73">
        <w:rPr>
          <w:rFonts w:ascii="Traditional Arabic" w:hAnsi="Traditional Arabic" w:cs="Traditional Arabic"/>
          <w:sz w:val="24"/>
          <w:szCs w:val="30"/>
          <w:rtl/>
        </w:rPr>
        <w:t>)؛</w:t>
      </w:r>
    </w:p>
    <w:p w14:paraId="0B7B6C20" w14:textId="77777777" w:rsidR="002720A4" w:rsidRPr="00F27B73" w:rsidRDefault="002720A4" w:rsidP="00B268CA">
      <w:pPr>
        <w:pStyle w:val="IPPNumberedList"/>
        <w:numPr>
          <w:ilvl w:val="0"/>
          <w:numId w:val="15"/>
        </w:numPr>
        <w:bidi/>
        <w:spacing w:after="0" w:line="216" w:lineRule="auto"/>
        <w:ind w:left="748"/>
        <w:jc w:val="lowKashida"/>
        <w:rPr>
          <w:rFonts w:ascii="Traditional Arabic" w:hAnsi="Traditional Arabic" w:cs="Traditional Arabic"/>
          <w:sz w:val="24"/>
          <w:szCs w:val="30"/>
          <w:rtl/>
        </w:rPr>
      </w:pPr>
      <w:r w:rsidRPr="00F27B73">
        <w:rPr>
          <w:rFonts w:ascii="Traditional Arabic" w:hAnsi="Traditional Arabic" w:cs="Traditional Arabic"/>
          <w:i/>
          <w:iCs/>
          <w:sz w:val="24"/>
          <w:szCs w:val="30"/>
          <w:rtl/>
        </w:rPr>
        <w:t xml:space="preserve">وأحاطت علمًا </w:t>
      </w:r>
      <w:r w:rsidRPr="00F27B73">
        <w:rPr>
          <w:rFonts w:ascii="Traditional Arabic" w:hAnsi="Traditional Arabic" w:cs="Traditional Arabic"/>
          <w:sz w:val="24"/>
          <w:szCs w:val="30"/>
          <w:rtl/>
        </w:rPr>
        <w:t xml:space="preserve">بعمل اللجنة في عام </w:t>
      </w:r>
      <w:r w:rsidRPr="00F27B73">
        <w:rPr>
          <w:rFonts w:ascii="Traditional Arabic" w:hAnsi="Traditional Arabic" w:cs="Traditional Arabic"/>
          <w:sz w:val="24"/>
          <w:rtl/>
        </w:rPr>
        <w:t>2022</w:t>
      </w:r>
      <w:r w:rsidRPr="00F27B73">
        <w:rPr>
          <w:rFonts w:ascii="Traditional Arabic" w:hAnsi="Traditional Arabic" w:cs="Traditional Arabic"/>
          <w:sz w:val="24"/>
          <w:szCs w:val="30"/>
          <w:rtl/>
        </w:rPr>
        <w:t xml:space="preserve"> وبحصيلة اجتماعات اللجنة المعقودة في عام </w:t>
      </w:r>
      <w:r w:rsidRPr="00F27B73">
        <w:rPr>
          <w:rFonts w:ascii="Traditional Arabic" w:hAnsi="Traditional Arabic" w:cs="Traditional Arabic"/>
          <w:sz w:val="24"/>
          <w:rtl/>
        </w:rPr>
        <w:t>2022</w:t>
      </w:r>
      <w:r w:rsidRPr="00F27B73">
        <w:rPr>
          <w:rFonts w:ascii="Traditional Arabic" w:hAnsi="Traditional Arabic" w:cs="Traditional Arabic"/>
          <w:sz w:val="24"/>
          <w:szCs w:val="30"/>
          <w:rtl/>
        </w:rPr>
        <w:t>؛</w:t>
      </w:r>
    </w:p>
    <w:p w14:paraId="18EFABE5" w14:textId="77777777" w:rsidR="002720A4" w:rsidRPr="00C6743C" w:rsidRDefault="002720A4" w:rsidP="00B268CA">
      <w:pPr>
        <w:pStyle w:val="IPPNumberedList"/>
        <w:numPr>
          <w:ilvl w:val="0"/>
          <w:numId w:val="15"/>
        </w:numPr>
        <w:bidi/>
        <w:spacing w:after="0" w:line="216" w:lineRule="auto"/>
        <w:ind w:left="748"/>
        <w:jc w:val="lowKashida"/>
        <w:rPr>
          <w:rFonts w:ascii="Traditional Arabic" w:hAnsi="Traditional Arabic" w:cs="Traditional Arabic"/>
          <w:sz w:val="24"/>
          <w:szCs w:val="30"/>
          <w:rtl/>
        </w:rPr>
      </w:pPr>
      <w:r w:rsidRPr="00F27B73">
        <w:rPr>
          <w:rFonts w:ascii="Traditional Arabic" w:hAnsi="Traditional Arabic" w:cs="Traditional Arabic"/>
          <w:sz w:val="24"/>
          <w:szCs w:val="30"/>
          <w:rtl/>
        </w:rPr>
        <w:t>و</w:t>
      </w:r>
      <w:r w:rsidRPr="00F27B73">
        <w:rPr>
          <w:rFonts w:ascii="Traditional Arabic" w:hAnsi="Traditional Arabic" w:cs="Traditional Arabic"/>
          <w:i/>
          <w:iCs/>
          <w:sz w:val="24"/>
          <w:szCs w:val="30"/>
          <w:rtl/>
        </w:rPr>
        <w:t xml:space="preserve">دعمت </w:t>
      </w:r>
      <w:r w:rsidRPr="00F27B73">
        <w:rPr>
          <w:rFonts w:ascii="Traditional Arabic" w:hAnsi="Traditional Arabic" w:cs="Traditional Arabic"/>
          <w:sz w:val="24"/>
          <w:szCs w:val="30"/>
          <w:rtl/>
        </w:rPr>
        <w:t>إدراج رابط إلكتروني بالصفحات الخاصة بنظم الصحة النباتية على الصفحة الرئيسية للبوابة الدولية للصحة النباتية لتيسير الوصول إليها وزيادة استخدامها؛</w:t>
      </w:r>
    </w:p>
    <w:p w14:paraId="3DA2205F" w14:textId="77777777" w:rsidR="002720A4" w:rsidRPr="00F27B73" w:rsidRDefault="002720A4" w:rsidP="00201ED2">
      <w:pPr>
        <w:pStyle w:val="IPPNumberedList"/>
        <w:numPr>
          <w:ilvl w:val="0"/>
          <w:numId w:val="15"/>
        </w:numPr>
        <w:bidi/>
        <w:spacing w:after="120" w:line="216" w:lineRule="auto"/>
        <w:ind w:left="748"/>
        <w:jc w:val="lowKashida"/>
        <w:rPr>
          <w:rStyle w:val="normaltextrun"/>
          <w:rFonts w:ascii="Traditional Arabic" w:hAnsi="Traditional Arabic" w:cs="Traditional Arabic"/>
          <w:sz w:val="24"/>
          <w:szCs w:val="30"/>
        </w:rPr>
      </w:pPr>
      <w:r w:rsidRPr="00F27B73">
        <w:rPr>
          <w:rStyle w:val="normaltextrun"/>
          <w:rFonts w:ascii="Traditional Arabic" w:hAnsi="Traditional Arabic" w:cs="Traditional Arabic"/>
          <w:i/>
          <w:iCs/>
          <w:sz w:val="24"/>
          <w:szCs w:val="30"/>
          <w:rtl/>
        </w:rPr>
        <w:t xml:space="preserve">ووافقت </w:t>
      </w:r>
      <w:r w:rsidRPr="00F27B73">
        <w:rPr>
          <w:rStyle w:val="normaltextrun"/>
          <w:rFonts w:ascii="Traditional Arabic" w:hAnsi="Traditional Arabic" w:cs="Traditional Arabic"/>
          <w:sz w:val="24"/>
          <w:szCs w:val="30"/>
          <w:rtl/>
        </w:rPr>
        <w:t xml:space="preserve">على حذف دورات التعلم الإلكتروني الأربع المنجزة من </w:t>
      </w:r>
      <w:r w:rsidRPr="00F27B73">
        <w:rPr>
          <w:rStyle w:val="normaltextrun"/>
          <w:rFonts w:ascii="Traditional Arabic" w:hAnsi="Traditional Arabic" w:cs="Traditional Arabic"/>
          <w:i/>
          <w:iCs/>
          <w:sz w:val="24"/>
          <w:szCs w:val="30"/>
          <w:rtl/>
        </w:rPr>
        <w:t>قائمة مواضيع التنفيذ وتنمية القدرات</w:t>
      </w:r>
      <w:r w:rsidRPr="00F27B73">
        <w:rPr>
          <w:rStyle w:val="normaltextrun"/>
          <w:rFonts w:ascii="Traditional Arabic" w:hAnsi="Traditional Arabic" w:cs="Traditional Arabic"/>
          <w:sz w:val="24"/>
          <w:szCs w:val="30"/>
          <w:rtl/>
        </w:rPr>
        <w:t>؛</w:t>
      </w:r>
    </w:p>
    <w:p w14:paraId="0FC0AE7D" w14:textId="77777777" w:rsidR="002720A4" w:rsidRPr="00F27B73" w:rsidRDefault="002720A4" w:rsidP="00201ED2">
      <w:pPr>
        <w:pStyle w:val="IPPNormal"/>
        <w:numPr>
          <w:ilvl w:val="0"/>
          <w:numId w:val="16"/>
        </w:numPr>
        <w:bidi/>
        <w:spacing w:after="0" w:line="216" w:lineRule="auto"/>
        <w:ind w:left="1230" w:hanging="425"/>
        <w:jc w:val="lowKashida"/>
        <w:rPr>
          <w:rFonts w:ascii="Traditional Arabic" w:hAnsi="Traditional Arabic" w:cs="Traditional Arabic"/>
          <w:lang w:bidi="ar-LB"/>
        </w:rPr>
      </w:pPr>
      <w:r w:rsidRPr="0025289F">
        <w:rPr>
          <w:rStyle w:val="normaltextrun"/>
          <w:rFonts w:ascii="Traditional Arabic" w:hAnsi="Traditional Arabic" w:cs="Traditional Arabic"/>
          <w:sz w:val="24"/>
          <w:szCs w:val="30"/>
          <w:rtl/>
          <w:lang w:bidi="ar-LB"/>
        </w:rPr>
        <w:t>دورة تعلم إلكتروني خاصة</w:t>
      </w:r>
      <w:r w:rsidRPr="00F27B73">
        <w:rPr>
          <w:rStyle w:val="normaltextrun"/>
          <w:rFonts w:ascii="Traditional Arabic" w:hAnsi="Traditional Arabic" w:cs="Traditional Arabic"/>
          <w:i/>
          <w:iCs/>
          <w:sz w:val="24"/>
          <w:szCs w:val="30"/>
          <w:rtl/>
          <w:lang w:bidi="ar-LB"/>
        </w:rPr>
        <w:t xml:space="preserve"> بتحليل مخاطر الآفات </w:t>
      </w:r>
      <w:r w:rsidRPr="00F27B73">
        <w:rPr>
          <w:rStyle w:val="normaltextrun"/>
          <w:rFonts w:ascii="Traditional Arabic" w:hAnsi="Traditional Arabic" w:cs="Traditional Arabic"/>
          <w:sz w:val="24"/>
          <w:szCs w:val="30"/>
          <w:rtl/>
          <w:lang w:bidi="ar-LB"/>
        </w:rPr>
        <w:t>(</w:t>
      </w:r>
      <w:r w:rsidRPr="00C6743C">
        <w:rPr>
          <w:rFonts w:ascii="Traditional Arabic" w:hAnsi="Traditional Arabic" w:cs="Traditional Arabic"/>
          <w:sz w:val="24"/>
          <w:lang w:val="en-US"/>
        </w:rPr>
        <w:t>2020-002</w:t>
      </w:r>
      <w:r w:rsidRPr="00F27B73">
        <w:rPr>
          <w:rStyle w:val="normaltextrun"/>
          <w:rFonts w:ascii="Traditional Arabic" w:hAnsi="Traditional Arabic" w:cs="Traditional Arabic"/>
          <w:sz w:val="24"/>
          <w:szCs w:val="30"/>
          <w:rtl/>
          <w:lang w:bidi="ar-LB"/>
        </w:rPr>
        <w:t>)</w:t>
      </w:r>
      <w:r w:rsidRPr="00DF2F09">
        <w:rPr>
          <w:rStyle w:val="normaltextrun"/>
          <w:rFonts w:ascii="Traditional Arabic" w:hAnsi="Traditional Arabic" w:cs="Traditional Arabic"/>
          <w:sz w:val="24"/>
          <w:szCs w:val="30"/>
          <w:rtl/>
          <w:lang w:bidi="ar-LB"/>
        </w:rPr>
        <w:t>؛</w:t>
      </w:r>
    </w:p>
    <w:p w14:paraId="6DF299F2" w14:textId="77777777" w:rsidR="002720A4" w:rsidRPr="007A6F4C" w:rsidRDefault="002720A4" w:rsidP="00201ED2">
      <w:pPr>
        <w:pStyle w:val="IPPNormal"/>
        <w:numPr>
          <w:ilvl w:val="0"/>
          <w:numId w:val="16"/>
        </w:numPr>
        <w:bidi/>
        <w:spacing w:after="0" w:line="216" w:lineRule="auto"/>
        <w:ind w:left="1230" w:hanging="425"/>
        <w:jc w:val="lowKashida"/>
      </w:pPr>
      <w:r w:rsidRPr="0025289F">
        <w:rPr>
          <w:rStyle w:val="normaltextrun"/>
          <w:rFonts w:cs="Traditional Arabic" w:hint="cs"/>
          <w:sz w:val="24"/>
          <w:szCs w:val="30"/>
          <w:rtl/>
        </w:rPr>
        <w:t>و</w:t>
      </w:r>
      <w:r w:rsidRPr="0025289F">
        <w:rPr>
          <w:rStyle w:val="normaltextrun"/>
          <w:rFonts w:cs="Traditional Arabic"/>
          <w:sz w:val="24"/>
          <w:szCs w:val="30"/>
          <w:rtl/>
        </w:rPr>
        <w:t>دورة تعلم إلكتروني خاصة</w:t>
      </w:r>
      <w:r w:rsidRPr="00E8295E">
        <w:rPr>
          <w:rStyle w:val="normaltextrun"/>
          <w:rFonts w:cs="Traditional Arabic"/>
          <w:i/>
          <w:iCs/>
          <w:sz w:val="24"/>
          <w:szCs w:val="30"/>
          <w:rtl/>
        </w:rPr>
        <w:t xml:space="preserve"> بالتزامات المراقبة والإبلاغ </w:t>
      </w:r>
      <w:r w:rsidRPr="00E8295E">
        <w:rPr>
          <w:rStyle w:val="normaltextrun"/>
          <w:rFonts w:cs="Traditional Arabic"/>
          <w:sz w:val="24"/>
          <w:szCs w:val="30"/>
          <w:rtl/>
        </w:rPr>
        <w:t>(</w:t>
      </w:r>
      <w:r w:rsidRPr="00E8295E">
        <w:rPr>
          <w:rStyle w:val="normaltextrun"/>
          <w:rFonts w:ascii="Traditional Arabic" w:hAnsi="Traditional Arabic" w:cs="Traditional Arabic"/>
          <w:sz w:val="24"/>
        </w:rPr>
        <w:t>2020-012</w:t>
      </w:r>
      <w:r w:rsidRPr="00E8295E">
        <w:rPr>
          <w:rStyle w:val="normaltextrun"/>
          <w:rFonts w:cs="Traditional Arabic"/>
          <w:sz w:val="24"/>
          <w:szCs w:val="30"/>
          <w:rtl/>
          <w:lang w:bidi="ar-LB"/>
        </w:rPr>
        <w:t>)</w:t>
      </w:r>
      <w:r w:rsidRPr="00E8295E">
        <w:rPr>
          <w:rStyle w:val="normaltextrun"/>
          <w:rFonts w:cs="Traditional Arabic"/>
          <w:i/>
          <w:iCs/>
          <w:sz w:val="24"/>
          <w:szCs w:val="30"/>
          <w:rtl/>
          <w:lang w:bidi="ar-LB"/>
        </w:rPr>
        <w:t>؛</w:t>
      </w:r>
    </w:p>
    <w:p w14:paraId="0F08BD06" w14:textId="77777777" w:rsidR="002720A4" w:rsidRPr="00E8295E" w:rsidRDefault="002720A4" w:rsidP="00201ED2">
      <w:pPr>
        <w:pStyle w:val="IPPNormal"/>
        <w:numPr>
          <w:ilvl w:val="0"/>
          <w:numId w:val="16"/>
        </w:numPr>
        <w:bidi/>
        <w:spacing w:after="0" w:line="216" w:lineRule="auto"/>
        <w:ind w:left="1230" w:hanging="425"/>
        <w:jc w:val="lowKashida"/>
        <w:rPr>
          <w:rFonts w:cs="Traditional Arabic"/>
          <w:sz w:val="24"/>
          <w:szCs w:val="30"/>
        </w:rPr>
      </w:pPr>
      <w:r w:rsidRPr="0025289F">
        <w:rPr>
          <w:rStyle w:val="normaltextrun"/>
          <w:rFonts w:cs="Traditional Arabic" w:hint="cs"/>
          <w:sz w:val="24"/>
          <w:szCs w:val="30"/>
          <w:rtl/>
        </w:rPr>
        <w:t>و</w:t>
      </w:r>
      <w:r w:rsidRPr="0025289F">
        <w:rPr>
          <w:rStyle w:val="normaltextrun"/>
          <w:rFonts w:cs="Traditional Arabic"/>
          <w:sz w:val="24"/>
          <w:szCs w:val="30"/>
          <w:rtl/>
        </w:rPr>
        <w:t>دورة تعلم إلكتروني خاصة</w:t>
      </w:r>
      <w:r w:rsidRPr="00E8295E">
        <w:rPr>
          <w:rStyle w:val="normaltextrun"/>
          <w:rFonts w:cs="Traditional Arabic"/>
          <w:i/>
          <w:iCs/>
          <w:sz w:val="24"/>
          <w:szCs w:val="30"/>
          <w:rtl/>
        </w:rPr>
        <w:t xml:space="preserve"> بنظام إصدار شهادات الصحة النباتية </w:t>
      </w:r>
      <w:r w:rsidRPr="00E8295E">
        <w:rPr>
          <w:rStyle w:val="normaltextrun"/>
          <w:rFonts w:cs="Traditional Arabic"/>
          <w:sz w:val="24"/>
          <w:szCs w:val="30"/>
          <w:rtl/>
        </w:rPr>
        <w:t>(</w:t>
      </w:r>
      <w:r w:rsidRPr="00E8295E">
        <w:rPr>
          <w:rStyle w:val="normaltextrun"/>
          <w:rFonts w:ascii="Traditional Arabic" w:hAnsi="Traditional Arabic" w:cs="Traditional Arabic"/>
          <w:sz w:val="24"/>
        </w:rPr>
        <w:t>2020-003</w:t>
      </w:r>
      <w:r w:rsidRPr="00E8295E">
        <w:rPr>
          <w:rStyle w:val="normaltextrun"/>
          <w:rFonts w:cs="Traditional Arabic"/>
          <w:sz w:val="24"/>
          <w:szCs w:val="30"/>
          <w:rtl/>
          <w:lang w:bidi="ar-LB"/>
        </w:rPr>
        <w:t>)</w:t>
      </w:r>
      <w:r w:rsidRPr="00E8295E">
        <w:rPr>
          <w:rStyle w:val="normaltextrun"/>
          <w:rFonts w:cs="Traditional Arabic"/>
          <w:i/>
          <w:iCs/>
          <w:sz w:val="24"/>
          <w:szCs w:val="30"/>
          <w:rtl/>
          <w:lang w:bidi="ar-LB"/>
        </w:rPr>
        <w:t xml:space="preserve">؛ </w:t>
      </w:r>
    </w:p>
    <w:p w14:paraId="5D483611" w14:textId="77777777" w:rsidR="002720A4" w:rsidRPr="0002285C" w:rsidRDefault="002720A4" w:rsidP="00201ED2">
      <w:pPr>
        <w:pStyle w:val="IPPNormal"/>
        <w:numPr>
          <w:ilvl w:val="0"/>
          <w:numId w:val="16"/>
        </w:numPr>
        <w:bidi/>
        <w:spacing w:after="120" w:line="216" w:lineRule="auto"/>
        <w:ind w:left="1230" w:hanging="425"/>
        <w:jc w:val="lowKashida"/>
        <w:rPr>
          <w:rFonts w:cs="Traditional Arabic"/>
          <w:sz w:val="24"/>
          <w:szCs w:val="30"/>
        </w:rPr>
      </w:pPr>
      <w:r w:rsidRPr="0025289F">
        <w:rPr>
          <w:rStyle w:val="normaltextrun"/>
          <w:rFonts w:cs="Traditional Arabic" w:hint="cs"/>
          <w:sz w:val="24"/>
          <w:szCs w:val="30"/>
          <w:rtl/>
        </w:rPr>
        <w:t>و</w:t>
      </w:r>
      <w:r w:rsidRPr="0025289F">
        <w:rPr>
          <w:rStyle w:val="normaltextrun"/>
          <w:rFonts w:cs="Traditional Arabic"/>
          <w:sz w:val="24"/>
          <w:szCs w:val="30"/>
          <w:rtl/>
        </w:rPr>
        <w:t>دورة تعلم إلكتروني خاصة</w:t>
      </w:r>
      <w:r w:rsidRPr="0002285C">
        <w:rPr>
          <w:rStyle w:val="normaltextrun"/>
          <w:rFonts w:cs="Traditional Arabic"/>
          <w:i/>
          <w:iCs/>
          <w:sz w:val="24"/>
          <w:szCs w:val="30"/>
          <w:rtl/>
        </w:rPr>
        <w:t xml:space="preserve"> بالتفتيش</w:t>
      </w:r>
      <w:r w:rsidRPr="0002285C">
        <w:rPr>
          <w:rStyle w:val="normaltextrun"/>
          <w:rFonts w:cs="Traditional Arabic"/>
          <w:sz w:val="24"/>
          <w:szCs w:val="30"/>
          <w:rtl/>
        </w:rPr>
        <w:t xml:space="preserve"> (</w:t>
      </w:r>
      <w:r w:rsidRPr="0002285C">
        <w:rPr>
          <w:rStyle w:val="normaltextrun"/>
          <w:rFonts w:ascii="Traditional Arabic" w:hAnsi="Traditional Arabic" w:cs="Traditional Arabic"/>
          <w:sz w:val="24"/>
        </w:rPr>
        <w:t>2020-011</w:t>
      </w:r>
      <w:r w:rsidRPr="0002285C">
        <w:rPr>
          <w:rStyle w:val="normaltextrun"/>
          <w:rFonts w:cs="Traditional Arabic"/>
          <w:sz w:val="24"/>
          <w:szCs w:val="30"/>
          <w:rtl/>
          <w:lang w:bidi="ar-LB"/>
        </w:rPr>
        <w:t>)</w:t>
      </w:r>
      <w:r w:rsidRPr="0002285C">
        <w:rPr>
          <w:rStyle w:val="normaltextrun"/>
          <w:rFonts w:cs="Traditional Arabic"/>
          <w:i/>
          <w:iCs/>
          <w:sz w:val="24"/>
          <w:szCs w:val="30"/>
          <w:rtl/>
          <w:lang w:bidi="ar-LB"/>
        </w:rPr>
        <w:t>.</w:t>
      </w:r>
    </w:p>
    <w:p w14:paraId="364F0E6E" w14:textId="77777777" w:rsidR="002720A4" w:rsidRPr="00955876" w:rsidRDefault="002720A4" w:rsidP="00B268CA">
      <w:pPr>
        <w:pStyle w:val="IPPNumberedList"/>
        <w:numPr>
          <w:ilvl w:val="0"/>
          <w:numId w:val="15"/>
        </w:numPr>
        <w:bidi/>
        <w:spacing w:after="0" w:line="216" w:lineRule="auto"/>
        <w:jc w:val="lowKashida"/>
        <w:rPr>
          <w:rFonts w:cs="Traditional Arabic"/>
          <w:sz w:val="24"/>
          <w:szCs w:val="30"/>
          <w:rtl/>
        </w:rPr>
      </w:pPr>
      <w:r w:rsidRPr="009859D4">
        <w:rPr>
          <w:rFonts w:cs="Traditional Arabic" w:hint="cs"/>
          <w:i/>
          <w:iCs/>
          <w:sz w:val="24"/>
          <w:szCs w:val="30"/>
          <w:rtl/>
        </w:rPr>
        <w:t>وأشارت</w:t>
      </w:r>
      <w:r>
        <w:rPr>
          <w:rFonts w:cs="Traditional Arabic" w:hint="cs"/>
          <w:sz w:val="24"/>
          <w:szCs w:val="30"/>
          <w:rtl/>
        </w:rPr>
        <w:t xml:space="preserve"> إلى</w:t>
      </w:r>
      <w:r w:rsidRPr="00955876">
        <w:rPr>
          <w:rFonts w:cs="Traditional Arabic" w:hint="cs"/>
          <w:sz w:val="24"/>
          <w:szCs w:val="30"/>
          <w:rtl/>
        </w:rPr>
        <w:t xml:space="preserve"> أنشطة المجموعة الفرعية للجنة التنفيذ وتنمية القدرات المعنية بمرصد الاتفاقية الدولية لوقاية النباتات؛</w:t>
      </w:r>
    </w:p>
    <w:p w14:paraId="11E96D27" w14:textId="77777777" w:rsidR="002720A4" w:rsidRPr="00955876" w:rsidRDefault="002720A4" w:rsidP="00B268CA">
      <w:pPr>
        <w:pStyle w:val="IPPNumberedList"/>
        <w:numPr>
          <w:ilvl w:val="0"/>
          <w:numId w:val="15"/>
        </w:numPr>
        <w:bidi/>
        <w:spacing w:after="0" w:line="216" w:lineRule="auto"/>
        <w:jc w:val="lowKashida"/>
        <w:rPr>
          <w:rFonts w:cs="Traditional Arabic"/>
          <w:sz w:val="24"/>
          <w:szCs w:val="30"/>
          <w:rtl/>
        </w:rPr>
      </w:pPr>
      <w:r w:rsidRPr="00955876">
        <w:rPr>
          <w:rFonts w:cs="Traditional Arabic" w:hint="cs"/>
          <w:sz w:val="24"/>
          <w:szCs w:val="30"/>
          <w:rtl/>
        </w:rPr>
        <w:t>و</w:t>
      </w:r>
      <w:r w:rsidRPr="00955876">
        <w:rPr>
          <w:rFonts w:cs="Traditional Arabic" w:hint="cs"/>
          <w:i/>
          <w:iCs/>
          <w:sz w:val="24"/>
          <w:szCs w:val="30"/>
          <w:rtl/>
        </w:rPr>
        <w:t>اعتمد</w:t>
      </w:r>
      <w:r w:rsidRPr="00955876">
        <w:rPr>
          <w:rFonts w:cs="Traditional Arabic" w:hint="cs"/>
          <w:sz w:val="24"/>
          <w:szCs w:val="30"/>
          <w:rtl/>
        </w:rPr>
        <w:t xml:space="preserve">ت الصيغة المحدثة لاختصاصات المجموعة الفرعية للجنة التنفيذ وتنمية القدرات المعنية بمرصد الاتفاقية الدولية لوقاية النباتات على نحو </w:t>
      </w:r>
      <w:r>
        <w:rPr>
          <w:rFonts w:cs="Traditional Arabic" w:hint="cs"/>
          <w:sz w:val="24"/>
          <w:szCs w:val="30"/>
          <w:rtl/>
        </w:rPr>
        <w:t xml:space="preserve">تعديلها في هذا الاجتماع (المرفق </w:t>
      </w:r>
      <w:r w:rsidRPr="00D40168">
        <w:rPr>
          <w:rFonts w:cs="Traditional Arabic"/>
          <w:sz w:val="24"/>
          <w:szCs w:val="30"/>
          <w:highlight w:val="yellow"/>
        </w:rPr>
        <w:t>X</w:t>
      </w:r>
      <w:r>
        <w:rPr>
          <w:rFonts w:cstheme="minorBidi" w:hint="cs"/>
          <w:sz w:val="24"/>
          <w:szCs w:val="30"/>
          <w:rtl/>
          <w:lang w:val="el-GR" w:bidi="ar-LB"/>
        </w:rPr>
        <w:t>)</w:t>
      </w:r>
    </w:p>
    <w:p w14:paraId="430D26D1" w14:textId="77777777" w:rsidR="002720A4" w:rsidRPr="00955876" w:rsidRDefault="002720A4" w:rsidP="00B268CA">
      <w:pPr>
        <w:pStyle w:val="IPPNumberedList"/>
        <w:numPr>
          <w:ilvl w:val="0"/>
          <w:numId w:val="15"/>
        </w:numPr>
        <w:bidi/>
        <w:spacing w:after="0" w:line="216" w:lineRule="auto"/>
        <w:jc w:val="lowKashida"/>
        <w:rPr>
          <w:rFonts w:cs="Traditional Arabic"/>
          <w:iCs/>
          <w:sz w:val="24"/>
          <w:szCs w:val="30"/>
          <w:rtl/>
        </w:rPr>
      </w:pPr>
      <w:r w:rsidRPr="00955876">
        <w:rPr>
          <w:rFonts w:cs="Traditional Arabic" w:hint="cs"/>
          <w:i/>
          <w:iCs/>
          <w:sz w:val="24"/>
          <w:szCs w:val="30"/>
          <w:rtl/>
        </w:rPr>
        <w:t xml:space="preserve">ووافقت </w:t>
      </w:r>
      <w:r w:rsidRPr="00955876">
        <w:rPr>
          <w:rFonts w:cs="Traditional Arabic" w:hint="cs"/>
          <w:sz w:val="24"/>
          <w:szCs w:val="30"/>
          <w:rtl/>
        </w:rPr>
        <w:t xml:space="preserve">على حل المجموعة الفرعية المعنية بتجنب </w:t>
      </w:r>
      <w:r w:rsidRPr="0002285C">
        <w:rPr>
          <w:rFonts w:cs="Traditional Arabic" w:hint="cs"/>
          <w:sz w:val="24"/>
          <w:szCs w:val="30"/>
          <w:rtl/>
        </w:rPr>
        <w:t>النزاعات</w:t>
      </w:r>
      <w:r w:rsidRPr="00955876">
        <w:rPr>
          <w:rFonts w:cs="Traditional Arabic" w:hint="cs"/>
          <w:sz w:val="24"/>
          <w:szCs w:val="30"/>
          <w:rtl/>
        </w:rPr>
        <w:t xml:space="preserve"> وتسويتها وشكرت أعضاءها على عملهم؛</w:t>
      </w:r>
    </w:p>
    <w:p w14:paraId="6A96FBDC" w14:textId="77777777" w:rsidR="002720A4" w:rsidRPr="00955876" w:rsidRDefault="002720A4" w:rsidP="00B268CA">
      <w:pPr>
        <w:pStyle w:val="IPPNumberedList"/>
        <w:numPr>
          <w:ilvl w:val="0"/>
          <w:numId w:val="15"/>
        </w:numPr>
        <w:bidi/>
        <w:spacing w:after="0" w:line="216" w:lineRule="auto"/>
        <w:jc w:val="lowKashida"/>
        <w:rPr>
          <w:rFonts w:cs="Traditional Arabic"/>
          <w:iCs/>
          <w:sz w:val="24"/>
          <w:szCs w:val="30"/>
          <w:rtl/>
        </w:rPr>
      </w:pPr>
      <w:r w:rsidRPr="00955876">
        <w:rPr>
          <w:rFonts w:cs="Traditional Arabic" w:hint="cs"/>
          <w:sz w:val="24"/>
          <w:szCs w:val="30"/>
          <w:rtl/>
        </w:rPr>
        <w:t>و</w:t>
      </w:r>
      <w:r w:rsidRPr="00955876">
        <w:rPr>
          <w:rFonts w:cs="Traditional Arabic" w:hint="cs"/>
          <w:i/>
          <w:iCs/>
          <w:sz w:val="24"/>
          <w:szCs w:val="30"/>
          <w:rtl/>
        </w:rPr>
        <w:t>أقر</w:t>
      </w:r>
      <w:r>
        <w:rPr>
          <w:rFonts w:cs="Traditional Arabic" w:hint="cs"/>
          <w:i/>
          <w:iCs/>
          <w:sz w:val="24"/>
          <w:szCs w:val="30"/>
          <w:rtl/>
        </w:rPr>
        <w:t>ّ</w:t>
      </w:r>
      <w:r w:rsidRPr="00955876">
        <w:rPr>
          <w:rFonts w:cs="Traditional Arabic" w:hint="cs"/>
          <w:i/>
          <w:iCs/>
          <w:sz w:val="24"/>
          <w:szCs w:val="30"/>
          <w:rtl/>
        </w:rPr>
        <w:t xml:space="preserve">ت </w:t>
      </w:r>
      <w:r w:rsidRPr="00955876">
        <w:rPr>
          <w:rFonts w:cs="Traditional Arabic" w:hint="cs"/>
          <w:sz w:val="24"/>
          <w:szCs w:val="30"/>
          <w:rtl/>
        </w:rPr>
        <w:t xml:space="preserve">بأن ولاية اللجنة تسهم في تجنب </w:t>
      </w:r>
      <w:r>
        <w:rPr>
          <w:rFonts w:cs="Traditional Arabic" w:hint="cs"/>
          <w:sz w:val="24"/>
          <w:szCs w:val="30"/>
          <w:rtl/>
        </w:rPr>
        <w:t>النزاعات</w:t>
      </w:r>
      <w:r w:rsidRPr="00955876">
        <w:rPr>
          <w:rFonts w:cs="Traditional Arabic" w:hint="cs"/>
          <w:sz w:val="24"/>
          <w:szCs w:val="30"/>
          <w:rtl/>
        </w:rPr>
        <w:t>؛</w:t>
      </w:r>
    </w:p>
    <w:p w14:paraId="3D492241" w14:textId="77777777" w:rsidR="002720A4" w:rsidRPr="00955876" w:rsidRDefault="002720A4" w:rsidP="00B268CA">
      <w:pPr>
        <w:pStyle w:val="IPPNumberedList"/>
        <w:numPr>
          <w:ilvl w:val="0"/>
          <w:numId w:val="15"/>
        </w:numPr>
        <w:bidi/>
        <w:spacing w:after="0" w:line="216" w:lineRule="auto"/>
        <w:jc w:val="lowKashida"/>
        <w:rPr>
          <w:rFonts w:cs="Traditional Arabic"/>
          <w:i/>
          <w:iCs/>
          <w:sz w:val="24"/>
          <w:szCs w:val="30"/>
          <w:rtl/>
        </w:rPr>
      </w:pPr>
      <w:r w:rsidRPr="00955876">
        <w:rPr>
          <w:rFonts w:cs="Traditional Arabic" w:hint="cs"/>
          <w:sz w:val="24"/>
          <w:szCs w:val="30"/>
          <w:rtl/>
        </w:rPr>
        <w:t>و</w:t>
      </w:r>
      <w:r w:rsidRPr="00955876">
        <w:rPr>
          <w:rFonts w:cs="Traditional Arabic" w:hint="cs"/>
          <w:i/>
          <w:iCs/>
          <w:sz w:val="24"/>
          <w:szCs w:val="30"/>
          <w:rtl/>
        </w:rPr>
        <w:t xml:space="preserve">وافقت </w:t>
      </w:r>
      <w:r w:rsidRPr="00955876">
        <w:rPr>
          <w:rFonts w:cs="Traditional Arabic" w:hint="cs"/>
          <w:sz w:val="24"/>
          <w:szCs w:val="30"/>
          <w:rtl/>
        </w:rPr>
        <w:t>على حلّ فريق المهام المعني بالحاويات البحرية وشكرت أعضاءه على عملهم؛</w:t>
      </w:r>
    </w:p>
    <w:p w14:paraId="39B3F0B4" w14:textId="77777777" w:rsidR="002720A4" w:rsidRPr="00955876" w:rsidRDefault="002720A4" w:rsidP="00B268CA">
      <w:pPr>
        <w:pStyle w:val="IPPNumberedList"/>
        <w:numPr>
          <w:ilvl w:val="0"/>
          <w:numId w:val="15"/>
        </w:numPr>
        <w:bidi/>
        <w:spacing w:after="0" w:line="216" w:lineRule="auto"/>
        <w:jc w:val="lowKashida"/>
        <w:rPr>
          <w:rFonts w:cs="Traditional Arabic"/>
          <w:i/>
          <w:iCs/>
          <w:sz w:val="24"/>
          <w:szCs w:val="30"/>
          <w:rtl/>
        </w:rPr>
      </w:pPr>
      <w:bookmarkStart w:id="5" w:name="_Hlk128845607"/>
      <w:r w:rsidRPr="00955876">
        <w:rPr>
          <w:rFonts w:cs="Traditional Arabic" w:hint="cs"/>
          <w:i/>
          <w:iCs/>
          <w:sz w:val="24"/>
          <w:szCs w:val="30"/>
          <w:rtl/>
        </w:rPr>
        <w:t xml:space="preserve">وأحاطت علمًا </w:t>
      </w:r>
      <w:r w:rsidRPr="00955876">
        <w:rPr>
          <w:rFonts w:cs="Traditional Arabic" w:hint="cs"/>
          <w:sz w:val="24"/>
          <w:szCs w:val="30"/>
          <w:rtl/>
        </w:rPr>
        <w:t xml:space="preserve">بأنشطة الفرق التابعة للجنة والمعنية بما يلي: التزامات تقديم التقارير الوطنية، والتجارة الإلكترونية، والسلالة الاستوائية الرابعة </w:t>
      </w:r>
      <w:proofErr w:type="spellStart"/>
      <w:r w:rsidRPr="00F26F93">
        <w:rPr>
          <w:rFonts w:cs="Traditional Arabic"/>
          <w:i/>
          <w:iCs/>
          <w:sz w:val="24"/>
          <w:szCs w:val="30"/>
        </w:rPr>
        <w:t>Fusarium</w:t>
      </w:r>
      <w:proofErr w:type="spellEnd"/>
      <w:r w:rsidRPr="00F26F93">
        <w:rPr>
          <w:rFonts w:cs="Traditional Arabic"/>
          <w:i/>
          <w:iCs/>
          <w:sz w:val="24"/>
          <w:szCs w:val="30"/>
        </w:rPr>
        <w:t xml:space="preserve"> </w:t>
      </w:r>
      <w:proofErr w:type="spellStart"/>
      <w:r w:rsidRPr="00F26F93">
        <w:rPr>
          <w:rFonts w:cs="Traditional Arabic"/>
          <w:i/>
          <w:iCs/>
          <w:sz w:val="24"/>
          <w:szCs w:val="30"/>
        </w:rPr>
        <w:t>oxysporum</w:t>
      </w:r>
      <w:proofErr w:type="spellEnd"/>
      <w:r w:rsidRPr="00F26F93">
        <w:rPr>
          <w:rFonts w:cs="Traditional Arabic"/>
          <w:i/>
          <w:iCs/>
          <w:sz w:val="24"/>
          <w:szCs w:val="30"/>
        </w:rPr>
        <w:t xml:space="preserve"> f. sp. </w:t>
      </w:r>
      <w:proofErr w:type="spellStart"/>
      <w:r w:rsidRPr="00F26F93">
        <w:rPr>
          <w:rFonts w:cs="Traditional Arabic"/>
          <w:i/>
          <w:iCs/>
          <w:sz w:val="24"/>
          <w:szCs w:val="30"/>
        </w:rPr>
        <w:t>cubense</w:t>
      </w:r>
      <w:proofErr w:type="spellEnd"/>
      <w:r w:rsidRPr="00955876">
        <w:rPr>
          <w:rFonts w:cs="Traditional Arabic" w:hint="cs"/>
          <w:sz w:val="24"/>
          <w:szCs w:val="30"/>
          <w:rtl/>
        </w:rPr>
        <w:t>، والمشاريع، والأدلة والمواد التدريبية، وإطار العمل بشأن المعايير والتنفيذ، والموارد المساهَم بها، والموارد على شبكة الإنترنت؛</w:t>
      </w:r>
    </w:p>
    <w:p w14:paraId="4726021B" w14:textId="77777777" w:rsidR="002720A4" w:rsidRPr="00BC2712" w:rsidRDefault="002720A4" w:rsidP="00B268CA">
      <w:pPr>
        <w:pStyle w:val="IPPNumberedList"/>
        <w:numPr>
          <w:ilvl w:val="0"/>
          <w:numId w:val="15"/>
        </w:numPr>
        <w:bidi/>
        <w:spacing w:after="0" w:line="216" w:lineRule="auto"/>
        <w:jc w:val="lowKashida"/>
        <w:rPr>
          <w:rFonts w:ascii="Traditional Arabic" w:hAnsi="Traditional Arabic" w:cs="Traditional Arabic"/>
          <w:i/>
          <w:iCs/>
          <w:sz w:val="24"/>
          <w:szCs w:val="30"/>
          <w:rtl/>
        </w:rPr>
      </w:pPr>
      <w:r w:rsidRPr="00BC2712">
        <w:rPr>
          <w:rFonts w:ascii="Traditional Arabic" w:hAnsi="Traditional Arabic" w:cs="Traditional Arabic"/>
          <w:sz w:val="24"/>
          <w:szCs w:val="30"/>
          <w:rtl/>
        </w:rPr>
        <w:t>و</w:t>
      </w:r>
      <w:r w:rsidRPr="00BC2712">
        <w:rPr>
          <w:rFonts w:ascii="Traditional Arabic" w:hAnsi="Traditional Arabic" w:cs="Traditional Arabic"/>
          <w:i/>
          <w:iCs/>
          <w:sz w:val="24"/>
          <w:szCs w:val="30"/>
          <w:rtl/>
        </w:rPr>
        <w:t xml:space="preserve">أحاطت علمًا </w:t>
      </w:r>
      <w:r w:rsidRPr="00BC2712">
        <w:rPr>
          <w:rFonts w:ascii="Traditional Arabic" w:hAnsi="Traditional Arabic" w:cs="Traditional Arabic"/>
          <w:sz w:val="24"/>
          <w:szCs w:val="30"/>
          <w:rtl/>
        </w:rPr>
        <w:t xml:space="preserve">بالأنشطة المضطلع بها من أجل النهوض باستراتيجية تقييم القدرات في مجال الصحة النباتية للفترة </w:t>
      </w:r>
      <w:r w:rsidRPr="00BC2712">
        <w:rPr>
          <w:rFonts w:ascii="Traditional Arabic" w:hAnsi="Traditional Arabic" w:cs="Traditional Arabic"/>
          <w:sz w:val="24"/>
          <w:rtl/>
        </w:rPr>
        <w:t>2020</w:t>
      </w:r>
      <w:r w:rsidRPr="00BC2712">
        <w:rPr>
          <w:rFonts w:ascii="Traditional Arabic" w:hAnsi="Traditional Arabic" w:cs="Traditional Arabic"/>
          <w:sz w:val="24"/>
          <w:szCs w:val="30"/>
          <w:rtl/>
        </w:rPr>
        <w:t>-</w:t>
      </w:r>
      <w:r w:rsidRPr="00BC2712">
        <w:rPr>
          <w:rFonts w:ascii="Traditional Arabic" w:hAnsi="Traditional Arabic" w:cs="Traditional Arabic"/>
          <w:sz w:val="24"/>
          <w:rtl/>
        </w:rPr>
        <w:t>2030</w:t>
      </w:r>
      <w:r w:rsidRPr="00BC2712">
        <w:rPr>
          <w:rFonts w:ascii="Traditional Arabic" w:hAnsi="Traditional Arabic" w:cs="Traditional Arabic"/>
          <w:sz w:val="24"/>
          <w:szCs w:val="30"/>
          <w:rtl/>
        </w:rPr>
        <w:t>؛</w:t>
      </w:r>
    </w:p>
    <w:p w14:paraId="182BA20C" w14:textId="748A6DBD" w:rsidR="002720A4" w:rsidRPr="00BC2712" w:rsidRDefault="002720A4" w:rsidP="0025289F">
      <w:pPr>
        <w:pStyle w:val="IPPNumberedList"/>
        <w:numPr>
          <w:ilvl w:val="0"/>
          <w:numId w:val="15"/>
        </w:numPr>
        <w:bidi/>
        <w:spacing w:after="0" w:line="216" w:lineRule="auto"/>
        <w:jc w:val="lowKashida"/>
        <w:rPr>
          <w:rFonts w:ascii="Traditional Arabic" w:hAnsi="Traditional Arabic" w:cs="Traditional Arabic"/>
          <w:sz w:val="24"/>
          <w:szCs w:val="30"/>
          <w:rtl/>
        </w:rPr>
      </w:pPr>
      <w:r w:rsidRPr="00BC2712">
        <w:rPr>
          <w:rFonts w:ascii="Traditional Arabic" w:hAnsi="Traditional Arabic" w:cs="Traditional Arabic"/>
          <w:sz w:val="24"/>
          <w:szCs w:val="30"/>
          <w:rtl/>
        </w:rPr>
        <w:t>و</w:t>
      </w:r>
      <w:r w:rsidRPr="00BC2712">
        <w:rPr>
          <w:rFonts w:ascii="Traditional Arabic" w:hAnsi="Traditional Arabic" w:cs="Traditional Arabic"/>
          <w:i/>
          <w:iCs/>
          <w:sz w:val="24"/>
          <w:szCs w:val="30"/>
          <w:rtl/>
        </w:rPr>
        <w:t xml:space="preserve">أحاطت علمًا </w:t>
      </w:r>
      <w:r w:rsidRPr="00BC2712">
        <w:rPr>
          <w:rFonts w:ascii="Traditional Arabic" w:hAnsi="Traditional Arabic" w:cs="Traditional Arabic"/>
          <w:sz w:val="24"/>
          <w:szCs w:val="30"/>
          <w:rtl/>
        </w:rPr>
        <w:t xml:space="preserve">بتحديث </w:t>
      </w:r>
      <w:r w:rsidRPr="00BC2712">
        <w:rPr>
          <w:rFonts w:ascii="Traditional Arabic" w:hAnsi="Traditional Arabic" w:cs="Traditional Arabic"/>
          <w:i/>
          <w:iCs/>
          <w:sz w:val="24"/>
          <w:szCs w:val="30"/>
          <w:rtl/>
        </w:rPr>
        <w:t>عملية وضع أدلة الاتفاقية الدولية لوقاية النباتات ومواد التدريب</w:t>
      </w:r>
      <w:r w:rsidR="0025289F">
        <w:rPr>
          <w:rFonts w:ascii="Traditional Arabic" w:hAnsi="Traditional Arabic" w:cs="Traditional Arabic" w:hint="cs"/>
          <w:i/>
          <w:iCs/>
          <w:sz w:val="24"/>
          <w:szCs w:val="30"/>
          <w:rtl/>
        </w:rPr>
        <w:t>؛</w:t>
      </w:r>
    </w:p>
    <w:p w14:paraId="5CF470D6" w14:textId="77777777" w:rsidR="002720A4" w:rsidRPr="00B0021A" w:rsidRDefault="002720A4" w:rsidP="00201ED2">
      <w:pPr>
        <w:pStyle w:val="IPPNumberedList"/>
        <w:numPr>
          <w:ilvl w:val="0"/>
          <w:numId w:val="15"/>
        </w:numPr>
        <w:bidi/>
        <w:spacing w:after="120" w:line="216" w:lineRule="auto"/>
        <w:jc w:val="lowKashida"/>
      </w:pPr>
      <w:r w:rsidRPr="00BC2712">
        <w:rPr>
          <w:rFonts w:ascii="Traditional Arabic" w:hAnsi="Traditional Arabic" w:cs="Traditional Arabic"/>
          <w:sz w:val="24"/>
          <w:szCs w:val="30"/>
          <w:rtl/>
        </w:rPr>
        <w:t>و</w:t>
      </w:r>
      <w:r w:rsidRPr="00BC2712">
        <w:rPr>
          <w:rFonts w:ascii="Traditional Arabic" w:hAnsi="Traditional Arabic" w:cs="Traditional Arabic"/>
          <w:i/>
          <w:iCs/>
          <w:sz w:val="24"/>
          <w:szCs w:val="30"/>
          <w:rtl/>
        </w:rPr>
        <w:t>لاحظت</w:t>
      </w:r>
      <w:r w:rsidRPr="00BC2712">
        <w:rPr>
          <w:rFonts w:ascii="Traditional Arabic" w:hAnsi="Traditional Arabic" w:cs="Traditional Arabic"/>
          <w:sz w:val="24"/>
          <w:szCs w:val="30"/>
          <w:rtl/>
        </w:rPr>
        <w:t xml:space="preserve"> التحسينات التي تم إدخالها على الصفحات الإلكترونية لأدلة الاتفاقية الدولية لوقاية النباتات وموادها التدريبية.</w:t>
      </w:r>
      <w:bookmarkEnd w:id="5"/>
    </w:p>
    <w:p w14:paraId="2899B0B6" w14:textId="77777777" w:rsidR="00B0021A" w:rsidRPr="00B0021A" w:rsidRDefault="00B0021A" w:rsidP="00201ED2">
      <w:pPr>
        <w:pStyle w:val="Heading1"/>
        <w:numPr>
          <w:ilvl w:val="0"/>
          <w:numId w:val="3"/>
        </w:numPr>
        <w:bidi/>
        <w:ind w:left="-46" w:firstLine="0"/>
        <w:rPr>
          <w:rtl/>
        </w:rPr>
      </w:pPr>
      <w:r w:rsidRPr="00B0021A">
        <w:rPr>
          <w:rFonts w:hint="cs"/>
          <w:rtl/>
        </w:rPr>
        <w:t>اعتماد المعايير الدولية لتدابير الصحة النباتية</w:t>
      </w:r>
    </w:p>
    <w:p w14:paraId="2B1D1055" w14:textId="0458BD52" w:rsidR="00B0021A" w:rsidRPr="00955876" w:rsidRDefault="00B0021A" w:rsidP="00EA6FE6">
      <w:pPr>
        <w:pStyle w:val="IPPParagraphnumbering"/>
        <w:bidi/>
        <w:spacing w:after="120" w:line="216" w:lineRule="auto"/>
        <w:jc w:val="lowKashida"/>
        <w:rPr>
          <w:rFonts w:cs="Traditional Arabic"/>
          <w:sz w:val="24"/>
          <w:szCs w:val="30"/>
          <w:rtl/>
        </w:rPr>
      </w:pPr>
      <w:r w:rsidRPr="00955876">
        <w:rPr>
          <w:rFonts w:cs="Traditional Arabic" w:hint="cs"/>
          <w:sz w:val="24"/>
          <w:szCs w:val="30"/>
          <w:rtl/>
        </w:rPr>
        <w:t>عرضت الأمانة الوثائق المتعلقة بهذا البند من جدول الأعمال التي تقدّم مشاريع المعايير الدولية لتدابير الصحة النباتية التي اقترحتها لجنة المعايير من أجل اعتمادها من ق</w:t>
      </w:r>
      <w:r>
        <w:rPr>
          <w:rFonts w:cs="Traditional Arabic" w:hint="cs"/>
          <w:sz w:val="24"/>
          <w:szCs w:val="30"/>
          <w:rtl/>
        </w:rPr>
        <w:t>ِ</w:t>
      </w:r>
      <w:r w:rsidRPr="00955876">
        <w:rPr>
          <w:rFonts w:cs="Traditional Arabic" w:hint="cs"/>
          <w:sz w:val="24"/>
          <w:szCs w:val="30"/>
          <w:rtl/>
        </w:rPr>
        <w:t xml:space="preserve">بل </w:t>
      </w:r>
      <w:r>
        <w:rPr>
          <w:rFonts w:cs="Traditional Arabic" w:hint="cs"/>
          <w:sz w:val="24"/>
          <w:szCs w:val="30"/>
          <w:rtl/>
        </w:rPr>
        <w:t>اله</w:t>
      </w:r>
      <w:r w:rsidRPr="00955876">
        <w:rPr>
          <w:rFonts w:cs="Traditional Arabic" w:hint="cs"/>
          <w:sz w:val="24"/>
          <w:szCs w:val="30"/>
          <w:rtl/>
        </w:rPr>
        <w:t>يئة، والأنشطة المتصلة بترجمة المعايير المعتمدة.</w:t>
      </w:r>
      <w:r w:rsidRPr="00EE6E2C">
        <w:rPr>
          <w:rStyle w:val="FootnoteReference"/>
          <w:rFonts w:ascii="Traditional Arabic" w:hAnsi="Traditional Arabic" w:cs="Traditional Arabic"/>
          <w:sz w:val="24"/>
          <w:szCs w:val="30"/>
          <w:lang w:val="en-GB"/>
        </w:rPr>
        <w:footnoteReference w:id="11"/>
      </w:r>
      <w:r w:rsidRPr="00955876">
        <w:rPr>
          <w:rFonts w:cs="Traditional Arabic" w:hint="cs"/>
          <w:sz w:val="24"/>
          <w:szCs w:val="30"/>
          <w:rtl/>
        </w:rPr>
        <w:t xml:space="preserve"> وسل</w:t>
      </w:r>
      <w:r>
        <w:rPr>
          <w:rFonts w:cs="Traditional Arabic" w:hint="cs"/>
          <w:sz w:val="24"/>
          <w:szCs w:val="30"/>
          <w:rtl/>
        </w:rPr>
        <w:t>ّ</w:t>
      </w:r>
      <w:r w:rsidRPr="00955876">
        <w:rPr>
          <w:rFonts w:cs="Traditional Arabic" w:hint="cs"/>
          <w:sz w:val="24"/>
          <w:szCs w:val="30"/>
          <w:rtl/>
        </w:rPr>
        <w:t>طت الوثيقة الموجزة الضوء أيضًا على الحاجة إلى منسق لمجموعة مراجعة اللغة الفرنسية، مشيرة</w:t>
      </w:r>
      <w:r>
        <w:rPr>
          <w:rFonts w:cs="Traditional Arabic" w:hint="cs"/>
          <w:sz w:val="24"/>
          <w:szCs w:val="30"/>
          <w:rtl/>
        </w:rPr>
        <w:t>ً</w:t>
      </w:r>
      <w:r w:rsidRPr="00955876">
        <w:rPr>
          <w:rFonts w:cs="Traditional Arabic" w:hint="cs"/>
          <w:sz w:val="24"/>
          <w:szCs w:val="30"/>
          <w:rtl/>
        </w:rPr>
        <w:t xml:space="preserve"> إلى أن المجموعة لم </w:t>
      </w:r>
      <w:r w:rsidR="00EA6FE6">
        <w:rPr>
          <w:rFonts w:cs="Traditional Arabic" w:hint="cs"/>
          <w:sz w:val="24"/>
          <w:szCs w:val="30"/>
          <w:rtl/>
        </w:rPr>
        <w:t>تقم بمراجعة</w:t>
      </w:r>
      <w:r w:rsidRPr="00955876">
        <w:rPr>
          <w:rFonts w:cs="Traditional Arabic" w:hint="cs"/>
          <w:sz w:val="24"/>
          <w:szCs w:val="30"/>
          <w:rtl/>
        </w:rPr>
        <w:t xml:space="preserve"> أي معايير لمدة سبع سنوات متتالية بسبب شغور وظيفة المنسّق. </w:t>
      </w:r>
    </w:p>
    <w:p w14:paraId="15085B08" w14:textId="77777777" w:rsidR="00B0021A" w:rsidRPr="00955876" w:rsidRDefault="00B0021A" w:rsidP="00B0021A">
      <w:pPr>
        <w:pStyle w:val="IPPParagraphnumbering"/>
        <w:bidi/>
        <w:spacing w:after="120" w:line="216" w:lineRule="auto"/>
        <w:jc w:val="lowKashida"/>
        <w:rPr>
          <w:rFonts w:cs="Traditional Arabic"/>
          <w:color w:val="000000" w:themeColor="text1"/>
          <w:sz w:val="24"/>
          <w:szCs w:val="30"/>
          <w:rtl/>
        </w:rPr>
      </w:pPr>
      <w:r w:rsidRPr="00955876">
        <w:rPr>
          <w:rFonts w:cs="Traditional Arabic" w:hint="cs"/>
          <w:sz w:val="24"/>
          <w:szCs w:val="30"/>
          <w:rtl/>
        </w:rPr>
        <w:t xml:space="preserve">وقامت الأمانة بإبلاغ الهيئة بأن الموعد النهائي لرفع الاعتراضات التي حُددت </w:t>
      </w:r>
      <w:r>
        <w:rPr>
          <w:rFonts w:cs="Traditional Arabic" w:hint="cs"/>
          <w:sz w:val="24"/>
          <w:szCs w:val="30"/>
          <w:rtl/>
        </w:rPr>
        <w:t>في</w:t>
      </w:r>
      <w:r w:rsidRPr="00955876">
        <w:rPr>
          <w:rFonts w:cs="Traditional Arabic" w:hint="cs"/>
          <w:sz w:val="24"/>
          <w:szCs w:val="30"/>
          <w:rtl/>
        </w:rPr>
        <w:t xml:space="preserve"> </w:t>
      </w:r>
      <w:r>
        <w:rPr>
          <w:rFonts w:cs="Traditional Arabic" w:hint="cs"/>
          <w:sz w:val="24"/>
          <w:szCs w:val="30"/>
          <w:rtl/>
        </w:rPr>
        <w:t xml:space="preserve">إجراءات </w:t>
      </w:r>
      <w:r w:rsidRPr="00955876">
        <w:rPr>
          <w:rFonts w:cs="Traditional Arabic" w:hint="cs"/>
          <w:sz w:val="24"/>
          <w:szCs w:val="30"/>
          <w:rtl/>
        </w:rPr>
        <w:t xml:space="preserve">وضع المعايير هو </w:t>
      </w:r>
      <w:r>
        <w:rPr>
          <w:rFonts w:cs="Traditional Arabic" w:hint="cs"/>
          <w:sz w:val="24"/>
          <w:szCs w:val="30"/>
          <w:rtl/>
        </w:rPr>
        <w:t>ثلاثة</w:t>
      </w:r>
      <w:r w:rsidRPr="00955876">
        <w:rPr>
          <w:rFonts w:cs="Traditional Arabic" w:hint="cs"/>
          <w:sz w:val="24"/>
          <w:szCs w:val="30"/>
          <w:rtl/>
        </w:rPr>
        <w:t xml:space="preserve"> أسابيع </w:t>
      </w:r>
      <w:r>
        <w:rPr>
          <w:rFonts w:cs="Traditional Arabic" w:hint="cs"/>
          <w:sz w:val="24"/>
          <w:szCs w:val="30"/>
          <w:rtl/>
        </w:rPr>
        <w:t xml:space="preserve">قبل </w:t>
      </w:r>
      <w:r w:rsidRPr="00955876">
        <w:rPr>
          <w:rFonts w:cs="Traditional Arabic" w:hint="cs"/>
          <w:sz w:val="24"/>
          <w:szCs w:val="30"/>
          <w:rtl/>
        </w:rPr>
        <w:t>موعد انعقاد الدورة السابعة عشرة للهيئة (</w:t>
      </w:r>
      <w:r w:rsidRPr="00336A63">
        <w:rPr>
          <w:rFonts w:ascii="Traditional Arabic" w:hAnsi="Traditional Arabic" w:cs="Traditional Arabic" w:hint="cs"/>
          <w:sz w:val="24"/>
          <w:rtl/>
          <w:lang w:val="en-GB"/>
        </w:rPr>
        <w:t>2023</w:t>
      </w:r>
      <w:r w:rsidRPr="00955876">
        <w:rPr>
          <w:rFonts w:cs="Traditional Arabic" w:hint="cs"/>
          <w:sz w:val="24"/>
          <w:szCs w:val="30"/>
          <w:rtl/>
        </w:rPr>
        <w:t xml:space="preserve">)، أي </w:t>
      </w:r>
      <w:r w:rsidRPr="00336A63">
        <w:rPr>
          <w:rFonts w:ascii="Traditional Arabic" w:hAnsi="Traditional Arabic" w:cs="Traditional Arabic" w:hint="cs"/>
          <w:sz w:val="24"/>
          <w:rtl/>
          <w:lang w:val="en-GB"/>
        </w:rPr>
        <w:t>6</w:t>
      </w:r>
      <w:r w:rsidRPr="00955876">
        <w:rPr>
          <w:rFonts w:cs="Traditional Arabic" w:hint="cs"/>
          <w:sz w:val="24"/>
          <w:szCs w:val="30"/>
          <w:rtl/>
        </w:rPr>
        <w:t xml:space="preserve"> مارس/آذار </w:t>
      </w:r>
      <w:r w:rsidRPr="00336A63">
        <w:rPr>
          <w:rFonts w:ascii="Traditional Arabic" w:hAnsi="Traditional Arabic" w:cs="Traditional Arabic" w:hint="cs"/>
          <w:sz w:val="24"/>
          <w:rtl/>
          <w:lang w:val="en-GB"/>
        </w:rPr>
        <w:t>202</w:t>
      </w:r>
      <w:r>
        <w:rPr>
          <w:rFonts w:ascii="Traditional Arabic" w:hAnsi="Traditional Arabic" w:cs="Traditional Arabic" w:hint="cs"/>
          <w:sz w:val="24"/>
          <w:rtl/>
          <w:lang w:val="en-GB"/>
        </w:rPr>
        <w:t>3</w:t>
      </w:r>
      <w:r w:rsidRPr="00955876">
        <w:rPr>
          <w:rFonts w:cs="Traditional Arabic" w:hint="cs"/>
          <w:sz w:val="24"/>
          <w:szCs w:val="30"/>
          <w:rtl/>
        </w:rPr>
        <w:t>، ولكن لم ترد أي اعتراضات</w:t>
      </w:r>
      <w:r>
        <w:rPr>
          <w:rFonts w:cs="Traditional Arabic" w:hint="cs"/>
          <w:sz w:val="24"/>
          <w:szCs w:val="30"/>
          <w:rtl/>
        </w:rPr>
        <w:t xml:space="preserve"> تذكر</w:t>
      </w:r>
      <w:r w:rsidRPr="00955876">
        <w:rPr>
          <w:rFonts w:cs="Traditional Arabic" w:hint="cs"/>
          <w:sz w:val="24"/>
          <w:szCs w:val="30"/>
          <w:rtl/>
        </w:rPr>
        <w:t xml:space="preserve"> بحلول ذلك التاريخ.</w:t>
      </w:r>
      <w:r w:rsidRPr="00EE6E2C">
        <w:rPr>
          <w:rStyle w:val="FootnoteReference"/>
          <w:rFonts w:ascii="Traditional Arabic" w:hAnsi="Traditional Arabic" w:cs="Traditional Arabic"/>
          <w:color w:val="000000" w:themeColor="text1"/>
          <w:sz w:val="24"/>
          <w:szCs w:val="30"/>
          <w:lang w:val="en-GB"/>
        </w:rPr>
        <w:footnoteReference w:id="12"/>
      </w:r>
    </w:p>
    <w:p w14:paraId="7C9906B0" w14:textId="77777777" w:rsidR="00B0021A" w:rsidRPr="00955876" w:rsidRDefault="00B0021A" w:rsidP="00B0021A">
      <w:pPr>
        <w:pStyle w:val="IPPParagraphnumbering"/>
        <w:bidi/>
        <w:spacing w:after="120" w:line="216" w:lineRule="auto"/>
        <w:jc w:val="lowKashida"/>
        <w:rPr>
          <w:rFonts w:cs="Traditional Arabic"/>
          <w:sz w:val="24"/>
          <w:szCs w:val="30"/>
          <w:rtl/>
        </w:rPr>
      </w:pPr>
      <w:r w:rsidRPr="00955876">
        <w:rPr>
          <w:rFonts w:cs="Traditional Arabic" w:hint="cs"/>
          <w:sz w:val="24"/>
          <w:szCs w:val="30"/>
          <w:rtl/>
        </w:rPr>
        <w:t>وإنّ الهيئة:</w:t>
      </w:r>
    </w:p>
    <w:p w14:paraId="15A28467" w14:textId="77777777" w:rsidR="00B0021A" w:rsidRPr="00B0021A" w:rsidRDefault="00B0021A" w:rsidP="00B268CA">
      <w:pPr>
        <w:pStyle w:val="IPPNumberedList"/>
        <w:numPr>
          <w:ilvl w:val="0"/>
          <w:numId w:val="22"/>
        </w:numPr>
        <w:bidi/>
        <w:spacing w:after="0" w:line="216" w:lineRule="auto"/>
        <w:jc w:val="lowKashida"/>
        <w:rPr>
          <w:rStyle w:val="normaltextrun"/>
          <w:rFonts w:cs="Traditional Arabic"/>
          <w:sz w:val="24"/>
          <w:szCs w:val="30"/>
          <w:rtl/>
        </w:rPr>
      </w:pPr>
      <w:r w:rsidRPr="00B0021A">
        <w:rPr>
          <w:rStyle w:val="normaltextrun"/>
          <w:rFonts w:cs="Traditional Arabic" w:hint="cs"/>
          <w:i/>
          <w:iCs/>
          <w:color w:val="000000"/>
          <w:sz w:val="24"/>
          <w:szCs w:val="30"/>
          <w:shd w:val="clear" w:color="auto" w:fill="FFFFFF"/>
          <w:rtl/>
        </w:rPr>
        <w:t>اعتمدت</w:t>
      </w:r>
      <w:r w:rsidRPr="00B0021A">
        <w:rPr>
          <w:rStyle w:val="normaltextrun"/>
          <w:rFonts w:cs="Traditional Arabic" w:hint="cs"/>
          <w:color w:val="000000"/>
          <w:sz w:val="24"/>
          <w:szCs w:val="30"/>
          <w:shd w:val="clear" w:color="auto" w:fill="FFFFFF"/>
          <w:rtl/>
        </w:rPr>
        <w:t xml:space="preserve"> تعديلات عام </w:t>
      </w:r>
      <w:r w:rsidRPr="00B0021A">
        <w:rPr>
          <w:rFonts w:ascii="Traditional Arabic" w:hAnsi="Traditional Arabic" w:hint="cs"/>
          <w:rtl/>
          <w:lang w:val="en-GB"/>
        </w:rPr>
        <w:t>2021</w:t>
      </w:r>
      <w:r w:rsidRPr="00B0021A">
        <w:rPr>
          <w:rStyle w:val="normaltextrun"/>
          <w:rFonts w:cs="Traditional Arabic" w:hint="cs"/>
          <w:color w:val="000000"/>
          <w:sz w:val="24"/>
          <w:szCs w:val="30"/>
          <w:shd w:val="clear" w:color="auto" w:fill="FFFFFF"/>
          <w:rtl/>
        </w:rPr>
        <w:t xml:space="preserve"> على المعيار الدولي لتدابير الصحة النباتية رقم </w:t>
      </w:r>
      <w:r w:rsidRPr="00B0021A">
        <w:rPr>
          <w:rStyle w:val="normaltextrun"/>
          <w:rFonts w:ascii="Traditional Arabic" w:hAnsi="Traditional Arabic" w:cs="Traditional Arabic"/>
          <w:color w:val="000000"/>
          <w:sz w:val="24"/>
          <w:shd w:val="clear" w:color="auto" w:fill="FFFFFF"/>
          <w:rtl/>
        </w:rPr>
        <w:t>5</w:t>
      </w:r>
      <w:r w:rsidRPr="00B0021A">
        <w:rPr>
          <w:rStyle w:val="normaltextrun"/>
          <w:rFonts w:cs="Traditional Arabic" w:hint="cs"/>
          <w:color w:val="000000"/>
          <w:sz w:val="24"/>
          <w:szCs w:val="30"/>
          <w:shd w:val="clear" w:color="auto" w:fill="FFFFFF"/>
          <w:rtl/>
        </w:rPr>
        <w:t xml:space="preserve"> - (</w:t>
      </w:r>
      <w:r w:rsidRPr="00B0021A">
        <w:rPr>
          <w:rStyle w:val="normaltextrun"/>
          <w:rFonts w:cs="Traditional Arabic" w:hint="cs"/>
          <w:i/>
          <w:iCs/>
          <w:color w:val="000000"/>
          <w:sz w:val="24"/>
          <w:szCs w:val="30"/>
          <w:shd w:val="clear" w:color="auto" w:fill="FFFFFF"/>
          <w:rtl/>
        </w:rPr>
        <w:t>مسرد مصطلحات الصحة النباتية</w:t>
      </w:r>
      <w:r w:rsidRPr="00B0021A">
        <w:rPr>
          <w:rStyle w:val="normaltextrun"/>
          <w:rFonts w:cs="Traditional Arabic" w:hint="cs"/>
          <w:color w:val="000000"/>
          <w:sz w:val="24"/>
          <w:szCs w:val="30"/>
          <w:shd w:val="clear" w:color="auto" w:fill="FFFFFF"/>
          <w:rtl/>
        </w:rPr>
        <w:t xml:space="preserve">) </w:t>
      </w:r>
      <w:r w:rsidRPr="00B0021A">
        <w:rPr>
          <w:rFonts w:cs="Traditional Arabic" w:hint="cs"/>
          <w:sz w:val="24"/>
          <w:szCs w:val="30"/>
          <w:rtl/>
        </w:rPr>
        <w:t>(</w:t>
      </w:r>
      <w:r w:rsidRPr="00B0021A">
        <w:rPr>
          <w:rFonts w:ascii="Traditional Arabic" w:hAnsi="Traditional Arabic" w:cs="Traditional Arabic" w:hint="cs"/>
          <w:sz w:val="24"/>
          <w:rtl/>
          <w:lang w:val="en-GB"/>
        </w:rPr>
        <w:t>001-1994</w:t>
      </w:r>
      <w:r w:rsidRPr="00B0021A">
        <w:rPr>
          <w:rFonts w:cs="Traditional Arabic" w:hint="cs"/>
          <w:sz w:val="24"/>
          <w:szCs w:val="30"/>
          <w:rtl/>
        </w:rPr>
        <w:t xml:space="preserve">) على النحو الوارد في الوثيقة رقم </w:t>
      </w:r>
      <w:r w:rsidRPr="00B0021A">
        <w:rPr>
          <w:rFonts w:cs="Traditional Arabic"/>
          <w:sz w:val="24"/>
          <w:szCs w:val="30"/>
        </w:rPr>
        <w:t>CPM </w:t>
      </w:r>
      <w:r w:rsidRPr="00B0021A">
        <w:rPr>
          <w:rFonts w:cs="Traditional Arabic"/>
          <w:sz w:val="24"/>
        </w:rPr>
        <w:t>2023</w:t>
      </w:r>
      <w:r w:rsidRPr="00B0021A">
        <w:rPr>
          <w:rFonts w:cs="Traditional Arabic"/>
          <w:sz w:val="24"/>
          <w:szCs w:val="30"/>
        </w:rPr>
        <w:t>/</w:t>
      </w:r>
      <w:r w:rsidRPr="00B0021A">
        <w:rPr>
          <w:rFonts w:cs="Traditional Arabic"/>
          <w:sz w:val="24"/>
        </w:rPr>
        <w:t>11</w:t>
      </w:r>
      <w:r w:rsidRPr="00B0021A">
        <w:rPr>
          <w:rFonts w:cs="Traditional Arabic"/>
          <w:sz w:val="24"/>
          <w:szCs w:val="30"/>
        </w:rPr>
        <w:t>_</w:t>
      </w:r>
      <w:r w:rsidRPr="00B0021A">
        <w:rPr>
          <w:rFonts w:cs="Traditional Arabic"/>
          <w:sz w:val="24"/>
        </w:rPr>
        <w:t>01</w:t>
      </w:r>
      <w:r w:rsidRPr="00B0021A">
        <w:rPr>
          <w:rFonts w:cs="Traditional Arabic" w:hint="cs"/>
          <w:sz w:val="24"/>
          <w:szCs w:val="30"/>
          <w:rtl/>
        </w:rPr>
        <w:t xml:space="preserve">، </w:t>
      </w:r>
      <w:r w:rsidRPr="00B0021A">
        <w:rPr>
          <w:rFonts w:cs="Traditional Arabic" w:hint="cs"/>
          <w:i/>
          <w:iCs/>
          <w:sz w:val="24"/>
          <w:szCs w:val="30"/>
          <w:rtl/>
        </w:rPr>
        <w:t>وألغت</w:t>
      </w:r>
      <w:r w:rsidRPr="00B0021A">
        <w:rPr>
          <w:rFonts w:cs="Traditional Arabic" w:hint="cs"/>
          <w:sz w:val="24"/>
          <w:szCs w:val="30"/>
          <w:rtl/>
        </w:rPr>
        <w:t xml:space="preserve"> النسخة المعتمدة سابقًا؛</w:t>
      </w:r>
    </w:p>
    <w:p w14:paraId="16BE1DA4" w14:textId="77777777" w:rsidR="00B0021A" w:rsidRPr="00955876" w:rsidRDefault="00B0021A" w:rsidP="00B268CA">
      <w:pPr>
        <w:pStyle w:val="IPPNumberedList"/>
        <w:tabs>
          <w:tab w:val="clear" w:pos="567"/>
          <w:tab w:val="num" w:pos="747"/>
        </w:tabs>
        <w:bidi/>
        <w:spacing w:after="0" w:line="216" w:lineRule="auto"/>
        <w:jc w:val="lowKashida"/>
        <w:rPr>
          <w:rFonts w:cs="Traditional Arabic"/>
          <w:sz w:val="24"/>
          <w:szCs w:val="30"/>
          <w:rtl/>
        </w:rPr>
      </w:pPr>
      <w:r w:rsidRPr="000E02E4">
        <w:rPr>
          <w:rStyle w:val="normaltextrun"/>
          <w:rFonts w:ascii="Traditional Arabic" w:hAnsi="Traditional Arabic" w:cs="Traditional Arabic"/>
          <w:i/>
          <w:iCs/>
          <w:color w:val="000000"/>
          <w:sz w:val="24"/>
          <w:szCs w:val="30"/>
          <w:shd w:val="clear" w:color="auto" w:fill="FFFFFF"/>
          <w:rtl/>
        </w:rPr>
        <w:t>واعتمدت</w:t>
      </w:r>
      <w:r w:rsidRPr="000E02E4">
        <w:rPr>
          <w:rStyle w:val="normaltextrun"/>
          <w:rFonts w:ascii="Traditional Arabic" w:hAnsi="Traditional Arabic" w:cs="Traditional Arabic"/>
          <w:color w:val="000000"/>
          <w:sz w:val="24"/>
          <w:szCs w:val="30"/>
          <w:shd w:val="clear" w:color="auto" w:fill="FFFFFF"/>
          <w:rtl/>
        </w:rPr>
        <w:t xml:space="preserve"> الملحق </w:t>
      </w:r>
      <w:r w:rsidRPr="000E02E4">
        <w:rPr>
          <w:rStyle w:val="normaltextrun"/>
          <w:rFonts w:ascii="Traditional Arabic" w:hAnsi="Traditional Arabic" w:cs="Traditional Arabic"/>
          <w:color w:val="000000"/>
          <w:sz w:val="24"/>
          <w:shd w:val="clear" w:color="auto" w:fill="FFFFFF"/>
          <w:rtl/>
        </w:rPr>
        <w:t>2</w:t>
      </w:r>
      <w:r w:rsidRPr="000E02E4">
        <w:rPr>
          <w:rStyle w:val="normaltextrun"/>
          <w:rFonts w:ascii="Traditional Arabic" w:hAnsi="Traditional Arabic" w:cs="Traditional Arabic"/>
          <w:color w:val="000000"/>
          <w:sz w:val="24"/>
          <w:szCs w:val="30"/>
          <w:shd w:val="clear" w:color="auto" w:fill="FFFFFF"/>
          <w:rtl/>
        </w:rPr>
        <w:t xml:space="preserve"> بالمعيار الدولي لتدابير الصحة النباتية رقم </w:t>
      </w:r>
      <w:r w:rsidRPr="000E02E4">
        <w:rPr>
          <w:rFonts w:ascii="Traditional Arabic" w:hAnsi="Traditional Arabic" w:cs="Traditional Arabic"/>
          <w:rtl/>
          <w:lang w:val="en-GB"/>
        </w:rPr>
        <w:t>20</w:t>
      </w:r>
      <w:r w:rsidRPr="000E02E4">
        <w:rPr>
          <w:rStyle w:val="normaltextrun"/>
          <w:rFonts w:ascii="Traditional Arabic" w:hAnsi="Traditional Arabic" w:cs="Traditional Arabic"/>
          <w:color w:val="000000"/>
          <w:sz w:val="24"/>
          <w:szCs w:val="30"/>
          <w:shd w:val="clear" w:color="auto" w:fill="FFFFFF"/>
          <w:rtl/>
        </w:rPr>
        <w:t xml:space="preserve"> (استخدام تراخيص الاستيراد المحددة) </w:t>
      </w:r>
      <w:r w:rsidRPr="000E02E4">
        <w:rPr>
          <w:rStyle w:val="normaltextrun"/>
          <w:rFonts w:ascii="Traditional Arabic" w:hAnsi="Traditional Arabic" w:cs="Traditional Arabic"/>
          <w:color w:val="000000"/>
          <w:sz w:val="24"/>
          <w:szCs w:val="30"/>
          <w:shd w:val="clear" w:color="auto" w:fill="FFFFFF"/>
          <w:rtl/>
        </w:rPr>
        <w:br/>
        <w:t>(</w:t>
      </w:r>
      <w:r w:rsidRPr="000E02E4">
        <w:rPr>
          <w:rStyle w:val="normaltextrun"/>
          <w:rFonts w:ascii="Traditional Arabic" w:hAnsi="Traditional Arabic" w:cs="Traditional Arabic"/>
          <w:color w:val="000000"/>
          <w:sz w:val="24"/>
          <w:shd w:val="clear" w:color="auto" w:fill="FFFFFF"/>
          <w:rtl/>
        </w:rPr>
        <w:t>006-2008</w:t>
      </w:r>
      <w:r w:rsidRPr="000E02E4">
        <w:rPr>
          <w:rStyle w:val="normaltextrun"/>
          <w:rFonts w:ascii="Traditional Arabic" w:hAnsi="Traditional Arabic" w:cs="Traditional Arabic"/>
          <w:color w:val="000000"/>
          <w:sz w:val="24"/>
          <w:szCs w:val="30"/>
          <w:shd w:val="clear" w:color="auto" w:fill="FFFFFF"/>
          <w:rtl/>
        </w:rPr>
        <w:t>) (</w:t>
      </w:r>
      <w:r w:rsidRPr="00F26F93">
        <w:rPr>
          <w:rStyle w:val="normaltextrun"/>
          <w:rFonts w:cs="Traditional Arabic" w:hint="cs"/>
          <w:i/>
          <w:iCs/>
          <w:color w:val="000000"/>
          <w:sz w:val="24"/>
          <w:szCs w:val="30"/>
          <w:shd w:val="clear" w:color="auto" w:fill="FFFFFF"/>
          <w:rtl/>
        </w:rPr>
        <w:t>الخطوط التوجيهية لنظام تطبيق لوائح الصحة النباتية على الواردات</w:t>
      </w:r>
      <w:r w:rsidRPr="00955876">
        <w:rPr>
          <w:rStyle w:val="normaltextrun"/>
          <w:rFonts w:cs="Traditional Arabic" w:hint="cs"/>
          <w:color w:val="000000"/>
          <w:sz w:val="24"/>
          <w:szCs w:val="30"/>
          <w:shd w:val="clear" w:color="auto" w:fill="FFFFFF"/>
          <w:rtl/>
        </w:rPr>
        <w:t xml:space="preserve">)، على </w:t>
      </w:r>
      <w:r>
        <w:rPr>
          <w:rFonts w:cs="Traditional Arabic" w:hint="cs"/>
          <w:sz w:val="24"/>
          <w:szCs w:val="30"/>
          <w:rtl/>
        </w:rPr>
        <w:t>ال</w:t>
      </w:r>
      <w:r w:rsidRPr="00955876">
        <w:rPr>
          <w:rFonts w:cs="Traditional Arabic" w:hint="cs"/>
          <w:sz w:val="24"/>
          <w:szCs w:val="30"/>
          <w:rtl/>
        </w:rPr>
        <w:t xml:space="preserve">نحو </w:t>
      </w:r>
      <w:r>
        <w:rPr>
          <w:rFonts w:cs="Traditional Arabic" w:hint="cs"/>
          <w:sz w:val="24"/>
          <w:szCs w:val="30"/>
          <w:rtl/>
        </w:rPr>
        <w:t xml:space="preserve">الوارد </w:t>
      </w:r>
      <w:r w:rsidRPr="00955876">
        <w:rPr>
          <w:rFonts w:cs="Traditional Arabic" w:hint="cs"/>
          <w:sz w:val="24"/>
          <w:szCs w:val="30"/>
          <w:rtl/>
        </w:rPr>
        <w:t xml:space="preserve">في الوثيقة </w:t>
      </w:r>
      <w:r w:rsidRPr="00955876">
        <w:rPr>
          <w:rFonts w:cs="Traditional Arabic"/>
          <w:sz w:val="24"/>
          <w:szCs w:val="30"/>
        </w:rPr>
        <w:t xml:space="preserve">CPM </w:t>
      </w:r>
      <w:r w:rsidRPr="00955876">
        <w:rPr>
          <w:rFonts w:cs="Traditional Arabic"/>
          <w:sz w:val="24"/>
        </w:rPr>
        <w:t>2023</w:t>
      </w:r>
      <w:r w:rsidRPr="00955876">
        <w:rPr>
          <w:rFonts w:cs="Traditional Arabic"/>
          <w:sz w:val="24"/>
          <w:szCs w:val="30"/>
        </w:rPr>
        <w:t>/</w:t>
      </w:r>
      <w:r w:rsidRPr="00955876">
        <w:rPr>
          <w:rFonts w:cs="Traditional Arabic"/>
          <w:sz w:val="24"/>
        </w:rPr>
        <w:t>11</w:t>
      </w:r>
      <w:r w:rsidRPr="00955876">
        <w:rPr>
          <w:rFonts w:cs="Traditional Arabic"/>
          <w:sz w:val="24"/>
          <w:szCs w:val="30"/>
        </w:rPr>
        <w:t>_</w:t>
      </w:r>
      <w:r w:rsidRPr="00955876">
        <w:rPr>
          <w:rFonts w:cs="Traditional Arabic"/>
          <w:sz w:val="24"/>
        </w:rPr>
        <w:t>02</w:t>
      </w:r>
      <w:r w:rsidRPr="00955876">
        <w:rPr>
          <w:rFonts w:cs="Traditional Arabic" w:hint="cs"/>
          <w:sz w:val="24"/>
          <w:szCs w:val="30"/>
          <w:rtl/>
        </w:rPr>
        <w:t>؛</w:t>
      </w:r>
    </w:p>
    <w:p w14:paraId="1683D53A" w14:textId="77777777" w:rsidR="00B0021A" w:rsidRPr="00AB114C" w:rsidRDefault="00B0021A" w:rsidP="00B0021A">
      <w:pPr>
        <w:pStyle w:val="IPPNumberedList"/>
        <w:tabs>
          <w:tab w:val="clear" w:pos="567"/>
          <w:tab w:val="num" w:pos="747"/>
        </w:tabs>
        <w:bidi/>
        <w:spacing w:after="120" w:line="216" w:lineRule="auto"/>
        <w:jc w:val="lowKashida"/>
        <w:rPr>
          <w:rFonts w:cs="Traditional Arabic"/>
          <w:sz w:val="24"/>
          <w:szCs w:val="30"/>
          <w:rtl/>
        </w:rPr>
      </w:pPr>
      <w:r w:rsidRPr="00D66D37">
        <w:rPr>
          <w:rStyle w:val="normaltextrun"/>
          <w:rFonts w:cs="Traditional Arabic" w:hint="cs"/>
          <w:i/>
          <w:iCs/>
          <w:color w:val="000000"/>
          <w:sz w:val="24"/>
          <w:szCs w:val="30"/>
          <w:shd w:val="clear" w:color="auto" w:fill="FFFFFF"/>
          <w:rtl/>
        </w:rPr>
        <w:t>واعتمدت</w:t>
      </w:r>
      <w:r w:rsidRPr="00D66D37">
        <w:rPr>
          <w:rStyle w:val="normaltextrun"/>
          <w:rFonts w:cs="Traditional Arabic" w:hint="cs"/>
          <w:color w:val="000000"/>
          <w:sz w:val="24"/>
          <w:szCs w:val="30"/>
          <w:shd w:val="clear" w:color="auto" w:fill="FFFFFF"/>
          <w:rtl/>
        </w:rPr>
        <w:t xml:space="preserve"> النسخة المنقحة للمعيار الدولي لتدابير الصحة النباتية رقم </w:t>
      </w:r>
      <w:r w:rsidRPr="00542D5A">
        <w:rPr>
          <w:rStyle w:val="normaltextrun"/>
          <w:rFonts w:ascii="Traditional Arabic" w:hAnsi="Traditional Arabic" w:cs="Traditional Arabic"/>
          <w:color w:val="000000"/>
          <w:sz w:val="24"/>
          <w:shd w:val="clear" w:color="auto" w:fill="FFFFFF"/>
          <w:rtl/>
        </w:rPr>
        <w:t>18</w:t>
      </w:r>
      <w:r w:rsidRPr="00D66D37">
        <w:rPr>
          <w:rStyle w:val="normaltextrun"/>
          <w:rFonts w:cs="Traditional Arabic" w:hint="cs"/>
          <w:color w:val="000000"/>
          <w:sz w:val="24"/>
          <w:szCs w:val="30"/>
          <w:shd w:val="clear" w:color="auto" w:fill="FFFFFF"/>
          <w:rtl/>
        </w:rPr>
        <w:t xml:space="preserve"> </w:t>
      </w:r>
      <w:r w:rsidRPr="00AB114C">
        <w:rPr>
          <w:rStyle w:val="normaltextrun"/>
          <w:rFonts w:cs="Traditional Arabic" w:hint="cs"/>
          <w:color w:val="000000"/>
          <w:sz w:val="24"/>
          <w:szCs w:val="30"/>
          <w:shd w:val="clear" w:color="auto" w:fill="FFFFFF"/>
          <w:rtl/>
        </w:rPr>
        <w:t>(خطوط توجيهية لاستخدام الإشعاع في الصحة النباتية) (</w:t>
      </w:r>
      <w:r w:rsidRPr="00AB114C">
        <w:rPr>
          <w:rFonts w:ascii="Traditional Arabic" w:hAnsi="Traditional Arabic" w:hint="cs"/>
          <w:rtl/>
          <w:lang w:val="en-GB"/>
        </w:rPr>
        <w:t>007</w:t>
      </w:r>
      <w:r w:rsidRPr="00AB114C">
        <w:rPr>
          <w:rFonts w:ascii="Traditional Arabic" w:hAnsi="Traditional Arabic" w:cs="Traditional Arabic" w:hint="cs"/>
          <w:sz w:val="24"/>
          <w:rtl/>
          <w:lang w:val="en-GB"/>
        </w:rPr>
        <w:t>-</w:t>
      </w:r>
      <w:r w:rsidRPr="00AB114C">
        <w:rPr>
          <w:rFonts w:ascii="Traditional Arabic" w:hAnsi="Traditional Arabic" w:hint="cs"/>
          <w:rtl/>
          <w:lang w:val="en-GB"/>
        </w:rPr>
        <w:t>2014</w:t>
      </w:r>
      <w:r w:rsidRPr="00AB114C">
        <w:rPr>
          <w:rStyle w:val="normaltextrun"/>
          <w:rFonts w:cs="Traditional Arabic" w:hint="cs"/>
          <w:color w:val="000000"/>
          <w:sz w:val="24"/>
          <w:szCs w:val="30"/>
          <w:shd w:val="clear" w:color="auto" w:fill="FFFFFF"/>
          <w:rtl/>
        </w:rPr>
        <w:t xml:space="preserve">)، على </w:t>
      </w:r>
      <w:r w:rsidRPr="00AB114C">
        <w:rPr>
          <w:rFonts w:cs="Traditional Arabic" w:hint="cs"/>
          <w:sz w:val="24"/>
          <w:szCs w:val="30"/>
          <w:rtl/>
        </w:rPr>
        <w:t xml:space="preserve">النحو الوارد في الوثيقة </w:t>
      </w:r>
      <w:r w:rsidRPr="00AB114C">
        <w:rPr>
          <w:rFonts w:cs="Traditional Arabic"/>
          <w:sz w:val="24"/>
          <w:szCs w:val="30"/>
        </w:rPr>
        <w:t>CPM </w:t>
      </w:r>
      <w:r w:rsidRPr="00AB114C">
        <w:rPr>
          <w:rFonts w:cs="Traditional Arabic"/>
          <w:sz w:val="24"/>
        </w:rPr>
        <w:t>2023</w:t>
      </w:r>
      <w:r w:rsidRPr="00AB114C">
        <w:rPr>
          <w:rFonts w:cs="Traditional Arabic"/>
          <w:sz w:val="24"/>
          <w:szCs w:val="30"/>
        </w:rPr>
        <w:t>/</w:t>
      </w:r>
      <w:r w:rsidRPr="00AB114C">
        <w:rPr>
          <w:rFonts w:cs="Traditional Arabic"/>
          <w:sz w:val="24"/>
        </w:rPr>
        <w:t>11</w:t>
      </w:r>
      <w:r w:rsidRPr="00AB114C">
        <w:rPr>
          <w:rFonts w:cs="Traditional Arabic"/>
          <w:sz w:val="24"/>
          <w:szCs w:val="30"/>
        </w:rPr>
        <w:t>_</w:t>
      </w:r>
      <w:r w:rsidRPr="00AB114C">
        <w:rPr>
          <w:rFonts w:cs="Traditional Arabic"/>
          <w:sz w:val="24"/>
        </w:rPr>
        <w:t>03</w:t>
      </w:r>
      <w:r w:rsidRPr="00AB114C">
        <w:rPr>
          <w:rFonts w:cs="Traditional Arabic" w:hint="cs"/>
          <w:sz w:val="24"/>
          <w:szCs w:val="30"/>
          <w:rtl/>
        </w:rPr>
        <w:t xml:space="preserve">، </w:t>
      </w:r>
      <w:r w:rsidRPr="00AB114C">
        <w:rPr>
          <w:rFonts w:cs="Traditional Arabic" w:hint="cs"/>
          <w:i/>
          <w:iCs/>
          <w:sz w:val="24"/>
          <w:szCs w:val="30"/>
          <w:rtl/>
        </w:rPr>
        <w:t>وألغت</w:t>
      </w:r>
      <w:r w:rsidRPr="00AB114C">
        <w:rPr>
          <w:rFonts w:cs="Traditional Arabic" w:hint="cs"/>
          <w:sz w:val="24"/>
          <w:szCs w:val="30"/>
          <w:rtl/>
        </w:rPr>
        <w:t xml:space="preserve"> النسخة المعتمدة مسبقًا؛</w:t>
      </w:r>
    </w:p>
    <w:p w14:paraId="5A97D1D5" w14:textId="77777777" w:rsidR="00B0021A" w:rsidRPr="00AB114C" w:rsidRDefault="00B0021A" w:rsidP="00B0021A">
      <w:pPr>
        <w:pStyle w:val="IPPNumberedList"/>
        <w:tabs>
          <w:tab w:val="clear" w:pos="567"/>
          <w:tab w:val="num" w:pos="747"/>
        </w:tabs>
        <w:bidi/>
        <w:spacing w:after="120" w:line="216" w:lineRule="auto"/>
        <w:jc w:val="lowKashida"/>
        <w:rPr>
          <w:rFonts w:cs="Traditional Arabic"/>
          <w:sz w:val="24"/>
          <w:szCs w:val="30"/>
          <w:rtl/>
        </w:rPr>
      </w:pPr>
      <w:r w:rsidRPr="00AB114C">
        <w:rPr>
          <w:rFonts w:cs="Traditional Arabic" w:hint="cs"/>
          <w:i/>
          <w:iCs/>
          <w:sz w:val="24"/>
          <w:szCs w:val="30"/>
          <w:rtl/>
        </w:rPr>
        <w:t xml:space="preserve">واعتمدت </w:t>
      </w:r>
      <w:r w:rsidRPr="00AB114C">
        <w:rPr>
          <w:rFonts w:cs="Traditional Arabic" w:hint="cs"/>
          <w:sz w:val="24"/>
          <w:szCs w:val="30"/>
          <w:rtl/>
        </w:rPr>
        <w:t xml:space="preserve">معالجة الصحة النباتية رقم </w:t>
      </w:r>
      <w:r w:rsidRPr="00AB114C">
        <w:rPr>
          <w:rFonts w:ascii="Traditional Arabic" w:hAnsi="Traditional Arabic" w:cs="Traditional Arabic" w:hint="cs"/>
          <w:sz w:val="24"/>
          <w:rtl/>
          <w:lang w:val="en-GB"/>
        </w:rPr>
        <w:t>45</w:t>
      </w:r>
      <w:r w:rsidRPr="00AB114C">
        <w:rPr>
          <w:rFonts w:cs="Traditional Arabic" w:hint="cs"/>
          <w:i/>
          <w:iCs/>
          <w:sz w:val="24"/>
          <w:szCs w:val="30"/>
          <w:rtl/>
        </w:rPr>
        <w:t xml:space="preserve"> (</w:t>
      </w:r>
      <w:r w:rsidRPr="00AB114C">
        <w:rPr>
          <w:rFonts w:cs="Traditional Arabic" w:hint="cs"/>
          <w:sz w:val="24"/>
          <w:szCs w:val="30"/>
          <w:rtl/>
        </w:rPr>
        <w:t>معالجة آفة</w:t>
      </w:r>
      <w:r w:rsidRPr="00AB114C">
        <w:rPr>
          <w:rFonts w:cs="Traditional Arabic" w:hint="cs"/>
          <w:i/>
          <w:iCs/>
          <w:sz w:val="24"/>
          <w:szCs w:val="30"/>
          <w:rtl/>
        </w:rPr>
        <w:t xml:space="preserve"> </w:t>
      </w:r>
      <w:proofErr w:type="spellStart"/>
      <w:r w:rsidRPr="00AB114C">
        <w:rPr>
          <w:rFonts w:cs="Traditional Arabic"/>
          <w:i/>
          <w:iCs/>
          <w:sz w:val="24"/>
          <w:szCs w:val="30"/>
        </w:rPr>
        <w:t>Pseudococcus</w:t>
      </w:r>
      <w:proofErr w:type="spellEnd"/>
      <w:r w:rsidRPr="00AB114C">
        <w:rPr>
          <w:rFonts w:cs="Traditional Arabic"/>
          <w:i/>
          <w:iCs/>
          <w:sz w:val="24"/>
          <w:szCs w:val="30"/>
        </w:rPr>
        <w:t xml:space="preserve"> </w:t>
      </w:r>
      <w:proofErr w:type="spellStart"/>
      <w:r w:rsidRPr="00AB114C">
        <w:rPr>
          <w:rFonts w:cs="Traditional Arabic"/>
          <w:i/>
          <w:iCs/>
          <w:sz w:val="24"/>
          <w:szCs w:val="30"/>
        </w:rPr>
        <w:t>jackbeardsleyi</w:t>
      </w:r>
      <w:proofErr w:type="spellEnd"/>
      <w:r w:rsidRPr="00AB114C">
        <w:rPr>
          <w:rFonts w:cs="Traditional Arabic" w:hint="cs"/>
          <w:i/>
          <w:iCs/>
          <w:sz w:val="24"/>
          <w:szCs w:val="30"/>
          <w:rtl/>
        </w:rPr>
        <w:t xml:space="preserve"> </w:t>
      </w:r>
      <w:r w:rsidRPr="00AB114C">
        <w:rPr>
          <w:rFonts w:cs="Traditional Arabic" w:hint="cs"/>
          <w:sz w:val="24"/>
          <w:szCs w:val="30"/>
          <w:rtl/>
        </w:rPr>
        <w:t xml:space="preserve">بالإشعاع) </w:t>
      </w:r>
      <w:r w:rsidRPr="00AB114C">
        <w:rPr>
          <w:rFonts w:cs="Traditional Arabic"/>
          <w:sz w:val="24"/>
          <w:szCs w:val="30"/>
          <w:rtl/>
        </w:rPr>
        <w:br/>
      </w:r>
      <w:r w:rsidRPr="00AB114C">
        <w:rPr>
          <w:rFonts w:cs="Traditional Arabic" w:hint="cs"/>
          <w:sz w:val="24"/>
          <w:szCs w:val="30"/>
          <w:rtl/>
        </w:rPr>
        <w:t>(</w:t>
      </w:r>
      <w:r w:rsidRPr="00AB114C">
        <w:rPr>
          <w:rFonts w:ascii="Traditional Arabic" w:hAnsi="Traditional Arabic" w:cs="Traditional Arabic" w:hint="cs"/>
          <w:sz w:val="24"/>
          <w:rtl/>
          <w:lang w:val="en-GB"/>
        </w:rPr>
        <w:t>027-2017</w:t>
      </w:r>
      <w:r w:rsidRPr="00AB114C">
        <w:rPr>
          <w:rFonts w:cs="Traditional Arabic" w:hint="cs"/>
          <w:sz w:val="24"/>
          <w:szCs w:val="30"/>
          <w:rtl/>
        </w:rPr>
        <w:t xml:space="preserve">) على النحو الوارد في الوثيقة </w:t>
      </w:r>
      <w:r w:rsidRPr="00AB114C">
        <w:rPr>
          <w:rFonts w:cs="Traditional Arabic"/>
          <w:sz w:val="24"/>
          <w:szCs w:val="30"/>
        </w:rPr>
        <w:t xml:space="preserve">CPM </w:t>
      </w:r>
      <w:r w:rsidRPr="00AB114C">
        <w:rPr>
          <w:rFonts w:cs="Traditional Arabic"/>
          <w:sz w:val="24"/>
        </w:rPr>
        <w:t>2023</w:t>
      </w:r>
      <w:r w:rsidRPr="00AB114C">
        <w:rPr>
          <w:rFonts w:cs="Traditional Arabic"/>
          <w:sz w:val="24"/>
          <w:szCs w:val="30"/>
        </w:rPr>
        <w:t>/</w:t>
      </w:r>
      <w:r w:rsidRPr="00AB114C">
        <w:rPr>
          <w:rFonts w:cs="Traditional Arabic"/>
          <w:sz w:val="24"/>
        </w:rPr>
        <w:t>11</w:t>
      </w:r>
      <w:r w:rsidRPr="00AB114C">
        <w:rPr>
          <w:rFonts w:cs="Traditional Arabic"/>
          <w:sz w:val="24"/>
          <w:szCs w:val="30"/>
        </w:rPr>
        <w:t>_</w:t>
      </w:r>
      <w:r w:rsidRPr="00AB114C">
        <w:rPr>
          <w:rFonts w:cs="Traditional Arabic"/>
          <w:sz w:val="24"/>
        </w:rPr>
        <w:t>04</w:t>
      </w:r>
      <w:r w:rsidRPr="00AB114C">
        <w:rPr>
          <w:rFonts w:cs="Traditional Arabic" w:hint="cs"/>
          <w:sz w:val="24"/>
          <w:szCs w:val="30"/>
          <w:rtl/>
        </w:rPr>
        <w:t xml:space="preserve"> ضمن الملحق </w:t>
      </w:r>
      <w:r w:rsidRPr="00AB114C">
        <w:rPr>
          <w:rFonts w:ascii="Traditional Arabic" w:hAnsi="Traditional Arabic" w:cs="Traditional Arabic"/>
          <w:sz w:val="24"/>
          <w:rtl/>
        </w:rPr>
        <w:t>45</w:t>
      </w:r>
      <w:r w:rsidRPr="00AB114C">
        <w:rPr>
          <w:rFonts w:cs="Traditional Arabic" w:hint="cs"/>
          <w:sz w:val="24"/>
          <w:szCs w:val="30"/>
          <w:rtl/>
        </w:rPr>
        <w:t xml:space="preserve"> بالمعيار الدولي لتدابير الصحة النباتية رقم </w:t>
      </w:r>
      <w:r w:rsidRPr="00AB114C">
        <w:rPr>
          <w:rFonts w:ascii="Traditional Arabic" w:hAnsi="Traditional Arabic" w:cs="Traditional Arabic" w:hint="cs"/>
          <w:sz w:val="24"/>
          <w:rtl/>
          <w:lang w:val="en-GB"/>
        </w:rPr>
        <w:t>28</w:t>
      </w:r>
      <w:r w:rsidRPr="00AB114C">
        <w:rPr>
          <w:rFonts w:cs="Traditional Arabic" w:hint="cs"/>
          <w:i/>
          <w:iCs/>
          <w:sz w:val="24"/>
          <w:szCs w:val="30"/>
          <w:rtl/>
        </w:rPr>
        <w:t xml:space="preserve"> (معاملات الصحة النباتية للآفات</w:t>
      </w:r>
      <w:r w:rsidRPr="00AB114C">
        <w:rPr>
          <w:rFonts w:cs="Traditional Arabic" w:hint="cs"/>
          <w:i/>
          <w:iCs/>
          <w:sz w:val="24"/>
          <w:szCs w:val="30"/>
          <w:rtl/>
          <w:lang w:val="en-CA" w:bidi="ar-SA"/>
        </w:rPr>
        <w:t xml:space="preserve"> </w:t>
      </w:r>
      <w:r w:rsidRPr="00AB114C">
        <w:rPr>
          <w:rFonts w:cs="Traditional Arabic" w:hint="cs"/>
          <w:i/>
          <w:iCs/>
          <w:sz w:val="24"/>
          <w:szCs w:val="30"/>
          <w:rtl/>
        </w:rPr>
        <w:t>الخاضعة لقواعد الحجر الزراعي)؛</w:t>
      </w:r>
    </w:p>
    <w:p w14:paraId="0D59C853" w14:textId="2E568D67" w:rsidR="00B0021A" w:rsidRPr="00955876" w:rsidRDefault="00B0021A" w:rsidP="00EA6FE6">
      <w:pPr>
        <w:pStyle w:val="IPPNumberedList"/>
        <w:tabs>
          <w:tab w:val="clear" w:pos="567"/>
          <w:tab w:val="num" w:pos="747"/>
        </w:tabs>
        <w:bidi/>
        <w:spacing w:after="120" w:line="216" w:lineRule="auto"/>
        <w:jc w:val="lowKashida"/>
        <w:rPr>
          <w:rFonts w:cs="Traditional Arabic"/>
          <w:sz w:val="24"/>
          <w:szCs w:val="30"/>
          <w:rtl/>
        </w:rPr>
      </w:pPr>
      <w:r w:rsidRPr="00955876">
        <w:rPr>
          <w:rFonts w:cs="Traditional Arabic" w:hint="cs"/>
          <w:i/>
          <w:iCs/>
          <w:sz w:val="24"/>
          <w:szCs w:val="30"/>
          <w:rtl/>
        </w:rPr>
        <w:t>و</w:t>
      </w:r>
      <w:r w:rsidR="00EA6FE6">
        <w:rPr>
          <w:rFonts w:cs="Traditional Arabic" w:hint="cs"/>
          <w:i/>
          <w:iCs/>
          <w:sz w:val="24"/>
          <w:szCs w:val="30"/>
          <w:rtl/>
        </w:rPr>
        <w:t xml:space="preserve">توجهت بالشكر </w:t>
      </w:r>
      <w:r w:rsidR="00EA6FE6">
        <w:rPr>
          <w:rFonts w:cs="Traditional Arabic" w:hint="cs"/>
          <w:sz w:val="24"/>
          <w:szCs w:val="30"/>
          <w:rtl/>
        </w:rPr>
        <w:t>إلى</w:t>
      </w:r>
      <w:r w:rsidRPr="00955876">
        <w:rPr>
          <w:rFonts w:cs="Traditional Arabic" w:hint="cs"/>
          <w:i/>
          <w:iCs/>
          <w:sz w:val="24"/>
          <w:szCs w:val="30"/>
          <w:rtl/>
        </w:rPr>
        <w:t xml:space="preserve"> </w:t>
      </w:r>
      <w:r w:rsidRPr="00955876">
        <w:rPr>
          <w:rFonts w:cs="Traditional Arabic" w:hint="cs"/>
          <w:sz w:val="24"/>
          <w:szCs w:val="30"/>
          <w:rtl/>
        </w:rPr>
        <w:t xml:space="preserve">خبراء المجموعات الذين صاغوا المعايير المعتمدة والأطراف المتعاقدة أو المنظمات </w:t>
      </w:r>
      <w:r w:rsidRPr="00BB5212">
        <w:rPr>
          <w:rFonts w:cs="Traditional Arabic" w:hint="cs"/>
          <w:sz w:val="24"/>
          <w:szCs w:val="30"/>
          <w:rtl/>
        </w:rPr>
        <w:t>الدولية ال</w:t>
      </w:r>
      <w:r>
        <w:rPr>
          <w:rFonts w:cs="Traditional Arabic" w:hint="cs"/>
          <w:sz w:val="24"/>
          <w:szCs w:val="30"/>
          <w:rtl/>
        </w:rPr>
        <w:t xml:space="preserve">تابعين بها </w:t>
      </w:r>
      <w:r w:rsidRPr="00955876">
        <w:rPr>
          <w:rFonts w:cs="Traditional Arabic" w:hint="cs"/>
          <w:sz w:val="24"/>
          <w:szCs w:val="30"/>
          <w:rtl/>
        </w:rPr>
        <w:t xml:space="preserve">(المرفق </w:t>
      </w:r>
      <w:r w:rsidRPr="00955876">
        <w:rPr>
          <w:rFonts w:cs="Traditional Arabic"/>
          <w:sz w:val="24"/>
          <w:szCs w:val="30"/>
          <w:highlight w:val="yellow"/>
        </w:rPr>
        <w:t>XX</w:t>
      </w:r>
      <w:r w:rsidRPr="00955876">
        <w:rPr>
          <w:rFonts w:cs="Traditional Arabic" w:hint="cs"/>
          <w:sz w:val="24"/>
          <w:szCs w:val="30"/>
          <w:rtl/>
        </w:rPr>
        <w:t>) لمساهمتهم النشطة في صياغة هذه المعايير؛</w:t>
      </w:r>
    </w:p>
    <w:p w14:paraId="4866D9DD" w14:textId="3A033A1B" w:rsidR="00B0021A" w:rsidRPr="00955876" w:rsidRDefault="00B0021A" w:rsidP="00EA6FE6">
      <w:pPr>
        <w:pStyle w:val="IPPNumberedList"/>
        <w:tabs>
          <w:tab w:val="clear" w:pos="567"/>
          <w:tab w:val="num" w:pos="747"/>
        </w:tabs>
        <w:bidi/>
        <w:spacing w:after="120" w:line="216" w:lineRule="auto"/>
        <w:jc w:val="lowKashida"/>
        <w:rPr>
          <w:rFonts w:cs="Traditional Arabic"/>
          <w:sz w:val="24"/>
          <w:szCs w:val="30"/>
          <w:rtl/>
        </w:rPr>
      </w:pPr>
      <w:r w:rsidRPr="00E70908">
        <w:rPr>
          <w:rFonts w:cs="Traditional Arabic" w:hint="cs"/>
          <w:i/>
          <w:iCs/>
          <w:sz w:val="24"/>
          <w:szCs w:val="30"/>
          <w:rtl/>
        </w:rPr>
        <w:t>ولاحظت</w:t>
      </w:r>
      <w:r w:rsidRPr="00955876">
        <w:rPr>
          <w:rFonts w:cs="Traditional Arabic" w:hint="cs"/>
          <w:sz w:val="24"/>
          <w:szCs w:val="30"/>
          <w:rtl/>
        </w:rPr>
        <w:t xml:space="preserve"> أن مجموعات مراجعة اللغات الإسبانية والروسية والصينية والعربية وأقسام الترجمة لدى المنظمة، ق</w:t>
      </w:r>
      <w:r w:rsidR="00EA6FE6">
        <w:rPr>
          <w:rFonts w:cs="Traditional Arabic" w:hint="cs"/>
          <w:sz w:val="24"/>
          <w:szCs w:val="30"/>
          <w:rtl/>
        </w:rPr>
        <w:t xml:space="preserve">امت بمراجعة </w:t>
      </w:r>
      <w:r w:rsidRPr="00955876">
        <w:rPr>
          <w:rFonts w:cs="Traditional Arabic" w:hint="cs"/>
          <w:sz w:val="24"/>
          <w:szCs w:val="30"/>
          <w:rtl/>
        </w:rPr>
        <w:t xml:space="preserve">المعايير الدولية التسعة التالية (بما فيها الملاحق)، وأن أمانة الاتفاقية الدولية </w:t>
      </w:r>
      <w:r>
        <w:rPr>
          <w:rFonts w:cs="Traditional Arabic" w:hint="cs"/>
          <w:sz w:val="24"/>
          <w:szCs w:val="30"/>
          <w:rtl/>
          <w:lang w:bidi="ar-SA"/>
        </w:rPr>
        <w:t>لوقاية النباتات</w:t>
      </w:r>
      <w:r w:rsidRPr="00955876">
        <w:rPr>
          <w:rFonts w:cs="Traditional Arabic" w:hint="cs"/>
          <w:sz w:val="24"/>
          <w:szCs w:val="30"/>
          <w:rtl/>
        </w:rPr>
        <w:t xml:space="preserve"> قد أدخلت التعديلات بناء</w:t>
      </w:r>
      <w:r>
        <w:rPr>
          <w:rFonts w:cs="Traditional Arabic" w:hint="cs"/>
          <w:sz w:val="24"/>
          <w:szCs w:val="30"/>
          <w:rtl/>
        </w:rPr>
        <w:t>ً</w:t>
      </w:r>
      <w:r w:rsidRPr="00955876">
        <w:rPr>
          <w:rFonts w:cs="Traditional Arabic" w:hint="cs"/>
          <w:sz w:val="24"/>
          <w:szCs w:val="30"/>
          <w:rtl/>
        </w:rPr>
        <w:t xml:space="preserve"> على ذلك ونشرت النسخ الجديدة على الصفحة الخاصة بالمعايير الدولية المعتمدة ضمن البوابة الدولية للصحة النباتية مستبدلةً النسخ السابقة، وذلك كالتالي:</w:t>
      </w:r>
    </w:p>
    <w:p w14:paraId="2CC0D897" w14:textId="77777777" w:rsidR="00B0021A" w:rsidRPr="00955876" w:rsidRDefault="00B0021A" w:rsidP="00B0021A">
      <w:pPr>
        <w:pStyle w:val="IPPBullet2"/>
        <w:bidi/>
        <w:rPr>
          <w:rtl/>
        </w:rPr>
      </w:pPr>
      <w:r w:rsidRPr="00EA6FE6">
        <w:rPr>
          <w:rFonts w:ascii="Traditional Arabic" w:hAnsi="Traditional Arabic" w:cs="Traditional Arabic" w:hint="cs"/>
          <w:sz w:val="24"/>
          <w:rtl/>
        </w:rPr>
        <w:t>2019–2020</w:t>
      </w:r>
      <w:r w:rsidRPr="00955876">
        <w:rPr>
          <w:rFonts w:hint="cs"/>
          <w:rtl/>
        </w:rPr>
        <w:t xml:space="preserve"> </w:t>
      </w:r>
      <w:r w:rsidRPr="00EA6FE6">
        <w:rPr>
          <w:rFonts w:cs="Traditional Arabic" w:hint="cs"/>
          <w:sz w:val="24"/>
          <w:szCs w:val="30"/>
          <w:rtl/>
        </w:rPr>
        <w:t xml:space="preserve">تعديلات على المعيار الدولي لتدابير الصحة النباتية رقم </w:t>
      </w:r>
      <w:r w:rsidRPr="00EA6FE6">
        <w:rPr>
          <w:rFonts w:cs="Traditional Arabic" w:hint="cs"/>
          <w:sz w:val="20"/>
          <w:rtl/>
        </w:rPr>
        <w:t>5</w:t>
      </w:r>
      <w:r w:rsidRPr="00EA6FE6">
        <w:rPr>
          <w:rFonts w:cs="Traditional Arabic" w:hint="cs"/>
          <w:sz w:val="24"/>
          <w:szCs w:val="30"/>
          <w:rtl/>
        </w:rPr>
        <w:t xml:space="preserve"> (</w:t>
      </w:r>
      <w:r w:rsidRPr="00EA6FE6">
        <w:rPr>
          <w:rFonts w:cs="Traditional Arabic" w:hint="cs"/>
          <w:i/>
          <w:iCs/>
          <w:sz w:val="24"/>
          <w:szCs w:val="30"/>
          <w:rtl/>
        </w:rPr>
        <w:t>مسرد مصطلحات الصحة النباتية</w:t>
      </w:r>
      <w:r w:rsidRPr="00EA6FE6">
        <w:rPr>
          <w:rFonts w:cs="Traditional Arabic" w:hint="cs"/>
          <w:sz w:val="24"/>
          <w:szCs w:val="30"/>
          <w:rtl/>
        </w:rPr>
        <w:t>)،</w:t>
      </w:r>
    </w:p>
    <w:p w14:paraId="7D41E282" w14:textId="77777777" w:rsidR="00B0021A" w:rsidRPr="00955876" w:rsidRDefault="00B0021A" w:rsidP="00B0021A">
      <w:pPr>
        <w:pStyle w:val="IPPBullet2"/>
        <w:bidi/>
        <w:rPr>
          <w:rFonts w:cs="Traditional Arabic"/>
          <w:sz w:val="24"/>
          <w:szCs w:val="30"/>
          <w:rtl/>
        </w:rPr>
      </w:pPr>
      <w:r>
        <w:rPr>
          <w:rFonts w:cs="Traditional Arabic" w:hint="cs"/>
          <w:sz w:val="24"/>
          <w:szCs w:val="30"/>
          <w:rtl/>
        </w:rPr>
        <w:t>و</w:t>
      </w:r>
      <w:r w:rsidRPr="00955876">
        <w:rPr>
          <w:rFonts w:cs="Traditional Arabic" w:hint="cs"/>
          <w:sz w:val="24"/>
          <w:szCs w:val="30"/>
          <w:rtl/>
        </w:rPr>
        <w:t xml:space="preserve">المعيار الدولي لتدابير الصحة النباتية رقم </w:t>
      </w:r>
      <w:r w:rsidRPr="00336A63">
        <w:rPr>
          <w:rFonts w:ascii="Traditional Arabic" w:hAnsi="Traditional Arabic" w:cs="Traditional Arabic" w:hint="cs"/>
          <w:sz w:val="24"/>
          <w:rtl/>
        </w:rPr>
        <w:t>12</w:t>
      </w:r>
      <w:r w:rsidRPr="00955876">
        <w:rPr>
          <w:rFonts w:cs="Traditional Arabic" w:hint="cs"/>
          <w:sz w:val="24"/>
          <w:szCs w:val="30"/>
          <w:rtl/>
        </w:rPr>
        <w:t xml:space="preserve"> (</w:t>
      </w:r>
      <w:r w:rsidRPr="00955876">
        <w:rPr>
          <w:rFonts w:cs="Traditional Arabic" w:hint="cs"/>
          <w:i/>
          <w:iCs/>
          <w:sz w:val="24"/>
          <w:szCs w:val="30"/>
          <w:rtl/>
        </w:rPr>
        <w:t>شهادات الصحة النباتية</w:t>
      </w:r>
      <w:r w:rsidRPr="00955876">
        <w:rPr>
          <w:rFonts w:cs="Traditional Arabic" w:hint="cs"/>
          <w:sz w:val="24"/>
          <w:szCs w:val="30"/>
          <w:rtl/>
        </w:rPr>
        <w:t>) (مراجعة مركزة)،</w:t>
      </w:r>
    </w:p>
    <w:p w14:paraId="639B8445" w14:textId="77777777" w:rsidR="00B0021A" w:rsidRPr="00955876" w:rsidRDefault="00B0021A" w:rsidP="00B0021A">
      <w:pPr>
        <w:pStyle w:val="IPPBullet2"/>
        <w:bidi/>
        <w:rPr>
          <w:rFonts w:cs="Traditional Arabic"/>
          <w:sz w:val="24"/>
          <w:szCs w:val="30"/>
          <w:rtl/>
        </w:rPr>
      </w:pPr>
      <w:r>
        <w:rPr>
          <w:rFonts w:cs="Traditional Arabic" w:hint="cs"/>
          <w:sz w:val="24"/>
          <w:szCs w:val="30"/>
          <w:rtl/>
        </w:rPr>
        <w:t>و</w:t>
      </w:r>
      <w:r w:rsidRPr="00955876">
        <w:rPr>
          <w:rFonts w:cs="Traditional Arabic" w:hint="cs"/>
          <w:sz w:val="24"/>
          <w:szCs w:val="30"/>
          <w:rtl/>
        </w:rPr>
        <w:t xml:space="preserve">المعيار الدولي لتدابير الصحة النباتية رقم </w:t>
      </w:r>
      <w:r w:rsidRPr="00336A63">
        <w:rPr>
          <w:rFonts w:ascii="Traditional Arabic" w:hAnsi="Traditional Arabic" w:cs="Traditional Arabic" w:hint="cs"/>
          <w:sz w:val="24"/>
          <w:rtl/>
        </w:rPr>
        <w:t>46</w:t>
      </w:r>
      <w:r w:rsidRPr="00955876">
        <w:rPr>
          <w:rFonts w:cs="Traditional Arabic" w:hint="cs"/>
          <w:sz w:val="24"/>
          <w:szCs w:val="30"/>
          <w:rtl/>
        </w:rPr>
        <w:t xml:space="preserve"> (</w:t>
      </w:r>
      <w:r w:rsidRPr="00E70908">
        <w:rPr>
          <w:rFonts w:cs="Traditional Arabic" w:hint="cs"/>
          <w:i/>
          <w:iCs/>
          <w:sz w:val="24"/>
          <w:szCs w:val="30"/>
          <w:rtl/>
        </w:rPr>
        <w:t>المعايير الخاصة بالسلع من أجل تدابير الصحة النباتية</w:t>
      </w:r>
      <w:r w:rsidRPr="00955876">
        <w:rPr>
          <w:rFonts w:cs="Traditional Arabic" w:hint="cs"/>
          <w:sz w:val="24"/>
          <w:szCs w:val="30"/>
          <w:rtl/>
        </w:rPr>
        <w:t>)،</w:t>
      </w:r>
    </w:p>
    <w:p w14:paraId="602E2C66" w14:textId="77777777" w:rsidR="00B0021A" w:rsidRPr="00955876" w:rsidRDefault="00B0021A" w:rsidP="00B0021A">
      <w:pPr>
        <w:pStyle w:val="IPPBullet2"/>
        <w:bidi/>
        <w:rPr>
          <w:rFonts w:cs="Traditional Arabic"/>
          <w:sz w:val="24"/>
          <w:szCs w:val="30"/>
          <w:rtl/>
        </w:rPr>
      </w:pPr>
      <w:r>
        <w:rPr>
          <w:rFonts w:cs="Traditional Arabic" w:hint="cs"/>
          <w:sz w:val="24"/>
          <w:szCs w:val="30"/>
          <w:rtl/>
        </w:rPr>
        <w:t>و</w:t>
      </w:r>
      <w:r w:rsidRPr="00955876">
        <w:rPr>
          <w:rFonts w:cs="Traditional Arabic" w:hint="cs"/>
          <w:sz w:val="24"/>
          <w:szCs w:val="30"/>
          <w:rtl/>
        </w:rPr>
        <w:t xml:space="preserve">المعيار الدولي لتدابير الصحة النباتية رقم </w:t>
      </w:r>
      <w:r w:rsidRPr="00336A63">
        <w:rPr>
          <w:rFonts w:ascii="Traditional Arabic" w:hAnsi="Traditional Arabic" w:cs="Traditional Arabic" w:hint="cs"/>
          <w:sz w:val="24"/>
          <w:rtl/>
        </w:rPr>
        <w:t>47</w:t>
      </w:r>
      <w:r w:rsidRPr="00955876">
        <w:rPr>
          <w:rFonts w:cs="Traditional Arabic" w:hint="cs"/>
          <w:sz w:val="24"/>
          <w:szCs w:val="30"/>
          <w:rtl/>
        </w:rPr>
        <w:t xml:space="preserve"> (</w:t>
      </w:r>
      <w:r w:rsidRPr="00E70908">
        <w:rPr>
          <w:rFonts w:cs="Traditional Arabic" w:hint="cs"/>
          <w:i/>
          <w:iCs/>
          <w:sz w:val="24"/>
          <w:szCs w:val="30"/>
          <w:rtl/>
        </w:rPr>
        <w:t>التدقيق في سياق الصحة النباتية</w:t>
      </w:r>
      <w:r w:rsidRPr="00955876">
        <w:rPr>
          <w:rFonts w:cs="Traditional Arabic" w:hint="cs"/>
          <w:sz w:val="24"/>
          <w:szCs w:val="30"/>
          <w:rtl/>
        </w:rPr>
        <w:t>)</w:t>
      </w:r>
      <w:r>
        <w:rPr>
          <w:rFonts w:cs="Traditional Arabic" w:hint="cs"/>
          <w:sz w:val="24"/>
          <w:szCs w:val="30"/>
          <w:rtl/>
        </w:rPr>
        <w:t>،</w:t>
      </w:r>
    </w:p>
    <w:p w14:paraId="666A1D05" w14:textId="77777777" w:rsidR="00B0021A" w:rsidRPr="00D66D37" w:rsidRDefault="00B0021A" w:rsidP="00B0021A">
      <w:pPr>
        <w:pStyle w:val="IPPBullet2"/>
        <w:bidi/>
        <w:rPr>
          <w:rFonts w:eastAsia="Calibri" w:cs="Traditional Arabic"/>
          <w:sz w:val="24"/>
          <w:szCs w:val="30"/>
          <w:rtl/>
        </w:rPr>
      </w:pPr>
      <w:r>
        <w:rPr>
          <w:rFonts w:cs="Traditional Arabic" w:hint="cs"/>
          <w:sz w:val="24"/>
          <w:szCs w:val="30"/>
          <w:rtl/>
        </w:rPr>
        <w:t>و</w:t>
      </w:r>
      <w:r w:rsidRPr="00955876">
        <w:rPr>
          <w:rFonts w:cs="Traditional Arabic" w:hint="cs"/>
          <w:sz w:val="24"/>
          <w:szCs w:val="30"/>
          <w:rtl/>
        </w:rPr>
        <w:t xml:space="preserve">الملاحق بالمعيار الدولي لتدابير الصحة النباتية رقم </w:t>
      </w:r>
      <w:r w:rsidRPr="00336A63">
        <w:rPr>
          <w:rFonts w:ascii="Traditional Arabic" w:hAnsi="Traditional Arabic" w:cs="Traditional Arabic" w:hint="cs"/>
          <w:sz w:val="24"/>
          <w:rtl/>
        </w:rPr>
        <w:t>28</w:t>
      </w:r>
      <w:r w:rsidRPr="00955876">
        <w:rPr>
          <w:rFonts w:cs="Traditional Arabic" w:hint="cs"/>
          <w:sz w:val="24"/>
          <w:szCs w:val="30"/>
          <w:rtl/>
        </w:rPr>
        <w:t xml:space="preserve"> (</w:t>
      </w:r>
      <w:r w:rsidRPr="00E70908">
        <w:rPr>
          <w:rFonts w:cs="Traditional Arabic" w:hint="cs"/>
          <w:i/>
          <w:iCs/>
          <w:sz w:val="24"/>
          <w:szCs w:val="30"/>
          <w:rtl/>
        </w:rPr>
        <w:t>معا</w:t>
      </w:r>
      <w:r>
        <w:rPr>
          <w:rFonts w:cs="Traditional Arabic" w:hint="cs"/>
          <w:i/>
          <w:iCs/>
          <w:sz w:val="24"/>
          <w:szCs w:val="30"/>
          <w:rtl/>
        </w:rPr>
        <w:t xml:space="preserve">لجات </w:t>
      </w:r>
      <w:r w:rsidRPr="00E70908">
        <w:rPr>
          <w:rFonts w:cs="Traditional Arabic" w:hint="cs"/>
          <w:i/>
          <w:iCs/>
          <w:sz w:val="24"/>
          <w:szCs w:val="30"/>
          <w:rtl/>
        </w:rPr>
        <w:t xml:space="preserve">الصحة النباتية للآفات الخاضعة لقواعد </w:t>
      </w:r>
      <w:r w:rsidRPr="00D66D37">
        <w:rPr>
          <w:rFonts w:cs="Traditional Arabic" w:hint="cs"/>
          <w:i/>
          <w:iCs/>
          <w:sz w:val="24"/>
          <w:szCs w:val="30"/>
          <w:rtl/>
        </w:rPr>
        <w:t>الحجر الزراعي</w:t>
      </w:r>
      <w:r w:rsidRPr="00D66D37">
        <w:rPr>
          <w:rFonts w:cs="Traditional Arabic" w:hint="cs"/>
          <w:sz w:val="24"/>
          <w:szCs w:val="30"/>
          <w:rtl/>
        </w:rPr>
        <w:t>):</w:t>
      </w:r>
    </w:p>
    <w:p w14:paraId="0FE82C1A" w14:textId="77777777" w:rsidR="00B0021A" w:rsidRPr="00D66D37" w:rsidRDefault="00B0021A" w:rsidP="00B0021A">
      <w:pPr>
        <w:pStyle w:val="IPPIndent"/>
        <w:bidi/>
        <w:spacing w:after="120" w:line="216" w:lineRule="auto"/>
        <w:ind w:left="1021"/>
        <w:jc w:val="lowKashida"/>
        <w:rPr>
          <w:rFonts w:cs="Traditional Arabic"/>
          <w:sz w:val="24"/>
          <w:szCs w:val="30"/>
          <w:rtl/>
        </w:rPr>
      </w:pPr>
      <w:r w:rsidRPr="00D66D37">
        <w:rPr>
          <w:rFonts w:cs="Traditional Arabic" w:hint="cs"/>
          <w:sz w:val="24"/>
          <w:szCs w:val="30"/>
          <w:rtl/>
        </w:rPr>
        <w:t xml:space="preserve">معالجة الصحة النباتية رقم </w:t>
      </w:r>
      <w:r w:rsidRPr="00336A63">
        <w:rPr>
          <w:rFonts w:ascii="Traditional Arabic" w:hAnsi="Traditional Arabic" w:cs="Traditional Arabic"/>
          <w:sz w:val="24"/>
          <w:rtl/>
        </w:rPr>
        <w:t>40</w:t>
      </w:r>
      <w:r w:rsidRPr="00D66D37">
        <w:rPr>
          <w:rFonts w:cs="Traditional Arabic" w:hint="cs"/>
          <w:sz w:val="24"/>
          <w:szCs w:val="30"/>
          <w:rtl/>
        </w:rPr>
        <w:t xml:space="preserve">: (معالجة بالإشعاع لحشرة </w:t>
      </w:r>
      <w:proofErr w:type="spellStart"/>
      <w:r w:rsidRPr="00D66D37">
        <w:rPr>
          <w:rFonts w:cs="Traditional Arabic"/>
          <w:sz w:val="24"/>
          <w:szCs w:val="30"/>
        </w:rPr>
        <w:t>Tortricidae</w:t>
      </w:r>
      <w:proofErr w:type="spellEnd"/>
      <w:r w:rsidRPr="00D66D37">
        <w:rPr>
          <w:rFonts w:cs="Traditional Arabic" w:hint="cs"/>
          <w:sz w:val="24"/>
          <w:szCs w:val="30"/>
          <w:rtl/>
        </w:rPr>
        <w:t xml:space="preserve"> على الفاكهة)،</w:t>
      </w:r>
    </w:p>
    <w:p w14:paraId="58F08868" w14:textId="77777777" w:rsidR="00B0021A" w:rsidRPr="00955876" w:rsidRDefault="00B0021A" w:rsidP="00B0021A">
      <w:pPr>
        <w:pStyle w:val="IPPIndent"/>
        <w:bidi/>
        <w:spacing w:after="120" w:line="216" w:lineRule="auto"/>
        <w:ind w:left="1021"/>
        <w:jc w:val="lowKashida"/>
        <w:rPr>
          <w:rFonts w:cs="Traditional Arabic"/>
          <w:sz w:val="24"/>
          <w:szCs w:val="30"/>
          <w:rtl/>
        </w:rPr>
      </w:pPr>
      <w:r w:rsidRPr="00D66D37">
        <w:rPr>
          <w:rFonts w:cs="Traditional Arabic" w:hint="cs"/>
          <w:sz w:val="24"/>
          <w:szCs w:val="30"/>
          <w:rtl/>
        </w:rPr>
        <w:t xml:space="preserve">معالجة الصحة النباتية رقم </w:t>
      </w:r>
      <w:r w:rsidRPr="00336A63">
        <w:rPr>
          <w:rFonts w:ascii="Traditional Arabic" w:hAnsi="Traditional Arabic" w:cs="Traditional Arabic" w:hint="cs"/>
          <w:sz w:val="24"/>
          <w:rtl/>
        </w:rPr>
        <w:t>41</w:t>
      </w:r>
      <w:r w:rsidRPr="00D66D37">
        <w:rPr>
          <w:rFonts w:cs="Traditional Arabic" w:hint="cs"/>
          <w:sz w:val="24"/>
          <w:szCs w:val="30"/>
          <w:rtl/>
        </w:rPr>
        <w:t xml:space="preserve">: (المعالجة بالبرودة لآفة </w:t>
      </w:r>
      <w:proofErr w:type="spellStart"/>
      <w:r w:rsidRPr="00D66D37">
        <w:rPr>
          <w:rFonts w:cs="Traditional Arabic"/>
          <w:i/>
          <w:iCs/>
          <w:sz w:val="24"/>
          <w:szCs w:val="30"/>
        </w:rPr>
        <w:t>Bactrocera</w:t>
      </w:r>
      <w:proofErr w:type="spellEnd"/>
      <w:r w:rsidRPr="00D66D37">
        <w:rPr>
          <w:rFonts w:cs="Traditional Arabic"/>
          <w:i/>
          <w:iCs/>
          <w:sz w:val="24"/>
          <w:szCs w:val="30"/>
        </w:rPr>
        <w:t xml:space="preserve"> </w:t>
      </w:r>
      <w:proofErr w:type="spellStart"/>
      <w:r w:rsidRPr="00D66D37">
        <w:rPr>
          <w:rFonts w:cs="Traditional Arabic"/>
          <w:i/>
          <w:iCs/>
          <w:sz w:val="24"/>
          <w:szCs w:val="30"/>
        </w:rPr>
        <w:t>zonata</w:t>
      </w:r>
      <w:proofErr w:type="spellEnd"/>
      <w:r w:rsidRPr="00D66D37">
        <w:rPr>
          <w:rFonts w:cs="Traditional Arabic" w:hint="cs"/>
          <w:sz w:val="24"/>
          <w:szCs w:val="30"/>
          <w:rtl/>
        </w:rPr>
        <w:t xml:space="preserve"> على أنواع البرتقال</w:t>
      </w:r>
      <w:r>
        <w:rPr>
          <w:rFonts w:cs="Traditional Arabic"/>
          <w:sz w:val="24"/>
          <w:szCs w:val="30"/>
          <w:rtl/>
        </w:rPr>
        <w:br/>
      </w:r>
      <w:r w:rsidRPr="00D66D37">
        <w:rPr>
          <w:rFonts w:cs="Traditional Arabic"/>
          <w:i/>
          <w:iCs/>
          <w:sz w:val="24"/>
          <w:szCs w:val="30"/>
        </w:rPr>
        <w:t xml:space="preserve">Citrus </w:t>
      </w:r>
      <w:proofErr w:type="spellStart"/>
      <w:r w:rsidRPr="00D66D37">
        <w:rPr>
          <w:rFonts w:cs="Traditional Arabic"/>
          <w:i/>
          <w:iCs/>
          <w:sz w:val="24"/>
          <w:szCs w:val="30"/>
        </w:rPr>
        <w:t>sinensi</w:t>
      </w:r>
      <w:proofErr w:type="spellEnd"/>
      <w:r w:rsidRPr="00D66D37">
        <w:rPr>
          <w:rFonts w:cs="Traditional Arabic" w:hint="cs"/>
          <w:sz w:val="24"/>
          <w:szCs w:val="30"/>
          <w:rtl/>
        </w:rPr>
        <w:t>)،</w:t>
      </w:r>
    </w:p>
    <w:p w14:paraId="1EADE902" w14:textId="77777777" w:rsidR="00B0021A" w:rsidRPr="00955876" w:rsidRDefault="00B0021A" w:rsidP="00B0021A">
      <w:pPr>
        <w:pStyle w:val="IPPIndent"/>
        <w:bidi/>
        <w:spacing w:after="120" w:line="216" w:lineRule="auto"/>
        <w:ind w:left="1021"/>
        <w:jc w:val="lowKashida"/>
        <w:rPr>
          <w:rFonts w:cs="Traditional Arabic"/>
          <w:sz w:val="24"/>
          <w:szCs w:val="30"/>
          <w:rtl/>
        </w:rPr>
      </w:pPr>
      <w:r w:rsidRPr="00955876">
        <w:rPr>
          <w:rFonts w:cs="Traditional Arabic" w:hint="cs"/>
          <w:sz w:val="24"/>
          <w:szCs w:val="30"/>
          <w:rtl/>
        </w:rPr>
        <w:t xml:space="preserve">معالجة الصحة النباتية رقم </w:t>
      </w:r>
      <w:r w:rsidRPr="00336A63">
        <w:rPr>
          <w:rFonts w:ascii="Traditional Arabic" w:hAnsi="Traditional Arabic" w:cs="Traditional Arabic" w:hint="cs"/>
          <w:sz w:val="24"/>
          <w:rtl/>
        </w:rPr>
        <w:t>42</w:t>
      </w:r>
      <w:r w:rsidRPr="00955876">
        <w:rPr>
          <w:rFonts w:cs="Traditional Arabic" w:hint="cs"/>
          <w:sz w:val="24"/>
          <w:szCs w:val="30"/>
          <w:rtl/>
        </w:rPr>
        <w:t xml:space="preserve">: (معالجة آفة </w:t>
      </w:r>
      <w:proofErr w:type="spellStart"/>
      <w:r w:rsidRPr="00E70908">
        <w:rPr>
          <w:rFonts w:cs="Traditional Arabic"/>
          <w:i/>
          <w:iCs/>
          <w:sz w:val="24"/>
          <w:szCs w:val="30"/>
        </w:rPr>
        <w:t>Zeugodacus</w:t>
      </w:r>
      <w:proofErr w:type="spellEnd"/>
      <w:r w:rsidRPr="00E70908">
        <w:rPr>
          <w:rFonts w:cs="Traditional Arabic"/>
          <w:i/>
          <w:iCs/>
          <w:sz w:val="24"/>
          <w:szCs w:val="30"/>
        </w:rPr>
        <w:t xml:space="preserve"> tau</w:t>
      </w:r>
      <w:r w:rsidRPr="00955876">
        <w:rPr>
          <w:rFonts w:cs="Traditional Arabic" w:hint="cs"/>
          <w:sz w:val="24"/>
          <w:szCs w:val="30"/>
          <w:rtl/>
        </w:rPr>
        <w:t xml:space="preserve"> بالإشعاع)</w:t>
      </w:r>
      <w:r>
        <w:rPr>
          <w:rFonts w:cs="Traditional Arabic" w:hint="cs"/>
          <w:sz w:val="24"/>
          <w:szCs w:val="30"/>
          <w:rtl/>
        </w:rPr>
        <w:t>؛</w:t>
      </w:r>
    </w:p>
    <w:p w14:paraId="10D0A26F" w14:textId="77777777" w:rsidR="00B0021A" w:rsidRPr="00955876" w:rsidRDefault="00B0021A" w:rsidP="00B0021A">
      <w:pPr>
        <w:pStyle w:val="IPPIndent"/>
        <w:bidi/>
        <w:spacing w:after="120" w:line="216" w:lineRule="auto"/>
        <w:ind w:left="1021"/>
        <w:jc w:val="lowKashida"/>
        <w:rPr>
          <w:rFonts w:cs="Traditional Arabic"/>
          <w:sz w:val="24"/>
          <w:szCs w:val="30"/>
          <w:rtl/>
        </w:rPr>
      </w:pPr>
      <w:r w:rsidRPr="00955876">
        <w:rPr>
          <w:rFonts w:cs="Traditional Arabic" w:hint="cs"/>
          <w:sz w:val="24"/>
          <w:szCs w:val="30"/>
          <w:rtl/>
        </w:rPr>
        <w:t xml:space="preserve">معالجة الصحة النباتية رقم </w:t>
      </w:r>
      <w:r w:rsidRPr="00336A63">
        <w:rPr>
          <w:rFonts w:ascii="Traditional Arabic" w:hAnsi="Traditional Arabic" w:cs="Traditional Arabic" w:hint="cs"/>
          <w:sz w:val="24"/>
          <w:rtl/>
        </w:rPr>
        <w:t>43</w:t>
      </w:r>
      <w:r w:rsidRPr="00955876">
        <w:rPr>
          <w:rFonts w:cs="Traditional Arabic" w:hint="cs"/>
          <w:sz w:val="24"/>
          <w:szCs w:val="30"/>
          <w:rtl/>
        </w:rPr>
        <w:t xml:space="preserve">: (معالجة آفة </w:t>
      </w:r>
      <w:proofErr w:type="spellStart"/>
      <w:r w:rsidRPr="00E70908">
        <w:rPr>
          <w:rFonts w:cs="Traditional Arabic"/>
          <w:i/>
          <w:iCs/>
          <w:sz w:val="24"/>
          <w:szCs w:val="30"/>
        </w:rPr>
        <w:t>Sternochetus</w:t>
      </w:r>
      <w:proofErr w:type="spellEnd"/>
      <w:r w:rsidRPr="00E70908">
        <w:rPr>
          <w:rFonts w:cs="Traditional Arabic"/>
          <w:i/>
          <w:iCs/>
          <w:sz w:val="24"/>
          <w:szCs w:val="30"/>
        </w:rPr>
        <w:t xml:space="preserve"> </w:t>
      </w:r>
      <w:proofErr w:type="spellStart"/>
      <w:r w:rsidRPr="00E70908">
        <w:rPr>
          <w:rFonts w:cs="Traditional Arabic"/>
          <w:i/>
          <w:iCs/>
          <w:sz w:val="24"/>
          <w:szCs w:val="30"/>
        </w:rPr>
        <w:t>frigidus</w:t>
      </w:r>
      <w:proofErr w:type="spellEnd"/>
      <w:r w:rsidRPr="00955876">
        <w:rPr>
          <w:rFonts w:cs="Traditional Arabic" w:hint="cs"/>
          <w:sz w:val="24"/>
          <w:szCs w:val="30"/>
          <w:rtl/>
        </w:rPr>
        <w:t xml:space="preserve"> بالإشعاع)</w:t>
      </w:r>
      <w:r>
        <w:rPr>
          <w:rFonts w:cs="Traditional Arabic" w:hint="cs"/>
          <w:sz w:val="24"/>
          <w:szCs w:val="30"/>
          <w:rtl/>
        </w:rPr>
        <w:t>؛</w:t>
      </w:r>
    </w:p>
    <w:p w14:paraId="2EF43259" w14:textId="77777777" w:rsidR="00B0021A" w:rsidRPr="00955876" w:rsidRDefault="00B0021A" w:rsidP="00B0021A">
      <w:pPr>
        <w:pStyle w:val="IPPIndent"/>
        <w:bidi/>
        <w:spacing w:after="120" w:line="216" w:lineRule="auto"/>
        <w:ind w:left="1021"/>
        <w:jc w:val="lowKashida"/>
        <w:rPr>
          <w:rFonts w:cs="Traditional Arabic"/>
          <w:iCs/>
          <w:sz w:val="24"/>
          <w:szCs w:val="30"/>
          <w:rtl/>
        </w:rPr>
      </w:pPr>
      <w:r w:rsidRPr="00955876">
        <w:rPr>
          <w:rFonts w:cs="Traditional Arabic" w:hint="cs"/>
          <w:sz w:val="24"/>
          <w:szCs w:val="30"/>
          <w:rtl/>
        </w:rPr>
        <w:t xml:space="preserve">معالجة الصحة النباتية رقم </w:t>
      </w:r>
      <w:r w:rsidRPr="00336A63">
        <w:rPr>
          <w:rFonts w:ascii="Traditional Arabic" w:hAnsi="Traditional Arabic" w:cs="Traditional Arabic" w:hint="cs"/>
          <w:sz w:val="24"/>
          <w:rtl/>
        </w:rPr>
        <w:t>44</w:t>
      </w:r>
      <w:r w:rsidRPr="00955876">
        <w:rPr>
          <w:rFonts w:cs="Traditional Arabic" w:hint="cs"/>
          <w:sz w:val="24"/>
          <w:szCs w:val="30"/>
          <w:rtl/>
        </w:rPr>
        <w:t xml:space="preserve">: (معالجة عثّة التفاح </w:t>
      </w:r>
      <w:proofErr w:type="spellStart"/>
      <w:r w:rsidRPr="00E70908">
        <w:rPr>
          <w:rFonts w:cs="Traditional Arabic"/>
          <w:i/>
          <w:iCs/>
          <w:sz w:val="24"/>
          <w:szCs w:val="30"/>
        </w:rPr>
        <w:t>Cydia</w:t>
      </w:r>
      <w:proofErr w:type="spellEnd"/>
      <w:r w:rsidRPr="00E70908">
        <w:rPr>
          <w:rFonts w:cs="Traditional Arabic"/>
          <w:i/>
          <w:iCs/>
          <w:sz w:val="24"/>
          <w:szCs w:val="30"/>
        </w:rPr>
        <w:t xml:space="preserve"> </w:t>
      </w:r>
      <w:proofErr w:type="spellStart"/>
      <w:r w:rsidRPr="00E70908">
        <w:rPr>
          <w:rFonts w:cs="Traditional Arabic"/>
          <w:i/>
          <w:iCs/>
          <w:sz w:val="24"/>
          <w:szCs w:val="30"/>
        </w:rPr>
        <w:t>pomonella</w:t>
      </w:r>
      <w:proofErr w:type="spellEnd"/>
      <w:r w:rsidRPr="00955876">
        <w:rPr>
          <w:rFonts w:cs="Traditional Arabic" w:hint="cs"/>
          <w:sz w:val="24"/>
          <w:szCs w:val="30"/>
          <w:rtl/>
        </w:rPr>
        <w:t xml:space="preserve"> وعثّة الفاكهة الشرقية </w:t>
      </w:r>
      <w:proofErr w:type="spellStart"/>
      <w:r w:rsidRPr="00E70908">
        <w:rPr>
          <w:rFonts w:cs="Traditional Arabic"/>
          <w:i/>
          <w:iCs/>
          <w:sz w:val="24"/>
          <w:szCs w:val="30"/>
        </w:rPr>
        <w:t>Grapholita</w:t>
      </w:r>
      <w:proofErr w:type="spellEnd"/>
      <w:r w:rsidRPr="00E70908">
        <w:rPr>
          <w:rFonts w:cs="Traditional Arabic"/>
          <w:i/>
          <w:iCs/>
          <w:sz w:val="24"/>
          <w:szCs w:val="30"/>
        </w:rPr>
        <w:t xml:space="preserve"> </w:t>
      </w:r>
      <w:proofErr w:type="spellStart"/>
      <w:r w:rsidRPr="00E70908">
        <w:rPr>
          <w:rFonts w:cs="Traditional Arabic"/>
          <w:i/>
          <w:iCs/>
          <w:sz w:val="24"/>
          <w:szCs w:val="30"/>
        </w:rPr>
        <w:t>molesta</w:t>
      </w:r>
      <w:proofErr w:type="spellEnd"/>
      <w:r w:rsidRPr="00955876">
        <w:rPr>
          <w:rFonts w:cs="Traditional Arabic" w:hint="cs"/>
          <w:sz w:val="24"/>
          <w:szCs w:val="30"/>
          <w:rtl/>
        </w:rPr>
        <w:t xml:space="preserve"> في التفاح من نوع </w:t>
      </w:r>
      <w:proofErr w:type="spellStart"/>
      <w:r w:rsidRPr="00E70908">
        <w:rPr>
          <w:rFonts w:cs="Traditional Arabic"/>
          <w:i/>
          <w:iCs/>
          <w:sz w:val="24"/>
          <w:szCs w:val="30"/>
        </w:rPr>
        <w:t>Malus</w:t>
      </w:r>
      <w:proofErr w:type="spellEnd"/>
      <w:r w:rsidRPr="00E70908">
        <w:rPr>
          <w:rFonts w:cs="Traditional Arabic"/>
          <w:i/>
          <w:iCs/>
          <w:sz w:val="24"/>
          <w:szCs w:val="30"/>
        </w:rPr>
        <w:t xml:space="preserve"> </w:t>
      </w:r>
      <w:proofErr w:type="spellStart"/>
      <w:r w:rsidRPr="00E70908">
        <w:rPr>
          <w:rFonts w:cs="Traditional Arabic"/>
          <w:i/>
          <w:iCs/>
          <w:sz w:val="24"/>
          <w:szCs w:val="30"/>
        </w:rPr>
        <w:t>pumila</w:t>
      </w:r>
      <w:proofErr w:type="spellEnd"/>
      <w:r w:rsidRPr="00955876">
        <w:rPr>
          <w:rFonts w:cs="Traditional Arabic" w:hint="cs"/>
          <w:sz w:val="24"/>
          <w:szCs w:val="30"/>
          <w:rtl/>
        </w:rPr>
        <w:t xml:space="preserve"> والدراق من نوع </w:t>
      </w:r>
      <w:proofErr w:type="spellStart"/>
      <w:r w:rsidRPr="00E70908">
        <w:rPr>
          <w:rFonts w:cs="Traditional Arabic"/>
          <w:i/>
          <w:iCs/>
          <w:sz w:val="24"/>
          <w:szCs w:val="30"/>
        </w:rPr>
        <w:t>Prunus</w:t>
      </w:r>
      <w:proofErr w:type="spellEnd"/>
      <w:r w:rsidRPr="00E70908">
        <w:rPr>
          <w:rFonts w:cs="Traditional Arabic"/>
          <w:i/>
          <w:iCs/>
          <w:sz w:val="24"/>
          <w:szCs w:val="30"/>
        </w:rPr>
        <w:t xml:space="preserve"> </w:t>
      </w:r>
      <w:proofErr w:type="spellStart"/>
      <w:r w:rsidRPr="00E70908">
        <w:rPr>
          <w:rFonts w:cs="Traditional Arabic"/>
          <w:i/>
          <w:iCs/>
          <w:sz w:val="24"/>
          <w:szCs w:val="30"/>
        </w:rPr>
        <w:t>persica</w:t>
      </w:r>
      <w:proofErr w:type="spellEnd"/>
      <w:r w:rsidRPr="00955876">
        <w:rPr>
          <w:rFonts w:cs="Traditional Arabic" w:hint="cs"/>
          <w:sz w:val="24"/>
          <w:szCs w:val="30"/>
          <w:rtl/>
        </w:rPr>
        <w:t xml:space="preserve"> بحرارة البخار – الجوّ المعدّل)</w:t>
      </w:r>
      <w:r>
        <w:rPr>
          <w:rFonts w:cs="Traditional Arabic" w:hint="cs"/>
          <w:sz w:val="24"/>
          <w:szCs w:val="30"/>
          <w:rtl/>
        </w:rPr>
        <w:t>؛</w:t>
      </w:r>
    </w:p>
    <w:p w14:paraId="693C58BF" w14:textId="4977EEAC" w:rsidR="00B0021A" w:rsidRPr="00955876" w:rsidRDefault="00EA6FE6" w:rsidP="00B0021A">
      <w:pPr>
        <w:pStyle w:val="IPPNumberedList"/>
        <w:tabs>
          <w:tab w:val="clear" w:pos="567"/>
          <w:tab w:val="num" w:pos="747"/>
        </w:tabs>
        <w:bidi/>
        <w:spacing w:after="120" w:line="216" w:lineRule="auto"/>
        <w:jc w:val="lowKashida"/>
        <w:rPr>
          <w:rFonts w:cs="Traditional Arabic"/>
          <w:sz w:val="24"/>
          <w:szCs w:val="30"/>
          <w:rtl/>
        </w:rPr>
      </w:pPr>
      <w:r>
        <w:rPr>
          <w:rFonts w:cs="Traditional Arabic" w:hint="cs"/>
          <w:i/>
          <w:iCs/>
          <w:sz w:val="24"/>
          <w:szCs w:val="30"/>
          <w:rtl/>
        </w:rPr>
        <w:t xml:space="preserve">وتوجهن بالشكر </w:t>
      </w:r>
      <w:r w:rsidRPr="00EA6FE6">
        <w:rPr>
          <w:rFonts w:cs="Traditional Arabic" w:hint="cs"/>
          <w:sz w:val="24"/>
          <w:szCs w:val="30"/>
          <w:rtl/>
        </w:rPr>
        <w:t>إلى</w:t>
      </w:r>
      <w:r w:rsidR="00B0021A" w:rsidRPr="00955876">
        <w:rPr>
          <w:rFonts w:cs="Traditional Arabic" w:hint="cs"/>
          <w:sz w:val="24"/>
          <w:szCs w:val="30"/>
          <w:rtl/>
        </w:rPr>
        <w:t xml:space="preserve"> الأطراف المتعاقدة والمنظمات الإقليمية لوقاية النباتات </w:t>
      </w:r>
      <w:r>
        <w:rPr>
          <w:rFonts w:cs="Traditional Arabic" w:hint="cs"/>
          <w:sz w:val="24"/>
          <w:szCs w:val="30"/>
          <w:rtl/>
        </w:rPr>
        <w:t>المشاركة في مجموعات مراجعة اللغات</w:t>
      </w:r>
      <w:r w:rsidR="00B0021A" w:rsidRPr="00955876">
        <w:rPr>
          <w:rFonts w:cs="Traditional Arabic" w:hint="cs"/>
          <w:sz w:val="24"/>
          <w:szCs w:val="30"/>
          <w:rtl/>
        </w:rPr>
        <w:t xml:space="preserve"> وكذلك أقسام الترجمة في المنظمة، </w:t>
      </w:r>
      <w:r w:rsidR="00B0021A">
        <w:rPr>
          <w:rFonts w:cs="Traditional Arabic" w:hint="cs"/>
          <w:sz w:val="24"/>
          <w:szCs w:val="30"/>
          <w:rtl/>
        </w:rPr>
        <w:t xml:space="preserve">على </w:t>
      </w:r>
      <w:r w:rsidR="00B0021A" w:rsidRPr="00955876">
        <w:rPr>
          <w:rFonts w:cs="Traditional Arabic" w:hint="cs"/>
          <w:sz w:val="24"/>
          <w:szCs w:val="30"/>
          <w:rtl/>
        </w:rPr>
        <w:t>جهودها وعملها الدؤوب في تحسين المعايير الدولية لتدابير الصحة النباتية باللغات المختلفة، بما يشمل ملحقاتها؛</w:t>
      </w:r>
    </w:p>
    <w:p w14:paraId="4B257E1D" w14:textId="77777777" w:rsidR="00B0021A" w:rsidRPr="00955876" w:rsidRDefault="00B0021A" w:rsidP="00B0021A">
      <w:pPr>
        <w:pStyle w:val="IPPNumberedList"/>
        <w:tabs>
          <w:tab w:val="clear" w:pos="567"/>
          <w:tab w:val="num" w:pos="747"/>
        </w:tabs>
        <w:bidi/>
        <w:spacing w:after="120" w:line="216" w:lineRule="auto"/>
        <w:jc w:val="lowKashida"/>
        <w:rPr>
          <w:rFonts w:cs="Traditional Arabic"/>
          <w:sz w:val="24"/>
          <w:szCs w:val="30"/>
          <w:rtl/>
        </w:rPr>
      </w:pPr>
      <w:r w:rsidRPr="00955876">
        <w:rPr>
          <w:rFonts w:cs="Traditional Arabic" w:hint="cs"/>
          <w:i/>
          <w:iCs/>
          <w:sz w:val="24"/>
          <w:szCs w:val="30"/>
          <w:rtl/>
        </w:rPr>
        <w:t>ونوّهت</w:t>
      </w:r>
      <w:r w:rsidRPr="00955876">
        <w:rPr>
          <w:rFonts w:cs="Traditional Arabic" w:hint="cs"/>
          <w:sz w:val="24"/>
          <w:szCs w:val="30"/>
          <w:rtl/>
        </w:rPr>
        <w:t xml:space="preserve"> بمساهمات أعضاء لجنة المعايير الذين غادروا اللجنة </w:t>
      </w:r>
      <w:r>
        <w:rPr>
          <w:rFonts w:cs="Traditional Arabic" w:hint="cs"/>
          <w:sz w:val="24"/>
          <w:szCs w:val="30"/>
          <w:rtl/>
        </w:rPr>
        <w:t xml:space="preserve">في </w:t>
      </w:r>
      <w:r w:rsidRPr="00955876">
        <w:rPr>
          <w:rFonts w:cs="Traditional Arabic" w:hint="cs"/>
          <w:sz w:val="24"/>
          <w:szCs w:val="30"/>
          <w:rtl/>
        </w:rPr>
        <w:t xml:space="preserve">عام </w:t>
      </w:r>
      <w:r w:rsidRPr="00336A63">
        <w:rPr>
          <w:rFonts w:ascii="Traditional Arabic" w:hAnsi="Traditional Arabic" w:cs="Traditional Arabic" w:hint="cs"/>
          <w:sz w:val="24"/>
          <w:rtl/>
          <w:lang w:val="en-GB"/>
        </w:rPr>
        <w:t>2022</w:t>
      </w:r>
      <w:r w:rsidRPr="00955876">
        <w:rPr>
          <w:rFonts w:cs="Traditional Arabic" w:hint="cs"/>
          <w:sz w:val="24"/>
          <w:szCs w:val="30"/>
          <w:rtl/>
        </w:rPr>
        <w:t xml:space="preserve">: </w:t>
      </w:r>
    </w:p>
    <w:p w14:paraId="7863F97F" w14:textId="77777777" w:rsidR="00B0021A" w:rsidRDefault="00B0021A" w:rsidP="00B0021A">
      <w:pPr>
        <w:pStyle w:val="IPPBullet2"/>
        <w:bidi/>
        <w:rPr>
          <w:rStyle w:val="normaltextrun"/>
          <w:rFonts w:cs="Traditional Arabic"/>
          <w:color w:val="000000"/>
          <w:sz w:val="24"/>
          <w:szCs w:val="30"/>
          <w:shd w:val="clear" w:color="auto" w:fill="FFFFFF"/>
        </w:rPr>
      </w:pPr>
      <w:r w:rsidRPr="00955876">
        <w:rPr>
          <w:rStyle w:val="normaltextrun"/>
          <w:rFonts w:cs="Traditional Arabic" w:hint="cs"/>
          <w:color w:val="000000"/>
          <w:sz w:val="24"/>
          <w:szCs w:val="30"/>
          <w:bdr w:val="none" w:sz="0" w:space="0" w:color="auto" w:frame="1"/>
          <w:rtl/>
        </w:rPr>
        <w:t xml:space="preserve">الأرجنتين، </w:t>
      </w:r>
      <w:r w:rsidRPr="00955876">
        <w:rPr>
          <w:rStyle w:val="normaltextrun"/>
          <w:rFonts w:cs="Traditional Arabic" w:hint="cs"/>
          <w:color w:val="000000"/>
          <w:sz w:val="24"/>
          <w:szCs w:val="30"/>
          <w:shd w:val="clear" w:color="auto" w:fill="FFFFFF"/>
          <w:rtl/>
        </w:rPr>
        <w:t xml:space="preserve">السيد </w:t>
      </w:r>
      <w:r w:rsidRPr="00955876">
        <w:rPr>
          <w:rStyle w:val="normaltextrun"/>
          <w:rFonts w:cs="Traditional Arabic"/>
          <w:color w:val="000000"/>
          <w:sz w:val="24"/>
          <w:szCs w:val="30"/>
          <w:shd w:val="clear" w:color="auto" w:fill="FFFFFF"/>
        </w:rPr>
        <w:t>Ezequiel FERRO</w:t>
      </w:r>
      <w:r w:rsidRPr="00955876">
        <w:rPr>
          <w:rStyle w:val="normaltextrun"/>
          <w:rFonts w:cs="Traditional Arabic" w:hint="cs"/>
          <w:color w:val="000000"/>
          <w:sz w:val="24"/>
          <w:szCs w:val="30"/>
          <w:shd w:val="clear" w:color="auto" w:fill="FFFFFF"/>
          <w:rtl/>
        </w:rPr>
        <w:t>.</w:t>
      </w:r>
    </w:p>
    <w:p w14:paraId="2E676A9C" w14:textId="77777777" w:rsidR="00145177" w:rsidRPr="00145177" w:rsidRDefault="00145177" w:rsidP="00201ED2">
      <w:pPr>
        <w:pStyle w:val="Heading1"/>
        <w:numPr>
          <w:ilvl w:val="0"/>
          <w:numId w:val="3"/>
        </w:numPr>
        <w:bidi/>
        <w:ind w:left="-46" w:firstLine="0"/>
        <w:rPr>
          <w:rtl/>
        </w:rPr>
      </w:pPr>
      <w:r w:rsidRPr="00145177">
        <w:rPr>
          <w:rtl/>
        </w:rPr>
        <w:t>توصيات هيئة تدابير الصحة النباتية</w:t>
      </w:r>
    </w:p>
    <w:p w14:paraId="5071A4AF" w14:textId="36C64A25" w:rsidR="00145177" w:rsidRPr="009F68C4" w:rsidRDefault="00145177" w:rsidP="008A6856">
      <w:pPr>
        <w:pStyle w:val="IPPParagraphnumbering"/>
        <w:numPr>
          <w:ilvl w:val="0"/>
          <w:numId w:val="33"/>
        </w:numPr>
        <w:bidi/>
        <w:spacing w:after="120" w:line="216" w:lineRule="auto"/>
        <w:jc w:val="lowKashida"/>
        <w:rPr>
          <w:rFonts w:ascii="Traditional Arabic" w:hAnsi="Traditional Arabic" w:cs="Traditional Arabic"/>
          <w:sz w:val="30"/>
          <w:szCs w:val="30"/>
          <w:rtl/>
        </w:rPr>
      </w:pPr>
      <w:r w:rsidRPr="009F68C4">
        <w:rPr>
          <w:rFonts w:ascii="Traditional Arabic" w:hAnsi="Traditional Arabic" w:cs="Traditional Arabic"/>
          <w:sz w:val="30"/>
          <w:szCs w:val="30"/>
          <w:rtl/>
        </w:rPr>
        <w:t xml:space="preserve">نظرت الهيئة أيضًا، في إطار هذا البند من جدول الأعمال، في البند </w:t>
      </w:r>
      <w:r w:rsidRPr="009F68C4">
        <w:rPr>
          <w:rFonts w:ascii="Traditional Arabic" w:hAnsi="Traditional Arabic" w:cs="Traditional Arabic"/>
          <w:sz w:val="24"/>
          <w:rtl/>
        </w:rPr>
        <w:t>13-2</w:t>
      </w:r>
      <w:r w:rsidRPr="009F68C4">
        <w:rPr>
          <w:rFonts w:ascii="Traditional Arabic" w:hAnsi="Traditional Arabic" w:cs="Traditional Arabic"/>
          <w:sz w:val="30"/>
          <w:szCs w:val="30"/>
          <w:rtl/>
        </w:rPr>
        <w:t xml:space="preserve"> من جدول الأعمال، وتناولت بالتالي معًا الوثيقة بخصوص وضع مشاريع توصيات الهيئة،</w:t>
      </w:r>
      <w:r w:rsidRPr="004B44CC">
        <w:rPr>
          <w:rStyle w:val="FootnoteReference"/>
          <w:rFonts w:ascii="Traditional Arabic" w:hAnsi="Traditional Arabic" w:cs="Traditional Arabic"/>
          <w:sz w:val="30"/>
          <w:szCs w:val="30"/>
          <w:lang w:val="en-GB"/>
        </w:rPr>
        <w:footnoteReference w:id="13"/>
      </w:r>
      <w:r w:rsidRPr="009F68C4">
        <w:rPr>
          <w:rFonts w:ascii="Traditional Arabic" w:hAnsi="Traditional Arabic" w:cs="Traditional Arabic"/>
          <w:sz w:val="30"/>
          <w:szCs w:val="30"/>
          <w:rtl/>
        </w:rPr>
        <w:t xml:space="preserve"> ومشروع توصية الهيئة بشأن </w:t>
      </w:r>
      <w:r w:rsidRPr="009F68C4">
        <w:rPr>
          <w:rFonts w:ascii="Traditional Arabic" w:hAnsi="Traditional Arabic" w:cs="Traditional Arabic"/>
          <w:i/>
          <w:iCs/>
          <w:sz w:val="30"/>
          <w:szCs w:val="30"/>
          <w:rtl/>
        </w:rPr>
        <w:t xml:space="preserve">الحاويات البحرية </w:t>
      </w:r>
      <w:r w:rsidRPr="009F68C4">
        <w:rPr>
          <w:rFonts w:ascii="Traditional Arabic" w:hAnsi="Traditional Arabic" w:cs="Traditional Arabic"/>
          <w:sz w:val="30"/>
          <w:szCs w:val="30"/>
          <w:rtl/>
        </w:rPr>
        <w:t xml:space="preserve">(التوصية رقم </w:t>
      </w:r>
      <w:r w:rsidRPr="009F68C4">
        <w:rPr>
          <w:rFonts w:ascii="Traditional Arabic" w:hAnsi="Traditional Arabic" w:cs="Traditional Arabic"/>
          <w:sz w:val="24"/>
          <w:rtl/>
        </w:rPr>
        <w:t>6</w:t>
      </w:r>
      <w:r w:rsidR="00EA6FE6">
        <w:rPr>
          <w:rFonts w:ascii="Traditional Arabic" w:hAnsi="Traditional Arabic" w:cs="Traditional Arabic" w:hint="cs"/>
          <w:sz w:val="24"/>
          <w:rtl/>
        </w:rPr>
        <w:t xml:space="preserve"> </w:t>
      </w:r>
      <w:r w:rsidR="00EA6FE6" w:rsidRPr="00EA6FE6">
        <w:rPr>
          <w:rFonts w:ascii="Traditional Arabic" w:hAnsi="Traditional Arabic" w:cs="Traditional Arabic" w:hint="cs"/>
          <w:sz w:val="30"/>
          <w:szCs w:val="30"/>
          <w:rtl/>
        </w:rPr>
        <w:t>(</w:t>
      </w:r>
      <w:r w:rsidR="00EA6FE6" w:rsidRPr="00EA6FE6">
        <w:rPr>
          <w:sz w:val="24"/>
          <w:lang w:val="en-GB"/>
        </w:rPr>
        <w:t>R-06</w:t>
      </w:r>
      <w:r w:rsidR="00EA6FE6" w:rsidRPr="00EA6FE6">
        <w:rPr>
          <w:rFonts w:ascii="Traditional Arabic" w:hAnsi="Traditional Arabic" w:cs="Traditional Arabic" w:hint="cs"/>
          <w:sz w:val="30"/>
          <w:szCs w:val="30"/>
          <w:rtl/>
        </w:rPr>
        <w:t>)</w:t>
      </w:r>
      <w:r w:rsidRPr="009F68C4">
        <w:rPr>
          <w:rFonts w:ascii="Traditional Arabic" w:hAnsi="Traditional Arabic" w:cs="Traditional Arabic"/>
          <w:sz w:val="30"/>
          <w:szCs w:val="30"/>
          <w:rtl/>
        </w:rPr>
        <w:t>) المقترح للتشاور بشأنه،</w:t>
      </w:r>
      <w:r w:rsidRPr="004B44CC">
        <w:rPr>
          <w:rStyle w:val="FootnoteReference"/>
          <w:rFonts w:ascii="Traditional Arabic" w:hAnsi="Traditional Arabic" w:cs="Traditional Arabic"/>
          <w:sz w:val="30"/>
          <w:szCs w:val="30"/>
          <w:lang w:val="en-GB"/>
        </w:rPr>
        <w:footnoteReference w:id="14"/>
      </w:r>
      <w:r w:rsidRPr="009F68C4">
        <w:rPr>
          <w:rFonts w:ascii="Traditional Arabic" w:hAnsi="Traditional Arabic" w:cs="Traditional Arabic"/>
          <w:sz w:val="30"/>
          <w:szCs w:val="30"/>
          <w:rtl/>
        </w:rPr>
        <w:t xml:space="preserve"> ومعلومات محدثة عن أنشطة مجموعة التركيز المعنية بالحاويات البحرية.</w:t>
      </w:r>
      <w:r w:rsidRPr="004B44CC">
        <w:rPr>
          <w:rStyle w:val="FootnoteReference"/>
          <w:rFonts w:ascii="Traditional Arabic" w:hAnsi="Traditional Arabic" w:cs="Traditional Arabic"/>
          <w:sz w:val="30"/>
          <w:szCs w:val="30"/>
          <w:lang w:val="en-GB"/>
        </w:rPr>
        <w:footnoteReference w:id="15"/>
      </w:r>
    </w:p>
    <w:p w14:paraId="32C7A863" w14:textId="4E503795" w:rsidR="00145177" w:rsidRDefault="00145177" w:rsidP="00624E27">
      <w:pPr>
        <w:pStyle w:val="IPPParagraphnumbering"/>
        <w:numPr>
          <w:ilvl w:val="0"/>
          <w:numId w:val="33"/>
        </w:numPr>
        <w:bidi/>
        <w:spacing w:after="120" w:line="216" w:lineRule="auto"/>
        <w:jc w:val="lowKashida"/>
        <w:rPr>
          <w:rFonts w:ascii="Traditional Arabic" w:hAnsi="Traditional Arabic" w:cs="Traditional Arabic"/>
          <w:sz w:val="30"/>
          <w:szCs w:val="30"/>
        </w:rPr>
      </w:pPr>
      <w:r w:rsidRPr="004B44CC">
        <w:rPr>
          <w:rFonts w:ascii="Traditional Arabic" w:hAnsi="Traditional Arabic" w:cs="Traditional Arabic"/>
          <w:sz w:val="30"/>
          <w:szCs w:val="30"/>
          <w:rtl/>
        </w:rPr>
        <w:t xml:space="preserve">وأوضح رئيس مجموعة التركيز الغرض من وراء المجموعة وعرض التحديات الكامنة المرتبطة بإدارة مخاطر الصحة النباتية المتعلقة بحركة الحاويات البحرية. وشدد على أن خطر التلوث الذي تطرحه الحاويات، سواء أكانت فارغة أم معبأة، هو في الأساس نفس الشيء، وأنه في حين أن مجتمع الاتفاقية الدولية لوقاية النباتات حريص على تقديم تدابير صحة نباتية مناسبة، فإن أي عوائق أمام حركة الحاويات البحرية يمكن أن تؤثر على سلاسل الإمداد مع ما يحمل ذلك من آثار </w:t>
      </w:r>
      <w:r w:rsidR="00C2685E">
        <w:rPr>
          <w:rFonts w:ascii="Traditional Arabic" w:hAnsi="Traditional Arabic" w:cs="Traditional Arabic" w:hint="cs"/>
          <w:sz w:val="30"/>
          <w:szCs w:val="30"/>
          <w:rtl/>
        </w:rPr>
        <w:t>لاحقة</w:t>
      </w:r>
      <w:r w:rsidRPr="004B44CC">
        <w:rPr>
          <w:rFonts w:ascii="Traditional Arabic" w:hAnsi="Traditional Arabic" w:cs="Traditional Arabic"/>
          <w:sz w:val="30"/>
          <w:szCs w:val="30"/>
          <w:rtl/>
        </w:rPr>
        <w:t>.</w:t>
      </w:r>
      <w:r w:rsidRPr="004B44CC">
        <w:rPr>
          <w:rFonts w:ascii="Traditional Arabic" w:hAnsi="Traditional Arabic" w:cs="Traditional Arabic"/>
          <w:sz w:val="30"/>
          <w:szCs w:val="30"/>
        </w:rPr>
        <w:t xml:space="preserve"> </w:t>
      </w:r>
      <w:r w:rsidRPr="004B44CC">
        <w:rPr>
          <w:rFonts w:ascii="Traditional Arabic" w:hAnsi="Traditional Arabic" w:cs="Traditional Arabic"/>
          <w:sz w:val="30"/>
          <w:szCs w:val="30"/>
          <w:rtl/>
        </w:rPr>
        <w:t>وأشار إلى المحطات الرئيسية لنظر الهيئة في قضايا الحاويات البحرية، وأقر</w:t>
      </w:r>
      <w:r>
        <w:rPr>
          <w:rFonts w:ascii="Traditional Arabic" w:hAnsi="Traditional Arabic" w:cs="Traditional Arabic" w:hint="cs"/>
          <w:sz w:val="30"/>
          <w:szCs w:val="30"/>
          <w:rtl/>
        </w:rPr>
        <w:t>ّ</w:t>
      </w:r>
      <w:r w:rsidRPr="004B44CC">
        <w:rPr>
          <w:rFonts w:ascii="Traditional Arabic" w:hAnsi="Traditional Arabic" w:cs="Traditional Arabic"/>
          <w:sz w:val="30"/>
          <w:szCs w:val="30"/>
          <w:rtl/>
        </w:rPr>
        <w:t xml:space="preserve"> بأنه على الرغم من أن عملية تجميع المعلومات الموحدة القائمة على المخاطر لا تزال جارية، فقد تكون هناك أيضًا عواقب وخيمة بالنسبة إلى سلاسل الإمداد في حال اختار كل طرف متعاقد نهجًا مختلفًا لمواجهة التحدي - وهي حالة قد تحدث إذا تأخرت دون أي مبرر عملية إعداد توجيهات منسّقة.</w:t>
      </w:r>
      <w:r w:rsidRPr="004B44CC">
        <w:rPr>
          <w:rFonts w:ascii="Traditional Arabic" w:hAnsi="Traditional Arabic" w:cs="Traditional Arabic"/>
          <w:sz w:val="30"/>
          <w:szCs w:val="30"/>
        </w:rPr>
        <w:t xml:space="preserve"> </w:t>
      </w:r>
      <w:r w:rsidRPr="004B44CC">
        <w:rPr>
          <w:rFonts w:ascii="Traditional Arabic" w:hAnsi="Traditional Arabic" w:cs="Traditional Arabic"/>
          <w:sz w:val="30"/>
          <w:szCs w:val="30"/>
          <w:rtl/>
        </w:rPr>
        <w:t xml:space="preserve">وكان هناك أيضًا خطر الإساءة إلى سمعة الاتفاقية الدولية لوقاية النباتات. وعرض رئيس مجموعة التركيز النتائج التي خلصت إليها حلقة عمل الحاويات البحرية لعام </w:t>
      </w:r>
      <w:r w:rsidRPr="004B44CC">
        <w:rPr>
          <w:rFonts w:ascii="Traditional Arabic" w:hAnsi="Traditional Arabic" w:cs="Traditional Arabic"/>
          <w:sz w:val="24"/>
          <w:rtl/>
        </w:rPr>
        <w:t>2022</w:t>
      </w:r>
      <w:r w:rsidRPr="004B44CC">
        <w:rPr>
          <w:rFonts w:ascii="Traditional Arabic" w:hAnsi="Traditional Arabic" w:cs="Traditional Arabic"/>
          <w:sz w:val="30"/>
          <w:szCs w:val="30"/>
          <w:rtl/>
        </w:rPr>
        <w:t xml:space="preserve"> حيث أحرز تقدم كبير. وتمثلت إحدى النتائج الرئيسية في ظهور مفهوم "إطار عام" غير إلزامي يتألف من سلسلة من الأنشطة التكميلية التي من شأنها أن تؤدي إلى حد كبير، عند الجمع بينها، إلى التقليل من المخاطر.</w:t>
      </w:r>
      <w:r w:rsidRPr="004B44CC">
        <w:rPr>
          <w:rFonts w:ascii="Traditional Arabic" w:hAnsi="Traditional Arabic" w:cs="Traditional Arabic"/>
          <w:sz w:val="30"/>
          <w:szCs w:val="30"/>
        </w:rPr>
        <w:t xml:space="preserve"> </w:t>
      </w:r>
      <w:r w:rsidRPr="004B44CC">
        <w:rPr>
          <w:rFonts w:ascii="Traditional Arabic" w:hAnsi="Traditional Arabic" w:cs="Traditional Arabic"/>
          <w:sz w:val="30"/>
          <w:szCs w:val="30"/>
          <w:rtl/>
        </w:rPr>
        <w:t xml:space="preserve">وقد أدرجت </w:t>
      </w:r>
      <w:r w:rsidR="00624E27">
        <w:rPr>
          <w:rFonts w:ascii="Traditional Arabic" w:hAnsi="Traditional Arabic" w:cs="Traditional Arabic" w:hint="cs"/>
          <w:sz w:val="30"/>
          <w:szCs w:val="30"/>
          <w:rtl/>
        </w:rPr>
        <w:t>الاقتراحات</w:t>
      </w:r>
      <w:r w:rsidRPr="004B44CC">
        <w:rPr>
          <w:rFonts w:ascii="Traditional Arabic" w:hAnsi="Traditional Arabic" w:cs="Traditional Arabic"/>
          <w:sz w:val="30"/>
          <w:szCs w:val="30"/>
          <w:rtl/>
        </w:rPr>
        <w:t xml:space="preserve"> المنبثقة عن حلقة العمل في مشروع توصية الهيئة المقترح عليها للموافقة عليه بغرض التشاور بشأنه. ومن المزمع عقد حلقة عمل ثانية في أستراليا في يوليو/تموز </w:t>
      </w:r>
      <w:r w:rsidRPr="004B44CC">
        <w:rPr>
          <w:rFonts w:ascii="Traditional Arabic" w:hAnsi="Traditional Arabic" w:cs="Traditional Arabic"/>
          <w:sz w:val="24"/>
          <w:rtl/>
        </w:rPr>
        <w:t>2023</w:t>
      </w:r>
      <w:r w:rsidRPr="004B44CC">
        <w:rPr>
          <w:rFonts w:ascii="Traditional Arabic" w:hAnsi="Traditional Arabic" w:cs="Traditional Arabic"/>
          <w:sz w:val="30"/>
          <w:szCs w:val="30"/>
          <w:rtl/>
        </w:rPr>
        <w:t xml:space="preserve">. </w:t>
      </w:r>
    </w:p>
    <w:p w14:paraId="3093BD80" w14:textId="066ABCB3" w:rsidR="009F68C4" w:rsidRPr="004B44CC" w:rsidRDefault="00C85C67" w:rsidP="008A6856">
      <w:pPr>
        <w:pStyle w:val="IPPParagraphnumbering"/>
        <w:numPr>
          <w:ilvl w:val="0"/>
          <w:numId w:val="33"/>
        </w:numPr>
        <w:bidi/>
        <w:spacing w:after="120" w:line="216" w:lineRule="auto"/>
        <w:jc w:val="lowKashida"/>
        <w:rPr>
          <w:rFonts w:ascii="Traditional Arabic" w:hAnsi="Traditional Arabic" w:cs="Traditional Arabic"/>
          <w:sz w:val="30"/>
          <w:szCs w:val="30"/>
          <w:rtl/>
        </w:rPr>
      </w:pPr>
      <w:r>
        <w:rPr>
          <w:rFonts w:ascii="Traditional Arabic" w:hAnsi="Traditional Arabic" w:cs="Traditional Arabic" w:hint="cs"/>
          <w:sz w:val="30"/>
          <w:szCs w:val="30"/>
          <w:rtl/>
        </w:rPr>
        <w:t>وأشارت الهيئة إلى سحب وثيقة كان من المقرر أن تنظر فيها الهيئة في دورتها السابعة عشرة وتتضمن اقتراحًا بشأن صياغة نص إخلاء المسؤولية لتضمينه في جميع توصيات الهيئة، وذلك في أعقاب مشورة مكتب الشؤون القانونية في المنظمة. وطلب أحد الأطراف المتعاقدة الحصول على تطمينات</w:t>
      </w:r>
      <w:r w:rsidR="007F2DED">
        <w:rPr>
          <w:rFonts w:ascii="Traditional Arabic" w:hAnsi="Traditional Arabic" w:cs="Traditional Arabic" w:hint="cs"/>
          <w:sz w:val="30"/>
          <w:szCs w:val="30"/>
          <w:rtl/>
        </w:rPr>
        <w:t xml:space="preserve"> بشأن عرض هذه الوثيقة على الدورة الثامنة عشرة للهيئة (في عام </w:t>
      </w:r>
      <w:r w:rsidR="007F2DED" w:rsidRPr="007F2DED">
        <w:rPr>
          <w:rFonts w:ascii="Traditional Arabic" w:hAnsi="Traditional Arabic" w:cs="Traditional Arabic" w:hint="cs"/>
          <w:sz w:val="24"/>
          <w:rtl/>
        </w:rPr>
        <w:t>2024</w:t>
      </w:r>
      <w:r w:rsidR="007F2DED">
        <w:rPr>
          <w:rFonts w:ascii="Traditional Arabic" w:hAnsi="Traditional Arabic" w:cs="Traditional Arabic" w:hint="cs"/>
          <w:sz w:val="30"/>
          <w:szCs w:val="30"/>
          <w:rtl/>
        </w:rPr>
        <w:t>).</w:t>
      </w:r>
    </w:p>
    <w:p w14:paraId="2ED9A1AE" w14:textId="77777777" w:rsidR="00145177" w:rsidRPr="004D4C09" w:rsidRDefault="00145177" w:rsidP="008A6856">
      <w:pPr>
        <w:pStyle w:val="IPPParagraphnumbering"/>
        <w:numPr>
          <w:ilvl w:val="0"/>
          <w:numId w:val="33"/>
        </w:numPr>
        <w:bidi/>
        <w:spacing w:after="120" w:line="216" w:lineRule="auto"/>
        <w:jc w:val="lowKashida"/>
        <w:rPr>
          <w:rFonts w:ascii="Traditional Arabic" w:hAnsi="Traditional Arabic" w:cs="Traditional Arabic"/>
          <w:sz w:val="30"/>
          <w:szCs w:val="30"/>
          <w:rtl/>
        </w:rPr>
      </w:pPr>
      <w:r w:rsidRPr="004D4C09">
        <w:rPr>
          <w:rFonts w:ascii="Traditional Arabic" w:hAnsi="Traditional Arabic" w:cs="Traditional Arabic"/>
          <w:sz w:val="30"/>
          <w:szCs w:val="30"/>
          <w:rtl/>
        </w:rPr>
        <w:t>وإن</w:t>
      </w:r>
      <w:r>
        <w:rPr>
          <w:rFonts w:ascii="Traditional Arabic" w:hAnsi="Traditional Arabic" w:cs="Traditional Arabic" w:hint="cs"/>
          <w:sz w:val="30"/>
          <w:szCs w:val="30"/>
          <w:rtl/>
          <w:lang w:bidi="ar-SA"/>
        </w:rPr>
        <w:t>ّ</w:t>
      </w:r>
      <w:r w:rsidRPr="004D4C09">
        <w:rPr>
          <w:rFonts w:ascii="Traditional Arabic" w:hAnsi="Traditional Arabic" w:cs="Traditional Arabic"/>
          <w:sz w:val="30"/>
          <w:szCs w:val="30"/>
          <w:rtl/>
        </w:rPr>
        <w:t xml:space="preserve"> الهيئة:</w:t>
      </w:r>
    </w:p>
    <w:p w14:paraId="6E1C634E" w14:textId="77777777" w:rsidR="00145177" w:rsidRPr="00145177" w:rsidRDefault="00145177" w:rsidP="00B268CA">
      <w:pPr>
        <w:pStyle w:val="IPPNumberedList"/>
        <w:numPr>
          <w:ilvl w:val="0"/>
          <w:numId w:val="23"/>
        </w:numPr>
        <w:bidi/>
        <w:spacing w:after="0" w:line="216" w:lineRule="auto"/>
        <w:jc w:val="lowKashida"/>
        <w:rPr>
          <w:rFonts w:ascii="Traditional Arabic" w:hAnsi="Traditional Arabic" w:cs="Traditional Arabic"/>
          <w:sz w:val="30"/>
          <w:szCs w:val="30"/>
          <w:rtl/>
        </w:rPr>
      </w:pPr>
      <w:r w:rsidRPr="00145177">
        <w:rPr>
          <w:rFonts w:ascii="Traditional Arabic" w:hAnsi="Traditional Arabic" w:cs="Traditional Arabic"/>
          <w:i/>
          <w:iCs/>
          <w:sz w:val="30"/>
          <w:szCs w:val="30"/>
          <w:rtl/>
        </w:rPr>
        <w:t>وافقت</w:t>
      </w:r>
      <w:r w:rsidRPr="00145177">
        <w:rPr>
          <w:rFonts w:ascii="Traditional Arabic" w:hAnsi="Traditional Arabic" w:cs="Traditional Arabic"/>
          <w:sz w:val="30"/>
          <w:szCs w:val="30"/>
          <w:rtl/>
        </w:rPr>
        <w:t xml:space="preserve"> على أن تقوم، اعتبارًا من </w:t>
      </w:r>
      <w:r w:rsidRPr="00145177">
        <w:rPr>
          <w:rFonts w:ascii="Traditional Arabic" w:hAnsi="Traditional Arabic" w:cs="Traditional Arabic"/>
          <w:sz w:val="24"/>
          <w:rtl/>
        </w:rPr>
        <w:t>1</w:t>
      </w:r>
      <w:r w:rsidRPr="00145177">
        <w:rPr>
          <w:rFonts w:ascii="Traditional Arabic" w:hAnsi="Traditional Arabic" w:cs="Traditional Arabic"/>
          <w:sz w:val="30"/>
          <w:szCs w:val="30"/>
          <w:rtl/>
        </w:rPr>
        <w:t xml:space="preserve"> يوليو/تموز </w:t>
      </w:r>
      <w:r w:rsidRPr="00145177">
        <w:rPr>
          <w:rFonts w:ascii="Traditional Arabic" w:hAnsi="Traditional Arabic" w:cs="Traditional Arabic"/>
          <w:sz w:val="24"/>
          <w:rtl/>
        </w:rPr>
        <w:t>2023</w:t>
      </w:r>
      <w:r w:rsidRPr="00145177">
        <w:rPr>
          <w:rFonts w:ascii="Traditional Arabic" w:hAnsi="Traditional Arabic" w:cs="Traditional Arabic"/>
          <w:sz w:val="30"/>
          <w:szCs w:val="30"/>
          <w:rtl/>
        </w:rPr>
        <w:t xml:space="preserve">، بعرض مشروع مراجعة توصية الهيئة بشأن </w:t>
      </w:r>
      <w:r w:rsidRPr="00145177">
        <w:rPr>
          <w:rFonts w:ascii="Traditional Arabic" w:hAnsi="Traditional Arabic" w:cs="Traditional Arabic"/>
          <w:i/>
          <w:iCs/>
          <w:sz w:val="30"/>
          <w:szCs w:val="30"/>
          <w:rtl/>
        </w:rPr>
        <w:t>الحاويات البحرية</w:t>
      </w:r>
      <w:r w:rsidRPr="00145177">
        <w:rPr>
          <w:rFonts w:ascii="Traditional Arabic" w:hAnsi="Traditional Arabic" w:cs="Traditional Arabic"/>
          <w:sz w:val="30"/>
          <w:szCs w:val="30"/>
          <w:rtl/>
        </w:rPr>
        <w:t xml:space="preserve"> (التوصية رقم </w:t>
      </w:r>
      <w:r w:rsidRPr="00145177">
        <w:rPr>
          <w:rFonts w:ascii="Traditional Arabic" w:hAnsi="Traditional Arabic" w:cs="Traditional Arabic"/>
          <w:sz w:val="24"/>
          <w:rtl/>
        </w:rPr>
        <w:t>6</w:t>
      </w:r>
      <w:r w:rsidRPr="00145177">
        <w:rPr>
          <w:rFonts w:ascii="Traditional Arabic" w:hAnsi="Traditional Arabic" w:cs="Traditional Arabic"/>
          <w:sz w:val="30"/>
          <w:szCs w:val="30"/>
          <w:rtl/>
        </w:rPr>
        <w:t xml:space="preserve">) للتشاور بشأنه على النحو الوارد في الوثيقة </w:t>
      </w:r>
      <w:r w:rsidRPr="00145177">
        <w:rPr>
          <w:rFonts w:asciiTheme="majorBidi" w:hAnsiTheme="majorBidi" w:cstheme="majorBidi"/>
          <w:sz w:val="24"/>
        </w:rPr>
        <w:t>CPM 2023/12_01</w:t>
      </w:r>
      <w:r w:rsidRPr="00145177">
        <w:rPr>
          <w:rFonts w:ascii="Traditional Arabic" w:hAnsi="Traditional Arabic" w:cs="Traditional Arabic"/>
          <w:sz w:val="30"/>
          <w:szCs w:val="30"/>
          <w:rtl/>
        </w:rPr>
        <w:t>؛</w:t>
      </w:r>
    </w:p>
    <w:p w14:paraId="521A9208" w14:textId="77777777" w:rsidR="00145177" w:rsidRPr="00461581" w:rsidRDefault="00145177" w:rsidP="00B268CA">
      <w:pPr>
        <w:pStyle w:val="IPPNumberedList"/>
        <w:bidi/>
        <w:spacing w:after="0" w:line="216" w:lineRule="auto"/>
        <w:jc w:val="lowKashida"/>
        <w:rPr>
          <w:rFonts w:ascii="Traditional Arabic" w:hAnsi="Traditional Arabic" w:cs="Traditional Arabic"/>
          <w:sz w:val="30"/>
          <w:szCs w:val="30"/>
          <w:rtl/>
        </w:rPr>
      </w:pPr>
      <w:r w:rsidRPr="00EB590C">
        <w:rPr>
          <w:rFonts w:ascii="Traditional Arabic" w:hAnsi="Traditional Arabic" w:cs="Traditional Arabic"/>
          <w:i/>
          <w:iCs/>
          <w:sz w:val="30"/>
          <w:szCs w:val="30"/>
          <w:rtl/>
        </w:rPr>
        <w:t>وأحاطت علمًا</w:t>
      </w:r>
      <w:r w:rsidRPr="00461581">
        <w:rPr>
          <w:rFonts w:ascii="Traditional Arabic" w:hAnsi="Traditional Arabic" w:cs="Traditional Arabic"/>
          <w:sz w:val="30"/>
          <w:szCs w:val="30"/>
          <w:rtl/>
        </w:rPr>
        <w:t xml:space="preserve"> بالمعلومات المحدثة التي قدمتها مجموعة التركيز المعنية بالحاويات البحرية التابع</w:t>
      </w:r>
      <w:r>
        <w:rPr>
          <w:rFonts w:ascii="Traditional Arabic" w:hAnsi="Traditional Arabic" w:cs="Traditional Arabic" w:hint="cs"/>
          <w:sz w:val="30"/>
          <w:szCs w:val="30"/>
          <w:rtl/>
        </w:rPr>
        <w:t>ة</w:t>
      </w:r>
      <w:r w:rsidRPr="00461581">
        <w:rPr>
          <w:rFonts w:ascii="Traditional Arabic" w:hAnsi="Traditional Arabic" w:cs="Traditional Arabic"/>
          <w:sz w:val="30"/>
          <w:szCs w:val="30"/>
          <w:rtl/>
        </w:rPr>
        <w:t xml:space="preserve"> للهيئة؛</w:t>
      </w:r>
    </w:p>
    <w:p w14:paraId="60612FEB" w14:textId="77777777" w:rsidR="00145177" w:rsidRPr="00461581" w:rsidRDefault="00145177" w:rsidP="00B268CA">
      <w:pPr>
        <w:pStyle w:val="IPPNumberedList"/>
        <w:bidi/>
        <w:spacing w:after="0" w:line="216" w:lineRule="auto"/>
        <w:jc w:val="lowKashida"/>
        <w:rPr>
          <w:rFonts w:ascii="Traditional Arabic" w:hAnsi="Traditional Arabic" w:cs="Traditional Arabic"/>
          <w:sz w:val="30"/>
          <w:szCs w:val="30"/>
          <w:rtl/>
        </w:rPr>
      </w:pPr>
      <w:r w:rsidRPr="00EB590C">
        <w:rPr>
          <w:rFonts w:ascii="Traditional Arabic" w:hAnsi="Traditional Arabic" w:cs="Traditional Arabic"/>
          <w:i/>
          <w:iCs/>
          <w:sz w:val="30"/>
          <w:szCs w:val="30"/>
          <w:rtl/>
        </w:rPr>
        <w:t>وأحاطت علمًا</w:t>
      </w:r>
      <w:r w:rsidRPr="00461581">
        <w:rPr>
          <w:rFonts w:ascii="Traditional Arabic" w:hAnsi="Traditional Arabic" w:cs="Traditional Arabic"/>
          <w:sz w:val="30"/>
          <w:szCs w:val="30"/>
          <w:rtl/>
        </w:rPr>
        <w:t xml:space="preserve"> بالمكونات المرتقبة للنهج النظمي الناشئ المحددة في إطار حلقة عمل عام </w:t>
      </w:r>
      <w:r w:rsidRPr="00461581">
        <w:rPr>
          <w:rFonts w:ascii="Traditional Arabic" w:hAnsi="Traditional Arabic" w:cs="Traditional Arabic"/>
          <w:sz w:val="24"/>
          <w:rtl/>
        </w:rPr>
        <w:t>2022</w:t>
      </w:r>
      <w:r w:rsidRPr="00461581">
        <w:rPr>
          <w:rFonts w:ascii="Traditional Arabic" w:hAnsi="Traditional Arabic" w:cs="Traditional Arabic"/>
          <w:sz w:val="30"/>
          <w:szCs w:val="30"/>
          <w:rtl/>
        </w:rPr>
        <w:t>؛</w:t>
      </w:r>
    </w:p>
    <w:p w14:paraId="0B78439C" w14:textId="77777777" w:rsidR="00145177" w:rsidRPr="00461581" w:rsidRDefault="00145177" w:rsidP="00B268CA">
      <w:pPr>
        <w:pStyle w:val="IPPNumberedList"/>
        <w:bidi/>
        <w:spacing w:after="0" w:line="216" w:lineRule="auto"/>
        <w:jc w:val="lowKashida"/>
        <w:rPr>
          <w:rFonts w:ascii="Traditional Arabic" w:hAnsi="Traditional Arabic" w:cs="Traditional Arabic"/>
          <w:sz w:val="30"/>
          <w:szCs w:val="30"/>
          <w:rtl/>
        </w:rPr>
      </w:pPr>
      <w:r w:rsidRPr="00EB590C">
        <w:rPr>
          <w:rFonts w:ascii="Traditional Arabic" w:hAnsi="Traditional Arabic" w:cs="Traditional Arabic"/>
          <w:i/>
          <w:iCs/>
          <w:sz w:val="30"/>
          <w:szCs w:val="30"/>
          <w:rtl/>
        </w:rPr>
        <w:t>وأحاطت علمًا</w:t>
      </w:r>
      <w:r w:rsidRPr="00461581">
        <w:rPr>
          <w:rFonts w:ascii="Traditional Arabic" w:hAnsi="Traditional Arabic" w:cs="Traditional Arabic"/>
          <w:sz w:val="30"/>
          <w:szCs w:val="30"/>
          <w:rtl/>
        </w:rPr>
        <w:t xml:space="preserve"> </w:t>
      </w:r>
      <w:hyperlink r:id="rId11" w:history="1">
        <w:r w:rsidRPr="00461581">
          <w:rPr>
            <w:rFonts w:ascii="Traditional Arabic" w:hAnsi="Traditional Arabic" w:cs="Traditional Arabic"/>
            <w:sz w:val="30"/>
            <w:szCs w:val="30"/>
            <w:rtl/>
          </w:rPr>
          <w:t>بالشواغل التي أعربت عنها عدة منظمات قطرية لوقاية النباتات</w:t>
        </w:r>
      </w:hyperlink>
      <w:r w:rsidRPr="00461581">
        <w:rPr>
          <w:rFonts w:ascii="Traditional Arabic" w:hAnsi="Traditional Arabic" w:cs="Traditional Arabic"/>
          <w:sz w:val="30"/>
          <w:szCs w:val="30"/>
          <w:rtl/>
        </w:rPr>
        <w:t xml:space="preserve"> بخصوص الافتقار إلى البيانات القائمة على المخاطر المتعلقة بالحاويات البحرية، </w:t>
      </w:r>
      <w:r w:rsidRPr="006337A9">
        <w:rPr>
          <w:rFonts w:ascii="Traditional Arabic" w:hAnsi="Traditional Arabic" w:cs="Traditional Arabic"/>
          <w:i/>
          <w:iCs/>
          <w:sz w:val="30"/>
          <w:szCs w:val="30"/>
          <w:rtl/>
        </w:rPr>
        <w:t>وشج</w:t>
      </w:r>
      <w:r w:rsidRPr="006337A9">
        <w:rPr>
          <w:rFonts w:ascii="Traditional Arabic" w:hAnsi="Traditional Arabic" w:cs="Traditional Arabic" w:hint="cs"/>
          <w:i/>
          <w:iCs/>
          <w:sz w:val="30"/>
          <w:szCs w:val="30"/>
          <w:rtl/>
        </w:rPr>
        <w:t>ّ</w:t>
      </w:r>
      <w:r w:rsidRPr="006337A9">
        <w:rPr>
          <w:rFonts w:ascii="Traditional Arabic" w:hAnsi="Traditional Arabic" w:cs="Traditional Arabic"/>
          <w:i/>
          <w:iCs/>
          <w:sz w:val="30"/>
          <w:szCs w:val="30"/>
          <w:rtl/>
        </w:rPr>
        <w:t>عت</w:t>
      </w:r>
      <w:r w:rsidRPr="00461581">
        <w:rPr>
          <w:rFonts w:ascii="Traditional Arabic" w:hAnsi="Traditional Arabic" w:cs="Traditional Arabic"/>
          <w:sz w:val="30"/>
          <w:szCs w:val="30"/>
          <w:rtl/>
        </w:rPr>
        <w:t xml:space="preserve"> الأطراف المتعاقدة على أن تقدم، حيثما أمكن ذلك، أي معلومات ذات صلة قد تكون متاحة لمجموعة التركيز؛</w:t>
      </w:r>
    </w:p>
    <w:p w14:paraId="1FC6671B" w14:textId="77777777" w:rsidR="00145177" w:rsidRPr="00461581" w:rsidRDefault="00145177" w:rsidP="00B268CA">
      <w:pPr>
        <w:pStyle w:val="IPPNumberedList"/>
        <w:bidi/>
        <w:spacing w:after="0" w:line="216" w:lineRule="auto"/>
        <w:jc w:val="lowKashida"/>
        <w:rPr>
          <w:rFonts w:ascii="Traditional Arabic" w:hAnsi="Traditional Arabic" w:cs="Traditional Arabic"/>
          <w:sz w:val="30"/>
          <w:szCs w:val="30"/>
          <w:rtl/>
        </w:rPr>
      </w:pPr>
      <w:r w:rsidRPr="00EB590C">
        <w:rPr>
          <w:rFonts w:ascii="Traditional Arabic" w:hAnsi="Traditional Arabic" w:cs="Traditional Arabic"/>
          <w:i/>
          <w:iCs/>
          <w:sz w:val="30"/>
          <w:szCs w:val="30"/>
          <w:rtl/>
        </w:rPr>
        <w:t>وأحاطت علمًا</w:t>
      </w:r>
      <w:r w:rsidRPr="00461581">
        <w:rPr>
          <w:rFonts w:ascii="Traditional Arabic" w:hAnsi="Traditional Arabic" w:cs="Traditional Arabic"/>
          <w:sz w:val="30"/>
          <w:szCs w:val="30"/>
          <w:rtl/>
        </w:rPr>
        <w:t xml:space="preserve"> بأن الأمانة ستعمل مع جهات الاتصال في المنظمة العالمية لصحة الحيوان من أجل تحديد الشواغل أو الخطط أو الأعمال الذي قد تكون موجودة في منظمتها </w:t>
      </w:r>
      <w:proofErr w:type="gramStart"/>
      <w:r w:rsidRPr="00461581">
        <w:rPr>
          <w:rFonts w:ascii="Traditional Arabic" w:hAnsi="Traditional Arabic" w:cs="Traditional Arabic"/>
          <w:sz w:val="30"/>
          <w:szCs w:val="30"/>
          <w:rtl/>
        </w:rPr>
        <w:t>في ما</w:t>
      </w:r>
      <w:proofErr w:type="gramEnd"/>
      <w:r w:rsidRPr="00461581">
        <w:rPr>
          <w:rFonts w:ascii="Traditional Arabic" w:hAnsi="Traditional Arabic" w:cs="Traditional Arabic"/>
          <w:sz w:val="30"/>
          <w:szCs w:val="30"/>
          <w:rtl/>
        </w:rPr>
        <w:t xml:space="preserve"> يخص الحاويات البحرية وصحة الحيوان، وأنه قد تتم دعوة مسؤولين من المنظمة لحضور بعض اجتماعات مجموعة التركيز؛ </w:t>
      </w:r>
    </w:p>
    <w:p w14:paraId="196E2976" w14:textId="62273179" w:rsidR="00145177" w:rsidRPr="009A7376" w:rsidRDefault="00145177" w:rsidP="00C2685E">
      <w:pPr>
        <w:pStyle w:val="IPPNumberedList"/>
        <w:bidi/>
        <w:spacing w:after="120" w:line="216" w:lineRule="auto"/>
        <w:jc w:val="lowKashida"/>
        <w:rPr>
          <w:lang w:val="en-GB"/>
        </w:rPr>
      </w:pPr>
      <w:r w:rsidRPr="00EB590C">
        <w:rPr>
          <w:rFonts w:ascii="Traditional Arabic" w:hAnsi="Traditional Arabic" w:cs="Traditional Arabic"/>
          <w:i/>
          <w:iCs/>
          <w:sz w:val="30"/>
          <w:szCs w:val="30"/>
          <w:rtl/>
        </w:rPr>
        <w:t>وأحاطت علمًا</w:t>
      </w:r>
      <w:r w:rsidRPr="00461581">
        <w:rPr>
          <w:rFonts w:ascii="Traditional Arabic" w:hAnsi="Traditional Arabic" w:cs="Traditional Arabic"/>
          <w:sz w:val="30"/>
          <w:szCs w:val="30"/>
          <w:rtl/>
        </w:rPr>
        <w:t xml:space="preserve"> بالترتيبات التي يجري اتخاذها لعقد حلقة عمل ثانية بشأن الحاويات البحرية في أستراليا في منتصف عام </w:t>
      </w:r>
      <w:r w:rsidRPr="00461581">
        <w:rPr>
          <w:rFonts w:ascii="Traditional Arabic" w:hAnsi="Traditional Arabic" w:cs="Traditional Arabic"/>
          <w:sz w:val="24"/>
          <w:rtl/>
        </w:rPr>
        <w:t>2023</w:t>
      </w:r>
      <w:r w:rsidRPr="00461581">
        <w:rPr>
          <w:rFonts w:ascii="Traditional Arabic" w:hAnsi="Traditional Arabic" w:cs="Traditional Arabic"/>
          <w:sz w:val="30"/>
          <w:szCs w:val="30"/>
          <w:rtl/>
        </w:rPr>
        <w:t xml:space="preserve">، </w:t>
      </w:r>
      <w:r w:rsidRPr="006337A9">
        <w:rPr>
          <w:rFonts w:ascii="Traditional Arabic" w:hAnsi="Traditional Arabic" w:cs="Traditional Arabic"/>
          <w:i/>
          <w:iCs/>
          <w:sz w:val="30"/>
          <w:szCs w:val="30"/>
          <w:rtl/>
        </w:rPr>
        <w:t>وشج</w:t>
      </w:r>
      <w:r w:rsidRPr="006337A9">
        <w:rPr>
          <w:rFonts w:ascii="Traditional Arabic" w:hAnsi="Traditional Arabic" w:cs="Traditional Arabic" w:hint="cs"/>
          <w:i/>
          <w:iCs/>
          <w:sz w:val="30"/>
          <w:szCs w:val="30"/>
          <w:rtl/>
        </w:rPr>
        <w:t>ّ</w:t>
      </w:r>
      <w:r w:rsidRPr="006337A9">
        <w:rPr>
          <w:rFonts w:ascii="Traditional Arabic" w:hAnsi="Traditional Arabic" w:cs="Traditional Arabic"/>
          <w:i/>
          <w:iCs/>
          <w:sz w:val="30"/>
          <w:szCs w:val="30"/>
          <w:rtl/>
        </w:rPr>
        <w:t>عت</w:t>
      </w:r>
      <w:r w:rsidRPr="00461581">
        <w:rPr>
          <w:rFonts w:ascii="Traditional Arabic" w:hAnsi="Traditional Arabic" w:cs="Traditional Arabic"/>
          <w:sz w:val="30"/>
          <w:szCs w:val="30"/>
          <w:rtl/>
        </w:rPr>
        <w:t xml:space="preserve"> المنظمات القطرية والمنظمات الإقليمية لوقاية النباتات على التخطيط </w:t>
      </w:r>
      <w:r w:rsidR="00C2685E">
        <w:rPr>
          <w:rFonts w:ascii="Traditional Arabic" w:hAnsi="Traditional Arabic" w:cs="Traditional Arabic" w:hint="cs"/>
          <w:sz w:val="30"/>
          <w:szCs w:val="30"/>
          <w:rtl/>
        </w:rPr>
        <w:t xml:space="preserve">على </w:t>
      </w:r>
      <w:r w:rsidRPr="00461581">
        <w:rPr>
          <w:rFonts w:ascii="Traditional Arabic" w:hAnsi="Traditional Arabic" w:cs="Traditional Arabic"/>
          <w:sz w:val="30"/>
          <w:szCs w:val="30"/>
          <w:rtl/>
        </w:rPr>
        <w:t>إيفاد مشاركين حسب الاقتضاء.</w:t>
      </w:r>
    </w:p>
    <w:p w14:paraId="3239659D" w14:textId="77777777" w:rsidR="009A7376" w:rsidRPr="009A7376" w:rsidRDefault="009A7376" w:rsidP="00201ED2">
      <w:pPr>
        <w:pStyle w:val="Heading1"/>
        <w:numPr>
          <w:ilvl w:val="0"/>
          <w:numId w:val="3"/>
        </w:numPr>
        <w:bidi/>
        <w:ind w:left="-46" w:firstLine="0"/>
        <w:rPr>
          <w:rtl/>
        </w:rPr>
      </w:pPr>
      <w:r w:rsidRPr="009A7376">
        <w:rPr>
          <w:rFonts w:hint="cs"/>
          <w:rtl/>
        </w:rPr>
        <w:tab/>
        <w:t>تنفيذ الإطار الاستراتيجي للاتفاقية الدولية لوقاية النباتات</w:t>
      </w:r>
    </w:p>
    <w:p w14:paraId="5EFC1864" w14:textId="77777777" w:rsidR="009A7376" w:rsidRPr="00A45036" w:rsidRDefault="009A7376" w:rsidP="00F60966">
      <w:pPr>
        <w:pStyle w:val="IPPHeading2"/>
        <w:numPr>
          <w:ilvl w:val="0"/>
          <w:numId w:val="24"/>
        </w:numPr>
        <w:tabs>
          <w:tab w:val="clear" w:pos="567"/>
        </w:tabs>
        <w:bidi/>
        <w:spacing w:before="0" w:line="216" w:lineRule="auto"/>
        <w:ind w:left="662" w:hanging="708"/>
        <w:jc w:val="lowKashida"/>
        <w:outlineLvl w:val="9"/>
        <w:rPr>
          <w:rFonts w:cs="Traditional Arabic"/>
          <w:b w:val="0"/>
          <w:bCs/>
          <w:szCs w:val="30"/>
          <w:rtl/>
        </w:rPr>
      </w:pPr>
      <w:r w:rsidRPr="00A45036">
        <w:rPr>
          <w:rFonts w:cs="Traditional Arabic" w:hint="cs"/>
          <w:b w:val="0"/>
          <w:bCs/>
          <w:szCs w:val="30"/>
          <w:rtl/>
        </w:rPr>
        <w:t>التقرير الشامل عن تنفيذ الإطار الاستراتيجي للاتفاقية الدولية لوقاية النباتات - مواضيع خطة أعمال التنمية</w:t>
      </w:r>
    </w:p>
    <w:p w14:paraId="0840A4CD" w14:textId="77777777" w:rsidR="009A7376" w:rsidRPr="00BB48E5" w:rsidRDefault="009A7376" w:rsidP="008A6856">
      <w:pPr>
        <w:pStyle w:val="IPPParagraphnumbering"/>
        <w:numPr>
          <w:ilvl w:val="0"/>
          <w:numId w:val="34"/>
        </w:numPr>
        <w:bidi/>
        <w:spacing w:after="120" w:line="216" w:lineRule="auto"/>
        <w:jc w:val="lowKashida"/>
        <w:rPr>
          <w:rFonts w:cs="Traditional Arabic"/>
          <w:sz w:val="24"/>
          <w:szCs w:val="30"/>
          <w:rtl/>
        </w:rPr>
      </w:pPr>
      <w:r w:rsidRPr="00BB48E5">
        <w:rPr>
          <w:rFonts w:cs="Traditional Arabic" w:hint="cs"/>
          <w:sz w:val="24"/>
          <w:szCs w:val="30"/>
          <w:rtl/>
        </w:rPr>
        <w:t xml:space="preserve">عرض رئيس مجموعة التركيز التابعة لهيئة تدابير الصحة النباتية والمعنية بتنفيذ بنود خطة أعمال التنمية في الإطار الاستراتيجي للاتفاقية الدولية لوقاية النباتات للفترة </w:t>
      </w:r>
      <w:r w:rsidRPr="00BB48E5">
        <w:rPr>
          <w:rFonts w:cs="Traditional Arabic" w:hint="cs"/>
          <w:sz w:val="24"/>
          <w:rtl/>
        </w:rPr>
        <w:t>2020</w:t>
      </w:r>
      <w:r w:rsidRPr="00BB48E5">
        <w:rPr>
          <w:rFonts w:cs="Traditional Arabic" w:hint="cs"/>
          <w:sz w:val="24"/>
          <w:szCs w:val="30"/>
          <w:rtl/>
        </w:rPr>
        <w:t>-</w:t>
      </w:r>
      <w:r w:rsidRPr="00BB48E5">
        <w:rPr>
          <w:rFonts w:cs="Traditional Arabic" w:hint="cs"/>
          <w:sz w:val="24"/>
          <w:rtl/>
        </w:rPr>
        <w:t>2030</w:t>
      </w:r>
      <w:r w:rsidRPr="00BB48E5">
        <w:rPr>
          <w:rFonts w:cs="Traditional Arabic" w:hint="cs"/>
          <w:sz w:val="24"/>
          <w:szCs w:val="30"/>
          <w:rtl/>
        </w:rPr>
        <w:t>، وثيقةً تتضمن تحديثًا نهائيًا أعدّته مجموعة التركيز وأبرز التوصيات المنبثقة عنها.</w:t>
      </w:r>
      <w:r w:rsidRPr="00A45036">
        <w:rPr>
          <w:rStyle w:val="FootnoteReference"/>
          <w:rFonts w:cs="Traditional Arabic"/>
          <w:sz w:val="24"/>
          <w:szCs w:val="30"/>
          <w:lang w:val="en-GB"/>
        </w:rPr>
        <w:footnoteReference w:id="16"/>
      </w:r>
      <w:r w:rsidRPr="00BB48E5">
        <w:rPr>
          <w:rFonts w:cs="Traditional Arabic"/>
          <w:sz w:val="24"/>
          <w:szCs w:val="30"/>
        </w:rPr>
        <w:t xml:space="preserve"> </w:t>
      </w:r>
      <w:r w:rsidRPr="00BB48E5">
        <w:rPr>
          <w:rFonts w:cs="Traditional Arabic" w:hint="cs"/>
          <w:sz w:val="24"/>
          <w:szCs w:val="30"/>
          <w:rtl/>
        </w:rPr>
        <w:t>وقد أرفقت "خطة التنفيذ الشاملة" لبنود خطة أعمال التنمية التي أعدّتها مجموعة التركيز بهذه الوثيقة</w:t>
      </w:r>
      <w:r w:rsidRPr="00A45036">
        <w:rPr>
          <w:rStyle w:val="FootnoteReference"/>
          <w:rFonts w:cs="Traditional Arabic"/>
          <w:sz w:val="24"/>
          <w:szCs w:val="30"/>
          <w:lang w:val="en-GB"/>
        </w:rPr>
        <w:footnoteReference w:id="17"/>
      </w:r>
      <w:r w:rsidRPr="00BB48E5">
        <w:rPr>
          <w:rFonts w:cs="Traditional Arabic" w:hint="cs"/>
          <w:sz w:val="24"/>
          <w:szCs w:val="30"/>
          <w:rtl/>
        </w:rPr>
        <w:t>.</w:t>
      </w:r>
    </w:p>
    <w:p w14:paraId="32FEF23D" w14:textId="77777777" w:rsidR="009A7376" w:rsidRPr="00A45036" w:rsidRDefault="009A7376" w:rsidP="009A7376">
      <w:pPr>
        <w:pStyle w:val="IPPParagraphnumbering"/>
        <w:bidi/>
        <w:spacing w:after="120" w:line="216" w:lineRule="auto"/>
        <w:jc w:val="lowKashida"/>
        <w:rPr>
          <w:rFonts w:cs="Traditional Arabic"/>
          <w:sz w:val="24"/>
          <w:szCs w:val="30"/>
          <w:rtl/>
        </w:rPr>
      </w:pPr>
      <w:r w:rsidRPr="00A45036">
        <w:rPr>
          <w:rFonts w:cs="Traditional Arabic" w:hint="cs"/>
          <w:sz w:val="24"/>
          <w:szCs w:val="30"/>
          <w:rtl/>
        </w:rPr>
        <w:t xml:space="preserve">واقترح عدد قليل من الأطراق المتعاقدة إعداد نشرات </w:t>
      </w:r>
      <w:r>
        <w:rPr>
          <w:rFonts w:cs="Traditional Arabic" w:hint="cs"/>
          <w:sz w:val="24"/>
          <w:szCs w:val="30"/>
          <w:rtl/>
        </w:rPr>
        <w:t xml:space="preserve">عن الاستثمارات الخاصة بكل من </w:t>
      </w:r>
      <w:r w:rsidRPr="00A45036">
        <w:rPr>
          <w:rFonts w:cs="Traditional Arabic" w:hint="cs"/>
          <w:sz w:val="24"/>
          <w:szCs w:val="30"/>
          <w:rtl/>
        </w:rPr>
        <w:t xml:space="preserve">بنود خطة أعمال التنمية. </w:t>
      </w:r>
    </w:p>
    <w:p w14:paraId="799FD69D" w14:textId="77777777" w:rsidR="009A7376" w:rsidRPr="00A45036" w:rsidRDefault="009A7376" w:rsidP="009A7376">
      <w:pPr>
        <w:pStyle w:val="IPPParagraphnumbering"/>
        <w:bidi/>
        <w:spacing w:after="120" w:line="216" w:lineRule="auto"/>
        <w:jc w:val="lowKashida"/>
        <w:rPr>
          <w:rFonts w:cs="Traditional Arabic"/>
          <w:sz w:val="24"/>
          <w:szCs w:val="30"/>
          <w:rtl/>
        </w:rPr>
      </w:pPr>
      <w:r w:rsidRPr="00A45036">
        <w:rPr>
          <w:rFonts w:cs="Traditional Arabic" w:hint="cs"/>
          <w:sz w:val="24"/>
          <w:szCs w:val="30"/>
          <w:rtl/>
        </w:rPr>
        <w:t xml:space="preserve">وأيّد عدد قليل من الأطراف المتعاقدة اقتراح إنشاء وظيفة مخصصة </w:t>
      </w:r>
      <w:r>
        <w:rPr>
          <w:rFonts w:cs="Traditional Arabic" w:hint="cs"/>
          <w:sz w:val="24"/>
          <w:szCs w:val="30"/>
          <w:rtl/>
        </w:rPr>
        <w:t>ل</w:t>
      </w:r>
      <w:r w:rsidRPr="00A45036">
        <w:rPr>
          <w:rFonts w:cs="Traditional Arabic" w:hint="cs"/>
          <w:sz w:val="24"/>
          <w:szCs w:val="30"/>
          <w:rtl/>
        </w:rPr>
        <w:t xml:space="preserve">مدير </w:t>
      </w:r>
      <w:r>
        <w:rPr>
          <w:rFonts w:cs="Traditional Arabic" w:hint="cs"/>
          <w:sz w:val="24"/>
          <w:szCs w:val="30"/>
          <w:rtl/>
        </w:rPr>
        <w:t>البرامج</w:t>
      </w:r>
      <w:r w:rsidRPr="00A45036">
        <w:rPr>
          <w:rFonts w:cs="Traditional Arabic" w:hint="cs"/>
          <w:sz w:val="24"/>
          <w:szCs w:val="30"/>
          <w:rtl/>
        </w:rPr>
        <w:t xml:space="preserve"> </w:t>
      </w:r>
      <w:r>
        <w:rPr>
          <w:rFonts w:cs="Traditional Arabic" w:hint="cs"/>
          <w:sz w:val="24"/>
          <w:szCs w:val="30"/>
          <w:rtl/>
        </w:rPr>
        <w:t xml:space="preserve">بهدف </w:t>
      </w:r>
      <w:r w:rsidRPr="00A45036">
        <w:rPr>
          <w:rFonts w:cs="Traditional Arabic" w:hint="cs"/>
          <w:sz w:val="24"/>
          <w:szCs w:val="30"/>
          <w:rtl/>
        </w:rPr>
        <w:t xml:space="preserve">إدارة </w:t>
      </w:r>
      <w:r>
        <w:rPr>
          <w:rFonts w:cs="Traditional Arabic" w:hint="cs"/>
          <w:sz w:val="24"/>
          <w:szCs w:val="30"/>
          <w:rtl/>
        </w:rPr>
        <w:t>إعمال</w:t>
      </w:r>
      <w:r w:rsidRPr="00A45036">
        <w:rPr>
          <w:rFonts w:cs="Traditional Arabic" w:hint="cs"/>
          <w:sz w:val="24"/>
          <w:szCs w:val="30"/>
          <w:rtl/>
        </w:rPr>
        <w:t xml:space="preserve"> خطة التنفيذ.</w:t>
      </w:r>
    </w:p>
    <w:p w14:paraId="03F937AE" w14:textId="77777777" w:rsidR="009A7376" w:rsidRPr="00A45036" w:rsidRDefault="009A7376" w:rsidP="009A7376">
      <w:pPr>
        <w:pStyle w:val="IPPParagraphnumbering"/>
        <w:bidi/>
        <w:spacing w:after="120" w:line="216" w:lineRule="auto"/>
        <w:jc w:val="lowKashida"/>
        <w:rPr>
          <w:rFonts w:cs="Traditional Arabic"/>
          <w:sz w:val="24"/>
          <w:szCs w:val="30"/>
          <w:rtl/>
        </w:rPr>
      </w:pPr>
      <w:r w:rsidRPr="00A45036">
        <w:rPr>
          <w:rFonts w:cs="Traditional Arabic" w:hint="cs"/>
          <w:sz w:val="24"/>
          <w:szCs w:val="30"/>
          <w:rtl/>
        </w:rPr>
        <w:t xml:space="preserve">واقترح عدد قليل من الأطراف المتعاقدة إنشاء مجموعة تركيز تابعة للهيئة </w:t>
      </w:r>
      <w:r>
        <w:rPr>
          <w:rFonts w:cs="Traditional Arabic" w:hint="cs"/>
          <w:sz w:val="24"/>
          <w:szCs w:val="30"/>
          <w:rtl/>
          <w:lang w:val="en-GB" w:bidi="ar-SA"/>
        </w:rPr>
        <w:t>و</w:t>
      </w:r>
      <w:r w:rsidRPr="00A45036">
        <w:rPr>
          <w:rFonts w:cs="Traditional Arabic" w:hint="cs"/>
          <w:sz w:val="24"/>
          <w:szCs w:val="30"/>
          <w:rtl/>
        </w:rPr>
        <w:t xml:space="preserve">معنية </w:t>
      </w:r>
      <w:r>
        <w:rPr>
          <w:rFonts w:cs="Traditional Arabic" w:hint="cs"/>
          <w:sz w:val="24"/>
          <w:szCs w:val="30"/>
          <w:rtl/>
        </w:rPr>
        <w:t>بكل من</w:t>
      </w:r>
      <w:r w:rsidRPr="00A45036">
        <w:rPr>
          <w:rFonts w:cs="Traditional Arabic" w:hint="cs"/>
          <w:sz w:val="24"/>
          <w:szCs w:val="30"/>
          <w:rtl/>
        </w:rPr>
        <w:t xml:space="preserve"> بنود </w:t>
      </w:r>
      <w:r>
        <w:rPr>
          <w:rFonts w:cs="Traditional Arabic" w:hint="cs"/>
          <w:sz w:val="24"/>
          <w:szCs w:val="30"/>
          <w:rtl/>
        </w:rPr>
        <w:t xml:space="preserve">خطة أعمال التنمية </w:t>
      </w:r>
      <w:r w:rsidRPr="008C361E">
        <w:rPr>
          <w:rFonts w:cs="Traditional Arabic" w:hint="cs"/>
          <w:sz w:val="24"/>
          <w:szCs w:val="30"/>
          <w:rtl/>
        </w:rPr>
        <w:t>التي</w:t>
      </w:r>
      <w:r w:rsidRPr="00A45036">
        <w:rPr>
          <w:rFonts w:cs="Traditional Arabic" w:hint="cs"/>
          <w:sz w:val="24"/>
          <w:szCs w:val="30"/>
          <w:rtl/>
        </w:rPr>
        <w:t xml:space="preserve"> لا تعنى بها حاليًا أيّ مجموعة عمل: أي </w:t>
      </w:r>
      <w:r>
        <w:rPr>
          <w:rFonts w:cs="Traditional Arabic" w:hint="cs"/>
          <w:sz w:val="24"/>
          <w:szCs w:val="30"/>
          <w:rtl/>
        </w:rPr>
        <w:t>ال</w:t>
      </w:r>
      <w:r w:rsidRPr="008C361E">
        <w:rPr>
          <w:rFonts w:cs="Traditional Arabic" w:hint="cs"/>
          <w:sz w:val="24"/>
          <w:szCs w:val="30"/>
          <w:rtl/>
        </w:rPr>
        <w:t xml:space="preserve">تنسيق </w:t>
      </w:r>
      <w:r>
        <w:rPr>
          <w:rFonts w:cs="Traditional Arabic" w:hint="cs"/>
          <w:sz w:val="24"/>
          <w:szCs w:val="30"/>
          <w:rtl/>
        </w:rPr>
        <w:t>العالمي ل</w:t>
      </w:r>
      <w:r w:rsidRPr="008C361E">
        <w:rPr>
          <w:rFonts w:cs="Traditional Arabic" w:hint="cs"/>
          <w:sz w:val="24"/>
          <w:szCs w:val="30"/>
          <w:rtl/>
        </w:rPr>
        <w:t>لبحوث في مجال الصحة النباتية</w:t>
      </w:r>
      <w:r>
        <w:rPr>
          <w:rFonts w:cs="Traditional Arabic" w:hint="cs"/>
          <w:sz w:val="24"/>
          <w:szCs w:val="30"/>
          <w:rtl/>
        </w:rPr>
        <w:t xml:space="preserve"> </w:t>
      </w:r>
      <w:r w:rsidRPr="00A45036">
        <w:rPr>
          <w:rFonts w:cs="Traditional Arabic" w:hint="cs"/>
          <w:sz w:val="24"/>
          <w:szCs w:val="30"/>
          <w:rtl/>
        </w:rPr>
        <w:t>وإق</w:t>
      </w:r>
      <w:r w:rsidRPr="008C361E">
        <w:rPr>
          <w:rFonts w:cs="Traditional Arabic" w:hint="cs"/>
          <w:sz w:val="24"/>
          <w:szCs w:val="30"/>
          <w:rtl/>
        </w:rPr>
        <w:t>امة شبكات لمختبرات التشخيص</w:t>
      </w:r>
      <w:r w:rsidRPr="00A45036">
        <w:rPr>
          <w:rFonts w:cs="Traditional Arabic" w:hint="cs"/>
          <w:sz w:val="24"/>
          <w:szCs w:val="30"/>
          <w:rtl/>
        </w:rPr>
        <w:t>.</w:t>
      </w:r>
      <w:r>
        <w:rPr>
          <w:rFonts w:cs="Traditional Arabic" w:hint="cs"/>
          <w:sz w:val="24"/>
          <w:szCs w:val="30"/>
          <w:rtl/>
        </w:rPr>
        <w:t xml:space="preserve"> و</w:t>
      </w:r>
      <w:r w:rsidRPr="00A45036">
        <w:rPr>
          <w:rFonts w:cs="Traditional Arabic" w:hint="cs"/>
          <w:sz w:val="24"/>
          <w:szCs w:val="30"/>
          <w:rtl/>
        </w:rPr>
        <w:t xml:space="preserve">تم تقديم اقتراح يقضي بإنشاء </w:t>
      </w:r>
      <w:r w:rsidRPr="00914115">
        <w:rPr>
          <w:rFonts w:cs="Traditional Arabic" w:hint="cs"/>
          <w:sz w:val="24"/>
          <w:szCs w:val="30"/>
          <w:rtl/>
        </w:rPr>
        <w:t>هاتين المجموعتين</w:t>
      </w:r>
      <w:r>
        <w:rPr>
          <w:rFonts w:cs="Traditional Arabic" w:hint="cs"/>
          <w:sz w:val="24"/>
          <w:szCs w:val="30"/>
          <w:rtl/>
        </w:rPr>
        <w:t xml:space="preserve"> بموجب السلطات المنوطة بمكتب الهيئة.</w:t>
      </w:r>
    </w:p>
    <w:p w14:paraId="0AD9BE65" w14:textId="77777777" w:rsidR="009A7376" w:rsidRPr="00A45036" w:rsidRDefault="009A7376" w:rsidP="009A7376">
      <w:pPr>
        <w:pStyle w:val="IPPParagraphnumbering"/>
        <w:bidi/>
        <w:spacing w:after="120" w:line="216" w:lineRule="auto"/>
        <w:jc w:val="lowKashida"/>
        <w:rPr>
          <w:rFonts w:cs="Traditional Arabic"/>
          <w:sz w:val="24"/>
          <w:szCs w:val="30"/>
          <w:rtl/>
        </w:rPr>
      </w:pPr>
      <w:r>
        <w:rPr>
          <w:rFonts w:cs="Traditional Arabic" w:hint="cs"/>
          <w:sz w:val="24"/>
          <w:szCs w:val="30"/>
          <w:rtl/>
        </w:rPr>
        <w:t>و</w:t>
      </w:r>
      <w:r w:rsidRPr="00A45036">
        <w:rPr>
          <w:rFonts w:cs="Traditional Arabic" w:hint="cs"/>
          <w:sz w:val="24"/>
          <w:szCs w:val="30"/>
          <w:rtl/>
        </w:rPr>
        <w:t xml:space="preserve">اقترح بعض الأطراف المتعاقدة أن تمدد مرحلة "النطاق والتخطيط" المتعلقة ببند </w:t>
      </w:r>
      <w:r>
        <w:rPr>
          <w:rFonts w:cs="Traditional Arabic" w:hint="cs"/>
          <w:sz w:val="24"/>
          <w:szCs w:val="30"/>
          <w:rtl/>
        </w:rPr>
        <w:t xml:space="preserve">خطة أعمال التنمية </w:t>
      </w:r>
      <w:r w:rsidRPr="00A45036">
        <w:rPr>
          <w:rFonts w:cs="Traditional Arabic" w:hint="cs"/>
          <w:sz w:val="24"/>
          <w:szCs w:val="30"/>
          <w:rtl/>
        </w:rPr>
        <w:t>الخاص بنظم الإنذار عن تفشي الآفات</w:t>
      </w:r>
      <w:r>
        <w:rPr>
          <w:rFonts w:cs="Traditional Arabic"/>
          <w:sz w:val="24"/>
          <w:szCs w:val="30"/>
        </w:rPr>
        <w:t xml:space="preserve"> </w:t>
      </w:r>
      <w:r w:rsidRPr="008C361E">
        <w:rPr>
          <w:rFonts w:cs="Traditional Arabic" w:hint="cs"/>
          <w:sz w:val="24"/>
          <w:szCs w:val="30"/>
          <w:rtl/>
        </w:rPr>
        <w:t>والاستجابة لها</w:t>
      </w:r>
      <w:r>
        <w:rPr>
          <w:rFonts w:cs="Traditional Arabic" w:hint="cs"/>
          <w:sz w:val="24"/>
          <w:szCs w:val="30"/>
          <w:rtl/>
        </w:rPr>
        <w:t xml:space="preserve"> (</w:t>
      </w:r>
      <w:r w:rsidRPr="008C361E">
        <w:rPr>
          <w:sz w:val="24"/>
          <w:szCs w:val="28"/>
          <w:lang w:val="en-GB"/>
        </w:rPr>
        <w:t>POARS</w:t>
      </w:r>
      <w:r>
        <w:rPr>
          <w:rFonts w:cs="Traditional Arabic" w:hint="cs"/>
          <w:sz w:val="24"/>
          <w:szCs w:val="30"/>
          <w:rtl/>
        </w:rPr>
        <w:t>)</w:t>
      </w:r>
      <w:r w:rsidRPr="00A45036">
        <w:rPr>
          <w:rFonts w:cs="Traditional Arabic" w:hint="cs"/>
          <w:sz w:val="24"/>
          <w:szCs w:val="30"/>
          <w:rtl/>
        </w:rPr>
        <w:t xml:space="preserve"> من</w:t>
      </w:r>
      <w:r>
        <w:rPr>
          <w:rFonts w:cs="Traditional Arabic" w:hint="cs"/>
          <w:sz w:val="24"/>
          <w:szCs w:val="30"/>
          <w:rtl/>
        </w:rPr>
        <w:t xml:space="preserve"> عام</w:t>
      </w:r>
      <w:r w:rsidRPr="00A45036">
        <w:rPr>
          <w:rFonts w:cs="Traditional Arabic" w:hint="cs"/>
          <w:sz w:val="24"/>
          <w:szCs w:val="30"/>
          <w:rtl/>
        </w:rPr>
        <w:t xml:space="preserve"> </w:t>
      </w:r>
      <w:r w:rsidRPr="00A45036">
        <w:rPr>
          <w:rFonts w:cs="Traditional Arabic" w:hint="cs"/>
          <w:sz w:val="24"/>
          <w:rtl/>
        </w:rPr>
        <w:t>2023</w:t>
      </w:r>
      <w:r w:rsidRPr="00A45036">
        <w:rPr>
          <w:rFonts w:cs="Traditional Arabic" w:hint="cs"/>
          <w:sz w:val="24"/>
          <w:szCs w:val="30"/>
          <w:rtl/>
        </w:rPr>
        <w:t xml:space="preserve"> إلى</w:t>
      </w:r>
      <w:r>
        <w:rPr>
          <w:rFonts w:cs="Traditional Arabic" w:hint="cs"/>
          <w:sz w:val="24"/>
          <w:szCs w:val="30"/>
          <w:rtl/>
        </w:rPr>
        <w:t xml:space="preserve"> عام</w:t>
      </w:r>
      <w:r w:rsidRPr="00A45036">
        <w:rPr>
          <w:rFonts w:cs="Traditional Arabic" w:hint="cs"/>
          <w:sz w:val="24"/>
          <w:szCs w:val="30"/>
          <w:rtl/>
        </w:rPr>
        <w:t xml:space="preserve"> </w:t>
      </w:r>
      <w:r w:rsidRPr="00A45036">
        <w:rPr>
          <w:rFonts w:cs="Traditional Arabic" w:hint="cs"/>
          <w:sz w:val="24"/>
          <w:rtl/>
        </w:rPr>
        <w:t>2024</w:t>
      </w:r>
      <w:r w:rsidRPr="00A45036">
        <w:rPr>
          <w:rFonts w:cs="Traditional Arabic" w:hint="cs"/>
          <w:sz w:val="24"/>
          <w:szCs w:val="30"/>
          <w:rtl/>
        </w:rPr>
        <w:t>.</w:t>
      </w:r>
      <w:r w:rsidRPr="00A45036">
        <w:rPr>
          <w:rFonts w:cs="Traditional Arabic"/>
          <w:sz w:val="24"/>
          <w:szCs w:val="30"/>
        </w:rPr>
        <w:t xml:space="preserve"> </w:t>
      </w:r>
      <w:r w:rsidRPr="00A45036">
        <w:rPr>
          <w:rFonts w:cs="Traditional Arabic" w:hint="cs"/>
          <w:sz w:val="24"/>
          <w:szCs w:val="30"/>
          <w:rtl/>
        </w:rPr>
        <w:t>ولاحظ</w:t>
      </w:r>
      <w:r>
        <w:rPr>
          <w:rFonts w:cs="Traditional Arabic" w:hint="cs"/>
          <w:sz w:val="24"/>
          <w:szCs w:val="30"/>
          <w:rtl/>
        </w:rPr>
        <w:t>ت</w:t>
      </w:r>
      <w:r w:rsidRPr="00A45036">
        <w:rPr>
          <w:rFonts w:cs="Traditional Arabic" w:hint="cs"/>
          <w:sz w:val="24"/>
          <w:szCs w:val="30"/>
          <w:rtl/>
        </w:rPr>
        <w:t xml:space="preserve"> أيضًا التداخل بين نطاق بند </w:t>
      </w:r>
      <w:r>
        <w:rPr>
          <w:rFonts w:cs="Traditional Arabic" w:hint="cs"/>
          <w:sz w:val="24"/>
          <w:szCs w:val="30"/>
          <w:rtl/>
        </w:rPr>
        <w:t xml:space="preserve">خطة أعمال التنمية </w:t>
      </w:r>
      <w:r w:rsidRPr="00A45036">
        <w:rPr>
          <w:rFonts w:cs="Traditional Arabic" w:hint="cs"/>
          <w:sz w:val="24"/>
          <w:szCs w:val="30"/>
          <w:rtl/>
        </w:rPr>
        <w:t xml:space="preserve">الخاص بالتنسيق العالمي للبحوث في مجال الصحة النباتية والمشروع الثالث المقترح لشبكة </w:t>
      </w:r>
      <w:r w:rsidRPr="00A45036">
        <w:rPr>
          <w:rFonts w:cs="Traditional Arabic"/>
          <w:sz w:val="24"/>
          <w:szCs w:val="30"/>
        </w:rPr>
        <w:t>EUPHRESCO</w:t>
      </w:r>
      <w:r w:rsidRPr="00A45036">
        <w:rPr>
          <w:rFonts w:cs="Traditional Arabic" w:hint="cs"/>
          <w:sz w:val="24"/>
          <w:szCs w:val="30"/>
          <w:rtl/>
        </w:rPr>
        <w:t xml:space="preserve">، </w:t>
      </w:r>
      <w:r w:rsidRPr="00502EF4">
        <w:rPr>
          <w:rFonts w:cs="Traditional Arabic" w:hint="cs"/>
          <w:sz w:val="24"/>
          <w:szCs w:val="30"/>
          <w:rtl/>
        </w:rPr>
        <w:t>واقترحت</w:t>
      </w:r>
      <w:r w:rsidRPr="00A45036">
        <w:rPr>
          <w:rFonts w:cs="Traditional Arabic" w:hint="cs"/>
          <w:sz w:val="24"/>
          <w:szCs w:val="30"/>
          <w:rtl/>
        </w:rPr>
        <w:t xml:space="preserve"> بالتالي أن تضطلع الأمانة بدور فاعل في مشروع شبكة </w:t>
      </w:r>
      <w:r w:rsidRPr="00A45036">
        <w:rPr>
          <w:rFonts w:cs="Traditional Arabic"/>
          <w:sz w:val="24"/>
          <w:szCs w:val="30"/>
        </w:rPr>
        <w:t>EUPHRESCO</w:t>
      </w:r>
      <w:r>
        <w:rPr>
          <w:rFonts w:cs="Traditional Arabic" w:hint="cs"/>
          <w:sz w:val="24"/>
          <w:szCs w:val="30"/>
          <w:rtl/>
        </w:rPr>
        <w:t xml:space="preserve"> </w:t>
      </w:r>
      <w:r w:rsidRPr="00A45036">
        <w:rPr>
          <w:rFonts w:cs="Traditional Arabic" w:hint="cs"/>
          <w:sz w:val="24"/>
          <w:szCs w:val="30"/>
          <w:rtl/>
        </w:rPr>
        <w:t xml:space="preserve">لضمان أن تساهم نتائج هذا المشروع في تنفيذ بند جدول </w:t>
      </w:r>
      <w:r>
        <w:rPr>
          <w:rFonts w:cs="Traditional Arabic" w:hint="cs"/>
          <w:sz w:val="24"/>
          <w:szCs w:val="30"/>
          <w:rtl/>
        </w:rPr>
        <w:t>أعمال التنمية</w:t>
      </w:r>
      <w:r w:rsidRPr="00A45036">
        <w:rPr>
          <w:rFonts w:cs="Traditional Arabic" w:hint="cs"/>
          <w:sz w:val="24"/>
          <w:szCs w:val="30"/>
          <w:rtl/>
        </w:rPr>
        <w:t>.</w:t>
      </w:r>
      <w:r w:rsidRPr="00A45036">
        <w:rPr>
          <w:rFonts w:cs="Traditional Arabic"/>
          <w:sz w:val="24"/>
          <w:szCs w:val="30"/>
        </w:rPr>
        <w:t xml:space="preserve"> </w:t>
      </w:r>
      <w:r w:rsidRPr="00A45036">
        <w:rPr>
          <w:rFonts w:cs="Traditional Arabic" w:hint="cs"/>
          <w:sz w:val="24"/>
          <w:szCs w:val="30"/>
          <w:rtl/>
        </w:rPr>
        <w:t xml:space="preserve">وبالإضافة إلى ذلك، </w:t>
      </w:r>
      <w:r w:rsidRPr="00502EF4">
        <w:rPr>
          <w:rFonts w:cs="Traditional Arabic" w:hint="cs"/>
          <w:sz w:val="24"/>
          <w:szCs w:val="30"/>
          <w:rtl/>
        </w:rPr>
        <w:t>طلبت</w:t>
      </w:r>
      <w:r w:rsidRPr="00A45036">
        <w:rPr>
          <w:rFonts w:cs="Traditional Arabic" w:hint="cs"/>
          <w:sz w:val="24"/>
          <w:szCs w:val="30"/>
          <w:rtl/>
        </w:rPr>
        <w:t xml:space="preserve"> </w:t>
      </w:r>
      <w:r>
        <w:rPr>
          <w:rFonts w:cs="Traditional Arabic" w:hint="cs"/>
          <w:sz w:val="24"/>
          <w:szCs w:val="30"/>
          <w:rtl/>
        </w:rPr>
        <w:t>إلى</w:t>
      </w:r>
      <w:r w:rsidRPr="00A45036">
        <w:rPr>
          <w:rFonts w:cs="Traditional Arabic" w:hint="cs"/>
          <w:sz w:val="24"/>
          <w:szCs w:val="30"/>
          <w:rtl/>
        </w:rPr>
        <w:t xml:space="preserve"> الهيئة الرجوع إلى التعليقات الأخرى الواردة بشكل مداخلة خطية</w:t>
      </w:r>
      <w:r w:rsidRPr="00A45036">
        <w:rPr>
          <w:rStyle w:val="FootnoteReference"/>
          <w:rFonts w:cs="Traditional Arabic"/>
          <w:sz w:val="24"/>
          <w:szCs w:val="30"/>
          <w:lang w:val="en-GB"/>
        </w:rPr>
        <w:footnoteReference w:id="18"/>
      </w:r>
      <w:r w:rsidRPr="00A45036">
        <w:rPr>
          <w:rFonts w:cs="Traditional Arabic" w:hint="cs"/>
          <w:sz w:val="24"/>
          <w:szCs w:val="30"/>
          <w:rtl/>
        </w:rPr>
        <w:t>.</w:t>
      </w:r>
    </w:p>
    <w:p w14:paraId="5E69D44C" w14:textId="77777777" w:rsidR="009A7376" w:rsidRPr="00A45036" w:rsidRDefault="009A7376" w:rsidP="009A7376">
      <w:pPr>
        <w:pStyle w:val="IPPParagraphnumbering"/>
        <w:bidi/>
        <w:spacing w:after="120" w:line="216" w:lineRule="auto"/>
        <w:ind w:hanging="567"/>
        <w:jc w:val="lowKashida"/>
        <w:rPr>
          <w:rFonts w:cs="Traditional Arabic"/>
          <w:sz w:val="24"/>
          <w:szCs w:val="30"/>
          <w:rtl/>
        </w:rPr>
      </w:pPr>
      <w:r w:rsidRPr="00A45036">
        <w:rPr>
          <w:rFonts w:cs="Traditional Arabic" w:hint="cs"/>
          <w:sz w:val="24"/>
          <w:szCs w:val="30"/>
          <w:rtl/>
        </w:rPr>
        <w:t xml:space="preserve">وشملت الاقتراحات الأخرى الحاجة إلى العمل على الكشف المبكر عن الآفات والاستجابة لها، والطلب </w:t>
      </w:r>
      <w:r>
        <w:rPr>
          <w:rFonts w:cs="Traditional Arabic" w:hint="cs"/>
          <w:sz w:val="24"/>
          <w:szCs w:val="30"/>
          <w:rtl/>
        </w:rPr>
        <w:t>إلى</w:t>
      </w:r>
      <w:r w:rsidRPr="00A45036">
        <w:rPr>
          <w:rFonts w:cs="Traditional Arabic" w:hint="cs"/>
          <w:sz w:val="24"/>
          <w:szCs w:val="30"/>
          <w:rtl/>
        </w:rPr>
        <w:t xml:space="preserve"> الهيئة تسريع العمل ببنود </w:t>
      </w:r>
      <w:r>
        <w:rPr>
          <w:rFonts w:cs="Traditional Arabic" w:hint="cs"/>
          <w:sz w:val="24"/>
          <w:szCs w:val="30"/>
          <w:rtl/>
        </w:rPr>
        <w:t xml:space="preserve">خطة أعمال التنمية </w:t>
      </w:r>
      <w:r w:rsidRPr="00A45036">
        <w:rPr>
          <w:rFonts w:cs="Traditional Arabic" w:hint="cs"/>
          <w:sz w:val="24"/>
          <w:szCs w:val="30"/>
          <w:rtl/>
        </w:rPr>
        <w:t>التي لم يت</w:t>
      </w:r>
      <w:r>
        <w:rPr>
          <w:rFonts w:cs="Traditional Arabic" w:hint="cs"/>
          <w:sz w:val="24"/>
          <w:szCs w:val="30"/>
          <w:rtl/>
        </w:rPr>
        <w:t>م الشروع في</w:t>
      </w:r>
      <w:r w:rsidRPr="00A45036">
        <w:rPr>
          <w:rFonts w:cs="Traditional Arabic" w:hint="cs"/>
          <w:sz w:val="24"/>
          <w:szCs w:val="30"/>
          <w:rtl/>
        </w:rPr>
        <w:t>ها بعد، و</w:t>
      </w:r>
      <w:r>
        <w:rPr>
          <w:rFonts w:cs="Traditional Arabic" w:hint="cs"/>
          <w:sz w:val="24"/>
          <w:szCs w:val="30"/>
          <w:rtl/>
        </w:rPr>
        <w:t>ال</w:t>
      </w:r>
      <w:r w:rsidRPr="00A45036">
        <w:rPr>
          <w:rFonts w:cs="Traditional Arabic" w:hint="cs"/>
          <w:sz w:val="24"/>
          <w:szCs w:val="30"/>
          <w:rtl/>
        </w:rPr>
        <w:t xml:space="preserve">تشجيع على تقديم اقتراحات للمواضيع الخاصة بمعايير السلع </w:t>
      </w:r>
      <w:r>
        <w:rPr>
          <w:rFonts w:cs="Traditional Arabic" w:hint="cs"/>
          <w:sz w:val="24"/>
          <w:szCs w:val="30"/>
          <w:rtl/>
        </w:rPr>
        <w:t xml:space="preserve">الأساسية </w:t>
      </w:r>
      <w:r w:rsidRPr="00A45036">
        <w:rPr>
          <w:rFonts w:cs="Traditional Arabic" w:hint="cs"/>
          <w:sz w:val="24"/>
          <w:szCs w:val="30"/>
          <w:rtl/>
        </w:rPr>
        <w:t>في إطار الدعوة المقبلة</w:t>
      </w:r>
      <w:r>
        <w:rPr>
          <w:rFonts w:cs="Traditional Arabic" w:hint="cs"/>
          <w:sz w:val="24"/>
          <w:szCs w:val="30"/>
          <w:rtl/>
        </w:rPr>
        <w:t xml:space="preserve"> </w:t>
      </w:r>
      <w:r w:rsidRPr="00A45036">
        <w:rPr>
          <w:rFonts w:cs="Traditional Arabic" w:hint="cs"/>
          <w:sz w:val="24"/>
          <w:szCs w:val="30"/>
          <w:rtl/>
        </w:rPr>
        <w:t xml:space="preserve">إلى تقديم المواضيع، واقتراح أن تتضمن جداول أعمال الهيئة في المستقبل بندًا </w:t>
      </w:r>
      <w:r>
        <w:rPr>
          <w:rFonts w:cs="Traditional Arabic" w:hint="cs"/>
          <w:sz w:val="24"/>
          <w:szCs w:val="30"/>
          <w:rtl/>
        </w:rPr>
        <w:t>لكلّ من</w:t>
      </w:r>
      <w:r w:rsidRPr="00A45036">
        <w:rPr>
          <w:rFonts w:cs="Traditional Arabic" w:hint="cs"/>
          <w:sz w:val="24"/>
          <w:szCs w:val="30"/>
          <w:rtl/>
        </w:rPr>
        <w:t xml:space="preserve"> بنود خطة أعمال التنمية، ودعوة لالتماس الدعم المالي لصالح البلدان الأقلّ نموًا، وتشجيع الأطراف المتعاقدة على زيادة إبلاغها عن الآفات، واقتراح أن يتم دمج بند </w:t>
      </w:r>
      <w:r>
        <w:rPr>
          <w:rFonts w:cs="Traditional Arabic" w:hint="cs"/>
          <w:sz w:val="24"/>
          <w:szCs w:val="30"/>
          <w:rtl/>
        </w:rPr>
        <w:t xml:space="preserve">خطة أعمال التنمية </w:t>
      </w:r>
      <w:r w:rsidRPr="00A45036">
        <w:rPr>
          <w:rFonts w:cs="Traditional Arabic" w:hint="cs"/>
          <w:sz w:val="24"/>
          <w:szCs w:val="30"/>
          <w:rtl/>
        </w:rPr>
        <w:t xml:space="preserve">بشأن نظم الإنذار عن تفشي الآفات </w:t>
      </w:r>
      <w:r w:rsidRPr="008C361E">
        <w:rPr>
          <w:rFonts w:cs="Traditional Arabic" w:hint="cs"/>
          <w:sz w:val="24"/>
          <w:szCs w:val="30"/>
          <w:rtl/>
        </w:rPr>
        <w:t>والاستجابة لها</w:t>
      </w:r>
      <w:r w:rsidRPr="00A45036">
        <w:rPr>
          <w:rFonts w:cs="Traditional Arabic" w:hint="cs"/>
          <w:sz w:val="24"/>
          <w:szCs w:val="30"/>
          <w:rtl/>
        </w:rPr>
        <w:t xml:space="preserve"> ضمن التطبيق حيث يمكن استخدام التطبيق كخطوة تجريبية لنظم الإنذار</w:t>
      </w:r>
      <w:r>
        <w:rPr>
          <w:rFonts w:cs="Traditional Arabic" w:hint="cs"/>
          <w:sz w:val="24"/>
          <w:szCs w:val="30"/>
          <w:rtl/>
        </w:rPr>
        <w:t xml:space="preserve"> عن تفشي الآفات </w:t>
      </w:r>
      <w:r w:rsidRPr="008C361E">
        <w:rPr>
          <w:rFonts w:cs="Traditional Arabic" w:hint="cs"/>
          <w:sz w:val="24"/>
          <w:szCs w:val="30"/>
          <w:rtl/>
        </w:rPr>
        <w:t>والاستجابة له</w:t>
      </w:r>
      <w:r>
        <w:rPr>
          <w:rFonts w:cs="Traditional Arabic" w:hint="cs"/>
          <w:sz w:val="24"/>
          <w:szCs w:val="30"/>
          <w:rtl/>
        </w:rPr>
        <w:t xml:space="preserve">ا. </w:t>
      </w:r>
    </w:p>
    <w:p w14:paraId="1D025CE0" w14:textId="77777777" w:rsidR="009A7376" w:rsidRPr="00A45036" w:rsidRDefault="009A7376" w:rsidP="009A7376">
      <w:pPr>
        <w:pStyle w:val="IPPParagraphnumbering"/>
        <w:bidi/>
        <w:spacing w:after="120" w:line="216" w:lineRule="auto"/>
        <w:jc w:val="lowKashida"/>
        <w:rPr>
          <w:rFonts w:cs="Traditional Arabic"/>
          <w:sz w:val="24"/>
          <w:szCs w:val="30"/>
          <w:rtl/>
        </w:rPr>
      </w:pPr>
      <w:r w:rsidRPr="00A45036">
        <w:rPr>
          <w:rFonts w:cs="Traditional Arabic" w:hint="cs"/>
          <w:sz w:val="24"/>
          <w:szCs w:val="30"/>
          <w:rtl/>
        </w:rPr>
        <w:t>وإنّ الهيئة:</w:t>
      </w:r>
    </w:p>
    <w:p w14:paraId="7EB1BB1D" w14:textId="77777777" w:rsidR="009A7376" w:rsidRPr="009A7376" w:rsidRDefault="009A7376" w:rsidP="00A50C30">
      <w:pPr>
        <w:pStyle w:val="IPPNumberedList"/>
        <w:numPr>
          <w:ilvl w:val="0"/>
          <w:numId w:val="25"/>
        </w:numPr>
        <w:bidi/>
        <w:spacing w:after="0" w:line="216" w:lineRule="auto"/>
        <w:jc w:val="lowKashida"/>
        <w:rPr>
          <w:rFonts w:cs="Traditional Arabic"/>
          <w:sz w:val="24"/>
          <w:szCs w:val="30"/>
          <w:rtl/>
        </w:rPr>
      </w:pPr>
      <w:bookmarkStart w:id="6" w:name="_Hlk122458860"/>
      <w:r w:rsidRPr="009A7376">
        <w:rPr>
          <w:rFonts w:cs="Traditional Arabic" w:hint="cs"/>
          <w:i/>
          <w:iCs/>
          <w:sz w:val="24"/>
          <w:szCs w:val="30"/>
          <w:rtl/>
        </w:rPr>
        <w:t>أشارت</w:t>
      </w:r>
      <w:r w:rsidRPr="009A7376">
        <w:rPr>
          <w:rFonts w:cs="Traditional Arabic" w:hint="cs"/>
          <w:sz w:val="24"/>
          <w:szCs w:val="30"/>
          <w:rtl/>
        </w:rPr>
        <w:t xml:space="preserve"> إلى أنه، تماشي</w:t>
      </w:r>
      <w:r w:rsidRPr="009A7376">
        <w:rPr>
          <w:rFonts w:cs="Traditional Arabic" w:hint="cs"/>
          <w:sz w:val="24"/>
          <w:szCs w:val="30"/>
          <w:rtl/>
          <w:lang w:bidi="ar-LB"/>
        </w:rPr>
        <w:t>ًا</w:t>
      </w:r>
      <w:r w:rsidRPr="009A7376">
        <w:rPr>
          <w:rFonts w:cs="Traditional Arabic" w:hint="cs"/>
          <w:sz w:val="24"/>
          <w:szCs w:val="30"/>
          <w:rtl/>
        </w:rPr>
        <w:t xml:space="preserve"> مع طلب الهيئة، جرى وضع خطة تنفيذ شاملة متسلسلة لبنود خطة أعمال التنمية للإطار الاستراتيجي للاتفاقية الدولية للفترة </w:t>
      </w:r>
      <w:r w:rsidRPr="009A7376">
        <w:rPr>
          <w:rFonts w:cs="Traditional Arabic" w:hint="cs"/>
          <w:sz w:val="24"/>
          <w:rtl/>
        </w:rPr>
        <w:t>2020</w:t>
      </w:r>
      <w:r w:rsidRPr="009A7376">
        <w:rPr>
          <w:rFonts w:cs="Traditional Arabic" w:hint="cs"/>
          <w:sz w:val="24"/>
          <w:szCs w:val="30"/>
          <w:rtl/>
        </w:rPr>
        <w:t>-</w:t>
      </w:r>
      <w:r w:rsidRPr="009A7376">
        <w:rPr>
          <w:rFonts w:cs="Traditional Arabic" w:hint="cs"/>
          <w:sz w:val="24"/>
          <w:rtl/>
        </w:rPr>
        <w:t>2030</w:t>
      </w:r>
      <w:r w:rsidRPr="009A7376">
        <w:rPr>
          <w:rFonts w:cs="Traditional Arabic" w:hint="cs"/>
          <w:sz w:val="24"/>
          <w:szCs w:val="30"/>
          <w:rtl/>
        </w:rPr>
        <w:t>؛</w:t>
      </w:r>
    </w:p>
    <w:p w14:paraId="03643B27" w14:textId="77777777"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ولاحظت</w:t>
      </w:r>
      <w:r>
        <w:rPr>
          <w:rFonts w:cs="Traditional Arabic" w:hint="cs"/>
          <w:sz w:val="24"/>
          <w:szCs w:val="30"/>
          <w:rtl/>
        </w:rPr>
        <w:t xml:space="preserve"> أن ال</w:t>
      </w:r>
      <w:r w:rsidRPr="00A45036">
        <w:rPr>
          <w:rFonts w:cs="Traditional Arabic" w:hint="cs"/>
          <w:sz w:val="24"/>
          <w:szCs w:val="30"/>
          <w:rtl/>
        </w:rPr>
        <w:t xml:space="preserve">كلفة السنوية المبدئية للبرنامج تراوحت بين </w:t>
      </w:r>
      <w:r w:rsidRPr="00A45036">
        <w:rPr>
          <w:rFonts w:cs="Traditional Arabic" w:hint="cs"/>
          <w:sz w:val="24"/>
          <w:rtl/>
        </w:rPr>
        <w:t>000</w:t>
      </w:r>
      <w:r w:rsidRPr="00A45036">
        <w:rPr>
          <w:rFonts w:cs="Traditional Arabic" w:hint="cs"/>
          <w:sz w:val="24"/>
          <w:szCs w:val="30"/>
          <w:rtl/>
        </w:rPr>
        <w:t xml:space="preserve"> </w:t>
      </w:r>
      <w:r w:rsidRPr="00A45036">
        <w:rPr>
          <w:rFonts w:cs="Traditional Arabic" w:hint="cs"/>
          <w:sz w:val="24"/>
          <w:rtl/>
        </w:rPr>
        <w:t>400</w:t>
      </w:r>
      <w:r w:rsidRPr="00A45036">
        <w:rPr>
          <w:rFonts w:cs="Traditional Arabic" w:hint="cs"/>
          <w:sz w:val="24"/>
          <w:szCs w:val="30"/>
          <w:rtl/>
        </w:rPr>
        <w:t xml:space="preserve"> </w:t>
      </w:r>
      <w:r w:rsidRPr="00A45036">
        <w:rPr>
          <w:rFonts w:cs="Traditional Arabic" w:hint="cs"/>
          <w:sz w:val="24"/>
          <w:rtl/>
        </w:rPr>
        <w:t>1</w:t>
      </w:r>
      <w:r w:rsidRPr="00A45036">
        <w:rPr>
          <w:rFonts w:cs="Traditional Arabic" w:hint="cs"/>
          <w:sz w:val="24"/>
          <w:szCs w:val="30"/>
          <w:rtl/>
        </w:rPr>
        <w:t xml:space="preserve"> و</w:t>
      </w:r>
      <w:r w:rsidRPr="00A45036">
        <w:rPr>
          <w:rFonts w:cs="Traditional Arabic" w:hint="cs"/>
          <w:sz w:val="24"/>
          <w:rtl/>
        </w:rPr>
        <w:t>000</w:t>
      </w:r>
      <w:r w:rsidRPr="00A45036">
        <w:rPr>
          <w:rFonts w:cs="Traditional Arabic" w:hint="cs"/>
          <w:sz w:val="24"/>
          <w:szCs w:val="30"/>
          <w:rtl/>
        </w:rPr>
        <w:t xml:space="preserve"> </w:t>
      </w:r>
      <w:r w:rsidRPr="00A45036">
        <w:rPr>
          <w:rFonts w:cs="Traditional Arabic" w:hint="cs"/>
          <w:sz w:val="24"/>
          <w:rtl/>
        </w:rPr>
        <w:t>400</w:t>
      </w:r>
      <w:r w:rsidRPr="00A45036">
        <w:rPr>
          <w:rFonts w:cs="Traditional Arabic" w:hint="cs"/>
          <w:sz w:val="24"/>
          <w:szCs w:val="30"/>
          <w:rtl/>
        </w:rPr>
        <w:t xml:space="preserve"> </w:t>
      </w:r>
      <w:r w:rsidRPr="00A45036">
        <w:rPr>
          <w:rFonts w:cs="Traditional Arabic" w:hint="cs"/>
          <w:sz w:val="24"/>
          <w:rtl/>
        </w:rPr>
        <w:t>2</w:t>
      </w:r>
      <w:r w:rsidRPr="00A45036">
        <w:rPr>
          <w:rFonts w:cs="Traditional Arabic" w:hint="cs"/>
          <w:sz w:val="24"/>
          <w:szCs w:val="30"/>
          <w:rtl/>
        </w:rPr>
        <w:t xml:space="preserve"> دولار أمريكي في السنة (و</w:t>
      </w:r>
      <w:r>
        <w:rPr>
          <w:rFonts w:cs="Traditional Arabic" w:hint="cs"/>
          <w:sz w:val="24"/>
          <w:szCs w:val="30"/>
          <w:rtl/>
          <w:lang w:bidi="ar-LB"/>
        </w:rPr>
        <w:t>بين</w:t>
      </w:r>
      <w:r w:rsidRPr="00A45036">
        <w:rPr>
          <w:rFonts w:cs="Traditional Arabic" w:hint="cs"/>
          <w:sz w:val="24"/>
          <w:szCs w:val="30"/>
          <w:rtl/>
        </w:rPr>
        <w:t xml:space="preserve"> </w:t>
      </w:r>
      <w:r w:rsidRPr="00A45036">
        <w:rPr>
          <w:rFonts w:cs="Traditional Arabic" w:hint="cs"/>
          <w:sz w:val="24"/>
          <w:rtl/>
        </w:rPr>
        <w:t>000</w:t>
      </w:r>
      <w:r w:rsidRPr="00A45036">
        <w:rPr>
          <w:rFonts w:cs="Traditional Arabic" w:hint="cs"/>
          <w:sz w:val="24"/>
          <w:szCs w:val="30"/>
          <w:rtl/>
        </w:rPr>
        <w:t xml:space="preserve"> </w:t>
      </w:r>
      <w:r w:rsidRPr="00A45036">
        <w:rPr>
          <w:rFonts w:cs="Traditional Arabic" w:hint="cs"/>
          <w:sz w:val="24"/>
          <w:rtl/>
        </w:rPr>
        <w:t>850</w:t>
      </w:r>
      <w:r w:rsidRPr="00A45036">
        <w:rPr>
          <w:rFonts w:cs="Traditional Arabic" w:hint="cs"/>
          <w:sz w:val="24"/>
          <w:szCs w:val="30"/>
          <w:rtl/>
        </w:rPr>
        <w:t xml:space="preserve"> </w:t>
      </w:r>
      <w:r>
        <w:rPr>
          <w:rFonts w:cs="Traditional Arabic" w:hint="cs"/>
          <w:sz w:val="24"/>
          <w:szCs w:val="30"/>
          <w:rtl/>
        </w:rPr>
        <w:t>و</w:t>
      </w:r>
      <w:r w:rsidRPr="00A45036">
        <w:rPr>
          <w:rFonts w:cs="Traditional Arabic" w:hint="cs"/>
          <w:sz w:val="24"/>
          <w:rtl/>
        </w:rPr>
        <w:t>000</w:t>
      </w:r>
      <w:r w:rsidRPr="00A45036">
        <w:rPr>
          <w:rFonts w:cs="Traditional Arabic" w:hint="cs"/>
          <w:sz w:val="24"/>
          <w:szCs w:val="30"/>
          <w:rtl/>
        </w:rPr>
        <w:t xml:space="preserve"> </w:t>
      </w:r>
      <w:r w:rsidRPr="00A45036">
        <w:rPr>
          <w:rFonts w:cs="Traditional Arabic" w:hint="cs"/>
          <w:sz w:val="24"/>
          <w:rtl/>
        </w:rPr>
        <w:t>130</w:t>
      </w:r>
      <w:r w:rsidRPr="00A45036">
        <w:rPr>
          <w:rFonts w:cs="Traditional Arabic" w:hint="cs"/>
          <w:sz w:val="24"/>
          <w:szCs w:val="30"/>
          <w:rtl/>
        </w:rPr>
        <w:t xml:space="preserve"> </w:t>
      </w:r>
      <w:r w:rsidRPr="00A45036">
        <w:rPr>
          <w:rFonts w:cs="Traditional Arabic" w:hint="cs"/>
          <w:sz w:val="24"/>
          <w:rtl/>
        </w:rPr>
        <w:t>1</w:t>
      </w:r>
      <w:r w:rsidRPr="00A45036">
        <w:rPr>
          <w:rFonts w:cs="Traditional Arabic" w:hint="cs"/>
          <w:sz w:val="24"/>
          <w:szCs w:val="30"/>
          <w:rtl/>
        </w:rPr>
        <w:t xml:space="preserve"> دولار أمريكي في السنة إذا استثني </w:t>
      </w:r>
      <w:r>
        <w:rPr>
          <w:rFonts w:cs="Traditional Arabic" w:hint="cs"/>
          <w:sz w:val="24"/>
          <w:szCs w:val="30"/>
          <w:rtl/>
        </w:rPr>
        <w:t xml:space="preserve">منها </w:t>
      </w:r>
      <w:r w:rsidRPr="00A45036">
        <w:rPr>
          <w:rFonts w:cs="Traditional Arabic" w:hint="cs"/>
          <w:sz w:val="24"/>
          <w:szCs w:val="30"/>
          <w:rtl/>
        </w:rPr>
        <w:t xml:space="preserve">حلّ إصدار الشهادات الإلكترونية للصحة النباتية)؛ </w:t>
      </w:r>
    </w:p>
    <w:p w14:paraId="373E0522" w14:textId="77777777"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ووافقت</w:t>
      </w:r>
      <w:r w:rsidRPr="00A45036">
        <w:rPr>
          <w:rFonts w:cs="Traditional Arabic" w:hint="cs"/>
          <w:sz w:val="24"/>
          <w:szCs w:val="30"/>
          <w:rtl/>
        </w:rPr>
        <w:t xml:space="preserve"> على خطة التنفيذ، بما يشمل التسلسل والميزانيات المقترحة (الوثيقة </w:t>
      </w:r>
      <w:r w:rsidRPr="00A45036">
        <w:rPr>
          <w:rFonts w:cs="Traditional Arabic"/>
          <w:sz w:val="24"/>
          <w:szCs w:val="30"/>
        </w:rPr>
        <w:t xml:space="preserve">CPM </w:t>
      </w:r>
      <w:r w:rsidRPr="00A45036">
        <w:rPr>
          <w:rFonts w:cs="Traditional Arabic"/>
          <w:sz w:val="24"/>
        </w:rPr>
        <w:t>2023</w:t>
      </w:r>
      <w:r w:rsidRPr="00A45036">
        <w:rPr>
          <w:rFonts w:cs="Traditional Arabic"/>
          <w:sz w:val="24"/>
          <w:szCs w:val="30"/>
        </w:rPr>
        <w:t>/</w:t>
      </w:r>
      <w:r w:rsidRPr="00A45036">
        <w:rPr>
          <w:rFonts w:cs="Traditional Arabic"/>
          <w:sz w:val="24"/>
        </w:rPr>
        <w:t>13</w:t>
      </w:r>
      <w:r w:rsidRPr="00A45036">
        <w:rPr>
          <w:rFonts w:cs="Traditional Arabic"/>
          <w:sz w:val="24"/>
          <w:szCs w:val="30"/>
        </w:rPr>
        <w:t>_</w:t>
      </w:r>
      <w:r w:rsidRPr="00A45036">
        <w:rPr>
          <w:rFonts w:cs="Traditional Arabic"/>
          <w:sz w:val="24"/>
        </w:rPr>
        <w:t>01</w:t>
      </w:r>
      <w:r>
        <w:rPr>
          <w:rFonts w:cs="Traditional Arabic" w:hint="cs"/>
          <w:sz w:val="24"/>
          <w:szCs w:val="30"/>
          <w:rtl/>
        </w:rPr>
        <w:t>)</w:t>
      </w:r>
      <w:r w:rsidRPr="00A45036">
        <w:rPr>
          <w:rFonts w:cs="Traditional Arabic" w:hint="cs"/>
          <w:sz w:val="24"/>
          <w:szCs w:val="30"/>
          <w:rtl/>
        </w:rPr>
        <w:t>؛</w:t>
      </w:r>
    </w:p>
    <w:p w14:paraId="6157CB82" w14:textId="7008FF1F"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ووافقت</w:t>
      </w:r>
      <w:r w:rsidRPr="00A45036">
        <w:rPr>
          <w:rFonts w:cs="Traditional Arabic" w:hint="cs"/>
          <w:sz w:val="24"/>
          <w:szCs w:val="30"/>
          <w:rtl/>
        </w:rPr>
        <w:t xml:space="preserve"> على وجوب إجراء </w:t>
      </w:r>
      <w:r>
        <w:rPr>
          <w:rFonts w:cs="Traditional Arabic" w:hint="cs"/>
          <w:sz w:val="24"/>
          <w:szCs w:val="30"/>
          <w:rtl/>
          <w:lang w:bidi="ar-LB"/>
        </w:rPr>
        <w:t>عمليات استعراض</w:t>
      </w:r>
      <w:r w:rsidRPr="00A45036">
        <w:rPr>
          <w:rFonts w:cs="Traditional Arabic" w:hint="cs"/>
          <w:sz w:val="24"/>
          <w:szCs w:val="30"/>
          <w:rtl/>
        </w:rPr>
        <w:t xml:space="preserve"> منتظمة لخطط وميزانيات بنود </w:t>
      </w:r>
      <w:r>
        <w:rPr>
          <w:rFonts w:cs="Traditional Arabic" w:hint="cs"/>
          <w:sz w:val="24"/>
          <w:szCs w:val="30"/>
          <w:rtl/>
        </w:rPr>
        <w:t>خطة أعمال التنمية</w:t>
      </w:r>
      <w:r w:rsidRPr="00A45036">
        <w:rPr>
          <w:rFonts w:cs="Traditional Arabic" w:hint="cs"/>
          <w:sz w:val="24"/>
          <w:szCs w:val="30"/>
          <w:rtl/>
        </w:rPr>
        <w:t xml:space="preserve">، وأن يُستهلّ استعراض للإطار الاستراتيجي للاتفاقية الدولية لوقاية النباتات في عام </w:t>
      </w:r>
      <w:r w:rsidRPr="00A45036">
        <w:rPr>
          <w:rFonts w:cs="Traditional Arabic" w:hint="cs"/>
          <w:sz w:val="24"/>
          <w:rtl/>
        </w:rPr>
        <w:t>2025</w:t>
      </w:r>
      <w:r w:rsidRPr="00A45036">
        <w:rPr>
          <w:rFonts w:cs="Traditional Arabic" w:hint="cs"/>
          <w:sz w:val="24"/>
          <w:szCs w:val="30"/>
          <w:rtl/>
        </w:rPr>
        <w:t xml:space="preserve"> على أن ي</w:t>
      </w:r>
      <w:r w:rsidR="000E6136">
        <w:rPr>
          <w:rFonts w:cs="Traditional Arabic" w:hint="cs"/>
          <w:sz w:val="24"/>
          <w:szCs w:val="30"/>
          <w:rtl/>
          <w:lang w:bidi="ar-LB"/>
        </w:rPr>
        <w:t>ُ</w:t>
      </w:r>
      <w:r w:rsidRPr="00A45036">
        <w:rPr>
          <w:rFonts w:cs="Traditional Arabic" w:hint="cs"/>
          <w:sz w:val="24"/>
          <w:szCs w:val="30"/>
          <w:rtl/>
        </w:rPr>
        <w:t xml:space="preserve">رفع تقرير بشأنه </w:t>
      </w:r>
      <w:r>
        <w:rPr>
          <w:rFonts w:cs="Traditional Arabic" w:hint="cs"/>
          <w:sz w:val="24"/>
          <w:szCs w:val="30"/>
          <w:rtl/>
        </w:rPr>
        <w:t>إلى ا</w:t>
      </w:r>
      <w:r w:rsidRPr="00A45036">
        <w:rPr>
          <w:rFonts w:cs="Traditional Arabic" w:hint="cs"/>
          <w:sz w:val="24"/>
          <w:szCs w:val="30"/>
          <w:rtl/>
        </w:rPr>
        <w:t xml:space="preserve">لهيئة في عام </w:t>
      </w:r>
      <w:r w:rsidRPr="00A45036">
        <w:rPr>
          <w:rFonts w:cs="Traditional Arabic" w:hint="cs"/>
          <w:sz w:val="24"/>
          <w:rtl/>
        </w:rPr>
        <w:t>2026</w:t>
      </w:r>
      <w:r w:rsidRPr="00A45036">
        <w:rPr>
          <w:rFonts w:cs="Traditional Arabic" w:hint="cs"/>
          <w:sz w:val="24"/>
          <w:szCs w:val="30"/>
          <w:rtl/>
        </w:rPr>
        <w:t>؛</w:t>
      </w:r>
    </w:p>
    <w:p w14:paraId="0027121F" w14:textId="77777777"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ووافقت</w:t>
      </w:r>
      <w:r w:rsidRPr="00A45036">
        <w:rPr>
          <w:rFonts w:cs="Traditional Arabic" w:hint="cs"/>
          <w:sz w:val="24"/>
          <w:szCs w:val="30"/>
          <w:rtl/>
        </w:rPr>
        <w:t xml:space="preserve"> على أن يكون لكل بند من بنود </w:t>
      </w:r>
      <w:r>
        <w:rPr>
          <w:rFonts w:cs="Traditional Arabic" w:hint="cs"/>
          <w:sz w:val="24"/>
          <w:szCs w:val="30"/>
          <w:rtl/>
        </w:rPr>
        <w:t>خطة أعمال التنمية</w:t>
      </w:r>
      <w:r w:rsidRPr="00A45036">
        <w:rPr>
          <w:rFonts w:cs="Traditional Arabic" w:hint="cs"/>
          <w:sz w:val="24"/>
          <w:szCs w:val="30"/>
          <w:rtl/>
        </w:rPr>
        <w:t xml:space="preserve"> مجموعة معنية بتنفيذه (تتألف بمعظمها من ممثلين عن الأطراف المتعاقدة) وأن يدعمها عضو واحد أو أكثر من أعضاء الأمانة؛</w:t>
      </w:r>
    </w:p>
    <w:p w14:paraId="75EEE535" w14:textId="77777777" w:rsidR="009A7376" w:rsidRPr="00A45036" w:rsidRDefault="009A7376" w:rsidP="009A7376">
      <w:pPr>
        <w:pStyle w:val="IPPNumberedList"/>
        <w:bidi/>
        <w:spacing w:after="120" w:line="216" w:lineRule="auto"/>
        <w:jc w:val="lowKashida"/>
        <w:rPr>
          <w:rFonts w:cs="Traditional Arabic"/>
          <w:sz w:val="24"/>
          <w:szCs w:val="30"/>
          <w:rtl/>
        </w:rPr>
      </w:pPr>
      <w:r w:rsidRPr="008C361E">
        <w:rPr>
          <w:rFonts w:cs="Traditional Arabic" w:hint="cs"/>
          <w:i/>
          <w:iCs/>
          <w:sz w:val="24"/>
          <w:szCs w:val="30"/>
          <w:rtl/>
        </w:rPr>
        <w:t>واتفقت</w:t>
      </w:r>
      <w:r w:rsidRPr="00A45036">
        <w:rPr>
          <w:rFonts w:cs="Traditional Arabic" w:hint="cs"/>
          <w:sz w:val="24"/>
          <w:szCs w:val="30"/>
          <w:rtl/>
        </w:rPr>
        <w:t xml:space="preserve"> على أنه ينبغي </w:t>
      </w:r>
      <w:r>
        <w:rPr>
          <w:rFonts w:cs="Traditional Arabic" w:hint="cs"/>
          <w:sz w:val="24"/>
          <w:szCs w:val="30"/>
          <w:rtl/>
        </w:rPr>
        <w:t xml:space="preserve">عدم نقل </w:t>
      </w:r>
      <w:r w:rsidRPr="00A45036">
        <w:rPr>
          <w:rFonts w:cs="Traditional Arabic" w:hint="cs"/>
          <w:sz w:val="24"/>
          <w:szCs w:val="30"/>
          <w:rtl/>
        </w:rPr>
        <w:t xml:space="preserve">المشاريع إلى مرحلة "التنفيذ" إلى أن يتم تأمين موارد كافية لدعم تنفيذها، </w:t>
      </w:r>
      <w:r w:rsidRPr="008C361E">
        <w:rPr>
          <w:rFonts w:cs="Traditional Arabic" w:hint="cs"/>
          <w:i/>
          <w:iCs/>
          <w:sz w:val="24"/>
          <w:szCs w:val="30"/>
          <w:rtl/>
        </w:rPr>
        <w:t>ولاحظت</w:t>
      </w:r>
      <w:r w:rsidRPr="00A45036">
        <w:rPr>
          <w:rFonts w:cs="Traditional Arabic" w:hint="cs"/>
          <w:sz w:val="24"/>
          <w:szCs w:val="30"/>
          <w:rtl/>
        </w:rPr>
        <w:t xml:space="preserve"> ما يلي:</w:t>
      </w:r>
    </w:p>
    <w:p w14:paraId="68DC1A10" w14:textId="77777777" w:rsidR="009A7376" w:rsidRPr="00A45036" w:rsidRDefault="009A7376" w:rsidP="009A7376">
      <w:pPr>
        <w:pStyle w:val="IPPBullet2"/>
        <w:bidi/>
        <w:spacing w:after="120" w:line="216" w:lineRule="auto"/>
        <w:ind w:left="1134" w:hanging="567"/>
        <w:jc w:val="lowKashida"/>
        <w:rPr>
          <w:rFonts w:cs="Traditional Arabic"/>
          <w:sz w:val="24"/>
          <w:szCs w:val="30"/>
          <w:rtl/>
        </w:rPr>
      </w:pPr>
      <w:r w:rsidRPr="00A45036">
        <w:rPr>
          <w:rFonts w:cs="Traditional Arabic" w:hint="cs"/>
          <w:sz w:val="24"/>
          <w:szCs w:val="30"/>
          <w:rtl/>
        </w:rPr>
        <w:t xml:space="preserve">وجوب توفير الموارد اللازمة لبنود </w:t>
      </w:r>
      <w:r>
        <w:rPr>
          <w:rFonts w:cs="Traditional Arabic" w:hint="cs"/>
          <w:sz w:val="24"/>
          <w:szCs w:val="30"/>
          <w:rtl/>
        </w:rPr>
        <w:t>خطة أعمال التنمية</w:t>
      </w:r>
      <w:r w:rsidRPr="00A45036">
        <w:rPr>
          <w:rFonts w:cs="Traditional Arabic" w:hint="cs"/>
          <w:sz w:val="24"/>
          <w:szCs w:val="30"/>
          <w:rtl/>
        </w:rPr>
        <w:t>، بوصف تلك البنود من الأولويات الاستراتيجية،</w:t>
      </w:r>
    </w:p>
    <w:p w14:paraId="5EE0D11F" w14:textId="77777777" w:rsidR="009A7376" w:rsidRPr="00914115" w:rsidRDefault="009A7376" w:rsidP="009A7376">
      <w:pPr>
        <w:pStyle w:val="IPPBullet2"/>
        <w:bidi/>
        <w:spacing w:after="120" w:line="216" w:lineRule="auto"/>
        <w:ind w:left="1134" w:hanging="567"/>
        <w:jc w:val="lowKashida"/>
        <w:rPr>
          <w:rFonts w:cs="Traditional Arabic"/>
          <w:sz w:val="24"/>
          <w:szCs w:val="30"/>
          <w:rtl/>
        </w:rPr>
      </w:pPr>
      <w:r w:rsidRPr="00A45036">
        <w:rPr>
          <w:rFonts w:cs="Traditional Arabic" w:hint="cs"/>
          <w:sz w:val="24"/>
          <w:szCs w:val="30"/>
          <w:rtl/>
        </w:rPr>
        <w:t xml:space="preserve">وأنه ينبغي ألا يُطلب إلى الأمانة أن تستهلّ </w:t>
      </w:r>
      <w:r>
        <w:rPr>
          <w:rFonts w:cs="Traditional Arabic" w:hint="cs"/>
          <w:sz w:val="24"/>
          <w:szCs w:val="30"/>
          <w:rtl/>
        </w:rPr>
        <w:t>أي عمل</w:t>
      </w:r>
      <w:r w:rsidRPr="00A45036">
        <w:rPr>
          <w:rFonts w:cs="Traditional Arabic" w:hint="cs"/>
          <w:sz w:val="24"/>
          <w:szCs w:val="30"/>
          <w:rtl/>
        </w:rPr>
        <w:t xml:space="preserve"> لا تتوفر له موارد كافية؛</w:t>
      </w:r>
    </w:p>
    <w:p w14:paraId="71C36F05" w14:textId="77777777"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وطلبت</w:t>
      </w:r>
      <w:r w:rsidRPr="00A45036">
        <w:rPr>
          <w:rFonts w:cs="Traditional Arabic" w:hint="cs"/>
          <w:sz w:val="24"/>
          <w:szCs w:val="30"/>
          <w:rtl/>
        </w:rPr>
        <w:t xml:space="preserve"> إلى أمين الاتفاقية الدولية لوقاية النباتات النظر في إنشاء وظيفة جديدة لمدير برنامج من أجل الاضطلاع بالتنسيق والرصد والإبلاغ وحشد الأموال للبرنامج؛</w:t>
      </w:r>
    </w:p>
    <w:p w14:paraId="71870E12" w14:textId="77777777" w:rsidR="009A7376" w:rsidRPr="00A45036" w:rsidRDefault="009A7376" w:rsidP="00A50C30">
      <w:pPr>
        <w:pStyle w:val="IPPNumberedList"/>
        <w:bidi/>
        <w:spacing w:after="0" w:line="216" w:lineRule="auto"/>
        <w:jc w:val="lowKashida"/>
        <w:rPr>
          <w:rFonts w:cs="Traditional Arabic"/>
          <w:sz w:val="24"/>
          <w:szCs w:val="30"/>
          <w:rtl/>
        </w:rPr>
      </w:pPr>
      <w:r w:rsidRPr="008C361E">
        <w:rPr>
          <w:rFonts w:cs="Traditional Arabic" w:hint="cs"/>
          <w:i/>
          <w:iCs/>
          <w:sz w:val="24"/>
          <w:szCs w:val="30"/>
          <w:rtl/>
        </w:rPr>
        <w:t>وطلبت</w:t>
      </w:r>
      <w:r w:rsidRPr="00A45036">
        <w:rPr>
          <w:rFonts w:cs="Traditional Arabic" w:hint="cs"/>
          <w:sz w:val="24"/>
          <w:szCs w:val="30"/>
          <w:rtl/>
        </w:rPr>
        <w:t xml:space="preserve"> إلى الأمانة إعداد نشرة </w:t>
      </w:r>
      <w:r>
        <w:rPr>
          <w:rFonts w:cs="Traditional Arabic" w:hint="cs"/>
          <w:sz w:val="24"/>
          <w:szCs w:val="30"/>
          <w:rtl/>
          <w:lang w:bidi="ar-LB"/>
        </w:rPr>
        <w:t>عن الاستثمارات</w:t>
      </w:r>
      <w:r w:rsidRPr="00A45036">
        <w:rPr>
          <w:rFonts w:cs="Traditional Arabic" w:hint="cs"/>
          <w:sz w:val="24"/>
          <w:szCs w:val="30"/>
          <w:rtl/>
        </w:rPr>
        <w:t xml:space="preserve"> تُستخدم لرفع مستوى وعي الأطراف المتعاقدة والأجهزة الدولية المعنية بخطة التنفيذ الشاملة، ولدعم حشد الموارد لدى البلدان والمنظمات المانحة؛</w:t>
      </w:r>
    </w:p>
    <w:p w14:paraId="6533C119" w14:textId="77777777" w:rsidR="009A7376" w:rsidRPr="00A45036" w:rsidRDefault="009A7376" w:rsidP="00A50C30">
      <w:pPr>
        <w:pStyle w:val="IPPNumberedList"/>
        <w:bidi/>
        <w:spacing w:after="0" w:line="216" w:lineRule="auto"/>
        <w:jc w:val="lowKashida"/>
        <w:rPr>
          <w:rFonts w:cs="Traditional Arabic"/>
          <w:sz w:val="24"/>
          <w:szCs w:val="30"/>
          <w:rtl/>
        </w:rPr>
      </w:pPr>
      <w:r w:rsidRPr="006931F8">
        <w:rPr>
          <w:rFonts w:cs="Traditional Arabic" w:hint="cs"/>
          <w:i/>
          <w:iCs/>
          <w:sz w:val="24"/>
          <w:szCs w:val="30"/>
          <w:rtl/>
        </w:rPr>
        <w:t>وأوصت</w:t>
      </w:r>
      <w:r w:rsidRPr="00A45036">
        <w:rPr>
          <w:rFonts w:cs="Traditional Arabic" w:hint="cs"/>
          <w:sz w:val="24"/>
          <w:szCs w:val="30"/>
          <w:rtl/>
        </w:rPr>
        <w:t xml:space="preserve"> بأن تقوم المشاورة الفنية بين المنظمات الإقليمية لوقاية النباتات بمناقشة التقرير السنوي الشامل</w:t>
      </w:r>
      <w:r>
        <w:rPr>
          <w:rFonts w:cs="Traditional Arabic" w:hint="cs"/>
          <w:sz w:val="24"/>
          <w:szCs w:val="30"/>
          <w:rtl/>
        </w:rPr>
        <w:t xml:space="preserve"> ذي الصلة </w:t>
      </w:r>
      <w:r w:rsidRPr="00A45036">
        <w:rPr>
          <w:rFonts w:cs="Traditional Arabic" w:hint="cs"/>
          <w:sz w:val="24"/>
          <w:szCs w:val="30"/>
          <w:rtl/>
        </w:rPr>
        <w:t>عن تنفيذ الإطار الاستراتيجي للاتفاقية الدولية لوقاية النباتات، بهدف تحديد المواضيع التي يمكن أن تبدأ المنظمات الإقليمية لوقاية ا</w:t>
      </w:r>
      <w:r>
        <w:rPr>
          <w:rFonts w:cs="Traditional Arabic" w:hint="cs"/>
          <w:sz w:val="24"/>
          <w:szCs w:val="30"/>
          <w:rtl/>
        </w:rPr>
        <w:t>لنباتات بمعالجتها ضمن نطاق ولاية كل منها</w:t>
      </w:r>
      <w:r w:rsidRPr="00A45036">
        <w:rPr>
          <w:rFonts w:cs="Traditional Arabic" w:hint="cs"/>
          <w:sz w:val="24"/>
          <w:szCs w:val="30"/>
          <w:rtl/>
        </w:rPr>
        <w:t xml:space="preserve"> على المستوى الإقليمي؛</w:t>
      </w:r>
    </w:p>
    <w:p w14:paraId="0D83BFF7" w14:textId="77777777" w:rsidR="009A7376" w:rsidRPr="00A45036" w:rsidRDefault="009A7376" w:rsidP="00A50C30">
      <w:pPr>
        <w:pStyle w:val="IPPNumberedList"/>
        <w:bidi/>
        <w:spacing w:after="0" w:line="216" w:lineRule="auto"/>
        <w:jc w:val="lowKashida"/>
        <w:rPr>
          <w:rFonts w:cs="Traditional Arabic"/>
          <w:sz w:val="24"/>
          <w:szCs w:val="30"/>
          <w:rtl/>
        </w:rPr>
      </w:pPr>
      <w:r w:rsidRPr="006931F8">
        <w:rPr>
          <w:rFonts w:cs="Traditional Arabic" w:hint="cs"/>
          <w:i/>
          <w:iCs/>
          <w:sz w:val="24"/>
          <w:szCs w:val="30"/>
          <w:rtl/>
        </w:rPr>
        <w:t>وأشارت</w:t>
      </w:r>
      <w:r w:rsidRPr="00A45036">
        <w:rPr>
          <w:rFonts w:cs="Traditional Arabic" w:hint="cs"/>
          <w:sz w:val="24"/>
          <w:szCs w:val="30"/>
          <w:rtl/>
        </w:rPr>
        <w:t xml:space="preserve"> إلى أنه بإمكان المنظمات الإقليمية لوقاية النباتات الاضطلاع بدور هام في دعم المنظمات الوطنية لوقاية النباتات والتنسيق من أجل تنفيذ بنود </w:t>
      </w:r>
      <w:r>
        <w:rPr>
          <w:rFonts w:cs="Traditional Arabic" w:hint="cs"/>
          <w:sz w:val="24"/>
          <w:szCs w:val="30"/>
          <w:rtl/>
        </w:rPr>
        <w:t>خطة أعمال التنمية</w:t>
      </w:r>
      <w:r w:rsidRPr="00A45036">
        <w:rPr>
          <w:rFonts w:cs="Traditional Arabic" w:hint="cs"/>
          <w:sz w:val="24"/>
          <w:szCs w:val="30"/>
          <w:rtl/>
        </w:rPr>
        <w:t xml:space="preserve"> للإطار الاستراتيجي للاتفاقية الدولية لوقاية النباتات للفترة </w:t>
      </w:r>
      <w:r w:rsidRPr="00A45036">
        <w:rPr>
          <w:rFonts w:cs="Traditional Arabic" w:hint="cs"/>
          <w:sz w:val="24"/>
          <w:rtl/>
        </w:rPr>
        <w:t>2020</w:t>
      </w:r>
      <w:r w:rsidRPr="00A45036">
        <w:rPr>
          <w:rFonts w:cs="Traditional Arabic" w:hint="cs"/>
          <w:sz w:val="24"/>
          <w:szCs w:val="30"/>
          <w:rtl/>
        </w:rPr>
        <w:t>-</w:t>
      </w:r>
      <w:r w:rsidRPr="00A45036">
        <w:rPr>
          <w:rFonts w:cs="Traditional Arabic" w:hint="cs"/>
          <w:sz w:val="24"/>
          <w:rtl/>
        </w:rPr>
        <w:t>2030</w:t>
      </w:r>
      <w:r w:rsidRPr="00A45036">
        <w:rPr>
          <w:rFonts w:cs="Traditional Arabic" w:hint="cs"/>
          <w:sz w:val="24"/>
          <w:szCs w:val="30"/>
          <w:rtl/>
        </w:rPr>
        <w:t xml:space="preserve">، غير أنها </w:t>
      </w:r>
      <w:r w:rsidRPr="00DE4304">
        <w:rPr>
          <w:rFonts w:cs="Traditional Arabic" w:hint="cs"/>
          <w:i/>
          <w:iCs/>
          <w:sz w:val="24"/>
          <w:szCs w:val="30"/>
          <w:rtl/>
        </w:rPr>
        <w:t>لاحظت</w:t>
      </w:r>
      <w:r w:rsidRPr="00A45036">
        <w:rPr>
          <w:rFonts w:cs="Traditional Arabic" w:hint="cs"/>
          <w:sz w:val="24"/>
          <w:szCs w:val="30"/>
          <w:rtl/>
        </w:rPr>
        <w:t xml:space="preserve"> أيضًا أن طريقة تلك المنظمات الإقليمية بالمساهمة ومدى تلك المساهمة يتوقفان على ولايتها وخلفيتها واحتياجات أقاليمها، ومواردها وخبرتها التي تختلف بين منظمة وأخرى، والتي ستختلف بين بند وآخر من بنود </w:t>
      </w:r>
      <w:r>
        <w:rPr>
          <w:rFonts w:cs="Traditional Arabic" w:hint="cs"/>
          <w:sz w:val="24"/>
          <w:szCs w:val="30"/>
          <w:rtl/>
        </w:rPr>
        <w:t>خطة أعمال التنمية</w:t>
      </w:r>
      <w:r w:rsidRPr="00A45036">
        <w:rPr>
          <w:rFonts w:cs="Traditional Arabic" w:hint="cs"/>
          <w:sz w:val="24"/>
          <w:szCs w:val="30"/>
          <w:rtl/>
        </w:rPr>
        <w:t>؛</w:t>
      </w:r>
      <w:r w:rsidRPr="00A45036">
        <w:rPr>
          <w:rFonts w:cs="Traditional Arabic"/>
          <w:sz w:val="24"/>
          <w:szCs w:val="30"/>
        </w:rPr>
        <w:t xml:space="preserve"> </w:t>
      </w:r>
    </w:p>
    <w:p w14:paraId="12681F14" w14:textId="34DC72A8" w:rsidR="009A7376" w:rsidRPr="009744B6" w:rsidRDefault="009A7376" w:rsidP="00A50C30">
      <w:pPr>
        <w:pStyle w:val="IPPNumberedList"/>
        <w:bidi/>
        <w:spacing w:after="0" w:line="216" w:lineRule="auto"/>
        <w:jc w:val="lowKashida"/>
        <w:rPr>
          <w:rFonts w:ascii="Traditional Arabic" w:hAnsi="Traditional Arabic" w:cs="Traditional Arabic"/>
          <w:sz w:val="24"/>
          <w:szCs w:val="30"/>
          <w:rtl/>
        </w:rPr>
      </w:pPr>
      <w:r w:rsidRPr="008C281C">
        <w:rPr>
          <w:rFonts w:cs="Traditional Arabic" w:hint="cs"/>
          <w:i/>
          <w:iCs/>
          <w:sz w:val="24"/>
          <w:szCs w:val="30"/>
          <w:rtl/>
        </w:rPr>
        <w:t>وطلبت</w:t>
      </w:r>
      <w:r w:rsidRPr="00A45036">
        <w:rPr>
          <w:rFonts w:cs="Traditional Arabic" w:hint="cs"/>
          <w:sz w:val="24"/>
          <w:szCs w:val="30"/>
          <w:rtl/>
        </w:rPr>
        <w:t xml:space="preserve"> </w:t>
      </w:r>
      <w:r>
        <w:rPr>
          <w:rFonts w:cs="Traditional Arabic" w:hint="cs"/>
          <w:sz w:val="24"/>
          <w:szCs w:val="30"/>
          <w:rtl/>
        </w:rPr>
        <w:t>إلى</w:t>
      </w:r>
      <w:r w:rsidRPr="00A45036">
        <w:rPr>
          <w:rFonts w:cs="Traditional Arabic" w:hint="cs"/>
          <w:sz w:val="24"/>
          <w:szCs w:val="30"/>
          <w:rtl/>
        </w:rPr>
        <w:t xml:space="preserve"> المكتب، بمساعدة الأمانة، إنشاء مجم</w:t>
      </w:r>
      <w:r>
        <w:rPr>
          <w:rFonts w:cs="Traditional Arabic" w:hint="cs"/>
          <w:sz w:val="24"/>
          <w:szCs w:val="30"/>
          <w:rtl/>
        </w:rPr>
        <w:t>و</w:t>
      </w:r>
      <w:r w:rsidRPr="00A45036">
        <w:rPr>
          <w:rFonts w:cs="Traditional Arabic" w:hint="cs"/>
          <w:sz w:val="24"/>
          <w:szCs w:val="30"/>
          <w:rtl/>
        </w:rPr>
        <w:t xml:space="preserve">عتي تركيز تعنى الأولى ببند </w:t>
      </w:r>
      <w:r>
        <w:rPr>
          <w:rFonts w:cs="Traditional Arabic" w:hint="cs"/>
          <w:sz w:val="24"/>
          <w:szCs w:val="30"/>
          <w:rtl/>
        </w:rPr>
        <w:t>خطة أعمال التنمية</w:t>
      </w:r>
      <w:r w:rsidRPr="00A45036">
        <w:rPr>
          <w:rFonts w:cs="Traditional Arabic" w:hint="cs"/>
          <w:sz w:val="24"/>
          <w:szCs w:val="30"/>
          <w:rtl/>
        </w:rPr>
        <w:t xml:space="preserve"> الخاص بالتنسيق العالمي للبحوث في مجال الصحة النباتية فيم</w:t>
      </w:r>
      <w:r w:rsidR="000E6136">
        <w:rPr>
          <w:rFonts w:cs="Traditional Arabic" w:hint="cs"/>
          <w:sz w:val="24"/>
          <w:szCs w:val="30"/>
          <w:rtl/>
        </w:rPr>
        <w:t>ا تُعن</w:t>
      </w:r>
      <w:r w:rsidR="000E6136">
        <w:rPr>
          <w:rFonts w:cs="Traditional Arabic" w:hint="cs"/>
          <w:sz w:val="24"/>
          <w:szCs w:val="30"/>
          <w:rtl/>
          <w:lang w:bidi="ar-LB"/>
        </w:rPr>
        <w:t>ى</w:t>
      </w:r>
      <w:r w:rsidRPr="00A45036">
        <w:rPr>
          <w:rFonts w:cs="Traditional Arabic" w:hint="cs"/>
          <w:sz w:val="24"/>
          <w:szCs w:val="30"/>
          <w:rtl/>
        </w:rPr>
        <w:t xml:space="preserve"> الثانية ببند </w:t>
      </w:r>
      <w:r>
        <w:rPr>
          <w:rFonts w:cs="Traditional Arabic" w:hint="cs"/>
          <w:sz w:val="24"/>
          <w:szCs w:val="30"/>
          <w:rtl/>
        </w:rPr>
        <w:t>خطة أعمال التنمية</w:t>
      </w:r>
      <w:r w:rsidRPr="00A45036">
        <w:rPr>
          <w:rFonts w:cs="Traditional Arabic" w:hint="cs"/>
          <w:sz w:val="24"/>
          <w:szCs w:val="30"/>
          <w:rtl/>
        </w:rPr>
        <w:t xml:space="preserve"> الخاص بإقامة شبكات لمختبرات التشخيص </w:t>
      </w:r>
      <w:r w:rsidRPr="009744B6">
        <w:rPr>
          <w:rFonts w:ascii="Traditional Arabic" w:hAnsi="Traditional Arabic" w:cs="Traditional Arabic"/>
          <w:sz w:val="24"/>
          <w:szCs w:val="30"/>
          <w:rtl/>
        </w:rPr>
        <w:t>لكي يتسنى لهاتين المجموعتين البدء في تحديد نطاق العمل والتخطيط له؛</w:t>
      </w:r>
    </w:p>
    <w:p w14:paraId="3F7D0C85" w14:textId="77777777" w:rsidR="009A7376" w:rsidRPr="009744B6" w:rsidRDefault="009A7376" w:rsidP="009744B6">
      <w:pPr>
        <w:pStyle w:val="IPPNumberedList"/>
        <w:bidi/>
        <w:spacing w:after="240" w:line="216" w:lineRule="auto"/>
        <w:jc w:val="lowKashida"/>
        <w:rPr>
          <w:rFonts w:ascii="Traditional Arabic" w:hAnsi="Traditional Arabic" w:cs="Traditional Arabic"/>
          <w:lang w:val="en-GB"/>
        </w:rPr>
      </w:pPr>
      <w:r w:rsidRPr="009744B6">
        <w:rPr>
          <w:rFonts w:ascii="Traditional Arabic" w:hAnsi="Traditional Arabic" w:cs="Traditional Arabic"/>
          <w:i/>
          <w:iCs/>
          <w:sz w:val="24"/>
          <w:szCs w:val="30"/>
          <w:rtl/>
        </w:rPr>
        <w:t>وأحاطت علمًا</w:t>
      </w:r>
      <w:r w:rsidRPr="009744B6">
        <w:rPr>
          <w:rFonts w:ascii="Traditional Arabic" w:hAnsi="Traditional Arabic" w:cs="Traditional Arabic"/>
          <w:sz w:val="24"/>
          <w:szCs w:val="30"/>
          <w:rtl/>
        </w:rPr>
        <w:t xml:space="preserve"> بالمستجدات على صعيد تنفيذ بنود خطة أعمال التنمية للإطار الاستراتيجي للاتفاقية الدولية لوقاية النباتات للفترة </w:t>
      </w:r>
      <w:r w:rsidRPr="009744B6">
        <w:rPr>
          <w:rFonts w:ascii="Traditional Arabic" w:hAnsi="Traditional Arabic" w:cs="Traditional Arabic"/>
          <w:sz w:val="24"/>
          <w:rtl/>
        </w:rPr>
        <w:t>2020</w:t>
      </w:r>
      <w:r w:rsidRPr="009744B6">
        <w:rPr>
          <w:rFonts w:ascii="Traditional Arabic" w:hAnsi="Traditional Arabic" w:cs="Traditional Arabic"/>
          <w:sz w:val="24"/>
          <w:szCs w:val="30"/>
          <w:rtl/>
        </w:rPr>
        <w:t>-</w:t>
      </w:r>
      <w:r w:rsidRPr="009744B6">
        <w:rPr>
          <w:rFonts w:ascii="Traditional Arabic" w:hAnsi="Traditional Arabic" w:cs="Traditional Arabic"/>
          <w:sz w:val="24"/>
          <w:rtl/>
        </w:rPr>
        <w:t>2030</w:t>
      </w:r>
      <w:r w:rsidRPr="009744B6">
        <w:rPr>
          <w:rFonts w:ascii="Traditional Arabic" w:hAnsi="Traditional Arabic" w:cs="Traditional Arabic"/>
          <w:sz w:val="24"/>
          <w:szCs w:val="30"/>
          <w:rtl/>
        </w:rPr>
        <w:t>.</w:t>
      </w:r>
      <w:bookmarkEnd w:id="6"/>
    </w:p>
    <w:p w14:paraId="3B562461" w14:textId="77777777" w:rsidR="009744B6" w:rsidRPr="000530D0" w:rsidRDefault="009744B6" w:rsidP="00201ED2">
      <w:pPr>
        <w:pStyle w:val="IPPHeading2"/>
        <w:numPr>
          <w:ilvl w:val="0"/>
          <w:numId w:val="24"/>
        </w:numPr>
        <w:tabs>
          <w:tab w:val="clear" w:pos="567"/>
        </w:tabs>
        <w:bidi/>
        <w:spacing w:before="0" w:line="216" w:lineRule="auto"/>
        <w:ind w:left="379"/>
        <w:jc w:val="lowKashida"/>
        <w:outlineLvl w:val="9"/>
        <w:rPr>
          <w:rFonts w:cs="Traditional Arabic"/>
          <w:b w:val="0"/>
          <w:bCs/>
          <w:szCs w:val="30"/>
          <w:rtl/>
        </w:rPr>
      </w:pPr>
      <w:r w:rsidRPr="000530D0">
        <w:rPr>
          <w:rFonts w:cs="Traditional Arabic" w:hint="cs"/>
          <w:b w:val="0"/>
          <w:bCs/>
          <w:szCs w:val="30"/>
          <w:rtl/>
        </w:rPr>
        <w:t xml:space="preserve">معلومات محدّثة عن بند "مواءمة التبادل الإلكتروني للبيانات" من خطة أعمال التنمية </w:t>
      </w:r>
    </w:p>
    <w:p w14:paraId="72BE83D0" w14:textId="77777777" w:rsidR="009744B6" w:rsidRPr="00867657" w:rsidRDefault="009744B6" w:rsidP="009744B6">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 xml:space="preserve">قدّم </w:t>
      </w:r>
      <w:r w:rsidRPr="009744B6">
        <w:rPr>
          <w:rFonts w:ascii="Traditional Arabic" w:hAnsi="Traditional Arabic" w:cs="Traditional Arabic"/>
          <w:sz w:val="24"/>
          <w:szCs w:val="30"/>
          <w:rtl/>
        </w:rPr>
        <w:t xml:space="preserve">رئيس مجموعة التركيز المعنية بتنفيذ بنود جدول أعمال التنمية للإطار الاستراتيجي للاتفاقية الدولية لوقاية النباتات للفترة </w:t>
      </w:r>
      <w:r w:rsidRPr="009744B6">
        <w:rPr>
          <w:rFonts w:ascii="Traditional Arabic" w:hAnsi="Traditional Arabic" w:cs="Traditional Arabic"/>
          <w:sz w:val="24"/>
          <w:rtl/>
        </w:rPr>
        <w:t>2020</w:t>
      </w:r>
      <w:r w:rsidRPr="009744B6">
        <w:rPr>
          <w:rFonts w:ascii="Traditional Arabic" w:hAnsi="Traditional Arabic" w:cs="Traditional Arabic"/>
          <w:sz w:val="24"/>
          <w:szCs w:val="30"/>
          <w:rtl/>
        </w:rPr>
        <w:t>-</w:t>
      </w:r>
      <w:r w:rsidRPr="009744B6">
        <w:rPr>
          <w:rFonts w:ascii="Traditional Arabic" w:hAnsi="Traditional Arabic" w:cs="Traditional Arabic"/>
          <w:sz w:val="24"/>
          <w:rtl/>
        </w:rPr>
        <w:t>2030</w:t>
      </w:r>
      <w:r w:rsidRPr="009744B6">
        <w:rPr>
          <w:rFonts w:ascii="Traditional Arabic" w:hAnsi="Traditional Arabic" w:cs="Traditional Arabic"/>
          <w:sz w:val="24"/>
          <w:szCs w:val="30"/>
          <w:rtl/>
        </w:rPr>
        <w:t xml:space="preserve"> وثيقةً نيابة عن مجموعة التركيز المعنية بالتمويل المستدام لحلّ الشهادات الإلكترونية في الاتفاقية الدولية لوقاية النباتات.</w:t>
      </w:r>
      <w:r w:rsidRPr="009744B6">
        <w:rPr>
          <w:rFonts w:ascii="Traditional Arabic" w:hAnsi="Traditional Arabic" w:cs="Traditional Arabic"/>
          <w:sz w:val="24"/>
          <w:szCs w:val="30"/>
        </w:rPr>
        <w:t xml:space="preserve"> </w:t>
      </w:r>
      <w:r w:rsidRPr="009744B6">
        <w:rPr>
          <w:rStyle w:val="FootnoteReference"/>
          <w:rFonts w:ascii="Traditional Arabic" w:hAnsi="Traditional Arabic" w:cs="Traditional Arabic"/>
          <w:sz w:val="24"/>
          <w:szCs w:val="30"/>
          <w:lang w:val="en-GB"/>
        </w:rPr>
        <w:footnoteReference w:id="19"/>
      </w:r>
      <w:r w:rsidRPr="009744B6">
        <w:rPr>
          <w:rFonts w:ascii="Traditional Arabic" w:hAnsi="Traditional Arabic" w:cs="Traditional Arabic"/>
          <w:sz w:val="24"/>
          <w:szCs w:val="30"/>
          <w:rtl/>
        </w:rPr>
        <w:t>وأفاد بأنّه، رغم إجماع مكتب الهيئة ومجموعة التخطيط الاستراتيجي على أنّه من المفيد البحث في إمكانية الحصول</w:t>
      </w:r>
      <w:r w:rsidRPr="00867657">
        <w:rPr>
          <w:rFonts w:cs="Traditional Arabic" w:hint="cs"/>
          <w:sz w:val="24"/>
          <w:szCs w:val="30"/>
          <w:rtl/>
        </w:rPr>
        <w:t xml:space="preserve"> على تمويل من منظمة الأغذية والزراعة، كان هناك أيض</w:t>
      </w:r>
      <w:r>
        <w:rPr>
          <w:rFonts w:cs="Traditional Arabic" w:hint="cs"/>
          <w:sz w:val="24"/>
          <w:szCs w:val="30"/>
          <w:rtl/>
        </w:rPr>
        <w:t>ً</w:t>
      </w:r>
      <w:r w:rsidRPr="00867657">
        <w:rPr>
          <w:rFonts w:cs="Traditional Arabic" w:hint="cs"/>
          <w:sz w:val="24"/>
          <w:szCs w:val="30"/>
          <w:rtl/>
        </w:rPr>
        <w:t xml:space="preserve">ا </w:t>
      </w:r>
      <w:r>
        <w:rPr>
          <w:rFonts w:cs="Traditional Arabic" w:hint="cs"/>
          <w:sz w:val="24"/>
          <w:szCs w:val="30"/>
          <w:rtl/>
        </w:rPr>
        <w:t>توافق على</w:t>
      </w:r>
      <w:r w:rsidRPr="00867657">
        <w:rPr>
          <w:rFonts w:cs="Traditional Arabic" w:hint="cs"/>
          <w:sz w:val="24"/>
          <w:szCs w:val="30"/>
          <w:rtl/>
        </w:rPr>
        <w:t xml:space="preserve"> أن هذا</w:t>
      </w:r>
      <w:r>
        <w:rPr>
          <w:rFonts w:cs="Traditional Arabic" w:hint="cs"/>
          <w:sz w:val="24"/>
          <w:szCs w:val="30"/>
          <w:rtl/>
        </w:rPr>
        <w:t xml:space="preserve"> الأمر</w:t>
      </w:r>
      <w:r w:rsidRPr="00867657">
        <w:rPr>
          <w:rFonts w:cs="Traditional Arabic" w:hint="cs"/>
          <w:sz w:val="24"/>
          <w:szCs w:val="30"/>
          <w:rtl/>
        </w:rPr>
        <w:t xml:space="preserve"> قد يستغرق بعض الوقت وبالتالي أنه من الضروري استكشاف خيارات أخرى لآلية تمويل مستدام.</w:t>
      </w:r>
      <w:r w:rsidRPr="00867657">
        <w:rPr>
          <w:rFonts w:cs="Traditional Arabic"/>
          <w:sz w:val="24"/>
          <w:szCs w:val="30"/>
        </w:rPr>
        <w:t xml:space="preserve"> </w:t>
      </w:r>
      <w:r>
        <w:rPr>
          <w:rFonts w:cs="Traditional Arabic" w:hint="cs"/>
          <w:sz w:val="24"/>
          <w:szCs w:val="30"/>
          <w:rtl/>
        </w:rPr>
        <w:t>وتضمّنت</w:t>
      </w:r>
      <w:r w:rsidRPr="00867657">
        <w:rPr>
          <w:rFonts w:cs="Traditional Arabic" w:hint="cs"/>
          <w:sz w:val="24"/>
          <w:szCs w:val="30"/>
          <w:rtl/>
        </w:rPr>
        <w:t xml:space="preserve"> الوثيقة </w:t>
      </w:r>
      <w:r>
        <w:rPr>
          <w:rFonts w:cs="Traditional Arabic" w:hint="cs"/>
          <w:sz w:val="24"/>
          <w:szCs w:val="30"/>
          <w:rtl/>
        </w:rPr>
        <w:t xml:space="preserve">توصية </w:t>
      </w:r>
      <w:r w:rsidRPr="00867657">
        <w:rPr>
          <w:rFonts w:cs="Traditional Arabic" w:hint="cs"/>
          <w:sz w:val="24"/>
          <w:szCs w:val="30"/>
          <w:rtl/>
        </w:rPr>
        <w:t xml:space="preserve">بآلية تم اختيارها من بين مجموعة من الخيارات التي تمت مناقشتها مع </w:t>
      </w:r>
      <w:r>
        <w:rPr>
          <w:rFonts w:cs="Traditional Arabic" w:hint="cs"/>
          <w:sz w:val="24"/>
          <w:szCs w:val="30"/>
          <w:rtl/>
        </w:rPr>
        <w:t>ال</w:t>
      </w:r>
      <w:r w:rsidRPr="00867657">
        <w:rPr>
          <w:rFonts w:cs="Traditional Arabic" w:hint="cs"/>
          <w:sz w:val="24"/>
          <w:szCs w:val="30"/>
          <w:rtl/>
        </w:rPr>
        <w:t xml:space="preserve">مجموعة </w:t>
      </w:r>
      <w:r>
        <w:rPr>
          <w:rFonts w:cs="Traditional Arabic" w:hint="cs"/>
          <w:sz w:val="24"/>
          <w:szCs w:val="30"/>
          <w:rtl/>
        </w:rPr>
        <w:t>المعنية ب</w:t>
      </w:r>
      <w:r w:rsidRPr="00867657">
        <w:rPr>
          <w:rFonts w:cs="Traditional Arabic" w:hint="cs"/>
          <w:sz w:val="24"/>
          <w:szCs w:val="30"/>
          <w:rtl/>
        </w:rPr>
        <w:t>التخطيط الاستراتيجي.</w:t>
      </w:r>
      <w:r w:rsidRPr="00867657">
        <w:rPr>
          <w:rFonts w:cs="Traditional Arabic"/>
          <w:sz w:val="24"/>
          <w:szCs w:val="30"/>
        </w:rPr>
        <w:t xml:space="preserve"> </w:t>
      </w:r>
      <w:r w:rsidRPr="00867657">
        <w:rPr>
          <w:rFonts w:cs="Traditional Arabic" w:hint="cs"/>
          <w:sz w:val="24"/>
          <w:szCs w:val="30"/>
          <w:rtl/>
        </w:rPr>
        <w:t xml:space="preserve">وتضمنت المسائل التي يتعين </w:t>
      </w:r>
      <w:r>
        <w:rPr>
          <w:rFonts w:cs="Traditional Arabic" w:hint="cs"/>
          <w:sz w:val="24"/>
          <w:szCs w:val="30"/>
          <w:rtl/>
        </w:rPr>
        <w:t>النظر فيها نطاق ال</w:t>
      </w:r>
      <w:r w:rsidRPr="00867657">
        <w:rPr>
          <w:rFonts w:cs="Traditional Arabic" w:hint="cs"/>
          <w:sz w:val="24"/>
          <w:szCs w:val="30"/>
          <w:rtl/>
        </w:rPr>
        <w:t>كلفة التي س</w:t>
      </w:r>
      <w:r>
        <w:rPr>
          <w:rFonts w:cs="Traditional Arabic" w:hint="cs"/>
          <w:sz w:val="24"/>
          <w:szCs w:val="30"/>
          <w:rtl/>
        </w:rPr>
        <w:t>ت</w:t>
      </w:r>
      <w:r w:rsidRPr="00867657">
        <w:rPr>
          <w:rFonts w:cs="Traditional Arabic" w:hint="cs"/>
          <w:sz w:val="24"/>
          <w:szCs w:val="30"/>
          <w:rtl/>
        </w:rPr>
        <w:t>تم تغطيتها، وطرق تقاسم هذه التكاليف بين المستخدمين، والآلية التي سيدفع من خلالها المستخدمون.</w:t>
      </w:r>
    </w:p>
    <w:p w14:paraId="11D3B5F5" w14:textId="178764AD" w:rsidR="009744B6" w:rsidRPr="00145E61" w:rsidRDefault="009744B6" w:rsidP="000E6136">
      <w:pPr>
        <w:pStyle w:val="IPPParagraphnumbering"/>
        <w:bidi/>
        <w:spacing w:after="120" w:line="216" w:lineRule="auto"/>
        <w:jc w:val="lowKashida"/>
        <w:rPr>
          <w:rFonts w:cs="Traditional Arabic"/>
          <w:sz w:val="24"/>
          <w:szCs w:val="30"/>
          <w:rtl/>
        </w:rPr>
      </w:pPr>
      <w:bookmarkStart w:id="7" w:name="_Hlk121209646"/>
      <w:bookmarkStart w:id="8" w:name="_Hlk121209753"/>
      <w:r>
        <w:rPr>
          <w:rFonts w:cs="Traditional Arabic" w:hint="cs"/>
          <w:sz w:val="24"/>
          <w:szCs w:val="30"/>
          <w:rtl/>
        </w:rPr>
        <w:t>وتبادلت</w:t>
      </w:r>
      <w:r w:rsidRPr="00145E61">
        <w:rPr>
          <w:rFonts w:cs="Traditional Arabic" w:hint="cs"/>
          <w:sz w:val="24"/>
          <w:szCs w:val="30"/>
          <w:rtl/>
        </w:rPr>
        <w:t xml:space="preserve"> الأطراف المتعاقدة وجهات النظر بشأن مختلف الخيارات. </w:t>
      </w:r>
      <w:proofErr w:type="gramStart"/>
      <w:r w:rsidRPr="00145E61">
        <w:rPr>
          <w:rFonts w:cs="Traditional Arabic" w:hint="cs"/>
          <w:sz w:val="24"/>
          <w:szCs w:val="30"/>
          <w:rtl/>
          <w:lang w:val="en-GB"/>
        </w:rPr>
        <w:t>و</w:t>
      </w:r>
      <w:r w:rsidRPr="00145E61">
        <w:rPr>
          <w:rFonts w:cs="Traditional Arabic" w:hint="cs"/>
          <w:sz w:val="24"/>
          <w:szCs w:val="30"/>
          <w:rtl/>
        </w:rPr>
        <w:t>في ما</w:t>
      </w:r>
      <w:proofErr w:type="gramEnd"/>
      <w:r w:rsidRPr="00145E61">
        <w:rPr>
          <w:rFonts w:cs="Traditional Arabic" w:hint="cs"/>
          <w:sz w:val="24"/>
          <w:szCs w:val="30"/>
          <w:rtl/>
        </w:rPr>
        <w:t xml:space="preserve"> يتعلق بنطاق التكاليف التي ستتم تغطيتها، فضّلت غالبية الأطراف المتعاقدة التي أبدت تعليقات الخيار (أ) (أي تغطية جميع التكاليف)، بينما فضّل عدد قليل من الأطراف المتعاقدة الخيار (ب) (أي تغطية تكاليف محدودة).</w:t>
      </w:r>
      <w:r w:rsidRPr="00145E61">
        <w:rPr>
          <w:rFonts w:cs="Traditional Arabic"/>
          <w:sz w:val="24"/>
          <w:szCs w:val="30"/>
        </w:rPr>
        <w:t xml:space="preserve"> </w:t>
      </w:r>
      <w:r w:rsidRPr="00145E61">
        <w:rPr>
          <w:rFonts w:cs="Traditional Arabic" w:hint="cs"/>
          <w:sz w:val="24"/>
          <w:szCs w:val="30"/>
          <w:rtl/>
        </w:rPr>
        <w:t xml:space="preserve">أما </w:t>
      </w:r>
      <w:proofErr w:type="gramStart"/>
      <w:r w:rsidRPr="00145E61">
        <w:rPr>
          <w:rFonts w:cs="Traditional Arabic" w:hint="cs"/>
          <w:sz w:val="24"/>
          <w:szCs w:val="30"/>
          <w:rtl/>
        </w:rPr>
        <w:t>في ما</w:t>
      </w:r>
      <w:proofErr w:type="gramEnd"/>
      <w:r w:rsidRPr="00145E61">
        <w:rPr>
          <w:rFonts w:cs="Traditional Arabic" w:hint="cs"/>
          <w:sz w:val="24"/>
          <w:szCs w:val="30"/>
          <w:rtl/>
        </w:rPr>
        <w:t xml:space="preserve"> يتعلق بأساس تقاسم التكاليف، </w:t>
      </w:r>
      <w:r>
        <w:rPr>
          <w:rFonts w:cs="Traditional Arabic" w:hint="cs"/>
          <w:sz w:val="24"/>
          <w:szCs w:val="30"/>
          <w:rtl/>
        </w:rPr>
        <w:t xml:space="preserve">فقد </w:t>
      </w:r>
      <w:r w:rsidRPr="00145E61">
        <w:rPr>
          <w:rFonts w:cs="Traditional Arabic" w:hint="cs"/>
          <w:sz w:val="24"/>
          <w:szCs w:val="30"/>
          <w:rtl/>
        </w:rPr>
        <w:t>فضّلت غالبية الأطراف المتعاقدة الخيار (أ) (أي التخصيص استنادًا إلى الوضع الإنمائي)، غير أنّ عددًا قليلًا من الأطراف المتعاقدة اقترح وضع أساليب بديلة بما يشمل الجمع المحتمل بين الخيارين (أ) و(ب).</w:t>
      </w:r>
      <w:r w:rsidRPr="00145E61">
        <w:rPr>
          <w:rFonts w:cs="Traditional Arabic"/>
          <w:sz w:val="24"/>
          <w:szCs w:val="30"/>
        </w:rPr>
        <w:t xml:space="preserve"> </w:t>
      </w:r>
      <w:r w:rsidRPr="00145E61">
        <w:rPr>
          <w:rFonts w:cs="Traditional Arabic" w:hint="cs"/>
          <w:sz w:val="24"/>
          <w:szCs w:val="30"/>
          <w:rtl/>
        </w:rPr>
        <w:t>أما بالنسبة إلى آلية الدفع، فقد كان بعض الأطراف المتعاقدة راضيًا عن توصية مجموعة التركيز، فيما فضّل البعض الآخر إصدار فاتورة، واقترح عدد قليل من الأطراف المتعاقدة استكشاف طرق بديلة.</w:t>
      </w:r>
    </w:p>
    <w:p w14:paraId="01F820FE" w14:textId="77777777" w:rsidR="009744B6" w:rsidRPr="00867657" w:rsidRDefault="009744B6" w:rsidP="009744B6">
      <w:pPr>
        <w:pStyle w:val="IPPParagraphnumbering"/>
        <w:bidi/>
        <w:spacing w:after="120" w:line="216" w:lineRule="auto"/>
        <w:jc w:val="lowKashida"/>
        <w:rPr>
          <w:rFonts w:cs="Traditional Arabic"/>
          <w:sz w:val="24"/>
          <w:szCs w:val="30"/>
          <w:rtl/>
        </w:rPr>
      </w:pPr>
      <w:r w:rsidRPr="00145E61">
        <w:rPr>
          <w:rFonts w:cs="Traditional Arabic" w:hint="cs"/>
          <w:sz w:val="24"/>
          <w:szCs w:val="30"/>
          <w:rtl/>
        </w:rPr>
        <w:t>وأعرب بعض الأطراف المتعاقدة عن مخاوفه إزاء الصعوبات التي قد تواجهها البلدان النامية في استيفاء المساهمات المتوقعة، ولا سيما في حال كانت في بدايات عملية إصدار الشهادات الإلكترونية للصحة</w:t>
      </w:r>
      <w:r>
        <w:rPr>
          <w:rFonts w:cs="Traditional Arabic" w:hint="cs"/>
          <w:sz w:val="24"/>
          <w:szCs w:val="30"/>
          <w:rtl/>
        </w:rPr>
        <w:t xml:space="preserve"> النباتية</w:t>
      </w:r>
      <w:r w:rsidRPr="00867657">
        <w:rPr>
          <w:rFonts w:cs="Traditional Arabic" w:hint="cs"/>
          <w:sz w:val="24"/>
          <w:szCs w:val="30"/>
          <w:rtl/>
        </w:rPr>
        <w:t>، وبال</w:t>
      </w:r>
      <w:r>
        <w:rPr>
          <w:rFonts w:cs="Traditional Arabic" w:hint="cs"/>
          <w:sz w:val="24"/>
          <w:szCs w:val="30"/>
          <w:rtl/>
        </w:rPr>
        <w:t xml:space="preserve">تالي إن كانت لا تزال بحاجة إلى </w:t>
      </w:r>
      <w:r w:rsidRPr="00867657">
        <w:rPr>
          <w:rFonts w:cs="Traditional Arabic" w:hint="cs"/>
          <w:sz w:val="24"/>
          <w:szCs w:val="30"/>
          <w:rtl/>
        </w:rPr>
        <w:t>الاستثمار في البنية التحتية اللازمة.</w:t>
      </w:r>
      <w:r w:rsidRPr="00867657">
        <w:rPr>
          <w:rFonts w:cs="Traditional Arabic"/>
          <w:sz w:val="24"/>
          <w:szCs w:val="30"/>
        </w:rPr>
        <w:t xml:space="preserve"> </w:t>
      </w:r>
      <w:r w:rsidRPr="00867657">
        <w:rPr>
          <w:rFonts w:cs="Traditional Arabic" w:hint="cs"/>
          <w:sz w:val="24"/>
          <w:szCs w:val="30"/>
          <w:rtl/>
        </w:rPr>
        <w:t>ومن شأن المضي قدمًا في الاقتراح الذي يتطلب الدفع من هؤلاء الأطراف المتعاقدة أن يثبط عزيمة انضمام تلك التي لم تشرع بعد في</w:t>
      </w:r>
      <w:r>
        <w:rPr>
          <w:rFonts w:cs="Traditional Arabic" w:hint="cs"/>
          <w:sz w:val="24"/>
          <w:szCs w:val="30"/>
          <w:rtl/>
        </w:rPr>
        <w:t xml:space="preserve"> استخدام نظام</w:t>
      </w:r>
      <w:r w:rsidRPr="00867657">
        <w:rPr>
          <w:rFonts w:cs="Traditional Arabic" w:hint="cs"/>
          <w:sz w:val="24"/>
          <w:szCs w:val="30"/>
          <w:rtl/>
        </w:rPr>
        <w:t xml:space="preserve"> إصدار الشهادات الإلكترونية للصحة النباتية.</w:t>
      </w:r>
      <w:r w:rsidRPr="00867657">
        <w:rPr>
          <w:rFonts w:cs="Traditional Arabic"/>
          <w:sz w:val="24"/>
          <w:szCs w:val="30"/>
        </w:rPr>
        <w:t xml:space="preserve"> </w:t>
      </w:r>
    </w:p>
    <w:p w14:paraId="27167177" w14:textId="77777777" w:rsidR="009744B6" w:rsidRPr="00867657" w:rsidRDefault="009744B6" w:rsidP="009744B6">
      <w:pPr>
        <w:pStyle w:val="IPPParagraphnumbering"/>
        <w:bidi/>
        <w:spacing w:after="120" w:line="216" w:lineRule="auto"/>
        <w:jc w:val="lowKashida"/>
        <w:rPr>
          <w:rFonts w:cs="Traditional Arabic"/>
          <w:sz w:val="24"/>
          <w:szCs w:val="30"/>
          <w:rtl/>
        </w:rPr>
      </w:pPr>
      <w:r>
        <w:rPr>
          <w:rFonts w:cs="Traditional Arabic" w:hint="cs"/>
          <w:sz w:val="24"/>
          <w:szCs w:val="30"/>
          <w:rtl/>
        </w:rPr>
        <w:t>وتم تقديم اقتراح يقضي ب</w:t>
      </w:r>
      <w:r w:rsidRPr="00867657">
        <w:rPr>
          <w:rFonts w:cs="Traditional Arabic" w:hint="cs"/>
          <w:sz w:val="24"/>
          <w:szCs w:val="30"/>
          <w:rtl/>
        </w:rPr>
        <w:t>تطبيق آلية التمويل تدريجيًا، أو على الأقل أن تتم مراجعتها بعد أوّل ثلاث سنوات وأن تمنح الأطراف المتعاقدة مزيدًا من الوقت للنظر في الخيارات المقترحة.</w:t>
      </w:r>
    </w:p>
    <w:p w14:paraId="230B96C2" w14:textId="77777777" w:rsidR="009744B6" w:rsidRPr="00867657" w:rsidRDefault="009744B6" w:rsidP="009744B6">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كما ا</w:t>
      </w:r>
      <w:r>
        <w:rPr>
          <w:rFonts w:cs="Traditional Arabic" w:hint="cs"/>
          <w:sz w:val="24"/>
          <w:szCs w:val="30"/>
          <w:rtl/>
        </w:rPr>
        <w:t>ُ</w:t>
      </w:r>
      <w:r w:rsidRPr="00867657">
        <w:rPr>
          <w:rFonts w:cs="Traditional Arabic" w:hint="cs"/>
          <w:sz w:val="24"/>
          <w:szCs w:val="30"/>
          <w:rtl/>
        </w:rPr>
        <w:t>قترح تمديد ولاية مجموعة التركيز ل</w:t>
      </w:r>
      <w:r>
        <w:rPr>
          <w:rFonts w:cs="Traditional Arabic" w:hint="cs"/>
          <w:sz w:val="24"/>
          <w:szCs w:val="30"/>
          <w:rtl/>
        </w:rPr>
        <w:t>سنة أخرى إضافية</w:t>
      </w:r>
      <w:r w:rsidRPr="00867657">
        <w:rPr>
          <w:rFonts w:cs="Traditional Arabic" w:hint="cs"/>
          <w:sz w:val="24"/>
          <w:szCs w:val="30"/>
          <w:rtl/>
        </w:rPr>
        <w:t>.</w:t>
      </w:r>
    </w:p>
    <w:p w14:paraId="0EA3679F" w14:textId="77777777" w:rsidR="009744B6" w:rsidRPr="00867657" w:rsidRDefault="009744B6" w:rsidP="009744B6">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وا</w:t>
      </w:r>
      <w:r>
        <w:rPr>
          <w:rFonts w:cs="Traditional Arabic" w:hint="cs"/>
          <w:sz w:val="24"/>
          <w:szCs w:val="30"/>
          <w:rtl/>
        </w:rPr>
        <w:t>ُ</w:t>
      </w:r>
      <w:r w:rsidRPr="00867657">
        <w:rPr>
          <w:rFonts w:cs="Traditional Arabic" w:hint="cs"/>
          <w:sz w:val="24"/>
          <w:szCs w:val="30"/>
          <w:rtl/>
        </w:rPr>
        <w:t xml:space="preserve">قترح </w:t>
      </w:r>
      <w:r>
        <w:rPr>
          <w:rFonts w:cs="Traditional Arabic" w:hint="cs"/>
          <w:sz w:val="24"/>
          <w:szCs w:val="30"/>
          <w:rtl/>
        </w:rPr>
        <w:t>إنشاء</w:t>
      </w:r>
      <w:r w:rsidRPr="00867657">
        <w:rPr>
          <w:rFonts w:cs="Traditional Arabic" w:hint="cs"/>
          <w:sz w:val="24"/>
          <w:szCs w:val="30"/>
          <w:rtl/>
        </w:rPr>
        <w:t xml:space="preserve"> احت</w:t>
      </w:r>
      <w:r>
        <w:rPr>
          <w:rFonts w:cs="Traditional Arabic" w:hint="cs"/>
          <w:sz w:val="24"/>
          <w:szCs w:val="30"/>
          <w:rtl/>
        </w:rPr>
        <w:t>ياطي مالي للطوارئ في حال لم تغطِّ</w:t>
      </w:r>
      <w:r w:rsidRPr="00867657">
        <w:rPr>
          <w:rFonts w:cs="Traditional Arabic" w:hint="cs"/>
          <w:sz w:val="24"/>
          <w:szCs w:val="30"/>
          <w:rtl/>
        </w:rPr>
        <w:t xml:space="preserve"> المساهمات التي تم تسديدها التكاليف.</w:t>
      </w:r>
    </w:p>
    <w:p w14:paraId="2DCAFBC1" w14:textId="42B5F783" w:rsidR="009744B6" w:rsidRPr="00867657" w:rsidRDefault="009744B6" w:rsidP="00D20904">
      <w:pPr>
        <w:pStyle w:val="IPPParagraphnumbering"/>
        <w:keepNext/>
        <w:keepLines/>
        <w:bidi/>
        <w:spacing w:after="120" w:line="216" w:lineRule="auto"/>
        <w:jc w:val="lowKashida"/>
        <w:rPr>
          <w:rFonts w:cs="Traditional Arabic"/>
          <w:sz w:val="24"/>
          <w:szCs w:val="30"/>
          <w:rtl/>
        </w:rPr>
      </w:pPr>
      <w:r w:rsidRPr="00867657">
        <w:rPr>
          <w:rFonts w:cs="Traditional Arabic" w:hint="cs"/>
          <w:sz w:val="24"/>
          <w:szCs w:val="30"/>
          <w:rtl/>
        </w:rPr>
        <w:t>وأكّدت جمهورية كوريا استمرا</w:t>
      </w:r>
      <w:r>
        <w:rPr>
          <w:rFonts w:cs="Traditional Arabic" w:hint="cs"/>
          <w:sz w:val="24"/>
          <w:szCs w:val="30"/>
          <w:rtl/>
        </w:rPr>
        <w:t>ر</w:t>
      </w:r>
      <w:r w:rsidRPr="00867657">
        <w:rPr>
          <w:rFonts w:cs="Traditional Arabic" w:hint="cs"/>
          <w:sz w:val="24"/>
          <w:szCs w:val="30"/>
          <w:rtl/>
        </w:rPr>
        <w:t>ها في دعم حلّ إصدار الشهادات الإلكترونية للصحة النباتية من خلال المساهمة في حساب الأمانة المتعدد الجهات المانحة.</w:t>
      </w:r>
      <w:r w:rsidRPr="00867657">
        <w:rPr>
          <w:rFonts w:cs="Traditional Arabic"/>
          <w:sz w:val="24"/>
          <w:szCs w:val="30"/>
        </w:rPr>
        <w:t xml:space="preserve"> </w:t>
      </w:r>
      <w:r w:rsidRPr="00867657">
        <w:rPr>
          <w:rFonts w:cs="Traditional Arabic" w:hint="cs"/>
          <w:sz w:val="24"/>
          <w:szCs w:val="30"/>
          <w:rtl/>
        </w:rPr>
        <w:t xml:space="preserve">وأكّدت المملكة المتحدة من جديد تعهّدها المالي المسجّل في إطار البند </w:t>
      </w:r>
      <w:r w:rsidRPr="00867657">
        <w:rPr>
          <w:rFonts w:cs="Traditional Arabic" w:hint="cs"/>
          <w:sz w:val="24"/>
          <w:rtl/>
        </w:rPr>
        <w:t>2</w:t>
      </w:r>
      <w:r w:rsidRPr="00867657">
        <w:rPr>
          <w:rFonts w:cs="Traditional Arabic" w:hint="cs"/>
          <w:sz w:val="24"/>
          <w:szCs w:val="30"/>
          <w:rtl/>
        </w:rPr>
        <w:t xml:space="preserve"> من جدول الأعمال.</w:t>
      </w:r>
      <w:r w:rsidR="007038FB">
        <w:rPr>
          <w:rFonts w:cs="Traditional Arabic" w:hint="cs"/>
          <w:sz w:val="24"/>
          <w:szCs w:val="30"/>
          <w:rtl/>
        </w:rPr>
        <w:t xml:space="preserve"> وأكدت الولايات المتحدة الأمريكية أنها ستتعهد بتقديم مبلغ </w:t>
      </w:r>
      <w:r w:rsidR="007038FB" w:rsidRPr="007038FB">
        <w:rPr>
          <w:rFonts w:cs="Traditional Arabic" w:hint="cs"/>
          <w:sz w:val="20"/>
          <w:rtl/>
        </w:rPr>
        <w:t xml:space="preserve">000 150 </w:t>
      </w:r>
      <w:r w:rsidR="007038FB">
        <w:rPr>
          <w:rFonts w:cs="Traditional Arabic" w:hint="cs"/>
          <w:sz w:val="24"/>
          <w:szCs w:val="30"/>
          <w:rtl/>
        </w:rPr>
        <w:t xml:space="preserve">دولار أمريكي لحل الشهادات الإلكترونية للصحة النباتية خلال سنة </w:t>
      </w:r>
      <w:r w:rsidR="007038FB" w:rsidRPr="007038FB">
        <w:rPr>
          <w:rFonts w:cs="Traditional Arabic" w:hint="cs"/>
          <w:sz w:val="20"/>
          <w:rtl/>
        </w:rPr>
        <w:t>2023</w:t>
      </w:r>
      <w:r w:rsidR="007038FB">
        <w:rPr>
          <w:rFonts w:cs="Traditional Arabic" w:hint="cs"/>
          <w:sz w:val="24"/>
          <w:szCs w:val="30"/>
          <w:rtl/>
        </w:rPr>
        <w:t xml:space="preserve">. </w:t>
      </w:r>
    </w:p>
    <w:p w14:paraId="5F28EF68" w14:textId="77777777" w:rsidR="009744B6" w:rsidRPr="00867657" w:rsidRDefault="009744B6" w:rsidP="001E50FD">
      <w:pPr>
        <w:pStyle w:val="IPPParagraphnumbering"/>
        <w:keepNext/>
        <w:keepLines/>
        <w:bidi/>
        <w:spacing w:after="120" w:line="216" w:lineRule="auto"/>
        <w:jc w:val="lowKashida"/>
        <w:rPr>
          <w:rFonts w:cs="Traditional Arabic"/>
          <w:sz w:val="24"/>
          <w:szCs w:val="30"/>
          <w:rtl/>
        </w:rPr>
      </w:pPr>
      <w:proofErr w:type="gramStart"/>
      <w:r w:rsidRPr="00867657">
        <w:rPr>
          <w:rFonts w:cs="Traditional Arabic" w:hint="cs"/>
          <w:sz w:val="24"/>
          <w:szCs w:val="30"/>
          <w:rtl/>
        </w:rPr>
        <w:t>وفي ما</w:t>
      </w:r>
      <w:proofErr w:type="gramEnd"/>
      <w:r w:rsidRPr="00867657">
        <w:rPr>
          <w:rFonts w:cs="Traditional Arabic" w:hint="cs"/>
          <w:sz w:val="24"/>
          <w:szCs w:val="30"/>
          <w:rtl/>
        </w:rPr>
        <w:t xml:space="preserve"> يتعلق بالجهود المبذولة لالتماس التمويل من منظمة الأغذية والزراعة، لاحظت الهيئة أن المسألة تتعلق بأموال إضافية، وليس بإعادة تخصيص الأموال المتوفرة ضمن البرامج العادي.</w:t>
      </w:r>
      <w:r w:rsidRPr="00867657">
        <w:rPr>
          <w:rFonts w:cs="Traditional Arabic"/>
          <w:sz w:val="24"/>
          <w:szCs w:val="30"/>
        </w:rPr>
        <w:t xml:space="preserve"> </w:t>
      </w:r>
      <w:r w:rsidRPr="00867657">
        <w:rPr>
          <w:rFonts w:cs="Traditional Arabic" w:hint="cs"/>
          <w:sz w:val="24"/>
          <w:szCs w:val="30"/>
          <w:rtl/>
        </w:rPr>
        <w:t xml:space="preserve">فاقترح عدد قليل من الأطراف المتعاقدة أنه يتعين على جميع الأطراف المتعاقدة تشجيع ممثليها الدائمين لدى المنظمة على السعي إلى الحصول </w:t>
      </w:r>
      <w:r>
        <w:rPr>
          <w:rFonts w:cs="Traditional Arabic" w:hint="cs"/>
          <w:sz w:val="24"/>
          <w:szCs w:val="30"/>
          <w:rtl/>
        </w:rPr>
        <w:t xml:space="preserve">من المنظمة </w:t>
      </w:r>
      <w:r w:rsidRPr="00867657">
        <w:rPr>
          <w:rFonts w:cs="Traditional Arabic" w:hint="cs"/>
          <w:sz w:val="24"/>
          <w:szCs w:val="30"/>
          <w:rtl/>
        </w:rPr>
        <w:t>على تمويل إضافي</w:t>
      </w:r>
      <w:r>
        <w:rPr>
          <w:rFonts w:cs="Traditional Arabic" w:hint="cs"/>
          <w:sz w:val="24"/>
          <w:szCs w:val="30"/>
          <w:rtl/>
        </w:rPr>
        <w:t xml:space="preserve"> </w:t>
      </w:r>
      <w:r w:rsidRPr="00867657">
        <w:rPr>
          <w:rFonts w:cs="Traditional Arabic" w:hint="cs"/>
          <w:sz w:val="24"/>
          <w:szCs w:val="30"/>
          <w:rtl/>
        </w:rPr>
        <w:t>لحلّ إصدار الشها</w:t>
      </w:r>
      <w:r>
        <w:rPr>
          <w:rFonts w:cs="Traditional Arabic" w:hint="cs"/>
          <w:sz w:val="24"/>
          <w:szCs w:val="30"/>
          <w:rtl/>
        </w:rPr>
        <w:t>دات الإلكترونية للصحة النباتية</w:t>
      </w:r>
      <w:r w:rsidRPr="00867657">
        <w:rPr>
          <w:rFonts w:cs="Traditional Arabic" w:hint="cs"/>
          <w:sz w:val="24"/>
          <w:szCs w:val="30"/>
          <w:rtl/>
        </w:rPr>
        <w:t>.</w:t>
      </w:r>
    </w:p>
    <w:p w14:paraId="40754FE2" w14:textId="77777777" w:rsidR="009744B6" w:rsidRPr="00867657" w:rsidRDefault="009744B6" w:rsidP="009744B6">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وإنّ الهيئة:</w:t>
      </w:r>
    </w:p>
    <w:p w14:paraId="6F86688A" w14:textId="77777777" w:rsidR="009744B6" w:rsidRPr="009744B6" w:rsidRDefault="009744B6" w:rsidP="00A50C30">
      <w:pPr>
        <w:pStyle w:val="IPPNumberedList"/>
        <w:numPr>
          <w:ilvl w:val="0"/>
          <w:numId w:val="26"/>
        </w:numPr>
        <w:bidi/>
        <w:spacing w:after="0" w:line="216" w:lineRule="auto"/>
        <w:jc w:val="lowKashida"/>
        <w:rPr>
          <w:rFonts w:cs="Traditional Arabic"/>
          <w:sz w:val="24"/>
          <w:szCs w:val="30"/>
          <w:rtl/>
        </w:rPr>
      </w:pPr>
      <w:r w:rsidRPr="009744B6">
        <w:rPr>
          <w:rFonts w:cs="Traditional Arabic" w:hint="cs"/>
          <w:i/>
          <w:iCs/>
          <w:sz w:val="24"/>
          <w:szCs w:val="30"/>
          <w:rtl/>
        </w:rPr>
        <w:t>لاحظت</w:t>
      </w:r>
      <w:r w:rsidRPr="009744B6">
        <w:rPr>
          <w:rFonts w:cs="Traditional Arabic" w:hint="cs"/>
          <w:sz w:val="24"/>
          <w:szCs w:val="30"/>
          <w:rtl/>
        </w:rPr>
        <w:t xml:space="preserve"> أن الكلفة السنوية المتوقعة على المدى الطويل لحلّ الشهادات الإلكترونية تبلغ حوالي </w:t>
      </w:r>
      <w:r w:rsidRPr="009744B6">
        <w:rPr>
          <w:rFonts w:cs="Traditional Arabic" w:hint="cs"/>
          <w:sz w:val="24"/>
          <w:rtl/>
        </w:rPr>
        <w:t>000</w:t>
      </w:r>
      <w:r w:rsidRPr="009744B6">
        <w:rPr>
          <w:rFonts w:cs="Traditional Arabic" w:hint="cs"/>
          <w:sz w:val="24"/>
          <w:szCs w:val="30"/>
          <w:rtl/>
        </w:rPr>
        <w:t xml:space="preserve"> </w:t>
      </w:r>
      <w:r w:rsidRPr="009744B6">
        <w:rPr>
          <w:rFonts w:cs="Traditional Arabic" w:hint="cs"/>
          <w:sz w:val="24"/>
          <w:rtl/>
        </w:rPr>
        <w:t>263</w:t>
      </w:r>
      <w:r w:rsidRPr="009744B6">
        <w:rPr>
          <w:rFonts w:cs="Traditional Arabic" w:hint="cs"/>
          <w:sz w:val="24"/>
          <w:szCs w:val="30"/>
          <w:rtl/>
        </w:rPr>
        <w:t xml:space="preserve"> </w:t>
      </w:r>
      <w:r w:rsidRPr="009744B6">
        <w:rPr>
          <w:rFonts w:cs="Traditional Arabic" w:hint="cs"/>
          <w:sz w:val="24"/>
          <w:rtl/>
        </w:rPr>
        <w:t>1</w:t>
      </w:r>
      <w:r w:rsidRPr="009744B6">
        <w:rPr>
          <w:rFonts w:cs="Traditional Arabic" w:hint="cs"/>
          <w:sz w:val="24"/>
          <w:szCs w:val="30"/>
          <w:rtl/>
        </w:rPr>
        <w:t xml:space="preserve"> دولار أمريكي ولكن بالوسع تخفيضها إلى </w:t>
      </w:r>
      <w:r w:rsidRPr="009744B6">
        <w:rPr>
          <w:rFonts w:cs="Traditional Arabic" w:hint="cs"/>
          <w:sz w:val="24"/>
          <w:rtl/>
        </w:rPr>
        <w:t>000</w:t>
      </w:r>
      <w:r w:rsidRPr="009744B6">
        <w:rPr>
          <w:rFonts w:cs="Traditional Arabic" w:hint="cs"/>
          <w:sz w:val="24"/>
          <w:szCs w:val="30"/>
          <w:rtl/>
        </w:rPr>
        <w:t xml:space="preserve"> </w:t>
      </w:r>
      <w:r w:rsidRPr="009744B6">
        <w:rPr>
          <w:rFonts w:cs="Traditional Arabic" w:hint="cs"/>
          <w:sz w:val="24"/>
          <w:rtl/>
        </w:rPr>
        <w:t>933</w:t>
      </w:r>
      <w:r w:rsidRPr="009744B6">
        <w:rPr>
          <w:rFonts w:cs="Traditional Arabic" w:hint="cs"/>
          <w:sz w:val="24"/>
          <w:szCs w:val="30"/>
          <w:rtl/>
        </w:rPr>
        <w:t xml:space="preserve"> دولار أمريكي اعتمادًا على نطاق التكاليف المتفق عليه؛</w:t>
      </w:r>
    </w:p>
    <w:p w14:paraId="1265755D" w14:textId="77777777" w:rsidR="009744B6" w:rsidRPr="00867657" w:rsidRDefault="009744B6" w:rsidP="009744B6">
      <w:pPr>
        <w:pStyle w:val="IPPNumberedList"/>
        <w:bidi/>
        <w:spacing w:after="120" w:line="216" w:lineRule="auto"/>
        <w:jc w:val="lowKashida"/>
        <w:rPr>
          <w:rFonts w:cs="Traditional Arabic"/>
          <w:sz w:val="24"/>
          <w:szCs w:val="30"/>
          <w:rtl/>
        </w:rPr>
      </w:pPr>
      <w:r w:rsidRPr="00B03F42">
        <w:rPr>
          <w:rFonts w:cs="Traditional Arabic" w:hint="cs"/>
          <w:i/>
          <w:iCs/>
          <w:sz w:val="24"/>
          <w:szCs w:val="30"/>
          <w:rtl/>
        </w:rPr>
        <w:t>ووافقت</w:t>
      </w:r>
      <w:r w:rsidRPr="00867657">
        <w:rPr>
          <w:rFonts w:cs="Traditional Arabic" w:hint="cs"/>
          <w:sz w:val="24"/>
          <w:szCs w:val="30"/>
          <w:rtl/>
        </w:rPr>
        <w:t xml:space="preserve"> على أن تقدم الأمانة، كجزء من آلية التمويل، تقريرًا سنويًا عن حلّ إصدار الشهادات الإلكترونية للصحة النباتية يتضمن المعلومات التالية:</w:t>
      </w:r>
    </w:p>
    <w:p w14:paraId="595434BE"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الأنشطة التي نفذت </w:t>
      </w:r>
      <w:r>
        <w:rPr>
          <w:rFonts w:cs="Traditional Arabic" w:hint="cs"/>
          <w:sz w:val="24"/>
          <w:szCs w:val="30"/>
          <w:rtl/>
        </w:rPr>
        <w:t>خلال</w:t>
      </w:r>
      <w:r w:rsidRPr="00867657">
        <w:rPr>
          <w:rFonts w:cs="Traditional Arabic" w:hint="cs"/>
          <w:sz w:val="24"/>
          <w:szCs w:val="30"/>
          <w:rtl/>
        </w:rPr>
        <w:t xml:space="preserve"> العام الماضي، </w:t>
      </w:r>
      <w:r w:rsidRPr="00867657">
        <w:rPr>
          <w:rFonts w:cs="Traditional Arabic"/>
          <w:sz w:val="24"/>
          <w:szCs w:val="30"/>
        </w:rPr>
        <w:t xml:space="preserve"> </w:t>
      </w:r>
    </w:p>
    <w:p w14:paraId="0E785390"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والأنشطة المخطط لها للعام المقبل، </w:t>
      </w:r>
      <w:r w:rsidRPr="00867657">
        <w:rPr>
          <w:rFonts w:cs="Traditional Arabic"/>
          <w:sz w:val="24"/>
          <w:szCs w:val="30"/>
        </w:rPr>
        <w:t xml:space="preserve"> </w:t>
      </w:r>
    </w:p>
    <w:p w14:paraId="392A7C6D"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وتكاليف السنة المشمولة بالتقرير، </w:t>
      </w:r>
      <w:r w:rsidRPr="00867657">
        <w:rPr>
          <w:rFonts w:cs="Traditional Arabic"/>
          <w:sz w:val="24"/>
          <w:szCs w:val="30"/>
        </w:rPr>
        <w:t xml:space="preserve"> </w:t>
      </w:r>
    </w:p>
    <w:p w14:paraId="2DF43585"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وتوقعات الميزانية للعام المقبل،</w:t>
      </w:r>
    </w:p>
    <w:p w14:paraId="0CB5F394"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ومجموع الاستخدام بحسب البلد بما في ذلك المعاملات المرسلة والمستلمة، </w:t>
      </w:r>
      <w:r w:rsidRPr="00867657">
        <w:rPr>
          <w:rFonts w:cs="Traditional Arabic"/>
          <w:sz w:val="24"/>
          <w:szCs w:val="30"/>
        </w:rPr>
        <w:t xml:space="preserve"> </w:t>
      </w:r>
    </w:p>
    <w:p w14:paraId="3B4E3A73"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والإ</w:t>
      </w:r>
      <w:r>
        <w:rPr>
          <w:rFonts w:cs="Traditional Arabic" w:hint="cs"/>
          <w:sz w:val="24"/>
          <w:szCs w:val="30"/>
          <w:rtl/>
        </w:rPr>
        <w:t>يرادات المحصلة من جميع المصادر،</w:t>
      </w:r>
      <w:r w:rsidRPr="00867657">
        <w:rPr>
          <w:rFonts w:cs="Traditional Arabic"/>
          <w:sz w:val="24"/>
          <w:szCs w:val="30"/>
        </w:rPr>
        <w:t xml:space="preserve"> </w:t>
      </w:r>
    </w:p>
    <w:p w14:paraId="432524C5" w14:textId="77777777" w:rsidR="009744B6" w:rsidRPr="00867657" w:rsidRDefault="009744B6" w:rsidP="009744B6">
      <w:pPr>
        <w:pStyle w:val="IPPBullet2"/>
        <w:bidi/>
        <w:spacing w:after="120" w:line="216" w:lineRule="auto"/>
        <w:ind w:left="1021" w:hanging="454"/>
        <w:jc w:val="lowKashida"/>
        <w:rPr>
          <w:rFonts w:cs="Traditional Arabic"/>
          <w:sz w:val="24"/>
          <w:szCs w:val="30"/>
          <w:rtl/>
        </w:rPr>
      </w:pPr>
      <w:r w:rsidRPr="00867657">
        <w:rPr>
          <w:rFonts w:cs="Traditional Arabic" w:hint="cs"/>
          <w:sz w:val="24"/>
          <w:szCs w:val="30"/>
          <w:rtl/>
        </w:rPr>
        <w:t xml:space="preserve">و(إذا كانت آلية التمويل تتضمن مساهمة متوقعة من طرف متعاقد يستخدم حلّ إصدار الشهادات الإلكترونية للصحة النباتية) مستوى المساهمة المتوقع وما إذا كانت المساهمة قد وردت إلى حساب الأمانة </w:t>
      </w:r>
      <w:r>
        <w:rPr>
          <w:rFonts w:cs="Traditional Arabic" w:hint="cs"/>
          <w:sz w:val="24"/>
          <w:szCs w:val="30"/>
          <w:rtl/>
        </w:rPr>
        <w:t>ال</w:t>
      </w:r>
      <w:r w:rsidRPr="00867657">
        <w:rPr>
          <w:rFonts w:cs="Traditional Arabic" w:hint="cs"/>
          <w:sz w:val="24"/>
          <w:szCs w:val="30"/>
          <w:rtl/>
        </w:rPr>
        <w:t>متعدد الجهات المانحة للاتفاقية الدولية لوقاية النباتات؛</w:t>
      </w:r>
    </w:p>
    <w:p w14:paraId="03006EFD" w14:textId="77777777" w:rsidR="009744B6" w:rsidRPr="00867657" w:rsidRDefault="009744B6" w:rsidP="00A50C30">
      <w:pPr>
        <w:pStyle w:val="IPPNumberedList"/>
        <w:bidi/>
        <w:spacing w:after="0" w:line="216" w:lineRule="auto"/>
        <w:jc w:val="lowKashida"/>
        <w:rPr>
          <w:rFonts w:cs="Traditional Arabic"/>
          <w:sz w:val="24"/>
          <w:szCs w:val="30"/>
          <w:rtl/>
        </w:rPr>
      </w:pPr>
      <w:r w:rsidRPr="00257E71">
        <w:rPr>
          <w:rFonts w:cs="Traditional Arabic" w:hint="cs"/>
          <w:i/>
          <w:iCs/>
          <w:sz w:val="24"/>
          <w:szCs w:val="30"/>
          <w:rtl/>
        </w:rPr>
        <w:t>واتفقت</w:t>
      </w:r>
      <w:r w:rsidRPr="00867657">
        <w:rPr>
          <w:rFonts w:cs="Traditional Arabic" w:hint="cs"/>
          <w:sz w:val="24"/>
          <w:szCs w:val="30"/>
          <w:rtl/>
        </w:rPr>
        <w:t xml:space="preserve"> على ضرورة استعراض آلية التمويل بعد سنتين من بدء تشغيلها، وبعد ذلك</w:t>
      </w:r>
      <w:r>
        <w:rPr>
          <w:rFonts w:cs="Traditional Arabic" w:hint="cs"/>
          <w:sz w:val="24"/>
          <w:szCs w:val="30"/>
          <w:rtl/>
        </w:rPr>
        <w:t xml:space="preserve"> بمعدل مرة واحدة كل خمس سنوات؛</w:t>
      </w:r>
    </w:p>
    <w:p w14:paraId="42AE9615" w14:textId="77777777" w:rsidR="009744B6" w:rsidRPr="00867657" w:rsidRDefault="009744B6" w:rsidP="00A50C30">
      <w:pPr>
        <w:pStyle w:val="IPPNumberedList"/>
        <w:bidi/>
        <w:spacing w:after="0" w:line="216" w:lineRule="auto"/>
        <w:jc w:val="lowKashida"/>
        <w:rPr>
          <w:rFonts w:cs="Traditional Arabic"/>
          <w:sz w:val="24"/>
          <w:szCs w:val="30"/>
          <w:rtl/>
        </w:rPr>
      </w:pPr>
      <w:r w:rsidRPr="00B03F42">
        <w:rPr>
          <w:rFonts w:cs="Traditional Arabic" w:hint="cs"/>
          <w:i/>
          <w:iCs/>
          <w:sz w:val="24"/>
          <w:szCs w:val="30"/>
          <w:rtl/>
        </w:rPr>
        <w:t>ولاحظت</w:t>
      </w:r>
      <w:r w:rsidRPr="00867657">
        <w:rPr>
          <w:rFonts w:cs="Traditional Arabic" w:hint="cs"/>
          <w:sz w:val="24"/>
          <w:szCs w:val="30"/>
          <w:rtl/>
        </w:rPr>
        <w:t xml:space="preserve"> ضرورة استمرار المساهمات المقدمة من الجهات المانحة إلى حساب الأمانة حتى تنفيذ آلية التمويل تنفيذًا كاملًا؛</w:t>
      </w:r>
    </w:p>
    <w:p w14:paraId="3EC089FC" w14:textId="77777777" w:rsidR="009744B6" w:rsidRPr="00867657" w:rsidRDefault="009744B6" w:rsidP="00A50C30">
      <w:pPr>
        <w:pStyle w:val="IPPNumberedList"/>
        <w:bidi/>
        <w:spacing w:after="0" w:line="216" w:lineRule="auto"/>
        <w:jc w:val="lowKashida"/>
        <w:rPr>
          <w:rFonts w:cs="Traditional Arabic"/>
          <w:sz w:val="24"/>
          <w:szCs w:val="30"/>
          <w:rtl/>
        </w:rPr>
      </w:pPr>
      <w:r w:rsidRPr="00B03F42">
        <w:rPr>
          <w:rFonts w:cs="Traditional Arabic" w:hint="cs"/>
          <w:i/>
          <w:iCs/>
          <w:sz w:val="24"/>
          <w:szCs w:val="30"/>
          <w:rtl/>
        </w:rPr>
        <w:t>ووافقت</w:t>
      </w:r>
      <w:r w:rsidRPr="00867657">
        <w:rPr>
          <w:rFonts w:cs="Traditional Arabic" w:hint="cs"/>
          <w:sz w:val="24"/>
          <w:szCs w:val="30"/>
          <w:rtl/>
        </w:rPr>
        <w:t xml:space="preserve"> على أنه إذا وردت مساهمات طوعية لصالح حلّ إصدار الشهادات الإلكترونية للصحة النباتية إلى حساب الأمانة، بعد تنفيذ آلية التمويل بالكامل، سوف ت</w:t>
      </w:r>
      <w:r>
        <w:rPr>
          <w:rFonts w:cs="Traditional Arabic" w:hint="cs"/>
          <w:sz w:val="24"/>
          <w:szCs w:val="30"/>
          <w:rtl/>
        </w:rPr>
        <w:t>ُ</w:t>
      </w:r>
      <w:r w:rsidRPr="00867657">
        <w:rPr>
          <w:rFonts w:cs="Traditional Arabic" w:hint="cs"/>
          <w:sz w:val="24"/>
          <w:szCs w:val="30"/>
          <w:rtl/>
        </w:rPr>
        <w:t xml:space="preserve">ستخدم هذه </w:t>
      </w:r>
      <w:r>
        <w:rPr>
          <w:rFonts w:cs="Traditional Arabic" w:hint="cs"/>
          <w:sz w:val="24"/>
          <w:szCs w:val="30"/>
          <w:rtl/>
        </w:rPr>
        <w:t>ال</w:t>
      </w:r>
      <w:r w:rsidRPr="00867657">
        <w:rPr>
          <w:rFonts w:cs="Traditional Arabic" w:hint="cs"/>
          <w:sz w:val="24"/>
          <w:szCs w:val="30"/>
          <w:rtl/>
        </w:rPr>
        <w:t xml:space="preserve">مساهمات </w:t>
      </w:r>
      <w:r>
        <w:rPr>
          <w:rFonts w:cs="Traditional Arabic" w:hint="cs"/>
          <w:sz w:val="24"/>
          <w:szCs w:val="30"/>
          <w:rtl/>
        </w:rPr>
        <w:t>ال</w:t>
      </w:r>
      <w:r w:rsidRPr="00867657">
        <w:rPr>
          <w:rFonts w:cs="Traditional Arabic" w:hint="cs"/>
          <w:sz w:val="24"/>
          <w:szCs w:val="30"/>
          <w:rtl/>
        </w:rPr>
        <w:t xml:space="preserve">طوعية للمساهمة في احتياطي للطوارئ تابع لحل إصدار الشهادات الإلكترونية للصحة النباتية أو تستخدم لخفض التكاليف الإجمالية التي تغطيها المساهمات المتوقعة </w:t>
      </w:r>
      <w:r>
        <w:rPr>
          <w:rFonts w:cs="Traditional Arabic" w:hint="cs"/>
          <w:sz w:val="24"/>
          <w:szCs w:val="30"/>
          <w:rtl/>
        </w:rPr>
        <w:t>من الأطراف المتعاقدة المشاركة؛</w:t>
      </w:r>
    </w:p>
    <w:p w14:paraId="7B7A57AB" w14:textId="77777777" w:rsidR="009744B6" w:rsidRPr="00867657" w:rsidRDefault="009744B6" w:rsidP="00A50C30">
      <w:pPr>
        <w:pStyle w:val="IPPNumberedList"/>
        <w:bidi/>
        <w:spacing w:after="0" w:line="216" w:lineRule="auto"/>
        <w:jc w:val="lowKashida"/>
        <w:rPr>
          <w:rFonts w:cs="Traditional Arabic"/>
          <w:sz w:val="24"/>
          <w:szCs w:val="30"/>
          <w:rtl/>
        </w:rPr>
      </w:pPr>
      <w:r w:rsidRPr="00257E71">
        <w:rPr>
          <w:rFonts w:cs="Traditional Arabic" w:hint="cs"/>
          <w:i/>
          <w:iCs/>
          <w:sz w:val="24"/>
          <w:szCs w:val="30"/>
          <w:rtl/>
        </w:rPr>
        <w:t>ووافقت</w:t>
      </w:r>
      <w:r w:rsidRPr="00867657">
        <w:rPr>
          <w:rFonts w:cs="Traditional Arabic" w:hint="cs"/>
          <w:sz w:val="24"/>
          <w:szCs w:val="30"/>
          <w:rtl/>
        </w:rPr>
        <w:t xml:space="preserve"> على عدم استخدام آلية التمويل لدعم أي تكاليف للاتفاقية الدولية خارج نطاق حلّ إصدار الشهادات الإلكترونية للصحة النباتية؛</w:t>
      </w:r>
    </w:p>
    <w:p w14:paraId="1F823422" w14:textId="77777777" w:rsidR="009744B6" w:rsidRPr="00867657" w:rsidRDefault="009744B6" w:rsidP="00A50C30">
      <w:pPr>
        <w:pStyle w:val="IPPNumberedList"/>
        <w:bidi/>
        <w:spacing w:after="0" w:line="216" w:lineRule="auto"/>
        <w:jc w:val="lowKashida"/>
        <w:rPr>
          <w:rFonts w:cs="Traditional Arabic"/>
          <w:sz w:val="24"/>
          <w:szCs w:val="30"/>
          <w:rtl/>
        </w:rPr>
      </w:pPr>
      <w:r w:rsidRPr="00B03F42">
        <w:rPr>
          <w:rFonts w:cs="Traditional Arabic" w:hint="cs"/>
          <w:i/>
          <w:iCs/>
          <w:sz w:val="24"/>
          <w:szCs w:val="30"/>
          <w:rtl/>
        </w:rPr>
        <w:t>وطلبت</w:t>
      </w:r>
      <w:r w:rsidRPr="00867657">
        <w:rPr>
          <w:rFonts w:cs="Traditional Arabic" w:hint="cs"/>
          <w:sz w:val="24"/>
          <w:szCs w:val="30"/>
          <w:rtl/>
        </w:rPr>
        <w:t xml:space="preserve">، بالتوازي مع إنشاء آلية تمويل مستدام، أن </w:t>
      </w:r>
      <w:r>
        <w:rPr>
          <w:rFonts w:cs="Traditional Arabic" w:hint="cs"/>
          <w:sz w:val="24"/>
          <w:szCs w:val="30"/>
          <w:rtl/>
        </w:rPr>
        <w:t>ت</w:t>
      </w:r>
      <w:r w:rsidRPr="00867657">
        <w:rPr>
          <w:rFonts w:cs="Traditional Arabic" w:hint="cs"/>
          <w:sz w:val="24"/>
          <w:szCs w:val="30"/>
          <w:rtl/>
        </w:rPr>
        <w:t xml:space="preserve">قوم </w:t>
      </w:r>
      <w:r>
        <w:rPr>
          <w:rFonts w:cs="Traditional Arabic" w:hint="cs"/>
          <w:sz w:val="24"/>
          <w:szCs w:val="30"/>
          <w:rtl/>
        </w:rPr>
        <w:t xml:space="preserve">الدول </w:t>
      </w:r>
      <w:r w:rsidRPr="00867657">
        <w:rPr>
          <w:rFonts w:cs="Traditional Arabic" w:hint="cs"/>
          <w:sz w:val="24"/>
          <w:szCs w:val="30"/>
          <w:rtl/>
        </w:rPr>
        <w:t>الأعضاء في منظمة الأغذية والزراعة، ومديرها العام، ولجانها المعنية، باستكشاف إمكانية توفير تمويل إضافي من البرنامج العادي للمنظمة لتغطية تكاليف حلّ إصدار الشهادات الإلكترونية للصحة النباتية؛</w:t>
      </w:r>
    </w:p>
    <w:bookmarkEnd w:id="7"/>
    <w:bookmarkEnd w:id="8"/>
    <w:p w14:paraId="6116BD50" w14:textId="77777777" w:rsidR="009744B6" w:rsidRPr="00867657" w:rsidRDefault="009744B6" w:rsidP="009744B6">
      <w:pPr>
        <w:pStyle w:val="IPPNumberedList"/>
        <w:bidi/>
        <w:spacing w:after="120" w:line="216" w:lineRule="auto"/>
        <w:jc w:val="lowKashida"/>
        <w:rPr>
          <w:rFonts w:cs="Traditional Arabic"/>
          <w:iCs/>
          <w:sz w:val="24"/>
          <w:szCs w:val="30"/>
          <w:rtl/>
        </w:rPr>
      </w:pPr>
      <w:r w:rsidRPr="00B03F42">
        <w:rPr>
          <w:rFonts w:cs="Traditional Arabic" w:hint="cs"/>
          <w:i/>
          <w:iCs/>
          <w:sz w:val="24"/>
          <w:szCs w:val="30"/>
          <w:rtl/>
        </w:rPr>
        <w:t>وناقشت</w:t>
      </w:r>
      <w:r w:rsidRPr="00867657">
        <w:rPr>
          <w:rFonts w:cs="Traditional Arabic" w:hint="cs"/>
          <w:sz w:val="24"/>
          <w:szCs w:val="30"/>
          <w:rtl/>
        </w:rPr>
        <w:t xml:space="preserve"> نطاق التكاليف لنموذج التمويل:</w:t>
      </w:r>
    </w:p>
    <w:p w14:paraId="40699269"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الخيار (أ) النطاق </w:t>
      </w:r>
      <w:r w:rsidRPr="00867657">
        <w:rPr>
          <w:rFonts w:cs="Traditional Arabic" w:hint="cs"/>
          <w:sz w:val="24"/>
          <w:rtl/>
        </w:rPr>
        <w:t>1</w:t>
      </w:r>
      <w:r w:rsidRPr="00867657">
        <w:rPr>
          <w:rFonts w:cs="Traditional Arabic" w:hint="cs"/>
          <w:sz w:val="24"/>
          <w:szCs w:val="30"/>
          <w:rtl/>
        </w:rPr>
        <w:t>:</w:t>
      </w:r>
      <w:r w:rsidRPr="00867657">
        <w:rPr>
          <w:rFonts w:cs="Traditional Arabic"/>
          <w:sz w:val="24"/>
          <w:szCs w:val="30"/>
        </w:rPr>
        <w:t xml:space="preserve"> </w:t>
      </w:r>
      <w:r w:rsidRPr="00867657">
        <w:rPr>
          <w:rFonts w:cs="Traditional Arabic" w:hint="cs"/>
          <w:sz w:val="24"/>
          <w:szCs w:val="30"/>
          <w:rtl/>
        </w:rPr>
        <w:t xml:space="preserve">جميع التكاليف، </w:t>
      </w:r>
    </w:p>
    <w:p w14:paraId="2D2292A6"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EC6F33">
        <w:rPr>
          <w:rFonts w:cs="Traditional Arabic" w:hint="cs"/>
          <w:i/>
          <w:iCs/>
          <w:sz w:val="24"/>
          <w:szCs w:val="30"/>
          <w:rtl/>
        </w:rPr>
        <w:t>أو</w:t>
      </w:r>
      <w:r w:rsidRPr="00867657">
        <w:rPr>
          <w:rFonts w:cs="Traditional Arabic" w:hint="cs"/>
          <w:sz w:val="24"/>
          <w:szCs w:val="30"/>
          <w:rtl/>
        </w:rPr>
        <w:t xml:space="preserve"> الخيار (ب) النطاق </w:t>
      </w:r>
      <w:r w:rsidRPr="00867657">
        <w:rPr>
          <w:rFonts w:cs="Traditional Arabic" w:hint="cs"/>
          <w:sz w:val="24"/>
          <w:rtl/>
        </w:rPr>
        <w:t>2</w:t>
      </w:r>
      <w:r w:rsidRPr="00867657">
        <w:rPr>
          <w:rFonts w:cs="Traditional Arabic" w:hint="cs"/>
          <w:sz w:val="24"/>
          <w:szCs w:val="30"/>
          <w:rtl/>
        </w:rPr>
        <w:t xml:space="preserve">: </w:t>
      </w:r>
      <w:r w:rsidRPr="00867657">
        <w:rPr>
          <w:rFonts w:cs="Traditional Arabic"/>
          <w:sz w:val="24"/>
          <w:szCs w:val="30"/>
          <w:rtl/>
        </w:rPr>
        <w:t>تكاليف</w:t>
      </w:r>
      <w:r w:rsidRPr="00867657">
        <w:rPr>
          <w:rFonts w:cs="Traditional Arabic" w:hint="cs"/>
          <w:sz w:val="24"/>
          <w:szCs w:val="30"/>
          <w:rtl/>
        </w:rPr>
        <w:t xml:space="preserve"> محدودة، </w:t>
      </w:r>
    </w:p>
    <w:p w14:paraId="2260AF3E" w14:textId="77777777" w:rsidR="009744B6" w:rsidRPr="00867657" w:rsidRDefault="009744B6" w:rsidP="009744B6">
      <w:pPr>
        <w:pStyle w:val="IPPBullet2"/>
        <w:bidi/>
        <w:spacing w:after="120" w:line="216" w:lineRule="auto"/>
        <w:ind w:left="1021" w:hanging="454"/>
        <w:jc w:val="lowKashida"/>
        <w:rPr>
          <w:rFonts w:cs="Traditional Arabic"/>
          <w:iCs/>
          <w:sz w:val="24"/>
          <w:szCs w:val="30"/>
          <w:rtl/>
        </w:rPr>
      </w:pPr>
      <w:r w:rsidRPr="00EC6F33">
        <w:rPr>
          <w:rFonts w:cs="Traditional Arabic" w:hint="cs"/>
          <w:i/>
          <w:iCs/>
          <w:sz w:val="24"/>
          <w:szCs w:val="30"/>
          <w:rtl/>
        </w:rPr>
        <w:t>أو</w:t>
      </w:r>
      <w:r w:rsidRPr="00867657">
        <w:rPr>
          <w:rFonts w:cs="Traditional Arabic"/>
          <w:sz w:val="24"/>
          <w:szCs w:val="30"/>
        </w:rPr>
        <w:t xml:space="preserve"> </w:t>
      </w:r>
      <w:r w:rsidRPr="00867657">
        <w:rPr>
          <w:rFonts w:cs="Traditional Arabic" w:hint="cs"/>
          <w:sz w:val="24"/>
          <w:szCs w:val="30"/>
          <w:rtl/>
        </w:rPr>
        <w:t>الخيار (ج) وضع خيار بديل لنطاق التكاليف لإدراجه في آلية التمويل المستدام، والموافقة عليه؛</w:t>
      </w:r>
      <w:r w:rsidRPr="00867657">
        <w:rPr>
          <w:rFonts w:cs="Traditional Arabic"/>
          <w:sz w:val="24"/>
          <w:szCs w:val="30"/>
        </w:rPr>
        <w:t xml:space="preserve"> </w:t>
      </w:r>
    </w:p>
    <w:p w14:paraId="722F9531" w14:textId="77777777" w:rsidR="009744B6" w:rsidRPr="00867657" w:rsidRDefault="009744B6" w:rsidP="009744B6">
      <w:pPr>
        <w:pStyle w:val="IPPNumberedList"/>
        <w:bidi/>
        <w:spacing w:after="120" w:line="216" w:lineRule="auto"/>
        <w:jc w:val="lowKashida"/>
        <w:rPr>
          <w:rFonts w:cs="Traditional Arabic"/>
          <w:sz w:val="24"/>
          <w:szCs w:val="30"/>
          <w:rtl/>
        </w:rPr>
      </w:pPr>
      <w:r w:rsidRPr="00B03F42">
        <w:rPr>
          <w:rFonts w:cs="Traditional Arabic" w:hint="cs"/>
          <w:i/>
          <w:iCs/>
          <w:sz w:val="24"/>
          <w:szCs w:val="30"/>
          <w:rtl/>
        </w:rPr>
        <w:t>وناقشت</w:t>
      </w:r>
      <w:r w:rsidRPr="00867657">
        <w:rPr>
          <w:rFonts w:cs="Traditional Arabic" w:hint="cs"/>
          <w:sz w:val="24"/>
          <w:szCs w:val="30"/>
          <w:rtl/>
        </w:rPr>
        <w:t xml:space="preserve"> طريقة تخصيص التكاليف لتحديد المساهمات المتوقعة:</w:t>
      </w:r>
      <w:r w:rsidRPr="00867657">
        <w:rPr>
          <w:rFonts w:cs="Traditional Arabic"/>
          <w:sz w:val="24"/>
          <w:szCs w:val="30"/>
        </w:rPr>
        <w:t xml:space="preserve"> </w:t>
      </w:r>
    </w:p>
    <w:p w14:paraId="267B776E"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الخيار (أ) التخصيص </w:t>
      </w:r>
      <w:r w:rsidRPr="00867657">
        <w:rPr>
          <w:rFonts w:cs="Traditional Arabic" w:hint="cs"/>
          <w:sz w:val="24"/>
          <w:rtl/>
        </w:rPr>
        <w:t>1</w:t>
      </w:r>
      <w:r w:rsidRPr="00867657">
        <w:rPr>
          <w:rFonts w:cs="Traditional Arabic" w:hint="cs"/>
          <w:sz w:val="24"/>
          <w:szCs w:val="30"/>
          <w:rtl/>
        </w:rPr>
        <w:t xml:space="preserve">: </w:t>
      </w:r>
      <w:r w:rsidRPr="00867657">
        <w:rPr>
          <w:rFonts w:cs="Traditional Arabic"/>
          <w:sz w:val="24"/>
          <w:szCs w:val="30"/>
          <w:rtl/>
        </w:rPr>
        <w:t>الوضع</w:t>
      </w:r>
      <w:r w:rsidRPr="00867657">
        <w:rPr>
          <w:rFonts w:cs="Traditional Arabic" w:hint="cs"/>
          <w:sz w:val="24"/>
          <w:szCs w:val="30"/>
          <w:rtl/>
        </w:rPr>
        <w:t xml:space="preserve"> الإنمائي</w:t>
      </w:r>
      <w:r>
        <w:rPr>
          <w:rFonts w:cs="Traditional Arabic" w:hint="cs"/>
          <w:sz w:val="24"/>
          <w:szCs w:val="30"/>
          <w:rtl/>
        </w:rPr>
        <w:t>،</w:t>
      </w:r>
      <w:r w:rsidRPr="00867657">
        <w:rPr>
          <w:rFonts w:cs="Traditional Arabic"/>
          <w:sz w:val="24"/>
          <w:szCs w:val="30"/>
        </w:rPr>
        <w:t xml:space="preserve"> </w:t>
      </w:r>
    </w:p>
    <w:p w14:paraId="69A18FE6" w14:textId="77777777" w:rsidR="009744B6" w:rsidRPr="00867657" w:rsidRDefault="009744B6" w:rsidP="00D20904">
      <w:pPr>
        <w:pStyle w:val="IPPBullet2"/>
        <w:bidi/>
        <w:spacing w:after="0" w:line="216" w:lineRule="auto"/>
        <w:ind w:left="1021" w:hanging="454"/>
        <w:jc w:val="lowKashida"/>
        <w:rPr>
          <w:rFonts w:cs="Traditional Arabic"/>
          <w:sz w:val="24"/>
          <w:szCs w:val="30"/>
          <w:rtl/>
        </w:rPr>
      </w:pPr>
      <w:r w:rsidRPr="00867657">
        <w:rPr>
          <w:rFonts w:cs="Traditional Arabic" w:hint="cs"/>
          <w:sz w:val="24"/>
          <w:szCs w:val="30"/>
          <w:rtl/>
        </w:rPr>
        <w:t xml:space="preserve">أو الخيار (ب) التخصيص </w:t>
      </w:r>
      <w:r w:rsidRPr="00867657">
        <w:rPr>
          <w:rFonts w:cs="Traditional Arabic" w:hint="cs"/>
          <w:sz w:val="24"/>
          <w:rtl/>
        </w:rPr>
        <w:t>2</w:t>
      </w:r>
      <w:r w:rsidRPr="00867657">
        <w:rPr>
          <w:rFonts w:cs="Traditional Arabic" w:hint="cs"/>
          <w:sz w:val="24"/>
          <w:szCs w:val="30"/>
          <w:rtl/>
        </w:rPr>
        <w:t>:</w:t>
      </w:r>
      <w:r w:rsidRPr="00867657">
        <w:rPr>
          <w:rFonts w:cs="Traditional Arabic"/>
          <w:sz w:val="24"/>
          <w:szCs w:val="30"/>
        </w:rPr>
        <w:t xml:space="preserve"> </w:t>
      </w:r>
      <w:r w:rsidRPr="00867657">
        <w:rPr>
          <w:rFonts w:cs="Traditional Arabic" w:hint="cs"/>
          <w:sz w:val="24"/>
          <w:szCs w:val="30"/>
          <w:rtl/>
        </w:rPr>
        <w:t xml:space="preserve">حجم المعاملات، </w:t>
      </w:r>
    </w:p>
    <w:p w14:paraId="761A5BB2" w14:textId="77777777" w:rsidR="009744B6" w:rsidRPr="00867657" w:rsidRDefault="009744B6" w:rsidP="009744B6">
      <w:pPr>
        <w:pStyle w:val="IPPBullet2"/>
        <w:bidi/>
        <w:spacing w:after="120" w:line="216" w:lineRule="auto"/>
        <w:ind w:left="1021" w:hanging="454"/>
        <w:jc w:val="lowKashida"/>
        <w:rPr>
          <w:rFonts w:cs="Traditional Arabic"/>
          <w:sz w:val="24"/>
          <w:szCs w:val="30"/>
          <w:rtl/>
        </w:rPr>
      </w:pPr>
      <w:r w:rsidRPr="00867657">
        <w:rPr>
          <w:rFonts w:cs="Traditional Arabic" w:hint="cs"/>
          <w:sz w:val="24"/>
          <w:szCs w:val="30"/>
          <w:rtl/>
        </w:rPr>
        <w:t>أو الخيار (ج) وضع خيار بديل لطريقة تخصيص التكاليف في آلية التمويل المستدام، والموافقة عليه؛</w:t>
      </w:r>
      <w:r w:rsidRPr="00867657">
        <w:rPr>
          <w:rFonts w:cs="Traditional Arabic"/>
          <w:sz w:val="24"/>
          <w:szCs w:val="30"/>
        </w:rPr>
        <w:t xml:space="preserve"> </w:t>
      </w:r>
    </w:p>
    <w:p w14:paraId="6C3CA024" w14:textId="77777777" w:rsidR="009744B6" w:rsidRPr="00867657" w:rsidRDefault="009744B6" w:rsidP="009744B6">
      <w:pPr>
        <w:pStyle w:val="IPPNumberedList"/>
        <w:bidi/>
        <w:spacing w:after="120" w:line="216" w:lineRule="auto"/>
        <w:jc w:val="lowKashida"/>
        <w:rPr>
          <w:rFonts w:cs="Traditional Arabic"/>
          <w:sz w:val="24"/>
          <w:szCs w:val="30"/>
          <w:rtl/>
        </w:rPr>
      </w:pPr>
      <w:r w:rsidRPr="00B03F42">
        <w:rPr>
          <w:rFonts w:cs="Traditional Arabic" w:hint="cs"/>
          <w:i/>
          <w:iCs/>
          <w:sz w:val="24"/>
          <w:szCs w:val="30"/>
          <w:rtl/>
        </w:rPr>
        <w:t>وناقشت</w:t>
      </w:r>
      <w:r w:rsidRPr="00867657">
        <w:rPr>
          <w:rFonts w:cs="Traditional Arabic" w:hint="cs"/>
          <w:sz w:val="24"/>
          <w:szCs w:val="30"/>
          <w:rtl/>
        </w:rPr>
        <w:t xml:space="preserve"> آلية الدفع المقترحة:</w:t>
      </w:r>
      <w:r w:rsidRPr="00867657">
        <w:rPr>
          <w:rFonts w:cs="Traditional Arabic"/>
          <w:sz w:val="24"/>
          <w:szCs w:val="30"/>
        </w:rPr>
        <w:t xml:space="preserve"> </w:t>
      </w:r>
    </w:p>
    <w:p w14:paraId="6CD8753E" w14:textId="77777777" w:rsidR="009744B6" w:rsidRPr="00145E61" w:rsidRDefault="009744B6" w:rsidP="00D20904">
      <w:pPr>
        <w:pStyle w:val="IPPBullet2"/>
        <w:bidi/>
        <w:spacing w:after="0" w:line="216" w:lineRule="auto"/>
        <w:ind w:left="1021" w:hanging="454"/>
        <w:jc w:val="lowKashida"/>
        <w:rPr>
          <w:rFonts w:cs="Traditional Arabic"/>
          <w:sz w:val="24"/>
          <w:szCs w:val="30"/>
          <w:rtl/>
        </w:rPr>
      </w:pPr>
      <w:r w:rsidRPr="00145E61">
        <w:rPr>
          <w:rFonts w:cs="Traditional Arabic" w:hint="cs"/>
          <w:sz w:val="24"/>
          <w:szCs w:val="30"/>
          <w:rtl/>
        </w:rPr>
        <w:t xml:space="preserve">الخيار (أ) آلية الدفع المقترحة (عن طريق رسالة من الأمانة تحدد المساهمة المتوقعة)، </w:t>
      </w:r>
    </w:p>
    <w:p w14:paraId="4716C894" w14:textId="77777777" w:rsidR="009744B6" w:rsidRPr="00145E61" w:rsidRDefault="009744B6" w:rsidP="009744B6">
      <w:pPr>
        <w:pStyle w:val="IPPBullet2"/>
        <w:bidi/>
        <w:spacing w:after="120" w:line="216" w:lineRule="auto"/>
        <w:ind w:left="1021" w:hanging="454"/>
        <w:jc w:val="lowKashida"/>
        <w:rPr>
          <w:rFonts w:cs="Traditional Arabic"/>
          <w:sz w:val="24"/>
          <w:szCs w:val="30"/>
          <w:rtl/>
        </w:rPr>
      </w:pPr>
      <w:r w:rsidRPr="00145E61">
        <w:rPr>
          <w:rFonts w:cs="Traditional Arabic" w:hint="cs"/>
          <w:sz w:val="24"/>
          <w:szCs w:val="30"/>
          <w:rtl/>
        </w:rPr>
        <w:t>أو الخيار (ب) وضع خيار بديل لإبلاغ الأطراف المتعاقدة بشأن مساهماتها المتوقعة والمدفوعات التي يتعين عليها سدادها، والموافقة عليه؛</w:t>
      </w:r>
      <w:r w:rsidRPr="00145E61">
        <w:rPr>
          <w:rFonts w:cs="Traditional Arabic"/>
          <w:sz w:val="24"/>
          <w:szCs w:val="30"/>
        </w:rPr>
        <w:t xml:space="preserve"> </w:t>
      </w:r>
    </w:p>
    <w:p w14:paraId="4B9E6593" w14:textId="3855EF0F" w:rsidR="00D67B5A" w:rsidRPr="00D67B5A" w:rsidRDefault="00D67B5A" w:rsidP="00A50C30">
      <w:pPr>
        <w:pStyle w:val="IPPNumberedList"/>
        <w:bidi/>
        <w:spacing w:after="0" w:line="216" w:lineRule="auto"/>
        <w:jc w:val="lowKashida"/>
        <w:rPr>
          <w:rFonts w:cs="Traditional Arabic"/>
          <w:i/>
          <w:sz w:val="24"/>
          <w:szCs w:val="30"/>
        </w:rPr>
      </w:pPr>
      <w:r w:rsidRPr="00D67B5A">
        <w:rPr>
          <w:rFonts w:cs="Traditional Arabic" w:hint="cs"/>
          <w:iCs/>
          <w:sz w:val="24"/>
          <w:szCs w:val="30"/>
          <w:rtl/>
        </w:rPr>
        <w:t>ووافقت</w:t>
      </w:r>
      <w:r>
        <w:rPr>
          <w:rFonts w:cs="Traditional Arabic" w:hint="cs"/>
          <w:i/>
          <w:sz w:val="24"/>
          <w:szCs w:val="30"/>
          <w:rtl/>
        </w:rPr>
        <w:t xml:space="preserve"> على تمديد ولاية مجموعة التركيز المعنية بالتمويل المستدام لحل الشهادات الإلكترونية للصحة النباتية في الاتفاقية الدولية لوقاية النباتات لسنة واحدة إضافية؛</w:t>
      </w:r>
    </w:p>
    <w:p w14:paraId="5019B5C0" w14:textId="42C7A450" w:rsidR="009744B6" w:rsidRPr="00145E61" w:rsidRDefault="009744B6" w:rsidP="00D67B5A">
      <w:pPr>
        <w:pStyle w:val="IPPNumberedList"/>
        <w:bidi/>
        <w:spacing w:after="0" w:line="216" w:lineRule="auto"/>
        <w:jc w:val="lowKashida"/>
        <w:rPr>
          <w:rFonts w:cs="Traditional Arabic"/>
          <w:i/>
          <w:sz w:val="24"/>
          <w:szCs w:val="30"/>
          <w:rtl/>
        </w:rPr>
      </w:pPr>
      <w:r>
        <w:rPr>
          <w:rFonts w:cs="Traditional Arabic" w:hint="cs"/>
          <w:i/>
          <w:iCs/>
          <w:sz w:val="24"/>
          <w:szCs w:val="30"/>
          <w:rtl/>
        </w:rPr>
        <w:t>و</w:t>
      </w:r>
      <w:r w:rsidRPr="00B03F42">
        <w:rPr>
          <w:rFonts w:cs="Traditional Arabic" w:hint="cs"/>
          <w:i/>
          <w:iCs/>
          <w:sz w:val="24"/>
          <w:szCs w:val="30"/>
          <w:rtl/>
        </w:rPr>
        <w:t>اتفقت</w:t>
      </w:r>
      <w:r w:rsidRPr="00145E61">
        <w:rPr>
          <w:rFonts w:cs="Traditional Arabic" w:hint="cs"/>
          <w:sz w:val="24"/>
          <w:szCs w:val="30"/>
          <w:rtl/>
        </w:rPr>
        <w:t xml:space="preserve"> على أن تعمل مجموعة التركيز والأمانة ومكتب الهيئة معًا على وضع اقتراح نهائي مفصل بشأن نظام آلية التمويل، بما يشمل لمحة عامة مفصّلة عن المساهمات المالية المتوقعة من فرادى الأطراف المتعاقدة التي تتبادل الشهادات الإلكترونية للصحة النباتية بواسطة المركز، لكي تقوم الهيئة باعتماد هذا الاقتراح في دورتها الثامنة عشرة</w:t>
      </w:r>
      <w:r w:rsidR="00D67B5A">
        <w:rPr>
          <w:rFonts w:cs="Traditional Arabic" w:hint="cs"/>
          <w:sz w:val="24"/>
          <w:szCs w:val="30"/>
          <w:rtl/>
        </w:rPr>
        <w:t xml:space="preserve"> (في عام </w:t>
      </w:r>
      <w:r w:rsidR="00D67B5A" w:rsidRPr="00D67B5A">
        <w:rPr>
          <w:rFonts w:cs="Traditional Arabic" w:hint="cs"/>
          <w:sz w:val="20"/>
          <w:rtl/>
        </w:rPr>
        <w:t>2024</w:t>
      </w:r>
      <w:r w:rsidR="00D67B5A">
        <w:rPr>
          <w:rFonts w:cs="Traditional Arabic" w:hint="cs"/>
          <w:sz w:val="24"/>
          <w:szCs w:val="30"/>
          <w:rtl/>
        </w:rPr>
        <w:t>)</w:t>
      </w:r>
      <w:r w:rsidRPr="00145E61">
        <w:rPr>
          <w:rFonts w:cs="Traditional Arabic" w:hint="cs"/>
          <w:sz w:val="24"/>
          <w:szCs w:val="30"/>
          <w:rtl/>
        </w:rPr>
        <w:t>؛</w:t>
      </w:r>
    </w:p>
    <w:p w14:paraId="055E5461" w14:textId="77777777" w:rsidR="009744B6" w:rsidRPr="00E438F9" w:rsidRDefault="009744B6" w:rsidP="00E438F9">
      <w:pPr>
        <w:pStyle w:val="IPPNumberedList"/>
        <w:bidi/>
        <w:spacing w:after="240" w:line="216" w:lineRule="auto"/>
        <w:jc w:val="lowKashida"/>
        <w:rPr>
          <w:rFonts w:ascii="Traditional Arabic" w:hAnsi="Traditional Arabic" w:cs="Traditional Arabic"/>
          <w:lang w:val="en-GB"/>
        </w:rPr>
      </w:pPr>
      <w:r w:rsidRPr="00B03F42">
        <w:rPr>
          <w:rFonts w:cs="Traditional Arabic" w:hint="cs"/>
          <w:i/>
          <w:iCs/>
          <w:sz w:val="24"/>
          <w:szCs w:val="30"/>
          <w:rtl/>
        </w:rPr>
        <w:t>وطلبت</w:t>
      </w:r>
      <w:r w:rsidRPr="00145E61">
        <w:rPr>
          <w:rFonts w:cs="Traditional Arabic" w:hint="cs"/>
          <w:sz w:val="24"/>
          <w:szCs w:val="30"/>
          <w:rtl/>
        </w:rPr>
        <w:t xml:space="preserve"> إلى الأطراف المتعاقدة أن تقدّم على وجه السرعة</w:t>
      </w:r>
      <w:r w:rsidRPr="00867657">
        <w:rPr>
          <w:rFonts w:cs="Traditional Arabic" w:hint="cs"/>
          <w:sz w:val="24"/>
          <w:szCs w:val="30"/>
          <w:rtl/>
        </w:rPr>
        <w:t xml:space="preserve"> معلومات واقتراحات إضافية لكي تنظر فيها مجموعة التركيز.</w:t>
      </w:r>
    </w:p>
    <w:p w14:paraId="0ED7C79C" w14:textId="77777777" w:rsidR="00E438F9" w:rsidRPr="00A6153D" w:rsidRDefault="00E438F9" w:rsidP="00201ED2">
      <w:pPr>
        <w:pStyle w:val="IPPHeading2"/>
        <w:numPr>
          <w:ilvl w:val="0"/>
          <w:numId w:val="24"/>
        </w:numPr>
        <w:tabs>
          <w:tab w:val="clear" w:pos="567"/>
        </w:tabs>
        <w:bidi/>
        <w:spacing w:before="0" w:line="216" w:lineRule="auto"/>
        <w:ind w:left="379"/>
        <w:jc w:val="lowKashida"/>
        <w:outlineLvl w:val="9"/>
        <w:rPr>
          <w:rFonts w:cs="Traditional Arabic"/>
          <w:b w:val="0"/>
          <w:bCs/>
          <w:szCs w:val="30"/>
          <w:rtl/>
        </w:rPr>
      </w:pPr>
      <w:r w:rsidRPr="00A6153D">
        <w:rPr>
          <w:rFonts w:cs="Traditional Arabic" w:hint="cs"/>
          <w:b w:val="0"/>
          <w:bCs/>
          <w:szCs w:val="30"/>
          <w:rtl/>
        </w:rPr>
        <w:t>معلومات محدّثة عن البند من جدول أعمال التنمية "تقييم آثار تغير المناخ على صحة النباتات وإدارتها"</w:t>
      </w:r>
    </w:p>
    <w:p w14:paraId="07117242" w14:textId="2FD2D6DE" w:rsidR="00E438F9" w:rsidRPr="00A6153D" w:rsidRDefault="00E438F9" w:rsidP="00A602A1">
      <w:pPr>
        <w:pStyle w:val="IPPParagraphnumbering"/>
        <w:bidi/>
        <w:spacing w:after="120" w:line="216" w:lineRule="auto"/>
        <w:jc w:val="lowKashida"/>
        <w:rPr>
          <w:rStyle w:val="normaltextrun"/>
          <w:rFonts w:cs="Traditional Arabic"/>
          <w:sz w:val="24"/>
          <w:szCs w:val="30"/>
          <w:rtl/>
        </w:rPr>
      </w:pPr>
      <w:r w:rsidRPr="00A6153D">
        <w:rPr>
          <w:rFonts w:cs="Traditional Arabic" w:hint="cs"/>
          <w:sz w:val="24"/>
          <w:szCs w:val="30"/>
          <w:rtl/>
        </w:rPr>
        <w:t xml:space="preserve">قام </w:t>
      </w:r>
      <w:r>
        <w:rPr>
          <w:rFonts w:cs="Traditional Arabic" w:hint="cs"/>
          <w:sz w:val="24"/>
          <w:szCs w:val="30"/>
          <w:rtl/>
        </w:rPr>
        <w:t>"</w:t>
      </w:r>
      <w:r w:rsidRPr="00A6153D">
        <w:rPr>
          <w:rFonts w:cs="Traditional Arabic" w:hint="cs"/>
          <w:sz w:val="24"/>
          <w:szCs w:val="30"/>
          <w:rtl/>
        </w:rPr>
        <w:t>الم</w:t>
      </w:r>
      <w:r w:rsidR="00A602A1">
        <w:rPr>
          <w:rFonts w:cs="Traditional Arabic" w:hint="cs"/>
          <w:sz w:val="24"/>
          <w:szCs w:val="30"/>
          <w:rtl/>
        </w:rPr>
        <w:t>ناصر</w:t>
      </w:r>
      <w:r>
        <w:rPr>
          <w:rFonts w:cs="Traditional Arabic" w:hint="cs"/>
          <w:sz w:val="24"/>
          <w:szCs w:val="30"/>
          <w:rtl/>
        </w:rPr>
        <w:t>"</w:t>
      </w:r>
      <w:r w:rsidRPr="00A6153D">
        <w:rPr>
          <w:rFonts w:cs="Traditional Arabic" w:hint="cs"/>
          <w:sz w:val="24"/>
          <w:szCs w:val="30"/>
          <w:rtl/>
        </w:rPr>
        <w:t xml:space="preserve"> لدى مكتب الهيئة </w:t>
      </w:r>
      <w:r w:rsidR="00A602A1">
        <w:rPr>
          <w:rFonts w:cs="Traditional Arabic" w:hint="cs"/>
          <w:sz w:val="24"/>
          <w:szCs w:val="30"/>
          <w:rtl/>
        </w:rPr>
        <w:t xml:space="preserve">المسؤول عن </w:t>
      </w:r>
      <w:r w:rsidRPr="00A6153D">
        <w:rPr>
          <w:rFonts w:cs="Traditional Arabic" w:hint="cs"/>
          <w:sz w:val="24"/>
          <w:szCs w:val="30"/>
          <w:rtl/>
        </w:rPr>
        <w:t xml:space="preserve">مجموعة التركيز المعنية بتغير المناخ ومسائل الصحة النباتية، بعرض </w:t>
      </w:r>
      <w:r>
        <w:rPr>
          <w:rFonts w:cs="Traditional Arabic" w:hint="cs"/>
          <w:sz w:val="24"/>
          <w:szCs w:val="30"/>
          <w:rtl/>
        </w:rPr>
        <w:t>معلومات محدّثة ع</w:t>
      </w:r>
      <w:r w:rsidRPr="00A6153D">
        <w:rPr>
          <w:rFonts w:cs="Traditional Arabic" w:hint="cs"/>
          <w:sz w:val="24"/>
          <w:szCs w:val="30"/>
          <w:rtl/>
        </w:rPr>
        <w:t xml:space="preserve">ن </w:t>
      </w:r>
      <w:r>
        <w:rPr>
          <w:rFonts w:cs="Traditional Arabic" w:hint="cs"/>
          <w:sz w:val="24"/>
          <w:szCs w:val="30"/>
          <w:rtl/>
        </w:rPr>
        <w:t>ال</w:t>
      </w:r>
      <w:r w:rsidRPr="00A6153D">
        <w:rPr>
          <w:rFonts w:cs="Traditional Arabic" w:hint="cs"/>
          <w:sz w:val="24"/>
          <w:szCs w:val="30"/>
          <w:rtl/>
        </w:rPr>
        <w:t xml:space="preserve">بند </w:t>
      </w:r>
      <w:r>
        <w:rPr>
          <w:rFonts w:cs="Traditional Arabic" w:hint="cs"/>
          <w:sz w:val="24"/>
          <w:szCs w:val="30"/>
          <w:rtl/>
        </w:rPr>
        <w:t xml:space="preserve">من </w:t>
      </w:r>
      <w:r w:rsidRPr="00A6153D">
        <w:rPr>
          <w:rFonts w:cs="Traditional Arabic" w:hint="cs"/>
          <w:sz w:val="24"/>
          <w:szCs w:val="30"/>
          <w:rtl/>
        </w:rPr>
        <w:t>جدول أعمال التنمية</w:t>
      </w:r>
      <w:r>
        <w:rPr>
          <w:rFonts w:cs="Traditional Arabic" w:hint="cs"/>
          <w:sz w:val="24"/>
          <w:szCs w:val="30"/>
          <w:rtl/>
        </w:rPr>
        <w:t xml:space="preserve"> عن</w:t>
      </w:r>
      <w:r w:rsidRPr="00A6153D">
        <w:rPr>
          <w:rFonts w:cs="Traditional Arabic" w:hint="cs"/>
          <w:sz w:val="24"/>
          <w:szCs w:val="30"/>
          <w:rtl/>
        </w:rPr>
        <w:t xml:space="preserve"> "تقييم آثار تغير المناخ على صحة النبات</w:t>
      </w:r>
      <w:r>
        <w:rPr>
          <w:rFonts w:cs="Traditional Arabic" w:hint="cs"/>
          <w:sz w:val="24"/>
          <w:szCs w:val="30"/>
          <w:rtl/>
        </w:rPr>
        <w:t>ات</w:t>
      </w:r>
      <w:r w:rsidRPr="00A6153D">
        <w:rPr>
          <w:rFonts w:cs="Traditional Arabic" w:hint="cs"/>
          <w:sz w:val="24"/>
          <w:szCs w:val="30"/>
          <w:rtl/>
        </w:rPr>
        <w:t xml:space="preserve"> وإدارتها" </w:t>
      </w:r>
      <w:r>
        <w:rPr>
          <w:rFonts w:cs="Traditional Arabic" w:hint="cs"/>
          <w:sz w:val="24"/>
          <w:szCs w:val="30"/>
          <w:rtl/>
        </w:rPr>
        <w:t>بالنيابة عن</w:t>
      </w:r>
      <w:r w:rsidRPr="00A6153D">
        <w:rPr>
          <w:rFonts w:cs="Traditional Arabic" w:hint="cs"/>
          <w:sz w:val="24"/>
          <w:szCs w:val="30"/>
          <w:rtl/>
        </w:rPr>
        <w:t xml:space="preserve"> رئيس مجموعة التركيز.</w:t>
      </w:r>
      <w:r w:rsidRPr="00A6153D">
        <w:rPr>
          <w:rStyle w:val="FootnoteReference"/>
          <w:rFonts w:cs="Traditional Arabic"/>
          <w:sz w:val="24"/>
          <w:szCs w:val="30"/>
          <w:lang w:val="en-GB"/>
        </w:rPr>
        <w:footnoteReference w:id="20"/>
      </w:r>
      <w:r w:rsidRPr="00A6153D">
        <w:rPr>
          <w:rStyle w:val="normaltextrun"/>
          <w:rFonts w:cs="Traditional Arabic"/>
          <w:sz w:val="24"/>
          <w:szCs w:val="30"/>
        </w:rPr>
        <w:t xml:space="preserve"> </w:t>
      </w:r>
      <w:r w:rsidRPr="00A6153D">
        <w:rPr>
          <w:rStyle w:val="normaltextrun"/>
          <w:rFonts w:cs="Traditional Arabic" w:hint="cs"/>
          <w:sz w:val="24"/>
          <w:szCs w:val="30"/>
          <w:rtl/>
        </w:rPr>
        <w:t xml:space="preserve">فأوضح التقدّم المحرز في تنفيذ خطة عمل الاتفاقية الدولية لوقاية النباتات للفترة </w:t>
      </w:r>
      <w:r w:rsidRPr="00A6153D">
        <w:rPr>
          <w:rStyle w:val="normaltextrun"/>
          <w:rFonts w:cs="Traditional Arabic" w:hint="cs"/>
          <w:sz w:val="24"/>
          <w:rtl/>
        </w:rPr>
        <w:t>2022</w:t>
      </w:r>
      <w:r w:rsidRPr="00A6153D">
        <w:rPr>
          <w:rStyle w:val="normaltextrun"/>
          <w:rFonts w:cs="Traditional Arabic" w:hint="cs"/>
          <w:sz w:val="24"/>
          <w:szCs w:val="30"/>
          <w:rtl/>
        </w:rPr>
        <w:t>-</w:t>
      </w:r>
      <w:r w:rsidRPr="00A6153D">
        <w:rPr>
          <w:rStyle w:val="normaltextrun"/>
          <w:rFonts w:cs="Traditional Arabic" w:hint="cs"/>
          <w:sz w:val="24"/>
          <w:rtl/>
        </w:rPr>
        <w:t>2025</w:t>
      </w:r>
      <w:r w:rsidRPr="00A6153D">
        <w:rPr>
          <w:rStyle w:val="normaltextrun"/>
          <w:rFonts w:cs="Traditional Arabic" w:hint="cs"/>
          <w:sz w:val="24"/>
          <w:szCs w:val="30"/>
          <w:rtl/>
        </w:rPr>
        <w:t xml:space="preserve"> بشأن </w:t>
      </w:r>
      <w:r w:rsidRPr="003C0169">
        <w:rPr>
          <w:rStyle w:val="normaltextrun"/>
          <w:rFonts w:cs="Traditional Arabic" w:hint="cs"/>
          <w:i/>
          <w:iCs/>
          <w:sz w:val="24"/>
          <w:szCs w:val="30"/>
          <w:rtl/>
        </w:rPr>
        <w:t>آثار تغير المناخ على صحة النباتات</w:t>
      </w:r>
      <w:r w:rsidRPr="00A6153D">
        <w:rPr>
          <w:rStyle w:val="normaltextrun"/>
          <w:rFonts w:cs="Traditional Arabic" w:hint="cs"/>
          <w:sz w:val="24"/>
          <w:szCs w:val="30"/>
          <w:rtl/>
        </w:rPr>
        <w:t xml:space="preserve"> التي وافقت عليها الهيئة في دورتها السادسة عشرة (</w:t>
      </w:r>
      <w:r w:rsidR="000E6136">
        <w:rPr>
          <w:rStyle w:val="normaltextrun"/>
          <w:rFonts w:cs="Traditional Arabic" w:hint="cs"/>
          <w:sz w:val="24"/>
          <w:szCs w:val="30"/>
          <w:rtl/>
        </w:rPr>
        <w:t xml:space="preserve">في عام </w:t>
      </w:r>
      <w:r w:rsidRPr="00A6153D">
        <w:rPr>
          <w:rStyle w:val="normaltextrun"/>
          <w:rFonts w:cs="Traditional Arabic" w:hint="cs"/>
          <w:sz w:val="24"/>
          <w:rtl/>
        </w:rPr>
        <w:t>2022</w:t>
      </w:r>
      <w:r w:rsidRPr="00A6153D">
        <w:rPr>
          <w:rStyle w:val="normaltextrun"/>
          <w:rFonts w:cs="Traditional Arabic" w:hint="cs"/>
          <w:sz w:val="24"/>
          <w:szCs w:val="30"/>
          <w:rtl/>
        </w:rPr>
        <w:t>).</w:t>
      </w:r>
    </w:p>
    <w:p w14:paraId="43590580" w14:textId="77777777" w:rsidR="00E438F9" w:rsidRPr="00A6153D" w:rsidRDefault="00E438F9" w:rsidP="00E438F9">
      <w:pPr>
        <w:pStyle w:val="IPPParagraphnumbering"/>
        <w:bidi/>
        <w:spacing w:after="120" w:line="216" w:lineRule="auto"/>
        <w:jc w:val="lowKashida"/>
        <w:rPr>
          <w:rFonts w:cs="Traditional Arabic"/>
          <w:sz w:val="24"/>
          <w:szCs w:val="30"/>
          <w:rtl/>
        </w:rPr>
      </w:pPr>
      <w:r>
        <w:rPr>
          <w:rFonts w:cs="Traditional Arabic" w:hint="cs"/>
          <w:sz w:val="24"/>
          <w:szCs w:val="30"/>
          <w:rtl/>
        </w:rPr>
        <w:t>و</w:t>
      </w:r>
      <w:r w:rsidRPr="00A6153D">
        <w:rPr>
          <w:rFonts w:cs="Traditional Arabic" w:hint="cs"/>
          <w:sz w:val="24"/>
          <w:szCs w:val="30"/>
          <w:rtl/>
        </w:rPr>
        <w:t>أشار</w:t>
      </w:r>
      <w:r>
        <w:rPr>
          <w:rFonts w:cs="Traditional Arabic" w:hint="cs"/>
          <w:sz w:val="24"/>
          <w:szCs w:val="30"/>
          <w:rtl/>
        </w:rPr>
        <w:t>ت</w:t>
      </w:r>
      <w:r w:rsidRPr="00A6153D">
        <w:rPr>
          <w:rFonts w:cs="Traditional Arabic" w:hint="cs"/>
          <w:sz w:val="24"/>
          <w:szCs w:val="30"/>
          <w:rtl/>
        </w:rPr>
        <w:t xml:space="preserve"> المملكة المتحدة إلى تعهّدها المالي المسجّل في إطار البند </w:t>
      </w:r>
      <w:r w:rsidRPr="00A6153D">
        <w:rPr>
          <w:rFonts w:cs="Traditional Arabic" w:hint="cs"/>
          <w:sz w:val="24"/>
          <w:rtl/>
        </w:rPr>
        <w:t>2</w:t>
      </w:r>
      <w:r w:rsidRPr="00A6153D">
        <w:rPr>
          <w:rFonts w:cs="Traditional Arabic" w:hint="cs"/>
          <w:sz w:val="24"/>
          <w:szCs w:val="30"/>
          <w:rtl/>
        </w:rPr>
        <w:t xml:space="preserve"> من جدول الأعمال.</w:t>
      </w:r>
      <w:r w:rsidRPr="00A6153D">
        <w:rPr>
          <w:rFonts w:cs="Traditional Arabic"/>
          <w:sz w:val="24"/>
          <w:szCs w:val="30"/>
        </w:rPr>
        <w:t xml:space="preserve"> </w:t>
      </w:r>
      <w:r w:rsidRPr="00A6153D">
        <w:rPr>
          <w:rFonts w:cs="Traditional Arabic" w:hint="cs"/>
          <w:sz w:val="24"/>
          <w:szCs w:val="30"/>
          <w:rtl/>
        </w:rPr>
        <w:t xml:space="preserve">وأبلغت البرازيل الهيئة بأنها تبحث في </w:t>
      </w:r>
      <w:r>
        <w:rPr>
          <w:rFonts w:cs="Traditional Arabic" w:hint="cs"/>
          <w:sz w:val="24"/>
          <w:szCs w:val="30"/>
          <w:rtl/>
        </w:rPr>
        <w:t xml:space="preserve">إمكانية </w:t>
      </w:r>
      <w:r w:rsidRPr="00A6153D">
        <w:rPr>
          <w:rFonts w:cs="Traditional Arabic" w:hint="cs"/>
          <w:sz w:val="24"/>
          <w:szCs w:val="30"/>
          <w:rtl/>
        </w:rPr>
        <w:t>استضافة اجتماع لمجموعة التركيز في المستقبل.</w:t>
      </w:r>
    </w:p>
    <w:p w14:paraId="4934C9D4" w14:textId="77777777" w:rsidR="00E438F9" w:rsidRPr="00A6153D" w:rsidRDefault="00E438F9" w:rsidP="00E438F9">
      <w:pPr>
        <w:pStyle w:val="IPPParagraphnumbering"/>
        <w:bidi/>
        <w:spacing w:after="120" w:line="216" w:lineRule="auto"/>
        <w:jc w:val="lowKashida"/>
        <w:rPr>
          <w:rFonts w:cs="Traditional Arabic"/>
          <w:sz w:val="24"/>
          <w:szCs w:val="30"/>
          <w:rtl/>
        </w:rPr>
      </w:pPr>
      <w:r w:rsidRPr="00A6153D">
        <w:rPr>
          <w:rFonts w:cs="Traditional Arabic" w:hint="cs"/>
          <w:sz w:val="24"/>
          <w:szCs w:val="30"/>
          <w:rtl/>
        </w:rPr>
        <w:t xml:space="preserve">وقدّمت الأطراف المتعاقدة اقتراحات </w:t>
      </w:r>
      <w:r>
        <w:rPr>
          <w:rFonts w:cs="Traditional Arabic" w:hint="cs"/>
          <w:sz w:val="24"/>
          <w:szCs w:val="30"/>
          <w:rtl/>
        </w:rPr>
        <w:t>مختلفة</w:t>
      </w:r>
      <w:r w:rsidRPr="00A6153D">
        <w:rPr>
          <w:rFonts w:cs="Traditional Arabic" w:hint="cs"/>
          <w:sz w:val="24"/>
          <w:szCs w:val="30"/>
          <w:rtl/>
        </w:rPr>
        <w:t>، بما يشمل تنظيم المزيد من الندوات الإلكترونية بلغات المنظمة للنهوض بمستوى الوعي، وتحسين الصفحة الإلكترونية المتعلقة بتغير المناخ على البوابة الدولية للصحة النباتية، وإعداد أدل</w:t>
      </w:r>
      <w:r>
        <w:rPr>
          <w:rFonts w:cs="Traditional Arabic" w:hint="cs"/>
          <w:sz w:val="24"/>
          <w:szCs w:val="30"/>
          <w:rtl/>
        </w:rPr>
        <w:t>ّ</w:t>
      </w:r>
      <w:r w:rsidRPr="00A6153D">
        <w:rPr>
          <w:rFonts w:cs="Traditional Arabic" w:hint="cs"/>
          <w:sz w:val="24"/>
          <w:szCs w:val="30"/>
          <w:rtl/>
        </w:rPr>
        <w:t xml:space="preserve">ة أو صحائف وقائع عن الاتفاقية الدولية لوقاية النباتات، بما في ذلك تقرير مرحلي عن جدول أعمال </w:t>
      </w:r>
      <w:r>
        <w:rPr>
          <w:rFonts w:cs="Traditional Arabic" w:hint="cs"/>
          <w:sz w:val="24"/>
          <w:szCs w:val="30"/>
          <w:rtl/>
        </w:rPr>
        <w:t>ال</w:t>
      </w:r>
      <w:r w:rsidRPr="00A6153D">
        <w:rPr>
          <w:rFonts w:cs="Traditional Arabic" w:hint="cs"/>
          <w:sz w:val="24"/>
          <w:szCs w:val="30"/>
          <w:rtl/>
        </w:rPr>
        <w:t xml:space="preserve">مجموعة </w:t>
      </w:r>
      <w:r>
        <w:rPr>
          <w:rFonts w:cs="Traditional Arabic" w:hint="cs"/>
          <w:sz w:val="24"/>
          <w:szCs w:val="30"/>
          <w:rtl/>
        </w:rPr>
        <w:t>المعنية ب</w:t>
      </w:r>
      <w:r w:rsidRPr="00A6153D">
        <w:rPr>
          <w:rFonts w:cs="Traditional Arabic" w:hint="cs"/>
          <w:sz w:val="24"/>
          <w:szCs w:val="30"/>
          <w:rtl/>
        </w:rPr>
        <w:t xml:space="preserve">التخطيط الاستراتيجي لعام </w:t>
      </w:r>
      <w:r w:rsidRPr="00A6153D">
        <w:rPr>
          <w:rFonts w:cs="Traditional Arabic" w:hint="cs"/>
          <w:sz w:val="24"/>
          <w:rtl/>
        </w:rPr>
        <w:t>2023</w:t>
      </w:r>
      <w:r w:rsidRPr="00A6153D">
        <w:rPr>
          <w:rFonts w:cs="Traditional Arabic" w:hint="cs"/>
          <w:sz w:val="24"/>
          <w:szCs w:val="30"/>
          <w:rtl/>
        </w:rPr>
        <w:t>.</w:t>
      </w:r>
    </w:p>
    <w:p w14:paraId="092FAB0D" w14:textId="77777777" w:rsidR="00E438F9" w:rsidRPr="00A6153D" w:rsidRDefault="00E438F9" w:rsidP="00E438F9">
      <w:pPr>
        <w:pStyle w:val="IPPParagraphnumbering"/>
        <w:bidi/>
        <w:spacing w:after="120" w:line="216" w:lineRule="auto"/>
        <w:jc w:val="lowKashida"/>
        <w:rPr>
          <w:rFonts w:cs="Traditional Arabic"/>
          <w:sz w:val="24"/>
          <w:szCs w:val="30"/>
          <w:rtl/>
        </w:rPr>
      </w:pPr>
      <w:r w:rsidRPr="00A6153D">
        <w:rPr>
          <w:rStyle w:val="normaltextrun"/>
          <w:rFonts w:cs="Traditional Arabic" w:hint="cs"/>
          <w:sz w:val="24"/>
          <w:szCs w:val="30"/>
          <w:rtl/>
        </w:rPr>
        <w:t>وإنّ الهيئة:</w:t>
      </w:r>
    </w:p>
    <w:p w14:paraId="04C1CDD2" w14:textId="77777777" w:rsidR="00E438F9" w:rsidRPr="00E438F9" w:rsidRDefault="00E438F9" w:rsidP="00B268CA">
      <w:pPr>
        <w:pStyle w:val="IPPNumberedList"/>
        <w:numPr>
          <w:ilvl w:val="0"/>
          <w:numId w:val="27"/>
        </w:numPr>
        <w:bidi/>
        <w:spacing w:after="0" w:line="216" w:lineRule="auto"/>
        <w:rPr>
          <w:rFonts w:cs="Traditional Arabic"/>
          <w:sz w:val="24"/>
          <w:szCs w:val="30"/>
          <w:rtl/>
        </w:rPr>
      </w:pPr>
      <w:r w:rsidRPr="00E438F9">
        <w:rPr>
          <w:rFonts w:cs="Traditional Arabic" w:hint="cs"/>
          <w:i/>
          <w:iCs/>
          <w:sz w:val="24"/>
          <w:szCs w:val="30"/>
          <w:rtl/>
        </w:rPr>
        <w:t>أحاطت علمًا</w:t>
      </w:r>
      <w:r w:rsidRPr="00E438F9">
        <w:rPr>
          <w:rFonts w:cs="Traditional Arabic" w:hint="cs"/>
          <w:sz w:val="24"/>
          <w:szCs w:val="30"/>
          <w:rtl/>
        </w:rPr>
        <w:t xml:space="preserve"> بالمعلومات المحدّثة التي قدّمتها مجموعة التركيز المعنية بتغير المناخ وقضايا الصحة النباتية التابعة لهيئة تدابير الصحة النباتية؛ </w:t>
      </w:r>
    </w:p>
    <w:p w14:paraId="1A019854" w14:textId="77777777" w:rsidR="00E438F9" w:rsidRPr="00A6153D" w:rsidRDefault="00E438F9" w:rsidP="00B268CA">
      <w:pPr>
        <w:pStyle w:val="IPPNumberedList"/>
        <w:bidi/>
        <w:spacing w:after="0" w:line="216" w:lineRule="auto"/>
        <w:rPr>
          <w:rFonts w:cs="Traditional Arabic"/>
          <w:sz w:val="24"/>
          <w:szCs w:val="30"/>
          <w:rtl/>
        </w:rPr>
      </w:pPr>
      <w:r w:rsidRPr="003A5FDD">
        <w:rPr>
          <w:rFonts w:cs="Traditional Arabic" w:hint="cs"/>
          <w:i/>
          <w:iCs/>
          <w:sz w:val="24"/>
          <w:szCs w:val="30"/>
          <w:rtl/>
        </w:rPr>
        <w:t>ووافقت</w:t>
      </w:r>
      <w:r w:rsidRPr="00A6153D">
        <w:rPr>
          <w:rFonts w:cs="Traditional Arabic" w:hint="cs"/>
          <w:sz w:val="24"/>
          <w:szCs w:val="30"/>
          <w:rtl/>
        </w:rPr>
        <w:t xml:space="preserve"> على تشجيع استخدام مواد الاتفاقية الدولية لوقاية النباتات ومنظمة الأغذية والزراعة بشأن آثار تغير المناخ على صحة النباتات؛</w:t>
      </w:r>
    </w:p>
    <w:p w14:paraId="4A3D9A58" w14:textId="77777777" w:rsidR="00E438F9" w:rsidRPr="00597EE3" w:rsidRDefault="00E438F9" w:rsidP="00201ED2">
      <w:pPr>
        <w:pStyle w:val="IPPNumberedList"/>
        <w:numPr>
          <w:ilvl w:val="0"/>
          <w:numId w:val="27"/>
        </w:numPr>
        <w:bidi/>
        <w:spacing w:line="216" w:lineRule="auto"/>
        <w:rPr>
          <w:rFonts w:ascii="Traditional Arabic" w:hAnsi="Traditional Arabic" w:cs="Traditional Arabic"/>
          <w:lang w:val="en-GB"/>
        </w:rPr>
      </w:pPr>
      <w:r w:rsidRPr="003A5FDD">
        <w:rPr>
          <w:rFonts w:cs="Traditional Arabic" w:hint="cs"/>
          <w:i/>
          <w:iCs/>
          <w:sz w:val="24"/>
          <w:szCs w:val="30"/>
          <w:rtl/>
        </w:rPr>
        <w:t>وشجّعت</w:t>
      </w:r>
      <w:r w:rsidRPr="00A6153D">
        <w:rPr>
          <w:rFonts w:cs="Traditional Arabic" w:hint="cs"/>
          <w:sz w:val="24"/>
          <w:szCs w:val="30"/>
          <w:rtl/>
        </w:rPr>
        <w:t xml:space="preserve"> الأطراف المتعاقدة والمنظمات القطرية والإقليمية لوقاية النباتات وأصحاب المصلحة، وجميع الجهات التي لها علاقة بأوساط الاتفاقية الدولية لوقاية النباتات، على المشاركة </w:t>
      </w:r>
      <w:r>
        <w:rPr>
          <w:rFonts w:cs="Traditional Arabic" w:hint="cs"/>
          <w:sz w:val="24"/>
          <w:szCs w:val="30"/>
          <w:rtl/>
        </w:rPr>
        <w:t>بشكل فاعل</w:t>
      </w:r>
      <w:r w:rsidRPr="00A6153D">
        <w:rPr>
          <w:rFonts w:cs="Traditional Arabic" w:hint="cs"/>
          <w:sz w:val="24"/>
          <w:szCs w:val="30"/>
          <w:rtl/>
        </w:rPr>
        <w:t xml:space="preserve"> في الندوات الإلكترونية وحلقات العمل والأنشطة المتصلة بآثار تغير المناخ على صحة النباتات.</w:t>
      </w:r>
    </w:p>
    <w:p w14:paraId="3856F4EA" w14:textId="77777777" w:rsidR="00597EE3" w:rsidRPr="00597EE3" w:rsidRDefault="00597EE3" w:rsidP="00201ED2">
      <w:pPr>
        <w:pStyle w:val="Heading1"/>
        <w:numPr>
          <w:ilvl w:val="0"/>
          <w:numId w:val="3"/>
        </w:numPr>
        <w:bidi/>
        <w:ind w:left="-46" w:firstLine="0"/>
        <w:rPr>
          <w:rtl/>
        </w:rPr>
      </w:pPr>
      <w:r w:rsidRPr="00597EE3">
        <w:rPr>
          <w:rtl/>
        </w:rPr>
        <w:t>معلومات محدثة من مجموعات التركيز الأخرى التابعة لهيئة تدابير الصحة النباتية</w:t>
      </w:r>
    </w:p>
    <w:p w14:paraId="7AFE91C4" w14:textId="77777777" w:rsidR="00597EE3" w:rsidRPr="007F1B7D" w:rsidRDefault="00597EE3" w:rsidP="00201ED2">
      <w:pPr>
        <w:pStyle w:val="IPPHeading1"/>
        <w:keepNext w:val="0"/>
        <w:numPr>
          <w:ilvl w:val="0"/>
          <w:numId w:val="28"/>
        </w:numPr>
        <w:tabs>
          <w:tab w:val="clear" w:pos="567"/>
        </w:tabs>
        <w:bidi/>
        <w:spacing w:before="0" w:line="216" w:lineRule="auto"/>
        <w:ind w:left="379"/>
        <w:jc w:val="lowKashida"/>
        <w:outlineLvl w:val="9"/>
        <w:rPr>
          <w:rFonts w:cs="Traditional Arabic"/>
          <w:b w:val="0"/>
          <w:bCs/>
          <w:szCs w:val="30"/>
          <w:rtl/>
        </w:rPr>
      </w:pPr>
      <w:r w:rsidRPr="00CE23D1">
        <w:rPr>
          <w:rFonts w:cs="Traditional Arabic"/>
          <w:b w:val="0"/>
          <w:bCs/>
          <w:szCs w:val="30"/>
          <w:rtl/>
        </w:rPr>
        <w:t>التوفير الآمن للمعونة الغذائية وأنواع المعونة الإنسانية الأخرى</w:t>
      </w:r>
    </w:p>
    <w:p w14:paraId="132B0777" w14:textId="7C40BB64" w:rsidR="00597EE3" w:rsidRPr="007F1B7D" w:rsidRDefault="00597EE3" w:rsidP="00345A5A">
      <w:pPr>
        <w:pStyle w:val="IPPParagraphnumbering"/>
        <w:bidi/>
        <w:spacing w:after="120" w:line="216" w:lineRule="auto"/>
        <w:jc w:val="lowKashida"/>
        <w:rPr>
          <w:rFonts w:cs="Traditional Arabic"/>
          <w:sz w:val="24"/>
          <w:szCs w:val="30"/>
        </w:rPr>
      </w:pPr>
      <w:r w:rsidRPr="007F1B7D">
        <w:rPr>
          <w:rFonts w:cs="Traditional Arabic"/>
          <w:sz w:val="24"/>
          <w:szCs w:val="30"/>
          <w:rtl/>
        </w:rPr>
        <w:t>قدّم نائب رئيس مجموعة التركيز التابعة لهيئة تدابير الصحة النباتية</w:t>
      </w:r>
      <w:r>
        <w:rPr>
          <w:rFonts w:cs="Traditional Arabic" w:hint="cs"/>
          <w:sz w:val="24"/>
          <w:szCs w:val="30"/>
          <w:rtl/>
        </w:rPr>
        <w:t xml:space="preserve"> </w:t>
      </w:r>
      <w:r w:rsidRPr="007F1B7D">
        <w:rPr>
          <w:rFonts w:cs="Traditional Arabic"/>
          <w:sz w:val="24"/>
          <w:szCs w:val="30"/>
          <w:rtl/>
        </w:rPr>
        <w:t>المعنية بالتوفير الآمن للمعونة الغذائية وأنواع المعونة الأخرى معلومات محدثة شفهيًا عن أنشطة المجموعة نيابة عن الرئيس.</w:t>
      </w:r>
      <w:r w:rsidRPr="0027248A">
        <w:rPr>
          <w:rFonts w:cs="Traditional Arabic"/>
          <w:sz w:val="24"/>
          <w:szCs w:val="30"/>
          <w:vertAlign w:val="superscript"/>
          <w:lang w:val="en-GB"/>
        </w:rPr>
        <w:footnoteReference w:id="21"/>
      </w:r>
      <w:r w:rsidRPr="007F1B7D">
        <w:rPr>
          <w:rFonts w:cs="Traditional Arabic"/>
          <w:sz w:val="24"/>
          <w:szCs w:val="30"/>
          <w:rtl/>
        </w:rPr>
        <w:t xml:space="preserve"> وكانت المجموعة قد عقدت اجتماعًا لها في فيجي خلال شهر فبراير/شباط </w:t>
      </w:r>
      <w:r w:rsidRPr="007F1B7D">
        <w:rPr>
          <w:rFonts w:cs="Traditional Arabic"/>
          <w:sz w:val="24"/>
          <w:rtl/>
        </w:rPr>
        <w:t>2023</w:t>
      </w:r>
      <w:r w:rsidRPr="007F1B7D">
        <w:rPr>
          <w:rFonts w:cs="Traditional Arabic"/>
          <w:sz w:val="24"/>
          <w:szCs w:val="30"/>
          <w:rtl/>
        </w:rPr>
        <w:t xml:space="preserve">. وقامت مجموعة التركيز باستعراض الموارد </w:t>
      </w:r>
      <w:r w:rsidRPr="00B82AFE">
        <w:rPr>
          <w:rFonts w:cs="Traditional Arabic"/>
          <w:sz w:val="24"/>
          <w:szCs w:val="30"/>
          <w:rtl/>
        </w:rPr>
        <w:t>المتاحة</w:t>
      </w:r>
      <w:r w:rsidRPr="007F1B7D">
        <w:rPr>
          <w:rFonts w:cs="Traditional Arabic"/>
          <w:sz w:val="24"/>
          <w:szCs w:val="30"/>
          <w:rtl/>
        </w:rPr>
        <w:t xml:space="preserve"> استجابة لطلب الحصول على معلومات، وأعدّت المبادئ التي من الممكن أن يتضمنها </w:t>
      </w:r>
      <w:r w:rsidRPr="00B82AFE">
        <w:rPr>
          <w:rFonts w:cs="Traditional Arabic"/>
          <w:sz w:val="24"/>
          <w:szCs w:val="30"/>
          <w:rtl/>
        </w:rPr>
        <w:t>المعيار ذ</w:t>
      </w:r>
      <w:r w:rsidRPr="00B82AFE">
        <w:rPr>
          <w:rFonts w:cs="Traditional Arabic" w:hint="cs"/>
          <w:sz w:val="24"/>
          <w:szCs w:val="30"/>
          <w:rtl/>
        </w:rPr>
        <w:t>و</w:t>
      </w:r>
      <w:r w:rsidRPr="00B82AFE">
        <w:rPr>
          <w:rFonts w:cs="Traditional Arabic"/>
          <w:sz w:val="24"/>
          <w:szCs w:val="30"/>
          <w:rtl/>
        </w:rPr>
        <w:t xml:space="preserve"> الصلة</w:t>
      </w:r>
      <w:r w:rsidRPr="007F1B7D">
        <w:rPr>
          <w:rFonts w:cs="Traditional Arabic"/>
          <w:sz w:val="24"/>
          <w:szCs w:val="30"/>
          <w:rtl/>
        </w:rPr>
        <w:t xml:space="preserve">، واستعرضت </w:t>
      </w:r>
      <w:r w:rsidRPr="00B82AFE">
        <w:rPr>
          <w:rFonts w:cs="Traditional Arabic"/>
          <w:sz w:val="24"/>
          <w:szCs w:val="30"/>
          <w:rtl/>
        </w:rPr>
        <w:t>مسودة</w:t>
      </w:r>
      <w:r w:rsidRPr="007F1B7D">
        <w:rPr>
          <w:rFonts w:cs="Traditional Arabic"/>
          <w:sz w:val="24"/>
          <w:szCs w:val="30"/>
          <w:rtl/>
        </w:rPr>
        <w:t xml:space="preserve"> المواصفة لمعيار </w:t>
      </w:r>
      <w:r w:rsidRPr="00B82AFE">
        <w:rPr>
          <w:rFonts w:cs="Traditional Arabic"/>
          <w:sz w:val="24"/>
          <w:szCs w:val="30"/>
          <w:rtl/>
        </w:rPr>
        <w:t>كانت قد عُرضت</w:t>
      </w:r>
      <w:r w:rsidRPr="007F1B7D">
        <w:rPr>
          <w:rFonts w:cs="Traditional Arabic"/>
          <w:sz w:val="24"/>
          <w:szCs w:val="30"/>
          <w:rtl/>
        </w:rPr>
        <w:t xml:space="preserve"> في إطار النداء لتقديم المواضيع في عام </w:t>
      </w:r>
      <w:r w:rsidRPr="007F1B7D">
        <w:rPr>
          <w:rFonts w:cs="Traditional Arabic"/>
          <w:sz w:val="24"/>
          <w:rtl/>
        </w:rPr>
        <w:t>2021</w:t>
      </w:r>
      <w:r w:rsidRPr="007F1B7D">
        <w:rPr>
          <w:rFonts w:cs="Traditional Arabic"/>
          <w:sz w:val="24"/>
          <w:szCs w:val="30"/>
          <w:rtl/>
        </w:rPr>
        <w:t>، وأجرت تحليلاً لجدوى بلورة</w:t>
      </w:r>
      <w:r>
        <w:rPr>
          <w:rFonts w:cs="Traditional Arabic" w:hint="cs"/>
          <w:sz w:val="24"/>
          <w:szCs w:val="30"/>
          <w:rtl/>
        </w:rPr>
        <w:t xml:space="preserve"> مثل</w:t>
      </w:r>
      <w:r w:rsidRPr="007F1B7D">
        <w:rPr>
          <w:rFonts w:cs="Traditional Arabic"/>
          <w:sz w:val="24"/>
          <w:szCs w:val="30"/>
          <w:rtl/>
        </w:rPr>
        <w:t xml:space="preserve"> هذا </w:t>
      </w:r>
      <w:r>
        <w:rPr>
          <w:rFonts w:cs="Traditional Arabic" w:hint="cs"/>
          <w:sz w:val="24"/>
          <w:szCs w:val="30"/>
          <w:rtl/>
        </w:rPr>
        <w:t>المعيار</w:t>
      </w:r>
      <w:r w:rsidRPr="007F1B7D">
        <w:rPr>
          <w:rFonts w:cs="Traditional Arabic"/>
          <w:sz w:val="24"/>
          <w:szCs w:val="30"/>
          <w:rtl/>
        </w:rPr>
        <w:t xml:space="preserve"> وتنفيذه. واعتبرت مجموعة التركيز أنّ مراجعة توصية الهيئة بشأن </w:t>
      </w:r>
      <w:r w:rsidRPr="00BB00B6">
        <w:rPr>
          <w:rFonts w:cs="Traditional Arabic"/>
          <w:i/>
          <w:iCs/>
          <w:sz w:val="24"/>
          <w:szCs w:val="30"/>
          <w:rtl/>
        </w:rPr>
        <w:t>التوفير الآمن للمعونة الغذائية وأنواع المعونة الإنسانية الأخرى</w:t>
      </w:r>
      <w:r w:rsidRPr="007F1B7D">
        <w:rPr>
          <w:rFonts w:cs="Traditional Arabic"/>
          <w:sz w:val="24"/>
          <w:szCs w:val="30"/>
          <w:rtl/>
        </w:rPr>
        <w:t xml:space="preserve"> </w:t>
      </w:r>
      <w:r w:rsidRPr="00411EA4">
        <w:rPr>
          <w:rFonts w:cs="Traditional Arabic"/>
          <w:i/>
          <w:iCs/>
          <w:sz w:val="24"/>
          <w:szCs w:val="30"/>
          <w:rtl/>
        </w:rPr>
        <w:t xml:space="preserve">لمنع دخول الآفات النباتية خلال </w:t>
      </w:r>
      <w:r w:rsidRPr="00B82AFE">
        <w:rPr>
          <w:rFonts w:cs="Traditional Arabic"/>
          <w:i/>
          <w:iCs/>
          <w:sz w:val="24"/>
          <w:szCs w:val="30"/>
          <w:rtl/>
        </w:rPr>
        <w:t>حالات الطوارئ</w:t>
      </w:r>
      <w:r w:rsidRPr="007F1B7D">
        <w:rPr>
          <w:rFonts w:cs="Traditional Arabic"/>
          <w:sz w:val="24"/>
          <w:szCs w:val="30"/>
          <w:rtl/>
        </w:rPr>
        <w:t xml:space="preserve"> </w:t>
      </w:r>
      <w:r w:rsidR="00A602A1">
        <w:rPr>
          <w:rFonts w:cs="Traditional Arabic" w:hint="cs"/>
          <w:sz w:val="24"/>
          <w:szCs w:val="30"/>
          <w:rtl/>
        </w:rPr>
        <w:t xml:space="preserve">(التوصية التاسعة </w:t>
      </w:r>
      <w:r w:rsidRPr="007F1B7D">
        <w:rPr>
          <w:rFonts w:cs="Traditional Arabic"/>
          <w:sz w:val="24"/>
          <w:szCs w:val="30"/>
          <w:rtl/>
        </w:rPr>
        <w:t>(</w:t>
      </w:r>
      <w:r w:rsidRPr="00B82AFE">
        <w:rPr>
          <w:rFonts w:cs="Traditional Arabic"/>
          <w:sz w:val="24"/>
          <w:szCs w:val="30"/>
        </w:rPr>
        <w:t>R-</w:t>
      </w:r>
      <w:r w:rsidRPr="00B82AFE">
        <w:rPr>
          <w:rFonts w:cs="Traditional Arabic"/>
          <w:sz w:val="24"/>
        </w:rPr>
        <w:t>09</w:t>
      </w:r>
      <w:r w:rsidRPr="007F1B7D">
        <w:rPr>
          <w:rFonts w:cs="Traditional Arabic"/>
          <w:sz w:val="24"/>
          <w:szCs w:val="30"/>
          <w:rtl/>
        </w:rPr>
        <w:t>)</w:t>
      </w:r>
      <w:r w:rsidR="00A602A1">
        <w:rPr>
          <w:rFonts w:cs="Traditional Arabic" w:hint="cs"/>
          <w:sz w:val="24"/>
          <w:szCs w:val="30"/>
          <w:rtl/>
        </w:rPr>
        <w:t>)</w:t>
      </w:r>
      <w:r w:rsidRPr="007F1B7D">
        <w:rPr>
          <w:rFonts w:cs="Traditional Arabic"/>
          <w:sz w:val="24"/>
          <w:szCs w:val="30"/>
          <w:rtl/>
        </w:rPr>
        <w:t xml:space="preserve"> لن تستجيب لاحتياجات الأطراف المتعاقدة. وعلاوة على ذلك، شد</w:t>
      </w:r>
      <w:r>
        <w:rPr>
          <w:rFonts w:cs="Traditional Arabic" w:hint="cs"/>
          <w:sz w:val="24"/>
          <w:szCs w:val="30"/>
          <w:rtl/>
        </w:rPr>
        <w:t>ّ</w:t>
      </w:r>
      <w:r w:rsidRPr="007F1B7D">
        <w:rPr>
          <w:rFonts w:cs="Traditional Arabic"/>
          <w:sz w:val="24"/>
          <w:szCs w:val="30"/>
          <w:rtl/>
        </w:rPr>
        <w:t xml:space="preserve">دت مجموعة التركيز على الحاجة أيضًا إلى سدّ الفجوات حيث لا تشمل المعايير الدولية لتدابير الصحة النباتية المعتمدة حاليًا هذا الموضوع. وجرى البحث عن </w:t>
      </w:r>
      <w:r w:rsidRPr="00B82AFE">
        <w:rPr>
          <w:rFonts w:cs="Traditional Arabic"/>
          <w:sz w:val="24"/>
          <w:szCs w:val="30"/>
          <w:rtl/>
        </w:rPr>
        <w:t>عدّة ارتباطات</w:t>
      </w:r>
      <w:r w:rsidRPr="00B82AFE">
        <w:rPr>
          <w:lang w:val="en-GB"/>
        </w:rPr>
        <w:t xml:space="preserve"> </w:t>
      </w:r>
      <w:r w:rsidRPr="00B82AFE">
        <w:rPr>
          <w:rFonts w:cs="Traditional Arabic" w:hint="cs"/>
          <w:sz w:val="24"/>
          <w:szCs w:val="30"/>
          <w:rtl/>
        </w:rPr>
        <w:t>محتملة</w:t>
      </w:r>
      <w:r>
        <w:rPr>
          <w:rFonts w:hint="cs"/>
          <w:rtl/>
          <w:lang w:bidi="ar-LB"/>
        </w:rPr>
        <w:t xml:space="preserve"> </w:t>
      </w:r>
      <w:r w:rsidRPr="007F1B7D">
        <w:rPr>
          <w:rFonts w:cs="Traditional Arabic"/>
          <w:sz w:val="24"/>
          <w:szCs w:val="30"/>
          <w:rtl/>
        </w:rPr>
        <w:t xml:space="preserve">من شأنها أن تساعد في مؤازرة الجهود الرامية إلى معالجة هذا الموضوع (على غرار </w:t>
      </w:r>
      <w:r w:rsidRPr="00B82AFE">
        <w:rPr>
          <w:rFonts w:cs="Traditional Arabic"/>
          <w:sz w:val="24"/>
          <w:szCs w:val="30"/>
          <w:rtl/>
        </w:rPr>
        <w:t>الارتباط</w:t>
      </w:r>
      <w:r>
        <w:rPr>
          <w:rFonts w:cs="Traditional Arabic" w:hint="cs"/>
          <w:sz w:val="24"/>
          <w:szCs w:val="30"/>
          <w:rtl/>
        </w:rPr>
        <w:t>ات</w:t>
      </w:r>
      <w:r w:rsidRPr="007F1B7D">
        <w:rPr>
          <w:rFonts w:cs="Traditional Arabic"/>
          <w:sz w:val="24"/>
          <w:szCs w:val="30"/>
          <w:rtl/>
        </w:rPr>
        <w:t xml:space="preserve"> بعمل الاتفاقية الدولية لوقاية النباتات </w:t>
      </w:r>
      <w:r w:rsidRPr="00345A5A">
        <w:rPr>
          <w:rFonts w:cs="Traditional Arabic"/>
          <w:sz w:val="24"/>
          <w:szCs w:val="30"/>
          <w:rtl/>
        </w:rPr>
        <w:t xml:space="preserve">بشأن الآفات </w:t>
      </w:r>
      <w:r w:rsidR="00345A5A">
        <w:rPr>
          <w:rFonts w:cs="Traditional Arabic" w:hint="cs"/>
          <w:sz w:val="24"/>
          <w:szCs w:val="30"/>
          <w:rtl/>
        </w:rPr>
        <w:t xml:space="preserve">المسببة للتلوث </w:t>
      </w:r>
      <w:r w:rsidRPr="00345A5A">
        <w:rPr>
          <w:rFonts w:cs="Traditional Arabic"/>
          <w:sz w:val="24"/>
          <w:szCs w:val="30"/>
          <w:rtl/>
        </w:rPr>
        <w:t>والحاويات البحرية،</w:t>
      </w:r>
      <w:r w:rsidRPr="007F1B7D">
        <w:rPr>
          <w:rFonts w:cs="Traditional Arabic"/>
          <w:sz w:val="24"/>
          <w:szCs w:val="30"/>
          <w:rtl/>
        </w:rPr>
        <w:t xml:space="preserve"> وتغير المناخ </w:t>
      </w:r>
      <w:r>
        <w:rPr>
          <w:rFonts w:cs="Traditional Arabic" w:hint="cs"/>
          <w:sz w:val="24"/>
          <w:szCs w:val="30"/>
          <w:rtl/>
        </w:rPr>
        <w:t>والصحة النباتية</w:t>
      </w:r>
      <w:r w:rsidRPr="007F1B7D">
        <w:rPr>
          <w:rFonts w:cs="Traditional Arabic"/>
          <w:sz w:val="24"/>
          <w:szCs w:val="30"/>
          <w:rtl/>
        </w:rPr>
        <w:t>، وإقامة شبكات لمختبرات التشخيص). وكانت مجموعة التركيز قد أبدت آراءها بشأن مسار خاص بحال</w:t>
      </w:r>
      <w:r>
        <w:rPr>
          <w:rFonts w:cs="Traditional Arabic" w:hint="cs"/>
          <w:sz w:val="24"/>
          <w:szCs w:val="30"/>
          <w:rtl/>
        </w:rPr>
        <w:t>ة</w:t>
      </w:r>
      <w:r>
        <w:rPr>
          <w:rFonts w:cs="Traditional Arabic"/>
          <w:sz w:val="24"/>
          <w:szCs w:val="30"/>
          <w:rtl/>
        </w:rPr>
        <w:t xml:space="preserve"> </w:t>
      </w:r>
      <w:r w:rsidRPr="007F1B7D">
        <w:rPr>
          <w:rFonts w:cs="Traditional Arabic"/>
          <w:sz w:val="24"/>
          <w:szCs w:val="30"/>
          <w:rtl/>
        </w:rPr>
        <w:t xml:space="preserve">طوارئ وأقرّت بالحاجة إلى العمل بشكل أوثق مع منظمات معنية أخرى مع الإشارة إلى ضرورة تعزيز المشاركة مع الأطراف الفاعلة الجمركية والمعنية بتيسير التجارة. وأكّد نائب الرئيس أنّ مجموعة التركيز </w:t>
      </w:r>
      <w:r>
        <w:rPr>
          <w:rFonts w:cs="Traditional Arabic" w:hint="cs"/>
          <w:sz w:val="24"/>
          <w:szCs w:val="30"/>
          <w:rtl/>
        </w:rPr>
        <w:t>س</w:t>
      </w:r>
      <w:r w:rsidRPr="007F1B7D">
        <w:rPr>
          <w:rFonts w:cs="Traditional Arabic"/>
          <w:sz w:val="24"/>
          <w:szCs w:val="30"/>
          <w:rtl/>
        </w:rPr>
        <w:t>ترفع تقريرها إلى المجموعة المعنية بالتخطيط الاستراتيجي و</w:t>
      </w:r>
      <w:r>
        <w:rPr>
          <w:rFonts w:cs="Traditional Arabic" w:hint="cs"/>
          <w:sz w:val="24"/>
          <w:szCs w:val="30"/>
          <w:rtl/>
        </w:rPr>
        <w:t>س</w:t>
      </w:r>
      <w:r w:rsidRPr="007F1B7D">
        <w:rPr>
          <w:rFonts w:cs="Traditional Arabic"/>
          <w:sz w:val="24"/>
          <w:szCs w:val="30"/>
          <w:rtl/>
        </w:rPr>
        <w:t>ترفع توصيتها إلى الهيئة في دورتها الثامنة عشرة (</w:t>
      </w:r>
      <w:r w:rsidR="00345A5A">
        <w:rPr>
          <w:rFonts w:cs="Traditional Arabic" w:hint="cs"/>
          <w:sz w:val="24"/>
          <w:szCs w:val="30"/>
          <w:rtl/>
        </w:rPr>
        <w:t xml:space="preserve">في عام </w:t>
      </w:r>
      <w:r w:rsidRPr="007F1B7D">
        <w:rPr>
          <w:rFonts w:cs="Traditional Arabic"/>
          <w:sz w:val="24"/>
          <w:rtl/>
        </w:rPr>
        <w:t>2024</w:t>
      </w:r>
      <w:r w:rsidRPr="007F1B7D">
        <w:rPr>
          <w:rFonts w:cs="Traditional Arabic"/>
          <w:sz w:val="24"/>
          <w:szCs w:val="30"/>
          <w:rtl/>
        </w:rPr>
        <w:t xml:space="preserve">). </w:t>
      </w:r>
    </w:p>
    <w:p w14:paraId="74CA0C10" w14:textId="77777777" w:rsidR="00597EE3" w:rsidRPr="00C36E15" w:rsidRDefault="00597EE3" w:rsidP="001A33B5">
      <w:pPr>
        <w:pStyle w:val="IPPParagraphnumbering"/>
        <w:bidi/>
        <w:spacing w:after="120" w:line="216" w:lineRule="auto"/>
        <w:jc w:val="lowKashida"/>
        <w:rPr>
          <w:rFonts w:cs="Traditional Arabic"/>
          <w:sz w:val="24"/>
          <w:szCs w:val="30"/>
        </w:rPr>
      </w:pPr>
      <w:r w:rsidRPr="007F1B7D">
        <w:rPr>
          <w:rFonts w:cs="Traditional Arabic"/>
          <w:sz w:val="24"/>
          <w:szCs w:val="30"/>
          <w:rtl/>
        </w:rPr>
        <w:t xml:space="preserve">وأشارت الهيئة إلى عدم مشاركة برنامج الأغذية العالمي في مجموعة التركيز وأعربت عن أملها في أن تواصل الأمانة السعي إلى إشراكه وشجّعت الأطراف المتعاقدة أيضًا على تسخير ما لديها من قدرة على التواصل تحقيقًا لهذه الغاية. وأشارت الهيئة كذلك إلى ضرورة النظر في جميع إمكانات التعاون مع الجهات المانحة </w:t>
      </w:r>
      <w:r>
        <w:rPr>
          <w:rFonts w:cs="Traditional Arabic" w:hint="cs"/>
          <w:sz w:val="24"/>
          <w:szCs w:val="30"/>
          <w:rtl/>
        </w:rPr>
        <w:t>المحتملة</w:t>
      </w:r>
      <w:r w:rsidRPr="007F1B7D">
        <w:rPr>
          <w:rFonts w:cs="Traditional Arabic"/>
          <w:sz w:val="24"/>
          <w:szCs w:val="30"/>
          <w:rtl/>
        </w:rPr>
        <w:t xml:space="preserve"> الأخرى وإلى الحاجة إلى التوعية. وجرى تقديم اقتراحات لإجراء دراسات فنية وعلمية ولتوسيع نطاق مجموعة التركيز.</w:t>
      </w:r>
      <w:r>
        <w:rPr>
          <w:rFonts w:cs="Traditional Arabic"/>
          <w:sz w:val="24"/>
          <w:szCs w:val="30"/>
          <w:rtl/>
        </w:rPr>
        <w:t xml:space="preserve"> </w:t>
      </w:r>
    </w:p>
    <w:p w14:paraId="063DA59F" w14:textId="77777777" w:rsidR="00597EE3" w:rsidRPr="00AD72D1" w:rsidRDefault="00597EE3" w:rsidP="001E50FD">
      <w:pPr>
        <w:pStyle w:val="IPPParagraphnumbering"/>
        <w:keepNext/>
        <w:keepLines/>
        <w:bidi/>
        <w:spacing w:after="120" w:line="216" w:lineRule="auto"/>
        <w:jc w:val="lowKashida"/>
        <w:rPr>
          <w:rFonts w:cs="Traditional Arabic"/>
          <w:sz w:val="24"/>
          <w:szCs w:val="30"/>
          <w:rtl/>
        </w:rPr>
      </w:pPr>
      <w:r w:rsidRPr="0027248A">
        <w:rPr>
          <w:rFonts w:cs="Traditional Arabic" w:hint="cs"/>
          <w:sz w:val="24"/>
          <w:szCs w:val="30"/>
          <w:rtl/>
        </w:rPr>
        <w:t>وإنّ الهيئة:</w:t>
      </w:r>
      <w:r w:rsidRPr="000B7AB7">
        <w:rPr>
          <w:rFonts w:cs="Traditional Arabic"/>
          <w:sz w:val="24"/>
          <w:szCs w:val="30"/>
          <w:vertAlign w:val="superscript"/>
          <w:lang w:val="en-GB"/>
        </w:rPr>
        <w:t xml:space="preserve"> </w:t>
      </w:r>
    </w:p>
    <w:p w14:paraId="06077625" w14:textId="77777777" w:rsidR="00597EE3" w:rsidRPr="001A33B5" w:rsidRDefault="00597EE3" w:rsidP="001E50FD">
      <w:pPr>
        <w:pStyle w:val="IPPNumberedList"/>
        <w:keepNext/>
        <w:keepLines/>
        <w:numPr>
          <w:ilvl w:val="0"/>
          <w:numId w:val="29"/>
        </w:numPr>
        <w:bidi/>
        <w:spacing w:after="240" w:line="216" w:lineRule="auto"/>
        <w:jc w:val="lowKashida"/>
        <w:rPr>
          <w:rFonts w:cs="Traditional Arabic"/>
          <w:i/>
          <w:sz w:val="24"/>
          <w:szCs w:val="30"/>
        </w:rPr>
      </w:pPr>
      <w:r w:rsidRPr="001A33B5">
        <w:rPr>
          <w:rFonts w:cs="Traditional Arabic"/>
          <w:i/>
          <w:iCs/>
          <w:color w:val="000000"/>
          <w:sz w:val="24"/>
          <w:szCs w:val="30"/>
          <w:rtl/>
        </w:rPr>
        <w:t>أحاطت علمًا</w:t>
      </w:r>
      <w:r w:rsidRPr="001A33B5">
        <w:rPr>
          <w:rFonts w:cs="Traditional Arabic"/>
          <w:color w:val="000000"/>
          <w:sz w:val="24"/>
          <w:szCs w:val="30"/>
          <w:rtl/>
        </w:rPr>
        <w:t xml:space="preserve"> بالمعلومات المحدثة التي </w:t>
      </w:r>
      <w:r w:rsidRPr="001A33B5">
        <w:rPr>
          <w:rFonts w:cs="Traditional Arabic" w:hint="cs"/>
          <w:color w:val="000000"/>
          <w:sz w:val="24"/>
          <w:szCs w:val="30"/>
          <w:rtl/>
        </w:rPr>
        <w:t>قدمتها</w:t>
      </w:r>
      <w:r w:rsidRPr="001A33B5">
        <w:rPr>
          <w:rFonts w:cs="Traditional Arabic"/>
          <w:color w:val="000000"/>
          <w:sz w:val="24"/>
          <w:szCs w:val="30"/>
          <w:rtl/>
        </w:rPr>
        <w:t xml:space="preserve"> مجموعة التركيز التابعة لهيئة تدابير الصحة النباتية المعنية بالتوفير الآمن للمعونة الغذائية وأنواع المعونة الأخرى.</w:t>
      </w:r>
    </w:p>
    <w:p w14:paraId="674C1173" w14:textId="77777777" w:rsidR="00597EE3" w:rsidRPr="007F1B7D" w:rsidRDefault="00597EE3" w:rsidP="00201ED2">
      <w:pPr>
        <w:pStyle w:val="IPPHeading1"/>
        <w:keepNext w:val="0"/>
        <w:numPr>
          <w:ilvl w:val="0"/>
          <w:numId w:val="28"/>
        </w:numPr>
        <w:tabs>
          <w:tab w:val="clear" w:pos="567"/>
        </w:tabs>
        <w:bidi/>
        <w:spacing w:before="0" w:line="216" w:lineRule="auto"/>
        <w:ind w:left="379"/>
        <w:jc w:val="lowKashida"/>
        <w:outlineLvl w:val="9"/>
        <w:rPr>
          <w:rFonts w:cs="Traditional Arabic"/>
          <w:b w:val="0"/>
          <w:bCs/>
          <w:szCs w:val="30"/>
          <w:rtl/>
        </w:rPr>
      </w:pPr>
      <w:r w:rsidRPr="00CE23D1">
        <w:rPr>
          <w:rFonts w:cs="Traditional Arabic"/>
          <w:b w:val="0"/>
          <w:bCs/>
          <w:szCs w:val="30"/>
          <w:rtl/>
        </w:rPr>
        <w:t>الحاويات البحرية</w:t>
      </w:r>
    </w:p>
    <w:p w14:paraId="6C4668D4" w14:textId="46E3166B" w:rsidR="00597EE3" w:rsidRPr="00BB48E5" w:rsidRDefault="00597EE3" w:rsidP="00A602A1">
      <w:pPr>
        <w:pStyle w:val="IPPParagraphnumbering"/>
        <w:bidi/>
        <w:spacing w:after="240" w:line="216" w:lineRule="auto"/>
        <w:jc w:val="lowKashida"/>
        <w:rPr>
          <w:rFonts w:ascii="Traditional Arabic" w:hAnsi="Traditional Arabic" w:cs="Traditional Arabic"/>
          <w:lang w:val="en-GB"/>
        </w:rPr>
      </w:pPr>
      <w:r w:rsidRPr="007F1B7D">
        <w:rPr>
          <w:rFonts w:cs="Traditional Arabic"/>
          <w:sz w:val="24"/>
          <w:szCs w:val="30"/>
          <w:rtl/>
        </w:rPr>
        <w:t xml:space="preserve">جرى </w:t>
      </w:r>
      <w:r>
        <w:rPr>
          <w:rFonts w:cs="Traditional Arabic" w:hint="cs"/>
          <w:sz w:val="24"/>
          <w:szCs w:val="30"/>
          <w:rtl/>
        </w:rPr>
        <w:t>النظر في</w:t>
      </w:r>
      <w:r w:rsidRPr="007F1B7D">
        <w:rPr>
          <w:rFonts w:cs="Traditional Arabic"/>
          <w:sz w:val="24"/>
          <w:szCs w:val="30"/>
          <w:rtl/>
        </w:rPr>
        <w:t xml:space="preserve"> هذا </w:t>
      </w:r>
      <w:r w:rsidR="00A602A1">
        <w:rPr>
          <w:rFonts w:cs="Traditional Arabic" w:hint="cs"/>
          <w:sz w:val="24"/>
          <w:szCs w:val="30"/>
          <w:rtl/>
        </w:rPr>
        <w:t>الموضوع</w:t>
      </w:r>
      <w:r w:rsidRPr="007F1B7D">
        <w:rPr>
          <w:rFonts w:cs="Traditional Arabic"/>
          <w:sz w:val="24"/>
          <w:szCs w:val="30"/>
          <w:rtl/>
        </w:rPr>
        <w:t xml:space="preserve"> </w:t>
      </w:r>
      <w:r>
        <w:rPr>
          <w:rFonts w:cs="Traditional Arabic" w:hint="cs"/>
          <w:sz w:val="24"/>
          <w:szCs w:val="30"/>
          <w:rtl/>
        </w:rPr>
        <w:t>ضمن</w:t>
      </w:r>
      <w:r w:rsidRPr="007F1B7D">
        <w:rPr>
          <w:rFonts w:cs="Traditional Arabic"/>
          <w:sz w:val="24"/>
          <w:szCs w:val="30"/>
          <w:rtl/>
        </w:rPr>
        <w:t xml:space="preserve"> البند </w:t>
      </w:r>
      <w:r w:rsidRPr="007F1B7D">
        <w:rPr>
          <w:rFonts w:cs="Traditional Arabic"/>
          <w:sz w:val="24"/>
          <w:rtl/>
        </w:rPr>
        <w:t>11</w:t>
      </w:r>
      <w:r w:rsidRPr="007F1B7D">
        <w:rPr>
          <w:rFonts w:cs="Traditional Arabic"/>
          <w:sz w:val="24"/>
          <w:szCs w:val="30"/>
          <w:rtl/>
        </w:rPr>
        <w:t xml:space="preserve"> </w:t>
      </w:r>
      <w:r>
        <w:rPr>
          <w:rFonts w:cs="Traditional Arabic" w:hint="cs"/>
          <w:sz w:val="24"/>
          <w:szCs w:val="30"/>
          <w:rtl/>
        </w:rPr>
        <w:t>من</w:t>
      </w:r>
      <w:r w:rsidRPr="007F1B7D">
        <w:rPr>
          <w:rFonts w:cs="Traditional Arabic"/>
          <w:sz w:val="24"/>
          <w:szCs w:val="30"/>
          <w:rtl/>
        </w:rPr>
        <w:t xml:space="preserve"> جدول الأعمال.</w:t>
      </w:r>
    </w:p>
    <w:p w14:paraId="6430771D" w14:textId="77777777" w:rsidR="00BB48E5" w:rsidRPr="00955876" w:rsidRDefault="00BB48E5" w:rsidP="00BB48E5">
      <w:pPr>
        <w:pStyle w:val="IPPHeading1"/>
        <w:keepNext w:val="0"/>
        <w:numPr>
          <w:ilvl w:val="0"/>
          <w:numId w:val="28"/>
        </w:numPr>
        <w:tabs>
          <w:tab w:val="clear" w:pos="567"/>
        </w:tabs>
        <w:bidi/>
        <w:spacing w:before="0" w:line="216" w:lineRule="auto"/>
        <w:ind w:left="379"/>
        <w:jc w:val="lowKashida"/>
        <w:outlineLvl w:val="9"/>
        <w:rPr>
          <w:rFonts w:cs="Traditional Arabic"/>
          <w:b w:val="0"/>
          <w:bCs/>
          <w:szCs w:val="30"/>
          <w:rtl/>
        </w:rPr>
      </w:pPr>
      <w:r w:rsidRPr="00157B04">
        <w:rPr>
          <w:rFonts w:cs="Traditional Arabic"/>
          <w:b w:val="0"/>
          <w:bCs/>
          <w:szCs w:val="30"/>
          <w:rtl/>
        </w:rPr>
        <w:t>استراتيجية التواصل</w:t>
      </w:r>
    </w:p>
    <w:p w14:paraId="3256752B" w14:textId="0455FBCA" w:rsidR="00BB48E5" w:rsidRPr="00B6770F" w:rsidRDefault="00BB48E5" w:rsidP="00A602A1">
      <w:pPr>
        <w:pStyle w:val="IPPParagraphnumbering"/>
        <w:bidi/>
        <w:spacing w:after="120" w:line="216" w:lineRule="auto"/>
        <w:jc w:val="lowKashida"/>
        <w:rPr>
          <w:rFonts w:ascii="Traditional Arabic" w:hAnsi="Traditional Arabic" w:cs="Traditional Arabic"/>
          <w:sz w:val="24"/>
          <w:szCs w:val="30"/>
          <w:rtl/>
        </w:rPr>
      </w:pPr>
      <w:r w:rsidRPr="006769D1">
        <w:rPr>
          <w:rFonts w:ascii="Traditional Arabic" w:eastAsia="Calibri" w:hAnsi="Traditional Arabic" w:cs="Traditional Arabic"/>
          <w:sz w:val="30"/>
          <w:szCs w:val="30"/>
          <w:rtl/>
        </w:rPr>
        <w:t>نيابة</w:t>
      </w:r>
      <w:r>
        <w:rPr>
          <w:rFonts w:ascii="Traditional Arabic" w:eastAsia="Calibri" w:hAnsi="Traditional Arabic" w:cs="Traditional Arabic" w:hint="cs"/>
          <w:sz w:val="30"/>
          <w:szCs w:val="30"/>
          <w:rtl/>
          <w:lang w:bidi="ar-SA"/>
        </w:rPr>
        <w:t>ً</w:t>
      </w:r>
      <w:r w:rsidRPr="006769D1">
        <w:rPr>
          <w:rFonts w:ascii="Traditional Arabic" w:eastAsia="Calibri" w:hAnsi="Traditional Arabic" w:cs="Traditional Arabic"/>
          <w:sz w:val="30"/>
          <w:szCs w:val="30"/>
          <w:rtl/>
        </w:rPr>
        <w:t xml:space="preserve"> عن رئيس مجموعة التركيز المعنية بالاتصالات، قدم أحد أعضاء المجموعة معلومات محدثة عن أنشطة المجموعة.</w:t>
      </w:r>
      <w:r w:rsidRPr="006769D1">
        <w:rPr>
          <w:rFonts w:ascii="Traditional Arabic" w:eastAsia="Calibri" w:hAnsi="Traditional Arabic" w:cs="Traditional Arabic"/>
          <w:sz w:val="30"/>
          <w:szCs w:val="30"/>
          <w:vertAlign w:val="superscript"/>
          <w:lang w:val="en-GB"/>
        </w:rPr>
        <w:footnoteReference w:id="22"/>
      </w:r>
      <w:r w:rsidRPr="006769D1">
        <w:rPr>
          <w:rFonts w:ascii="Traditional Arabic" w:eastAsia="Calibri" w:hAnsi="Traditional Arabic" w:cs="Traditional Arabic"/>
          <w:sz w:val="30"/>
          <w:szCs w:val="30"/>
        </w:rPr>
        <w:t xml:space="preserve"> </w:t>
      </w:r>
      <w:r w:rsidRPr="006769D1">
        <w:rPr>
          <w:rFonts w:ascii="Traditional Arabic" w:eastAsia="Calibri" w:hAnsi="Traditional Arabic" w:cs="Traditional Arabic"/>
          <w:sz w:val="30"/>
          <w:szCs w:val="30"/>
          <w:rtl/>
        </w:rPr>
        <w:t>وقد أوفت المجموعة ب</w:t>
      </w:r>
      <w:r w:rsidRPr="006769D1">
        <w:rPr>
          <w:rFonts w:ascii="Traditional Arabic" w:eastAsia="Calibri" w:hAnsi="Traditional Arabic" w:cs="Traditional Arabic" w:hint="cs"/>
          <w:sz w:val="30"/>
          <w:szCs w:val="30"/>
          <w:rtl/>
        </w:rPr>
        <w:t>ال</w:t>
      </w:r>
      <w:r w:rsidRPr="006769D1">
        <w:rPr>
          <w:rFonts w:ascii="Traditional Arabic" w:eastAsia="Calibri" w:hAnsi="Traditional Arabic" w:cs="Traditional Arabic"/>
          <w:sz w:val="30"/>
          <w:szCs w:val="30"/>
          <w:rtl/>
        </w:rPr>
        <w:t>ولاي</w:t>
      </w:r>
      <w:r w:rsidRPr="006769D1">
        <w:rPr>
          <w:rFonts w:ascii="Traditional Arabic" w:eastAsia="Calibri" w:hAnsi="Traditional Arabic" w:cs="Traditional Arabic" w:hint="cs"/>
          <w:sz w:val="30"/>
          <w:szCs w:val="30"/>
          <w:rtl/>
        </w:rPr>
        <w:t xml:space="preserve">ة </w:t>
      </w:r>
      <w:r w:rsidRPr="006769D1">
        <w:rPr>
          <w:rFonts w:ascii="Traditional Arabic" w:eastAsia="Calibri" w:hAnsi="Traditional Arabic" w:cs="Traditional Arabic"/>
          <w:sz w:val="30"/>
          <w:szCs w:val="30"/>
          <w:rtl/>
        </w:rPr>
        <w:t xml:space="preserve">الأساسية </w:t>
      </w:r>
      <w:r w:rsidRPr="006769D1">
        <w:rPr>
          <w:rFonts w:ascii="Traditional Arabic" w:eastAsia="Calibri" w:hAnsi="Traditional Arabic" w:cs="Traditional Arabic" w:hint="cs"/>
          <w:sz w:val="30"/>
          <w:szCs w:val="30"/>
          <w:rtl/>
        </w:rPr>
        <w:t>المنوطة بها و</w:t>
      </w:r>
      <w:r w:rsidRPr="006769D1">
        <w:rPr>
          <w:rFonts w:ascii="Traditional Arabic" w:eastAsia="Calibri" w:hAnsi="Traditional Arabic" w:cs="Traditional Arabic"/>
          <w:sz w:val="30"/>
          <w:szCs w:val="30"/>
          <w:rtl/>
        </w:rPr>
        <w:t xml:space="preserve">المتمثلة في وضع استراتيجية </w:t>
      </w:r>
      <w:r w:rsidR="00A602A1">
        <w:rPr>
          <w:rFonts w:ascii="Traditional Arabic" w:eastAsia="Calibri" w:hAnsi="Traditional Arabic" w:cs="Traditional Arabic" w:hint="cs"/>
          <w:sz w:val="30"/>
          <w:szCs w:val="30"/>
          <w:rtl/>
        </w:rPr>
        <w:t>التواصل</w:t>
      </w:r>
      <w:r w:rsidRPr="006769D1">
        <w:rPr>
          <w:rFonts w:ascii="Traditional Arabic" w:eastAsia="Calibri" w:hAnsi="Traditional Arabic" w:cs="Traditional Arabic"/>
          <w:sz w:val="30"/>
          <w:szCs w:val="30"/>
          <w:rtl/>
        </w:rPr>
        <w:t xml:space="preserve"> الخاصة بالاتفاقية الدولية لوقاية النباتات للفترة </w:t>
      </w:r>
      <w:r w:rsidRPr="006769D1">
        <w:rPr>
          <w:rFonts w:ascii="Traditional Arabic" w:eastAsia="Calibri" w:hAnsi="Traditional Arabic" w:cs="Traditional Arabic"/>
          <w:sz w:val="24"/>
          <w:szCs w:val="22"/>
          <w:rtl/>
        </w:rPr>
        <w:t>2023-2030</w:t>
      </w:r>
      <w:r w:rsidRPr="006769D1">
        <w:rPr>
          <w:rFonts w:ascii="Traditional Arabic" w:eastAsia="Calibri" w:hAnsi="Traditional Arabic" w:cs="Traditional Arabic"/>
          <w:sz w:val="30"/>
          <w:szCs w:val="30"/>
          <w:rtl/>
        </w:rPr>
        <w:t xml:space="preserve"> التي عرضت على الهيئة لاعتمادها</w:t>
      </w:r>
      <w:r w:rsidRPr="00B6770F">
        <w:rPr>
          <w:rFonts w:ascii="Traditional Arabic" w:hAnsi="Traditional Arabic" w:cs="Traditional Arabic"/>
          <w:sz w:val="24"/>
          <w:szCs w:val="30"/>
          <w:rtl/>
        </w:rPr>
        <w:t>.</w:t>
      </w:r>
    </w:p>
    <w:p w14:paraId="39D9C019" w14:textId="0A125A2E" w:rsidR="00BB48E5" w:rsidRPr="003401DA" w:rsidRDefault="00BB48E5" w:rsidP="00624E27">
      <w:pPr>
        <w:pStyle w:val="IPPParagraphnumbering"/>
        <w:bidi/>
        <w:spacing w:after="120" w:line="216" w:lineRule="auto"/>
        <w:jc w:val="lowKashida"/>
        <w:rPr>
          <w:rFonts w:cs="Traditional Arabic"/>
          <w:sz w:val="24"/>
          <w:szCs w:val="30"/>
          <w:rtl/>
        </w:rPr>
      </w:pPr>
      <w:r w:rsidRPr="006769D1">
        <w:rPr>
          <w:rFonts w:ascii="Traditional Arabic" w:eastAsia="Calibri" w:hAnsi="Traditional Arabic" w:cs="Traditional Arabic"/>
          <w:sz w:val="30"/>
          <w:szCs w:val="30"/>
          <w:rtl/>
        </w:rPr>
        <w:t xml:space="preserve">وشملت </w:t>
      </w:r>
      <w:r w:rsidR="00624E27">
        <w:rPr>
          <w:rFonts w:ascii="Traditional Arabic" w:eastAsia="Calibri" w:hAnsi="Traditional Arabic" w:cs="Traditional Arabic" w:hint="cs"/>
          <w:sz w:val="30"/>
          <w:szCs w:val="30"/>
          <w:rtl/>
        </w:rPr>
        <w:t>الاقتراحات</w:t>
      </w:r>
      <w:r w:rsidRPr="006769D1">
        <w:rPr>
          <w:rFonts w:ascii="Traditional Arabic" w:eastAsia="Calibri" w:hAnsi="Traditional Arabic" w:cs="Traditional Arabic"/>
          <w:sz w:val="30"/>
          <w:szCs w:val="30"/>
          <w:rtl/>
        </w:rPr>
        <w:t xml:space="preserve"> التي تقدمت بها الأطراف المتعاقدة جعل البوابة الدولية للصحة النباتية أكثر سهولة في الاستخدام، وتبسيط الرسائل واستعمال القنوات الرقمية ل</w:t>
      </w:r>
      <w:r w:rsidRPr="006769D1">
        <w:rPr>
          <w:rFonts w:ascii="Traditional Arabic" w:eastAsia="Calibri" w:hAnsi="Traditional Arabic" w:cs="Traditional Arabic" w:hint="cs"/>
          <w:sz w:val="30"/>
          <w:szCs w:val="30"/>
          <w:rtl/>
        </w:rPr>
        <w:t>ا</w:t>
      </w:r>
      <w:r w:rsidRPr="006769D1">
        <w:rPr>
          <w:rFonts w:ascii="Traditional Arabic" w:eastAsia="Calibri" w:hAnsi="Traditional Arabic" w:cs="Traditional Arabic"/>
          <w:sz w:val="30"/>
          <w:szCs w:val="30"/>
          <w:rtl/>
        </w:rPr>
        <w:t>ج</w:t>
      </w:r>
      <w:r w:rsidRPr="006769D1">
        <w:rPr>
          <w:rFonts w:ascii="Traditional Arabic" w:eastAsia="Calibri" w:hAnsi="Traditional Arabic" w:cs="Traditional Arabic" w:hint="cs"/>
          <w:sz w:val="30"/>
          <w:szCs w:val="30"/>
          <w:rtl/>
        </w:rPr>
        <w:t>ت</w:t>
      </w:r>
      <w:r w:rsidRPr="006769D1">
        <w:rPr>
          <w:rFonts w:ascii="Traditional Arabic" w:eastAsia="Calibri" w:hAnsi="Traditional Arabic" w:cs="Traditional Arabic"/>
          <w:sz w:val="30"/>
          <w:szCs w:val="30"/>
          <w:rtl/>
        </w:rPr>
        <w:t>ذ</w:t>
      </w:r>
      <w:r w:rsidRPr="006769D1">
        <w:rPr>
          <w:rFonts w:ascii="Traditional Arabic" w:eastAsia="Calibri" w:hAnsi="Traditional Arabic" w:cs="Traditional Arabic" w:hint="cs"/>
          <w:sz w:val="30"/>
          <w:szCs w:val="30"/>
          <w:rtl/>
        </w:rPr>
        <w:t>ا</w:t>
      </w:r>
      <w:r w:rsidRPr="006769D1">
        <w:rPr>
          <w:rFonts w:ascii="Traditional Arabic" w:eastAsia="Calibri" w:hAnsi="Traditional Arabic" w:cs="Traditional Arabic"/>
          <w:sz w:val="30"/>
          <w:szCs w:val="30"/>
          <w:rtl/>
        </w:rPr>
        <w:t>ب انتباه جيل الشباب، وقيام الأطراف المتعاقدة بتحديد</w:t>
      </w:r>
      <w:r w:rsidR="00A602A1">
        <w:rPr>
          <w:rFonts w:ascii="Traditional Arabic" w:eastAsia="Calibri" w:hAnsi="Traditional Arabic" w:cs="Traditional Arabic" w:hint="cs"/>
          <w:sz w:val="30"/>
          <w:szCs w:val="30"/>
          <w:rtl/>
        </w:rPr>
        <w:t xml:space="preserve"> </w:t>
      </w:r>
      <w:r w:rsidRPr="006769D1">
        <w:rPr>
          <w:rFonts w:ascii="Traditional Arabic" w:eastAsia="Calibri" w:hAnsi="Traditional Arabic" w:cs="Traditional Arabic"/>
          <w:sz w:val="30"/>
          <w:szCs w:val="30"/>
          <w:rtl/>
        </w:rPr>
        <w:t>"المناصرين الوطنيين" للتواصل.</w:t>
      </w:r>
      <w:r w:rsidRPr="006769D1">
        <w:rPr>
          <w:rFonts w:ascii="Traditional Arabic" w:eastAsia="Calibri" w:hAnsi="Traditional Arabic" w:cs="Traditional Arabic"/>
          <w:sz w:val="30"/>
          <w:szCs w:val="30"/>
        </w:rPr>
        <w:t xml:space="preserve"> </w:t>
      </w:r>
      <w:r w:rsidRPr="006769D1">
        <w:rPr>
          <w:rFonts w:ascii="Traditional Arabic" w:eastAsia="Calibri" w:hAnsi="Traditional Arabic" w:cs="Traditional Arabic"/>
          <w:sz w:val="30"/>
          <w:szCs w:val="30"/>
          <w:rtl/>
        </w:rPr>
        <w:t>ودعت بعض الأطراف المتعاقدة أيضًا إلى الأخذ بزمام مبادرات تواصل مشتركة مع أمانة اتفاقية التنوع البيولوجي من شأنها أن تسمح بوصول رسائل الاتفاقية الدولية إلى جمهور أوسع.</w:t>
      </w:r>
      <w:r w:rsidRPr="006769D1">
        <w:rPr>
          <w:rFonts w:ascii="Traditional Arabic" w:eastAsia="Calibri" w:hAnsi="Traditional Arabic" w:cs="Traditional Arabic"/>
          <w:sz w:val="30"/>
          <w:szCs w:val="30"/>
        </w:rPr>
        <w:t xml:space="preserve"> </w:t>
      </w:r>
      <w:r w:rsidRPr="006769D1">
        <w:rPr>
          <w:rFonts w:ascii="Traditional Arabic" w:eastAsia="Calibri" w:hAnsi="Traditional Arabic" w:cs="Traditional Arabic"/>
          <w:sz w:val="30"/>
          <w:szCs w:val="30"/>
          <w:rtl/>
        </w:rPr>
        <w:t>كما اقترحت بعض الأطراف المتعاقدة إنشاء مجموعة تركيز لتيسير تنفيذ الاستراتيجية</w:t>
      </w:r>
      <w:r w:rsidRPr="003401DA">
        <w:rPr>
          <w:rFonts w:cs="Traditional Arabic" w:hint="cs"/>
          <w:sz w:val="24"/>
          <w:szCs w:val="30"/>
          <w:rtl/>
        </w:rPr>
        <w:t>.</w:t>
      </w:r>
    </w:p>
    <w:p w14:paraId="71AB51E0" w14:textId="77777777" w:rsidR="00BB48E5" w:rsidRPr="00580A15" w:rsidRDefault="00BB48E5" w:rsidP="00755AEC">
      <w:pPr>
        <w:pStyle w:val="IPPParagraphnumbering"/>
        <w:bidi/>
        <w:spacing w:after="120" w:line="216" w:lineRule="auto"/>
        <w:jc w:val="lowKashida"/>
        <w:rPr>
          <w:rFonts w:cs="Traditional Arabic"/>
          <w:sz w:val="24"/>
          <w:szCs w:val="30"/>
          <w:rtl/>
        </w:rPr>
      </w:pPr>
      <w:r w:rsidRPr="006769D1">
        <w:rPr>
          <w:rFonts w:ascii="Traditional Arabic" w:eastAsia="Calibri" w:hAnsi="Traditional Arabic" w:cs="Traditional Arabic"/>
          <w:sz w:val="30"/>
          <w:szCs w:val="30"/>
          <w:rtl/>
        </w:rPr>
        <w:t>وطلبت إلى الأمانة الحرص على نشر التقارير الواردة من الاجتماعات والأحداث على البوابة الدولية للصحة النباتية في الوقت المناسب.</w:t>
      </w:r>
      <w:r>
        <w:rPr>
          <w:rFonts w:cs="Traditional Arabic" w:hint="cs"/>
          <w:sz w:val="24"/>
          <w:szCs w:val="30"/>
          <w:rtl/>
        </w:rPr>
        <w:t xml:space="preserve"> </w:t>
      </w:r>
    </w:p>
    <w:p w14:paraId="5470F390" w14:textId="77777777" w:rsidR="00BB48E5" w:rsidRPr="00580A15" w:rsidRDefault="00BB48E5" w:rsidP="00755AEC">
      <w:pPr>
        <w:pStyle w:val="IPPParagraphnumbering"/>
        <w:bidi/>
        <w:spacing w:after="120" w:line="216" w:lineRule="auto"/>
        <w:jc w:val="lowKashida"/>
        <w:rPr>
          <w:rFonts w:cs="Traditional Arabic"/>
          <w:sz w:val="24"/>
          <w:szCs w:val="30"/>
        </w:rPr>
      </w:pPr>
      <w:r w:rsidRPr="006769D1">
        <w:rPr>
          <w:rFonts w:ascii="Traditional Arabic" w:eastAsia="Calibri" w:hAnsi="Traditional Arabic" w:cs="Traditional Arabic"/>
          <w:sz w:val="30"/>
          <w:szCs w:val="30"/>
          <w:rtl/>
        </w:rPr>
        <w:t xml:space="preserve">ووافق عضو مجموعة التركيز الذي عرض بند جدول الأعمال على إدخال بعض التعديلات المتعلقة بالصياغة على الاستراتيجية على النحو المقترح في الوثيقة </w:t>
      </w:r>
      <w:r w:rsidRPr="006769D1">
        <w:rPr>
          <w:rFonts w:eastAsia="Calibri"/>
          <w:sz w:val="24"/>
          <w:szCs w:val="22"/>
        </w:rPr>
        <w:t>CPM 2023/CRP/03</w:t>
      </w:r>
      <w:r w:rsidRPr="00580A15">
        <w:rPr>
          <w:rFonts w:cs="Traditional Arabic" w:hint="cs"/>
          <w:sz w:val="24"/>
          <w:szCs w:val="30"/>
          <w:rtl/>
        </w:rPr>
        <w:t>.</w:t>
      </w:r>
    </w:p>
    <w:p w14:paraId="0C3CB874" w14:textId="77777777" w:rsidR="00BB48E5" w:rsidRPr="00580A15" w:rsidRDefault="00BB48E5" w:rsidP="00755AEC">
      <w:pPr>
        <w:pStyle w:val="IPPParagraphnumbering"/>
        <w:bidi/>
        <w:spacing w:after="120" w:line="216" w:lineRule="auto"/>
        <w:jc w:val="lowKashida"/>
        <w:rPr>
          <w:rFonts w:cs="Traditional Arabic"/>
          <w:sz w:val="24"/>
          <w:szCs w:val="30"/>
          <w:rtl/>
        </w:rPr>
      </w:pPr>
      <w:r w:rsidRPr="00580A15">
        <w:rPr>
          <w:rFonts w:cs="Traditional Arabic" w:hint="cs"/>
          <w:sz w:val="24"/>
          <w:szCs w:val="30"/>
          <w:rtl/>
        </w:rPr>
        <w:t xml:space="preserve">وإنّ الهيئة: </w:t>
      </w:r>
    </w:p>
    <w:p w14:paraId="107CE527" w14:textId="77777777" w:rsidR="00BB48E5" w:rsidRDefault="00BB48E5" w:rsidP="008A6856">
      <w:pPr>
        <w:pStyle w:val="IPPNumberedList"/>
        <w:numPr>
          <w:ilvl w:val="0"/>
          <w:numId w:val="35"/>
        </w:numPr>
        <w:bidi/>
        <w:spacing w:after="0" w:line="216" w:lineRule="auto"/>
        <w:jc w:val="lowKashida"/>
        <w:rPr>
          <w:rFonts w:cs="Traditional Arabic"/>
          <w:sz w:val="24"/>
          <w:szCs w:val="30"/>
        </w:rPr>
      </w:pPr>
      <w:r w:rsidRPr="00A50FF6">
        <w:rPr>
          <w:rFonts w:cs="Traditional Arabic" w:hint="cs"/>
          <w:i/>
          <w:iCs/>
          <w:sz w:val="24"/>
          <w:szCs w:val="30"/>
          <w:rtl/>
        </w:rPr>
        <w:t>أحاطت علمًا</w:t>
      </w:r>
      <w:r w:rsidRPr="00955876">
        <w:rPr>
          <w:rFonts w:cs="Traditional Arabic" w:hint="cs"/>
          <w:sz w:val="24"/>
          <w:szCs w:val="30"/>
          <w:rtl/>
        </w:rPr>
        <w:t xml:space="preserve"> </w:t>
      </w:r>
      <w:r w:rsidRPr="006769D1">
        <w:rPr>
          <w:rFonts w:ascii="Traditional Arabic" w:eastAsia="Calibri" w:hAnsi="Traditional Arabic" w:cs="Traditional Arabic"/>
          <w:sz w:val="30"/>
          <w:szCs w:val="30"/>
          <w:rtl/>
        </w:rPr>
        <w:t>بتقرير مجموعة التركيز المعنية بالاتصالات التابعة لها</w:t>
      </w:r>
      <w:r>
        <w:rPr>
          <w:rFonts w:cs="Traditional Arabic" w:hint="cs"/>
          <w:sz w:val="24"/>
          <w:szCs w:val="30"/>
          <w:rtl/>
        </w:rPr>
        <w:t>؛</w:t>
      </w:r>
    </w:p>
    <w:p w14:paraId="226FC6B0" w14:textId="77777777" w:rsidR="00BB48E5" w:rsidRPr="00FC4698" w:rsidRDefault="00BB48E5" w:rsidP="008A6856">
      <w:pPr>
        <w:pStyle w:val="IPPNumberedList"/>
        <w:numPr>
          <w:ilvl w:val="0"/>
          <w:numId w:val="35"/>
        </w:numPr>
        <w:bidi/>
        <w:spacing w:after="0" w:line="216" w:lineRule="auto"/>
        <w:jc w:val="lowKashida"/>
        <w:rPr>
          <w:rFonts w:cs="Traditional Arabic"/>
          <w:sz w:val="24"/>
          <w:szCs w:val="30"/>
        </w:rPr>
      </w:pPr>
      <w:r>
        <w:rPr>
          <w:rFonts w:ascii="Traditional Arabic" w:eastAsia="Calibri" w:hAnsi="Traditional Arabic" w:cs="Traditional Arabic" w:hint="cs"/>
          <w:i/>
          <w:iCs/>
          <w:sz w:val="30"/>
          <w:szCs w:val="30"/>
          <w:rtl/>
        </w:rPr>
        <w:t>و</w:t>
      </w:r>
      <w:r w:rsidRPr="005220B9">
        <w:rPr>
          <w:rFonts w:ascii="Traditional Arabic" w:eastAsia="Calibri" w:hAnsi="Traditional Arabic" w:cs="Traditional Arabic"/>
          <w:i/>
          <w:iCs/>
          <w:sz w:val="30"/>
          <w:szCs w:val="30"/>
          <w:rtl/>
        </w:rPr>
        <w:t>أعربت عن تقديرها</w:t>
      </w:r>
      <w:r w:rsidRPr="006769D1">
        <w:rPr>
          <w:rFonts w:ascii="Traditional Arabic" w:eastAsia="Calibri" w:hAnsi="Traditional Arabic" w:cs="Traditional Arabic"/>
          <w:sz w:val="30"/>
          <w:szCs w:val="30"/>
          <w:rtl/>
        </w:rPr>
        <w:t xml:space="preserve"> لم</w:t>
      </w:r>
      <w:r w:rsidRPr="006769D1">
        <w:rPr>
          <w:rFonts w:ascii="Traditional Arabic" w:eastAsia="Calibri" w:hAnsi="Traditional Arabic" w:cs="Traditional Arabic" w:hint="cs"/>
          <w:sz w:val="30"/>
          <w:szCs w:val="30"/>
          <w:rtl/>
        </w:rPr>
        <w:t xml:space="preserve">ا قدمته </w:t>
      </w:r>
      <w:r w:rsidRPr="006769D1">
        <w:rPr>
          <w:rFonts w:ascii="Traditional Arabic" w:eastAsia="Calibri" w:hAnsi="Traditional Arabic" w:cs="Traditional Arabic"/>
          <w:sz w:val="30"/>
          <w:szCs w:val="30"/>
          <w:rtl/>
        </w:rPr>
        <w:t xml:space="preserve">مجموعة التركيز </w:t>
      </w:r>
      <w:r w:rsidRPr="006769D1">
        <w:rPr>
          <w:rFonts w:ascii="Traditional Arabic" w:eastAsia="Calibri" w:hAnsi="Traditional Arabic" w:cs="Traditional Arabic" w:hint="cs"/>
          <w:sz w:val="30"/>
          <w:szCs w:val="30"/>
          <w:rtl/>
        </w:rPr>
        <w:t>من م</w:t>
      </w:r>
      <w:r w:rsidRPr="006769D1">
        <w:rPr>
          <w:rFonts w:ascii="Traditional Arabic" w:eastAsia="Calibri" w:hAnsi="Traditional Arabic" w:cs="Traditional Arabic"/>
          <w:sz w:val="30"/>
          <w:szCs w:val="30"/>
          <w:rtl/>
        </w:rPr>
        <w:t xml:space="preserve">ساهمة </w:t>
      </w:r>
      <w:r w:rsidRPr="005220B9">
        <w:rPr>
          <w:rFonts w:ascii="Traditional Arabic" w:eastAsia="Calibri" w:hAnsi="Traditional Arabic" w:cs="Traditional Arabic"/>
          <w:i/>
          <w:iCs/>
          <w:sz w:val="30"/>
          <w:szCs w:val="30"/>
          <w:rtl/>
        </w:rPr>
        <w:t>وعن شكرها</w:t>
      </w:r>
      <w:r w:rsidRPr="006769D1">
        <w:rPr>
          <w:rFonts w:ascii="Traditional Arabic" w:eastAsia="Calibri" w:hAnsi="Traditional Arabic" w:cs="Traditional Arabic"/>
          <w:sz w:val="30"/>
          <w:szCs w:val="30"/>
          <w:rtl/>
        </w:rPr>
        <w:t xml:space="preserve"> لأعضاء المجموعة على ما أنجزوه من عمل</w:t>
      </w:r>
      <w:r w:rsidRPr="00FC4698">
        <w:rPr>
          <w:rFonts w:cs="Traditional Arabic" w:hint="cs"/>
          <w:sz w:val="24"/>
          <w:szCs w:val="30"/>
          <w:rtl/>
        </w:rPr>
        <w:t>؛</w:t>
      </w:r>
    </w:p>
    <w:p w14:paraId="35260649" w14:textId="66EFDDFB" w:rsidR="00BB48E5" w:rsidRPr="00556CD3" w:rsidRDefault="00BB48E5" w:rsidP="00A602A1">
      <w:pPr>
        <w:pStyle w:val="IPPNumberedList"/>
        <w:numPr>
          <w:ilvl w:val="0"/>
          <w:numId w:val="35"/>
        </w:numPr>
        <w:bidi/>
        <w:spacing w:after="120" w:line="216" w:lineRule="auto"/>
        <w:jc w:val="lowKashida"/>
        <w:rPr>
          <w:rFonts w:ascii="Traditional Arabic" w:hAnsi="Traditional Arabic" w:cs="Traditional Arabic"/>
          <w:lang w:val="en-GB"/>
        </w:rPr>
      </w:pPr>
      <w:r w:rsidRPr="00F1146B">
        <w:rPr>
          <w:rFonts w:ascii="Traditional Arabic" w:eastAsia="Calibri" w:hAnsi="Traditional Arabic" w:cs="Traditional Arabic"/>
          <w:i/>
          <w:iCs/>
          <w:spacing w:val="2"/>
          <w:sz w:val="30"/>
          <w:szCs w:val="30"/>
          <w:rtl/>
        </w:rPr>
        <w:t>واعتمدت</w:t>
      </w:r>
      <w:r w:rsidRPr="00F1146B">
        <w:rPr>
          <w:rFonts w:ascii="Traditional Arabic" w:eastAsia="Calibri" w:hAnsi="Traditional Arabic" w:cs="Traditional Arabic"/>
          <w:spacing w:val="2"/>
          <w:sz w:val="30"/>
          <w:szCs w:val="30"/>
          <w:rtl/>
        </w:rPr>
        <w:t xml:space="preserve"> استراتيجية </w:t>
      </w:r>
      <w:r w:rsidR="00A602A1">
        <w:rPr>
          <w:rFonts w:ascii="Traditional Arabic" w:eastAsia="Calibri" w:hAnsi="Traditional Arabic" w:cs="Traditional Arabic" w:hint="cs"/>
          <w:spacing w:val="2"/>
          <w:sz w:val="30"/>
          <w:szCs w:val="30"/>
          <w:rtl/>
        </w:rPr>
        <w:t>التواصل</w:t>
      </w:r>
      <w:r w:rsidRPr="00F1146B">
        <w:rPr>
          <w:rFonts w:ascii="Traditional Arabic" w:eastAsia="Calibri" w:hAnsi="Traditional Arabic" w:cs="Traditional Arabic"/>
          <w:spacing w:val="2"/>
          <w:sz w:val="30"/>
          <w:szCs w:val="30"/>
          <w:rtl/>
        </w:rPr>
        <w:t xml:space="preserve"> الخاصة بالاتفاقية الدولية لوقاية النباتات للفترة </w:t>
      </w:r>
      <w:r w:rsidRPr="00F1146B">
        <w:rPr>
          <w:rFonts w:ascii="Traditional Arabic" w:eastAsia="Calibri" w:hAnsi="Traditional Arabic" w:cs="Traditional Arabic"/>
          <w:spacing w:val="2"/>
          <w:sz w:val="24"/>
          <w:szCs w:val="22"/>
          <w:rtl/>
        </w:rPr>
        <w:t>2023-2030</w:t>
      </w:r>
      <w:r w:rsidRPr="00F1146B">
        <w:rPr>
          <w:rFonts w:ascii="Traditional Arabic" w:eastAsia="Calibri" w:hAnsi="Traditional Arabic" w:cs="Traditional Arabic"/>
          <w:spacing w:val="2"/>
          <w:sz w:val="30"/>
          <w:szCs w:val="30"/>
          <w:rtl/>
        </w:rPr>
        <w:t xml:space="preserve"> على النحو المعروض في الوثيقة </w:t>
      </w:r>
      <w:r w:rsidRPr="00F1146B">
        <w:rPr>
          <w:rFonts w:eastAsia="Calibri"/>
          <w:spacing w:val="2"/>
          <w:sz w:val="24"/>
          <w:szCs w:val="22"/>
        </w:rPr>
        <w:t>CPM 2023/18_01</w:t>
      </w:r>
      <w:r w:rsidRPr="00F1146B">
        <w:rPr>
          <w:rFonts w:ascii="Traditional Arabic" w:eastAsia="Calibri" w:hAnsi="Traditional Arabic" w:cs="Traditional Arabic"/>
          <w:spacing w:val="2"/>
          <w:sz w:val="30"/>
          <w:szCs w:val="30"/>
          <w:rtl/>
        </w:rPr>
        <w:t xml:space="preserve"> مع مراعاة التعديلات الطفيفة المتعلقة بالصياغة </w:t>
      </w:r>
      <w:r w:rsidR="00A602A1">
        <w:rPr>
          <w:rFonts w:ascii="Traditional Arabic" w:eastAsia="Calibri" w:hAnsi="Traditional Arabic" w:cs="Traditional Arabic" w:hint="cs"/>
          <w:spacing w:val="2"/>
          <w:sz w:val="30"/>
          <w:szCs w:val="30"/>
          <w:rtl/>
          <w:lang w:bidi="ar-LB"/>
        </w:rPr>
        <w:t>المطروحة</w:t>
      </w:r>
      <w:r w:rsidRPr="00F1146B">
        <w:rPr>
          <w:rFonts w:ascii="Traditional Arabic" w:eastAsia="Calibri" w:hAnsi="Traditional Arabic" w:cs="Traditional Arabic"/>
          <w:spacing w:val="2"/>
          <w:sz w:val="30"/>
          <w:szCs w:val="30"/>
          <w:rtl/>
        </w:rPr>
        <w:t xml:space="preserve"> خلال هذا الاجتماع</w:t>
      </w:r>
    </w:p>
    <w:p w14:paraId="0ECBE8C7" w14:textId="77777777" w:rsidR="00F9420D" w:rsidRPr="00F9420D" w:rsidRDefault="00556CD3" w:rsidP="00A50C30">
      <w:pPr>
        <w:pStyle w:val="Heading1"/>
        <w:numPr>
          <w:ilvl w:val="0"/>
          <w:numId w:val="3"/>
        </w:numPr>
        <w:bidi/>
        <w:ind w:left="-46" w:firstLine="0"/>
        <w:rPr>
          <w:rtl/>
        </w:rPr>
      </w:pPr>
      <w:r w:rsidRPr="00F9420D">
        <w:t xml:space="preserve"> </w:t>
      </w:r>
      <w:r w:rsidR="00F9420D" w:rsidRPr="00F9420D">
        <w:rPr>
          <w:rtl/>
        </w:rPr>
        <w:t>قضايا التنفيذ</w:t>
      </w:r>
    </w:p>
    <w:p w14:paraId="3FADCDFE" w14:textId="77777777" w:rsidR="00F9420D" w:rsidRPr="00CB56C3" w:rsidRDefault="00F9420D" w:rsidP="008A6856">
      <w:pPr>
        <w:pStyle w:val="IPPHeading2"/>
        <w:keepLines/>
        <w:numPr>
          <w:ilvl w:val="0"/>
          <w:numId w:val="38"/>
        </w:numPr>
        <w:tabs>
          <w:tab w:val="clear" w:pos="567"/>
        </w:tabs>
        <w:bidi/>
        <w:spacing w:before="0" w:line="216" w:lineRule="auto"/>
        <w:ind w:hanging="625"/>
        <w:jc w:val="lowKashida"/>
        <w:outlineLvl w:val="9"/>
        <w:rPr>
          <w:rFonts w:cs="Traditional Arabic"/>
          <w:b w:val="0"/>
          <w:bCs/>
          <w:sz w:val="22"/>
          <w:szCs w:val="28"/>
          <w:rtl/>
        </w:rPr>
      </w:pPr>
      <w:r w:rsidRPr="008110ED">
        <w:rPr>
          <w:rFonts w:cs="Traditional Arabic" w:hint="cs"/>
          <w:b w:val="0"/>
          <w:bCs/>
          <w:szCs w:val="30"/>
          <w:rtl/>
          <w:lang w:bidi="ar-LB"/>
        </w:rPr>
        <w:t>ال</w:t>
      </w:r>
      <w:r w:rsidRPr="008110ED">
        <w:rPr>
          <w:rFonts w:cs="Traditional Arabic"/>
          <w:b w:val="0"/>
          <w:bCs/>
          <w:szCs w:val="30"/>
          <w:rtl/>
        </w:rPr>
        <w:t xml:space="preserve">أدلّة </w:t>
      </w:r>
      <w:r w:rsidRPr="008110ED">
        <w:rPr>
          <w:rFonts w:cs="Traditional Arabic" w:hint="cs"/>
          <w:b w:val="0"/>
          <w:bCs/>
          <w:szCs w:val="30"/>
          <w:rtl/>
        </w:rPr>
        <w:t>والمواد التدريبية الخاصة ب</w:t>
      </w:r>
      <w:r w:rsidRPr="008110ED">
        <w:rPr>
          <w:rFonts w:cs="Traditional Arabic"/>
          <w:b w:val="0"/>
          <w:bCs/>
          <w:szCs w:val="30"/>
          <w:rtl/>
        </w:rPr>
        <w:t>الاتفاقية الدولية لوقاية النباتات</w:t>
      </w:r>
    </w:p>
    <w:p w14:paraId="09C46FDB" w14:textId="77777777" w:rsidR="00F9420D" w:rsidRPr="00B6770F" w:rsidRDefault="00F9420D" w:rsidP="00755AEC">
      <w:pPr>
        <w:pStyle w:val="IPPParagraphnumbering"/>
        <w:bidi/>
        <w:spacing w:after="120" w:line="216" w:lineRule="auto"/>
        <w:jc w:val="lowKashida"/>
        <w:rPr>
          <w:rFonts w:ascii="Traditional Arabic" w:hAnsi="Traditional Arabic" w:cs="Traditional Arabic"/>
          <w:sz w:val="24"/>
          <w:szCs w:val="30"/>
          <w:rtl/>
        </w:rPr>
      </w:pPr>
      <w:r w:rsidRPr="00761091">
        <w:rPr>
          <w:rFonts w:ascii="Traditional Arabic" w:eastAsia="Calibri" w:hAnsi="Traditional Arabic" w:cs="Traditional Arabic"/>
          <w:sz w:val="30"/>
          <w:szCs w:val="30"/>
          <w:rtl/>
        </w:rPr>
        <w:t>عرضت الأمانة معلومات محدثة بشأن إعداد الأدلّة والمواد التدريبية الخاصة بالاتفاقية الدولية.</w:t>
      </w:r>
      <w:r w:rsidRPr="00CB56C3">
        <w:rPr>
          <w:rFonts w:ascii="Traditional Arabic" w:eastAsia="Calibri" w:hAnsi="Traditional Arabic" w:cs="Traditional Arabic"/>
          <w:sz w:val="24"/>
          <w:vertAlign w:val="superscript"/>
          <w:lang w:val="en-GB"/>
        </w:rPr>
        <w:footnoteReference w:id="23"/>
      </w:r>
      <w:r w:rsidRPr="00761091">
        <w:rPr>
          <w:rFonts w:ascii="Traditional Arabic" w:eastAsia="Calibri" w:hAnsi="Traditional Arabic" w:cs="Traditional Arabic"/>
          <w:sz w:val="30"/>
          <w:szCs w:val="30"/>
          <w:rtl/>
        </w:rPr>
        <w:t xml:space="preserve"> وسل</w:t>
      </w:r>
      <w:r>
        <w:rPr>
          <w:rFonts w:ascii="Traditional Arabic" w:eastAsia="Calibri" w:hAnsi="Traditional Arabic" w:cs="Traditional Arabic" w:hint="cs"/>
          <w:sz w:val="30"/>
          <w:szCs w:val="30"/>
          <w:rtl/>
        </w:rPr>
        <w:t>ّ</w:t>
      </w:r>
      <w:r w:rsidRPr="00761091">
        <w:rPr>
          <w:rFonts w:ascii="Traditional Arabic" w:eastAsia="Calibri" w:hAnsi="Traditional Arabic" w:cs="Traditional Arabic"/>
          <w:sz w:val="30"/>
          <w:szCs w:val="30"/>
          <w:rtl/>
        </w:rPr>
        <w:t xml:space="preserve">طت الضوء على الأنشطة الرئيسية المنفذة اعتبارًا من عام </w:t>
      </w:r>
      <w:r w:rsidRPr="00761091">
        <w:rPr>
          <w:rFonts w:ascii="Traditional Arabic" w:eastAsia="Calibri" w:hAnsi="Traditional Arabic" w:cs="Traditional Arabic"/>
          <w:sz w:val="24"/>
          <w:szCs w:val="22"/>
          <w:rtl/>
        </w:rPr>
        <w:t>2022</w:t>
      </w:r>
      <w:r w:rsidRPr="00761091">
        <w:rPr>
          <w:rFonts w:ascii="Traditional Arabic" w:eastAsia="Calibri" w:hAnsi="Traditional Arabic" w:cs="Traditional Arabic"/>
          <w:sz w:val="30"/>
          <w:szCs w:val="30"/>
          <w:rtl/>
        </w:rPr>
        <w:t>، بما في ذلك التقدم المحرز في إعداد الأدلة ودورات التعلّم الإلكتروني وعمليات الترجمة والأنشطة الترويجية، وأشارت إلى الأدلة والمواد التي هي قيد الإعداد حاليًا.</w:t>
      </w:r>
    </w:p>
    <w:p w14:paraId="5003CB39" w14:textId="77777777" w:rsidR="00F9420D" w:rsidRPr="003401DA" w:rsidRDefault="00F9420D" w:rsidP="00755AEC">
      <w:pPr>
        <w:pStyle w:val="IPPParagraphnumbering"/>
        <w:bidi/>
        <w:spacing w:after="120" w:line="216" w:lineRule="auto"/>
        <w:jc w:val="lowKashida"/>
        <w:rPr>
          <w:rFonts w:cs="Traditional Arabic"/>
          <w:sz w:val="24"/>
          <w:szCs w:val="30"/>
          <w:rtl/>
        </w:rPr>
      </w:pPr>
      <w:r w:rsidRPr="00761091">
        <w:rPr>
          <w:rFonts w:ascii="Traditional Arabic" w:eastAsia="Calibri" w:hAnsi="Traditional Arabic" w:cs="Traditional Arabic"/>
          <w:sz w:val="30"/>
          <w:szCs w:val="30"/>
          <w:rtl/>
        </w:rPr>
        <w:t>وثمن</w:t>
      </w:r>
      <w:r>
        <w:rPr>
          <w:rFonts w:ascii="Traditional Arabic" w:eastAsia="Calibri" w:hAnsi="Traditional Arabic" w:cs="Traditional Arabic" w:hint="cs"/>
          <w:sz w:val="30"/>
          <w:szCs w:val="30"/>
          <w:rtl/>
        </w:rPr>
        <w:t>ّ</w:t>
      </w:r>
      <w:r w:rsidRPr="00761091">
        <w:rPr>
          <w:rFonts w:ascii="Traditional Arabic" w:eastAsia="Calibri" w:hAnsi="Traditional Arabic" w:cs="Traditional Arabic"/>
          <w:sz w:val="30"/>
          <w:szCs w:val="30"/>
          <w:rtl/>
        </w:rPr>
        <w:t>ت بعض الأطراف المتعاقدة الأدلّة والمواد التدريبية الخاصة بالاتفاقية الدولية، مع عرض اقتراح أيضًا بالاستمرار في استكشاف التكنولوجيات الرقمية الجديدة لتقديم المواد.</w:t>
      </w:r>
      <w:r w:rsidRPr="00761091">
        <w:rPr>
          <w:rFonts w:ascii="Traditional Arabic" w:eastAsia="Calibri" w:hAnsi="Traditional Arabic" w:cs="Traditional Arabic"/>
          <w:sz w:val="30"/>
          <w:szCs w:val="30"/>
        </w:rPr>
        <w:t xml:space="preserve"> </w:t>
      </w:r>
      <w:r w:rsidRPr="00761091">
        <w:rPr>
          <w:rFonts w:ascii="Traditional Arabic" w:eastAsia="Calibri" w:hAnsi="Traditional Arabic" w:cs="Traditional Arabic"/>
          <w:sz w:val="30"/>
          <w:szCs w:val="30"/>
          <w:rtl/>
        </w:rPr>
        <w:t>وأشارت الهيئة إلى ضرورة مواصلة إعداد أدلة ومواد تدريبية لمساعدة الأطراف على بناء القدرات، خاصة في البلدان النامية.</w:t>
      </w:r>
    </w:p>
    <w:p w14:paraId="3C98190E" w14:textId="77777777" w:rsidR="00F9420D" w:rsidRPr="00580A15" w:rsidRDefault="00F9420D" w:rsidP="00755AEC">
      <w:pPr>
        <w:pStyle w:val="IPPParagraphnumbering"/>
        <w:bidi/>
        <w:spacing w:after="120" w:line="216" w:lineRule="auto"/>
        <w:jc w:val="lowKashida"/>
        <w:rPr>
          <w:rFonts w:cs="Traditional Arabic"/>
          <w:sz w:val="24"/>
          <w:szCs w:val="30"/>
          <w:rtl/>
        </w:rPr>
      </w:pPr>
      <w:r w:rsidRPr="00580A15">
        <w:rPr>
          <w:rFonts w:cs="Traditional Arabic" w:hint="cs"/>
          <w:sz w:val="24"/>
          <w:szCs w:val="30"/>
          <w:rtl/>
        </w:rPr>
        <w:t xml:space="preserve">وإنّ الهيئة: </w:t>
      </w:r>
    </w:p>
    <w:p w14:paraId="320615A3" w14:textId="77777777" w:rsidR="00F9420D" w:rsidRDefault="00F9420D" w:rsidP="008A6856">
      <w:pPr>
        <w:pStyle w:val="IPPNumberedList"/>
        <w:numPr>
          <w:ilvl w:val="0"/>
          <w:numId w:val="37"/>
        </w:numPr>
        <w:bidi/>
        <w:spacing w:after="0" w:line="216" w:lineRule="auto"/>
        <w:jc w:val="lowKashida"/>
        <w:rPr>
          <w:rFonts w:cs="Traditional Arabic"/>
          <w:sz w:val="24"/>
          <w:szCs w:val="30"/>
        </w:rPr>
      </w:pPr>
      <w:r w:rsidRPr="00A50FF6">
        <w:rPr>
          <w:rFonts w:cs="Traditional Arabic" w:hint="cs"/>
          <w:i/>
          <w:iCs/>
          <w:sz w:val="24"/>
          <w:szCs w:val="30"/>
          <w:rtl/>
        </w:rPr>
        <w:t>أحاطت علمًا</w:t>
      </w:r>
      <w:r w:rsidRPr="00955876">
        <w:rPr>
          <w:rFonts w:cs="Traditional Arabic" w:hint="cs"/>
          <w:sz w:val="24"/>
          <w:szCs w:val="30"/>
          <w:rtl/>
        </w:rPr>
        <w:t xml:space="preserve"> </w:t>
      </w:r>
      <w:r w:rsidRPr="002046BE">
        <w:rPr>
          <w:rFonts w:ascii="Traditional Arabic" w:eastAsia="Calibri" w:hAnsi="Traditional Arabic" w:cs="Traditional Arabic"/>
          <w:sz w:val="30"/>
          <w:szCs w:val="30"/>
          <w:rtl/>
        </w:rPr>
        <w:t xml:space="preserve">بأنشطة الأمانة </w:t>
      </w:r>
      <w:r w:rsidRPr="002046BE">
        <w:rPr>
          <w:rFonts w:ascii="Traditional Arabic" w:eastAsia="Calibri" w:hAnsi="Traditional Arabic" w:cs="Traditional Arabic" w:hint="cs"/>
          <w:sz w:val="30"/>
          <w:szCs w:val="30"/>
          <w:rtl/>
        </w:rPr>
        <w:t>ل</w:t>
      </w:r>
      <w:r w:rsidRPr="002046BE">
        <w:rPr>
          <w:rFonts w:ascii="Traditional Arabic" w:eastAsia="Calibri" w:hAnsi="Traditional Arabic" w:cs="Traditional Arabic"/>
          <w:sz w:val="30"/>
          <w:szCs w:val="30"/>
          <w:rtl/>
        </w:rPr>
        <w:t>إعداد أدلة ومواد تدريبية عالية الجودة</w:t>
      </w:r>
      <w:r>
        <w:rPr>
          <w:rFonts w:cs="Traditional Arabic" w:hint="cs"/>
          <w:sz w:val="24"/>
          <w:szCs w:val="30"/>
          <w:rtl/>
        </w:rPr>
        <w:t>؛</w:t>
      </w:r>
    </w:p>
    <w:p w14:paraId="2E78E91B" w14:textId="77777777" w:rsidR="00F9420D" w:rsidRPr="00F9420D" w:rsidRDefault="00F9420D" w:rsidP="008A6856">
      <w:pPr>
        <w:pStyle w:val="IPPNumberedList"/>
        <w:numPr>
          <w:ilvl w:val="0"/>
          <w:numId w:val="37"/>
        </w:numPr>
        <w:bidi/>
        <w:spacing w:after="0" w:line="216" w:lineRule="auto"/>
        <w:jc w:val="lowKashida"/>
        <w:rPr>
          <w:rFonts w:cs="Traditional Arabic"/>
          <w:sz w:val="24"/>
          <w:szCs w:val="30"/>
        </w:rPr>
      </w:pPr>
      <w:r w:rsidRPr="00CB56C3">
        <w:rPr>
          <w:rFonts w:ascii="Traditional Arabic" w:eastAsia="Calibri" w:hAnsi="Traditional Arabic" w:cs="Traditional Arabic" w:hint="cs"/>
          <w:i/>
          <w:iCs/>
          <w:sz w:val="30"/>
          <w:szCs w:val="30"/>
          <w:rtl/>
        </w:rPr>
        <w:t>و</w:t>
      </w:r>
      <w:r w:rsidRPr="00CB56C3">
        <w:rPr>
          <w:rFonts w:ascii="Traditional Arabic" w:eastAsia="Calibri" w:hAnsi="Traditional Arabic" w:cs="Traditional Arabic"/>
          <w:i/>
          <w:iCs/>
          <w:sz w:val="30"/>
          <w:szCs w:val="30"/>
          <w:rtl/>
        </w:rPr>
        <w:t>أحاطت علمًا</w:t>
      </w:r>
      <w:r w:rsidRPr="002046BE">
        <w:rPr>
          <w:rFonts w:ascii="Traditional Arabic" w:eastAsia="Calibri" w:hAnsi="Traditional Arabic" w:cs="Traditional Arabic"/>
          <w:sz w:val="30"/>
          <w:szCs w:val="30"/>
          <w:rtl/>
        </w:rPr>
        <w:t xml:space="preserve"> بالجهود التي تبذلها الأمانة للترويج للأدلة والمواد التدريبية وترجمتها</w:t>
      </w:r>
      <w:r w:rsidRPr="002046BE">
        <w:rPr>
          <w:rFonts w:cs="Traditional Arabic" w:hint="cs"/>
          <w:sz w:val="24"/>
          <w:szCs w:val="30"/>
          <w:rtl/>
        </w:rPr>
        <w:t>؛</w:t>
      </w:r>
    </w:p>
    <w:p w14:paraId="6F9370F2" w14:textId="4C2FDAA3" w:rsidR="00556CD3" w:rsidRDefault="00F9420D" w:rsidP="008A6856">
      <w:pPr>
        <w:pStyle w:val="IPPNumberedList"/>
        <w:numPr>
          <w:ilvl w:val="0"/>
          <w:numId w:val="37"/>
        </w:numPr>
        <w:bidi/>
        <w:spacing w:after="240" w:line="216" w:lineRule="auto"/>
        <w:jc w:val="lowKashida"/>
        <w:rPr>
          <w:rFonts w:ascii="Traditional Arabic" w:hAnsi="Traditional Arabic"/>
          <w:lang w:val="en-GB"/>
        </w:rPr>
      </w:pPr>
      <w:r w:rsidRPr="00CB56C3">
        <w:rPr>
          <w:rFonts w:ascii="Traditional Arabic" w:hAnsi="Traditional Arabic" w:cs="Traditional Arabic" w:hint="cs"/>
          <w:i/>
          <w:iCs/>
          <w:sz w:val="30"/>
          <w:szCs w:val="30"/>
          <w:rtl/>
        </w:rPr>
        <w:t>و</w:t>
      </w:r>
      <w:r w:rsidRPr="00CB56C3">
        <w:rPr>
          <w:rFonts w:ascii="Traditional Arabic" w:hAnsi="Traditional Arabic" w:cs="Traditional Arabic"/>
          <w:i/>
          <w:iCs/>
          <w:sz w:val="30"/>
          <w:szCs w:val="30"/>
          <w:rtl/>
        </w:rPr>
        <w:t xml:space="preserve">أقرت </w:t>
      </w:r>
      <w:r w:rsidRPr="002E3B79">
        <w:rPr>
          <w:rFonts w:ascii="Traditional Arabic" w:hAnsi="Traditional Arabic" w:cs="Traditional Arabic"/>
          <w:sz w:val="30"/>
          <w:szCs w:val="30"/>
          <w:rtl/>
        </w:rPr>
        <w:t>بضرورة مواصلة تعزيز تنفيذ الأدلّة والمواد التدريبية الخاصة بالاتفاقية الدولية التي يتم نشرها تحت رعاية الأمانة وإشراف لجنة التنفيذ وتنمية القدرات</w:t>
      </w:r>
      <w:r w:rsidR="00A602A1">
        <w:rPr>
          <w:rFonts w:ascii="Traditional Arabic" w:hAnsi="Traditional Arabic" w:cs="Traditional Arabic" w:hint="cs"/>
          <w:sz w:val="30"/>
          <w:szCs w:val="30"/>
          <w:rtl/>
        </w:rPr>
        <w:t>.</w:t>
      </w:r>
    </w:p>
    <w:p w14:paraId="0660E057" w14:textId="77777777" w:rsidR="00053DEA" w:rsidRPr="000530D0" w:rsidRDefault="00053DEA" w:rsidP="008A6856">
      <w:pPr>
        <w:pStyle w:val="IPPHeading2"/>
        <w:keepNext w:val="0"/>
        <w:numPr>
          <w:ilvl w:val="0"/>
          <w:numId w:val="38"/>
        </w:numPr>
        <w:tabs>
          <w:tab w:val="clear" w:pos="567"/>
        </w:tabs>
        <w:bidi/>
        <w:spacing w:before="0" w:line="216" w:lineRule="auto"/>
        <w:ind w:hanging="625"/>
        <w:jc w:val="lowKashida"/>
        <w:outlineLvl w:val="9"/>
        <w:rPr>
          <w:rFonts w:cs="Traditional Arabic"/>
          <w:b w:val="0"/>
          <w:bCs/>
          <w:szCs w:val="30"/>
          <w:rtl/>
        </w:rPr>
      </w:pPr>
      <w:r w:rsidRPr="0086280F">
        <w:rPr>
          <w:rFonts w:cs="Traditional Arabic"/>
          <w:b w:val="0"/>
          <w:bCs/>
          <w:szCs w:val="30"/>
          <w:rtl/>
        </w:rPr>
        <w:t>المشاريع التي تديرها أمانة الاتفاقية الدولية لوقاية النباتات</w:t>
      </w:r>
    </w:p>
    <w:p w14:paraId="4D8B16C9" w14:textId="77777777" w:rsidR="00053DEA" w:rsidRPr="0086280F" w:rsidRDefault="00053DEA" w:rsidP="00755AEC">
      <w:pPr>
        <w:pStyle w:val="IPPParagraphnumbering"/>
        <w:bidi/>
        <w:spacing w:after="120" w:line="216" w:lineRule="auto"/>
        <w:jc w:val="lowKashida"/>
        <w:rPr>
          <w:rFonts w:cs="Traditional Arabic"/>
          <w:sz w:val="24"/>
          <w:szCs w:val="30"/>
        </w:rPr>
      </w:pPr>
      <w:r w:rsidRPr="0086280F">
        <w:rPr>
          <w:rFonts w:cs="Traditional Arabic"/>
          <w:sz w:val="24"/>
          <w:szCs w:val="30"/>
          <w:rtl/>
        </w:rPr>
        <w:t xml:space="preserve">عرضت الأمانة وثيقة بشأن المشاريع العشرة التي </w:t>
      </w:r>
      <w:r>
        <w:rPr>
          <w:rFonts w:cs="Traditional Arabic" w:hint="cs"/>
          <w:sz w:val="24"/>
          <w:szCs w:val="30"/>
          <w:rtl/>
        </w:rPr>
        <w:t>تولت</w:t>
      </w:r>
      <w:r w:rsidRPr="0086280F">
        <w:rPr>
          <w:rFonts w:cs="Traditional Arabic"/>
          <w:sz w:val="24"/>
          <w:szCs w:val="30"/>
          <w:rtl/>
        </w:rPr>
        <w:t xml:space="preserve"> وحدة التنفيذ والتيسير في الأمانة </w:t>
      </w:r>
      <w:r>
        <w:rPr>
          <w:rFonts w:cs="Traditional Arabic" w:hint="cs"/>
          <w:sz w:val="24"/>
          <w:szCs w:val="30"/>
          <w:rtl/>
        </w:rPr>
        <w:t xml:space="preserve">إدارتها </w:t>
      </w:r>
      <w:r w:rsidRPr="0086280F">
        <w:rPr>
          <w:rFonts w:cs="Traditional Arabic"/>
          <w:sz w:val="24"/>
          <w:szCs w:val="30"/>
          <w:rtl/>
        </w:rPr>
        <w:t xml:space="preserve">في عام </w:t>
      </w:r>
      <w:r w:rsidRPr="00AD5254">
        <w:rPr>
          <w:rFonts w:cs="Traditional Arabic"/>
          <w:sz w:val="18"/>
          <w:rtl/>
        </w:rPr>
        <w:t>2022</w:t>
      </w:r>
      <w:r w:rsidRPr="0086280F">
        <w:rPr>
          <w:rFonts w:cs="Traditional Arabic"/>
          <w:sz w:val="24"/>
          <w:szCs w:val="30"/>
          <w:rtl/>
        </w:rPr>
        <w:t>.</w:t>
      </w:r>
      <w:r w:rsidRPr="00867657">
        <w:rPr>
          <w:rStyle w:val="FootnoteReference"/>
          <w:rFonts w:cs="Traditional Arabic"/>
          <w:sz w:val="24"/>
          <w:szCs w:val="30"/>
          <w:lang w:val="en-GB"/>
        </w:rPr>
        <w:footnoteReference w:id="24"/>
      </w:r>
    </w:p>
    <w:p w14:paraId="6BF60B29" w14:textId="77777777" w:rsidR="00053DEA" w:rsidRPr="00867657" w:rsidRDefault="00053DEA" w:rsidP="00755AEC">
      <w:pPr>
        <w:pStyle w:val="IPPParagraphnumbering"/>
        <w:bidi/>
        <w:spacing w:after="120" w:line="216" w:lineRule="auto"/>
        <w:jc w:val="lowKashida"/>
        <w:rPr>
          <w:rFonts w:cs="Traditional Arabic"/>
          <w:sz w:val="24"/>
          <w:szCs w:val="30"/>
          <w:rtl/>
        </w:rPr>
      </w:pPr>
      <w:r w:rsidRPr="0086280F">
        <w:rPr>
          <w:rFonts w:cs="Traditional Arabic"/>
          <w:sz w:val="24"/>
          <w:szCs w:val="30"/>
          <w:rtl/>
        </w:rPr>
        <w:t xml:space="preserve">وأقرّ بعض الأطراف المتعاقدة بأنّه تم عرض المشاريع التي </w:t>
      </w:r>
      <w:r>
        <w:rPr>
          <w:rFonts w:cs="Traditional Arabic" w:hint="cs"/>
          <w:sz w:val="24"/>
          <w:szCs w:val="30"/>
          <w:rtl/>
        </w:rPr>
        <w:t>تولت</w:t>
      </w:r>
      <w:r w:rsidRPr="0086280F">
        <w:rPr>
          <w:rFonts w:cs="Traditional Arabic"/>
          <w:sz w:val="24"/>
          <w:szCs w:val="30"/>
          <w:rtl/>
        </w:rPr>
        <w:t xml:space="preserve"> ا</w:t>
      </w:r>
      <w:r>
        <w:rPr>
          <w:rFonts w:cs="Traditional Arabic"/>
          <w:sz w:val="24"/>
          <w:szCs w:val="30"/>
          <w:rtl/>
        </w:rPr>
        <w:t xml:space="preserve">لأمانة </w:t>
      </w:r>
      <w:r>
        <w:rPr>
          <w:rFonts w:cs="Traditional Arabic" w:hint="cs"/>
          <w:sz w:val="24"/>
          <w:szCs w:val="30"/>
          <w:rtl/>
        </w:rPr>
        <w:t xml:space="preserve">إدارتها </w:t>
      </w:r>
      <w:r>
        <w:rPr>
          <w:rFonts w:cs="Traditional Arabic"/>
          <w:sz w:val="24"/>
          <w:szCs w:val="30"/>
          <w:rtl/>
        </w:rPr>
        <w:t xml:space="preserve">بصورة شفّافة وبالامتثال </w:t>
      </w:r>
      <w:r w:rsidRPr="0086280F">
        <w:rPr>
          <w:rFonts w:cs="Traditional Arabic"/>
          <w:sz w:val="24"/>
          <w:szCs w:val="30"/>
          <w:rtl/>
        </w:rPr>
        <w:t>لإجراءات الأمانة ولجنة التنفيذ وتنمية القدرات.</w:t>
      </w:r>
    </w:p>
    <w:p w14:paraId="5917248C" w14:textId="77777777" w:rsidR="00053DEA" w:rsidRPr="00867657" w:rsidRDefault="00053DEA" w:rsidP="00755AEC">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وإنّ الهيئة:</w:t>
      </w:r>
      <w:r w:rsidRPr="0086280F">
        <w:rPr>
          <w:rStyle w:val="FootnoteReference"/>
          <w:rFonts w:cs="Traditional Arabic"/>
          <w:sz w:val="24"/>
          <w:szCs w:val="30"/>
          <w:lang w:val="en-GB"/>
        </w:rPr>
        <w:t xml:space="preserve"> </w:t>
      </w:r>
    </w:p>
    <w:p w14:paraId="67E1E40D" w14:textId="77777777" w:rsidR="00FB3674" w:rsidRPr="00053DEA" w:rsidRDefault="00053DEA" w:rsidP="008A6856">
      <w:pPr>
        <w:pStyle w:val="IPPNumberedList"/>
        <w:numPr>
          <w:ilvl w:val="0"/>
          <w:numId w:val="39"/>
        </w:numPr>
        <w:bidi/>
        <w:spacing w:after="240" w:line="216" w:lineRule="auto"/>
        <w:jc w:val="lowKashida"/>
        <w:rPr>
          <w:lang w:val="en-GB"/>
        </w:rPr>
      </w:pPr>
      <w:r>
        <w:rPr>
          <w:rFonts w:cs="Traditional Arabic"/>
          <w:i/>
          <w:iCs/>
          <w:sz w:val="24"/>
          <w:szCs w:val="30"/>
          <w:rtl/>
        </w:rPr>
        <w:t>أ</w:t>
      </w:r>
      <w:r>
        <w:rPr>
          <w:rFonts w:cs="Traditional Arabic" w:hint="cs"/>
          <w:i/>
          <w:iCs/>
          <w:sz w:val="24"/>
          <w:szCs w:val="30"/>
          <w:rtl/>
        </w:rPr>
        <w:t>حاطت</w:t>
      </w:r>
      <w:r w:rsidRPr="00AD5254">
        <w:rPr>
          <w:rFonts w:cs="Traditional Arabic"/>
          <w:sz w:val="24"/>
          <w:szCs w:val="30"/>
          <w:rtl/>
        </w:rPr>
        <w:t xml:space="preserve"> </w:t>
      </w:r>
      <w:r w:rsidRPr="00AD5254">
        <w:rPr>
          <w:rFonts w:cs="Traditional Arabic"/>
          <w:i/>
          <w:iCs/>
          <w:sz w:val="24"/>
          <w:szCs w:val="30"/>
          <w:rtl/>
        </w:rPr>
        <w:t>علمًا</w:t>
      </w:r>
      <w:r w:rsidRPr="00AD5254">
        <w:rPr>
          <w:rFonts w:cs="Traditional Arabic"/>
          <w:sz w:val="24"/>
          <w:szCs w:val="30"/>
          <w:rtl/>
        </w:rPr>
        <w:t xml:space="preserve"> </w:t>
      </w:r>
      <w:r>
        <w:rPr>
          <w:rFonts w:cs="Traditional Arabic" w:hint="cs"/>
          <w:sz w:val="24"/>
          <w:szCs w:val="30"/>
          <w:rtl/>
        </w:rPr>
        <w:t>بالمنجزات</w:t>
      </w:r>
      <w:r w:rsidRPr="00AD5254">
        <w:rPr>
          <w:rFonts w:cs="Traditional Arabic"/>
          <w:sz w:val="24"/>
          <w:szCs w:val="30"/>
          <w:rtl/>
        </w:rPr>
        <w:t xml:space="preserve"> المتوخاة من المشاريع التي </w:t>
      </w:r>
      <w:r>
        <w:rPr>
          <w:rFonts w:cs="Traditional Arabic" w:hint="cs"/>
          <w:sz w:val="24"/>
          <w:szCs w:val="30"/>
          <w:rtl/>
        </w:rPr>
        <w:t>تولت</w:t>
      </w:r>
      <w:r w:rsidRPr="00AD5254">
        <w:rPr>
          <w:rFonts w:cs="Traditional Arabic"/>
          <w:sz w:val="24"/>
          <w:szCs w:val="30"/>
          <w:rtl/>
        </w:rPr>
        <w:t xml:space="preserve"> </w:t>
      </w:r>
      <w:r>
        <w:rPr>
          <w:rFonts w:cs="Traditional Arabic" w:hint="cs"/>
          <w:sz w:val="24"/>
          <w:szCs w:val="30"/>
          <w:rtl/>
          <w:lang w:val="en-GB" w:bidi="ar-SA"/>
        </w:rPr>
        <w:t>ال</w:t>
      </w:r>
      <w:r w:rsidRPr="00AD5254">
        <w:rPr>
          <w:rFonts w:cs="Traditional Arabic"/>
          <w:sz w:val="24"/>
          <w:szCs w:val="30"/>
          <w:rtl/>
        </w:rPr>
        <w:t xml:space="preserve">أمانة </w:t>
      </w:r>
      <w:r>
        <w:rPr>
          <w:rFonts w:cs="Traditional Arabic" w:hint="cs"/>
          <w:sz w:val="24"/>
          <w:szCs w:val="30"/>
          <w:rtl/>
        </w:rPr>
        <w:t xml:space="preserve">إدارتها </w:t>
      </w:r>
      <w:r w:rsidRPr="00AD5254">
        <w:rPr>
          <w:rFonts w:cs="Traditional Arabic"/>
          <w:sz w:val="24"/>
          <w:szCs w:val="30"/>
          <w:rtl/>
        </w:rPr>
        <w:t>وكذلك بامتثالها لإجراءات الأمانة ولجنة التنفيذ وتنمية القدرات، و</w:t>
      </w:r>
      <w:r>
        <w:rPr>
          <w:rFonts w:cs="Traditional Arabic"/>
          <w:sz w:val="24"/>
          <w:szCs w:val="30"/>
          <w:rtl/>
        </w:rPr>
        <w:t>بزيادة الشفافية على النحو الموض</w:t>
      </w:r>
      <w:r>
        <w:rPr>
          <w:rFonts w:cs="Traditional Arabic" w:hint="cs"/>
          <w:sz w:val="24"/>
          <w:szCs w:val="30"/>
          <w:rtl/>
        </w:rPr>
        <w:t>ّ</w:t>
      </w:r>
      <w:r w:rsidRPr="00AD5254">
        <w:rPr>
          <w:rFonts w:cs="Traditional Arabic"/>
          <w:sz w:val="24"/>
          <w:szCs w:val="30"/>
          <w:rtl/>
        </w:rPr>
        <w:t xml:space="preserve">ح في المرفق </w:t>
      </w:r>
      <w:r w:rsidRPr="00AD5254">
        <w:rPr>
          <w:rFonts w:cs="Traditional Arabic"/>
          <w:sz w:val="18"/>
          <w:rtl/>
        </w:rPr>
        <w:t>1</w:t>
      </w:r>
      <w:r w:rsidRPr="00AD5254">
        <w:rPr>
          <w:rFonts w:cs="Traditional Arabic"/>
          <w:sz w:val="24"/>
          <w:szCs w:val="30"/>
          <w:rtl/>
        </w:rPr>
        <w:t xml:space="preserve"> بالوثيقة</w:t>
      </w:r>
      <w:r>
        <w:rPr>
          <w:rFonts w:cs="Traditional Arabic" w:hint="cs"/>
          <w:sz w:val="24"/>
          <w:szCs w:val="30"/>
          <w:rtl/>
        </w:rPr>
        <w:t xml:space="preserve"> </w:t>
      </w:r>
      <w:r w:rsidRPr="00AD5254">
        <w:rPr>
          <w:rFonts w:cs="Traditional Arabic"/>
          <w:sz w:val="24"/>
          <w:szCs w:val="30"/>
        </w:rPr>
        <w:t>CPM 2023/20</w:t>
      </w:r>
      <w:r w:rsidRPr="00AD5254">
        <w:rPr>
          <w:rFonts w:cs="Traditional Arabic"/>
          <w:sz w:val="24"/>
          <w:szCs w:val="30"/>
          <w:rtl/>
        </w:rPr>
        <w:t>.</w:t>
      </w:r>
    </w:p>
    <w:p w14:paraId="5FF6B4B7" w14:textId="77777777" w:rsidR="00053DEA" w:rsidRPr="000530D0" w:rsidRDefault="00053DEA" w:rsidP="008A6856">
      <w:pPr>
        <w:pStyle w:val="IPPHeading2"/>
        <w:keepLines/>
        <w:numPr>
          <w:ilvl w:val="0"/>
          <w:numId w:val="38"/>
        </w:numPr>
        <w:tabs>
          <w:tab w:val="clear" w:pos="567"/>
        </w:tabs>
        <w:bidi/>
        <w:spacing w:before="0" w:line="216" w:lineRule="auto"/>
        <w:ind w:hanging="625"/>
        <w:jc w:val="lowKashida"/>
        <w:outlineLvl w:val="9"/>
        <w:rPr>
          <w:rFonts w:cs="Traditional Arabic"/>
          <w:b w:val="0"/>
          <w:bCs/>
          <w:szCs w:val="30"/>
          <w:rtl/>
        </w:rPr>
      </w:pPr>
      <w:r w:rsidRPr="00FC2928">
        <w:rPr>
          <w:rFonts w:cs="Traditional Arabic"/>
          <w:b w:val="0"/>
          <w:bCs/>
          <w:szCs w:val="30"/>
          <w:rtl/>
        </w:rPr>
        <w:t>مرصد الاتفاقية الدولية لوقاية النباتات</w:t>
      </w:r>
    </w:p>
    <w:p w14:paraId="167FC333" w14:textId="0D42284F" w:rsidR="00053DEA" w:rsidRPr="00FC2928" w:rsidRDefault="00053DEA" w:rsidP="00654F89">
      <w:pPr>
        <w:pStyle w:val="IPPParagraphnumbering"/>
        <w:bidi/>
        <w:spacing w:after="120" w:line="216" w:lineRule="auto"/>
        <w:jc w:val="lowKashida"/>
        <w:rPr>
          <w:rFonts w:cs="Traditional Arabic"/>
          <w:sz w:val="24"/>
          <w:szCs w:val="30"/>
        </w:rPr>
      </w:pPr>
      <w:r w:rsidRPr="00FC2928">
        <w:rPr>
          <w:rFonts w:cs="Traditional Arabic"/>
          <w:sz w:val="24"/>
          <w:szCs w:val="30"/>
          <w:rtl/>
        </w:rPr>
        <w:t xml:space="preserve">عرضت الأمانة </w:t>
      </w:r>
      <w:r>
        <w:rPr>
          <w:rFonts w:cs="Traditional Arabic" w:hint="cs"/>
          <w:sz w:val="24"/>
          <w:szCs w:val="30"/>
          <w:rtl/>
          <w:lang w:bidi="ar-LB"/>
        </w:rPr>
        <w:t xml:space="preserve">شريط </w:t>
      </w:r>
      <w:r w:rsidRPr="00FC2928">
        <w:rPr>
          <w:rFonts w:cs="Traditional Arabic"/>
          <w:sz w:val="24"/>
          <w:szCs w:val="30"/>
          <w:rtl/>
        </w:rPr>
        <w:t xml:space="preserve">فيديو قصيرًا عن مرصد الاتفاقية الدولية لوقاية النباتات، المعروف </w:t>
      </w:r>
      <w:r w:rsidRPr="00D63C64">
        <w:rPr>
          <w:rFonts w:cs="Traditional Arabic" w:hint="cs"/>
          <w:sz w:val="24"/>
          <w:szCs w:val="30"/>
          <w:rtl/>
        </w:rPr>
        <w:t>سابقًا</w:t>
      </w:r>
      <w:r w:rsidRPr="00FC2928">
        <w:rPr>
          <w:rFonts w:cs="Traditional Arabic"/>
          <w:sz w:val="24"/>
          <w:szCs w:val="30"/>
          <w:rtl/>
        </w:rPr>
        <w:t xml:space="preserve"> باسم نظام الاستعراض ودعم التنفيذ</w:t>
      </w:r>
      <w:r>
        <w:rPr>
          <w:rFonts w:cs="Traditional Arabic" w:hint="cs"/>
          <w:sz w:val="24"/>
          <w:szCs w:val="30"/>
          <w:rtl/>
        </w:rPr>
        <w:t xml:space="preserve"> (</w:t>
      </w:r>
      <w:r>
        <w:rPr>
          <w:rFonts w:cs="Traditional Arabic"/>
          <w:sz w:val="24"/>
          <w:szCs w:val="30"/>
          <w:lang w:val="en-GB"/>
        </w:rPr>
        <w:t>IRSS</w:t>
      </w:r>
      <w:r>
        <w:rPr>
          <w:rFonts w:cs="Traditional Arabic" w:hint="cs"/>
          <w:sz w:val="24"/>
          <w:szCs w:val="30"/>
          <w:rtl/>
        </w:rPr>
        <w:t>)</w:t>
      </w:r>
      <w:r>
        <w:rPr>
          <w:rFonts w:cs="Traditional Arabic"/>
          <w:sz w:val="24"/>
          <w:szCs w:val="30"/>
          <w:rtl/>
        </w:rPr>
        <w:t>، موض</w:t>
      </w:r>
      <w:r w:rsidRPr="00FC2928">
        <w:rPr>
          <w:rFonts w:cs="Traditional Arabic"/>
          <w:sz w:val="24"/>
          <w:szCs w:val="30"/>
          <w:rtl/>
        </w:rPr>
        <w:t>حةً السبل التي يمكن من خلالها للأطراف المتعاقدة المساهمة في هذا المرصد والاستفادة منه. ثمّ قدّمت الأمانة معلومات محدّثة عن أنشطة مرصد الاتفاقية الدولية لوقاية النباتات.</w:t>
      </w:r>
      <w:r w:rsidRPr="00867657">
        <w:rPr>
          <w:rStyle w:val="FootnoteReference"/>
          <w:rFonts w:cs="Traditional Arabic"/>
          <w:sz w:val="24"/>
          <w:szCs w:val="30"/>
          <w:lang w:val="en-GB"/>
        </w:rPr>
        <w:footnoteReference w:id="25"/>
      </w:r>
      <w:r w:rsidRPr="00FC2928">
        <w:rPr>
          <w:rFonts w:cs="Traditional Arabic"/>
          <w:sz w:val="24"/>
          <w:szCs w:val="30"/>
          <w:rtl/>
        </w:rPr>
        <w:t xml:space="preserve"> وأثنت الأمانة على التمويل الذي قدّمته المفوضية الأوروبية على مدى ثلاث دورات متتالية للمشاريع لمدة ثلاث سنوات حتى مايو/أيار </w:t>
      </w:r>
      <w:r w:rsidRPr="00FC2928">
        <w:rPr>
          <w:rFonts w:cs="Traditional Arabic"/>
          <w:sz w:val="18"/>
          <w:rtl/>
        </w:rPr>
        <w:t>2022</w:t>
      </w:r>
      <w:r w:rsidRPr="00FC2928">
        <w:rPr>
          <w:rFonts w:cs="Traditional Arabic"/>
          <w:sz w:val="24"/>
          <w:szCs w:val="30"/>
          <w:rtl/>
        </w:rPr>
        <w:t>، ولكنها أشارت إلى أنه</w:t>
      </w:r>
      <w:r w:rsidR="00654F89">
        <w:rPr>
          <w:rFonts w:cs="Traditional Arabic" w:hint="cs"/>
          <w:sz w:val="24"/>
          <w:szCs w:val="30"/>
          <w:rtl/>
        </w:rPr>
        <w:t>،</w:t>
      </w:r>
      <w:r w:rsidRPr="00FC2928">
        <w:rPr>
          <w:rFonts w:cs="Traditional Arabic"/>
          <w:sz w:val="24"/>
          <w:szCs w:val="30"/>
          <w:rtl/>
        </w:rPr>
        <w:t xml:space="preserve"> منذ انتهاء هذا التمويل، بقي جزء كبير من خطة عمل المرصد لعام </w:t>
      </w:r>
      <w:r w:rsidRPr="00FC2928">
        <w:rPr>
          <w:rFonts w:cs="Traditional Arabic"/>
          <w:sz w:val="18"/>
          <w:rtl/>
        </w:rPr>
        <w:t>2023</w:t>
      </w:r>
      <w:r w:rsidRPr="00FC2928">
        <w:rPr>
          <w:rFonts w:cs="Traditional Arabic"/>
          <w:sz w:val="24"/>
          <w:szCs w:val="30"/>
          <w:rtl/>
        </w:rPr>
        <w:t xml:space="preserve"> غير ممول، رغم المساهمات الواردة من كندا وجمهورية كوريا. </w:t>
      </w:r>
    </w:p>
    <w:p w14:paraId="3E703286" w14:textId="77777777" w:rsidR="00053DEA" w:rsidRPr="00FC2928" w:rsidRDefault="00053DEA" w:rsidP="00755AEC">
      <w:pPr>
        <w:pStyle w:val="IPPParagraphnumbering"/>
        <w:bidi/>
        <w:spacing w:after="120" w:line="216" w:lineRule="auto"/>
        <w:jc w:val="lowKashida"/>
        <w:rPr>
          <w:rFonts w:cs="Traditional Arabic"/>
          <w:sz w:val="24"/>
          <w:szCs w:val="30"/>
        </w:rPr>
      </w:pPr>
      <w:r w:rsidRPr="00FC2928">
        <w:rPr>
          <w:rFonts w:cs="Traditional Arabic"/>
          <w:sz w:val="24"/>
          <w:szCs w:val="30"/>
          <w:rtl/>
        </w:rPr>
        <w:t xml:space="preserve">وأبلغ الاتحاد الأوروبي الهيئة بأن المفوضية الأوروبية </w:t>
      </w:r>
      <w:r>
        <w:rPr>
          <w:rFonts w:cs="Traditional Arabic" w:hint="cs"/>
          <w:sz w:val="24"/>
          <w:szCs w:val="30"/>
          <w:rtl/>
          <w:lang w:bidi="ar-LB"/>
        </w:rPr>
        <w:t>تبحث</w:t>
      </w:r>
      <w:r w:rsidRPr="00FC2928">
        <w:rPr>
          <w:rFonts w:cs="Traditional Arabic"/>
          <w:sz w:val="24"/>
          <w:szCs w:val="30"/>
          <w:rtl/>
        </w:rPr>
        <w:t xml:space="preserve"> بجدية في مواصلة دعمها المالي لمرصد الاتفاقية الدولية لوقاية النباتات، وهي تجري بالفعل مناقشات مع الأمانة ب</w:t>
      </w:r>
      <w:r>
        <w:rPr>
          <w:rFonts w:cs="Traditional Arabic" w:hint="cs"/>
          <w:sz w:val="24"/>
          <w:szCs w:val="30"/>
          <w:rtl/>
        </w:rPr>
        <w:t>هذا الشأن</w:t>
      </w:r>
      <w:r w:rsidRPr="00FC2928">
        <w:rPr>
          <w:rFonts w:cs="Traditional Arabic"/>
          <w:sz w:val="24"/>
          <w:szCs w:val="30"/>
          <w:rtl/>
        </w:rPr>
        <w:t>.</w:t>
      </w:r>
    </w:p>
    <w:p w14:paraId="714F24F4" w14:textId="77777777" w:rsidR="00053DEA" w:rsidRPr="00FC2928" w:rsidRDefault="00053DEA" w:rsidP="00755AEC">
      <w:pPr>
        <w:pStyle w:val="IPPParagraphnumbering"/>
        <w:bidi/>
        <w:spacing w:after="120" w:line="216" w:lineRule="auto"/>
        <w:jc w:val="lowKashida"/>
        <w:rPr>
          <w:rFonts w:cs="Traditional Arabic"/>
          <w:sz w:val="24"/>
          <w:szCs w:val="30"/>
          <w:rtl/>
        </w:rPr>
      </w:pPr>
      <w:r w:rsidRPr="00FC2928">
        <w:rPr>
          <w:rFonts w:cs="Traditional Arabic"/>
          <w:sz w:val="24"/>
          <w:szCs w:val="30"/>
          <w:rtl/>
        </w:rPr>
        <w:t xml:space="preserve">وأحاطت الهيئة علمًا باقتراح بأن تقوم الأطراف المتعاقدة بتشارك العمل الذي تضطلع به في مجال التجارة الإلكترونية بما يمكّن </w:t>
      </w:r>
      <w:r>
        <w:rPr>
          <w:rFonts w:cs="Traditional Arabic" w:hint="cs"/>
          <w:sz w:val="24"/>
          <w:szCs w:val="30"/>
          <w:rtl/>
        </w:rPr>
        <w:t>أسرة</w:t>
      </w:r>
      <w:r w:rsidRPr="00FC2928">
        <w:rPr>
          <w:rFonts w:cs="Traditional Arabic"/>
          <w:sz w:val="24"/>
          <w:szCs w:val="30"/>
          <w:rtl/>
        </w:rPr>
        <w:t xml:space="preserve"> الاتفاقية الدولية </w:t>
      </w:r>
      <w:r>
        <w:rPr>
          <w:rFonts w:cs="Traditional Arabic" w:hint="cs"/>
          <w:sz w:val="24"/>
          <w:szCs w:val="30"/>
          <w:rtl/>
        </w:rPr>
        <w:t xml:space="preserve">مجتمعة </w:t>
      </w:r>
      <w:r w:rsidRPr="00FC2928">
        <w:rPr>
          <w:rFonts w:cs="Traditional Arabic"/>
          <w:sz w:val="24"/>
          <w:szCs w:val="30"/>
          <w:rtl/>
        </w:rPr>
        <w:t>من الاستفادة من خبراتها</w:t>
      </w:r>
      <w:r>
        <w:rPr>
          <w:rFonts w:cs="Traditional Arabic" w:hint="cs"/>
          <w:sz w:val="24"/>
          <w:szCs w:val="30"/>
          <w:rtl/>
          <w:lang w:val="en-GB" w:bidi="ar-SA"/>
        </w:rPr>
        <w:t>.</w:t>
      </w:r>
    </w:p>
    <w:p w14:paraId="0449A286" w14:textId="77777777" w:rsidR="00053DEA" w:rsidRPr="00867657" w:rsidRDefault="00053DEA" w:rsidP="00755AEC">
      <w:pPr>
        <w:pStyle w:val="IPPParagraphnumbering"/>
        <w:bidi/>
        <w:spacing w:after="120" w:line="216" w:lineRule="auto"/>
        <w:jc w:val="lowKashida"/>
        <w:rPr>
          <w:rFonts w:cs="Traditional Arabic"/>
          <w:sz w:val="24"/>
          <w:szCs w:val="30"/>
          <w:rtl/>
        </w:rPr>
      </w:pPr>
      <w:r w:rsidRPr="00867657">
        <w:rPr>
          <w:rFonts w:cs="Traditional Arabic" w:hint="cs"/>
          <w:sz w:val="24"/>
          <w:szCs w:val="30"/>
          <w:rtl/>
        </w:rPr>
        <w:t>وإنّ الهيئة:</w:t>
      </w:r>
    </w:p>
    <w:p w14:paraId="17ECA827" w14:textId="77777777" w:rsidR="00053DEA" w:rsidRPr="00053DEA" w:rsidRDefault="00053DEA" w:rsidP="008A6856">
      <w:pPr>
        <w:pStyle w:val="IPPNumberedList"/>
        <w:numPr>
          <w:ilvl w:val="0"/>
          <w:numId w:val="40"/>
        </w:numPr>
        <w:bidi/>
        <w:spacing w:after="0" w:line="216" w:lineRule="auto"/>
        <w:jc w:val="lowKashida"/>
        <w:rPr>
          <w:rFonts w:cs="Traditional Arabic"/>
          <w:sz w:val="24"/>
          <w:szCs w:val="30"/>
        </w:rPr>
      </w:pPr>
      <w:r w:rsidRPr="00053DEA">
        <w:rPr>
          <w:rFonts w:cs="Traditional Arabic"/>
          <w:i/>
          <w:iCs/>
          <w:sz w:val="24"/>
          <w:szCs w:val="30"/>
          <w:rtl/>
        </w:rPr>
        <w:t>أحاطت</w:t>
      </w:r>
      <w:r w:rsidRPr="00053DEA">
        <w:rPr>
          <w:rFonts w:cs="Traditional Arabic"/>
          <w:sz w:val="24"/>
          <w:szCs w:val="30"/>
          <w:rtl/>
        </w:rPr>
        <w:t xml:space="preserve"> </w:t>
      </w:r>
      <w:r w:rsidRPr="00053DEA">
        <w:rPr>
          <w:rFonts w:cs="Traditional Arabic"/>
          <w:i/>
          <w:iCs/>
          <w:sz w:val="24"/>
          <w:szCs w:val="30"/>
          <w:rtl/>
        </w:rPr>
        <w:t>علمًا</w:t>
      </w:r>
      <w:r w:rsidRPr="00053DEA">
        <w:rPr>
          <w:rFonts w:cs="Traditional Arabic"/>
          <w:sz w:val="24"/>
          <w:szCs w:val="30"/>
          <w:rtl/>
        </w:rPr>
        <w:t xml:space="preserve"> بالمعلومات المحدّثة بشأن مرصد الاتفاقية الدولية لوقاية النباتات والإنجازات التي تم تحقيقها من خلال مشروع الدورة الثالثة للمفوضية الأوروبية بشأن نظام الاستعراض ودعم التنفيذ؛</w:t>
      </w:r>
    </w:p>
    <w:p w14:paraId="6CFB9FDB" w14:textId="77777777" w:rsidR="00053DEA" w:rsidRPr="00FC2928" w:rsidRDefault="00053DEA" w:rsidP="00B268CA">
      <w:pPr>
        <w:pStyle w:val="IPPNumberedList"/>
        <w:bidi/>
        <w:spacing w:after="0" w:line="216" w:lineRule="auto"/>
        <w:jc w:val="lowKashida"/>
        <w:rPr>
          <w:rFonts w:cs="Traditional Arabic"/>
          <w:sz w:val="24"/>
          <w:szCs w:val="30"/>
        </w:rPr>
      </w:pPr>
      <w:r w:rsidRPr="00FC2928">
        <w:rPr>
          <w:rFonts w:cs="Traditional Arabic"/>
          <w:i/>
          <w:iCs/>
          <w:sz w:val="24"/>
          <w:szCs w:val="30"/>
          <w:rtl/>
        </w:rPr>
        <w:t>وتوجّهت</w:t>
      </w:r>
      <w:r w:rsidRPr="00FC2928">
        <w:rPr>
          <w:rFonts w:cs="Traditional Arabic"/>
          <w:sz w:val="24"/>
          <w:szCs w:val="30"/>
          <w:rtl/>
        </w:rPr>
        <w:t xml:space="preserve"> </w:t>
      </w:r>
      <w:r w:rsidRPr="0098229E">
        <w:rPr>
          <w:rFonts w:cs="Traditional Arabic"/>
          <w:i/>
          <w:iCs/>
          <w:sz w:val="24"/>
          <w:szCs w:val="30"/>
          <w:rtl/>
        </w:rPr>
        <w:t>بالشكر</w:t>
      </w:r>
      <w:r w:rsidRPr="00FC2928">
        <w:rPr>
          <w:rFonts w:cs="Traditional Arabic"/>
          <w:sz w:val="24"/>
          <w:szCs w:val="30"/>
          <w:rtl/>
        </w:rPr>
        <w:t xml:space="preserve"> إلى الاتحاد الأوروبي على دعمه المالي لأنشطة نظام الاستعراض ودعم التنفيذ خلال العقد الماضي؛</w:t>
      </w:r>
    </w:p>
    <w:p w14:paraId="0C307D89" w14:textId="77777777" w:rsidR="00053DEA" w:rsidRPr="00FC2928" w:rsidRDefault="00053DEA" w:rsidP="00B268CA">
      <w:pPr>
        <w:pStyle w:val="IPPNumberedList"/>
        <w:bidi/>
        <w:spacing w:after="0" w:line="216" w:lineRule="auto"/>
        <w:jc w:val="lowKashida"/>
        <w:rPr>
          <w:rFonts w:cs="Traditional Arabic"/>
          <w:sz w:val="24"/>
          <w:szCs w:val="30"/>
        </w:rPr>
      </w:pPr>
      <w:r w:rsidRPr="001F61E4">
        <w:rPr>
          <w:rFonts w:cs="Traditional Arabic"/>
          <w:i/>
          <w:iCs/>
          <w:sz w:val="24"/>
          <w:szCs w:val="30"/>
          <w:rtl/>
        </w:rPr>
        <w:t>وتوجّهت بالشكر</w:t>
      </w:r>
      <w:r w:rsidRPr="00FC2928">
        <w:rPr>
          <w:rFonts w:cs="Traditional Arabic"/>
          <w:sz w:val="24"/>
          <w:szCs w:val="30"/>
          <w:rtl/>
        </w:rPr>
        <w:t xml:space="preserve"> إلى جمهورية كوريا على مساهمتها المالية لتشغيل مرصد الاتفاقية الدولية لوقاية النباتات؛</w:t>
      </w:r>
    </w:p>
    <w:p w14:paraId="3B4CB6AE" w14:textId="77777777" w:rsidR="00053DEA" w:rsidRPr="00FC2928" w:rsidRDefault="00053DEA" w:rsidP="00B268CA">
      <w:pPr>
        <w:pStyle w:val="IPPNumberedList"/>
        <w:bidi/>
        <w:spacing w:after="0" w:line="216" w:lineRule="auto"/>
        <w:jc w:val="lowKashida"/>
        <w:rPr>
          <w:rFonts w:cs="Traditional Arabic"/>
          <w:sz w:val="24"/>
          <w:szCs w:val="30"/>
        </w:rPr>
      </w:pPr>
      <w:r w:rsidRPr="001F61E4">
        <w:rPr>
          <w:rFonts w:cs="Traditional Arabic"/>
          <w:i/>
          <w:iCs/>
          <w:sz w:val="24"/>
          <w:szCs w:val="30"/>
          <w:rtl/>
        </w:rPr>
        <w:t>وتوجّهت بالشكر</w:t>
      </w:r>
      <w:r w:rsidRPr="00FC2928">
        <w:rPr>
          <w:rFonts w:cs="Traditional Arabic"/>
          <w:sz w:val="24"/>
          <w:szCs w:val="30"/>
          <w:rtl/>
        </w:rPr>
        <w:t xml:space="preserve"> إلى كندا على تخصيصها موارد مالية لإجراء دراسات مرصد الاتفاقية الدولية لوقاية النباتات؛</w:t>
      </w:r>
    </w:p>
    <w:p w14:paraId="0908F6C0" w14:textId="77777777" w:rsidR="00053DEA" w:rsidRDefault="00053DEA" w:rsidP="00B268CA">
      <w:pPr>
        <w:pStyle w:val="IPPNumberedList"/>
        <w:bidi/>
        <w:spacing w:after="240" w:line="216" w:lineRule="auto"/>
        <w:jc w:val="lowKashida"/>
        <w:rPr>
          <w:rFonts w:cs="Traditional Arabic"/>
          <w:sz w:val="24"/>
          <w:szCs w:val="30"/>
          <w:rtl/>
          <w:lang w:bidi="ar-LB"/>
        </w:rPr>
      </w:pPr>
      <w:r w:rsidRPr="00FC2928">
        <w:rPr>
          <w:rFonts w:cs="Traditional Arabic"/>
          <w:i/>
          <w:iCs/>
          <w:sz w:val="24"/>
          <w:szCs w:val="30"/>
          <w:rtl/>
        </w:rPr>
        <w:t>وشجّعت</w:t>
      </w:r>
      <w:r w:rsidRPr="00FC2928">
        <w:rPr>
          <w:rFonts w:cs="Traditional Arabic"/>
          <w:sz w:val="24"/>
          <w:szCs w:val="30"/>
          <w:rtl/>
        </w:rPr>
        <w:t xml:space="preserve"> الأطراف والمؤسسات المتعاقدة الأخرى على تمويل عملية تشغيل مرصد الاتفاقية الدولية لوقاية النباتات</w:t>
      </w:r>
      <w:r w:rsidR="006C27F3">
        <w:rPr>
          <w:rFonts w:cs="Traditional Arabic" w:hint="cs"/>
          <w:sz w:val="24"/>
          <w:szCs w:val="30"/>
          <w:rtl/>
          <w:lang w:bidi="ar-LB"/>
        </w:rPr>
        <w:t>.</w:t>
      </w:r>
    </w:p>
    <w:p w14:paraId="37EEC671" w14:textId="77777777" w:rsidR="006C27F3" w:rsidRPr="000530D0" w:rsidRDefault="006C27F3" w:rsidP="008A6856">
      <w:pPr>
        <w:pStyle w:val="IPPHeading2"/>
        <w:keepLines/>
        <w:numPr>
          <w:ilvl w:val="0"/>
          <w:numId w:val="38"/>
        </w:numPr>
        <w:tabs>
          <w:tab w:val="clear" w:pos="567"/>
        </w:tabs>
        <w:bidi/>
        <w:spacing w:before="0" w:line="216" w:lineRule="auto"/>
        <w:ind w:hanging="625"/>
        <w:jc w:val="lowKashida"/>
        <w:outlineLvl w:val="9"/>
        <w:rPr>
          <w:rFonts w:cs="Traditional Arabic"/>
          <w:b w:val="0"/>
          <w:bCs/>
          <w:szCs w:val="30"/>
          <w:rtl/>
        </w:rPr>
      </w:pPr>
      <w:r w:rsidRPr="00B77C43">
        <w:rPr>
          <w:rFonts w:cs="Traditional Arabic"/>
          <w:b w:val="0"/>
          <w:bCs/>
          <w:szCs w:val="30"/>
          <w:rtl/>
        </w:rPr>
        <w:t>معلومات محدّثة عن الأنشطة الخاصة بالشهادات الإلكترونية للصحة النباتية</w:t>
      </w:r>
    </w:p>
    <w:p w14:paraId="5E3FBAB6" w14:textId="77777777" w:rsidR="006C27F3" w:rsidRPr="00B77C43" w:rsidRDefault="006C27F3" w:rsidP="00755AEC">
      <w:pPr>
        <w:pStyle w:val="IPPParagraphnumbering"/>
        <w:bidi/>
        <w:spacing w:after="120" w:line="216" w:lineRule="auto"/>
        <w:jc w:val="lowKashida"/>
        <w:rPr>
          <w:rFonts w:cs="Traditional Arabic"/>
          <w:sz w:val="24"/>
          <w:szCs w:val="30"/>
        </w:rPr>
      </w:pPr>
      <w:r w:rsidRPr="00B77C43">
        <w:rPr>
          <w:rFonts w:cs="Traditional Arabic"/>
          <w:sz w:val="24"/>
          <w:szCs w:val="30"/>
          <w:rtl/>
        </w:rPr>
        <w:t xml:space="preserve">قدّمت الأمانة وثيقة </w:t>
      </w:r>
      <w:r>
        <w:rPr>
          <w:rFonts w:cs="Traditional Arabic" w:hint="cs"/>
          <w:sz w:val="24"/>
          <w:szCs w:val="30"/>
          <w:rtl/>
        </w:rPr>
        <w:t>تتضمن</w:t>
      </w:r>
      <w:r w:rsidRPr="00B77C43">
        <w:rPr>
          <w:rFonts w:cs="Traditional Arabic"/>
          <w:sz w:val="24"/>
          <w:szCs w:val="30"/>
          <w:rtl/>
        </w:rPr>
        <w:t xml:space="preserve"> معلومات محدّثة عن الأنشطة الخاصة بالشهادات الإلكترونية للصحة النباتية،</w:t>
      </w:r>
      <w:r w:rsidRPr="00867657">
        <w:rPr>
          <w:rStyle w:val="FootnoteReference"/>
          <w:rFonts w:cs="Traditional Arabic"/>
          <w:sz w:val="24"/>
          <w:szCs w:val="30"/>
          <w:lang w:val="en-GB"/>
        </w:rPr>
        <w:footnoteReference w:id="26"/>
      </w:r>
      <w:r w:rsidRPr="00B77C43">
        <w:rPr>
          <w:rFonts w:cs="Traditional Arabic"/>
          <w:sz w:val="24"/>
          <w:szCs w:val="30"/>
          <w:rtl/>
        </w:rPr>
        <w:t xml:space="preserve"> متوجّهةً أوّلًا بالشكر إلى الأطراف المتعاقدة وغيرها من الجهات المانحة على دعمها المالي و</w:t>
      </w:r>
      <w:r>
        <w:rPr>
          <w:rFonts w:cs="Traditional Arabic" w:hint="cs"/>
          <w:sz w:val="24"/>
          <w:szCs w:val="30"/>
          <w:rtl/>
        </w:rPr>
        <w:t xml:space="preserve">إلى </w:t>
      </w:r>
      <w:r w:rsidRPr="00B77C43">
        <w:rPr>
          <w:rFonts w:cs="Traditional Arabic"/>
          <w:sz w:val="24"/>
          <w:szCs w:val="30"/>
          <w:rtl/>
        </w:rPr>
        <w:t xml:space="preserve">جميع الأطراف المتعاقدة التي تستخدم حلّ إصدار الشهادات الإلكترونية للصحة النباتية التابع للاتفاقية الدولية لوقاية النباتات. وهنّأت الأمانة الأطراف المتعاقدة التي انضمت مؤخرًا إلى نظام </w:t>
      </w:r>
      <w:proofErr w:type="spellStart"/>
      <w:r w:rsidRPr="00B77C43">
        <w:rPr>
          <w:rFonts w:cs="Traditional Arabic"/>
          <w:sz w:val="24"/>
          <w:szCs w:val="30"/>
        </w:rPr>
        <w:t>GeNS</w:t>
      </w:r>
      <w:proofErr w:type="spellEnd"/>
      <w:r w:rsidRPr="00B77C43">
        <w:rPr>
          <w:rFonts w:cs="Traditional Arabic"/>
          <w:sz w:val="24"/>
          <w:szCs w:val="30"/>
          <w:rtl/>
        </w:rPr>
        <w:t xml:space="preserve">، حيث أصبح اليوم </w:t>
      </w:r>
      <w:r w:rsidRPr="003C6A4F">
        <w:rPr>
          <w:rFonts w:cs="Traditional Arabic"/>
          <w:sz w:val="18"/>
          <w:rtl/>
        </w:rPr>
        <w:t>122</w:t>
      </w:r>
      <w:r w:rsidRPr="00B77C43">
        <w:rPr>
          <w:rFonts w:cs="Traditional Arabic"/>
          <w:sz w:val="24"/>
          <w:szCs w:val="30"/>
          <w:rtl/>
        </w:rPr>
        <w:t xml:space="preserve"> بلدًا يستخدم هذا النظام، وأشارت إلى مستوى الوفورات المالية التي يمكن للأطراف المتعاقدة تحقيقها عن طريق تبادل الشهادات الإلكترونية للصحة النباتية. وأبلغت الأمانة الأطراف المتعاقدة بأنه تم التخطيط لتنظيم مزيد من الندوات الإلكترونية عن الشهادات الإلكترونية للصحة النباتية، إلى جانب عقد ندوة عن الشهادات الإلكترونية للصحة النباتية في خريف عام </w:t>
      </w:r>
      <w:r w:rsidRPr="003C6A4F">
        <w:rPr>
          <w:rFonts w:cs="Traditional Arabic"/>
          <w:sz w:val="18"/>
          <w:rtl/>
        </w:rPr>
        <w:t>2023</w:t>
      </w:r>
      <w:r w:rsidRPr="00B77C43">
        <w:rPr>
          <w:rFonts w:cs="Traditional Arabic"/>
          <w:sz w:val="24"/>
          <w:szCs w:val="30"/>
          <w:rtl/>
        </w:rPr>
        <w:t xml:space="preserve"> وبعض الندوات الإقليمية التي </w:t>
      </w:r>
      <w:r>
        <w:rPr>
          <w:rFonts w:cs="Traditional Arabic" w:hint="cs"/>
          <w:sz w:val="24"/>
          <w:szCs w:val="30"/>
          <w:rtl/>
          <w:lang w:bidi="ar-LB"/>
        </w:rPr>
        <w:t>عقدتها</w:t>
      </w:r>
      <w:r w:rsidRPr="00B77C43">
        <w:rPr>
          <w:rFonts w:cs="Traditional Arabic"/>
          <w:sz w:val="24"/>
          <w:szCs w:val="30"/>
          <w:rtl/>
        </w:rPr>
        <w:t xml:space="preserve"> المنظمات الإقليمية لوقاية النباتات. وشجّعت الأمانة الأطراف المتعاقدة على </w:t>
      </w:r>
      <w:r>
        <w:rPr>
          <w:rFonts w:cs="Traditional Arabic" w:hint="cs"/>
          <w:sz w:val="24"/>
          <w:szCs w:val="30"/>
          <w:rtl/>
        </w:rPr>
        <w:t>الاتصال</w:t>
      </w:r>
      <w:r w:rsidRPr="00B77C43">
        <w:rPr>
          <w:rFonts w:cs="Traditional Arabic"/>
          <w:sz w:val="24"/>
          <w:szCs w:val="30"/>
          <w:rtl/>
        </w:rPr>
        <w:t xml:space="preserve"> بالأمانة إذا كانت مهتمة باستخدام الشهادات الإلكترونية للصحة النباتية.</w:t>
      </w:r>
      <w:r w:rsidRPr="003C6A4F">
        <w:rPr>
          <w:rStyle w:val="FootnoteReference"/>
          <w:rFonts w:cs="Traditional Arabic"/>
          <w:sz w:val="24"/>
          <w:szCs w:val="30"/>
          <w:lang w:val="en-GB"/>
        </w:rPr>
        <w:t xml:space="preserve"> </w:t>
      </w:r>
    </w:p>
    <w:p w14:paraId="4DEAB3E7" w14:textId="77777777" w:rsidR="006C27F3" w:rsidRPr="00B77C43" w:rsidRDefault="006C27F3" w:rsidP="00755AEC">
      <w:pPr>
        <w:pStyle w:val="IPPParagraphnumbering"/>
        <w:bidi/>
        <w:spacing w:after="120" w:line="216" w:lineRule="auto"/>
        <w:jc w:val="lowKashida"/>
        <w:rPr>
          <w:rFonts w:cs="Traditional Arabic"/>
          <w:sz w:val="24"/>
          <w:szCs w:val="30"/>
        </w:rPr>
      </w:pPr>
      <w:r w:rsidRPr="00B77C43">
        <w:rPr>
          <w:rFonts w:cs="Traditional Arabic"/>
          <w:sz w:val="24"/>
          <w:szCs w:val="30"/>
          <w:rtl/>
        </w:rPr>
        <w:t xml:space="preserve">وتشاركت الأطراف المتعاقدة تجاربها حول استخدام الشهادات الإلكترونية للصحة النباتية، بما في ذلك المنافع والتحديات الناشئة عنها على حد سواء. وشملت التحديات وجود "منافذ" إلكترونية متعددة للتجارة، واستخدام بلدان مختلفة لأشكال </w:t>
      </w:r>
      <w:r w:rsidRPr="00ED68B8">
        <w:rPr>
          <w:rFonts w:cs="Traditional Arabic"/>
          <w:sz w:val="24"/>
          <w:szCs w:val="30"/>
          <w:rtl/>
        </w:rPr>
        <w:t>مختلفة من شهادات الصحة النباتية (الشكل المطبوع والشهادات</w:t>
      </w:r>
      <w:r w:rsidRPr="00B77C43">
        <w:rPr>
          <w:rFonts w:cs="Traditional Arabic"/>
          <w:sz w:val="24"/>
          <w:szCs w:val="30"/>
          <w:rtl/>
        </w:rPr>
        <w:t xml:space="preserve"> الإلكترونية للصحة النباتية)، والصعوبات التقنية، والحاجة إلى البنية التحتية (بما في ذلك الكهرباء والإنترنت عند الحدود). وأشارت الهيئة إلى أنه يتعين عند التنفيذ، مراعاة الخصائص على الأرض في مختلف البلدان. وطلب أحد الأطراف المتعاقدة توضيحات بشأن </w:t>
      </w:r>
      <w:r>
        <w:rPr>
          <w:rFonts w:cs="Traditional Arabic" w:hint="cs"/>
          <w:sz w:val="24"/>
          <w:szCs w:val="30"/>
          <w:rtl/>
        </w:rPr>
        <w:t xml:space="preserve">طريقة </w:t>
      </w:r>
      <w:r w:rsidRPr="00B77C43">
        <w:rPr>
          <w:rFonts w:cs="Traditional Arabic"/>
          <w:sz w:val="24"/>
          <w:szCs w:val="30"/>
          <w:rtl/>
        </w:rPr>
        <w:t xml:space="preserve">عمل حلّ إصدار الشهادات الإلكترونية للصحة النباتية </w:t>
      </w:r>
      <w:r>
        <w:rPr>
          <w:rFonts w:cs="Traditional Arabic" w:hint="cs"/>
          <w:sz w:val="24"/>
          <w:szCs w:val="30"/>
          <w:rtl/>
        </w:rPr>
        <w:t>بالنسبة إلى</w:t>
      </w:r>
      <w:r w:rsidRPr="00B77C43">
        <w:rPr>
          <w:rFonts w:cs="Traditional Arabic"/>
          <w:sz w:val="24"/>
          <w:szCs w:val="30"/>
          <w:rtl/>
        </w:rPr>
        <w:t xml:space="preserve"> الواردات، بما أنّ المعايير الدولية لتدابير الصحة النباتية لا </w:t>
      </w:r>
      <w:r>
        <w:rPr>
          <w:rFonts w:cs="Traditional Arabic" w:hint="cs"/>
          <w:sz w:val="24"/>
          <w:szCs w:val="30"/>
          <w:rtl/>
        </w:rPr>
        <w:t xml:space="preserve">تشير تحديدًا إلى وجوب أن تحمل </w:t>
      </w:r>
      <w:r w:rsidRPr="00B77C43">
        <w:rPr>
          <w:rFonts w:cs="Traditional Arabic"/>
          <w:sz w:val="24"/>
          <w:szCs w:val="30"/>
          <w:rtl/>
        </w:rPr>
        <w:t xml:space="preserve">الشحنات رقم تعريف. </w:t>
      </w:r>
    </w:p>
    <w:p w14:paraId="40049250" w14:textId="77777777" w:rsidR="006C27F3" w:rsidRPr="00B77C43" w:rsidRDefault="006C27F3" w:rsidP="00755AEC">
      <w:pPr>
        <w:pStyle w:val="IPPParagraphnumbering"/>
        <w:bidi/>
        <w:spacing w:after="120" w:line="216" w:lineRule="auto"/>
        <w:jc w:val="lowKashida"/>
        <w:rPr>
          <w:rFonts w:cs="Traditional Arabic"/>
          <w:sz w:val="24"/>
          <w:szCs w:val="30"/>
        </w:rPr>
      </w:pPr>
      <w:r w:rsidRPr="00B77C43">
        <w:rPr>
          <w:rFonts w:cs="Traditional Arabic"/>
          <w:sz w:val="24"/>
          <w:szCs w:val="30"/>
          <w:rtl/>
        </w:rPr>
        <w:t xml:space="preserve">وأعرب </w:t>
      </w:r>
      <w:r>
        <w:rPr>
          <w:rFonts w:cs="Traditional Arabic" w:hint="cs"/>
          <w:sz w:val="24"/>
          <w:szCs w:val="30"/>
          <w:rtl/>
          <w:lang w:bidi="ar-LB"/>
        </w:rPr>
        <w:t>عدد</w:t>
      </w:r>
      <w:r w:rsidRPr="00B77C43">
        <w:rPr>
          <w:rFonts w:cs="Traditional Arabic"/>
          <w:sz w:val="24"/>
          <w:szCs w:val="30"/>
          <w:rtl/>
        </w:rPr>
        <w:t xml:space="preserve"> </w:t>
      </w:r>
      <w:r>
        <w:rPr>
          <w:rFonts w:cs="Traditional Arabic" w:hint="cs"/>
          <w:sz w:val="24"/>
          <w:szCs w:val="30"/>
          <w:rtl/>
          <w:lang w:val="en-GB" w:bidi="ar-SA"/>
        </w:rPr>
        <w:t xml:space="preserve">من </w:t>
      </w:r>
      <w:r w:rsidRPr="00ED68B8">
        <w:rPr>
          <w:rFonts w:cs="Traditional Arabic"/>
          <w:sz w:val="24"/>
          <w:szCs w:val="30"/>
          <w:rtl/>
        </w:rPr>
        <w:t xml:space="preserve">الأطراف المتعاقدة </w:t>
      </w:r>
      <w:r w:rsidRPr="0086154A">
        <w:rPr>
          <w:rFonts w:cs="Traditional Arabic"/>
          <w:sz w:val="24"/>
          <w:szCs w:val="30"/>
          <w:rtl/>
        </w:rPr>
        <w:t>ال</w:t>
      </w:r>
      <w:r w:rsidRPr="0086154A">
        <w:rPr>
          <w:rFonts w:cs="Traditional Arabic" w:hint="cs"/>
          <w:sz w:val="24"/>
          <w:szCs w:val="30"/>
          <w:rtl/>
        </w:rPr>
        <w:t>تي حصلت</w:t>
      </w:r>
      <w:r w:rsidRPr="00B77C43">
        <w:rPr>
          <w:rFonts w:cs="Traditional Arabic"/>
          <w:sz w:val="24"/>
          <w:szCs w:val="30"/>
          <w:rtl/>
        </w:rPr>
        <w:t xml:space="preserve"> </w:t>
      </w:r>
      <w:r w:rsidRPr="00ED68B8">
        <w:rPr>
          <w:rFonts w:cs="Traditional Arabic"/>
          <w:sz w:val="24"/>
          <w:szCs w:val="30"/>
          <w:rtl/>
        </w:rPr>
        <w:t>على دعم مالي لتنفيذ</w:t>
      </w:r>
      <w:r w:rsidRPr="00B77C43">
        <w:rPr>
          <w:rFonts w:cs="Traditional Arabic"/>
          <w:sz w:val="24"/>
          <w:szCs w:val="30"/>
          <w:rtl/>
        </w:rPr>
        <w:t xml:space="preserve"> حلّ إصدار الشهادات الإلكترونية للصحة النباتية عن تقديره</w:t>
      </w:r>
      <w:r>
        <w:rPr>
          <w:rFonts w:cs="Traditional Arabic" w:hint="cs"/>
          <w:sz w:val="24"/>
          <w:szCs w:val="30"/>
          <w:rtl/>
          <w:lang w:bidi="ar-LB"/>
        </w:rPr>
        <w:t>ا</w:t>
      </w:r>
      <w:r w:rsidRPr="00B77C43">
        <w:rPr>
          <w:rFonts w:cs="Traditional Arabic"/>
          <w:sz w:val="24"/>
          <w:szCs w:val="30"/>
          <w:rtl/>
        </w:rPr>
        <w:t xml:space="preserve"> للجهات المانحة. ولكن</w:t>
      </w:r>
      <w:r>
        <w:rPr>
          <w:rFonts w:cs="Traditional Arabic" w:hint="cs"/>
          <w:sz w:val="24"/>
          <w:szCs w:val="30"/>
          <w:rtl/>
        </w:rPr>
        <w:t>ّ</w:t>
      </w:r>
      <w:r w:rsidRPr="00B77C43">
        <w:rPr>
          <w:rFonts w:cs="Traditional Arabic"/>
          <w:sz w:val="24"/>
          <w:szCs w:val="30"/>
          <w:rtl/>
        </w:rPr>
        <w:t xml:space="preserve"> الهيئة </w:t>
      </w:r>
      <w:r>
        <w:rPr>
          <w:rFonts w:cs="Traditional Arabic" w:hint="cs"/>
          <w:sz w:val="24"/>
          <w:szCs w:val="30"/>
          <w:rtl/>
        </w:rPr>
        <w:t xml:space="preserve">أشارت </w:t>
      </w:r>
      <w:r w:rsidRPr="00B77C43">
        <w:rPr>
          <w:rFonts w:cs="Traditional Arabic"/>
          <w:sz w:val="24"/>
          <w:szCs w:val="30"/>
          <w:rtl/>
        </w:rPr>
        <w:t>إلى دعوة إلى استمرار تقديم الدعم من جانب الجهات المانحة، بما في ذلك الدعم المالي للمساعدة في بناء قدرات البلدان النامية.</w:t>
      </w:r>
    </w:p>
    <w:p w14:paraId="0A6DE866" w14:textId="77777777" w:rsidR="006C27F3" w:rsidRPr="00ED68B8" w:rsidRDefault="006C27F3" w:rsidP="00755AEC">
      <w:pPr>
        <w:pStyle w:val="IPPParagraphnumbering"/>
        <w:bidi/>
        <w:spacing w:after="120" w:line="216" w:lineRule="auto"/>
        <w:jc w:val="lowKashida"/>
        <w:rPr>
          <w:rFonts w:cs="Traditional Arabic"/>
          <w:sz w:val="24"/>
          <w:szCs w:val="30"/>
        </w:rPr>
      </w:pPr>
      <w:r w:rsidRPr="00B77C43">
        <w:rPr>
          <w:rFonts w:cs="Traditional Arabic"/>
          <w:sz w:val="24"/>
          <w:szCs w:val="30"/>
          <w:rtl/>
        </w:rPr>
        <w:t xml:space="preserve">وأحاطت الهيئة عملًا بالخطط الموضوعة لعقد حلقتي عمل إقليميتين، </w:t>
      </w:r>
      <w:r>
        <w:rPr>
          <w:rFonts w:cs="Traditional Arabic" w:hint="cs"/>
          <w:sz w:val="24"/>
          <w:szCs w:val="30"/>
          <w:rtl/>
        </w:rPr>
        <w:t>واحدة</w:t>
      </w:r>
      <w:r w:rsidRPr="00B77C43">
        <w:rPr>
          <w:rFonts w:cs="Traditional Arabic"/>
          <w:sz w:val="24"/>
          <w:szCs w:val="30"/>
          <w:rtl/>
        </w:rPr>
        <w:t xml:space="preserve"> في آسيا الوسطى (ستستضيفها أوزبكستان) والأخرى في أمريكا اللاتينية والبحر الكاريبي (</w:t>
      </w:r>
      <w:r w:rsidRPr="00ED68B8">
        <w:rPr>
          <w:rFonts w:cs="Traditional Arabic"/>
          <w:sz w:val="24"/>
          <w:szCs w:val="30"/>
          <w:rtl/>
        </w:rPr>
        <w:t>ستستضيفها اللجنة الإقليمية للصحة النباتية في المخروط الجنوبي).</w:t>
      </w:r>
    </w:p>
    <w:p w14:paraId="357942A8" w14:textId="77777777" w:rsidR="006C27F3" w:rsidRPr="00ED68B8" w:rsidRDefault="006C27F3" w:rsidP="00755AEC">
      <w:pPr>
        <w:pStyle w:val="IPPParagraphnumbering"/>
        <w:bidi/>
        <w:spacing w:after="120" w:line="216" w:lineRule="auto"/>
        <w:jc w:val="lowKashida"/>
        <w:rPr>
          <w:rFonts w:cs="Traditional Arabic"/>
          <w:sz w:val="24"/>
          <w:szCs w:val="30"/>
        </w:rPr>
      </w:pPr>
      <w:r w:rsidRPr="00ED68B8">
        <w:rPr>
          <w:rFonts w:cs="Traditional Arabic"/>
          <w:sz w:val="24"/>
          <w:szCs w:val="30"/>
          <w:rtl/>
        </w:rPr>
        <w:t>وأشارت الهيئة إلى أن تبسيط آليات التجارة وتيسيرها يشكّلان جزءًا من التزامات الأعضاء في منظمة التجارة العالمية. وإنّ حلّ إصدار الشهادات الإلكترونية للصحة النباتية ي</w:t>
      </w:r>
      <w:r w:rsidRPr="00ED68B8">
        <w:rPr>
          <w:rFonts w:cs="Traditional Arabic" w:hint="cs"/>
          <w:sz w:val="24"/>
          <w:szCs w:val="30"/>
          <w:rtl/>
        </w:rPr>
        <w:t xml:space="preserve">دعم </w:t>
      </w:r>
      <w:r w:rsidRPr="00ED68B8">
        <w:rPr>
          <w:rFonts w:cs="Traditional Arabic"/>
          <w:sz w:val="24"/>
          <w:szCs w:val="30"/>
          <w:rtl/>
        </w:rPr>
        <w:t>تيسير التجارة بموجب الاتفاقيات المتعلقة بالصحة وبالصحة النباتية وبتيسير التجارة، وهو حلّ رائد ضمن "المنظمات الثلاث" لمساعدة البلدان على الوفاء بالتزاماتها.</w:t>
      </w:r>
    </w:p>
    <w:p w14:paraId="07FF0A51" w14:textId="77777777" w:rsidR="006C27F3" w:rsidRPr="00ED68B8" w:rsidRDefault="006C27F3" w:rsidP="00755AEC">
      <w:pPr>
        <w:pStyle w:val="IPPParagraphnumbering"/>
        <w:bidi/>
        <w:spacing w:after="120" w:line="216" w:lineRule="auto"/>
        <w:jc w:val="lowKashida"/>
        <w:rPr>
          <w:rFonts w:cs="Traditional Arabic"/>
          <w:sz w:val="24"/>
          <w:szCs w:val="30"/>
          <w:rtl/>
        </w:rPr>
      </w:pPr>
      <w:r w:rsidRPr="00ED68B8">
        <w:rPr>
          <w:rFonts w:cs="Traditional Arabic"/>
          <w:sz w:val="24"/>
          <w:szCs w:val="30"/>
          <w:rtl/>
        </w:rPr>
        <w:t xml:space="preserve">وردّت الأمانة </w:t>
      </w:r>
      <w:r>
        <w:rPr>
          <w:rFonts w:cs="Traditional Arabic"/>
          <w:sz w:val="24"/>
          <w:szCs w:val="30"/>
          <w:rtl/>
        </w:rPr>
        <w:t xml:space="preserve">على مختلف التعليقات الواردة، </w:t>
      </w:r>
      <w:proofErr w:type="spellStart"/>
      <w:r>
        <w:rPr>
          <w:rFonts w:cs="Traditional Arabic"/>
          <w:sz w:val="24"/>
          <w:szCs w:val="30"/>
          <w:rtl/>
        </w:rPr>
        <w:t>مو</w:t>
      </w:r>
      <w:proofErr w:type="spellEnd"/>
      <w:r>
        <w:rPr>
          <w:rFonts w:cs="Traditional Arabic" w:hint="cs"/>
          <w:sz w:val="24"/>
          <w:szCs w:val="30"/>
          <w:rtl/>
          <w:lang w:bidi="ar-LB"/>
        </w:rPr>
        <w:t>ض</w:t>
      </w:r>
      <w:proofErr w:type="spellStart"/>
      <w:r w:rsidRPr="00ED68B8">
        <w:rPr>
          <w:rFonts w:cs="Traditional Arabic"/>
          <w:sz w:val="24"/>
          <w:szCs w:val="30"/>
          <w:rtl/>
        </w:rPr>
        <w:t>حةً</w:t>
      </w:r>
      <w:proofErr w:type="spellEnd"/>
      <w:r w:rsidRPr="00ED68B8">
        <w:rPr>
          <w:rFonts w:cs="Traditional Arabic"/>
          <w:sz w:val="24"/>
          <w:szCs w:val="30"/>
          <w:rtl/>
        </w:rPr>
        <w:t xml:space="preserve"> أنّ المنافذ </w:t>
      </w:r>
      <w:r>
        <w:rPr>
          <w:rFonts w:cs="Traditional Arabic" w:hint="cs"/>
          <w:sz w:val="24"/>
          <w:szCs w:val="30"/>
          <w:rtl/>
        </w:rPr>
        <w:t>المنفردة</w:t>
      </w:r>
      <w:r w:rsidRPr="00ED68B8">
        <w:rPr>
          <w:rFonts w:cs="Traditional Arabic"/>
          <w:sz w:val="24"/>
          <w:szCs w:val="30"/>
          <w:rtl/>
        </w:rPr>
        <w:t xml:space="preserve"> قابل</w:t>
      </w:r>
      <w:r w:rsidRPr="00ED68B8">
        <w:rPr>
          <w:rFonts w:cs="Traditional Arabic" w:hint="cs"/>
          <w:sz w:val="24"/>
          <w:szCs w:val="30"/>
          <w:rtl/>
        </w:rPr>
        <w:t>ة</w:t>
      </w:r>
      <w:r w:rsidRPr="00ED68B8">
        <w:rPr>
          <w:rFonts w:cs="Traditional Arabic"/>
          <w:sz w:val="24"/>
          <w:szCs w:val="30"/>
          <w:rtl/>
        </w:rPr>
        <w:t xml:space="preserve"> للتنفيذ وأن الأمانة ستبذل كل ما في وسعها لمساعدة البلدان على</w:t>
      </w:r>
      <w:r w:rsidRPr="00ED68B8">
        <w:rPr>
          <w:rFonts w:cs="Traditional Arabic" w:hint="cs"/>
          <w:sz w:val="24"/>
          <w:szCs w:val="30"/>
          <w:rtl/>
        </w:rPr>
        <w:t xml:space="preserve"> ضمان </w:t>
      </w:r>
      <w:r w:rsidRPr="00ED68B8">
        <w:rPr>
          <w:rFonts w:cs="Traditional Arabic"/>
          <w:sz w:val="24"/>
          <w:szCs w:val="30"/>
          <w:rtl/>
        </w:rPr>
        <w:t>الحصول</w:t>
      </w:r>
      <w:r w:rsidRPr="00ED68B8">
        <w:rPr>
          <w:color w:val="000000"/>
          <w:szCs w:val="22"/>
          <w:lang w:val="en-GB"/>
        </w:rPr>
        <w:t xml:space="preserve"> </w:t>
      </w:r>
      <w:r w:rsidRPr="00ED68B8">
        <w:rPr>
          <w:rFonts w:cs="Traditional Arabic"/>
          <w:sz w:val="24"/>
          <w:szCs w:val="30"/>
          <w:rtl/>
        </w:rPr>
        <w:t>على الدعم المالي والفني.</w:t>
      </w:r>
    </w:p>
    <w:p w14:paraId="5E3B6C63" w14:textId="77777777" w:rsidR="006C27F3" w:rsidRPr="00ED68B8" w:rsidRDefault="006C27F3" w:rsidP="00755AEC">
      <w:pPr>
        <w:pStyle w:val="IPPParagraphnumbering"/>
        <w:bidi/>
        <w:spacing w:after="120" w:line="216" w:lineRule="auto"/>
        <w:jc w:val="lowKashida"/>
        <w:rPr>
          <w:rFonts w:cs="Traditional Arabic"/>
          <w:sz w:val="24"/>
          <w:szCs w:val="30"/>
          <w:rtl/>
        </w:rPr>
      </w:pPr>
      <w:r w:rsidRPr="00ED68B8">
        <w:rPr>
          <w:rFonts w:cs="Traditional Arabic" w:hint="cs"/>
          <w:sz w:val="24"/>
          <w:szCs w:val="30"/>
          <w:rtl/>
        </w:rPr>
        <w:t>وإنّ الهيئة:</w:t>
      </w:r>
      <w:r w:rsidRPr="00ED68B8">
        <w:rPr>
          <w:rStyle w:val="FootnoteReference"/>
          <w:rFonts w:cs="Traditional Arabic"/>
          <w:sz w:val="24"/>
          <w:szCs w:val="30"/>
          <w:lang w:val="en-GB"/>
        </w:rPr>
        <w:t xml:space="preserve"> </w:t>
      </w:r>
    </w:p>
    <w:p w14:paraId="28B9FD30" w14:textId="77777777" w:rsidR="006C27F3" w:rsidRPr="006C27F3" w:rsidRDefault="006C27F3" w:rsidP="008A6856">
      <w:pPr>
        <w:pStyle w:val="IPPNumberedList"/>
        <w:numPr>
          <w:ilvl w:val="0"/>
          <w:numId w:val="41"/>
        </w:numPr>
        <w:bidi/>
        <w:spacing w:after="0" w:line="216" w:lineRule="auto"/>
        <w:jc w:val="lowKashida"/>
        <w:rPr>
          <w:rFonts w:cs="Traditional Arabic"/>
          <w:sz w:val="24"/>
          <w:szCs w:val="30"/>
        </w:rPr>
      </w:pPr>
      <w:r w:rsidRPr="006C27F3">
        <w:rPr>
          <w:rFonts w:cs="Traditional Arabic"/>
          <w:i/>
          <w:iCs/>
          <w:sz w:val="24"/>
          <w:szCs w:val="30"/>
          <w:rtl/>
        </w:rPr>
        <w:t>أ</w:t>
      </w:r>
      <w:r w:rsidRPr="006C27F3">
        <w:rPr>
          <w:rFonts w:cs="Traditional Arabic" w:hint="cs"/>
          <w:i/>
          <w:iCs/>
          <w:sz w:val="24"/>
          <w:szCs w:val="30"/>
          <w:rtl/>
        </w:rPr>
        <w:t>حاطت</w:t>
      </w:r>
      <w:r w:rsidRPr="006C27F3">
        <w:rPr>
          <w:rFonts w:cs="Traditional Arabic"/>
          <w:sz w:val="24"/>
          <w:szCs w:val="30"/>
          <w:rtl/>
        </w:rPr>
        <w:t xml:space="preserve"> </w:t>
      </w:r>
      <w:r w:rsidRPr="006C27F3">
        <w:rPr>
          <w:rFonts w:cs="Traditional Arabic"/>
          <w:i/>
          <w:iCs/>
          <w:sz w:val="24"/>
          <w:szCs w:val="30"/>
          <w:rtl/>
        </w:rPr>
        <w:t>علمًا</w:t>
      </w:r>
      <w:r w:rsidRPr="006C27F3">
        <w:rPr>
          <w:rFonts w:cs="Traditional Arabic"/>
          <w:sz w:val="24"/>
          <w:szCs w:val="30"/>
          <w:rtl/>
        </w:rPr>
        <w:t xml:space="preserve"> بالتنفيذ الناجح لحلّ إصدار الشهادات الإلكترونية التابع للاتفاقية الدولية لوقاية النباتات حتى الآن؛</w:t>
      </w:r>
    </w:p>
    <w:p w14:paraId="0232F182" w14:textId="77777777" w:rsidR="006C27F3" w:rsidRPr="00FB3674" w:rsidRDefault="006C27F3" w:rsidP="008A6856">
      <w:pPr>
        <w:pStyle w:val="IPPNumberedList"/>
        <w:numPr>
          <w:ilvl w:val="0"/>
          <w:numId w:val="41"/>
        </w:numPr>
        <w:bidi/>
        <w:spacing w:after="120" w:line="216" w:lineRule="auto"/>
        <w:jc w:val="lowKashida"/>
        <w:rPr>
          <w:lang w:val="en-GB" w:bidi="ar-LB"/>
        </w:rPr>
      </w:pPr>
      <w:r w:rsidRPr="003C6A4F">
        <w:rPr>
          <w:rFonts w:cs="Traditional Arabic"/>
          <w:i/>
          <w:iCs/>
          <w:sz w:val="24"/>
          <w:szCs w:val="30"/>
          <w:rtl/>
        </w:rPr>
        <w:t>وشجّعت</w:t>
      </w:r>
      <w:r w:rsidRPr="003C6A4F">
        <w:rPr>
          <w:rFonts w:cs="Traditional Arabic"/>
          <w:sz w:val="24"/>
          <w:szCs w:val="30"/>
          <w:rtl/>
        </w:rPr>
        <w:t xml:space="preserve"> </w:t>
      </w:r>
      <w:r w:rsidRPr="00796157">
        <w:rPr>
          <w:rFonts w:cs="Traditional Arabic"/>
          <w:sz w:val="24"/>
          <w:szCs w:val="30"/>
          <w:rtl/>
        </w:rPr>
        <w:t>و</w:t>
      </w:r>
      <w:r w:rsidRPr="001E5401">
        <w:rPr>
          <w:rFonts w:cs="Traditional Arabic"/>
          <w:i/>
          <w:iCs/>
          <w:sz w:val="24"/>
          <w:szCs w:val="30"/>
          <w:rtl/>
        </w:rPr>
        <w:t>وافقت</w:t>
      </w:r>
      <w:r w:rsidRPr="003C6A4F">
        <w:rPr>
          <w:rFonts w:cs="Traditional Arabic"/>
          <w:sz w:val="24"/>
          <w:szCs w:val="30"/>
          <w:rtl/>
        </w:rPr>
        <w:t xml:space="preserve"> على دعم الأطراف المتعاقدة التي لم </w:t>
      </w:r>
      <w:r>
        <w:rPr>
          <w:rFonts w:cs="Traditional Arabic" w:hint="cs"/>
          <w:sz w:val="24"/>
          <w:szCs w:val="30"/>
          <w:rtl/>
        </w:rPr>
        <w:t>تتم بعد عملية التسجيل</w:t>
      </w:r>
      <w:r w:rsidRPr="003C6A4F">
        <w:rPr>
          <w:rFonts w:cs="Traditional Arabic"/>
          <w:sz w:val="24"/>
          <w:szCs w:val="30"/>
          <w:rtl/>
        </w:rPr>
        <w:t xml:space="preserve"> في النظام لكي </w:t>
      </w:r>
      <w:r>
        <w:rPr>
          <w:rFonts w:cs="Traditional Arabic" w:hint="cs"/>
          <w:sz w:val="24"/>
          <w:szCs w:val="30"/>
          <w:rtl/>
        </w:rPr>
        <w:t xml:space="preserve">تبادر إلى </w:t>
      </w:r>
      <w:r w:rsidRPr="003C6A4F">
        <w:rPr>
          <w:rFonts w:cs="Traditional Arabic"/>
          <w:sz w:val="24"/>
          <w:szCs w:val="30"/>
          <w:rtl/>
        </w:rPr>
        <w:t>ذلك</w:t>
      </w:r>
      <w:r>
        <w:rPr>
          <w:rFonts w:cs="Traditional Arabic" w:hint="cs"/>
          <w:sz w:val="24"/>
          <w:szCs w:val="30"/>
          <w:rtl/>
        </w:rPr>
        <w:t>.</w:t>
      </w:r>
    </w:p>
    <w:p w14:paraId="7767BE3F" w14:textId="77777777" w:rsidR="00755AEC" w:rsidRPr="00755AEC" w:rsidRDefault="00755AEC" w:rsidP="00755AEC">
      <w:pPr>
        <w:pStyle w:val="Heading1"/>
        <w:numPr>
          <w:ilvl w:val="0"/>
          <w:numId w:val="3"/>
        </w:numPr>
        <w:bidi/>
        <w:ind w:left="-46" w:firstLine="0"/>
        <w:rPr>
          <w:rtl/>
        </w:rPr>
      </w:pPr>
      <w:r w:rsidRPr="00755AEC">
        <w:rPr>
          <w:rtl/>
        </w:rPr>
        <w:t>قضايا مستجدة أخرى</w:t>
      </w:r>
    </w:p>
    <w:p w14:paraId="61FA75AA" w14:textId="77777777" w:rsidR="00755AEC" w:rsidRPr="00C9344E" w:rsidRDefault="00755AEC" w:rsidP="008A6856">
      <w:pPr>
        <w:pStyle w:val="IPPHeading2"/>
        <w:numPr>
          <w:ilvl w:val="0"/>
          <w:numId w:val="42"/>
        </w:numPr>
        <w:tabs>
          <w:tab w:val="clear" w:pos="567"/>
        </w:tabs>
        <w:bidi/>
        <w:spacing w:before="0" w:line="216" w:lineRule="auto"/>
        <w:ind w:hanging="625"/>
        <w:jc w:val="lowKashida"/>
        <w:rPr>
          <w:rFonts w:cs="Traditional Arabic"/>
          <w:b w:val="0"/>
          <w:bCs/>
          <w:szCs w:val="30"/>
          <w:rtl/>
        </w:rPr>
      </w:pPr>
      <w:r w:rsidRPr="00C9344E">
        <w:rPr>
          <w:rFonts w:cs="Traditional Arabic" w:hint="cs"/>
          <w:b w:val="0"/>
          <w:bCs/>
          <w:szCs w:val="30"/>
          <w:rtl/>
        </w:rPr>
        <w:t>الصحة الواحدة</w:t>
      </w:r>
    </w:p>
    <w:p w14:paraId="6080F890" w14:textId="77777777" w:rsidR="00755AEC" w:rsidRPr="00E4557D" w:rsidRDefault="00755AEC" w:rsidP="00755AEC">
      <w:pPr>
        <w:pStyle w:val="IPPParagraphnumbering"/>
        <w:bidi/>
        <w:spacing w:after="120" w:line="216" w:lineRule="auto"/>
        <w:jc w:val="lowKashida"/>
        <w:rPr>
          <w:rFonts w:cs="Traditional Arabic"/>
          <w:sz w:val="24"/>
          <w:szCs w:val="30"/>
        </w:rPr>
      </w:pPr>
      <w:r w:rsidRPr="00E4557D">
        <w:rPr>
          <w:rFonts w:cs="Traditional Arabic"/>
          <w:sz w:val="24"/>
          <w:szCs w:val="30"/>
          <w:rtl/>
        </w:rPr>
        <w:t xml:space="preserve">عرضت الأمانة وثيقة بشأن المسائل المتعلقة </w:t>
      </w:r>
      <w:r>
        <w:rPr>
          <w:rFonts w:cs="Traditional Arabic" w:hint="cs"/>
          <w:sz w:val="24"/>
          <w:szCs w:val="30"/>
          <w:rtl/>
          <w:lang w:bidi="ar-LB"/>
        </w:rPr>
        <w:t xml:space="preserve">بنهج </w:t>
      </w:r>
      <w:r>
        <w:rPr>
          <w:rFonts w:cs="Traditional Arabic" w:hint="cs"/>
          <w:sz w:val="24"/>
          <w:szCs w:val="30"/>
          <w:rtl/>
        </w:rPr>
        <w:t>"</w:t>
      </w:r>
      <w:r w:rsidRPr="00E4557D">
        <w:rPr>
          <w:rFonts w:cs="Traditional Arabic"/>
          <w:sz w:val="24"/>
          <w:szCs w:val="30"/>
          <w:rtl/>
        </w:rPr>
        <w:t>الصحة الواحدة</w:t>
      </w:r>
      <w:r>
        <w:rPr>
          <w:rFonts w:cs="Traditional Arabic" w:hint="cs"/>
          <w:sz w:val="24"/>
          <w:szCs w:val="30"/>
          <w:rtl/>
        </w:rPr>
        <w:t>"</w:t>
      </w:r>
      <w:r w:rsidRPr="00E4557D">
        <w:rPr>
          <w:rFonts w:cs="Traditional Arabic"/>
          <w:sz w:val="24"/>
          <w:szCs w:val="30"/>
          <w:rtl/>
        </w:rPr>
        <w:t xml:space="preserve"> ومقاومة مضادات الميكروبات.</w:t>
      </w:r>
      <w:r w:rsidRPr="00867657">
        <w:rPr>
          <w:rStyle w:val="FootnoteReference"/>
          <w:rFonts w:cs="Traditional Arabic"/>
          <w:sz w:val="24"/>
          <w:szCs w:val="30"/>
          <w:lang w:val="en-GB"/>
        </w:rPr>
        <w:footnoteReference w:id="27"/>
      </w:r>
      <w:r w:rsidRPr="00E4557D">
        <w:rPr>
          <w:rFonts w:cs="Traditional Arabic"/>
          <w:sz w:val="24"/>
          <w:szCs w:val="30"/>
          <w:rtl/>
        </w:rPr>
        <w:t xml:space="preserve"> وتضمّنت هذه الوثيقة التطورات على المستوى العالمي (بما يشمل أنشطة الشراكة الرباعية وفريق الخبراء الرفيع المستوى المعني بالصحة الواحدة)، والتطورات في منظمة الأغذية والزراعة، ونطاق عنصر الصحة النباتية ضمن </w:t>
      </w:r>
      <w:r>
        <w:rPr>
          <w:rFonts w:cs="Traditional Arabic" w:hint="cs"/>
          <w:sz w:val="24"/>
          <w:szCs w:val="30"/>
          <w:rtl/>
        </w:rPr>
        <w:t xml:space="preserve">نهج </w:t>
      </w:r>
      <w:r w:rsidRPr="00E4557D">
        <w:rPr>
          <w:rFonts w:cs="Traditional Arabic"/>
          <w:sz w:val="24"/>
          <w:szCs w:val="30"/>
          <w:rtl/>
        </w:rPr>
        <w:t xml:space="preserve">الصحة الواحدة، ودور أمانة الاتفاقية الدولية لوقاية النباتات في أنشطة الصحة الواحدة، والحاجة إلى فهم أفضل للمخاطر المرتبطة بمقاومة مضادات الميكروبات في سياق الصحة النباتية. وقرأت الأمانة تعريف "الصحة الواحدة" الذي اتفق عليه فريق الخبراء الرفيع المستوى المعني بالصحة الواحدة، وذكّرت أيضًا بأن </w:t>
      </w:r>
      <w:r>
        <w:rPr>
          <w:rFonts w:cs="Traditional Arabic" w:hint="cs"/>
          <w:sz w:val="24"/>
          <w:szCs w:val="30"/>
          <w:rtl/>
        </w:rPr>
        <w:t>ال</w:t>
      </w:r>
      <w:r w:rsidRPr="00E4557D">
        <w:rPr>
          <w:rFonts w:cs="Traditional Arabic"/>
          <w:sz w:val="24"/>
          <w:szCs w:val="30"/>
          <w:rtl/>
        </w:rPr>
        <w:t xml:space="preserve">مجموعة </w:t>
      </w:r>
      <w:r>
        <w:rPr>
          <w:rFonts w:cs="Traditional Arabic" w:hint="cs"/>
          <w:sz w:val="24"/>
          <w:szCs w:val="30"/>
          <w:rtl/>
        </w:rPr>
        <w:t>المعنية ب</w:t>
      </w:r>
      <w:r w:rsidRPr="00E4557D">
        <w:rPr>
          <w:rFonts w:cs="Traditional Arabic"/>
          <w:sz w:val="24"/>
          <w:szCs w:val="30"/>
          <w:rtl/>
        </w:rPr>
        <w:t>التخطيط الاستراتيجي قد أشارت إلى أنّ مفهوم الصحة النباتية في سياق الاتفاقية الدولية أضيق مما هو عليه في سياق الصحة الواحدة.</w:t>
      </w:r>
    </w:p>
    <w:p w14:paraId="4ECC852D" w14:textId="77777777" w:rsidR="00755AEC" w:rsidRPr="00E4557D" w:rsidRDefault="00755AEC" w:rsidP="00755AEC">
      <w:pPr>
        <w:pStyle w:val="IPPParagraphnumbering"/>
        <w:bidi/>
        <w:spacing w:after="120" w:line="216" w:lineRule="auto"/>
        <w:jc w:val="lowKashida"/>
        <w:rPr>
          <w:rFonts w:cs="Traditional Arabic"/>
          <w:sz w:val="24"/>
          <w:szCs w:val="30"/>
        </w:rPr>
      </w:pPr>
      <w:r w:rsidRPr="00E4557D">
        <w:rPr>
          <w:rFonts w:cs="Traditional Arabic"/>
          <w:sz w:val="24"/>
          <w:szCs w:val="30"/>
          <w:rtl/>
        </w:rPr>
        <w:t xml:space="preserve">وأشارت الهيئة إلى أنّ دور أمانة الاتفاقية الدولية لا يظهر في </w:t>
      </w:r>
      <w:r>
        <w:rPr>
          <w:rFonts w:cs="Traditional Arabic" w:hint="cs"/>
          <w:sz w:val="24"/>
          <w:szCs w:val="30"/>
          <w:rtl/>
        </w:rPr>
        <w:t>المراجع الخاصة ب</w:t>
      </w:r>
      <w:r w:rsidRPr="00E4557D">
        <w:rPr>
          <w:rFonts w:cs="Traditional Arabic"/>
          <w:sz w:val="24"/>
          <w:szCs w:val="30"/>
          <w:rtl/>
        </w:rPr>
        <w:t xml:space="preserve">الصحة الواحدة، رغم اتفاق الأمم المتحدة على أن الصحة النباتية ستدرج في مفهوم الصحة الواحدة، وأن المسائل المتعلقة بالصحة النباتية تظهر في عدد قليل من خطط العمل المتصلة بالصحة الواحدة التي اعتمدتها </w:t>
      </w:r>
      <w:r>
        <w:rPr>
          <w:rFonts w:cs="Traditional Arabic" w:hint="cs"/>
          <w:sz w:val="24"/>
          <w:szCs w:val="30"/>
          <w:rtl/>
        </w:rPr>
        <w:t>كل من</w:t>
      </w:r>
      <w:r w:rsidRPr="00E4557D">
        <w:rPr>
          <w:rFonts w:cs="Traditional Arabic"/>
          <w:sz w:val="24"/>
          <w:szCs w:val="30"/>
          <w:rtl/>
        </w:rPr>
        <w:t xml:space="preserve"> البلدان. </w:t>
      </w:r>
    </w:p>
    <w:p w14:paraId="171DF986" w14:textId="77777777" w:rsidR="00755AEC" w:rsidRPr="00E4557D" w:rsidRDefault="00755AEC" w:rsidP="00755AEC">
      <w:pPr>
        <w:pStyle w:val="IPPParagraphnumbering"/>
        <w:bidi/>
        <w:spacing w:after="120" w:line="216" w:lineRule="auto"/>
        <w:jc w:val="lowKashida"/>
        <w:rPr>
          <w:rFonts w:cs="Traditional Arabic"/>
          <w:sz w:val="24"/>
          <w:szCs w:val="30"/>
        </w:rPr>
      </w:pPr>
      <w:r>
        <w:rPr>
          <w:rFonts w:cs="Traditional Arabic"/>
          <w:sz w:val="24"/>
          <w:szCs w:val="30"/>
          <w:rtl/>
        </w:rPr>
        <w:t>وأشارت الهيئة إلى أن</w:t>
      </w:r>
      <w:r>
        <w:rPr>
          <w:rFonts w:cs="Traditional Arabic" w:hint="cs"/>
          <w:sz w:val="24"/>
          <w:szCs w:val="30"/>
          <w:rtl/>
        </w:rPr>
        <w:t xml:space="preserve"> الصحة الواحدة قد تندرج،</w:t>
      </w:r>
      <w:r w:rsidRPr="00E4557D">
        <w:rPr>
          <w:rFonts w:cs="Traditional Arabic"/>
          <w:sz w:val="24"/>
          <w:szCs w:val="30"/>
          <w:rtl/>
        </w:rPr>
        <w:t xml:space="preserve"> في الكثير من البلدان، </w:t>
      </w:r>
      <w:r>
        <w:rPr>
          <w:rFonts w:cs="Traditional Arabic" w:hint="cs"/>
          <w:sz w:val="24"/>
          <w:szCs w:val="30"/>
          <w:rtl/>
        </w:rPr>
        <w:t>ضمن</w:t>
      </w:r>
      <w:r w:rsidRPr="00E4557D">
        <w:rPr>
          <w:rFonts w:cs="Traditional Arabic"/>
          <w:sz w:val="24"/>
          <w:szCs w:val="30"/>
          <w:rtl/>
        </w:rPr>
        <w:t xml:space="preserve"> نطاق مسؤوليات وزارة الصحة ولكنّ هذه الوزارات قد لا تراعي المسائل المتعلقة بالصحة النباتية لإدراجها في برامجها، وبالتالي قد يكون من الصعب على المنظمات </w:t>
      </w:r>
      <w:r>
        <w:rPr>
          <w:rFonts w:cs="Traditional Arabic" w:hint="cs"/>
          <w:sz w:val="24"/>
          <w:szCs w:val="30"/>
          <w:rtl/>
        </w:rPr>
        <w:t>القطرية</w:t>
      </w:r>
      <w:r w:rsidRPr="00E4557D">
        <w:rPr>
          <w:rFonts w:cs="Traditional Arabic"/>
          <w:sz w:val="24"/>
          <w:szCs w:val="30"/>
          <w:rtl/>
        </w:rPr>
        <w:t xml:space="preserve"> لوقاية النباتات الوصول إلى برنامج الصحة الواحدة.</w:t>
      </w:r>
    </w:p>
    <w:p w14:paraId="73FA4BEA" w14:textId="77777777" w:rsidR="00755AEC" w:rsidRPr="00E4557D" w:rsidRDefault="00755AEC" w:rsidP="00755AEC">
      <w:pPr>
        <w:pStyle w:val="IPPParagraphnumbering"/>
        <w:bidi/>
        <w:spacing w:after="120" w:line="216" w:lineRule="auto"/>
        <w:jc w:val="lowKashida"/>
        <w:rPr>
          <w:rFonts w:cs="Traditional Arabic"/>
          <w:sz w:val="24"/>
          <w:szCs w:val="30"/>
        </w:rPr>
      </w:pPr>
      <w:r w:rsidRPr="00E4557D">
        <w:rPr>
          <w:rFonts w:cs="Traditional Arabic"/>
          <w:sz w:val="24"/>
          <w:szCs w:val="30"/>
          <w:rtl/>
        </w:rPr>
        <w:t xml:space="preserve">وإنّ الهيئة، </w:t>
      </w:r>
      <w:r>
        <w:rPr>
          <w:rFonts w:cs="Traditional Arabic" w:hint="cs"/>
          <w:sz w:val="24"/>
          <w:szCs w:val="30"/>
          <w:rtl/>
        </w:rPr>
        <w:t>إقرارًا</w:t>
      </w:r>
      <w:r w:rsidRPr="00E4557D">
        <w:rPr>
          <w:rFonts w:cs="Traditional Arabic"/>
          <w:sz w:val="24"/>
          <w:szCs w:val="30"/>
          <w:rtl/>
        </w:rPr>
        <w:t xml:space="preserve"> منها بالافتقار إلى الوضوح حول معنى "مضاد </w:t>
      </w:r>
      <w:r>
        <w:rPr>
          <w:rFonts w:cs="Traditional Arabic" w:hint="cs"/>
          <w:sz w:val="24"/>
          <w:szCs w:val="30"/>
          <w:rtl/>
        </w:rPr>
        <w:t>ل</w:t>
      </w:r>
      <w:r w:rsidRPr="00E4557D">
        <w:rPr>
          <w:rFonts w:cs="Traditional Arabic"/>
          <w:sz w:val="24"/>
          <w:szCs w:val="30"/>
          <w:rtl/>
        </w:rPr>
        <w:t xml:space="preserve">لميكروبات" في مقاومة مضادات الميكروبات في سياق الصحة النباتية، بحثت </w:t>
      </w:r>
      <w:proofErr w:type="gramStart"/>
      <w:r w:rsidRPr="00E4557D">
        <w:rPr>
          <w:rFonts w:cs="Traditional Arabic"/>
          <w:sz w:val="24"/>
          <w:szCs w:val="30"/>
          <w:rtl/>
        </w:rPr>
        <w:t>في ما</w:t>
      </w:r>
      <w:proofErr w:type="gramEnd"/>
      <w:r w:rsidRPr="00E4557D">
        <w:rPr>
          <w:rFonts w:cs="Traditional Arabic"/>
          <w:sz w:val="24"/>
          <w:szCs w:val="30"/>
          <w:rtl/>
        </w:rPr>
        <w:t xml:space="preserve"> إذا كان يتعيّن ذكر مقاومة مبيدات الفطريات ومبيدات الحشرات ومبيدات الآفات الأخرى على وجه التحديد في نطاق الدراسة المقترحة حول مخاطر مقاومة مضادات الميكروبات، أو ما إذا كانت الإشارة ببساطة إلى "مضادات الميكروبات" كافية</w:t>
      </w:r>
      <w:r>
        <w:rPr>
          <w:rFonts w:cs="Traditional Arabic" w:hint="cs"/>
          <w:sz w:val="24"/>
          <w:szCs w:val="30"/>
          <w:rtl/>
        </w:rPr>
        <w:t xml:space="preserve"> لوحدها</w:t>
      </w:r>
      <w:r w:rsidRPr="00E4557D">
        <w:rPr>
          <w:rFonts w:cs="Traditional Arabic"/>
          <w:sz w:val="24"/>
          <w:szCs w:val="30"/>
          <w:rtl/>
        </w:rPr>
        <w:t>. ولضمان أن تكون الدراسة مركزة ومحددة، اتفقت الهيئة على الإشارة إلى مبيدات الفطريات وليس مبيدات الحشرات وغيرها من مبيدات الآفات، ولك</w:t>
      </w:r>
      <w:r>
        <w:rPr>
          <w:rFonts w:cs="Traditional Arabic"/>
          <w:sz w:val="24"/>
          <w:szCs w:val="30"/>
          <w:rtl/>
        </w:rPr>
        <w:t>نها أقرّت بأن</w:t>
      </w:r>
      <w:r>
        <w:rPr>
          <w:rFonts w:cs="Traditional Arabic" w:hint="cs"/>
          <w:sz w:val="24"/>
          <w:szCs w:val="30"/>
          <w:rtl/>
        </w:rPr>
        <w:t xml:space="preserve"> الحاجة قد تدعو </w:t>
      </w:r>
      <w:r w:rsidRPr="00E4557D">
        <w:rPr>
          <w:rFonts w:cs="Traditional Arabic"/>
          <w:sz w:val="24"/>
          <w:szCs w:val="30"/>
          <w:rtl/>
        </w:rPr>
        <w:t>إلى توسيع نطاق الاعتبارات المتعلقة بمقاومة مضادات الميكروبات في سياق الصحة النباتية في المستقبل.</w:t>
      </w:r>
    </w:p>
    <w:p w14:paraId="643F3FB9" w14:textId="77777777" w:rsidR="00755AEC" w:rsidRPr="00E4557D" w:rsidRDefault="00755AEC" w:rsidP="00755AEC">
      <w:pPr>
        <w:pStyle w:val="IPPParagraphnumbering"/>
        <w:bidi/>
        <w:spacing w:after="120" w:line="216" w:lineRule="auto"/>
        <w:jc w:val="lowKashida"/>
        <w:rPr>
          <w:rFonts w:cs="Traditional Arabic"/>
          <w:sz w:val="24"/>
          <w:szCs w:val="30"/>
        </w:rPr>
      </w:pPr>
      <w:r w:rsidRPr="00E4557D">
        <w:rPr>
          <w:rFonts w:cs="Traditional Arabic"/>
          <w:sz w:val="24"/>
          <w:szCs w:val="30"/>
          <w:rtl/>
        </w:rPr>
        <w:t xml:space="preserve">وأحاطت الهيئة علمًا باقتراح يقضي بالطلب من الفريق الفني المعني بمسرد المصطلحات بالنظر في وضع تعريف </w:t>
      </w:r>
      <w:r>
        <w:rPr>
          <w:rFonts w:cs="Traditional Arabic" w:hint="cs"/>
          <w:sz w:val="24"/>
          <w:szCs w:val="30"/>
          <w:rtl/>
        </w:rPr>
        <w:t>بشأن</w:t>
      </w:r>
      <w:r>
        <w:rPr>
          <w:rFonts w:cs="Traditional Arabic"/>
          <w:sz w:val="24"/>
          <w:szCs w:val="30"/>
          <w:rtl/>
        </w:rPr>
        <w:t xml:space="preserve"> "مضاد </w:t>
      </w:r>
      <w:r>
        <w:rPr>
          <w:rFonts w:cs="Traditional Arabic" w:hint="cs"/>
          <w:sz w:val="24"/>
          <w:szCs w:val="30"/>
          <w:rtl/>
        </w:rPr>
        <w:t>ل</w:t>
      </w:r>
      <w:r w:rsidRPr="00E4557D">
        <w:rPr>
          <w:rFonts w:cs="Traditional Arabic"/>
          <w:sz w:val="24"/>
          <w:szCs w:val="30"/>
          <w:rtl/>
        </w:rPr>
        <w:t>لميكروبات"، مع الإشارة أيضًا إلى أنّ منظمة الصحة العال</w:t>
      </w:r>
      <w:r>
        <w:rPr>
          <w:rFonts w:cs="Traditional Arabic"/>
          <w:sz w:val="24"/>
          <w:szCs w:val="30"/>
          <w:rtl/>
        </w:rPr>
        <w:t>مي</w:t>
      </w:r>
      <w:r w:rsidRPr="00E4557D">
        <w:rPr>
          <w:rFonts w:cs="Traditional Arabic"/>
          <w:sz w:val="24"/>
          <w:szCs w:val="30"/>
          <w:rtl/>
        </w:rPr>
        <w:t xml:space="preserve">ة قد وضعت تعريفًا من هذا القبيل. </w:t>
      </w:r>
    </w:p>
    <w:p w14:paraId="697C95D0" w14:textId="77777777" w:rsidR="00755AEC" w:rsidRPr="00103839" w:rsidRDefault="00755AEC" w:rsidP="00755AEC">
      <w:pPr>
        <w:pStyle w:val="IPPParagraphnumbering"/>
        <w:bidi/>
        <w:spacing w:after="120" w:line="216" w:lineRule="auto"/>
        <w:jc w:val="lowKashida"/>
        <w:rPr>
          <w:rFonts w:cs="Traditional Arabic"/>
          <w:sz w:val="24"/>
          <w:szCs w:val="30"/>
        </w:rPr>
      </w:pPr>
      <w:r w:rsidRPr="00E4557D">
        <w:rPr>
          <w:rFonts w:cs="Traditional Arabic"/>
          <w:sz w:val="24"/>
          <w:szCs w:val="30"/>
          <w:rtl/>
        </w:rPr>
        <w:t xml:space="preserve">واقترحت الأمانة أنه يمكن، بهدف تركيز الدراسة المقترحة بشكل صحيح على مقاومة مضادات </w:t>
      </w:r>
      <w:r w:rsidRPr="00103839">
        <w:rPr>
          <w:rFonts w:cs="Traditional Arabic"/>
          <w:sz w:val="24"/>
          <w:szCs w:val="30"/>
          <w:rtl/>
        </w:rPr>
        <w:t>الميكروبات، إجراء مسح عبر مرصد الاتفاقية الدولية لجمع معلومات حول المنتجات المستخدمة في البلدان، وعلى أي نوع من المحاصيل وأي نوع من الآفات، و</w:t>
      </w:r>
      <w:r>
        <w:rPr>
          <w:rFonts w:cs="Traditional Arabic" w:hint="cs"/>
          <w:sz w:val="24"/>
          <w:szCs w:val="30"/>
          <w:rtl/>
        </w:rPr>
        <w:t>ال</w:t>
      </w:r>
      <w:r w:rsidRPr="00103839">
        <w:rPr>
          <w:rFonts w:cs="Traditional Arabic"/>
          <w:sz w:val="24"/>
          <w:szCs w:val="30"/>
          <w:rtl/>
        </w:rPr>
        <w:t xml:space="preserve">قيمة </w:t>
      </w:r>
      <w:r>
        <w:rPr>
          <w:rFonts w:cs="Traditional Arabic" w:hint="cs"/>
          <w:sz w:val="24"/>
          <w:szCs w:val="30"/>
          <w:rtl/>
        </w:rPr>
        <w:t>التقريبية ل</w:t>
      </w:r>
      <w:r w:rsidRPr="00103839">
        <w:rPr>
          <w:rFonts w:cs="Traditional Arabic"/>
          <w:sz w:val="24"/>
          <w:szCs w:val="30"/>
          <w:rtl/>
        </w:rPr>
        <w:t xml:space="preserve">هذه المنتجات. </w:t>
      </w:r>
    </w:p>
    <w:p w14:paraId="6B8C4532" w14:textId="40139095" w:rsidR="00755AEC" w:rsidRPr="00103839" w:rsidRDefault="00755AEC" w:rsidP="00755AEC">
      <w:pPr>
        <w:pStyle w:val="IPPParagraphnumbering"/>
        <w:tabs>
          <w:tab w:val="clear" w:pos="0"/>
        </w:tabs>
        <w:bidi/>
        <w:spacing w:after="120" w:line="216" w:lineRule="auto"/>
        <w:ind w:hanging="613"/>
        <w:jc w:val="lowKashida"/>
        <w:rPr>
          <w:rFonts w:cs="Traditional Arabic"/>
          <w:sz w:val="24"/>
          <w:szCs w:val="30"/>
          <w:rtl/>
        </w:rPr>
      </w:pPr>
      <w:r>
        <w:rPr>
          <w:rFonts w:cs="Traditional Arabic"/>
          <w:sz w:val="24"/>
          <w:szCs w:val="30"/>
          <w:rtl/>
        </w:rPr>
        <w:t>و</w:t>
      </w:r>
      <w:r>
        <w:rPr>
          <w:rFonts w:cs="Traditional Arabic" w:hint="cs"/>
          <w:sz w:val="24"/>
          <w:szCs w:val="30"/>
          <w:rtl/>
          <w:lang w:bidi="ar-LB"/>
        </w:rPr>
        <w:t>سلّم</w:t>
      </w:r>
      <w:r w:rsidRPr="00103839">
        <w:rPr>
          <w:rFonts w:cs="Traditional Arabic"/>
          <w:sz w:val="24"/>
          <w:szCs w:val="30"/>
          <w:rtl/>
        </w:rPr>
        <w:t xml:space="preserve"> بعض من الأطراف المتعاقدة بالقيود التي تواجهها الأمانة على</w:t>
      </w:r>
      <w:r>
        <w:rPr>
          <w:rFonts w:cs="Traditional Arabic" w:hint="cs"/>
          <w:sz w:val="24"/>
          <w:szCs w:val="30"/>
          <w:rtl/>
        </w:rPr>
        <w:t xml:space="preserve"> صعيد</w:t>
      </w:r>
      <w:r w:rsidRPr="00103839">
        <w:rPr>
          <w:rFonts w:cs="Traditional Arabic"/>
          <w:sz w:val="24"/>
          <w:szCs w:val="30"/>
          <w:rtl/>
        </w:rPr>
        <w:t xml:space="preserve"> الموارد ولكنّها شجعتها على زيادة</w:t>
      </w:r>
      <w:r w:rsidRPr="00E4557D">
        <w:rPr>
          <w:rFonts w:cs="Traditional Arabic"/>
          <w:sz w:val="24"/>
          <w:szCs w:val="30"/>
          <w:rtl/>
        </w:rPr>
        <w:t xml:space="preserve"> إمكانية المشاركة في مناقشات المنظمة حول الصحة الواحدة إلى أقصى حدّ ممكن. وشجّعت كذلك الأطراف المتعاقدة على الاستجابة </w:t>
      </w:r>
      <w:r w:rsidRPr="00103839">
        <w:rPr>
          <w:rFonts w:cs="Traditional Arabic"/>
          <w:sz w:val="24"/>
          <w:szCs w:val="30"/>
          <w:rtl/>
        </w:rPr>
        <w:t>للدعوة التي وجّهتها الهيئة</w:t>
      </w:r>
      <w:r>
        <w:rPr>
          <w:rFonts w:cs="Traditional Arabic"/>
          <w:sz w:val="24"/>
          <w:szCs w:val="30"/>
          <w:rtl/>
        </w:rPr>
        <w:t xml:space="preserve"> الأوروبية لسلامة الأغذية/ جامع</w:t>
      </w:r>
      <w:r>
        <w:rPr>
          <w:rFonts w:cs="Traditional Arabic" w:hint="cs"/>
          <w:sz w:val="24"/>
          <w:szCs w:val="30"/>
          <w:rtl/>
        </w:rPr>
        <w:t>ة</w:t>
      </w:r>
      <w:r w:rsidRPr="00103839">
        <w:rPr>
          <w:rFonts w:cs="Traditional Arabic"/>
          <w:sz w:val="24"/>
          <w:szCs w:val="30"/>
          <w:rtl/>
        </w:rPr>
        <w:t xml:space="preserve"> لوفان الكاثوليكية في إطار </w:t>
      </w:r>
      <w:r w:rsidR="00293371">
        <w:rPr>
          <w:rFonts w:cs="Traditional Arabic"/>
          <w:sz w:val="24"/>
          <w:szCs w:val="30"/>
        </w:rPr>
        <w:br/>
      </w:r>
      <w:r w:rsidRPr="00103839">
        <w:rPr>
          <w:rFonts w:cs="Traditional Arabic"/>
          <w:sz w:val="24"/>
          <w:szCs w:val="30"/>
          <w:rtl/>
        </w:rPr>
        <w:t xml:space="preserve">مشروع </w:t>
      </w:r>
      <w:r w:rsidRPr="00103839">
        <w:rPr>
          <w:rFonts w:cs="Traditional Arabic"/>
          <w:sz w:val="24"/>
          <w:szCs w:val="30"/>
        </w:rPr>
        <w:t>PLANTIBIO</w:t>
      </w:r>
      <w:r w:rsidRPr="00103839">
        <w:rPr>
          <w:rFonts w:cs="Traditional Arabic"/>
          <w:sz w:val="24"/>
          <w:szCs w:val="30"/>
          <w:rtl/>
        </w:rPr>
        <w:t xml:space="preserve"> لجمع البيانات.</w:t>
      </w:r>
    </w:p>
    <w:p w14:paraId="7F4779EF" w14:textId="77777777" w:rsidR="00755AEC" w:rsidRPr="00103839" w:rsidRDefault="00755AEC" w:rsidP="00755AEC">
      <w:pPr>
        <w:pStyle w:val="IPPParagraphnumbering"/>
        <w:tabs>
          <w:tab w:val="clear" w:pos="0"/>
        </w:tabs>
        <w:bidi/>
        <w:spacing w:after="120" w:line="216" w:lineRule="auto"/>
        <w:ind w:hanging="613"/>
        <w:jc w:val="lowKashida"/>
        <w:rPr>
          <w:rFonts w:cs="Traditional Arabic"/>
          <w:sz w:val="24"/>
          <w:szCs w:val="30"/>
          <w:rtl/>
        </w:rPr>
      </w:pPr>
      <w:r w:rsidRPr="00103839">
        <w:rPr>
          <w:rFonts w:cs="Traditional Arabic" w:hint="cs"/>
          <w:sz w:val="24"/>
          <w:szCs w:val="30"/>
          <w:rtl/>
        </w:rPr>
        <w:t>وإنّ الهيئة:</w:t>
      </w:r>
      <w:r w:rsidRPr="00103839">
        <w:rPr>
          <w:rStyle w:val="FootnoteReference"/>
          <w:rFonts w:cs="Traditional Arabic"/>
          <w:sz w:val="24"/>
          <w:szCs w:val="30"/>
          <w:lang w:val="en-GB"/>
        </w:rPr>
        <w:t xml:space="preserve"> </w:t>
      </w:r>
    </w:p>
    <w:p w14:paraId="741DBFE1" w14:textId="77777777" w:rsidR="00755AEC" w:rsidRPr="001E50FD" w:rsidRDefault="00755AEC" w:rsidP="008A6856">
      <w:pPr>
        <w:pStyle w:val="IPPNumberedList"/>
        <w:numPr>
          <w:ilvl w:val="0"/>
          <w:numId w:val="43"/>
        </w:numPr>
        <w:bidi/>
        <w:spacing w:after="0"/>
        <w:rPr>
          <w:rFonts w:cs="Traditional Arabic"/>
          <w:sz w:val="24"/>
          <w:szCs w:val="30"/>
        </w:rPr>
      </w:pPr>
      <w:r w:rsidRPr="001E50FD">
        <w:rPr>
          <w:rFonts w:cs="Traditional Arabic"/>
          <w:i/>
          <w:iCs/>
          <w:sz w:val="24"/>
          <w:szCs w:val="30"/>
          <w:rtl/>
        </w:rPr>
        <w:t>أ</w:t>
      </w:r>
      <w:r w:rsidRPr="001E50FD">
        <w:rPr>
          <w:rFonts w:cs="Traditional Arabic" w:hint="cs"/>
          <w:i/>
          <w:iCs/>
          <w:sz w:val="24"/>
          <w:szCs w:val="30"/>
          <w:rtl/>
        </w:rPr>
        <w:t>حاطت</w:t>
      </w:r>
      <w:r w:rsidRPr="001E50FD">
        <w:rPr>
          <w:rFonts w:cs="Traditional Arabic"/>
          <w:i/>
          <w:iCs/>
          <w:sz w:val="24"/>
          <w:szCs w:val="30"/>
          <w:rtl/>
        </w:rPr>
        <w:t xml:space="preserve"> علمًا</w:t>
      </w:r>
      <w:r w:rsidRPr="001E50FD">
        <w:rPr>
          <w:rFonts w:cs="Traditional Arabic"/>
          <w:sz w:val="24"/>
          <w:szCs w:val="30"/>
          <w:rtl/>
        </w:rPr>
        <w:t xml:space="preserve"> ب</w:t>
      </w:r>
      <w:r w:rsidRPr="001E50FD">
        <w:rPr>
          <w:rFonts w:cs="Traditional Arabic" w:hint="cs"/>
          <w:sz w:val="24"/>
          <w:szCs w:val="30"/>
          <w:rtl/>
        </w:rPr>
        <w:t xml:space="preserve">آخر </w:t>
      </w:r>
      <w:r w:rsidRPr="001E50FD">
        <w:rPr>
          <w:rFonts w:cs="Traditional Arabic"/>
          <w:sz w:val="24"/>
          <w:szCs w:val="30"/>
          <w:rtl/>
        </w:rPr>
        <w:t>التطورات العالمية في مجال الصحة الواحدة، ولا سيما التعريف الجديد للصحة الواحدة، والترتيب الرباعي الجديد بين منظمة الأغذية والزراعة ومنظمة الصحة العالمية والمنظمة العالمية لصحة الحيوان وبرنامج الأمم المتحدة للبيئة، وإنشاء فريق الخبراء الرفيع المستوى المعني بالصحة الواحدة؛</w:t>
      </w:r>
    </w:p>
    <w:p w14:paraId="345716E5" w14:textId="77777777" w:rsidR="00755AEC" w:rsidRPr="00103839" w:rsidRDefault="00755AEC" w:rsidP="008A6856">
      <w:pPr>
        <w:pStyle w:val="IPPNumberedList"/>
        <w:numPr>
          <w:ilvl w:val="0"/>
          <w:numId w:val="43"/>
        </w:numPr>
        <w:bidi/>
        <w:spacing w:after="0"/>
        <w:rPr>
          <w:rFonts w:cs="Traditional Arabic"/>
          <w:sz w:val="24"/>
          <w:szCs w:val="30"/>
        </w:rPr>
      </w:pPr>
      <w:r>
        <w:rPr>
          <w:rFonts w:cs="Traditional Arabic"/>
          <w:i/>
          <w:iCs/>
          <w:sz w:val="24"/>
          <w:szCs w:val="30"/>
          <w:rtl/>
        </w:rPr>
        <w:t>وأ</w:t>
      </w:r>
      <w:r>
        <w:rPr>
          <w:rFonts w:cs="Traditional Arabic" w:hint="cs"/>
          <w:i/>
          <w:iCs/>
          <w:sz w:val="24"/>
          <w:szCs w:val="30"/>
          <w:rtl/>
        </w:rPr>
        <w:t>حاط</w:t>
      </w:r>
      <w:r w:rsidRPr="00103839">
        <w:rPr>
          <w:rFonts w:cs="Traditional Arabic"/>
          <w:i/>
          <w:iCs/>
          <w:sz w:val="24"/>
          <w:szCs w:val="30"/>
          <w:rtl/>
        </w:rPr>
        <w:t>ت علمًا</w:t>
      </w:r>
      <w:r w:rsidRPr="00103839">
        <w:rPr>
          <w:rFonts w:cs="Traditional Arabic"/>
          <w:sz w:val="24"/>
          <w:szCs w:val="30"/>
          <w:rtl/>
        </w:rPr>
        <w:t xml:space="preserve"> بأنه من المرتقب أن تتواصل الشراكة الرباعية مع أمانة الاتفاقية الدولية لزيادة مشاركتها في مجال "الصحة الواحدة"؛</w:t>
      </w:r>
    </w:p>
    <w:p w14:paraId="0C162849" w14:textId="77777777" w:rsidR="00755AEC" w:rsidRPr="00103839" w:rsidRDefault="00755AEC" w:rsidP="008A6856">
      <w:pPr>
        <w:pStyle w:val="IPPNumberedList"/>
        <w:numPr>
          <w:ilvl w:val="0"/>
          <w:numId w:val="43"/>
        </w:numPr>
        <w:bidi/>
        <w:spacing w:after="0"/>
        <w:rPr>
          <w:rFonts w:cs="Traditional Arabic"/>
          <w:sz w:val="24"/>
          <w:szCs w:val="30"/>
        </w:rPr>
      </w:pPr>
      <w:r w:rsidRPr="00103839">
        <w:rPr>
          <w:rFonts w:cs="Traditional Arabic"/>
          <w:i/>
          <w:iCs/>
          <w:sz w:val="24"/>
          <w:szCs w:val="30"/>
          <w:rtl/>
        </w:rPr>
        <w:t>وطلبت</w:t>
      </w:r>
      <w:r w:rsidRPr="00103839">
        <w:rPr>
          <w:rFonts w:cs="Traditional Arabic"/>
          <w:sz w:val="24"/>
          <w:szCs w:val="30"/>
          <w:rtl/>
        </w:rPr>
        <w:t xml:space="preserve"> إلى الأمانة ولجنة لتنفيذ وتنمية القدرات النظر في أفضل طريقة لإجراء دراسة </w:t>
      </w:r>
      <w:r w:rsidRPr="00103839">
        <w:rPr>
          <w:rStyle w:val="normaltextrun"/>
          <w:rFonts w:ascii="Traditional Arabic" w:hAnsi="Traditional Arabic" w:cs="Traditional Arabic"/>
          <w:color w:val="000000"/>
          <w:sz w:val="30"/>
          <w:szCs w:val="30"/>
          <w:rtl/>
          <w:lang w:val="en-GB"/>
        </w:rPr>
        <w:t>ل</w:t>
      </w:r>
      <w:r w:rsidRPr="00103839">
        <w:rPr>
          <w:rFonts w:cs="Traditional Arabic"/>
          <w:sz w:val="24"/>
          <w:szCs w:val="30"/>
          <w:rtl/>
        </w:rPr>
        <w:t xml:space="preserve">فهم طبيعة </w:t>
      </w:r>
      <w:r w:rsidRPr="00103839">
        <w:rPr>
          <w:rFonts w:cs="Traditional Arabic" w:hint="cs"/>
          <w:sz w:val="24"/>
          <w:szCs w:val="30"/>
          <w:rtl/>
        </w:rPr>
        <w:t xml:space="preserve">ونطاق </w:t>
      </w:r>
      <w:r w:rsidRPr="00103839">
        <w:rPr>
          <w:rFonts w:cs="Traditional Arabic"/>
          <w:sz w:val="24"/>
          <w:szCs w:val="30"/>
          <w:rtl/>
        </w:rPr>
        <w:t>المخاطر المرتبطة بمقاومة مضادات الميكروبات في سياق الصحة النباتية، بما في ذلك مقاومة مبيدات الفطريات</w:t>
      </w:r>
      <w:r w:rsidRPr="00103839">
        <w:rPr>
          <w:rFonts w:cs="Traditional Arabic" w:hint="cs"/>
          <w:sz w:val="24"/>
          <w:szCs w:val="30"/>
          <w:rtl/>
        </w:rPr>
        <w:t>، على نحو أفضل</w:t>
      </w:r>
      <w:r w:rsidRPr="00103839">
        <w:rPr>
          <w:rFonts w:cs="Traditional Arabic"/>
          <w:sz w:val="24"/>
          <w:szCs w:val="30"/>
          <w:rtl/>
        </w:rPr>
        <w:t xml:space="preserve">؛ </w:t>
      </w:r>
    </w:p>
    <w:p w14:paraId="49142ADF" w14:textId="77777777" w:rsidR="00755AEC" w:rsidRPr="00103839" w:rsidRDefault="00755AEC" w:rsidP="008A6856">
      <w:pPr>
        <w:pStyle w:val="IPPNumberedList"/>
        <w:numPr>
          <w:ilvl w:val="0"/>
          <w:numId w:val="43"/>
        </w:numPr>
        <w:bidi/>
        <w:spacing w:after="0"/>
        <w:rPr>
          <w:rFonts w:cs="Traditional Arabic"/>
          <w:sz w:val="24"/>
          <w:szCs w:val="30"/>
        </w:rPr>
      </w:pPr>
      <w:r w:rsidRPr="00103839">
        <w:rPr>
          <w:rFonts w:cs="Traditional Arabic"/>
          <w:i/>
          <w:iCs/>
          <w:sz w:val="24"/>
          <w:szCs w:val="30"/>
          <w:rtl/>
        </w:rPr>
        <w:t>واتفقت</w:t>
      </w:r>
      <w:r w:rsidRPr="00103839">
        <w:rPr>
          <w:rFonts w:cs="Traditional Arabic"/>
          <w:sz w:val="24"/>
          <w:szCs w:val="30"/>
          <w:rtl/>
        </w:rPr>
        <w:t xml:space="preserve"> على أنه ينبغي على الأمانة إجراء مسح عن استخدام مضادات الميكروبات عبر مرصد الاتفاقية الدولية؛</w:t>
      </w:r>
    </w:p>
    <w:p w14:paraId="25BD8940" w14:textId="77777777" w:rsidR="00755AEC" w:rsidRPr="00103839" w:rsidRDefault="00755AEC" w:rsidP="008A6856">
      <w:pPr>
        <w:pStyle w:val="IPPNumberedList"/>
        <w:numPr>
          <w:ilvl w:val="0"/>
          <w:numId w:val="43"/>
        </w:numPr>
        <w:bidi/>
        <w:spacing w:after="0"/>
        <w:rPr>
          <w:rFonts w:cs="Traditional Arabic"/>
          <w:sz w:val="24"/>
          <w:szCs w:val="30"/>
        </w:rPr>
      </w:pPr>
      <w:r w:rsidRPr="00103839">
        <w:rPr>
          <w:rFonts w:cs="Traditional Arabic"/>
          <w:i/>
          <w:iCs/>
          <w:sz w:val="24"/>
          <w:szCs w:val="30"/>
          <w:rtl/>
        </w:rPr>
        <w:t>وطلبت</w:t>
      </w:r>
      <w:r w:rsidRPr="00103839">
        <w:rPr>
          <w:rFonts w:cs="Traditional Arabic"/>
          <w:sz w:val="24"/>
          <w:szCs w:val="30"/>
          <w:rtl/>
        </w:rPr>
        <w:t xml:space="preserve"> إلى الأمانة أن تمثل الهيئة في اجتماعات منظمة الأغذية والزراعة بشأن الصحة الواحدة و</w:t>
      </w:r>
      <w:r>
        <w:rPr>
          <w:rFonts w:cs="Traditional Arabic" w:hint="cs"/>
          <w:sz w:val="24"/>
          <w:szCs w:val="30"/>
          <w:rtl/>
        </w:rPr>
        <w:t>أن تقوم</w:t>
      </w:r>
      <w:r w:rsidRPr="00103839">
        <w:rPr>
          <w:rFonts w:cs="Traditional Arabic"/>
          <w:sz w:val="24"/>
          <w:szCs w:val="30"/>
          <w:rtl/>
        </w:rPr>
        <w:t xml:space="preserve"> خلال هذه الاجتماعات </w:t>
      </w:r>
      <w:r>
        <w:rPr>
          <w:rFonts w:cs="Traditional Arabic" w:hint="cs"/>
          <w:sz w:val="24"/>
          <w:szCs w:val="30"/>
          <w:rtl/>
        </w:rPr>
        <w:t xml:space="preserve">بتشارك </w:t>
      </w:r>
      <w:r w:rsidRPr="00103839">
        <w:rPr>
          <w:rFonts w:cs="Traditional Arabic"/>
          <w:sz w:val="24"/>
          <w:szCs w:val="30"/>
          <w:rtl/>
        </w:rPr>
        <w:t>المعلومات حول المبادرات ذات الصلة الجارية في الاتفاقية الدولية لوقاية النباتات، وإبقاء مكتب الهيئة على علم بالتطورات الجارية في هذا الشأن والتي قد تؤثر على عمل الهيئة أو قد تتطلب إدراكها لها أو اتخاذ أي إجراء بشأنها؛</w:t>
      </w:r>
    </w:p>
    <w:p w14:paraId="734726BA" w14:textId="184AC197" w:rsidR="00556CD3" w:rsidRPr="00A1435D" w:rsidRDefault="00755AEC" w:rsidP="008A6856">
      <w:pPr>
        <w:pStyle w:val="IPPNumberedList"/>
        <w:numPr>
          <w:ilvl w:val="0"/>
          <w:numId w:val="43"/>
        </w:numPr>
        <w:bidi/>
        <w:spacing w:after="240"/>
        <w:rPr>
          <w:rFonts w:ascii="Traditional Arabic" w:hAnsi="Traditional Arabic"/>
          <w:lang w:val="en-GB"/>
        </w:rPr>
      </w:pPr>
      <w:r w:rsidRPr="00103839">
        <w:rPr>
          <w:rFonts w:cs="Traditional Arabic"/>
          <w:i/>
          <w:iCs/>
          <w:sz w:val="24"/>
          <w:szCs w:val="30"/>
          <w:rtl/>
        </w:rPr>
        <w:t>وشجّعت</w:t>
      </w:r>
      <w:r w:rsidRPr="00103839">
        <w:rPr>
          <w:rFonts w:cs="Traditional Arabic"/>
          <w:sz w:val="24"/>
          <w:szCs w:val="30"/>
          <w:rtl/>
        </w:rPr>
        <w:t xml:space="preserve"> الأطراف المتعاقدة على الأخذ علمًا بالدعوة الصادرة عن الهيئة الأوروبية لسلامة الأغذية/ جامعــــة لوفان الكاثوليكية في إطار مشروع </w:t>
      </w:r>
      <w:r w:rsidRPr="00103839">
        <w:rPr>
          <w:rFonts w:cs="Traditional Arabic"/>
          <w:sz w:val="24"/>
          <w:szCs w:val="30"/>
        </w:rPr>
        <w:t>PLANTIBIO</w:t>
      </w:r>
      <w:r w:rsidRPr="00103839">
        <w:rPr>
          <w:rFonts w:cs="Traditional Arabic"/>
          <w:sz w:val="24"/>
          <w:szCs w:val="30"/>
          <w:rtl/>
        </w:rPr>
        <w:t xml:space="preserve"> لجمع البيانات </w:t>
      </w:r>
      <w:r>
        <w:rPr>
          <w:rFonts w:cs="Traditional Arabic" w:hint="cs"/>
          <w:sz w:val="24"/>
          <w:szCs w:val="30"/>
          <w:rtl/>
        </w:rPr>
        <w:t xml:space="preserve">وتبادلها </w:t>
      </w:r>
      <w:r w:rsidRPr="00103839">
        <w:rPr>
          <w:rFonts w:cs="Traditional Arabic"/>
          <w:sz w:val="24"/>
          <w:szCs w:val="30"/>
          <w:rtl/>
        </w:rPr>
        <w:t xml:space="preserve">بشأن مقاومة مضادات الميكروبات </w:t>
      </w:r>
      <w:r w:rsidRPr="00103839">
        <w:rPr>
          <w:rFonts w:cs="Traditional Arabic" w:hint="cs"/>
          <w:sz w:val="24"/>
          <w:szCs w:val="30"/>
          <w:rtl/>
        </w:rPr>
        <w:t>بالنسبة إلى</w:t>
      </w:r>
      <w:r w:rsidRPr="00103839">
        <w:rPr>
          <w:rFonts w:cs="Traditional Arabic"/>
          <w:sz w:val="24"/>
          <w:szCs w:val="30"/>
          <w:rtl/>
        </w:rPr>
        <w:t xml:space="preserve"> البكتيريا المسببة للأمراض النباتية.</w:t>
      </w:r>
    </w:p>
    <w:p w14:paraId="497F694F" w14:textId="77777777" w:rsidR="00A1435D" w:rsidRPr="00955876" w:rsidRDefault="00A1435D" w:rsidP="008A6856">
      <w:pPr>
        <w:pStyle w:val="IPPHeading2"/>
        <w:numPr>
          <w:ilvl w:val="0"/>
          <w:numId w:val="42"/>
        </w:numPr>
        <w:tabs>
          <w:tab w:val="clear" w:pos="567"/>
        </w:tabs>
        <w:bidi/>
        <w:spacing w:before="0" w:line="216" w:lineRule="auto"/>
        <w:ind w:hanging="625"/>
        <w:jc w:val="lowKashida"/>
        <w:rPr>
          <w:rFonts w:cs="Traditional Arabic"/>
          <w:b w:val="0"/>
          <w:bCs/>
          <w:szCs w:val="30"/>
          <w:rtl/>
        </w:rPr>
      </w:pPr>
      <w:r w:rsidRPr="004F6651">
        <w:rPr>
          <w:rFonts w:cs="Traditional Arabic" w:hint="cs"/>
          <w:b w:val="0"/>
          <w:bCs/>
          <w:szCs w:val="30"/>
          <w:rtl/>
        </w:rPr>
        <w:t>تسوية النزاعات</w:t>
      </w:r>
    </w:p>
    <w:p w14:paraId="37F7E101" w14:textId="026D7B9F" w:rsidR="00A1435D" w:rsidRPr="00B6770F" w:rsidRDefault="00A1435D" w:rsidP="00624E27">
      <w:pPr>
        <w:pStyle w:val="IPPParagraphnumbering"/>
        <w:bidi/>
        <w:spacing w:after="120" w:line="216" w:lineRule="auto"/>
        <w:ind w:hanging="613"/>
        <w:jc w:val="lowKashida"/>
        <w:rPr>
          <w:rFonts w:ascii="Traditional Arabic" w:hAnsi="Traditional Arabic" w:cs="Traditional Arabic"/>
          <w:sz w:val="24"/>
          <w:szCs w:val="30"/>
          <w:rtl/>
        </w:rPr>
      </w:pPr>
      <w:r w:rsidRPr="004F6651">
        <w:rPr>
          <w:rFonts w:ascii="Traditional Arabic" w:hAnsi="Traditional Arabic" w:cs="Traditional Arabic" w:hint="cs"/>
          <w:color w:val="000000" w:themeColor="text1"/>
          <w:sz w:val="24"/>
          <w:szCs w:val="30"/>
          <w:rtl/>
        </w:rPr>
        <w:t xml:space="preserve">قدّم نائب رئيس مكتب الهيئة </w:t>
      </w:r>
      <w:r w:rsidR="00624E27">
        <w:rPr>
          <w:rFonts w:ascii="Traditional Arabic" w:hAnsi="Traditional Arabic" w:cs="Traditional Arabic" w:hint="cs"/>
          <w:color w:val="000000" w:themeColor="text1"/>
          <w:sz w:val="24"/>
          <w:szCs w:val="30"/>
          <w:rtl/>
        </w:rPr>
        <w:t>اقتراحات</w:t>
      </w:r>
      <w:r w:rsidRPr="004F6651">
        <w:rPr>
          <w:rFonts w:ascii="Traditional Arabic" w:hAnsi="Traditional Arabic" w:cs="Traditional Arabic" w:hint="cs"/>
          <w:color w:val="000000" w:themeColor="text1"/>
          <w:sz w:val="24"/>
          <w:szCs w:val="30"/>
          <w:rtl/>
        </w:rPr>
        <w:t xml:space="preserve"> بشأن إضفاء الطابع المؤسسي على إجراءات تسوية النزاعات في إطار الاتفاقية الدولية لوقاية النباتات التي اعتمدتها الدورة السادسة عشرة للهيئة (</w:t>
      </w:r>
      <w:r w:rsidR="0098229E">
        <w:rPr>
          <w:rFonts w:ascii="Traditional Arabic" w:hAnsi="Traditional Arabic" w:cs="Traditional Arabic" w:hint="cs"/>
          <w:color w:val="000000" w:themeColor="text1"/>
          <w:sz w:val="24"/>
          <w:szCs w:val="30"/>
          <w:rtl/>
        </w:rPr>
        <w:t xml:space="preserve">في عام </w:t>
      </w:r>
      <w:r w:rsidRPr="004F6651">
        <w:rPr>
          <w:rFonts w:ascii="Traditional Arabic" w:hAnsi="Traditional Arabic" w:cs="Traditional Arabic" w:hint="cs"/>
          <w:color w:val="000000" w:themeColor="text1"/>
          <w:sz w:val="20"/>
          <w:rtl/>
        </w:rPr>
        <w:t>2022</w:t>
      </w:r>
      <w:r w:rsidRPr="004F6651">
        <w:rPr>
          <w:rFonts w:ascii="Traditional Arabic" w:hAnsi="Traditional Arabic" w:cs="Traditional Arabic" w:hint="cs"/>
          <w:color w:val="000000" w:themeColor="text1"/>
          <w:sz w:val="24"/>
          <w:szCs w:val="30"/>
          <w:rtl/>
        </w:rPr>
        <w:t>)، كما قدّم عرضًا بيانيًا مبسطًا للإجراءات.</w:t>
      </w:r>
      <w:r w:rsidRPr="00B6770F">
        <w:rPr>
          <w:rStyle w:val="FootnoteReference"/>
          <w:rFonts w:ascii="Traditional Arabic" w:hAnsi="Traditional Arabic" w:cs="Traditional Arabic"/>
          <w:color w:val="000000" w:themeColor="text1"/>
          <w:sz w:val="24"/>
          <w:szCs w:val="30"/>
          <w:lang w:val="en-GB"/>
        </w:rPr>
        <w:footnoteReference w:id="28"/>
      </w:r>
      <w:r w:rsidRPr="00B6770F">
        <w:rPr>
          <w:rFonts w:ascii="Traditional Arabic" w:hAnsi="Traditional Arabic" w:cs="Traditional Arabic"/>
          <w:sz w:val="24"/>
          <w:szCs w:val="30"/>
          <w:rtl/>
        </w:rPr>
        <w:t xml:space="preserve"> </w:t>
      </w:r>
    </w:p>
    <w:p w14:paraId="3B7FAD05" w14:textId="08FC6047" w:rsidR="00A1435D" w:rsidRPr="003401DA" w:rsidRDefault="00A1435D" w:rsidP="0098229E">
      <w:pPr>
        <w:pStyle w:val="IPPParagraphnumbering"/>
        <w:bidi/>
        <w:spacing w:after="120" w:line="216" w:lineRule="auto"/>
        <w:ind w:hanging="613"/>
        <w:jc w:val="lowKashida"/>
        <w:rPr>
          <w:rFonts w:cs="Traditional Arabic"/>
          <w:sz w:val="24"/>
          <w:szCs w:val="30"/>
          <w:rtl/>
        </w:rPr>
      </w:pPr>
      <w:r w:rsidRPr="00375CA4">
        <w:rPr>
          <w:rFonts w:ascii="Traditional Arabic" w:hAnsi="Traditional Arabic" w:cs="Traditional Arabic" w:hint="cs"/>
          <w:color w:val="000000" w:themeColor="text1"/>
          <w:sz w:val="24"/>
          <w:szCs w:val="30"/>
          <w:rtl/>
        </w:rPr>
        <w:t>وأعرب</w:t>
      </w:r>
      <w:r w:rsidR="0098229E">
        <w:rPr>
          <w:rFonts w:ascii="Traditional Arabic" w:hAnsi="Traditional Arabic" w:cs="Traditional Arabic" w:hint="cs"/>
          <w:color w:val="000000" w:themeColor="text1"/>
          <w:sz w:val="24"/>
          <w:szCs w:val="30"/>
          <w:rtl/>
        </w:rPr>
        <w:t xml:space="preserve"> عدد من</w:t>
      </w:r>
      <w:r w:rsidRPr="00375CA4">
        <w:rPr>
          <w:rFonts w:ascii="Calibri" w:eastAsia="Calibri" w:hAnsi="Calibri" w:cs="Traditional Arabic" w:hint="cs"/>
          <w:sz w:val="24"/>
          <w:szCs w:val="30"/>
          <w:rtl/>
        </w:rPr>
        <w:t xml:space="preserve"> الأطراف المتعاقدة عن تأييدها للاقتراح </w:t>
      </w:r>
      <w:r w:rsidR="0098229E">
        <w:rPr>
          <w:rFonts w:ascii="Calibri" w:eastAsia="Calibri" w:hAnsi="Calibri" w:cs="Traditional Arabic" w:hint="cs"/>
          <w:sz w:val="24"/>
          <w:szCs w:val="30"/>
          <w:rtl/>
        </w:rPr>
        <w:t>على اعتبار أنه</w:t>
      </w:r>
      <w:r w:rsidRPr="00375CA4">
        <w:rPr>
          <w:rFonts w:ascii="Calibri" w:eastAsia="Calibri" w:hAnsi="Calibri" w:cs="Traditional Arabic" w:hint="cs"/>
          <w:sz w:val="24"/>
          <w:szCs w:val="30"/>
          <w:rtl/>
        </w:rPr>
        <w:t xml:space="preserve"> سيكون مفيد</w:t>
      </w:r>
      <w:r>
        <w:rPr>
          <w:rFonts w:ascii="Calibri" w:eastAsia="Calibri" w:hAnsi="Calibri" w:cs="Traditional Arabic" w:hint="cs"/>
          <w:sz w:val="24"/>
          <w:szCs w:val="30"/>
          <w:rtl/>
          <w:lang w:bidi="ar-SA"/>
        </w:rPr>
        <w:t>ً</w:t>
      </w:r>
      <w:r w:rsidRPr="00375CA4">
        <w:rPr>
          <w:rFonts w:ascii="Calibri" w:eastAsia="Calibri" w:hAnsi="Calibri" w:cs="Traditional Arabic" w:hint="cs"/>
          <w:sz w:val="24"/>
          <w:szCs w:val="30"/>
          <w:rtl/>
        </w:rPr>
        <w:t>ا في معالجة النزاعات في الوقت المناسب وبطريقة فع</w:t>
      </w:r>
      <w:r>
        <w:rPr>
          <w:rFonts w:ascii="Calibri" w:eastAsia="Calibri" w:hAnsi="Calibri" w:cs="Traditional Arabic" w:hint="cs"/>
          <w:sz w:val="24"/>
          <w:szCs w:val="30"/>
          <w:rtl/>
        </w:rPr>
        <w:t>ّ</w:t>
      </w:r>
      <w:r w:rsidRPr="00375CA4">
        <w:rPr>
          <w:rFonts w:ascii="Calibri" w:eastAsia="Calibri" w:hAnsi="Calibri" w:cs="Traditional Arabic" w:hint="cs"/>
          <w:sz w:val="24"/>
          <w:szCs w:val="30"/>
          <w:rtl/>
        </w:rPr>
        <w:t>الة</w:t>
      </w:r>
      <w:r>
        <w:rPr>
          <w:rFonts w:cs="Traditional Arabic" w:hint="cs"/>
          <w:sz w:val="24"/>
          <w:szCs w:val="30"/>
          <w:rtl/>
        </w:rPr>
        <w:t>.</w:t>
      </w:r>
    </w:p>
    <w:p w14:paraId="2C1D6180" w14:textId="77777777" w:rsidR="00A1435D" w:rsidRPr="00580A15" w:rsidRDefault="00A1435D" w:rsidP="00A1435D">
      <w:pPr>
        <w:pStyle w:val="IPPParagraphnumbering"/>
        <w:bidi/>
        <w:spacing w:after="120" w:line="216" w:lineRule="auto"/>
        <w:ind w:hanging="613"/>
        <w:jc w:val="lowKashida"/>
        <w:rPr>
          <w:rFonts w:cs="Traditional Arabic"/>
          <w:sz w:val="24"/>
          <w:szCs w:val="30"/>
          <w:rtl/>
        </w:rPr>
      </w:pPr>
      <w:r w:rsidRPr="00580A15">
        <w:rPr>
          <w:rFonts w:cs="Traditional Arabic" w:hint="cs"/>
          <w:sz w:val="24"/>
          <w:szCs w:val="30"/>
          <w:rtl/>
        </w:rPr>
        <w:t xml:space="preserve">وإنّ الهيئة: </w:t>
      </w:r>
    </w:p>
    <w:p w14:paraId="7E322651" w14:textId="25472388" w:rsidR="00A1435D" w:rsidRPr="001D148F" w:rsidRDefault="00A1435D" w:rsidP="0098229E">
      <w:pPr>
        <w:pStyle w:val="IPPNumberedList"/>
        <w:numPr>
          <w:ilvl w:val="0"/>
          <w:numId w:val="44"/>
        </w:numPr>
        <w:bidi/>
        <w:spacing w:after="0" w:line="216" w:lineRule="auto"/>
        <w:jc w:val="lowKashida"/>
        <w:rPr>
          <w:rFonts w:cs="Traditional Arabic"/>
          <w:sz w:val="24"/>
          <w:szCs w:val="30"/>
        </w:rPr>
      </w:pPr>
      <w:r w:rsidRPr="001D148F">
        <w:rPr>
          <w:rFonts w:cs="Traditional Arabic" w:hint="cs"/>
          <w:i/>
          <w:iCs/>
          <w:sz w:val="24"/>
          <w:szCs w:val="30"/>
          <w:rtl/>
        </w:rPr>
        <w:t xml:space="preserve">وافقت </w:t>
      </w:r>
      <w:r w:rsidRPr="0098229E">
        <w:rPr>
          <w:rFonts w:cs="Traditional Arabic" w:hint="cs"/>
          <w:sz w:val="24"/>
          <w:szCs w:val="30"/>
          <w:rtl/>
        </w:rPr>
        <w:t>على دور أمين الاتفاقية الدولية بوصفه أول جهة استقبال للنزاعات المقدمة في إطار الاتفاقية الدولية لوقاية النباتات</w:t>
      </w:r>
      <w:r w:rsidRPr="0098229E">
        <w:rPr>
          <w:rFonts w:cs="Traditional Arabic" w:hint="cs"/>
          <w:sz w:val="24"/>
          <w:szCs w:val="30"/>
          <w:rtl/>
          <w:lang w:bidi="ar-SA"/>
        </w:rPr>
        <w:t>؛</w:t>
      </w:r>
    </w:p>
    <w:p w14:paraId="64F4E1D1" w14:textId="33CAD3A2" w:rsidR="00A1435D" w:rsidRDefault="00A1435D" w:rsidP="008A6856">
      <w:pPr>
        <w:pStyle w:val="IPPNumberedList"/>
        <w:numPr>
          <w:ilvl w:val="0"/>
          <w:numId w:val="44"/>
        </w:numPr>
        <w:bidi/>
        <w:spacing w:after="0" w:line="216" w:lineRule="auto"/>
        <w:jc w:val="lowKashida"/>
        <w:rPr>
          <w:rFonts w:cs="Traditional Arabic"/>
          <w:sz w:val="24"/>
          <w:szCs w:val="30"/>
        </w:rPr>
      </w:pPr>
      <w:r w:rsidRPr="001D148F">
        <w:rPr>
          <w:rFonts w:cs="Traditional Arabic" w:hint="cs"/>
          <w:i/>
          <w:iCs/>
          <w:sz w:val="24"/>
          <w:szCs w:val="30"/>
          <w:rtl/>
        </w:rPr>
        <w:t>ووافقت</w:t>
      </w:r>
      <w:r w:rsidRPr="001D148F">
        <w:rPr>
          <w:rFonts w:cs="Traditional Arabic" w:hint="cs"/>
          <w:sz w:val="24"/>
          <w:szCs w:val="30"/>
          <w:rtl/>
        </w:rPr>
        <w:t xml:space="preserve"> على إنشاء جهاز ف</w:t>
      </w:r>
      <w:r w:rsidR="0098229E">
        <w:rPr>
          <w:rFonts w:cs="Traditional Arabic" w:hint="cs"/>
          <w:sz w:val="24"/>
          <w:szCs w:val="30"/>
          <w:rtl/>
        </w:rPr>
        <w:t xml:space="preserve">رعي غير دائم تابع لمكتب الهيئة لكي </w:t>
      </w:r>
      <w:r w:rsidRPr="001D148F">
        <w:rPr>
          <w:rFonts w:cs="Traditional Arabic" w:hint="cs"/>
          <w:sz w:val="24"/>
          <w:szCs w:val="30"/>
          <w:rtl/>
        </w:rPr>
        <w:t>يعمل كجهاز للإشراف على تسوية النزاعات تحت إشراف مكتب الهيئة؛</w:t>
      </w:r>
    </w:p>
    <w:p w14:paraId="2187FA73" w14:textId="72E28C22" w:rsidR="00A1435D" w:rsidRDefault="00A1435D" w:rsidP="0098229E">
      <w:pPr>
        <w:pStyle w:val="IPPNumberedList"/>
        <w:numPr>
          <w:ilvl w:val="0"/>
          <w:numId w:val="44"/>
        </w:numPr>
        <w:bidi/>
        <w:spacing w:after="0" w:line="216" w:lineRule="auto"/>
        <w:jc w:val="lowKashida"/>
        <w:rPr>
          <w:rFonts w:cs="Traditional Arabic"/>
          <w:sz w:val="24"/>
          <w:szCs w:val="30"/>
        </w:rPr>
      </w:pPr>
      <w:r w:rsidRPr="001D148F">
        <w:rPr>
          <w:rFonts w:cs="Traditional Arabic" w:hint="cs"/>
          <w:sz w:val="24"/>
          <w:szCs w:val="30"/>
          <w:rtl/>
        </w:rPr>
        <w:t>و</w:t>
      </w:r>
      <w:r w:rsidRPr="001D148F">
        <w:rPr>
          <w:rFonts w:cs="Traditional Arabic" w:hint="cs"/>
          <w:i/>
          <w:iCs/>
          <w:sz w:val="24"/>
          <w:szCs w:val="30"/>
          <w:rtl/>
        </w:rPr>
        <w:t xml:space="preserve">وافقت </w:t>
      </w:r>
      <w:r w:rsidRPr="001D148F">
        <w:rPr>
          <w:rFonts w:cs="Traditional Arabic" w:hint="cs"/>
          <w:sz w:val="24"/>
          <w:szCs w:val="30"/>
          <w:rtl/>
        </w:rPr>
        <w:t xml:space="preserve">على الرسم البياني المبسّط لإجراءات تسوية النزاعات في إطار الاتفاقية الدولية لوقاية النباتات، على نحو </w:t>
      </w:r>
      <w:r w:rsidR="0098229E">
        <w:rPr>
          <w:rFonts w:cs="Traditional Arabic" w:hint="cs"/>
          <w:sz w:val="24"/>
          <w:szCs w:val="30"/>
          <w:rtl/>
        </w:rPr>
        <w:t>ما ورد</w:t>
      </w:r>
      <w:r w:rsidRPr="001D148F">
        <w:rPr>
          <w:rFonts w:cs="Traditional Arabic" w:hint="cs"/>
          <w:sz w:val="24"/>
          <w:szCs w:val="30"/>
          <w:rtl/>
        </w:rPr>
        <w:t xml:space="preserve"> في المرفق </w:t>
      </w:r>
      <w:r w:rsidRPr="00640CC3">
        <w:rPr>
          <w:rFonts w:ascii="Traditional Arabic" w:hAnsi="Traditional Arabic" w:cs="Traditional Arabic"/>
          <w:sz w:val="20"/>
          <w:rtl/>
        </w:rPr>
        <w:t>1</w:t>
      </w:r>
      <w:r w:rsidRPr="001D148F">
        <w:rPr>
          <w:rFonts w:cs="Traditional Arabic" w:hint="cs"/>
          <w:sz w:val="24"/>
          <w:szCs w:val="30"/>
          <w:rtl/>
        </w:rPr>
        <w:t xml:space="preserve"> بالوثيقة </w:t>
      </w:r>
      <w:r w:rsidRPr="001D148F">
        <w:rPr>
          <w:rFonts w:cs="Traditional Arabic"/>
          <w:sz w:val="24"/>
          <w:szCs w:val="30"/>
          <w:lang w:val="en-GB"/>
        </w:rPr>
        <w:t>CPM 2023/24</w:t>
      </w:r>
      <w:r w:rsidRPr="001D148F">
        <w:rPr>
          <w:rFonts w:cs="Traditional Arabic" w:hint="cs"/>
          <w:sz w:val="24"/>
          <w:szCs w:val="30"/>
          <w:rtl/>
        </w:rPr>
        <w:t>؛</w:t>
      </w:r>
    </w:p>
    <w:p w14:paraId="789FDA5A" w14:textId="1770D797" w:rsidR="00A1435D" w:rsidRPr="00955876" w:rsidRDefault="00A1435D" w:rsidP="0098229E">
      <w:pPr>
        <w:pStyle w:val="IPPNumberedList"/>
        <w:numPr>
          <w:ilvl w:val="0"/>
          <w:numId w:val="44"/>
        </w:numPr>
        <w:bidi/>
        <w:spacing w:after="240" w:line="216" w:lineRule="auto"/>
        <w:jc w:val="lowKashida"/>
        <w:rPr>
          <w:rFonts w:cs="Traditional Arabic"/>
          <w:sz w:val="24"/>
          <w:szCs w:val="30"/>
          <w:rtl/>
        </w:rPr>
      </w:pPr>
      <w:r w:rsidRPr="00640CC3">
        <w:rPr>
          <w:rFonts w:ascii="Calibri" w:eastAsia="Calibri" w:hAnsi="Calibri" w:cs="Traditional Arabic" w:hint="cs"/>
          <w:color w:val="000000"/>
          <w:sz w:val="24"/>
          <w:szCs w:val="30"/>
          <w:rtl/>
        </w:rPr>
        <w:t>و</w:t>
      </w:r>
      <w:r w:rsidRPr="00640CC3">
        <w:rPr>
          <w:rFonts w:ascii="Calibri" w:eastAsia="Calibri" w:hAnsi="Calibri" w:cs="Traditional Arabic" w:hint="cs"/>
          <w:i/>
          <w:iCs/>
          <w:color w:val="000000"/>
          <w:sz w:val="24"/>
          <w:szCs w:val="30"/>
          <w:rtl/>
        </w:rPr>
        <w:t xml:space="preserve">طلبت </w:t>
      </w:r>
      <w:r w:rsidRPr="0098229E">
        <w:rPr>
          <w:rFonts w:ascii="Calibri" w:eastAsia="Calibri" w:hAnsi="Calibri" w:cs="Traditional Arabic" w:hint="cs"/>
          <w:color w:val="000000"/>
          <w:sz w:val="24"/>
          <w:szCs w:val="30"/>
          <w:rtl/>
        </w:rPr>
        <w:t>إلى</w:t>
      </w:r>
      <w:r w:rsidRPr="00640CC3">
        <w:rPr>
          <w:rFonts w:ascii="Calibri" w:eastAsia="Calibri" w:hAnsi="Calibri" w:cs="Traditional Arabic" w:hint="cs"/>
          <w:i/>
          <w:iCs/>
          <w:color w:val="000000"/>
          <w:sz w:val="24"/>
          <w:szCs w:val="30"/>
          <w:rtl/>
        </w:rPr>
        <w:t xml:space="preserve"> </w:t>
      </w:r>
      <w:r w:rsidRPr="00640CC3">
        <w:rPr>
          <w:rFonts w:ascii="Calibri" w:eastAsia="Calibri" w:hAnsi="Calibri" w:cs="Traditional Arabic" w:hint="cs"/>
          <w:sz w:val="24"/>
          <w:szCs w:val="30"/>
          <w:rtl/>
        </w:rPr>
        <w:t xml:space="preserve">مكتب الهيئة أن </w:t>
      </w:r>
      <w:r w:rsidR="0098229E">
        <w:rPr>
          <w:rFonts w:ascii="Calibri" w:eastAsia="Calibri" w:hAnsi="Calibri" w:cs="Traditional Arabic" w:hint="cs"/>
          <w:sz w:val="24"/>
          <w:szCs w:val="30"/>
          <w:rtl/>
        </w:rPr>
        <w:t>يعدّ</w:t>
      </w:r>
      <w:r w:rsidRPr="00640CC3">
        <w:rPr>
          <w:rFonts w:ascii="Calibri" w:eastAsia="Calibri" w:hAnsi="Calibri" w:cs="Traditional Arabic" w:hint="cs"/>
          <w:sz w:val="24"/>
          <w:szCs w:val="30"/>
          <w:rtl/>
        </w:rPr>
        <w:t>، بدعم من مكتب الشؤون القانونية للمنظمة، اختصاصات جهاز الإشراف على تسوية النزاعات.</w:t>
      </w:r>
    </w:p>
    <w:p w14:paraId="2788A0F6" w14:textId="77777777" w:rsidR="00A1435D" w:rsidRPr="00E35D11" w:rsidRDefault="00A1435D" w:rsidP="008A6856">
      <w:pPr>
        <w:pStyle w:val="IPPHeading2"/>
        <w:numPr>
          <w:ilvl w:val="0"/>
          <w:numId w:val="42"/>
        </w:numPr>
        <w:tabs>
          <w:tab w:val="clear" w:pos="567"/>
        </w:tabs>
        <w:bidi/>
        <w:spacing w:before="0" w:line="216" w:lineRule="auto"/>
        <w:ind w:hanging="625"/>
        <w:jc w:val="lowKashida"/>
        <w:rPr>
          <w:rFonts w:cs="Traditional Arabic"/>
          <w:b w:val="0"/>
          <w:bCs/>
          <w:i/>
          <w:szCs w:val="30"/>
          <w:rtl/>
        </w:rPr>
      </w:pPr>
      <w:r w:rsidRPr="00E35D11">
        <w:rPr>
          <w:rFonts w:cs="Traditional Arabic" w:hint="cs"/>
          <w:b w:val="0"/>
          <w:bCs/>
          <w:szCs w:val="30"/>
          <w:rtl/>
        </w:rPr>
        <w:t>إطار الشراكة</w:t>
      </w:r>
    </w:p>
    <w:p w14:paraId="3F93D75B" w14:textId="77777777" w:rsidR="00A1435D" w:rsidRPr="00982E11" w:rsidRDefault="00A1435D" w:rsidP="00A1435D">
      <w:pPr>
        <w:pStyle w:val="IPPParagraphnumbering"/>
        <w:bidi/>
        <w:spacing w:after="120" w:line="216" w:lineRule="auto"/>
        <w:ind w:hanging="613"/>
        <w:jc w:val="lowKashida"/>
        <w:rPr>
          <w:rFonts w:ascii="Traditional Arabic" w:hAnsi="Traditional Arabic" w:cs="Traditional Arabic"/>
          <w:sz w:val="24"/>
          <w:szCs w:val="30"/>
        </w:rPr>
      </w:pPr>
      <w:r w:rsidRPr="00982E11">
        <w:rPr>
          <w:rFonts w:ascii="Calibri" w:eastAsia="Calibri" w:hAnsi="Calibri" w:cs="Traditional Arabic" w:hint="cs"/>
          <w:sz w:val="24"/>
          <w:szCs w:val="30"/>
          <w:rtl/>
        </w:rPr>
        <w:t xml:space="preserve">قدمت </w:t>
      </w:r>
      <w:r w:rsidRPr="00982E11">
        <w:rPr>
          <w:rFonts w:ascii="Traditional Arabic" w:eastAsia="Calibri" w:hAnsi="Traditional Arabic" w:cs="Traditional Arabic"/>
          <w:sz w:val="24"/>
          <w:szCs w:val="30"/>
          <w:rtl/>
        </w:rPr>
        <w:t>الأمانة وثيقةً عن إطار شراكة مقترح للاتفاقية الدولية لوقاية النباتات.</w:t>
      </w:r>
      <w:r w:rsidRPr="00982E11">
        <w:rPr>
          <w:rFonts w:ascii="Traditional Arabic" w:eastAsia="Calibri" w:hAnsi="Traditional Arabic" w:cs="Traditional Arabic"/>
          <w:sz w:val="24"/>
          <w:szCs w:val="30"/>
          <w:vertAlign w:val="superscript"/>
          <w:lang w:val="en-GB"/>
        </w:rPr>
        <w:footnoteReference w:id="29"/>
      </w:r>
      <w:r w:rsidRPr="00982E11">
        <w:rPr>
          <w:rFonts w:ascii="Traditional Arabic" w:eastAsia="Calibri" w:hAnsi="Traditional Arabic" w:cs="Traditional Arabic"/>
          <w:sz w:val="24"/>
          <w:szCs w:val="30"/>
          <w:rtl/>
        </w:rPr>
        <w:t xml:space="preserve"> ووصفت الوثيقة، التي حددت نهج</w:t>
      </w:r>
      <w:r>
        <w:rPr>
          <w:rFonts w:ascii="Traditional Arabic" w:eastAsia="Calibri" w:hAnsi="Traditional Arabic" w:cs="Traditional Arabic" w:hint="cs"/>
          <w:sz w:val="24"/>
          <w:szCs w:val="30"/>
          <w:rtl/>
        </w:rPr>
        <w:t>ً</w:t>
      </w:r>
      <w:r w:rsidRPr="00982E11">
        <w:rPr>
          <w:rFonts w:ascii="Traditional Arabic" w:eastAsia="Calibri" w:hAnsi="Traditional Arabic" w:cs="Traditional Arabic"/>
          <w:sz w:val="24"/>
          <w:szCs w:val="30"/>
          <w:rtl/>
        </w:rPr>
        <w:t>ا لإقامة الشراكات دعمًا لخطة عمل الاتفاقية الدولية لوقاية النباتات، فئتين من العلاقات هما: "التعاون" و"الشراكة". ودُعيت الهيئة إلى مناقشة</w:t>
      </w:r>
      <w:r w:rsidRPr="00982E11">
        <w:rPr>
          <w:rFonts w:ascii="Traditional Arabic" w:eastAsia="Calibri" w:hAnsi="Traditional Arabic" w:cs="Traditional Arabic"/>
          <w:i/>
          <w:iCs/>
          <w:sz w:val="24"/>
          <w:szCs w:val="30"/>
          <w:rtl/>
        </w:rPr>
        <w:t xml:space="preserve"> </w:t>
      </w:r>
      <w:r w:rsidRPr="00982E11">
        <w:rPr>
          <w:rFonts w:ascii="Traditional Arabic" w:eastAsia="Calibri" w:hAnsi="Traditional Arabic" w:cs="Traditional Arabic"/>
          <w:sz w:val="24"/>
          <w:szCs w:val="30"/>
          <w:rtl/>
        </w:rPr>
        <w:t>الوثيقة، ولا سيما تقديم توجيهاتها الاستراتيجي</w:t>
      </w:r>
      <w:r>
        <w:rPr>
          <w:rFonts w:ascii="Traditional Arabic" w:eastAsia="Calibri" w:hAnsi="Traditional Arabic" w:cs="Traditional Arabic" w:hint="cs"/>
          <w:sz w:val="24"/>
          <w:szCs w:val="30"/>
          <w:rtl/>
        </w:rPr>
        <w:t>ة</w:t>
      </w:r>
      <w:r w:rsidRPr="00982E11">
        <w:rPr>
          <w:rFonts w:ascii="Traditional Arabic" w:eastAsia="Calibri" w:hAnsi="Traditional Arabic" w:cs="Traditional Arabic"/>
          <w:sz w:val="24"/>
          <w:szCs w:val="30"/>
          <w:rtl/>
        </w:rPr>
        <w:t xml:space="preserve"> بشأن دور الشريك ومبادئ المشاركة.</w:t>
      </w:r>
    </w:p>
    <w:p w14:paraId="25B99DAB" w14:textId="721D72BC" w:rsidR="00A1435D" w:rsidRPr="00B34282" w:rsidRDefault="00A1435D" w:rsidP="0098229E">
      <w:pPr>
        <w:pStyle w:val="IPPParagraphnumbering"/>
        <w:bidi/>
        <w:spacing w:after="120" w:line="216" w:lineRule="auto"/>
        <w:ind w:hanging="613"/>
        <w:jc w:val="lowKashida"/>
        <w:rPr>
          <w:rFonts w:ascii="Traditional Arabic" w:hAnsi="Traditional Arabic" w:cs="Traditional Arabic"/>
          <w:sz w:val="24"/>
          <w:szCs w:val="30"/>
        </w:rPr>
      </w:pPr>
      <w:r w:rsidRPr="00982E11">
        <w:rPr>
          <w:rFonts w:ascii="Traditional Arabic" w:eastAsia="Calibri" w:hAnsi="Traditional Arabic" w:cs="Traditional Arabic"/>
          <w:sz w:val="24"/>
          <w:szCs w:val="30"/>
          <w:rtl/>
        </w:rPr>
        <w:t xml:space="preserve">وأعربت بعض الأطراف المتعاقدة عن قلقها من العواقب المحتملة على موارد الأمانة، فنصحت بالتالي الأمانة بأن تتوخى الحذر حين تقرر مَن </w:t>
      </w:r>
      <w:proofErr w:type="spellStart"/>
      <w:r w:rsidRPr="00982E11">
        <w:rPr>
          <w:rFonts w:ascii="Traditional Arabic" w:eastAsia="Calibri" w:hAnsi="Traditional Arabic" w:cs="Traditional Arabic"/>
          <w:sz w:val="24"/>
          <w:szCs w:val="30"/>
          <w:rtl/>
        </w:rPr>
        <w:t>مِن</w:t>
      </w:r>
      <w:proofErr w:type="spellEnd"/>
      <w:r w:rsidRPr="00982E11">
        <w:rPr>
          <w:rFonts w:ascii="Traditional Arabic" w:eastAsia="Calibri" w:hAnsi="Traditional Arabic" w:cs="Traditional Arabic"/>
          <w:sz w:val="24"/>
          <w:szCs w:val="30"/>
          <w:rtl/>
        </w:rPr>
        <w:t xml:space="preserve"> الشركاء يستحق إرساء اتفاق شراكة معه، ومن منهم لا يستحق ذلك. واقترحت أيض</w:t>
      </w:r>
      <w:r>
        <w:rPr>
          <w:rFonts w:ascii="Traditional Arabic" w:eastAsia="Calibri" w:hAnsi="Traditional Arabic" w:cs="Traditional Arabic" w:hint="cs"/>
          <w:sz w:val="24"/>
          <w:szCs w:val="30"/>
          <w:rtl/>
        </w:rPr>
        <w:t>ً</w:t>
      </w:r>
      <w:r w:rsidRPr="00982E11">
        <w:rPr>
          <w:rFonts w:ascii="Traditional Arabic" w:eastAsia="Calibri" w:hAnsi="Traditional Arabic" w:cs="Traditional Arabic"/>
          <w:sz w:val="24"/>
          <w:szCs w:val="30"/>
          <w:rtl/>
        </w:rPr>
        <w:t>ا إدخال بعض التغييرات التحريرية على نص الإطار</w:t>
      </w:r>
      <w:r w:rsidRPr="00982E11">
        <w:rPr>
          <w:rFonts w:ascii="Traditional Arabic" w:eastAsia="Calibri" w:hAnsi="Traditional Arabic" w:cs="Traditional Arabic"/>
          <w:sz w:val="24"/>
          <w:szCs w:val="30"/>
          <w:vertAlign w:val="superscript"/>
        </w:rPr>
        <w:footnoteReference w:id="30"/>
      </w:r>
      <w:r w:rsidRPr="00982E11">
        <w:rPr>
          <w:rFonts w:ascii="Traditional Arabic" w:eastAsia="Calibri" w:hAnsi="Traditional Arabic" w:cs="Traditional Arabic"/>
          <w:sz w:val="24"/>
          <w:szCs w:val="30"/>
          <w:rtl/>
        </w:rPr>
        <w:t xml:space="preserve"> وقد قبلت الهيئة تلك التغييرات.</w:t>
      </w:r>
    </w:p>
    <w:p w14:paraId="5CE27A44" w14:textId="77777777" w:rsidR="00A1435D" w:rsidRPr="00982E11" w:rsidRDefault="00A1435D" w:rsidP="00A1435D">
      <w:pPr>
        <w:pStyle w:val="IPPParagraphnumbering"/>
        <w:bidi/>
        <w:spacing w:after="120" w:line="216" w:lineRule="auto"/>
        <w:ind w:hanging="613"/>
        <w:jc w:val="lowKashida"/>
        <w:rPr>
          <w:rFonts w:ascii="Traditional Arabic" w:hAnsi="Traditional Arabic" w:cs="Traditional Arabic"/>
          <w:sz w:val="24"/>
          <w:szCs w:val="30"/>
          <w:rtl/>
        </w:rPr>
      </w:pPr>
      <w:r w:rsidRPr="00C07221">
        <w:rPr>
          <w:rFonts w:cs="Traditional Arabic" w:hint="cs"/>
          <w:sz w:val="24"/>
          <w:szCs w:val="30"/>
          <w:rtl/>
        </w:rPr>
        <w:t>واعتراف</w:t>
      </w:r>
      <w:r>
        <w:rPr>
          <w:rFonts w:cs="Traditional Arabic" w:hint="cs"/>
          <w:sz w:val="24"/>
          <w:szCs w:val="30"/>
          <w:rtl/>
        </w:rPr>
        <w:t>ً</w:t>
      </w:r>
      <w:r w:rsidRPr="00C07221">
        <w:rPr>
          <w:rFonts w:cs="Traditional Arabic" w:hint="cs"/>
          <w:sz w:val="24"/>
          <w:szCs w:val="30"/>
          <w:rtl/>
        </w:rPr>
        <w:t>ا بأن التعاون بين المنظمات القطرية لوقاية النباتات مهم أيضًا، شددت الأمانة على المساهمة التي تتيحها التزامات الإبلاغ الوطنية في تحسين الاتصال بين تلك المنظمات.</w:t>
      </w:r>
    </w:p>
    <w:p w14:paraId="7779780A" w14:textId="77777777" w:rsidR="00A1435D" w:rsidRPr="00955876" w:rsidRDefault="00A1435D" w:rsidP="00A1435D">
      <w:pPr>
        <w:pStyle w:val="IPPParagraphnumbering"/>
        <w:bidi/>
        <w:spacing w:after="120" w:line="216" w:lineRule="auto"/>
        <w:ind w:hanging="613"/>
        <w:jc w:val="lowKashida"/>
        <w:rPr>
          <w:rFonts w:cs="Traditional Arabic"/>
          <w:color w:val="000000" w:themeColor="text1"/>
          <w:sz w:val="24"/>
          <w:szCs w:val="30"/>
          <w:rtl/>
        </w:rPr>
      </w:pPr>
      <w:r>
        <w:rPr>
          <w:rFonts w:cs="Traditional Arabic" w:hint="cs"/>
          <w:sz w:val="24"/>
          <w:szCs w:val="30"/>
          <w:rtl/>
        </w:rPr>
        <w:t>و</w:t>
      </w:r>
      <w:r w:rsidRPr="00955876">
        <w:rPr>
          <w:rFonts w:cs="Traditional Arabic" w:hint="cs"/>
          <w:sz w:val="24"/>
          <w:szCs w:val="30"/>
          <w:rtl/>
        </w:rPr>
        <w:t>إنّ الهيئة:</w:t>
      </w:r>
    </w:p>
    <w:p w14:paraId="09FF02B5" w14:textId="77777777" w:rsidR="00A1435D" w:rsidRPr="00A1435D" w:rsidRDefault="00A1435D" w:rsidP="008A6856">
      <w:pPr>
        <w:pStyle w:val="IPPNumberedList"/>
        <w:numPr>
          <w:ilvl w:val="0"/>
          <w:numId w:val="45"/>
        </w:numPr>
        <w:bidi/>
        <w:spacing w:after="0" w:line="216" w:lineRule="auto"/>
        <w:jc w:val="lowKashida"/>
        <w:rPr>
          <w:rFonts w:cs="Traditional Arabic"/>
          <w:color w:val="000000" w:themeColor="text1"/>
          <w:sz w:val="24"/>
          <w:szCs w:val="30"/>
        </w:rPr>
      </w:pPr>
      <w:r w:rsidRPr="00A1435D">
        <w:rPr>
          <w:rFonts w:ascii="Calibri" w:eastAsia="Calibri" w:hAnsi="Calibri" w:cs="Traditional Arabic" w:hint="cs"/>
          <w:i/>
          <w:iCs/>
          <w:sz w:val="24"/>
          <w:szCs w:val="30"/>
          <w:rtl/>
        </w:rPr>
        <w:t xml:space="preserve">أحاطت علمًا </w:t>
      </w:r>
      <w:r w:rsidRPr="00A1435D">
        <w:rPr>
          <w:rFonts w:ascii="Calibri" w:eastAsia="Calibri" w:hAnsi="Calibri" w:cs="Traditional Arabic" w:hint="cs"/>
          <w:sz w:val="24"/>
          <w:szCs w:val="30"/>
          <w:rtl/>
        </w:rPr>
        <w:t>بالوثيقة المتعلقة بإطار الشراكة للاتفاقية الدولية لوقاية النباتات؛</w:t>
      </w:r>
    </w:p>
    <w:p w14:paraId="1717A2F6" w14:textId="77777777" w:rsidR="00A1435D" w:rsidRPr="00955876" w:rsidRDefault="00A1435D" w:rsidP="00211ADE">
      <w:pPr>
        <w:pStyle w:val="IPPNumberedList"/>
        <w:numPr>
          <w:ilvl w:val="0"/>
          <w:numId w:val="8"/>
        </w:numPr>
        <w:bidi/>
        <w:spacing w:after="240" w:line="216" w:lineRule="auto"/>
        <w:jc w:val="lowKashida"/>
        <w:rPr>
          <w:rFonts w:cs="Traditional Arabic"/>
          <w:color w:val="000000" w:themeColor="text1"/>
          <w:sz w:val="24"/>
          <w:szCs w:val="30"/>
          <w:rtl/>
        </w:rPr>
      </w:pPr>
      <w:r w:rsidRPr="00DD13AA">
        <w:rPr>
          <w:rFonts w:ascii="Calibri" w:eastAsia="Calibri" w:hAnsi="Calibri" w:cs="Traditional Arabic" w:hint="cs"/>
          <w:sz w:val="24"/>
          <w:szCs w:val="30"/>
          <w:rtl/>
        </w:rPr>
        <w:t>و</w:t>
      </w:r>
      <w:r w:rsidRPr="00DD13AA">
        <w:rPr>
          <w:rFonts w:ascii="Calibri" w:eastAsia="Calibri" w:hAnsi="Calibri" w:cs="Traditional Arabic" w:hint="cs"/>
          <w:i/>
          <w:iCs/>
          <w:sz w:val="24"/>
          <w:szCs w:val="30"/>
          <w:rtl/>
        </w:rPr>
        <w:t>اعتمدت</w:t>
      </w:r>
      <w:r w:rsidRPr="00DD13AA">
        <w:rPr>
          <w:rFonts w:ascii="Calibri" w:eastAsia="Calibri" w:hAnsi="Calibri" w:cs="Traditional Arabic" w:hint="cs"/>
          <w:sz w:val="24"/>
          <w:szCs w:val="30"/>
          <w:rtl/>
        </w:rPr>
        <w:t xml:space="preserve"> إطار الشراكة للاتفاقية الدولية لوقاية النباتات على النحو المعروض في الوثيقة </w:t>
      </w:r>
      <w:r w:rsidRPr="00DD13AA">
        <w:rPr>
          <w:rFonts w:asciiTheme="majorBidi" w:eastAsia="Calibri" w:hAnsiTheme="majorBidi" w:cstheme="majorBidi"/>
          <w:sz w:val="24"/>
          <w:szCs w:val="30"/>
        </w:rPr>
        <w:t>CPM </w:t>
      </w:r>
      <w:r w:rsidRPr="00DD13AA">
        <w:rPr>
          <w:rFonts w:asciiTheme="majorBidi" w:eastAsia="Calibri" w:hAnsiTheme="majorBidi" w:cstheme="majorBidi"/>
          <w:sz w:val="24"/>
          <w:szCs w:val="22"/>
        </w:rPr>
        <w:t>23</w:t>
      </w:r>
      <w:r w:rsidRPr="00DD13AA">
        <w:rPr>
          <w:rFonts w:asciiTheme="majorBidi" w:eastAsia="Calibri" w:hAnsiTheme="majorBidi" w:cstheme="majorBidi"/>
          <w:sz w:val="24"/>
          <w:szCs w:val="30"/>
        </w:rPr>
        <w:t>/</w:t>
      </w:r>
      <w:r w:rsidRPr="00DD13AA">
        <w:rPr>
          <w:rFonts w:asciiTheme="majorBidi" w:eastAsia="Calibri" w:hAnsiTheme="majorBidi" w:cstheme="majorBidi"/>
          <w:sz w:val="24"/>
          <w:szCs w:val="22"/>
        </w:rPr>
        <w:t>25</w:t>
      </w:r>
      <w:r w:rsidRPr="00DD13AA">
        <w:rPr>
          <w:rFonts w:ascii="Calibri" w:eastAsia="Calibri" w:hAnsi="Calibri" w:cs="Traditional Arabic" w:hint="cs"/>
          <w:sz w:val="24"/>
          <w:szCs w:val="30"/>
          <w:rtl/>
        </w:rPr>
        <w:t>، رهن</w:t>
      </w:r>
      <w:r>
        <w:rPr>
          <w:rFonts w:ascii="Calibri" w:eastAsia="Calibri" w:hAnsi="Calibri" w:cs="Traditional Arabic" w:hint="cs"/>
          <w:sz w:val="24"/>
          <w:szCs w:val="30"/>
          <w:rtl/>
        </w:rPr>
        <w:t>ً</w:t>
      </w:r>
      <w:r w:rsidRPr="00DD13AA">
        <w:rPr>
          <w:rFonts w:ascii="Calibri" w:eastAsia="Calibri" w:hAnsi="Calibri" w:cs="Traditional Arabic" w:hint="cs"/>
          <w:sz w:val="24"/>
          <w:szCs w:val="30"/>
          <w:rtl/>
        </w:rPr>
        <w:t>ا بالتعديلات المتفق عليها في هذا الاجتماع.</w:t>
      </w:r>
    </w:p>
    <w:p w14:paraId="0BA59C8B" w14:textId="77777777" w:rsidR="00556CD3" w:rsidRPr="000E089D" w:rsidRDefault="00556CD3" w:rsidP="008A6856">
      <w:pPr>
        <w:pStyle w:val="IPPHeading2"/>
        <w:numPr>
          <w:ilvl w:val="0"/>
          <w:numId w:val="42"/>
        </w:numPr>
        <w:tabs>
          <w:tab w:val="clear" w:pos="567"/>
        </w:tabs>
        <w:bidi/>
        <w:spacing w:before="0" w:line="216" w:lineRule="auto"/>
        <w:ind w:hanging="625"/>
        <w:jc w:val="lowKashida"/>
        <w:rPr>
          <w:rFonts w:cs="Traditional Arabic"/>
          <w:b w:val="0"/>
          <w:bCs/>
          <w:szCs w:val="30"/>
          <w:rtl/>
        </w:rPr>
      </w:pPr>
      <w:r w:rsidRPr="000E089D">
        <w:rPr>
          <w:rFonts w:cs="Traditional Arabic"/>
          <w:b w:val="0"/>
          <w:bCs/>
          <w:szCs w:val="30"/>
          <w:rtl/>
        </w:rPr>
        <w:t>سياسة المراقبة</w:t>
      </w:r>
    </w:p>
    <w:p w14:paraId="6B73346B" w14:textId="77777777" w:rsidR="00556CD3" w:rsidRPr="000E089D" w:rsidRDefault="00556CD3" w:rsidP="00D20904">
      <w:pPr>
        <w:pStyle w:val="IPPParagraphnumbering"/>
        <w:numPr>
          <w:ilvl w:val="0"/>
          <w:numId w:val="48"/>
        </w:numPr>
        <w:tabs>
          <w:tab w:val="clear" w:pos="0"/>
        </w:tabs>
        <w:bidi/>
        <w:spacing w:after="120" w:line="216" w:lineRule="auto"/>
        <w:jc w:val="lowKashida"/>
        <w:rPr>
          <w:rFonts w:cs="Traditional Arabic"/>
          <w:sz w:val="24"/>
          <w:szCs w:val="30"/>
        </w:rPr>
      </w:pPr>
      <w:r w:rsidRPr="000E089D">
        <w:rPr>
          <w:rFonts w:cs="Traditional Arabic"/>
          <w:sz w:val="24"/>
          <w:szCs w:val="30"/>
          <w:rtl/>
        </w:rPr>
        <w:t xml:space="preserve">أحال العضو في مكتب هيئة تدابير الصحة النباتية من أوروبا الهيئة إلى بيان سياساتي مقترح بشأن </w:t>
      </w:r>
      <w:r w:rsidRPr="000E089D">
        <w:rPr>
          <w:rFonts w:ascii="Traditional Arabic" w:eastAsia="MS Mincho" w:hAnsi="Traditional Arabic" w:cs="Traditional Arabic"/>
          <w:spacing w:val="-4"/>
          <w:sz w:val="24"/>
          <w:szCs w:val="30"/>
          <w:rtl/>
          <w:lang w:val="en-GB"/>
        </w:rPr>
        <w:t>سير عمل اجتماعات مجموعة أصدقاء الرئيس</w:t>
      </w:r>
      <w:r w:rsidRPr="000E089D">
        <w:rPr>
          <w:rFonts w:cs="Traditional Arabic"/>
          <w:sz w:val="24"/>
          <w:szCs w:val="30"/>
          <w:rtl/>
        </w:rPr>
        <w:t xml:space="preserve"> خلال دورات الهيئة، علمًا بأنّ الغرض من هذا البيان هو وضع إطار محدد للممارسة الحالية</w:t>
      </w:r>
      <w:r w:rsidRPr="000E089D">
        <w:rPr>
          <w:rFonts w:cs="Traditional Arabic" w:hint="cs"/>
          <w:sz w:val="24"/>
          <w:szCs w:val="30"/>
          <w:rtl/>
        </w:rPr>
        <w:t>.</w:t>
      </w:r>
      <w:r w:rsidRPr="000E089D">
        <w:rPr>
          <w:vertAlign w:val="superscript"/>
          <w:lang w:val="en-GB"/>
        </w:rPr>
        <w:footnoteReference w:id="31"/>
      </w:r>
    </w:p>
    <w:p w14:paraId="3DAEE85A" w14:textId="77777777" w:rsidR="00556CD3" w:rsidRPr="000E089D" w:rsidRDefault="00556CD3" w:rsidP="00D20904">
      <w:pPr>
        <w:pStyle w:val="IPPParagraphnumbering"/>
        <w:numPr>
          <w:ilvl w:val="0"/>
          <w:numId w:val="48"/>
        </w:numPr>
        <w:tabs>
          <w:tab w:val="clear" w:pos="0"/>
        </w:tabs>
        <w:bidi/>
        <w:spacing w:after="120" w:line="216" w:lineRule="auto"/>
        <w:jc w:val="lowKashida"/>
        <w:rPr>
          <w:rFonts w:cs="Traditional Arabic"/>
          <w:sz w:val="24"/>
          <w:szCs w:val="30"/>
          <w:rtl/>
        </w:rPr>
      </w:pPr>
      <w:r w:rsidRPr="000E089D">
        <w:rPr>
          <w:rFonts w:cs="Traditional Arabic" w:hint="cs"/>
          <w:sz w:val="24"/>
          <w:szCs w:val="30"/>
          <w:rtl/>
        </w:rPr>
        <w:t>وإنّ اله</w:t>
      </w:r>
      <w:bookmarkStart w:id="9" w:name="_GoBack"/>
      <w:bookmarkEnd w:id="9"/>
      <w:r w:rsidRPr="000E089D">
        <w:rPr>
          <w:rFonts w:cs="Traditional Arabic" w:hint="cs"/>
          <w:sz w:val="24"/>
          <w:szCs w:val="30"/>
          <w:rtl/>
        </w:rPr>
        <w:t>يئة:</w:t>
      </w:r>
      <w:r w:rsidRPr="000E089D">
        <w:rPr>
          <w:rFonts w:cs="Traditional Arabic"/>
          <w:sz w:val="24"/>
          <w:szCs w:val="30"/>
          <w:vertAlign w:val="superscript"/>
          <w:lang w:val="en-GB"/>
        </w:rPr>
        <w:t xml:space="preserve"> </w:t>
      </w:r>
    </w:p>
    <w:p w14:paraId="7A14ABB8" w14:textId="195055B0" w:rsidR="00556CD3" w:rsidRPr="00211ADE" w:rsidRDefault="00556CD3" w:rsidP="008A6856">
      <w:pPr>
        <w:pStyle w:val="IPPNumberedList"/>
        <w:numPr>
          <w:ilvl w:val="0"/>
          <w:numId w:val="30"/>
        </w:numPr>
        <w:bidi/>
        <w:spacing w:after="240" w:line="216" w:lineRule="auto"/>
        <w:jc w:val="lowKashida"/>
        <w:rPr>
          <w:lang w:val="en-GB"/>
        </w:rPr>
      </w:pPr>
      <w:r w:rsidRPr="00556CD3">
        <w:rPr>
          <w:rFonts w:cs="Traditional Arabic"/>
          <w:i/>
          <w:iCs/>
          <w:color w:val="000000"/>
          <w:sz w:val="24"/>
          <w:szCs w:val="30"/>
          <w:rtl/>
        </w:rPr>
        <w:t>وافقت</w:t>
      </w:r>
      <w:r w:rsidRPr="00556CD3">
        <w:rPr>
          <w:rFonts w:cs="Traditional Arabic"/>
          <w:color w:val="000000"/>
          <w:sz w:val="24"/>
          <w:szCs w:val="30"/>
          <w:rtl/>
        </w:rPr>
        <w:t xml:space="preserve"> على البيان </w:t>
      </w:r>
      <w:proofErr w:type="spellStart"/>
      <w:r w:rsidRPr="00556CD3">
        <w:rPr>
          <w:rFonts w:cs="Traditional Arabic"/>
          <w:color w:val="000000"/>
          <w:sz w:val="24"/>
          <w:szCs w:val="30"/>
          <w:rtl/>
        </w:rPr>
        <w:t>السياساتي</w:t>
      </w:r>
      <w:proofErr w:type="spellEnd"/>
      <w:r w:rsidRPr="00556CD3">
        <w:rPr>
          <w:rFonts w:cs="Traditional Arabic"/>
          <w:color w:val="000000"/>
          <w:sz w:val="24"/>
          <w:szCs w:val="30"/>
          <w:rtl/>
        </w:rPr>
        <w:t xml:space="preserve"> بشأن</w:t>
      </w:r>
      <w:r w:rsidRPr="00556CD3">
        <w:rPr>
          <w:rFonts w:cs="Traditional Arabic" w:hint="cs"/>
          <w:color w:val="000000"/>
          <w:sz w:val="24"/>
          <w:szCs w:val="30"/>
          <w:rtl/>
        </w:rPr>
        <w:t xml:space="preserve"> سير</w:t>
      </w:r>
      <w:r w:rsidRPr="00556CD3">
        <w:rPr>
          <w:rFonts w:cs="Traditional Arabic"/>
          <w:color w:val="000000"/>
          <w:sz w:val="24"/>
          <w:szCs w:val="30"/>
          <w:rtl/>
        </w:rPr>
        <w:t xml:space="preserve"> عمل </w:t>
      </w:r>
      <w:r w:rsidRPr="00556CD3">
        <w:rPr>
          <w:rFonts w:ascii="Traditional Arabic" w:eastAsia="MS Mincho" w:hAnsi="Traditional Arabic" w:cs="Traditional Arabic"/>
          <w:spacing w:val="-4"/>
          <w:sz w:val="24"/>
          <w:szCs w:val="30"/>
          <w:rtl/>
          <w:lang w:val="en-GB"/>
        </w:rPr>
        <w:t xml:space="preserve">اجتماعات مجموعة أصدقاء الرئيس </w:t>
      </w:r>
      <w:r w:rsidRPr="00556CD3">
        <w:rPr>
          <w:rFonts w:cs="Traditional Arabic"/>
          <w:color w:val="000000"/>
          <w:sz w:val="24"/>
          <w:szCs w:val="30"/>
          <w:rtl/>
        </w:rPr>
        <w:t xml:space="preserve">خلال دورات هيئة تدابير الصحة النباتية (كما </w:t>
      </w:r>
      <w:r w:rsidRPr="00556CD3">
        <w:rPr>
          <w:rFonts w:cs="Traditional Arabic" w:hint="cs"/>
          <w:color w:val="000000"/>
          <w:sz w:val="24"/>
          <w:szCs w:val="30"/>
          <w:rtl/>
        </w:rPr>
        <w:t>ي</w:t>
      </w:r>
      <w:r w:rsidRPr="00556CD3">
        <w:rPr>
          <w:rFonts w:cs="Traditional Arabic"/>
          <w:color w:val="000000"/>
          <w:sz w:val="24"/>
          <w:szCs w:val="30"/>
          <w:rtl/>
        </w:rPr>
        <w:t xml:space="preserve">رد في الوثيقة </w:t>
      </w:r>
      <w:r w:rsidRPr="00556CD3">
        <w:rPr>
          <w:rFonts w:cs="Traditional Arabic"/>
          <w:color w:val="000000"/>
          <w:sz w:val="24"/>
          <w:szCs w:val="30"/>
        </w:rPr>
        <w:t>CPM 2023/26</w:t>
      </w:r>
      <w:r w:rsidRPr="00556CD3">
        <w:rPr>
          <w:rFonts w:cs="Traditional Arabic"/>
          <w:color w:val="000000"/>
          <w:sz w:val="24"/>
          <w:szCs w:val="30"/>
          <w:rtl/>
        </w:rPr>
        <w:t>).</w:t>
      </w:r>
    </w:p>
    <w:p w14:paraId="568AA7E6" w14:textId="77777777" w:rsidR="00211ADE" w:rsidRPr="00955876" w:rsidRDefault="00211ADE" w:rsidP="008A6856">
      <w:pPr>
        <w:pStyle w:val="IPPHeading2"/>
        <w:numPr>
          <w:ilvl w:val="0"/>
          <w:numId w:val="42"/>
        </w:numPr>
        <w:tabs>
          <w:tab w:val="clear" w:pos="567"/>
        </w:tabs>
        <w:bidi/>
        <w:spacing w:before="0" w:line="216" w:lineRule="auto"/>
        <w:ind w:hanging="625"/>
        <w:jc w:val="lowKashida"/>
        <w:rPr>
          <w:rFonts w:cs="Traditional Arabic"/>
          <w:b w:val="0"/>
          <w:bCs/>
          <w:szCs w:val="30"/>
          <w:rtl/>
        </w:rPr>
      </w:pPr>
      <w:r w:rsidRPr="008567FB">
        <w:rPr>
          <w:rFonts w:cs="Traditional Arabic" w:hint="cs"/>
          <w:b w:val="0"/>
          <w:bCs/>
          <w:szCs w:val="30"/>
          <w:rtl/>
        </w:rPr>
        <w:t xml:space="preserve">مرض ذبول الموز الفطري من السلالة الاستوائية </w:t>
      </w:r>
      <w:proofErr w:type="gramStart"/>
      <w:r w:rsidRPr="008567FB">
        <w:rPr>
          <w:rFonts w:cs="Traditional Arabic" w:hint="cs"/>
          <w:b w:val="0"/>
          <w:bCs/>
          <w:szCs w:val="30"/>
          <w:rtl/>
        </w:rPr>
        <w:t>الرابعة</w:t>
      </w:r>
      <w:r>
        <w:rPr>
          <w:rFonts w:cs="Traditional Arabic" w:hint="cs"/>
          <w:b w:val="0"/>
          <w:bCs/>
          <w:szCs w:val="30"/>
          <w:rtl/>
        </w:rPr>
        <w:t xml:space="preserve"> </w:t>
      </w:r>
      <w:r w:rsidRPr="00C24DD5">
        <w:rPr>
          <w:rFonts w:cs="Traditional Arabic"/>
          <w:b w:val="0"/>
          <w:bCs/>
          <w:szCs w:val="30"/>
        </w:rPr>
        <w:t xml:space="preserve"> </w:t>
      </w:r>
      <w:proofErr w:type="spellStart"/>
      <w:r w:rsidRPr="00604D7E">
        <w:rPr>
          <w:rFonts w:asciiTheme="majorBidi" w:eastAsia="Calibri" w:hAnsiTheme="majorBidi" w:cstheme="majorBidi"/>
          <w:bCs/>
          <w:lang w:val="en-US" w:bidi="ar-SA"/>
        </w:rPr>
        <w:t>Fusarium</w:t>
      </w:r>
      <w:proofErr w:type="spellEnd"/>
      <w:proofErr w:type="gramEnd"/>
      <w:r w:rsidRPr="00604D7E">
        <w:rPr>
          <w:rFonts w:asciiTheme="majorBidi" w:eastAsia="Calibri" w:hAnsiTheme="majorBidi" w:cstheme="majorBidi"/>
          <w:bCs/>
          <w:lang w:val="en-US" w:bidi="ar-SA"/>
        </w:rPr>
        <w:t xml:space="preserve"> </w:t>
      </w:r>
      <w:proofErr w:type="spellStart"/>
      <w:r w:rsidRPr="00604D7E">
        <w:rPr>
          <w:rFonts w:asciiTheme="majorBidi" w:eastAsia="Calibri" w:hAnsiTheme="majorBidi" w:cstheme="majorBidi"/>
          <w:bCs/>
          <w:i/>
          <w:iCs/>
          <w:lang w:val="en-US" w:bidi="ar-SA"/>
        </w:rPr>
        <w:t>oxysporum</w:t>
      </w:r>
      <w:proofErr w:type="spellEnd"/>
      <w:r w:rsidRPr="00604D7E">
        <w:rPr>
          <w:rFonts w:asciiTheme="majorBidi" w:eastAsia="Calibri" w:hAnsiTheme="majorBidi" w:cstheme="majorBidi"/>
          <w:bCs/>
          <w:lang w:val="en-US" w:bidi="ar-SA"/>
        </w:rPr>
        <w:t xml:space="preserve"> f. sp. </w:t>
      </w:r>
      <w:proofErr w:type="spellStart"/>
      <w:r w:rsidRPr="00604D7E">
        <w:rPr>
          <w:rFonts w:asciiTheme="majorBidi" w:eastAsia="Calibri" w:hAnsiTheme="majorBidi" w:cstheme="majorBidi"/>
          <w:bCs/>
          <w:i/>
          <w:iCs/>
          <w:lang w:val="en-US" w:bidi="ar-SA"/>
        </w:rPr>
        <w:t>cubense</w:t>
      </w:r>
      <w:proofErr w:type="spellEnd"/>
    </w:p>
    <w:p w14:paraId="2057FF05" w14:textId="77777777" w:rsidR="00211ADE" w:rsidRPr="00D20904" w:rsidRDefault="00211ADE" w:rsidP="00D20904">
      <w:pPr>
        <w:pStyle w:val="IPPParagraphnumbering"/>
        <w:numPr>
          <w:ilvl w:val="0"/>
          <w:numId w:val="52"/>
        </w:numPr>
        <w:bidi/>
        <w:spacing w:after="120" w:line="216" w:lineRule="auto"/>
        <w:ind w:hanging="613"/>
        <w:jc w:val="lowKashida"/>
        <w:rPr>
          <w:rFonts w:ascii="Traditional Arabic" w:hAnsi="Traditional Arabic" w:cs="Traditional Arabic"/>
          <w:sz w:val="24"/>
          <w:szCs w:val="30"/>
          <w:rtl/>
        </w:rPr>
      </w:pPr>
      <w:r w:rsidRPr="00D20904">
        <w:rPr>
          <w:rFonts w:ascii="Calibri" w:eastAsia="Calibri" w:hAnsi="Calibri" w:cs="Traditional Arabic" w:hint="cs"/>
          <w:sz w:val="24"/>
          <w:szCs w:val="30"/>
          <w:rtl/>
        </w:rPr>
        <w:t>عرضت الأمانة هذا البند من جدول الأعمال بشأن مرض ذبول الموز الفطري من السلالة الاستوائية الرابعة</w:t>
      </w:r>
      <w:r w:rsidRPr="00D20904">
        <w:rPr>
          <w:rFonts w:ascii="Calibri" w:eastAsia="Calibri" w:hAnsi="Calibri" w:cs="Traditional Arabic"/>
          <w:sz w:val="24"/>
          <w:szCs w:val="30"/>
          <w:rtl/>
        </w:rPr>
        <w:br/>
      </w:r>
      <w:proofErr w:type="spellStart"/>
      <w:r w:rsidRPr="00D20904">
        <w:rPr>
          <w:rFonts w:asciiTheme="majorBidi" w:eastAsia="Calibri" w:hAnsiTheme="majorBidi" w:cstheme="majorBidi"/>
          <w:i/>
          <w:iCs/>
          <w:sz w:val="24"/>
          <w:szCs w:val="30"/>
        </w:rPr>
        <w:t>Fusarium</w:t>
      </w:r>
      <w:proofErr w:type="spellEnd"/>
      <w:r w:rsidRPr="00D20904">
        <w:rPr>
          <w:rFonts w:ascii="Calibri" w:eastAsia="Calibri" w:hAnsi="Calibri" w:cs="Traditional Arabic"/>
          <w:sz w:val="24"/>
          <w:szCs w:val="30"/>
        </w:rPr>
        <w:t xml:space="preserve"> </w:t>
      </w:r>
      <w:proofErr w:type="spellStart"/>
      <w:r w:rsidRPr="00D20904">
        <w:rPr>
          <w:rFonts w:asciiTheme="majorBidi" w:eastAsia="Calibri" w:hAnsiTheme="majorBidi" w:cstheme="majorBidi"/>
          <w:i/>
          <w:iCs/>
          <w:sz w:val="24"/>
          <w:szCs w:val="30"/>
        </w:rPr>
        <w:t>oxysporum</w:t>
      </w:r>
      <w:proofErr w:type="spellEnd"/>
      <w:r w:rsidRPr="00D20904">
        <w:rPr>
          <w:rFonts w:asciiTheme="majorBidi" w:eastAsia="Calibri" w:hAnsiTheme="majorBidi" w:cstheme="majorBidi"/>
          <w:i/>
          <w:iCs/>
          <w:sz w:val="24"/>
          <w:szCs w:val="30"/>
        </w:rPr>
        <w:t xml:space="preserve"> </w:t>
      </w:r>
      <w:r w:rsidRPr="00D20904">
        <w:rPr>
          <w:rFonts w:asciiTheme="majorBidi" w:eastAsia="Calibri" w:hAnsiTheme="majorBidi" w:cstheme="majorBidi"/>
          <w:sz w:val="24"/>
          <w:szCs w:val="30"/>
        </w:rPr>
        <w:t xml:space="preserve">f. sp. </w:t>
      </w:r>
      <w:proofErr w:type="spellStart"/>
      <w:r w:rsidRPr="00D20904">
        <w:rPr>
          <w:rFonts w:asciiTheme="majorBidi" w:eastAsia="Calibri" w:hAnsiTheme="majorBidi" w:cstheme="majorBidi"/>
          <w:i/>
          <w:iCs/>
          <w:sz w:val="24"/>
          <w:szCs w:val="30"/>
        </w:rPr>
        <w:t>cubense</w:t>
      </w:r>
      <w:proofErr w:type="spellEnd"/>
      <w:r w:rsidRPr="00D20904">
        <w:rPr>
          <w:rFonts w:ascii="Calibri" w:eastAsia="Calibri" w:hAnsi="Calibri" w:cs="Traditional Arabic" w:hint="cs"/>
          <w:sz w:val="24"/>
          <w:szCs w:val="30"/>
          <w:rtl/>
        </w:rPr>
        <w:t xml:space="preserve"> الذي كان قد أدرج عند إقرار جدول الأعمال. وعرضت الأمانة العمل الذي قامت به أمانة الاتفاقية الدولية لوقاية النباتات، ومنظمة الأغذية والزراعة، والمنتدى العالمي بشأن الموز، والمركز المشترك بين منظمة الأغذية والزراعة والوكالة الدولية للطاقة الذرية للتقنيات النووية في الأغذية والزراعة بشأن مرض ذبول الموز الفطري من السلالة الاستوائية الرابعة </w:t>
      </w:r>
      <w:proofErr w:type="spellStart"/>
      <w:r w:rsidRPr="00D20904">
        <w:rPr>
          <w:rFonts w:asciiTheme="majorBidi" w:eastAsia="Calibri" w:hAnsiTheme="majorBidi" w:cstheme="majorBidi"/>
          <w:i/>
          <w:iCs/>
          <w:sz w:val="24"/>
          <w:szCs w:val="30"/>
        </w:rPr>
        <w:t>Fusarium</w:t>
      </w:r>
      <w:proofErr w:type="spellEnd"/>
      <w:r w:rsidRPr="00D20904">
        <w:rPr>
          <w:rFonts w:asciiTheme="majorBidi" w:eastAsia="Calibri" w:hAnsiTheme="majorBidi" w:cstheme="majorBidi"/>
          <w:sz w:val="24"/>
          <w:szCs w:val="30"/>
        </w:rPr>
        <w:t xml:space="preserve"> </w:t>
      </w:r>
      <w:proofErr w:type="spellStart"/>
      <w:r w:rsidRPr="00D20904">
        <w:rPr>
          <w:rFonts w:asciiTheme="majorBidi" w:eastAsia="Calibri" w:hAnsiTheme="majorBidi" w:cstheme="majorBidi"/>
          <w:i/>
          <w:iCs/>
          <w:sz w:val="24"/>
          <w:szCs w:val="30"/>
        </w:rPr>
        <w:t>oxysporum</w:t>
      </w:r>
      <w:proofErr w:type="spellEnd"/>
      <w:r w:rsidRPr="00D20904">
        <w:rPr>
          <w:rFonts w:asciiTheme="majorBidi" w:eastAsia="Calibri" w:hAnsiTheme="majorBidi" w:cstheme="majorBidi"/>
          <w:sz w:val="24"/>
          <w:szCs w:val="30"/>
        </w:rPr>
        <w:t xml:space="preserve"> f. sp. </w:t>
      </w:r>
      <w:proofErr w:type="spellStart"/>
      <w:r w:rsidRPr="00D20904">
        <w:rPr>
          <w:rFonts w:asciiTheme="majorBidi" w:eastAsia="Calibri" w:hAnsiTheme="majorBidi" w:cstheme="majorBidi"/>
          <w:i/>
          <w:iCs/>
          <w:sz w:val="24"/>
          <w:szCs w:val="30"/>
        </w:rPr>
        <w:t>cubense</w:t>
      </w:r>
      <w:proofErr w:type="spellEnd"/>
      <w:r w:rsidRPr="00D20904">
        <w:rPr>
          <w:rFonts w:ascii="Calibri" w:eastAsia="Calibri" w:hAnsi="Calibri" w:cs="Traditional Arabic" w:hint="cs"/>
          <w:sz w:val="24"/>
          <w:szCs w:val="30"/>
          <w:rtl/>
        </w:rPr>
        <w:t xml:space="preserve"> واقترحت بعض الخطوات التي يمكن اتخاذها لتحسين التنسيق وتعبئة الموارد. وشملت هذه التدابير إمكانية تنظيم حلقات عمل إقليمية بشأن مرض ذبول الموز الفطري من السلالة الاستوائية الرابعة </w:t>
      </w:r>
      <w:proofErr w:type="spellStart"/>
      <w:r w:rsidRPr="00D20904">
        <w:rPr>
          <w:rFonts w:asciiTheme="majorBidi" w:eastAsia="Calibri" w:hAnsiTheme="majorBidi" w:cstheme="majorBidi"/>
          <w:i/>
          <w:iCs/>
          <w:sz w:val="24"/>
          <w:szCs w:val="30"/>
        </w:rPr>
        <w:t>Fusarium</w:t>
      </w:r>
      <w:proofErr w:type="spellEnd"/>
      <w:r w:rsidRPr="00D20904">
        <w:rPr>
          <w:rFonts w:asciiTheme="majorBidi" w:eastAsia="Calibri" w:hAnsiTheme="majorBidi" w:cstheme="majorBidi"/>
          <w:sz w:val="24"/>
          <w:szCs w:val="30"/>
        </w:rPr>
        <w:t xml:space="preserve"> </w:t>
      </w:r>
      <w:proofErr w:type="spellStart"/>
      <w:r w:rsidRPr="00D20904">
        <w:rPr>
          <w:rFonts w:asciiTheme="majorBidi" w:eastAsia="Calibri" w:hAnsiTheme="majorBidi" w:cstheme="majorBidi"/>
          <w:i/>
          <w:iCs/>
          <w:sz w:val="24"/>
          <w:szCs w:val="30"/>
        </w:rPr>
        <w:t>oxysporum</w:t>
      </w:r>
      <w:proofErr w:type="spellEnd"/>
      <w:r w:rsidRPr="00D20904">
        <w:rPr>
          <w:rFonts w:asciiTheme="majorBidi" w:eastAsia="Calibri" w:hAnsiTheme="majorBidi" w:cstheme="majorBidi"/>
          <w:sz w:val="24"/>
          <w:szCs w:val="30"/>
        </w:rPr>
        <w:t xml:space="preserve"> f. sp. </w:t>
      </w:r>
      <w:proofErr w:type="spellStart"/>
      <w:r w:rsidRPr="00D20904">
        <w:rPr>
          <w:rFonts w:asciiTheme="majorBidi" w:eastAsia="Calibri" w:hAnsiTheme="majorBidi" w:cstheme="majorBidi"/>
          <w:i/>
          <w:iCs/>
          <w:sz w:val="24"/>
          <w:szCs w:val="30"/>
        </w:rPr>
        <w:t>cubense</w:t>
      </w:r>
      <w:proofErr w:type="spellEnd"/>
      <w:r w:rsidRPr="00D20904">
        <w:rPr>
          <w:rFonts w:ascii="Calibri" w:eastAsia="Calibri" w:hAnsi="Calibri" w:cs="Traditional Arabic" w:hint="cs"/>
          <w:sz w:val="24"/>
          <w:szCs w:val="30"/>
          <w:rtl/>
        </w:rPr>
        <w:t xml:space="preserve"> (ربما كامتداد لحلقات العمل الإقليمية للاتفاقية الدولية لوقاية النباتات)، وإجراء المزيد من عمليات المحاكاة، وإشراك أصحاب المصلحة، ولا سيما في قطاع الموز، لتوفير الموارد اللازمة من أجل دعم المبادرات المتعلقة بمرض ذبول الموز الفطري من السلالة الاستوائية الرابعة </w:t>
      </w:r>
      <w:proofErr w:type="spellStart"/>
      <w:r w:rsidRPr="00D20904">
        <w:rPr>
          <w:rFonts w:asciiTheme="majorBidi" w:eastAsia="Calibri" w:hAnsiTheme="majorBidi" w:cstheme="majorBidi"/>
          <w:i/>
          <w:iCs/>
          <w:sz w:val="24"/>
          <w:szCs w:val="30"/>
        </w:rPr>
        <w:t>Fusarium</w:t>
      </w:r>
      <w:proofErr w:type="spellEnd"/>
      <w:r w:rsidRPr="00D20904">
        <w:rPr>
          <w:rFonts w:ascii="Calibri" w:eastAsia="Calibri" w:hAnsi="Calibri" w:cs="Traditional Arabic"/>
          <w:sz w:val="24"/>
          <w:szCs w:val="30"/>
        </w:rPr>
        <w:t xml:space="preserve"> </w:t>
      </w:r>
      <w:proofErr w:type="spellStart"/>
      <w:r w:rsidRPr="00D20904">
        <w:rPr>
          <w:rFonts w:asciiTheme="majorBidi" w:eastAsia="Calibri" w:hAnsiTheme="majorBidi" w:cstheme="majorBidi"/>
          <w:i/>
          <w:iCs/>
          <w:sz w:val="24"/>
          <w:szCs w:val="30"/>
        </w:rPr>
        <w:t>oxysporum</w:t>
      </w:r>
      <w:proofErr w:type="spellEnd"/>
      <w:r w:rsidRPr="00D20904">
        <w:rPr>
          <w:rFonts w:asciiTheme="majorBidi" w:eastAsia="Calibri" w:hAnsiTheme="majorBidi" w:cstheme="majorBidi"/>
          <w:sz w:val="24"/>
          <w:szCs w:val="30"/>
        </w:rPr>
        <w:t xml:space="preserve"> f. sp. </w:t>
      </w:r>
      <w:proofErr w:type="spellStart"/>
      <w:r w:rsidRPr="00D20904">
        <w:rPr>
          <w:rFonts w:asciiTheme="majorBidi" w:eastAsia="Calibri" w:hAnsiTheme="majorBidi" w:cstheme="majorBidi"/>
          <w:i/>
          <w:iCs/>
          <w:sz w:val="24"/>
          <w:szCs w:val="30"/>
        </w:rPr>
        <w:t>cubense</w:t>
      </w:r>
      <w:proofErr w:type="spellEnd"/>
      <w:r w:rsidRPr="00D20904">
        <w:rPr>
          <w:rFonts w:ascii="Calibri" w:eastAsia="Calibri" w:hAnsi="Calibri" w:cs="Traditional Arabic" w:hint="cs"/>
          <w:sz w:val="24"/>
          <w:szCs w:val="30"/>
          <w:rtl/>
        </w:rPr>
        <w:t>.</w:t>
      </w:r>
    </w:p>
    <w:p w14:paraId="6ADF1BD6" w14:textId="77777777" w:rsidR="00211ADE" w:rsidRPr="00CA093B" w:rsidRDefault="00211ADE" w:rsidP="00D20904">
      <w:pPr>
        <w:pStyle w:val="IPPParagraphnumbering"/>
        <w:numPr>
          <w:ilvl w:val="0"/>
          <w:numId w:val="52"/>
        </w:numPr>
        <w:bidi/>
        <w:spacing w:after="120" w:line="216" w:lineRule="auto"/>
        <w:ind w:hanging="613"/>
        <w:jc w:val="lowKashida"/>
        <w:rPr>
          <w:rFonts w:ascii="Traditional Arabic" w:hAnsi="Traditional Arabic" w:cs="Traditional Arabic"/>
          <w:sz w:val="24"/>
          <w:szCs w:val="30"/>
        </w:rPr>
      </w:pPr>
      <w:r w:rsidRPr="006530A3">
        <w:rPr>
          <w:rFonts w:ascii="Calibri" w:eastAsia="Calibri" w:hAnsi="Calibri" w:cs="Traditional Arabic" w:hint="cs"/>
          <w:sz w:val="24"/>
          <w:szCs w:val="30"/>
          <w:rtl/>
        </w:rPr>
        <w:t>وقدمت إحدى المنظمات الإقليمية لوقاية النباتات بعض الاقتراحات بشأن الإجراءات التي يمكن اتخاذها نيابة</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 عن مجموعة أمريكا اللاتينية والبحر الكاريبي.</w:t>
      </w:r>
      <w:r w:rsidRPr="00491DC6">
        <w:rPr>
          <w:rFonts w:ascii="Traditional Arabic" w:eastAsia="Calibri" w:hAnsi="Traditional Arabic" w:cs="Traditional Arabic"/>
          <w:sz w:val="24"/>
          <w:szCs w:val="30"/>
          <w:vertAlign w:val="superscript"/>
        </w:rPr>
        <w:footnoteReference w:id="32"/>
      </w:r>
      <w:r w:rsidRPr="006530A3">
        <w:rPr>
          <w:rFonts w:ascii="Calibri" w:eastAsia="Calibri" w:hAnsi="Calibri" w:cs="Traditional Arabic" w:hint="cs"/>
          <w:sz w:val="24"/>
          <w:szCs w:val="30"/>
          <w:rtl/>
        </w:rPr>
        <w:t xml:space="preserve"> وشملت تلك الإجراءات تنسيق الأنشطة المتعلقة بمرض ذبول الموز الفطري من السلالة الاستوائية الرابعة </w:t>
      </w:r>
      <w:proofErr w:type="spellStart"/>
      <w:r w:rsidRPr="00B04FEF">
        <w:rPr>
          <w:rFonts w:asciiTheme="majorBidi" w:eastAsia="Calibri" w:hAnsiTheme="majorBidi" w:cstheme="majorBidi"/>
          <w:i/>
          <w:iCs/>
          <w:sz w:val="24"/>
          <w:szCs w:val="30"/>
        </w:rPr>
        <w:t>Fusarium</w:t>
      </w:r>
      <w:proofErr w:type="spellEnd"/>
      <w:r w:rsidRPr="00B04FEF">
        <w:rPr>
          <w:rFonts w:asciiTheme="majorBidi" w:eastAsia="Calibri" w:hAnsiTheme="majorBidi" w:cstheme="majorBidi"/>
          <w:i/>
          <w:iCs/>
          <w:sz w:val="24"/>
          <w:szCs w:val="30"/>
        </w:rPr>
        <w:t xml:space="preserve"> </w:t>
      </w:r>
      <w:proofErr w:type="spellStart"/>
      <w:r w:rsidRPr="00B04FEF">
        <w:rPr>
          <w:rFonts w:asciiTheme="majorBidi" w:eastAsia="Calibri" w:hAnsiTheme="majorBidi" w:cstheme="majorBidi"/>
          <w:i/>
          <w:iCs/>
          <w:sz w:val="24"/>
          <w:szCs w:val="30"/>
        </w:rPr>
        <w:t>oxysporum</w:t>
      </w:r>
      <w:proofErr w:type="spellEnd"/>
      <w:r w:rsidRPr="00B04FEF">
        <w:rPr>
          <w:rFonts w:asciiTheme="majorBidi" w:eastAsia="Calibri" w:hAnsiTheme="majorBidi" w:cstheme="majorBidi"/>
          <w:i/>
          <w:iCs/>
          <w:sz w:val="24"/>
          <w:szCs w:val="30"/>
        </w:rPr>
        <w:t xml:space="preserve"> </w:t>
      </w:r>
      <w:r w:rsidRPr="00A9045A">
        <w:rPr>
          <w:rFonts w:asciiTheme="majorBidi" w:eastAsia="Calibri" w:hAnsiTheme="majorBidi" w:cstheme="majorBidi"/>
          <w:sz w:val="24"/>
          <w:szCs w:val="30"/>
        </w:rPr>
        <w:t xml:space="preserve">f. sp. </w:t>
      </w:r>
      <w:proofErr w:type="spellStart"/>
      <w:r w:rsidRPr="00B04FEF">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xml:space="preserve"> على المستوى العالمي من ق</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بل الأمانة بالتواصل مع المنظمات الدولية؛ والاضطلاع بحملة للاتصال والدعوة في البلدان المنتجة للموز وموز الجنة (بما في ذلك إمكانية عقد مؤتمر وزاري)؛ وتنفيذ عمليات محاكاة لحالات الطوارئ؛ والتشجيع على إقامة مركز دولي لتحسين الموز وموز الجنة؛ وتعزيز قدرات البلدان في مجال كشف تفشي الآفة وتشخيصها ومراقبتها ورصدها واحتوائها، وتدابير السلامة البيولوجية وإدارة صحة التربة وإصلاحها والتدريب وتعميم المواد بشأن الوقاية من مرض ذبول الموز الفطري من السلالة الاستوائية الرابعة </w:t>
      </w:r>
      <w:proofErr w:type="spellStart"/>
      <w:r w:rsidRPr="00B04FEF">
        <w:rPr>
          <w:rFonts w:asciiTheme="majorBidi" w:eastAsia="Calibri" w:hAnsiTheme="majorBidi" w:cstheme="majorBidi"/>
          <w:i/>
          <w:iCs/>
          <w:sz w:val="24"/>
          <w:szCs w:val="30"/>
        </w:rPr>
        <w:t>Fusarium</w:t>
      </w:r>
      <w:proofErr w:type="spellEnd"/>
      <w:r w:rsidRPr="00A9045A">
        <w:rPr>
          <w:rFonts w:asciiTheme="majorBidi" w:eastAsia="Calibri" w:hAnsiTheme="majorBidi" w:cstheme="majorBidi"/>
          <w:sz w:val="24"/>
          <w:szCs w:val="30"/>
        </w:rPr>
        <w:t xml:space="preserve"> </w:t>
      </w:r>
      <w:proofErr w:type="spellStart"/>
      <w:r w:rsidRPr="00B04FEF">
        <w:rPr>
          <w:rFonts w:asciiTheme="majorBidi" w:eastAsia="Calibri" w:hAnsiTheme="majorBidi" w:cstheme="majorBidi"/>
          <w:i/>
          <w:iCs/>
          <w:sz w:val="24"/>
          <w:szCs w:val="30"/>
        </w:rPr>
        <w:t>oxysporum</w:t>
      </w:r>
      <w:proofErr w:type="spellEnd"/>
      <w:r w:rsidRPr="00A9045A">
        <w:rPr>
          <w:rFonts w:asciiTheme="majorBidi" w:eastAsia="Calibri" w:hAnsiTheme="majorBidi" w:cstheme="majorBidi"/>
          <w:sz w:val="24"/>
          <w:szCs w:val="30"/>
        </w:rPr>
        <w:t xml:space="preserve"> f. sp. </w:t>
      </w:r>
      <w:proofErr w:type="spellStart"/>
      <w:r w:rsidRPr="00B04FEF">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xml:space="preserve"> أو احتوائه، والبحوث (بما فيها تطوير أصناف من الموز مقاومة له) واستراتيجيات توفير الصمود والاستدامة للمنتجين المتضررين وفرق الاستجابة السريعة للاستجابة لحالات التفشي والدراسات والمشاريع.</w:t>
      </w:r>
    </w:p>
    <w:p w14:paraId="0C3BC35A" w14:textId="77777777" w:rsidR="00211ADE" w:rsidRDefault="00211ADE" w:rsidP="00D20904">
      <w:pPr>
        <w:pStyle w:val="IPPParagraphnumbering"/>
        <w:numPr>
          <w:ilvl w:val="0"/>
          <w:numId w:val="52"/>
        </w:numPr>
        <w:bidi/>
        <w:spacing w:after="120" w:line="216" w:lineRule="auto"/>
        <w:ind w:hanging="613"/>
        <w:jc w:val="lowKashida"/>
        <w:rPr>
          <w:rFonts w:cs="Traditional Arabic"/>
          <w:sz w:val="24"/>
          <w:szCs w:val="30"/>
        </w:rPr>
      </w:pPr>
      <w:r w:rsidRPr="006530A3">
        <w:rPr>
          <w:rFonts w:ascii="Calibri" w:eastAsia="Calibri" w:hAnsi="Calibri" w:cs="Traditional Arabic" w:hint="cs"/>
          <w:sz w:val="24"/>
          <w:szCs w:val="30"/>
          <w:rtl/>
        </w:rPr>
        <w:t xml:space="preserve">وأعربت بعض الأطراف المتعاقدة عن تأييدها للاقتراحات التي قدمتها مجموعة دول أمريكا اللاتينية والبحر </w:t>
      </w:r>
      <w:r>
        <w:rPr>
          <w:rFonts w:ascii="Calibri" w:eastAsia="Calibri" w:hAnsi="Calibri" w:cs="Traditional Arabic" w:hint="cs"/>
          <w:sz w:val="24"/>
          <w:szCs w:val="30"/>
          <w:rtl/>
        </w:rPr>
        <w:t>الكاريبي</w:t>
      </w:r>
      <w:r w:rsidRPr="006530A3">
        <w:rPr>
          <w:rFonts w:ascii="Calibri" w:eastAsia="Calibri" w:hAnsi="Calibri" w:cs="Traditional Arabic" w:hint="cs"/>
          <w:sz w:val="24"/>
          <w:szCs w:val="30"/>
          <w:rtl/>
        </w:rPr>
        <w:t>، مشيرة</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 كذلك إلى ضرورة اتخاذ إجراءات عالمية منسقة. وأشارت الهيئة إلى أن مرض ذبول الموز الفطري من السلالة الاستوائية الرابعة </w:t>
      </w:r>
      <w:proofErr w:type="spellStart"/>
      <w:r w:rsidRPr="000A1C69">
        <w:rPr>
          <w:rFonts w:asciiTheme="majorBidi" w:eastAsia="Calibri" w:hAnsiTheme="majorBidi" w:cstheme="majorBidi"/>
          <w:i/>
          <w:iCs/>
          <w:sz w:val="24"/>
          <w:szCs w:val="30"/>
        </w:rPr>
        <w:t>Fusarium</w:t>
      </w:r>
      <w:proofErr w:type="spellEnd"/>
      <w:r w:rsidRPr="000A1C69">
        <w:rPr>
          <w:rFonts w:asciiTheme="majorBidi" w:eastAsia="Calibri" w:hAnsiTheme="majorBidi" w:cstheme="majorBidi"/>
          <w:i/>
          <w:iCs/>
          <w:sz w:val="24"/>
          <w:szCs w:val="30"/>
        </w:rPr>
        <w:t xml:space="preserve"> </w:t>
      </w:r>
      <w:proofErr w:type="spellStart"/>
      <w:r w:rsidRPr="000A1C69">
        <w:rPr>
          <w:rFonts w:asciiTheme="majorBidi" w:eastAsia="Calibri" w:hAnsiTheme="majorBidi" w:cstheme="majorBidi"/>
          <w:i/>
          <w:iCs/>
          <w:sz w:val="24"/>
          <w:szCs w:val="30"/>
        </w:rPr>
        <w:t>oxysporum</w:t>
      </w:r>
      <w:proofErr w:type="spellEnd"/>
      <w:r w:rsidRPr="00A9045A">
        <w:rPr>
          <w:rFonts w:asciiTheme="majorBidi" w:eastAsia="Calibri" w:hAnsiTheme="majorBidi" w:cstheme="majorBidi"/>
          <w:sz w:val="24"/>
          <w:szCs w:val="30"/>
        </w:rPr>
        <w:t xml:space="preserve"> f. sp. </w:t>
      </w:r>
      <w:proofErr w:type="spellStart"/>
      <w:r w:rsidRPr="000A1C69">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xml:space="preserve"> لا يؤثر سلبًا على سبل العيش فحسب، وإنما يؤثر أيضًا على الأمن الغذائي، لأن الموز يشكل في بعض البلدان غذاء</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 أساسي</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ا. كما عرضت بعض الأطراف المتعاقدة الإجراءات التي تتخذها للوقاية من مرض ذبول الموز الفطري من السلالة الاستوائية الرابعة </w:t>
      </w:r>
      <w:proofErr w:type="spellStart"/>
      <w:r w:rsidRPr="000A1C69">
        <w:rPr>
          <w:rFonts w:asciiTheme="majorBidi" w:eastAsia="Calibri" w:hAnsiTheme="majorBidi" w:cstheme="majorBidi"/>
          <w:i/>
          <w:iCs/>
          <w:sz w:val="24"/>
          <w:szCs w:val="30"/>
        </w:rPr>
        <w:t>Fusarium</w:t>
      </w:r>
      <w:proofErr w:type="spellEnd"/>
      <w:r w:rsidRPr="000A1C69">
        <w:rPr>
          <w:rFonts w:asciiTheme="majorBidi" w:eastAsia="Calibri" w:hAnsiTheme="majorBidi" w:cstheme="majorBidi"/>
          <w:i/>
          <w:iCs/>
          <w:sz w:val="24"/>
          <w:szCs w:val="30"/>
        </w:rPr>
        <w:t xml:space="preserve"> </w:t>
      </w:r>
      <w:proofErr w:type="spellStart"/>
      <w:r w:rsidRPr="000A1C69">
        <w:rPr>
          <w:rFonts w:asciiTheme="majorBidi" w:eastAsia="Calibri" w:hAnsiTheme="majorBidi" w:cstheme="majorBidi"/>
          <w:i/>
          <w:iCs/>
          <w:sz w:val="24"/>
          <w:szCs w:val="30"/>
        </w:rPr>
        <w:t>oxysporum</w:t>
      </w:r>
      <w:proofErr w:type="spellEnd"/>
      <w:r w:rsidRPr="00A9045A">
        <w:rPr>
          <w:rFonts w:asciiTheme="majorBidi" w:eastAsia="Calibri" w:hAnsiTheme="majorBidi" w:cstheme="majorBidi"/>
          <w:sz w:val="24"/>
          <w:szCs w:val="30"/>
        </w:rPr>
        <w:t xml:space="preserve"> f. sp. </w:t>
      </w:r>
      <w:proofErr w:type="spellStart"/>
      <w:r w:rsidRPr="000A1C69">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xml:space="preserve"> أو مكافحته ووقف انتشاره. وقد جرى اقتراح إمكانية الاستعانة مستقبلا</w:t>
      </w:r>
      <w:r>
        <w:rPr>
          <w:rFonts w:ascii="Calibri" w:eastAsia="Calibri" w:hAnsi="Calibri" w:cs="Traditional Arabic" w:hint="cs"/>
          <w:sz w:val="24"/>
          <w:szCs w:val="30"/>
          <w:rtl/>
        </w:rPr>
        <w:t>ً</w:t>
      </w:r>
      <w:r w:rsidRPr="006530A3">
        <w:rPr>
          <w:rFonts w:ascii="Calibri" w:eastAsia="Calibri" w:hAnsi="Calibri" w:cs="Traditional Arabic" w:hint="cs"/>
          <w:sz w:val="24"/>
          <w:szCs w:val="30"/>
          <w:rtl/>
        </w:rPr>
        <w:t xml:space="preserve"> بزراعة الأنسجة من أجل توفير مادة إكثار خالية من مرض ذبول الموز الفطري من السلالة الاستوائية الرابعة </w:t>
      </w:r>
      <w:proofErr w:type="spellStart"/>
      <w:r w:rsidRPr="000A1C69">
        <w:rPr>
          <w:rFonts w:asciiTheme="majorBidi" w:eastAsia="Calibri" w:hAnsiTheme="majorBidi" w:cstheme="majorBidi"/>
          <w:i/>
          <w:iCs/>
          <w:sz w:val="24"/>
          <w:szCs w:val="30"/>
        </w:rPr>
        <w:t>Fusarium</w:t>
      </w:r>
      <w:proofErr w:type="spellEnd"/>
      <w:r w:rsidRPr="000A1C69">
        <w:rPr>
          <w:rFonts w:asciiTheme="majorBidi" w:eastAsia="Calibri" w:hAnsiTheme="majorBidi" w:cstheme="majorBidi"/>
          <w:i/>
          <w:iCs/>
          <w:sz w:val="24"/>
          <w:szCs w:val="30"/>
        </w:rPr>
        <w:t xml:space="preserve"> </w:t>
      </w:r>
      <w:proofErr w:type="spellStart"/>
      <w:r w:rsidRPr="000A1C69">
        <w:rPr>
          <w:rFonts w:asciiTheme="majorBidi" w:eastAsia="Calibri" w:hAnsiTheme="majorBidi" w:cstheme="majorBidi"/>
          <w:i/>
          <w:iCs/>
          <w:sz w:val="24"/>
          <w:szCs w:val="30"/>
        </w:rPr>
        <w:t>oxysporum</w:t>
      </w:r>
      <w:proofErr w:type="spellEnd"/>
      <w:r w:rsidRPr="000A1C69">
        <w:rPr>
          <w:rFonts w:asciiTheme="majorBidi" w:eastAsia="Calibri" w:hAnsiTheme="majorBidi" w:cstheme="majorBidi"/>
          <w:i/>
          <w:iCs/>
          <w:sz w:val="24"/>
          <w:szCs w:val="30"/>
        </w:rPr>
        <w:t xml:space="preserve"> </w:t>
      </w:r>
      <w:r w:rsidRPr="00A9045A">
        <w:rPr>
          <w:rFonts w:asciiTheme="majorBidi" w:eastAsia="Calibri" w:hAnsiTheme="majorBidi" w:cstheme="majorBidi"/>
          <w:sz w:val="24"/>
          <w:szCs w:val="30"/>
        </w:rPr>
        <w:t xml:space="preserve">f. sp. </w:t>
      </w:r>
      <w:proofErr w:type="spellStart"/>
      <w:r w:rsidRPr="000A1C69">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بوصفها خيارًا لاستكشاف الأصناف المقاومة له وتطويرها كذلك.</w:t>
      </w:r>
    </w:p>
    <w:p w14:paraId="6BC208AB" w14:textId="77777777" w:rsidR="00211ADE" w:rsidRPr="00580A15" w:rsidRDefault="00211ADE" w:rsidP="00D20904">
      <w:pPr>
        <w:pStyle w:val="IPPParagraphnumbering"/>
        <w:numPr>
          <w:ilvl w:val="0"/>
          <w:numId w:val="52"/>
        </w:numPr>
        <w:bidi/>
        <w:spacing w:after="120" w:line="216" w:lineRule="auto"/>
        <w:ind w:hanging="613"/>
        <w:jc w:val="lowKashida"/>
        <w:rPr>
          <w:rFonts w:cs="Traditional Arabic"/>
          <w:sz w:val="24"/>
          <w:szCs w:val="30"/>
          <w:rtl/>
        </w:rPr>
      </w:pPr>
      <w:r w:rsidRPr="006530A3">
        <w:rPr>
          <w:rFonts w:ascii="Calibri" w:eastAsia="Calibri" w:hAnsi="Calibri" w:cs="Traditional Arabic" w:hint="cs"/>
          <w:sz w:val="24"/>
          <w:szCs w:val="30"/>
          <w:rtl/>
        </w:rPr>
        <w:t xml:space="preserve">ودعت إكوادور أمين الاتفاقية الدولية لوقاية النباتات إلى المؤتمر الوزاري بشأن مرض ذبول الموز الفطري من السلالة الاستوائية الرابعة </w:t>
      </w:r>
      <w:proofErr w:type="spellStart"/>
      <w:r w:rsidRPr="000A1C69">
        <w:rPr>
          <w:rFonts w:asciiTheme="majorBidi" w:eastAsia="Calibri" w:hAnsiTheme="majorBidi" w:cstheme="majorBidi"/>
          <w:i/>
          <w:iCs/>
          <w:sz w:val="24"/>
          <w:szCs w:val="30"/>
        </w:rPr>
        <w:t>Fusarium</w:t>
      </w:r>
      <w:proofErr w:type="spellEnd"/>
      <w:r w:rsidRPr="006530A3">
        <w:rPr>
          <w:rFonts w:ascii="Calibri" w:eastAsia="Calibri" w:hAnsi="Calibri" w:cs="Traditional Arabic"/>
          <w:sz w:val="24"/>
          <w:szCs w:val="30"/>
        </w:rPr>
        <w:t xml:space="preserve"> </w:t>
      </w:r>
      <w:proofErr w:type="spellStart"/>
      <w:r w:rsidRPr="000A1C69">
        <w:rPr>
          <w:rFonts w:asciiTheme="majorBidi" w:eastAsia="Calibri" w:hAnsiTheme="majorBidi" w:cstheme="majorBidi"/>
          <w:i/>
          <w:iCs/>
          <w:sz w:val="24"/>
          <w:szCs w:val="30"/>
        </w:rPr>
        <w:t>oxysporum</w:t>
      </w:r>
      <w:proofErr w:type="spellEnd"/>
      <w:r w:rsidRPr="00A9045A">
        <w:rPr>
          <w:rFonts w:asciiTheme="majorBidi" w:eastAsia="Calibri" w:hAnsiTheme="majorBidi" w:cstheme="majorBidi"/>
          <w:sz w:val="24"/>
          <w:szCs w:val="30"/>
        </w:rPr>
        <w:t xml:space="preserve"> f. sp. </w:t>
      </w:r>
      <w:proofErr w:type="spellStart"/>
      <w:r w:rsidRPr="000A1C69">
        <w:rPr>
          <w:rFonts w:asciiTheme="majorBidi" w:eastAsia="Calibri" w:hAnsiTheme="majorBidi" w:cstheme="majorBidi"/>
          <w:i/>
          <w:iCs/>
          <w:sz w:val="24"/>
          <w:szCs w:val="30"/>
        </w:rPr>
        <w:t>cubense</w:t>
      </w:r>
      <w:proofErr w:type="spellEnd"/>
      <w:r w:rsidRPr="006530A3">
        <w:rPr>
          <w:rFonts w:ascii="Calibri" w:eastAsia="Calibri" w:hAnsi="Calibri" w:cs="Traditional Arabic" w:hint="cs"/>
          <w:sz w:val="24"/>
          <w:szCs w:val="30"/>
          <w:rtl/>
        </w:rPr>
        <w:t xml:space="preserve"> المزمع عقده في إقليمها.</w:t>
      </w:r>
    </w:p>
    <w:p w14:paraId="0DD37213" w14:textId="77777777" w:rsidR="00211ADE" w:rsidRPr="00955876" w:rsidRDefault="00211ADE" w:rsidP="00D20904">
      <w:pPr>
        <w:pStyle w:val="IPPParagraphnumbering"/>
        <w:numPr>
          <w:ilvl w:val="0"/>
          <w:numId w:val="52"/>
        </w:numPr>
        <w:bidi/>
        <w:spacing w:after="120" w:line="216" w:lineRule="auto"/>
        <w:ind w:hanging="613"/>
        <w:jc w:val="lowKashida"/>
        <w:rPr>
          <w:rFonts w:cs="Traditional Arabic"/>
          <w:sz w:val="24"/>
          <w:szCs w:val="30"/>
          <w:rtl/>
        </w:rPr>
      </w:pPr>
      <w:r w:rsidRPr="00955876">
        <w:rPr>
          <w:rFonts w:cs="Traditional Arabic" w:hint="cs"/>
          <w:sz w:val="24"/>
          <w:szCs w:val="30"/>
          <w:rtl/>
        </w:rPr>
        <w:t xml:space="preserve">وإنّ الهيئة: </w:t>
      </w:r>
    </w:p>
    <w:p w14:paraId="39F41143" w14:textId="6EFD995C" w:rsidR="00211ADE" w:rsidRPr="00211ADE" w:rsidRDefault="00211ADE" w:rsidP="00624E27">
      <w:pPr>
        <w:pStyle w:val="IPPNumberedList"/>
        <w:numPr>
          <w:ilvl w:val="0"/>
          <w:numId w:val="46"/>
        </w:numPr>
        <w:bidi/>
        <w:spacing w:after="240" w:line="216" w:lineRule="auto"/>
        <w:jc w:val="lowKashida"/>
        <w:rPr>
          <w:lang w:val="en-GB"/>
        </w:rPr>
      </w:pPr>
      <w:r w:rsidRPr="00211ADE">
        <w:rPr>
          <w:rFonts w:ascii="Calibri" w:eastAsia="Calibri" w:hAnsi="Calibri" w:cs="Traditional Arabic" w:hint="cs"/>
          <w:i/>
          <w:iCs/>
          <w:sz w:val="24"/>
          <w:szCs w:val="30"/>
          <w:rtl/>
        </w:rPr>
        <w:t xml:space="preserve">طلبت </w:t>
      </w:r>
      <w:r w:rsidRPr="00211ADE">
        <w:rPr>
          <w:rFonts w:ascii="Calibri" w:eastAsia="Calibri" w:hAnsi="Calibri" w:cs="Traditional Arabic" w:hint="cs"/>
          <w:sz w:val="24"/>
          <w:szCs w:val="30"/>
          <w:rtl/>
        </w:rPr>
        <w:t xml:space="preserve">إلى الأمانة أن تنسق الإجراءات العالمية بشأن مرض ذبول الموز الفطري من السلالة الاستوائية الرابعة </w:t>
      </w:r>
      <w:proofErr w:type="spellStart"/>
      <w:r w:rsidRPr="00211ADE">
        <w:rPr>
          <w:rFonts w:asciiTheme="majorBidi" w:eastAsia="Calibri" w:hAnsiTheme="majorBidi" w:cstheme="majorBidi"/>
          <w:i/>
          <w:iCs/>
          <w:sz w:val="24"/>
          <w:szCs w:val="30"/>
        </w:rPr>
        <w:t>Fusarium</w:t>
      </w:r>
      <w:proofErr w:type="spellEnd"/>
      <w:r w:rsidRPr="00211ADE">
        <w:rPr>
          <w:rFonts w:asciiTheme="majorBidi" w:eastAsia="Calibri" w:hAnsiTheme="majorBidi" w:cstheme="majorBidi"/>
          <w:i/>
          <w:iCs/>
          <w:sz w:val="24"/>
          <w:szCs w:val="30"/>
        </w:rPr>
        <w:t xml:space="preserve"> </w:t>
      </w:r>
      <w:proofErr w:type="spellStart"/>
      <w:r w:rsidRPr="00211ADE">
        <w:rPr>
          <w:rFonts w:asciiTheme="majorBidi" w:eastAsia="Calibri" w:hAnsiTheme="majorBidi" w:cstheme="majorBidi"/>
          <w:i/>
          <w:iCs/>
          <w:sz w:val="24"/>
          <w:szCs w:val="30"/>
        </w:rPr>
        <w:t>oxysporum</w:t>
      </w:r>
      <w:proofErr w:type="spellEnd"/>
      <w:r w:rsidRPr="00211ADE">
        <w:rPr>
          <w:rFonts w:asciiTheme="majorBidi" w:eastAsia="Calibri" w:hAnsiTheme="majorBidi" w:cstheme="majorBidi"/>
          <w:sz w:val="24"/>
          <w:szCs w:val="30"/>
        </w:rPr>
        <w:t xml:space="preserve"> f. sp. </w:t>
      </w:r>
      <w:proofErr w:type="spellStart"/>
      <w:r w:rsidRPr="00211ADE">
        <w:rPr>
          <w:rFonts w:asciiTheme="majorBidi" w:eastAsia="Calibri" w:hAnsiTheme="majorBidi" w:cstheme="majorBidi"/>
          <w:i/>
          <w:iCs/>
          <w:sz w:val="24"/>
          <w:szCs w:val="30"/>
        </w:rPr>
        <w:t>cubense</w:t>
      </w:r>
      <w:proofErr w:type="spellEnd"/>
      <w:r w:rsidRPr="00211ADE">
        <w:rPr>
          <w:rFonts w:ascii="Calibri" w:eastAsia="Calibri" w:hAnsi="Calibri" w:cs="Traditional Arabic" w:hint="cs"/>
          <w:sz w:val="24"/>
          <w:szCs w:val="30"/>
          <w:rtl/>
        </w:rPr>
        <w:t xml:space="preserve">، باستخدام </w:t>
      </w:r>
      <w:r w:rsidR="00624E27">
        <w:rPr>
          <w:rFonts w:ascii="Calibri" w:eastAsia="Calibri" w:hAnsi="Calibri" w:cs="Traditional Arabic" w:hint="cs"/>
          <w:sz w:val="24"/>
          <w:szCs w:val="30"/>
          <w:rtl/>
        </w:rPr>
        <w:t>الاقتراحات</w:t>
      </w:r>
      <w:r w:rsidRPr="00211ADE">
        <w:rPr>
          <w:rFonts w:ascii="Calibri" w:eastAsia="Calibri" w:hAnsi="Calibri" w:cs="Traditional Arabic" w:hint="cs"/>
          <w:sz w:val="24"/>
          <w:szCs w:val="30"/>
          <w:rtl/>
        </w:rPr>
        <w:t xml:space="preserve"> المقدمة في الوثيقة</w:t>
      </w:r>
      <w:r w:rsidRPr="00211ADE">
        <w:rPr>
          <w:rFonts w:ascii="Calibri" w:eastAsia="Calibri" w:hAnsi="Calibri" w:cs="Traditional Arabic"/>
          <w:sz w:val="24"/>
          <w:szCs w:val="30"/>
          <w:rtl/>
        </w:rPr>
        <w:br/>
      </w:r>
      <w:r w:rsidRPr="00211ADE">
        <w:rPr>
          <w:rFonts w:asciiTheme="majorBidi" w:eastAsia="Calibri" w:hAnsiTheme="majorBidi" w:cstheme="majorBidi"/>
          <w:sz w:val="24"/>
          <w:szCs w:val="30"/>
        </w:rPr>
        <w:t xml:space="preserve">CPM </w:t>
      </w:r>
      <w:r w:rsidRPr="00211ADE">
        <w:rPr>
          <w:rFonts w:asciiTheme="majorBidi" w:eastAsia="Calibri" w:hAnsiTheme="majorBidi" w:cstheme="majorBidi"/>
          <w:sz w:val="24"/>
          <w:szCs w:val="22"/>
        </w:rPr>
        <w:t>2023</w:t>
      </w:r>
      <w:r w:rsidRPr="00211ADE">
        <w:rPr>
          <w:rFonts w:asciiTheme="majorBidi" w:eastAsia="Calibri" w:hAnsiTheme="majorBidi" w:cstheme="majorBidi"/>
          <w:sz w:val="24"/>
          <w:szCs w:val="30"/>
        </w:rPr>
        <w:t>/CRP/</w:t>
      </w:r>
      <w:r w:rsidRPr="00211ADE">
        <w:rPr>
          <w:rFonts w:asciiTheme="majorBidi" w:eastAsia="Calibri" w:hAnsiTheme="majorBidi" w:cstheme="majorBidi"/>
          <w:sz w:val="24"/>
          <w:szCs w:val="22"/>
        </w:rPr>
        <w:t>08</w:t>
      </w:r>
      <w:r w:rsidRPr="00211ADE">
        <w:rPr>
          <w:rFonts w:ascii="Calibri" w:eastAsia="Calibri" w:hAnsi="Calibri" w:cs="Traditional Arabic" w:hint="cs"/>
          <w:sz w:val="24"/>
          <w:szCs w:val="30"/>
          <w:rtl/>
        </w:rPr>
        <w:t xml:space="preserve"> كإطار أولي</w:t>
      </w:r>
      <w:r w:rsidR="00624E27">
        <w:rPr>
          <w:rFonts w:ascii="Calibri" w:eastAsia="Calibri" w:hAnsi="Calibri" w:cs="Traditional Arabic" w:hint="cs"/>
          <w:sz w:val="24"/>
          <w:szCs w:val="30"/>
          <w:rtl/>
          <w:lang w:bidi="ar-LB"/>
        </w:rPr>
        <w:t xml:space="preserve"> لذلك.</w:t>
      </w:r>
    </w:p>
    <w:sectPr w:rsidR="00211ADE" w:rsidRPr="00211ADE" w:rsidSect="002973CA">
      <w:footerReference w:type="even" r:id="rId12"/>
      <w:footerReference w:type="defaul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C97C" w14:textId="77777777" w:rsidR="00FB0523" w:rsidRDefault="00FB0523" w:rsidP="002973CA">
      <w:pPr>
        <w:spacing w:after="0" w:line="240" w:lineRule="auto"/>
      </w:pPr>
      <w:r>
        <w:separator/>
      </w:r>
    </w:p>
  </w:endnote>
  <w:endnote w:type="continuationSeparator" w:id="0">
    <w:p w14:paraId="7C5B1DDB" w14:textId="77777777" w:rsidR="00FB0523" w:rsidRDefault="00FB0523" w:rsidP="0029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064243"/>
      <w:docPartObj>
        <w:docPartGallery w:val="Page Numbers (Bottom of Page)"/>
        <w:docPartUnique/>
      </w:docPartObj>
    </w:sdtPr>
    <w:sdtEndPr>
      <w:rPr>
        <w:rFonts w:asciiTheme="majorBidi" w:hAnsiTheme="majorBidi" w:cstheme="majorBidi"/>
        <w:noProof/>
      </w:rPr>
    </w:sdtEndPr>
    <w:sdtContent>
      <w:p w14:paraId="2B87F110" w14:textId="3C20616E" w:rsidR="0098229E" w:rsidRPr="00FB3674" w:rsidRDefault="0098229E" w:rsidP="00FB3674">
        <w:pPr>
          <w:pStyle w:val="Footer"/>
          <w:jc w:val="center"/>
          <w:rPr>
            <w:rFonts w:asciiTheme="majorBidi" w:hAnsiTheme="majorBidi" w:cstheme="majorBidi"/>
          </w:rPr>
        </w:pPr>
        <w:r w:rsidRPr="00FB3674">
          <w:rPr>
            <w:rFonts w:asciiTheme="majorBidi" w:hAnsiTheme="majorBidi" w:cstheme="majorBidi"/>
          </w:rPr>
          <w:fldChar w:fldCharType="begin"/>
        </w:r>
        <w:r w:rsidRPr="00FB3674">
          <w:rPr>
            <w:rFonts w:asciiTheme="majorBidi" w:hAnsiTheme="majorBidi" w:cstheme="majorBidi"/>
          </w:rPr>
          <w:instrText xml:space="preserve"> PAGE   \* MERGEFORMAT </w:instrText>
        </w:r>
        <w:r w:rsidRPr="00FB3674">
          <w:rPr>
            <w:rFonts w:asciiTheme="majorBidi" w:hAnsiTheme="majorBidi" w:cstheme="majorBidi"/>
          </w:rPr>
          <w:fldChar w:fldCharType="separate"/>
        </w:r>
        <w:r w:rsidR="000E089D">
          <w:rPr>
            <w:rFonts w:asciiTheme="majorBidi" w:hAnsiTheme="majorBidi" w:cstheme="majorBidi"/>
            <w:noProof/>
          </w:rPr>
          <w:t>24</w:t>
        </w:r>
        <w:r w:rsidRPr="00FB3674">
          <w:rPr>
            <w:rFonts w:asciiTheme="majorBidi" w:hAnsiTheme="majorBidi" w:cstheme="majorBid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940398"/>
      <w:docPartObj>
        <w:docPartGallery w:val="Page Numbers (Bottom of Page)"/>
        <w:docPartUnique/>
      </w:docPartObj>
    </w:sdtPr>
    <w:sdtEndPr>
      <w:rPr>
        <w:rFonts w:asciiTheme="majorBidi" w:hAnsiTheme="majorBidi" w:cstheme="majorBidi"/>
        <w:noProof/>
      </w:rPr>
    </w:sdtEndPr>
    <w:sdtContent>
      <w:p w14:paraId="0B37856A" w14:textId="7EB2E05C" w:rsidR="0098229E" w:rsidRPr="00FB3674" w:rsidRDefault="0098229E" w:rsidP="00FB3674">
        <w:pPr>
          <w:pStyle w:val="Footer"/>
          <w:jc w:val="center"/>
          <w:rPr>
            <w:rFonts w:asciiTheme="majorBidi" w:hAnsiTheme="majorBidi" w:cstheme="majorBidi"/>
          </w:rPr>
        </w:pPr>
        <w:r w:rsidRPr="00FB3674">
          <w:rPr>
            <w:rFonts w:asciiTheme="majorBidi" w:hAnsiTheme="majorBidi" w:cstheme="majorBidi"/>
          </w:rPr>
          <w:fldChar w:fldCharType="begin"/>
        </w:r>
        <w:r w:rsidRPr="00FB3674">
          <w:rPr>
            <w:rFonts w:asciiTheme="majorBidi" w:hAnsiTheme="majorBidi" w:cstheme="majorBidi"/>
          </w:rPr>
          <w:instrText xml:space="preserve"> PAGE   \* MERGEFORMAT </w:instrText>
        </w:r>
        <w:r w:rsidRPr="00FB3674">
          <w:rPr>
            <w:rFonts w:asciiTheme="majorBidi" w:hAnsiTheme="majorBidi" w:cstheme="majorBidi"/>
          </w:rPr>
          <w:fldChar w:fldCharType="separate"/>
        </w:r>
        <w:r w:rsidR="000E089D">
          <w:rPr>
            <w:rFonts w:asciiTheme="majorBidi" w:hAnsiTheme="majorBidi" w:cstheme="majorBidi"/>
            <w:noProof/>
          </w:rPr>
          <w:t>5</w:t>
        </w:r>
        <w:r w:rsidRPr="00FB3674">
          <w:rPr>
            <w:rFonts w:asciiTheme="majorBidi" w:hAnsiTheme="majorBidi" w:cstheme="majorBid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5819" w14:textId="77777777" w:rsidR="0098229E" w:rsidRPr="002973CA" w:rsidRDefault="0098229E" w:rsidP="002973CA">
    <w:pPr>
      <w:pStyle w:val="Footer"/>
      <w:spacing w:before="120" w:line="192" w:lineRule="auto"/>
      <w:rPr>
        <w:rFonts w:asciiTheme="majorBidi" w:hAnsiTheme="majorBidi" w:cstheme="majorBidi"/>
      </w:rPr>
    </w:pPr>
    <w:r w:rsidRPr="008C25DD">
      <w:rPr>
        <w:rFonts w:asciiTheme="majorBidi" w:hAnsiTheme="majorBidi" w:cstheme="majorBidi"/>
      </w:rPr>
      <w:t>N</w:t>
    </w:r>
    <w:r>
      <w:rPr>
        <w:rFonts w:asciiTheme="majorBidi" w:hAnsiTheme="majorBidi" w:cstheme="majorBidi"/>
      </w:rPr>
      <w:t>L848</w:t>
    </w:r>
    <w:r w:rsidRPr="008C25DD">
      <w:rPr>
        <w:rFonts w:asciiTheme="majorBidi" w:hAnsiTheme="majorBidi" w:cstheme="majorBidi"/>
      </w:rPr>
      <w:t>_Draft Report/A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2BE76" w14:textId="77777777" w:rsidR="00FB0523" w:rsidRDefault="00FB0523" w:rsidP="00A45AA8">
      <w:pPr>
        <w:bidi/>
        <w:spacing w:after="0" w:line="240" w:lineRule="auto"/>
      </w:pPr>
      <w:r>
        <w:separator/>
      </w:r>
    </w:p>
  </w:footnote>
  <w:footnote w:type="continuationSeparator" w:id="0">
    <w:p w14:paraId="78EC729E" w14:textId="77777777" w:rsidR="00FB0523" w:rsidRDefault="00FB0523" w:rsidP="002973CA">
      <w:pPr>
        <w:spacing w:after="0" w:line="240" w:lineRule="auto"/>
      </w:pPr>
      <w:r>
        <w:continuationSeparator/>
      </w:r>
    </w:p>
  </w:footnote>
  <w:footnote w:id="1">
    <w:p w14:paraId="689DA02A" w14:textId="77777777" w:rsidR="0098229E" w:rsidRPr="00AD72D1" w:rsidRDefault="0098229E" w:rsidP="005F4338">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AD72D1">
        <w:rPr>
          <w:rFonts w:cs="Traditional Arabic" w:hint="cs"/>
          <w:sz w:val="18"/>
          <w:rtl/>
        </w:rPr>
        <w:t xml:space="preserve">الوثيقة </w:t>
      </w:r>
      <w:r w:rsidRPr="00E53199">
        <w:rPr>
          <w:sz w:val="18"/>
          <w:szCs w:val="18"/>
        </w:rPr>
        <w:t>CPM 2023/CRP/01</w:t>
      </w:r>
      <w:r w:rsidRPr="00E53199">
        <w:rPr>
          <w:sz w:val="18"/>
          <w:szCs w:val="18"/>
          <w:rtl/>
        </w:rPr>
        <w:t>.</w:t>
      </w:r>
    </w:p>
  </w:footnote>
  <w:footnote w:id="2">
    <w:p w14:paraId="02165642" w14:textId="77777777" w:rsidR="0098229E" w:rsidRPr="00AD72D1" w:rsidRDefault="0098229E" w:rsidP="008D126B">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AD72D1">
        <w:rPr>
          <w:rFonts w:cs="Traditional Arabic" w:hint="cs"/>
          <w:sz w:val="18"/>
          <w:rtl/>
        </w:rPr>
        <w:t xml:space="preserve">الوثيقة </w:t>
      </w:r>
      <w:r w:rsidRPr="00AD72D1">
        <w:rPr>
          <w:rFonts w:cs="Traditional Arabic"/>
          <w:sz w:val="18"/>
        </w:rPr>
        <w:t>CPM 2023/04</w:t>
      </w:r>
      <w:r w:rsidRPr="00AD72D1">
        <w:rPr>
          <w:rFonts w:cs="Traditional Arabic" w:hint="cs"/>
          <w:sz w:val="18"/>
          <w:rtl/>
        </w:rPr>
        <w:t>.</w:t>
      </w:r>
    </w:p>
  </w:footnote>
  <w:footnote w:id="3">
    <w:p w14:paraId="2DF7E424" w14:textId="77777777" w:rsidR="0098229E" w:rsidRPr="00AD72D1" w:rsidRDefault="0098229E" w:rsidP="00443DEE">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C36E15">
        <w:rPr>
          <w:rFonts w:cs="Traditional Arabic" w:hint="cs"/>
          <w:sz w:val="18"/>
          <w:rtl/>
        </w:rPr>
        <w:t>الوثيقة</w:t>
      </w:r>
      <w:r w:rsidRPr="00C36E15">
        <w:rPr>
          <w:rFonts w:cs="Traditional Arabic"/>
          <w:sz w:val="18"/>
          <w:rtl/>
        </w:rPr>
        <w:t xml:space="preserve"> </w:t>
      </w:r>
      <w:r w:rsidRPr="00C36E15">
        <w:rPr>
          <w:rFonts w:cs="Traditional Arabic"/>
          <w:sz w:val="18"/>
        </w:rPr>
        <w:t>CPM 2023/05</w:t>
      </w:r>
      <w:r w:rsidRPr="00C36E15">
        <w:rPr>
          <w:rFonts w:cs="Traditional Arabic"/>
          <w:sz w:val="18"/>
          <w:rtl/>
        </w:rPr>
        <w:t>.</w:t>
      </w:r>
    </w:p>
  </w:footnote>
  <w:footnote w:id="4">
    <w:p w14:paraId="19F7FB78" w14:textId="77777777" w:rsidR="0098229E" w:rsidRPr="00AD72D1" w:rsidRDefault="0098229E" w:rsidP="00443DEE">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C36E15">
        <w:rPr>
          <w:rFonts w:cs="Traditional Arabic" w:hint="cs"/>
          <w:sz w:val="18"/>
          <w:rtl/>
        </w:rPr>
        <w:t>البند</w:t>
      </w:r>
      <w:r w:rsidRPr="00C36E15">
        <w:rPr>
          <w:rFonts w:cs="Traditional Arabic"/>
          <w:sz w:val="18"/>
          <w:rtl/>
        </w:rPr>
        <w:t xml:space="preserve"> </w:t>
      </w:r>
      <w:r w:rsidRPr="00C36E15">
        <w:rPr>
          <w:rFonts w:cs="Traditional Arabic"/>
          <w:sz w:val="12"/>
          <w:szCs w:val="18"/>
          <w:rtl/>
        </w:rPr>
        <w:t>17</w:t>
      </w:r>
      <w:r w:rsidRPr="00C36E15">
        <w:rPr>
          <w:rFonts w:cs="Traditional Arabic"/>
          <w:sz w:val="18"/>
          <w:rtl/>
        </w:rPr>
        <w:t>-</w:t>
      </w:r>
      <w:r w:rsidRPr="00C36E15">
        <w:rPr>
          <w:rFonts w:cs="Traditional Arabic"/>
          <w:sz w:val="12"/>
          <w:szCs w:val="18"/>
          <w:rtl/>
        </w:rPr>
        <w:t>1</w:t>
      </w:r>
      <w:r w:rsidRPr="00C36E15">
        <w:rPr>
          <w:rFonts w:cs="Traditional Arabic"/>
          <w:sz w:val="18"/>
          <w:rtl/>
        </w:rPr>
        <w:t xml:space="preserve"> </w:t>
      </w:r>
      <w:r w:rsidRPr="00C36E15">
        <w:rPr>
          <w:rFonts w:cs="Traditional Arabic" w:hint="cs"/>
          <w:sz w:val="18"/>
          <w:rtl/>
        </w:rPr>
        <w:t>من</w:t>
      </w:r>
      <w:r w:rsidRPr="00C36E15">
        <w:rPr>
          <w:rFonts w:cs="Traditional Arabic"/>
          <w:sz w:val="18"/>
          <w:rtl/>
        </w:rPr>
        <w:t xml:space="preserve"> </w:t>
      </w:r>
      <w:r w:rsidRPr="00C36E15">
        <w:rPr>
          <w:rFonts w:cs="Traditional Arabic" w:hint="cs"/>
          <w:sz w:val="18"/>
          <w:rtl/>
        </w:rPr>
        <w:t>جدول</w:t>
      </w:r>
      <w:r w:rsidRPr="00C36E15">
        <w:rPr>
          <w:rFonts w:cs="Traditional Arabic"/>
          <w:sz w:val="18"/>
          <w:rtl/>
        </w:rPr>
        <w:t xml:space="preserve"> </w:t>
      </w:r>
      <w:r w:rsidRPr="00C36E15">
        <w:rPr>
          <w:rFonts w:cs="Traditional Arabic" w:hint="cs"/>
          <w:sz w:val="18"/>
          <w:rtl/>
        </w:rPr>
        <w:t>أعمال</w:t>
      </w:r>
      <w:r w:rsidRPr="00C36E15">
        <w:rPr>
          <w:rFonts w:cs="Traditional Arabic"/>
          <w:sz w:val="18"/>
          <w:rtl/>
        </w:rPr>
        <w:t xml:space="preserve"> </w:t>
      </w:r>
      <w:r w:rsidRPr="00C36E15">
        <w:rPr>
          <w:rFonts w:cs="Traditional Arabic" w:hint="cs"/>
          <w:sz w:val="18"/>
          <w:rtl/>
        </w:rPr>
        <w:t>الدورة</w:t>
      </w:r>
      <w:r w:rsidRPr="00C36E15">
        <w:rPr>
          <w:rFonts w:cs="Traditional Arabic"/>
          <w:sz w:val="18"/>
          <w:rtl/>
        </w:rPr>
        <w:t xml:space="preserve"> </w:t>
      </w:r>
      <w:r w:rsidRPr="00C36E15">
        <w:rPr>
          <w:rFonts w:cs="Traditional Arabic" w:hint="cs"/>
          <w:sz w:val="18"/>
          <w:rtl/>
        </w:rPr>
        <w:t>السادسة</w:t>
      </w:r>
      <w:r w:rsidRPr="00C36E15">
        <w:rPr>
          <w:rFonts w:cs="Traditional Arabic"/>
          <w:sz w:val="18"/>
          <w:rtl/>
        </w:rPr>
        <w:t xml:space="preserve"> </w:t>
      </w:r>
      <w:r w:rsidRPr="00C36E15">
        <w:rPr>
          <w:rFonts w:cs="Traditional Arabic" w:hint="cs"/>
          <w:sz w:val="18"/>
          <w:rtl/>
        </w:rPr>
        <w:t>عشرة</w:t>
      </w:r>
      <w:r w:rsidRPr="00C36E15">
        <w:rPr>
          <w:rFonts w:cs="Traditional Arabic"/>
          <w:sz w:val="18"/>
          <w:rtl/>
        </w:rPr>
        <w:t xml:space="preserve"> </w:t>
      </w:r>
      <w:r w:rsidRPr="00C36E15">
        <w:rPr>
          <w:rFonts w:cs="Traditional Arabic" w:hint="cs"/>
          <w:sz w:val="18"/>
          <w:rtl/>
        </w:rPr>
        <w:t>لهيئة</w:t>
      </w:r>
      <w:r w:rsidRPr="00C36E15">
        <w:rPr>
          <w:rFonts w:cs="Traditional Arabic"/>
          <w:sz w:val="18"/>
          <w:rtl/>
        </w:rPr>
        <w:t xml:space="preserve"> </w:t>
      </w:r>
      <w:r w:rsidRPr="00C36E15">
        <w:rPr>
          <w:rFonts w:cs="Traditional Arabic" w:hint="cs"/>
          <w:sz w:val="18"/>
          <w:rtl/>
        </w:rPr>
        <w:t>تدابير</w:t>
      </w:r>
      <w:r w:rsidRPr="00C36E15">
        <w:rPr>
          <w:rFonts w:cs="Traditional Arabic"/>
          <w:sz w:val="18"/>
          <w:rtl/>
        </w:rPr>
        <w:t xml:space="preserve"> </w:t>
      </w:r>
      <w:r w:rsidRPr="00C36E15">
        <w:rPr>
          <w:rFonts w:cs="Traditional Arabic" w:hint="cs"/>
          <w:sz w:val="18"/>
          <w:rtl/>
        </w:rPr>
        <w:t>الصحة</w:t>
      </w:r>
      <w:r w:rsidRPr="00C36E15">
        <w:rPr>
          <w:rFonts w:cs="Traditional Arabic"/>
          <w:sz w:val="18"/>
          <w:rtl/>
        </w:rPr>
        <w:t xml:space="preserve"> </w:t>
      </w:r>
      <w:r w:rsidRPr="00C36E15">
        <w:rPr>
          <w:rFonts w:cs="Traditional Arabic" w:hint="cs"/>
          <w:sz w:val="18"/>
          <w:rtl/>
        </w:rPr>
        <w:t>النباتية</w:t>
      </w:r>
      <w:r w:rsidRPr="00C36E15">
        <w:rPr>
          <w:rFonts w:cs="Traditional Arabic"/>
          <w:sz w:val="18"/>
          <w:rtl/>
        </w:rPr>
        <w:t xml:space="preserve"> (</w:t>
      </w:r>
      <w:r w:rsidRPr="00C36E15">
        <w:rPr>
          <w:rFonts w:cs="Traditional Arabic"/>
          <w:sz w:val="12"/>
          <w:szCs w:val="18"/>
          <w:rtl/>
        </w:rPr>
        <w:t>2022</w:t>
      </w:r>
      <w:r w:rsidRPr="00C36E15">
        <w:rPr>
          <w:rFonts w:cs="Traditional Arabic"/>
          <w:sz w:val="18"/>
          <w:rtl/>
        </w:rPr>
        <w:t>)</w:t>
      </w:r>
    </w:p>
  </w:footnote>
  <w:footnote w:id="5">
    <w:p w14:paraId="5976F286" w14:textId="77777777" w:rsidR="0098229E" w:rsidRPr="00AD72D1" w:rsidRDefault="0098229E" w:rsidP="005C7591">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1138DD">
        <w:rPr>
          <w:rFonts w:cs="Traditional Arabic"/>
          <w:sz w:val="18"/>
          <w:rtl/>
        </w:rPr>
        <w:t xml:space="preserve">الوثيقة </w:t>
      </w:r>
      <w:r w:rsidRPr="001138DD">
        <w:rPr>
          <w:rFonts w:cs="Traditional Arabic"/>
          <w:sz w:val="18"/>
        </w:rPr>
        <w:t>CPM 2023/06</w:t>
      </w:r>
      <w:r w:rsidRPr="001138DD">
        <w:rPr>
          <w:rFonts w:cs="Traditional Arabic"/>
          <w:sz w:val="18"/>
          <w:rtl/>
        </w:rPr>
        <w:t>.</w:t>
      </w:r>
    </w:p>
  </w:footnote>
  <w:footnote w:id="6">
    <w:p w14:paraId="4342E6E8" w14:textId="77777777" w:rsidR="0098229E" w:rsidRPr="004415C9" w:rsidRDefault="0098229E" w:rsidP="002720A4">
      <w:pPr>
        <w:pStyle w:val="IPPFootnote"/>
        <w:bidi/>
        <w:spacing w:after="0" w:line="216" w:lineRule="auto"/>
        <w:jc w:val="left"/>
        <w:rPr>
          <w:rFonts w:cs="Traditional Arabic"/>
          <w:sz w:val="18"/>
          <w:rtl/>
        </w:rPr>
      </w:pPr>
      <w:r w:rsidRPr="00A3752F">
        <w:rPr>
          <w:rStyle w:val="FootnoteReference"/>
          <w:rFonts w:eastAsia="Times" w:cs="Traditional Arabic"/>
          <w:szCs w:val="28"/>
        </w:rPr>
        <w:footnoteRef/>
      </w:r>
      <w:r>
        <w:rPr>
          <w:rFonts w:cs="Traditional Arabic" w:hint="cs"/>
          <w:sz w:val="18"/>
          <w:rtl/>
        </w:rPr>
        <w:t xml:space="preserve"> </w:t>
      </w:r>
      <w:r w:rsidRPr="004415C9">
        <w:rPr>
          <w:rFonts w:cs="Traditional Arabic" w:hint="cs"/>
          <w:sz w:val="18"/>
          <w:rtl/>
        </w:rPr>
        <w:t xml:space="preserve"> الوثيقة </w:t>
      </w:r>
      <w:r w:rsidRPr="004415C9">
        <w:rPr>
          <w:rFonts w:cs="Traditional Arabic"/>
          <w:sz w:val="18"/>
        </w:rPr>
        <w:t>CPM 2023/07</w:t>
      </w:r>
      <w:r w:rsidRPr="004415C9">
        <w:rPr>
          <w:rFonts w:cs="Traditional Arabic" w:hint="cs"/>
          <w:sz w:val="18"/>
          <w:rtl/>
        </w:rPr>
        <w:t>.</w:t>
      </w:r>
    </w:p>
  </w:footnote>
  <w:footnote w:id="7">
    <w:p w14:paraId="78A11F28" w14:textId="77777777" w:rsidR="0098229E" w:rsidRDefault="0098229E" w:rsidP="002720A4">
      <w:pPr>
        <w:pStyle w:val="IPPFootnote"/>
        <w:bidi/>
        <w:spacing w:after="0" w:line="216" w:lineRule="auto"/>
        <w:jc w:val="left"/>
        <w:rPr>
          <w:rtl/>
        </w:rPr>
      </w:pPr>
      <w:r w:rsidRPr="00A3752F">
        <w:rPr>
          <w:rStyle w:val="FootnoteReference"/>
          <w:rFonts w:eastAsia="Times" w:cs="Traditional Arabic"/>
          <w:szCs w:val="28"/>
        </w:rPr>
        <w:footnoteRef/>
      </w:r>
      <w:r w:rsidRPr="007A6F4C">
        <w:rPr>
          <w:rFonts w:ascii="Traditional Arabic" w:hAnsi="Traditional Arabic" w:cs="Traditional Arabic"/>
          <w:rtl/>
        </w:rPr>
        <w:t xml:space="preserve"> </w:t>
      </w:r>
      <w:r>
        <w:rPr>
          <w:rFonts w:ascii="Traditional Arabic" w:hAnsi="Traditional Arabic" w:cs="Traditional Arabic" w:hint="cs"/>
          <w:rtl/>
        </w:rPr>
        <w:t xml:space="preserve"> </w:t>
      </w:r>
      <w:r w:rsidRPr="007A6F4C">
        <w:rPr>
          <w:rFonts w:ascii="Traditional Arabic" w:hAnsi="Traditional Arabic" w:cs="Traditional Arabic"/>
          <w:rtl/>
        </w:rPr>
        <w:t>الوثيقة</w:t>
      </w:r>
      <w:r>
        <w:rPr>
          <w:rFonts w:hint="cs"/>
          <w:rtl/>
        </w:rPr>
        <w:t xml:space="preserve"> </w:t>
      </w:r>
      <w:r w:rsidRPr="008745F1">
        <w:rPr>
          <w:sz w:val="18"/>
          <w:szCs w:val="18"/>
        </w:rPr>
        <w:t>CPM 2023/08</w:t>
      </w:r>
      <w:r w:rsidRPr="008745F1">
        <w:rPr>
          <w:rFonts w:hint="cs"/>
          <w:sz w:val="18"/>
          <w:szCs w:val="18"/>
          <w:rtl/>
        </w:rPr>
        <w:t>.</w:t>
      </w:r>
    </w:p>
  </w:footnote>
  <w:footnote w:id="8">
    <w:p w14:paraId="5835294E" w14:textId="77777777" w:rsidR="0098229E" w:rsidRDefault="0098229E" w:rsidP="002720A4">
      <w:pPr>
        <w:pStyle w:val="IPPFootnote"/>
        <w:bidi/>
        <w:spacing w:after="0" w:line="216" w:lineRule="auto"/>
        <w:jc w:val="left"/>
        <w:rPr>
          <w:rtl/>
        </w:rPr>
      </w:pPr>
      <w:r w:rsidRPr="00A3752F">
        <w:rPr>
          <w:rStyle w:val="FootnoteReference"/>
          <w:rFonts w:eastAsia="Times" w:cs="Traditional Arabic"/>
          <w:szCs w:val="28"/>
        </w:rPr>
        <w:footnoteRef/>
      </w:r>
      <w:r>
        <w:rPr>
          <w:rFonts w:hint="cs"/>
          <w:rtl/>
        </w:rPr>
        <w:t xml:space="preserve">  </w:t>
      </w:r>
      <w:r w:rsidRPr="007A6F4C">
        <w:rPr>
          <w:rFonts w:ascii="Traditional Arabic" w:hAnsi="Traditional Arabic" w:cs="Traditional Arabic"/>
          <w:rtl/>
        </w:rPr>
        <w:t>الوثيقة</w:t>
      </w:r>
      <w:r>
        <w:rPr>
          <w:rFonts w:hint="cs"/>
          <w:rtl/>
        </w:rPr>
        <w:t xml:space="preserve"> </w:t>
      </w:r>
      <w:r w:rsidRPr="008745F1">
        <w:rPr>
          <w:sz w:val="18"/>
          <w:szCs w:val="22"/>
        </w:rPr>
        <w:t>CPM/CRP/02</w:t>
      </w:r>
      <w:r>
        <w:rPr>
          <w:rFonts w:hint="cs"/>
          <w:rtl/>
        </w:rPr>
        <w:t>.</w:t>
      </w:r>
    </w:p>
  </w:footnote>
  <w:footnote w:id="9">
    <w:p w14:paraId="0A7E8535" w14:textId="77777777" w:rsidR="0098229E" w:rsidRDefault="0098229E" w:rsidP="002720A4">
      <w:pPr>
        <w:pStyle w:val="FootnoteText"/>
        <w:bidi/>
        <w:spacing w:before="0" w:line="216" w:lineRule="auto"/>
        <w:rPr>
          <w:rtl/>
          <w:lang w:bidi="ar-SA"/>
        </w:rPr>
      </w:pPr>
      <w:r>
        <w:rPr>
          <w:rStyle w:val="FootnoteReference"/>
        </w:rPr>
        <w:footnoteRef/>
      </w:r>
      <w:r>
        <w:rPr>
          <w:rFonts w:cs="Traditional Arabic" w:hint="cs"/>
          <w:sz w:val="18"/>
          <w:rtl/>
        </w:rPr>
        <w:t xml:space="preserve"> </w:t>
      </w:r>
      <w:r w:rsidRPr="004415C9">
        <w:rPr>
          <w:rFonts w:cs="Traditional Arabic" w:hint="cs"/>
          <w:sz w:val="18"/>
          <w:rtl/>
        </w:rPr>
        <w:t xml:space="preserve"> الوثيقة</w:t>
      </w:r>
      <w:r>
        <w:rPr>
          <w:rFonts w:cs="Traditional Arabic" w:hint="cs"/>
          <w:sz w:val="18"/>
          <w:rtl/>
        </w:rPr>
        <w:t xml:space="preserve"> </w:t>
      </w:r>
      <w:r w:rsidRPr="00402F92">
        <w:rPr>
          <w:rFonts w:eastAsia="Times New Roman" w:cs="Traditional Arabic"/>
          <w:sz w:val="18"/>
        </w:rPr>
        <w:t>CPM 2023/09</w:t>
      </w:r>
      <w:r>
        <w:rPr>
          <w:rFonts w:hint="cs"/>
          <w:rtl/>
        </w:rPr>
        <w:t>.</w:t>
      </w:r>
    </w:p>
  </w:footnote>
  <w:footnote w:id="10">
    <w:p w14:paraId="32C8FD00" w14:textId="77777777" w:rsidR="0098229E" w:rsidRPr="004415C9" w:rsidRDefault="0098229E" w:rsidP="002720A4">
      <w:pPr>
        <w:pStyle w:val="IPPFootnote"/>
        <w:bidi/>
        <w:spacing w:after="0" w:line="216" w:lineRule="auto"/>
        <w:rPr>
          <w:rFonts w:cs="Traditional Arabic"/>
          <w:sz w:val="18"/>
          <w:rtl/>
        </w:rPr>
      </w:pPr>
      <w:r w:rsidRPr="0022257F">
        <w:rPr>
          <w:rStyle w:val="FootnoteReference"/>
          <w:rFonts w:eastAsia="Times" w:cs="Traditional Arabic"/>
          <w:szCs w:val="28"/>
        </w:rPr>
        <w:footnoteRef/>
      </w:r>
      <w:r>
        <w:rPr>
          <w:rFonts w:cs="Traditional Arabic" w:hint="cs"/>
          <w:sz w:val="18"/>
          <w:rtl/>
        </w:rPr>
        <w:t xml:space="preserve"> </w:t>
      </w:r>
      <w:r w:rsidRPr="004415C9">
        <w:rPr>
          <w:rFonts w:cs="Traditional Arabic" w:hint="cs"/>
          <w:sz w:val="18"/>
          <w:rtl/>
        </w:rPr>
        <w:t xml:space="preserve"> الوثيقة </w:t>
      </w:r>
      <w:r w:rsidRPr="004415C9">
        <w:rPr>
          <w:rFonts w:cs="Traditional Arabic"/>
          <w:sz w:val="18"/>
        </w:rPr>
        <w:t>CPM 2023/10</w:t>
      </w:r>
      <w:r w:rsidRPr="004415C9">
        <w:rPr>
          <w:rFonts w:cs="Traditional Arabic" w:hint="cs"/>
          <w:sz w:val="18"/>
          <w:rtl/>
        </w:rPr>
        <w:t>.</w:t>
      </w:r>
    </w:p>
  </w:footnote>
  <w:footnote w:id="11">
    <w:p w14:paraId="639EAC0F" w14:textId="77777777" w:rsidR="0098229E" w:rsidRPr="000E02E4" w:rsidRDefault="0098229E" w:rsidP="00B0021A">
      <w:pPr>
        <w:pStyle w:val="IPPFootnote"/>
        <w:bidi/>
        <w:spacing w:after="0" w:line="216" w:lineRule="auto"/>
        <w:jc w:val="left"/>
        <w:rPr>
          <w:rFonts w:ascii="Traditional Arabic" w:hAnsi="Traditional Arabic" w:cs="Traditional Arabic"/>
          <w:sz w:val="18"/>
          <w:rtl/>
        </w:rPr>
      </w:pPr>
      <w:r w:rsidRPr="0022257F">
        <w:rPr>
          <w:rStyle w:val="FootnoteReference"/>
          <w:rFonts w:cs="Traditional Arabic"/>
          <w:szCs w:val="28"/>
        </w:rPr>
        <w:footnoteRef/>
      </w:r>
      <w:r>
        <w:rPr>
          <w:rFonts w:cs="Traditional Arabic" w:hint="cs"/>
          <w:sz w:val="18"/>
          <w:rtl/>
        </w:rPr>
        <w:t xml:space="preserve"> </w:t>
      </w:r>
      <w:r w:rsidRPr="004415C9">
        <w:rPr>
          <w:rFonts w:cs="Traditional Arabic" w:hint="cs"/>
          <w:sz w:val="18"/>
          <w:rtl/>
        </w:rPr>
        <w:t xml:space="preserve"> الوثيقة </w:t>
      </w:r>
      <w:r w:rsidRPr="004415C9">
        <w:rPr>
          <w:rFonts w:cs="Traditional Arabic"/>
          <w:sz w:val="18"/>
        </w:rPr>
        <w:t>CPM 2023/11</w:t>
      </w:r>
      <w:r w:rsidRPr="004415C9">
        <w:rPr>
          <w:rFonts w:cs="Traditional Arabic" w:hint="cs"/>
          <w:sz w:val="18"/>
          <w:rtl/>
        </w:rPr>
        <w:t xml:space="preserve"> </w:t>
      </w:r>
      <w:r w:rsidRPr="000E02E4">
        <w:rPr>
          <w:rFonts w:ascii="Traditional Arabic" w:hAnsi="Traditional Arabic" w:cs="Traditional Arabic"/>
          <w:sz w:val="18"/>
          <w:rtl/>
        </w:rPr>
        <w:t xml:space="preserve">(بما في ذلك المرفقات من </w:t>
      </w:r>
      <w:r w:rsidRPr="000E02E4">
        <w:rPr>
          <w:rFonts w:ascii="Traditional Arabic" w:hAnsi="Traditional Arabic" w:cs="Traditional Arabic"/>
          <w:sz w:val="12"/>
          <w:szCs w:val="18"/>
          <w:rtl/>
        </w:rPr>
        <w:t>01</w:t>
      </w:r>
      <w:r w:rsidRPr="000E02E4">
        <w:rPr>
          <w:rFonts w:ascii="Traditional Arabic" w:hAnsi="Traditional Arabic" w:cs="Traditional Arabic"/>
          <w:sz w:val="18"/>
          <w:rtl/>
        </w:rPr>
        <w:t xml:space="preserve"> إلى </w:t>
      </w:r>
      <w:r w:rsidRPr="000E02E4">
        <w:rPr>
          <w:rFonts w:ascii="Traditional Arabic" w:hAnsi="Traditional Arabic" w:cs="Traditional Arabic"/>
          <w:sz w:val="12"/>
          <w:szCs w:val="18"/>
          <w:rtl/>
        </w:rPr>
        <w:t>04</w:t>
      </w:r>
      <w:r w:rsidRPr="000E02E4">
        <w:rPr>
          <w:rFonts w:ascii="Traditional Arabic" w:hAnsi="Traditional Arabic" w:cs="Traditional Arabic"/>
          <w:sz w:val="18"/>
          <w:rtl/>
        </w:rPr>
        <w:t>).</w:t>
      </w:r>
    </w:p>
  </w:footnote>
  <w:footnote w:id="12">
    <w:p w14:paraId="593BAB17" w14:textId="77777777" w:rsidR="0098229E" w:rsidRPr="004415C9" w:rsidRDefault="0098229E" w:rsidP="00B0021A">
      <w:pPr>
        <w:pStyle w:val="IPPFootnote"/>
        <w:bidi/>
        <w:spacing w:after="0" w:line="216" w:lineRule="auto"/>
        <w:jc w:val="left"/>
        <w:rPr>
          <w:rFonts w:cs="Traditional Arabic"/>
          <w:sz w:val="18"/>
          <w:rtl/>
        </w:rPr>
      </w:pPr>
      <w:r w:rsidRPr="0022257F">
        <w:rPr>
          <w:rStyle w:val="FootnoteReference"/>
          <w:rFonts w:cs="Traditional Arabic"/>
          <w:szCs w:val="28"/>
        </w:rPr>
        <w:footnoteRef/>
      </w:r>
      <w:r w:rsidRPr="004415C9">
        <w:rPr>
          <w:rFonts w:cs="Traditional Arabic" w:hint="cs"/>
          <w:sz w:val="18"/>
          <w:rtl/>
        </w:rPr>
        <w:t xml:space="preserve"> </w:t>
      </w:r>
      <w:r>
        <w:rPr>
          <w:rFonts w:cs="Traditional Arabic" w:hint="cs"/>
          <w:sz w:val="18"/>
          <w:rtl/>
        </w:rPr>
        <w:t xml:space="preserve"> </w:t>
      </w:r>
      <w:r w:rsidRPr="004415C9">
        <w:rPr>
          <w:rFonts w:cs="Traditional Arabic" w:hint="cs"/>
          <w:sz w:val="18"/>
          <w:rtl/>
        </w:rPr>
        <w:t xml:space="preserve">الوثيقة </w:t>
      </w:r>
      <w:r w:rsidRPr="004415C9">
        <w:rPr>
          <w:rFonts w:cs="Traditional Arabic"/>
          <w:sz w:val="18"/>
        </w:rPr>
        <w:t>CPM 2023/INF/13</w:t>
      </w:r>
      <w:r w:rsidRPr="004415C9">
        <w:rPr>
          <w:rFonts w:cs="Traditional Arabic" w:hint="cs"/>
          <w:sz w:val="18"/>
          <w:rtl/>
        </w:rPr>
        <w:t>.</w:t>
      </w:r>
    </w:p>
  </w:footnote>
  <w:footnote w:id="13">
    <w:p w14:paraId="611F83EB" w14:textId="77777777" w:rsidR="0098229E" w:rsidRDefault="0098229E" w:rsidP="00145177">
      <w:pPr>
        <w:pStyle w:val="IPPFootnote"/>
        <w:bidi/>
        <w:spacing w:after="0" w:line="216" w:lineRule="auto"/>
        <w:jc w:val="left"/>
        <w:rPr>
          <w:rtl/>
        </w:rPr>
      </w:pPr>
      <w:r>
        <w:rPr>
          <w:rStyle w:val="FootnoteReference"/>
          <w:rFonts w:eastAsia="Times"/>
        </w:rPr>
        <w:footnoteRef/>
      </w:r>
      <w:r w:rsidRPr="007F1A8A">
        <w:rPr>
          <w:rFonts w:ascii="Traditional Arabic" w:hAnsi="Traditional Arabic" w:cs="Traditional Arabic"/>
          <w:rtl/>
        </w:rPr>
        <w:t xml:space="preserve">  </w:t>
      </w:r>
      <w:r w:rsidRPr="004D4C09">
        <w:rPr>
          <w:rFonts w:ascii="Traditional Arabic" w:hAnsi="Traditional Arabic" w:cs="Traditional Arabic"/>
          <w:rtl/>
        </w:rPr>
        <w:t>الوثيقة</w:t>
      </w:r>
      <w:r>
        <w:rPr>
          <w:rFonts w:hint="cs"/>
          <w:rtl/>
        </w:rPr>
        <w:t xml:space="preserve"> </w:t>
      </w:r>
      <w:r w:rsidRPr="004B44CC">
        <w:rPr>
          <w:sz w:val="18"/>
          <w:szCs w:val="22"/>
        </w:rPr>
        <w:t>CPM 2023/12</w:t>
      </w:r>
      <w:r>
        <w:rPr>
          <w:rFonts w:hint="cs"/>
          <w:rtl/>
        </w:rPr>
        <w:t>.</w:t>
      </w:r>
    </w:p>
  </w:footnote>
  <w:footnote w:id="14">
    <w:p w14:paraId="1114C429" w14:textId="77777777" w:rsidR="0098229E" w:rsidRDefault="0098229E" w:rsidP="00145177">
      <w:pPr>
        <w:pStyle w:val="IPPFootnote"/>
        <w:bidi/>
        <w:spacing w:after="0" w:line="216" w:lineRule="auto"/>
        <w:jc w:val="left"/>
        <w:rPr>
          <w:rtl/>
        </w:rPr>
      </w:pPr>
      <w:r>
        <w:rPr>
          <w:rStyle w:val="FootnoteReference"/>
          <w:rFonts w:eastAsia="Times"/>
        </w:rPr>
        <w:footnoteRef/>
      </w:r>
      <w:r w:rsidRPr="007F1A8A">
        <w:rPr>
          <w:rFonts w:ascii="Traditional Arabic" w:hAnsi="Traditional Arabic" w:cs="Traditional Arabic" w:hint="cs"/>
          <w:rtl/>
        </w:rPr>
        <w:t xml:space="preserve">  </w:t>
      </w:r>
      <w:r w:rsidRPr="004D4C09">
        <w:rPr>
          <w:rFonts w:ascii="Traditional Arabic" w:hAnsi="Traditional Arabic" w:cs="Traditional Arabic" w:hint="cs"/>
          <w:rtl/>
        </w:rPr>
        <w:t>الوثيقة</w:t>
      </w:r>
      <w:r>
        <w:rPr>
          <w:rFonts w:hint="cs"/>
          <w:rtl/>
        </w:rPr>
        <w:t xml:space="preserve"> </w:t>
      </w:r>
      <w:r w:rsidRPr="00794B14">
        <w:rPr>
          <w:sz w:val="18"/>
          <w:szCs w:val="22"/>
          <w:lang w:val="en-US"/>
        </w:rPr>
        <w:t>CPM 2023/12_01</w:t>
      </w:r>
      <w:r>
        <w:rPr>
          <w:rFonts w:hint="cs"/>
          <w:rtl/>
        </w:rPr>
        <w:t>.</w:t>
      </w:r>
    </w:p>
  </w:footnote>
  <w:footnote w:id="15">
    <w:p w14:paraId="64B6210C" w14:textId="77777777" w:rsidR="0098229E" w:rsidRDefault="0098229E" w:rsidP="00145177">
      <w:pPr>
        <w:pStyle w:val="IPPFootnote"/>
        <w:bidi/>
        <w:spacing w:after="0" w:line="216" w:lineRule="auto"/>
        <w:jc w:val="left"/>
        <w:rPr>
          <w:rtl/>
        </w:rPr>
      </w:pPr>
      <w:r>
        <w:rPr>
          <w:rStyle w:val="FootnoteReference"/>
          <w:rFonts w:eastAsia="Times"/>
        </w:rPr>
        <w:footnoteRef/>
      </w:r>
      <w:r w:rsidRPr="007F1A8A">
        <w:rPr>
          <w:rFonts w:ascii="Traditional Arabic" w:hAnsi="Traditional Arabic" w:cs="Traditional Arabic" w:hint="cs"/>
          <w:rtl/>
        </w:rPr>
        <w:t xml:space="preserve">  </w:t>
      </w:r>
      <w:r w:rsidRPr="004D4C09">
        <w:rPr>
          <w:rFonts w:ascii="Traditional Arabic" w:hAnsi="Traditional Arabic" w:cs="Traditional Arabic" w:hint="cs"/>
          <w:rtl/>
        </w:rPr>
        <w:t>الوثيقة</w:t>
      </w:r>
      <w:r>
        <w:rPr>
          <w:rFonts w:hint="cs"/>
          <w:rtl/>
        </w:rPr>
        <w:t xml:space="preserve"> </w:t>
      </w:r>
      <w:r w:rsidRPr="004B44CC">
        <w:rPr>
          <w:sz w:val="18"/>
          <w:szCs w:val="22"/>
        </w:rPr>
        <w:t>CPM 2023/17</w:t>
      </w:r>
      <w:r>
        <w:rPr>
          <w:rFonts w:hint="cs"/>
          <w:rtl/>
        </w:rPr>
        <w:t>.</w:t>
      </w:r>
    </w:p>
  </w:footnote>
  <w:footnote w:id="16">
    <w:p w14:paraId="3A1EC67E" w14:textId="77777777" w:rsidR="0098229E" w:rsidRPr="00C933FC" w:rsidRDefault="0098229E" w:rsidP="009A7376">
      <w:pPr>
        <w:pStyle w:val="IPPFootnote"/>
        <w:bidi/>
        <w:spacing w:after="0" w:line="216" w:lineRule="auto"/>
        <w:rPr>
          <w:rFonts w:cs="Traditional Arabic"/>
          <w:sz w:val="18"/>
          <w:szCs w:val="22"/>
          <w:rtl/>
        </w:rPr>
      </w:pPr>
      <w:r w:rsidRPr="008C281C">
        <w:rPr>
          <w:rStyle w:val="FootnoteReference"/>
          <w:rFonts w:eastAsia="Times" w:cs="Traditional Arabic"/>
        </w:rPr>
        <w:footnoteRef/>
      </w:r>
      <w:r w:rsidRPr="008C281C">
        <w:rPr>
          <w:rFonts w:cs="Traditional Arabic" w:hint="cs"/>
          <w:rtl/>
        </w:rPr>
        <w:t xml:space="preserve">  الوثيقة </w:t>
      </w:r>
      <w:r w:rsidRPr="00C933FC">
        <w:rPr>
          <w:rFonts w:cs="Traditional Arabic"/>
          <w:sz w:val="18"/>
          <w:szCs w:val="22"/>
        </w:rPr>
        <w:t>CPM 2023/13</w:t>
      </w:r>
      <w:r w:rsidRPr="00C933FC">
        <w:rPr>
          <w:rFonts w:cs="Traditional Arabic" w:hint="cs"/>
          <w:sz w:val="18"/>
          <w:szCs w:val="22"/>
          <w:rtl/>
        </w:rPr>
        <w:t>.</w:t>
      </w:r>
    </w:p>
  </w:footnote>
  <w:footnote w:id="17">
    <w:p w14:paraId="49B19049" w14:textId="77777777" w:rsidR="0098229E" w:rsidRPr="00C933FC" w:rsidRDefault="0098229E" w:rsidP="009A7376">
      <w:pPr>
        <w:pStyle w:val="IPPFootnote"/>
        <w:bidi/>
        <w:spacing w:after="0" w:line="216" w:lineRule="auto"/>
        <w:rPr>
          <w:rFonts w:cs="Traditional Arabic"/>
          <w:sz w:val="18"/>
          <w:szCs w:val="22"/>
          <w:rtl/>
        </w:rPr>
      </w:pPr>
      <w:r w:rsidRPr="008C281C">
        <w:rPr>
          <w:rStyle w:val="FootnoteReference"/>
          <w:rFonts w:eastAsia="Times" w:cs="Traditional Arabic"/>
        </w:rPr>
        <w:footnoteRef/>
      </w:r>
      <w:r w:rsidRPr="008C281C">
        <w:rPr>
          <w:rFonts w:cs="Traditional Arabic" w:hint="cs"/>
          <w:rtl/>
        </w:rPr>
        <w:t xml:space="preserve">  الوثيقة </w:t>
      </w:r>
      <w:r w:rsidRPr="00C933FC">
        <w:rPr>
          <w:rFonts w:cs="Traditional Arabic"/>
          <w:sz w:val="18"/>
          <w:szCs w:val="22"/>
        </w:rPr>
        <w:t>CPM 2023/13_01</w:t>
      </w:r>
      <w:r w:rsidRPr="00C933FC">
        <w:rPr>
          <w:rFonts w:cs="Traditional Arabic" w:hint="cs"/>
          <w:sz w:val="18"/>
          <w:szCs w:val="22"/>
          <w:rtl/>
        </w:rPr>
        <w:t>.</w:t>
      </w:r>
    </w:p>
  </w:footnote>
  <w:footnote w:id="18">
    <w:p w14:paraId="3BF9296B" w14:textId="77777777" w:rsidR="0098229E" w:rsidRDefault="0098229E" w:rsidP="009A7376">
      <w:pPr>
        <w:pStyle w:val="IPPFootnote"/>
        <w:bidi/>
        <w:spacing w:after="0" w:line="216" w:lineRule="auto"/>
        <w:rPr>
          <w:rtl/>
        </w:rPr>
      </w:pPr>
      <w:r w:rsidRPr="008C281C">
        <w:rPr>
          <w:rStyle w:val="FootnoteReference"/>
          <w:rFonts w:eastAsia="Times" w:cs="Traditional Arabic"/>
        </w:rPr>
        <w:footnoteRef/>
      </w:r>
      <w:r w:rsidRPr="008C281C">
        <w:rPr>
          <w:rFonts w:cs="Traditional Arabic" w:hint="cs"/>
          <w:rtl/>
        </w:rPr>
        <w:t xml:space="preserve">  الوثيقة </w:t>
      </w:r>
      <w:r w:rsidRPr="00C933FC">
        <w:rPr>
          <w:rFonts w:cs="Traditional Arabic"/>
          <w:sz w:val="18"/>
          <w:szCs w:val="22"/>
        </w:rPr>
        <w:t>CPM 2023/CRP/03</w:t>
      </w:r>
      <w:r w:rsidRPr="00C933FC">
        <w:rPr>
          <w:rFonts w:cs="Traditional Arabic" w:hint="cs"/>
          <w:sz w:val="18"/>
          <w:szCs w:val="22"/>
          <w:rtl/>
        </w:rPr>
        <w:t>.</w:t>
      </w:r>
    </w:p>
  </w:footnote>
  <w:footnote w:id="19">
    <w:p w14:paraId="60B6D319" w14:textId="77777777" w:rsidR="0098229E" w:rsidRPr="00D96FAF" w:rsidRDefault="0098229E" w:rsidP="009744B6">
      <w:pPr>
        <w:pStyle w:val="IPPFootnote"/>
        <w:bidi/>
        <w:spacing w:line="216" w:lineRule="auto"/>
        <w:rPr>
          <w:rFonts w:cs="Traditional Arabic"/>
          <w:sz w:val="18"/>
          <w:rtl/>
        </w:rPr>
      </w:pPr>
      <w:r w:rsidRPr="00D96FAF">
        <w:rPr>
          <w:rStyle w:val="FootnoteReference"/>
          <w:rFonts w:eastAsia="Times" w:cs="Traditional Arabic"/>
          <w:szCs w:val="28"/>
        </w:rPr>
        <w:footnoteRef/>
      </w:r>
      <w:r w:rsidRPr="00D96FAF">
        <w:rPr>
          <w:rFonts w:cs="Traditional Arabic" w:hint="cs"/>
          <w:sz w:val="18"/>
          <w:rtl/>
        </w:rPr>
        <w:t xml:space="preserve"> </w:t>
      </w:r>
      <w:r>
        <w:rPr>
          <w:rFonts w:cs="Traditional Arabic" w:hint="cs"/>
          <w:sz w:val="18"/>
          <w:rtl/>
          <w:lang w:bidi="ar-SA"/>
        </w:rPr>
        <w:t xml:space="preserve"> </w:t>
      </w:r>
      <w:r w:rsidRPr="00D96FAF">
        <w:rPr>
          <w:rFonts w:cs="Traditional Arabic" w:hint="cs"/>
          <w:sz w:val="18"/>
          <w:rtl/>
        </w:rPr>
        <w:t xml:space="preserve">الوثيقة </w:t>
      </w:r>
      <w:r w:rsidRPr="00D96FAF">
        <w:rPr>
          <w:rFonts w:cs="Traditional Arabic"/>
          <w:sz w:val="18"/>
        </w:rPr>
        <w:t>CPM 2023/14</w:t>
      </w:r>
      <w:r w:rsidRPr="00D96FAF">
        <w:rPr>
          <w:rFonts w:cs="Traditional Arabic" w:hint="cs"/>
          <w:sz w:val="18"/>
          <w:rtl/>
        </w:rPr>
        <w:t>.</w:t>
      </w:r>
    </w:p>
  </w:footnote>
  <w:footnote w:id="20">
    <w:p w14:paraId="60CD4F21" w14:textId="77777777" w:rsidR="0098229E" w:rsidRPr="003C0169" w:rsidRDefault="0098229E" w:rsidP="00E438F9">
      <w:pPr>
        <w:pStyle w:val="IPPFootnote"/>
        <w:bidi/>
        <w:spacing w:after="0" w:line="216" w:lineRule="auto"/>
        <w:rPr>
          <w:rFonts w:cs="Traditional Arabic"/>
          <w:sz w:val="18"/>
          <w:rtl/>
        </w:rPr>
      </w:pPr>
      <w:r w:rsidRPr="003C0169">
        <w:rPr>
          <w:rStyle w:val="FootnoteReference"/>
          <w:rFonts w:eastAsia="Times" w:cs="Traditional Arabic"/>
          <w:szCs w:val="28"/>
        </w:rPr>
        <w:footnoteRef/>
      </w:r>
      <w:r w:rsidRPr="003C0169">
        <w:rPr>
          <w:rFonts w:cs="Traditional Arabic" w:hint="cs"/>
          <w:sz w:val="18"/>
          <w:rtl/>
        </w:rPr>
        <w:t xml:space="preserve"> </w:t>
      </w:r>
      <w:r>
        <w:rPr>
          <w:rFonts w:cs="Traditional Arabic" w:hint="cs"/>
          <w:sz w:val="18"/>
          <w:rtl/>
          <w:lang w:bidi="ar-SA"/>
        </w:rPr>
        <w:t xml:space="preserve"> </w:t>
      </w:r>
      <w:r w:rsidRPr="003C0169">
        <w:rPr>
          <w:rFonts w:cs="Traditional Arabic" w:hint="cs"/>
          <w:sz w:val="18"/>
          <w:rtl/>
        </w:rPr>
        <w:t xml:space="preserve">الوثيقة </w:t>
      </w:r>
      <w:r w:rsidRPr="003C0169">
        <w:rPr>
          <w:rFonts w:cs="Traditional Arabic"/>
          <w:sz w:val="18"/>
        </w:rPr>
        <w:t>CPM 2023/15</w:t>
      </w:r>
      <w:r w:rsidRPr="003C0169">
        <w:rPr>
          <w:rFonts w:cs="Traditional Arabic" w:hint="cs"/>
          <w:sz w:val="18"/>
          <w:rtl/>
        </w:rPr>
        <w:t>.</w:t>
      </w:r>
    </w:p>
  </w:footnote>
  <w:footnote w:id="21">
    <w:p w14:paraId="3F619827" w14:textId="77777777" w:rsidR="0098229E" w:rsidRPr="00AD72D1" w:rsidRDefault="0098229E" w:rsidP="00597EE3">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1138DD">
        <w:rPr>
          <w:rFonts w:cs="Traditional Arabic"/>
          <w:sz w:val="18"/>
          <w:rtl/>
        </w:rPr>
        <w:t xml:space="preserve">الوثيقة </w:t>
      </w:r>
      <w:r w:rsidRPr="001138DD">
        <w:rPr>
          <w:rFonts w:cs="Traditional Arabic"/>
          <w:sz w:val="18"/>
        </w:rPr>
        <w:t>CPM 2023/</w:t>
      </w:r>
      <w:r>
        <w:rPr>
          <w:rFonts w:cs="Traditional Arabic"/>
          <w:sz w:val="18"/>
        </w:rPr>
        <w:t>1</w:t>
      </w:r>
      <w:r w:rsidRPr="001138DD">
        <w:rPr>
          <w:rFonts w:cs="Traditional Arabic"/>
          <w:sz w:val="18"/>
        </w:rPr>
        <w:t>6</w:t>
      </w:r>
      <w:r w:rsidRPr="001138DD">
        <w:rPr>
          <w:rFonts w:cs="Traditional Arabic"/>
          <w:sz w:val="18"/>
          <w:rtl/>
        </w:rPr>
        <w:t>.</w:t>
      </w:r>
    </w:p>
  </w:footnote>
  <w:footnote w:id="22">
    <w:p w14:paraId="1E16F0FA" w14:textId="77777777" w:rsidR="0098229E" w:rsidRDefault="0098229E" w:rsidP="00BB48E5">
      <w:pPr>
        <w:pStyle w:val="IPPFootnote"/>
        <w:bidi/>
        <w:spacing w:after="0" w:line="216" w:lineRule="auto"/>
        <w:jc w:val="left"/>
        <w:rPr>
          <w:rtl/>
        </w:rPr>
      </w:pPr>
      <w:r>
        <w:rPr>
          <w:rStyle w:val="FootnoteReference"/>
          <w:rFonts w:eastAsia="Times"/>
        </w:rPr>
        <w:footnoteRef/>
      </w:r>
      <w:r>
        <w:rPr>
          <w:rFonts w:hint="cs"/>
          <w:rtl/>
        </w:rPr>
        <w:t xml:space="preserve"> </w:t>
      </w:r>
      <w:r w:rsidRPr="003711A2">
        <w:rPr>
          <w:rFonts w:ascii="Traditional Arabic" w:hAnsi="Traditional Arabic" w:cs="Traditional Arabic"/>
          <w:rtl/>
        </w:rPr>
        <w:t>الوثيقتان</w:t>
      </w:r>
      <w:r>
        <w:rPr>
          <w:rFonts w:hint="cs"/>
          <w:rtl/>
        </w:rPr>
        <w:t xml:space="preserve"> </w:t>
      </w:r>
      <w:r>
        <w:t>CPM 2023/18</w:t>
      </w:r>
      <w:r>
        <w:rPr>
          <w:rFonts w:hint="cs"/>
          <w:rtl/>
        </w:rPr>
        <w:t xml:space="preserve"> </w:t>
      </w:r>
      <w:r w:rsidRPr="003711A2">
        <w:rPr>
          <w:rFonts w:ascii="Traditional Arabic" w:hAnsi="Traditional Arabic" w:cs="Traditional Arabic"/>
          <w:rtl/>
        </w:rPr>
        <w:t>و</w:t>
      </w:r>
      <w:r>
        <w:t>CPM 2023/18_01</w:t>
      </w:r>
      <w:r>
        <w:rPr>
          <w:rFonts w:hint="cs"/>
          <w:rtl/>
        </w:rPr>
        <w:t>.</w:t>
      </w:r>
      <w:r>
        <w:t xml:space="preserve"> </w:t>
      </w:r>
    </w:p>
  </w:footnote>
  <w:footnote w:id="23">
    <w:p w14:paraId="7127745E" w14:textId="77777777" w:rsidR="0098229E" w:rsidRDefault="0098229E" w:rsidP="00F9420D">
      <w:pPr>
        <w:pStyle w:val="IPPFootnote"/>
        <w:bidi/>
        <w:spacing w:line="216" w:lineRule="auto"/>
        <w:rPr>
          <w:rtl/>
        </w:rPr>
      </w:pPr>
      <w:r>
        <w:rPr>
          <w:rStyle w:val="FootnoteReference"/>
          <w:rFonts w:eastAsia="Times"/>
        </w:rPr>
        <w:footnoteRef/>
      </w:r>
      <w:r w:rsidRPr="00CB56C3">
        <w:rPr>
          <w:rFonts w:ascii="Traditional Arabic" w:hAnsi="Traditional Arabic" w:cs="Traditional Arabic"/>
          <w:rtl/>
        </w:rPr>
        <w:t xml:space="preserve"> الوثيقة </w:t>
      </w:r>
      <w:r w:rsidRPr="00CB56C3">
        <w:rPr>
          <w:sz w:val="18"/>
          <w:szCs w:val="22"/>
        </w:rPr>
        <w:t>CPM 2023/19</w:t>
      </w:r>
      <w:r>
        <w:rPr>
          <w:rFonts w:hint="cs"/>
          <w:rtl/>
        </w:rPr>
        <w:t>.</w:t>
      </w:r>
    </w:p>
  </w:footnote>
  <w:footnote w:id="24">
    <w:p w14:paraId="11A83A47" w14:textId="77777777" w:rsidR="0098229E" w:rsidRPr="00D96FAF" w:rsidRDefault="0098229E" w:rsidP="00053DEA">
      <w:pPr>
        <w:pStyle w:val="IPPFootnote"/>
        <w:bidi/>
        <w:spacing w:line="216" w:lineRule="auto"/>
        <w:rPr>
          <w:rFonts w:cs="Traditional Arabic"/>
          <w:sz w:val="18"/>
          <w:rtl/>
        </w:rPr>
      </w:pPr>
      <w:r w:rsidRPr="00D96FAF">
        <w:rPr>
          <w:rStyle w:val="FootnoteReference"/>
          <w:rFonts w:eastAsia="Times" w:cs="Traditional Arabic"/>
          <w:szCs w:val="28"/>
        </w:rPr>
        <w:footnoteRef/>
      </w:r>
      <w:r w:rsidRPr="00D96FAF">
        <w:rPr>
          <w:rFonts w:cs="Traditional Arabic" w:hint="cs"/>
          <w:sz w:val="18"/>
          <w:rtl/>
        </w:rPr>
        <w:t xml:space="preserve"> </w:t>
      </w:r>
      <w:r>
        <w:rPr>
          <w:rFonts w:cs="Traditional Arabic" w:hint="cs"/>
          <w:sz w:val="18"/>
          <w:rtl/>
          <w:lang w:bidi="ar-SA"/>
        </w:rPr>
        <w:t xml:space="preserve"> </w:t>
      </w:r>
      <w:r w:rsidRPr="00D96FAF">
        <w:rPr>
          <w:rFonts w:cs="Traditional Arabic" w:hint="cs"/>
          <w:sz w:val="18"/>
          <w:rtl/>
        </w:rPr>
        <w:t xml:space="preserve">الوثيقة </w:t>
      </w:r>
      <w:r w:rsidRPr="00D96FAF">
        <w:rPr>
          <w:rFonts w:cs="Traditional Arabic"/>
          <w:sz w:val="18"/>
        </w:rPr>
        <w:t>CPM 2023/</w:t>
      </w:r>
      <w:r>
        <w:rPr>
          <w:rFonts w:cs="Traditional Arabic"/>
          <w:sz w:val="18"/>
        </w:rPr>
        <w:t>20</w:t>
      </w:r>
      <w:r w:rsidRPr="00D96FAF">
        <w:rPr>
          <w:rFonts w:cs="Traditional Arabic" w:hint="cs"/>
          <w:sz w:val="18"/>
          <w:rtl/>
        </w:rPr>
        <w:t>.</w:t>
      </w:r>
    </w:p>
  </w:footnote>
  <w:footnote w:id="25">
    <w:p w14:paraId="7DD080A5" w14:textId="77777777" w:rsidR="0098229E" w:rsidRPr="00D96FAF" w:rsidRDefault="0098229E" w:rsidP="00053DEA">
      <w:pPr>
        <w:pStyle w:val="IPPFootnote"/>
        <w:bidi/>
        <w:spacing w:line="216" w:lineRule="auto"/>
        <w:rPr>
          <w:rFonts w:cs="Traditional Arabic"/>
          <w:sz w:val="18"/>
          <w:rtl/>
        </w:rPr>
      </w:pPr>
      <w:r w:rsidRPr="00D96FAF">
        <w:rPr>
          <w:rStyle w:val="FootnoteReference"/>
          <w:rFonts w:eastAsia="Times" w:cs="Traditional Arabic"/>
          <w:szCs w:val="28"/>
        </w:rPr>
        <w:footnoteRef/>
      </w:r>
      <w:r w:rsidRPr="00D96FAF">
        <w:rPr>
          <w:rFonts w:cs="Traditional Arabic" w:hint="cs"/>
          <w:sz w:val="18"/>
          <w:rtl/>
        </w:rPr>
        <w:t xml:space="preserve"> </w:t>
      </w:r>
      <w:r>
        <w:rPr>
          <w:rFonts w:cs="Traditional Arabic" w:hint="cs"/>
          <w:sz w:val="18"/>
          <w:rtl/>
          <w:lang w:bidi="ar-SA"/>
        </w:rPr>
        <w:t xml:space="preserve"> </w:t>
      </w:r>
      <w:r w:rsidRPr="00D96FAF">
        <w:rPr>
          <w:rFonts w:cs="Traditional Arabic" w:hint="cs"/>
          <w:sz w:val="18"/>
          <w:rtl/>
        </w:rPr>
        <w:t xml:space="preserve">الوثيقة </w:t>
      </w:r>
      <w:r w:rsidRPr="00D96FAF">
        <w:rPr>
          <w:rFonts w:cs="Traditional Arabic"/>
          <w:sz w:val="18"/>
        </w:rPr>
        <w:t>CPM 2023/</w:t>
      </w:r>
      <w:r>
        <w:rPr>
          <w:rFonts w:cs="Traditional Arabic"/>
          <w:sz w:val="18"/>
        </w:rPr>
        <w:t>21</w:t>
      </w:r>
      <w:r w:rsidRPr="00D96FAF">
        <w:rPr>
          <w:rFonts w:cs="Traditional Arabic" w:hint="cs"/>
          <w:sz w:val="18"/>
          <w:rtl/>
        </w:rPr>
        <w:t>.</w:t>
      </w:r>
    </w:p>
  </w:footnote>
  <w:footnote w:id="26">
    <w:p w14:paraId="42E42564" w14:textId="77777777" w:rsidR="0098229E" w:rsidRPr="00D96FAF" w:rsidRDefault="0098229E" w:rsidP="006C27F3">
      <w:pPr>
        <w:pStyle w:val="IPPFootnote"/>
        <w:bidi/>
        <w:spacing w:after="0" w:line="216" w:lineRule="auto"/>
        <w:rPr>
          <w:rFonts w:cs="Traditional Arabic"/>
          <w:sz w:val="18"/>
          <w:rtl/>
        </w:rPr>
      </w:pPr>
      <w:r w:rsidRPr="00D96FAF">
        <w:rPr>
          <w:rStyle w:val="FootnoteReference"/>
          <w:rFonts w:eastAsia="Times" w:cs="Traditional Arabic"/>
          <w:szCs w:val="28"/>
        </w:rPr>
        <w:footnoteRef/>
      </w:r>
      <w:r w:rsidRPr="00D96FAF">
        <w:rPr>
          <w:rFonts w:cs="Traditional Arabic" w:hint="cs"/>
          <w:sz w:val="18"/>
          <w:rtl/>
        </w:rPr>
        <w:t xml:space="preserve"> </w:t>
      </w:r>
      <w:r>
        <w:rPr>
          <w:rFonts w:cs="Traditional Arabic" w:hint="cs"/>
          <w:sz w:val="18"/>
          <w:rtl/>
          <w:lang w:bidi="ar-SA"/>
        </w:rPr>
        <w:t xml:space="preserve"> </w:t>
      </w:r>
      <w:r w:rsidRPr="00D96FAF">
        <w:rPr>
          <w:rFonts w:cs="Traditional Arabic" w:hint="cs"/>
          <w:sz w:val="18"/>
          <w:rtl/>
        </w:rPr>
        <w:t xml:space="preserve">الوثيقة </w:t>
      </w:r>
      <w:r w:rsidRPr="00D96FAF">
        <w:rPr>
          <w:rFonts w:cs="Traditional Arabic"/>
          <w:sz w:val="18"/>
        </w:rPr>
        <w:t>CPM 2023/</w:t>
      </w:r>
      <w:r>
        <w:rPr>
          <w:rFonts w:cs="Traditional Arabic"/>
          <w:sz w:val="18"/>
        </w:rPr>
        <w:t>22</w:t>
      </w:r>
      <w:r w:rsidRPr="00D96FAF">
        <w:rPr>
          <w:rFonts w:cs="Traditional Arabic" w:hint="cs"/>
          <w:sz w:val="18"/>
          <w:rtl/>
        </w:rPr>
        <w:t>.</w:t>
      </w:r>
    </w:p>
  </w:footnote>
  <w:footnote w:id="27">
    <w:p w14:paraId="457B3316" w14:textId="77777777" w:rsidR="0098229E" w:rsidRPr="00D96FAF" w:rsidRDefault="0098229E" w:rsidP="00755AEC">
      <w:pPr>
        <w:pStyle w:val="IPPFootnote"/>
        <w:bidi/>
        <w:spacing w:after="0" w:line="216" w:lineRule="auto"/>
        <w:rPr>
          <w:rFonts w:cs="Traditional Arabic"/>
          <w:sz w:val="18"/>
          <w:rtl/>
        </w:rPr>
      </w:pPr>
      <w:r w:rsidRPr="00D96FAF">
        <w:rPr>
          <w:rStyle w:val="FootnoteReference"/>
          <w:rFonts w:eastAsia="Times" w:cs="Traditional Arabic"/>
          <w:szCs w:val="28"/>
        </w:rPr>
        <w:footnoteRef/>
      </w:r>
      <w:r w:rsidRPr="00D96FAF">
        <w:rPr>
          <w:rFonts w:cs="Traditional Arabic" w:hint="cs"/>
          <w:sz w:val="18"/>
          <w:rtl/>
        </w:rPr>
        <w:t xml:space="preserve"> </w:t>
      </w:r>
      <w:r>
        <w:rPr>
          <w:rFonts w:cs="Traditional Arabic" w:hint="cs"/>
          <w:sz w:val="18"/>
          <w:rtl/>
          <w:lang w:bidi="ar-SA"/>
        </w:rPr>
        <w:t xml:space="preserve"> </w:t>
      </w:r>
      <w:r w:rsidRPr="00D96FAF">
        <w:rPr>
          <w:rFonts w:cs="Traditional Arabic" w:hint="cs"/>
          <w:sz w:val="18"/>
          <w:rtl/>
        </w:rPr>
        <w:t xml:space="preserve">الوثيقة </w:t>
      </w:r>
      <w:r w:rsidRPr="00D96FAF">
        <w:rPr>
          <w:rFonts w:cs="Traditional Arabic"/>
          <w:sz w:val="18"/>
        </w:rPr>
        <w:t>CPM 2023/</w:t>
      </w:r>
      <w:r>
        <w:rPr>
          <w:rFonts w:cs="Traditional Arabic"/>
          <w:sz w:val="18"/>
        </w:rPr>
        <w:t>23</w:t>
      </w:r>
      <w:r w:rsidRPr="00D96FAF">
        <w:rPr>
          <w:rFonts w:cs="Traditional Arabic" w:hint="cs"/>
          <w:sz w:val="18"/>
          <w:rtl/>
        </w:rPr>
        <w:t>.</w:t>
      </w:r>
    </w:p>
  </w:footnote>
  <w:footnote w:id="28">
    <w:p w14:paraId="00D37C9B" w14:textId="77777777" w:rsidR="0098229E" w:rsidRPr="004415C9" w:rsidRDefault="0098229E" w:rsidP="00A1435D">
      <w:pPr>
        <w:pStyle w:val="IPPFootnote"/>
        <w:bidi/>
        <w:spacing w:after="0" w:line="216" w:lineRule="auto"/>
        <w:jc w:val="left"/>
        <w:rPr>
          <w:rFonts w:cs="Traditional Arabic"/>
          <w:sz w:val="18"/>
          <w:rtl/>
        </w:rPr>
      </w:pPr>
      <w:r w:rsidRPr="00A3752F">
        <w:rPr>
          <w:rStyle w:val="FootnoteReference"/>
          <w:rFonts w:eastAsia="Times" w:cs="Traditional Arabic"/>
          <w:szCs w:val="28"/>
        </w:rPr>
        <w:footnoteRef/>
      </w:r>
      <w:r>
        <w:rPr>
          <w:rFonts w:cs="Traditional Arabic" w:hint="cs"/>
          <w:sz w:val="18"/>
          <w:rtl/>
        </w:rPr>
        <w:t xml:space="preserve"> </w:t>
      </w:r>
      <w:r w:rsidRPr="004415C9">
        <w:rPr>
          <w:rFonts w:cs="Traditional Arabic" w:hint="cs"/>
          <w:sz w:val="18"/>
          <w:rtl/>
        </w:rPr>
        <w:t xml:space="preserve"> الوثيقة </w:t>
      </w:r>
      <w:r w:rsidRPr="00B52DBA">
        <w:rPr>
          <w:rFonts w:cs="Traditional Arabic"/>
          <w:sz w:val="18"/>
          <w:lang w:val="en-US"/>
        </w:rPr>
        <w:t>CPM 2023/24</w:t>
      </w:r>
      <w:r w:rsidRPr="004415C9">
        <w:rPr>
          <w:rFonts w:cs="Traditional Arabic" w:hint="cs"/>
          <w:sz w:val="18"/>
          <w:rtl/>
        </w:rPr>
        <w:t>.</w:t>
      </w:r>
    </w:p>
  </w:footnote>
  <w:footnote w:id="29">
    <w:p w14:paraId="4C5FF37D" w14:textId="77777777" w:rsidR="0098229E" w:rsidRPr="00C07221" w:rsidRDefault="0098229E" w:rsidP="00A1435D">
      <w:pPr>
        <w:pStyle w:val="IPPFootnote"/>
        <w:bidi/>
        <w:spacing w:after="0" w:line="216" w:lineRule="auto"/>
        <w:rPr>
          <w:rFonts w:cs="Traditional Arabic"/>
          <w:sz w:val="18"/>
          <w:rtl/>
        </w:rPr>
      </w:pPr>
      <w:r w:rsidRPr="00C07221">
        <w:rPr>
          <w:rStyle w:val="FootnoteReference"/>
          <w:rFonts w:eastAsia="MS Mincho" w:cs="Traditional Arabic"/>
          <w:sz w:val="18"/>
        </w:rPr>
        <w:footnoteRef/>
      </w:r>
      <w:r w:rsidRPr="00C07221">
        <w:rPr>
          <w:rFonts w:cs="Traditional Arabic" w:hint="cs"/>
          <w:sz w:val="18"/>
          <w:rtl/>
        </w:rPr>
        <w:t xml:space="preserve"> الوثيقة </w:t>
      </w:r>
      <w:r w:rsidRPr="00C07221">
        <w:rPr>
          <w:rFonts w:cs="Traditional Arabic"/>
          <w:sz w:val="18"/>
        </w:rPr>
        <w:t>CPM 2023/25</w:t>
      </w:r>
      <w:r w:rsidRPr="00C07221">
        <w:rPr>
          <w:rFonts w:cs="Traditional Arabic" w:hint="cs"/>
          <w:sz w:val="18"/>
          <w:rtl/>
        </w:rPr>
        <w:t>.</w:t>
      </w:r>
    </w:p>
  </w:footnote>
  <w:footnote w:id="30">
    <w:p w14:paraId="180CF08F" w14:textId="77777777" w:rsidR="0098229E" w:rsidRPr="00C07221" w:rsidRDefault="0098229E" w:rsidP="00A1435D">
      <w:pPr>
        <w:pStyle w:val="IPPFootnote"/>
        <w:bidi/>
        <w:spacing w:after="0" w:line="216" w:lineRule="auto"/>
        <w:rPr>
          <w:rFonts w:cs="Traditional Arabic"/>
          <w:sz w:val="18"/>
          <w:rtl/>
        </w:rPr>
      </w:pPr>
      <w:r w:rsidRPr="00C07221">
        <w:rPr>
          <w:rStyle w:val="FootnoteReference"/>
          <w:rFonts w:eastAsia="MS Mincho" w:cs="Traditional Arabic"/>
          <w:sz w:val="18"/>
        </w:rPr>
        <w:footnoteRef/>
      </w:r>
      <w:r w:rsidRPr="00C07221">
        <w:rPr>
          <w:rFonts w:cs="Traditional Arabic" w:hint="cs"/>
          <w:sz w:val="18"/>
          <w:rtl/>
        </w:rPr>
        <w:t xml:space="preserve"> الوثيقة </w:t>
      </w:r>
      <w:r w:rsidRPr="00C07221">
        <w:rPr>
          <w:rFonts w:cs="Traditional Arabic"/>
          <w:sz w:val="18"/>
        </w:rPr>
        <w:t>CPM 2023/CRP/03</w:t>
      </w:r>
      <w:r w:rsidRPr="00C07221">
        <w:rPr>
          <w:rFonts w:cs="Traditional Arabic" w:hint="cs"/>
          <w:sz w:val="18"/>
          <w:rtl/>
        </w:rPr>
        <w:t>.</w:t>
      </w:r>
    </w:p>
  </w:footnote>
  <w:footnote w:id="31">
    <w:p w14:paraId="2263B0F4" w14:textId="77777777" w:rsidR="0098229E" w:rsidRPr="00AD72D1" w:rsidRDefault="0098229E" w:rsidP="00556CD3">
      <w:pPr>
        <w:pStyle w:val="IPPFootnote"/>
        <w:bidi/>
        <w:spacing w:after="0" w:line="216" w:lineRule="auto"/>
        <w:rPr>
          <w:rFonts w:cs="Traditional Arabic"/>
          <w:sz w:val="18"/>
          <w:rtl/>
        </w:rPr>
      </w:pPr>
      <w:r w:rsidRPr="00AD72D1">
        <w:rPr>
          <w:rStyle w:val="FootnoteReference"/>
          <w:rFonts w:eastAsia="Times" w:cs="Traditional Arabic"/>
          <w:szCs w:val="26"/>
        </w:rPr>
        <w:footnoteRef/>
      </w:r>
      <w:r w:rsidRPr="00AD72D1">
        <w:rPr>
          <w:rFonts w:cs="Traditional Arabic" w:hint="cs"/>
          <w:sz w:val="18"/>
          <w:rtl/>
        </w:rPr>
        <w:t xml:space="preserve"> </w:t>
      </w:r>
      <w:r>
        <w:rPr>
          <w:rFonts w:cs="Traditional Arabic" w:hint="cs"/>
          <w:sz w:val="18"/>
          <w:rtl/>
        </w:rPr>
        <w:t xml:space="preserve"> </w:t>
      </w:r>
      <w:r w:rsidRPr="001138DD">
        <w:rPr>
          <w:rFonts w:cs="Traditional Arabic"/>
          <w:sz w:val="18"/>
          <w:rtl/>
        </w:rPr>
        <w:t xml:space="preserve">الوثيقة </w:t>
      </w:r>
      <w:r w:rsidRPr="001138DD">
        <w:rPr>
          <w:rFonts w:cs="Traditional Arabic"/>
          <w:sz w:val="18"/>
        </w:rPr>
        <w:t>CPM 2023/</w:t>
      </w:r>
      <w:r>
        <w:rPr>
          <w:rFonts w:cs="Traditional Arabic"/>
          <w:sz w:val="18"/>
        </w:rPr>
        <w:t>2</w:t>
      </w:r>
      <w:r w:rsidRPr="001138DD">
        <w:rPr>
          <w:rFonts w:cs="Traditional Arabic"/>
          <w:sz w:val="18"/>
        </w:rPr>
        <w:t>6</w:t>
      </w:r>
      <w:r w:rsidRPr="001138DD">
        <w:rPr>
          <w:rFonts w:cs="Traditional Arabic"/>
          <w:sz w:val="18"/>
          <w:rtl/>
        </w:rPr>
        <w:t>.</w:t>
      </w:r>
    </w:p>
  </w:footnote>
  <w:footnote w:id="32">
    <w:p w14:paraId="41D1C342" w14:textId="77777777" w:rsidR="0098229E" w:rsidRPr="00C07221" w:rsidRDefault="0098229E" w:rsidP="00211ADE">
      <w:pPr>
        <w:pStyle w:val="FootnoteText"/>
        <w:bidi/>
        <w:spacing w:before="0" w:line="216" w:lineRule="auto"/>
        <w:jc w:val="left"/>
        <w:rPr>
          <w:rFonts w:cs="Traditional Arabic"/>
          <w:sz w:val="18"/>
          <w:rtl/>
        </w:rPr>
      </w:pPr>
      <w:r w:rsidRPr="00B437F8">
        <w:rPr>
          <w:rStyle w:val="FootnoteReference"/>
          <w:rFonts w:cs="Traditional Arabic"/>
          <w:szCs w:val="28"/>
        </w:rPr>
        <w:footnoteRef/>
      </w:r>
      <w:r w:rsidRPr="00C07221">
        <w:rPr>
          <w:rFonts w:cs="Traditional Arabic" w:hint="cs"/>
          <w:sz w:val="18"/>
          <w:rtl/>
        </w:rPr>
        <w:t xml:space="preserve"> </w:t>
      </w:r>
      <w:r>
        <w:rPr>
          <w:rFonts w:cs="Traditional Arabic" w:hint="cs"/>
          <w:sz w:val="18"/>
          <w:rtl/>
        </w:rPr>
        <w:t xml:space="preserve"> </w:t>
      </w:r>
      <w:r w:rsidRPr="00C07221">
        <w:rPr>
          <w:rFonts w:cs="Traditional Arabic" w:hint="cs"/>
          <w:sz w:val="18"/>
          <w:rtl/>
        </w:rPr>
        <w:t xml:space="preserve">الوثيقة </w:t>
      </w:r>
      <w:r w:rsidRPr="00C07221">
        <w:rPr>
          <w:rFonts w:cs="Traditional Arabic"/>
          <w:sz w:val="18"/>
        </w:rPr>
        <w:t>CPM 2023/CRP/08</w:t>
      </w:r>
      <w:r w:rsidRPr="00C07221">
        <w:rPr>
          <w:rFonts w:cs="Traditional Arabic" w:hint="cs"/>
          <w:sz w:val="18"/>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16CE38DE"/>
    <w:lvl w:ilvl="0" w:tplc="DDD4AC66">
      <w:start w:val="1"/>
      <w:numFmt w:val="decimal"/>
      <w:pStyle w:val="IPPNumberedList"/>
      <w:lvlText w:val="(%1)"/>
      <w:lvlJc w:val="left"/>
      <w:pPr>
        <w:tabs>
          <w:tab w:val="num" w:pos="567"/>
        </w:tabs>
        <w:ind w:left="567" w:hanging="567"/>
      </w:pPr>
      <w:rPr>
        <w:rFonts w:ascii="Times New Roman" w:hAnsi="Times New Roman" w:hint="default"/>
        <w:b w:val="0"/>
        <w:i w:val="0"/>
        <w:sz w:val="18"/>
        <w:szCs w:val="24"/>
      </w:rPr>
    </w:lvl>
    <w:lvl w:ilvl="1" w:tplc="79D670D8" w:tentative="1">
      <w:start w:val="1"/>
      <w:numFmt w:val="lowerLetter"/>
      <w:lvlText w:val="%2."/>
      <w:lvlJc w:val="left"/>
      <w:pPr>
        <w:ind w:left="1440" w:hanging="360"/>
      </w:pPr>
    </w:lvl>
    <w:lvl w:ilvl="2" w:tplc="B2308838" w:tentative="1">
      <w:start w:val="1"/>
      <w:numFmt w:val="lowerRoman"/>
      <w:lvlText w:val="%3."/>
      <w:lvlJc w:val="right"/>
      <w:pPr>
        <w:ind w:left="2160" w:hanging="180"/>
      </w:pPr>
    </w:lvl>
    <w:lvl w:ilvl="3" w:tplc="628C2968" w:tentative="1">
      <w:start w:val="1"/>
      <w:numFmt w:val="decimal"/>
      <w:lvlText w:val="%4."/>
      <w:lvlJc w:val="left"/>
      <w:pPr>
        <w:ind w:left="2880" w:hanging="360"/>
      </w:pPr>
    </w:lvl>
    <w:lvl w:ilvl="4" w:tplc="D8C2230A" w:tentative="1">
      <w:start w:val="1"/>
      <w:numFmt w:val="lowerLetter"/>
      <w:lvlText w:val="%5."/>
      <w:lvlJc w:val="left"/>
      <w:pPr>
        <w:ind w:left="3600" w:hanging="360"/>
      </w:pPr>
    </w:lvl>
    <w:lvl w:ilvl="5" w:tplc="799CB088" w:tentative="1">
      <w:start w:val="1"/>
      <w:numFmt w:val="lowerRoman"/>
      <w:lvlText w:val="%6."/>
      <w:lvlJc w:val="right"/>
      <w:pPr>
        <w:ind w:left="4320" w:hanging="180"/>
      </w:pPr>
    </w:lvl>
    <w:lvl w:ilvl="6" w:tplc="EEBC2D60" w:tentative="1">
      <w:start w:val="1"/>
      <w:numFmt w:val="decimal"/>
      <w:lvlText w:val="%7."/>
      <w:lvlJc w:val="left"/>
      <w:pPr>
        <w:ind w:left="5040" w:hanging="360"/>
      </w:pPr>
    </w:lvl>
    <w:lvl w:ilvl="7" w:tplc="351CE8AE" w:tentative="1">
      <w:start w:val="1"/>
      <w:numFmt w:val="lowerLetter"/>
      <w:lvlText w:val="%8."/>
      <w:lvlJc w:val="left"/>
      <w:pPr>
        <w:ind w:left="5760" w:hanging="360"/>
      </w:pPr>
    </w:lvl>
    <w:lvl w:ilvl="8" w:tplc="EE085016" w:tentative="1">
      <w:start w:val="1"/>
      <w:numFmt w:val="lowerRoman"/>
      <w:lvlText w:val="%9."/>
      <w:lvlJc w:val="right"/>
      <w:pPr>
        <w:ind w:left="6480" w:hanging="180"/>
      </w:pPr>
    </w:lvl>
  </w:abstractNum>
  <w:abstractNum w:abstractNumId="1" w15:restartNumberingAfterBreak="0">
    <w:nsid w:val="04F96525"/>
    <w:multiLevelType w:val="hybridMultilevel"/>
    <w:tmpl w:val="75E2C668"/>
    <w:lvl w:ilvl="0" w:tplc="1EC6D384">
      <w:start w:val="1"/>
      <w:numFmt w:val="decimal"/>
      <w:lvlText w:val="(%1)"/>
      <w:lvlJc w:val="left"/>
      <w:pPr>
        <w:tabs>
          <w:tab w:val="num" w:pos="567"/>
        </w:tabs>
        <w:ind w:left="567" w:hanging="567"/>
      </w:pPr>
      <w:rPr>
        <w:rFonts w:ascii="Traditional Arabic" w:hAnsi="Traditional Arabic" w:cs="Traditional Arabic"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8E62033"/>
    <w:multiLevelType w:val="hybridMultilevel"/>
    <w:tmpl w:val="F042AC38"/>
    <w:lvl w:ilvl="0" w:tplc="2C4E16FC">
      <w:start w:val="1"/>
      <w:numFmt w:val="decimal"/>
      <w:lvlText w:val="14-%1"/>
      <w:lvlJc w:val="left"/>
      <w:pPr>
        <w:ind w:left="720" w:hanging="360"/>
      </w:pPr>
      <w:rPr>
        <w:rFonts w:ascii="Traditional Arabic" w:hAnsi="Traditional Arabic" w:cs="Traditional Arabic"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4931B3"/>
    <w:multiLevelType w:val="hybridMultilevel"/>
    <w:tmpl w:val="06286568"/>
    <w:lvl w:ilvl="0" w:tplc="A00C80EA">
      <w:start w:val="9"/>
      <w:numFmt w:val="decimal"/>
      <w:lvlText w:val="%1-1"/>
      <w:lvlJc w:val="left"/>
      <w:pPr>
        <w:ind w:left="720" w:hanging="360"/>
      </w:pPr>
      <w:rPr>
        <w:rFonts w:ascii="Traditional Arabic" w:hAnsi="Traditional Arabic" w:cs="Traditional Arabic" w:hint="default"/>
        <w:b w:val="0"/>
        <w:bCs/>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57892"/>
    <w:multiLevelType w:val="hybridMultilevel"/>
    <w:tmpl w:val="A262129E"/>
    <w:lvl w:ilvl="0" w:tplc="BD1A3E0C">
      <w:start w:val="1"/>
      <w:numFmt w:val="decimal"/>
      <w:lvlText w:val="12-%1"/>
      <w:lvlJc w:val="left"/>
      <w:pPr>
        <w:ind w:left="720" w:hanging="360"/>
      </w:pPr>
      <w:rPr>
        <w:rFonts w:ascii="Traditional Arabic" w:hAnsi="Traditional Arabic" w:cs="Traditional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E1E18"/>
    <w:multiLevelType w:val="hybridMultilevel"/>
    <w:tmpl w:val="F140DC70"/>
    <w:lvl w:ilvl="0" w:tplc="3998D25A">
      <w:start w:val="1"/>
      <w:numFmt w:val="decimal"/>
      <w:lvlText w:val="%1-"/>
      <w:lvlJc w:val="left"/>
      <w:pPr>
        <w:ind w:left="1080" w:hanging="720"/>
      </w:pPr>
      <w:rPr>
        <w:rFonts w:ascii="Traditional Arabic" w:hAnsi="Traditional Arabic" w:cs="Traditional Arabic" w:hint="default"/>
        <w:b w:val="0"/>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5721444"/>
    <w:multiLevelType w:val="hybridMultilevel"/>
    <w:tmpl w:val="BF0CE1E0"/>
    <w:lvl w:ilvl="0" w:tplc="AABEBB6C">
      <w:start w:val="9"/>
      <w:numFmt w:val="decimal"/>
      <w:lvlText w:val="%1-2"/>
      <w:lvlJc w:val="left"/>
      <w:pPr>
        <w:ind w:left="720" w:hanging="360"/>
      </w:pPr>
      <w:rPr>
        <w:rFonts w:ascii="Traditional Arabic" w:hAnsi="Traditional Arabic" w:cs="Traditional Arabic" w:hint="default"/>
        <w:b w:val="0"/>
        <w:bCs/>
        <w:sz w:val="2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35B65"/>
    <w:multiLevelType w:val="hybridMultilevel"/>
    <w:tmpl w:val="9C54CB24"/>
    <w:lvl w:ilvl="0" w:tplc="D1D80678">
      <w:start w:val="1"/>
      <w:numFmt w:val="bullet"/>
      <w:lvlText w:val=""/>
      <w:lvlJc w:val="left"/>
      <w:pPr>
        <w:ind w:left="720" w:hanging="360"/>
      </w:pPr>
      <w:rPr>
        <w:rFonts w:ascii="Symbol" w:hAnsi="Symbol" w:hint="default"/>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712FC"/>
    <w:multiLevelType w:val="hybridMultilevel"/>
    <w:tmpl w:val="DEA63746"/>
    <w:lvl w:ilvl="0" w:tplc="C5D286E0">
      <w:start w:val="2"/>
      <w:numFmt w:val="decimal"/>
      <w:pStyle w:val="IPPNumberedListLast"/>
      <w:lvlText w:val="%1-1"/>
      <w:lvlJc w:val="left"/>
      <w:pPr>
        <w:ind w:left="1080" w:hanging="360"/>
      </w:pPr>
      <w:rPr>
        <w:rFonts w:ascii="Traditional Arabic" w:hAnsi="Traditional Arabic" w:cs="Traditional Arabic" w:hint="default"/>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EF7A98"/>
    <w:multiLevelType w:val="hybridMultilevel"/>
    <w:tmpl w:val="377E277C"/>
    <w:lvl w:ilvl="0" w:tplc="F5344CFE">
      <w:start w:val="2"/>
      <w:numFmt w:val="decimal"/>
      <w:lvlText w:val="%1-3"/>
      <w:lvlJc w:val="left"/>
      <w:pPr>
        <w:ind w:left="1080" w:hanging="360"/>
      </w:pPr>
      <w:rPr>
        <w:rFonts w:ascii="Traditional Arabic" w:hAnsi="Traditional Arabic" w:cs="Traditional Arabic"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22D18"/>
    <w:multiLevelType w:val="hybridMultilevel"/>
    <w:tmpl w:val="3C04EBA2"/>
    <w:lvl w:ilvl="0" w:tplc="54CA3856">
      <w:start w:val="1"/>
      <w:numFmt w:val="decimal"/>
      <w:lvlText w:val="3-%1"/>
      <w:lvlJc w:val="left"/>
      <w:pPr>
        <w:ind w:left="360" w:hanging="360"/>
      </w:pPr>
      <w:rPr>
        <w:rFonts w:ascii="Traditional Arabic" w:hAnsi="Traditional Arabic" w:cs="Traditional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8753F"/>
    <w:multiLevelType w:val="hybridMultilevel"/>
    <w:tmpl w:val="6E6E1134"/>
    <w:lvl w:ilvl="0" w:tplc="17F8E952">
      <w:start w:val="1"/>
      <w:numFmt w:val="decimal"/>
      <w:lvlText w:val="13-%1"/>
      <w:lvlJc w:val="left"/>
      <w:pPr>
        <w:ind w:left="720" w:hanging="360"/>
      </w:pPr>
      <w:rPr>
        <w:rFonts w:ascii="Traditional Arabic" w:hAnsi="Traditional Arabic" w:cs="Traditional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00178"/>
    <w:multiLevelType w:val="hybridMultilevel"/>
    <w:tmpl w:val="75E2C668"/>
    <w:lvl w:ilvl="0" w:tplc="1EC6D384">
      <w:start w:val="1"/>
      <w:numFmt w:val="decimal"/>
      <w:lvlText w:val="(%1)"/>
      <w:lvlJc w:val="left"/>
      <w:pPr>
        <w:tabs>
          <w:tab w:val="num" w:pos="567"/>
        </w:tabs>
        <w:ind w:left="567" w:hanging="567"/>
      </w:pPr>
      <w:rPr>
        <w:rFonts w:ascii="Traditional Arabic" w:hAnsi="Traditional Arabic" w:cs="Traditional Arabic"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947570"/>
    <w:multiLevelType w:val="hybridMultilevel"/>
    <w:tmpl w:val="DA50BEFA"/>
    <w:lvl w:ilvl="0" w:tplc="2DA682EA">
      <w:start w:val="2"/>
      <w:numFmt w:val="decimal"/>
      <w:lvlText w:val="%1-2"/>
      <w:lvlJc w:val="left"/>
      <w:pPr>
        <w:ind w:left="1080" w:hanging="360"/>
      </w:pPr>
      <w:rPr>
        <w:rFonts w:ascii="Traditional Arabic" w:hAnsi="Traditional Arabic" w:cs="Traditional Arabic"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E2557"/>
    <w:multiLevelType w:val="hybridMultilevel"/>
    <w:tmpl w:val="75E2C668"/>
    <w:lvl w:ilvl="0" w:tplc="1EC6D384">
      <w:start w:val="1"/>
      <w:numFmt w:val="decimal"/>
      <w:lvlText w:val="(%1)"/>
      <w:lvlJc w:val="left"/>
      <w:pPr>
        <w:tabs>
          <w:tab w:val="num" w:pos="567"/>
        </w:tabs>
        <w:ind w:left="567" w:hanging="567"/>
      </w:pPr>
      <w:rPr>
        <w:rFonts w:ascii="Traditional Arabic" w:hAnsi="Traditional Arabic" w:cs="Traditional Arabic"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12600"/>
    <w:multiLevelType w:val="hybridMultilevel"/>
    <w:tmpl w:val="75E2C668"/>
    <w:lvl w:ilvl="0" w:tplc="1EC6D384">
      <w:start w:val="1"/>
      <w:numFmt w:val="decimal"/>
      <w:lvlText w:val="(%1)"/>
      <w:lvlJc w:val="left"/>
      <w:pPr>
        <w:tabs>
          <w:tab w:val="num" w:pos="567"/>
        </w:tabs>
        <w:ind w:left="567" w:hanging="567"/>
      </w:pPr>
      <w:rPr>
        <w:rFonts w:ascii="Traditional Arabic" w:hAnsi="Traditional Arabic" w:cs="Traditional Arabic"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6282"/>
    <w:multiLevelType w:val="hybridMultilevel"/>
    <w:tmpl w:val="69405BDA"/>
    <w:lvl w:ilvl="0" w:tplc="32F06C3A">
      <w:start w:val="1"/>
      <w:numFmt w:val="decimal"/>
      <w:lvlText w:val="(%1)"/>
      <w:lvlJc w:val="left"/>
      <w:pPr>
        <w:tabs>
          <w:tab w:val="num" w:pos="747"/>
        </w:tabs>
        <w:ind w:left="747" w:hanging="567"/>
      </w:pPr>
      <w:rPr>
        <w:rFonts w:ascii="Traditional Arabic" w:hAnsi="Traditional Arabic" w:cs="Traditional Arabic" w:hint="default"/>
        <w:b/>
        <w:bCs w:val="0"/>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8648D"/>
    <w:multiLevelType w:val="hybridMultilevel"/>
    <w:tmpl w:val="A884653A"/>
    <w:lvl w:ilvl="0" w:tplc="2542E1AA">
      <w:start w:val="1"/>
      <w:numFmt w:val="decimal"/>
      <w:lvlText w:val="15-%1"/>
      <w:lvlJc w:val="left"/>
      <w:pPr>
        <w:ind w:left="720" w:hanging="360"/>
      </w:pPr>
      <w:rPr>
        <w:rFonts w:ascii="Traditional Arabic" w:hAnsi="Traditional Arabic" w:cs="Traditional Arabic"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D2757"/>
    <w:multiLevelType w:val="hybridMultilevel"/>
    <w:tmpl w:val="5956C5BE"/>
    <w:lvl w:ilvl="0" w:tplc="9AB24722">
      <w:start w:val="1"/>
      <w:numFmt w:val="bullet"/>
      <w:pStyle w:val="IPPBullet2"/>
      <w:lvlText w:val=""/>
      <w:lvlJc w:val="left"/>
      <w:pPr>
        <w:ind w:left="927" w:hanging="360"/>
      </w:pPr>
      <w:rPr>
        <w:rFonts w:ascii="Symbol" w:hAnsi="Symbol" w:hint="default"/>
        <w:b w:val="0"/>
        <w:i w:val="0"/>
        <w:color w:val="auto"/>
        <w:sz w:val="24"/>
        <w:szCs w:val="32"/>
        <w:lang w:bidi="ar-EG"/>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D1F28"/>
    <w:multiLevelType w:val="hybridMultilevel"/>
    <w:tmpl w:val="75E2C668"/>
    <w:lvl w:ilvl="0" w:tplc="1EC6D384">
      <w:start w:val="1"/>
      <w:numFmt w:val="decimal"/>
      <w:lvlText w:val="(%1)"/>
      <w:lvlJc w:val="left"/>
      <w:pPr>
        <w:tabs>
          <w:tab w:val="num" w:pos="567"/>
        </w:tabs>
        <w:ind w:left="567" w:hanging="567"/>
      </w:pPr>
      <w:rPr>
        <w:rFonts w:ascii="Traditional Arabic" w:hAnsi="Traditional Arabic" w:cs="Traditional Arabic"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7"/>
  </w:num>
  <w:num w:numId="4">
    <w:abstractNumId w:val="11"/>
  </w:num>
  <w:num w:numId="5">
    <w:abstractNumId w:val="16"/>
  </w:num>
  <w:num w:numId="6">
    <w:abstractNumId w:val="12"/>
  </w:num>
  <w:num w:numId="7">
    <w:abstractNumId w:val="0"/>
  </w:num>
  <w:num w:numId="8">
    <w:abstractNumId w:val="0"/>
    <w:lvlOverride w:ilvl="0">
      <w:startOverride w:val="1"/>
    </w:lvlOverride>
  </w:num>
  <w:num w:numId="9">
    <w:abstractNumId w:val="13"/>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18"/>
  </w:num>
  <w:num w:numId="15">
    <w:abstractNumId w:val="19"/>
  </w:num>
  <w:num w:numId="16">
    <w:abstractNumId w:val="10"/>
  </w:num>
  <w:num w:numId="17">
    <w:abstractNumId w:val="5"/>
  </w:num>
  <w:num w:numId="18">
    <w:abstractNumId w:val="9"/>
  </w:num>
  <w:num w:numId="19">
    <w:abstractNumId w:val="0"/>
    <w:lvlOverride w:ilvl="0">
      <w:startOverride w:val="1"/>
    </w:lvlOverride>
  </w:num>
  <w:num w:numId="20">
    <w:abstractNumId w:val="0"/>
    <w:lvlOverride w:ilvl="0">
      <w:startOverride w:val="1"/>
    </w:lvlOverride>
  </w:num>
  <w:num w:numId="21">
    <w:abstractNumId w:val="21"/>
  </w:num>
  <w:num w:numId="22">
    <w:abstractNumId w:val="0"/>
    <w:lvlOverride w:ilvl="0">
      <w:startOverride w:val="1"/>
    </w:lvlOverride>
  </w:num>
  <w:num w:numId="23">
    <w:abstractNumId w:val="0"/>
    <w:lvlOverride w:ilvl="0">
      <w:startOverride w:val="1"/>
    </w:lvlOverride>
  </w:num>
  <w:num w:numId="24">
    <w:abstractNumId w:val="6"/>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14"/>
  </w:num>
  <w:num w:numId="29">
    <w:abstractNumId w:val="0"/>
    <w:lvlOverride w:ilvl="0">
      <w:startOverride w:val="1"/>
    </w:lvlOverride>
  </w:num>
  <w:num w:numId="30">
    <w:abstractNumId w:val="0"/>
    <w:lvlOverride w:ilvl="0">
      <w:startOverride w:val="1"/>
    </w:lvlOverride>
  </w:num>
  <w:num w:numId="31">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strike w:val="0"/>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abstractNumId w:val="0"/>
    <w:lvlOverride w:ilvl="0">
      <w:startOverride w:val="1"/>
    </w:lvlOverride>
  </w:num>
  <w:num w:numId="33">
    <w:abstractNumId w:val="2"/>
    <w:lvlOverride w:ilvl="0">
      <w:startOverride w:val="1"/>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bCs w:val="0"/>
          <w:i w:val="0"/>
          <w:iCs/>
          <w:color w:val="0000FF"/>
          <w:sz w:val="12"/>
          <w:szCs w:val="24"/>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34">
    <w:abstractNumId w:val="2"/>
    <w:lvlOverride w:ilvl="0">
      <w:startOverride w:val="48"/>
      <w:lvl w:ilvl="0">
        <w:start w:val="48"/>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12"/>
          <w:szCs w:val="24"/>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35">
    <w:abstractNumId w:val="22"/>
  </w:num>
  <w:num w:numId="36">
    <w:abstractNumId w:val="4"/>
  </w:num>
  <w:num w:numId="37">
    <w:abstractNumId w:val="1"/>
  </w:num>
  <w:num w:numId="38">
    <w:abstractNumId w:val="3"/>
  </w:num>
  <w:num w:numId="39">
    <w:abstractNumId w:val="17"/>
  </w:num>
  <w:num w:numId="40">
    <w:abstractNumId w:val="0"/>
    <w:lvlOverride w:ilvl="0">
      <w:startOverride w:val="1"/>
    </w:lvlOverride>
  </w:num>
  <w:num w:numId="41">
    <w:abstractNumId w:val="0"/>
    <w:lvlOverride w:ilvl="0">
      <w:startOverride w:val="1"/>
    </w:lvlOverride>
  </w:num>
  <w:num w:numId="42">
    <w:abstractNumId w:val="20"/>
  </w:num>
  <w:num w:numId="43">
    <w:abstractNumId w:val="0"/>
    <w:lvlOverride w:ilvl="0">
      <w:startOverride w:val="1"/>
    </w:lvlOverride>
  </w:num>
  <w:num w:numId="44">
    <w:abstractNumId w:val="15"/>
  </w:num>
  <w:num w:numId="45">
    <w:abstractNumId w:val="0"/>
    <w:lvlOverride w:ilvl="0">
      <w:startOverride w:val="1"/>
    </w:lvlOverride>
  </w:num>
  <w:num w:numId="46">
    <w:abstractNumId w:val="0"/>
    <w:lvlOverride w:ilvl="0">
      <w:startOverride w:val="1"/>
    </w:lvlOverride>
  </w:num>
  <w:num w:numId="47">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strike/>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2"/>
    <w:lvlOverride w:ilvl="0">
      <w:startOverride w:val="5"/>
      <w:lvl w:ilvl="0">
        <w:start w:val="5"/>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49">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2"/>
    <w:lvlOverride w:ilvl="0">
      <w:startOverride w:val="109"/>
      <w:lvl w:ilvl="0">
        <w:start w:val="109"/>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51">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2"/>
    <w:lvlOverride w:ilvl="0">
      <w:startOverride w:val="109"/>
      <w:lvl w:ilvl="0">
        <w:start w:val="109"/>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53">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4">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5">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6">
    <w:abstractNumId w:val="2"/>
    <w:lvlOverride w:ilvl="0">
      <w:lvl w:ilvl="0">
        <w:start w:val="1"/>
        <w:numFmt w:val="decimal"/>
        <w:pStyle w:val="IPPParagraphnumbering"/>
        <w:lvlText w:val="[%1]"/>
        <w:lvlJc w:val="left"/>
        <w:pPr>
          <w:tabs>
            <w:tab w:val="num" w:pos="0"/>
          </w:tabs>
          <w:ind w:left="0" w:hanging="482"/>
        </w:pPr>
        <w:rPr>
          <w:rFonts w:ascii="Traditional Arabic" w:hAnsi="Traditional Arabic" w:cs="Traditional Arabic" w:hint="default"/>
          <w:b w:val="0"/>
          <w:i w:val="0"/>
          <w:iCs/>
          <w:color w:val="0000FF"/>
          <w:sz w:val="24"/>
          <w:szCs w:val="24"/>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ar-EG" w:vendorID="64" w:dllVersion="131078" w:nlCheck="1" w:checkStyle="0"/>
  <w:activeWritingStyle w:appName="MSWord" w:lang="ar-LB"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CA"/>
    <w:rsid w:val="00016EB3"/>
    <w:rsid w:val="00053DEA"/>
    <w:rsid w:val="00054C91"/>
    <w:rsid w:val="000624EF"/>
    <w:rsid w:val="00082B67"/>
    <w:rsid w:val="000E089D"/>
    <w:rsid w:val="000E5E2D"/>
    <w:rsid w:val="000E6136"/>
    <w:rsid w:val="000F0561"/>
    <w:rsid w:val="00145177"/>
    <w:rsid w:val="001A33B5"/>
    <w:rsid w:val="001E50FD"/>
    <w:rsid w:val="00201ED2"/>
    <w:rsid w:val="00211ADE"/>
    <w:rsid w:val="0025289F"/>
    <w:rsid w:val="002620BB"/>
    <w:rsid w:val="002720A4"/>
    <w:rsid w:val="00285B1B"/>
    <w:rsid w:val="00293371"/>
    <w:rsid w:val="002973CA"/>
    <w:rsid w:val="00345A5A"/>
    <w:rsid w:val="00443DEE"/>
    <w:rsid w:val="00512E0C"/>
    <w:rsid w:val="005213A0"/>
    <w:rsid w:val="00556CD3"/>
    <w:rsid w:val="00563B84"/>
    <w:rsid w:val="00597EE3"/>
    <w:rsid w:val="005C7591"/>
    <w:rsid w:val="005F4338"/>
    <w:rsid w:val="00615FA4"/>
    <w:rsid w:val="00624E27"/>
    <w:rsid w:val="0062680E"/>
    <w:rsid w:val="00654F89"/>
    <w:rsid w:val="006C27F3"/>
    <w:rsid w:val="007038FB"/>
    <w:rsid w:val="00755AEC"/>
    <w:rsid w:val="007F20A8"/>
    <w:rsid w:val="007F2DED"/>
    <w:rsid w:val="007F3D4A"/>
    <w:rsid w:val="008745F1"/>
    <w:rsid w:val="008A6856"/>
    <w:rsid w:val="008D126B"/>
    <w:rsid w:val="009744B6"/>
    <w:rsid w:val="0098229E"/>
    <w:rsid w:val="009A5A2D"/>
    <w:rsid w:val="009A7376"/>
    <w:rsid w:val="009F68C4"/>
    <w:rsid w:val="00A1435D"/>
    <w:rsid w:val="00A45AA8"/>
    <w:rsid w:val="00A50C30"/>
    <w:rsid w:val="00A602A1"/>
    <w:rsid w:val="00AB60D2"/>
    <w:rsid w:val="00B0021A"/>
    <w:rsid w:val="00B11E7D"/>
    <w:rsid w:val="00B268CA"/>
    <w:rsid w:val="00B61C84"/>
    <w:rsid w:val="00BB48E5"/>
    <w:rsid w:val="00C2685E"/>
    <w:rsid w:val="00C85C67"/>
    <w:rsid w:val="00CE6FB0"/>
    <w:rsid w:val="00D20904"/>
    <w:rsid w:val="00D45E61"/>
    <w:rsid w:val="00D67B5A"/>
    <w:rsid w:val="00D83200"/>
    <w:rsid w:val="00D84DF8"/>
    <w:rsid w:val="00E438F9"/>
    <w:rsid w:val="00E70A9D"/>
    <w:rsid w:val="00E9030F"/>
    <w:rsid w:val="00EA6FE6"/>
    <w:rsid w:val="00F60966"/>
    <w:rsid w:val="00F82538"/>
    <w:rsid w:val="00F9420D"/>
    <w:rsid w:val="00FB0523"/>
    <w:rsid w:val="00FB3674"/>
    <w:rsid w:val="00FF4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3EEB"/>
  <w15:chartTrackingRefBased/>
  <w15:docId w15:val="{3D9AD45A-BD92-4EB1-BB57-0BCEA02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1E7D"/>
    <w:pPr>
      <w:keepNext/>
      <w:keepLines/>
      <w:spacing w:before="240" w:after="240" w:line="240" w:lineRule="auto"/>
      <w:outlineLvl w:val="0"/>
    </w:pPr>
    <w:rPr>
      <w:rFonts w:asciiTheme="majorHAnsi" w:eastAsiaTheme="majorEastAsia" w:hAnsiTheme="majorHAnsi" w:cs="Traditional Arabic"/>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CA"/>
  </w:style>
  <w:style w:type="paragraph" w:styleId="Footer">
    <w:name w:val="footer"/>
    <w:basedOn w:val="Normal"/>
    <w:link w:val="FooterChar"/>
    <w:uiPriority w:val="99"/>
    <w:unhideWhenUsed/>
    <w:rsid w:val="0029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CA"/>
  </w:style>
  <w:style w:type="paragraph" w:styleId="BodyText">
    <w:name w:val="Body Text"/>
    <w:basedOn w:val="Normal"/>
    <w:link w:val="BodyTextChar"/>
    <w:uiPriority w:val="1"/>
    <w:qFormat/>
    <w:rsid w:val="002973CA"/>
    <w:pPr>
      <w:widowControl w:val="0"/>
      <w:autoSpaceDE w:val="0"/>
      <w:autoSpaceDN w:val="0"/>
      <w:spacing w:after="0" w:line="240" w:lineRule="auto"/>
    </w:pPr>
    <w:rPr>
      <w:rFonts w:ascii="Calibri" w:eastAsia="Calibri" w:hAnsi="Calibri" w:cs="Calibri"/>
      <w:b/>
      <w:bCs/>
      <w:sz w:val="60"/>
      <w:szCs w:val="60"/>
      <w:lang w:bidi="ar-EG"/>
    </w:rPr>
  </w:style>
  <w:style w:type="character" w:customStyle="1" w:styleId="BodyTextChar">
    <w:name w:val="Body Text Char"/>
    <w:basedOn w:val="DefaultParagraphFont"/>
    <w:link w:val="BodyText"/>
    <w:uiPriority w:val="1"/>
    <w:rsid w:val="002973CA"/>
    <w:rPr>
      <w:rFonts w:ascii="Calibri" w:eastAsia="Calibri" w:hAnsi="Calibri" w:cs="Calibri"/>
      <w:b/>
      <w:bCs/>
      <w:sz w:val="60"/>
      <w:szCs w:val="60"/>
      <w:lang w:bidi="ar-EG"/>
    </w:rPr>
  </w:style>
  <w:style w:type="paragraph" w:customStyle="1" w:styleId="IPPHeading1">
    <w:name w:val="IPP Heading1"/>
    <w:basedOn w:val="Normal"/>
    <w:next w:val="Normal"/>
    <w:qFormat/>
    <w:rsid w:val="00E9030F"/>
    <w:pPr>
      <w:keepNext/>
      <w:tabs>
        <w:tab w:val="left" w:pos="567"/>
      </w:tabs>
      <w:spacing w:before="240" w:after="120" w:line="240" w:lineRule="auto"/>
      <w:ind w:left="567" w:hanging="567"/>
      <w:outlineLvl w:val="1"/>
    </w:pPr>
    <w:rPr>
      <w:rFonts w:ascii="Times New Roman" w:eastAsia="Times" w:hAnsi="Times New Roman" w:cs="Times New Roman"/>
      <w:b/>
      <w:sz w:val="24"/>
      <w:lang w:val="en-GB" w:bidi="ar-EG"/>
    </w:rPr>
  </w:style>
  <w:style w:type="numbering" w:customStyle="1" w:styleId="IPPParagraphnumberedlist">
    <w:name w:val="IPP Paragraph numbered list"/>
    <w:rsid w:val="00E9030F"/>
    <w:pPr>
      <w:numPr>
        <w:numId w:val="1"/>
      </w:numPr>
    </w:pPr>
  </w:style>
  <w:style w:type="paragraph" w:customStyle="1" w:styleId="IPPParagraphnumbering">
    <w:name w:val="IPP Paragraph numbering"/>
    <w:basedOn w:val="Normal"/>
    <w:link w:val="IPPParagraphnumberingChar"/>
    <w:qFormat/>
    <w:rsid w:val="00E9030F"/>
    <w:pPr>
      <w:numPr>
        <w:numId w:val="2"/>
      </w:numPr>
      <w:spacing w:after="180" w:line="240" w:lineRule="auto"/>
      <w:jc w:val="both"/>
    </w:pPr>
    <w:rPr>
      <w:rFonts w:ascii="Times New Roman" w:eastAsia="Times" w:hAnsi="Times New Roman" w:cs="Times New Roman"/>
      <w:szCs w:val="24"/>
      <w:lang w:bidi="ar-EG"/>
    </w:rPr>
  </w:style>
  <w:style w:type="character" w:customStyle="1" w:styleId="IPPParagraphnumberingChar">
    <w:name w:val="IPP Paragraph numbering Char"/>
    <w:link w:val="IPPParagraphnumbering"/>
    <w:rsid w:val="00E9030F"/>
    <w:rPr>
      <w:rFonts w:ascii="Times New Roman" w:eastAsia="Times" w:hAnsi="Times New Roman" w:cs="Times New Roman"/>
      <w:szCs w:val="24"/>
      <w:lang w:bidi="ar-EG"/>
    </w:rPr>
  </w:style>
  <w:style w:type="character" w:customStyle="1" w:styleId="Heading1Char">
    <w:name w:val="Heading 1 Char"/>
    <w:basedOn w:val="DefaultParagraphFont"/>
    <w:link w:val="Heading1"/>
    <w:uiPriority w:val="9"/>
    <w:rsid w:val="00B11E7D"/>
    <w:rPr>
      <w:rFonts w:asciiTheme="majorHAnsi" w:eastAsiaTheme="majorEastAsia" w:hAnsiTheme="majorHAnsi" w:cs="Traditional Arabic"/>
      <w:bCs/>
      <w:sz w:val="32"/>
      <w:szCs w:val="32"/>
    </w:rPr>
  </w:style>
  <w:style w:type="paragraph" w:styleId="FootnoteText">
    <w:name w:val="footnote text"/>
    <w:aliases w:val="FOOTNOTES,fn,single space"/>
    <w:basedOn w:val="Normal"/>
    <w:link w:val="FootnoteTextChar"/>
    <w:rsid w:val="00B11E7D"/>
    <w:pPr>
      <w:spacing w:before="60" w:after="0" w:line="240" w:lineRule="auto"/>
      <w:jc w:val="both"/>
    </w:pPr>
    <w:rPr>
      <w:rFonts w:ascii="Times New Roman" w:eastAsia="MS Mincho" w:hAnsi="Times New Roman" w:cs="Times New Roman"/>
      <w:sz w:val="20"/>
      <w:szCs w:val="24"/>
      <w:lang w:val="en-GB" w:bidi="ar-EG"/>
    </w:rPr>
  </w:style>
  <w:style w:type="character" w:customStyle="1" w:styleId="FootnoteTextChar">
    <w:name w:val="Footnote Text Char"/>
    <w:aliases w:val="FOOTNOTES Char,fn Char,single space Char"/>
    <w:basedOn w:val="DefaultParagraphFont"/>
    <w:link w:val="FootnoteText"/>
    <w:rsid w:val="00B11E7D"/>
    <w:rPr>
      <w:rFonts w:ascii="Times New Roman" w:eastAsia="MS Mincho" w:hAnsi="Times New Roman" w:cs="Times New Roman"/>
      <w:sz w:val="20"/>
      <w:szCs w:val="24"/>
      <w:lang w:val="en-GB" w:bidi="ar-EG"/>
    </w:rPr>
  </w:style>
  <w:style w:type="character" w:customStyle="1" w:styleId="normaltextrun">
    <w:name w:val="normaltextrun"/>
    <w:basedOn w:val="DefaultParagraphFont"/>
    <w:rsid w:val="00B11E7D"/>
  </w:style>
  <w:style w:type="character" w:styleId="FootnoteReference">
    <w:name w:val="footnote reference"/>
    <w:aliases w:val="11 pt,16 Point,Footnote Reference1,Footnote text,Ref,Ref1,Superscript 6 Point,de nota al pie,de nota al pie + (Asian) MS Mincho,de nota al pie1,註腳內容"/>
    <w:rsid w:val="005F4338"/>
    <w:rPr>
      <w:vertAlign w:val="superscript"/>
    </w:rPr>
  </w:style>
  <w:style w:type="paragraph" w:customStyle="1" w:styleId="IPPFootnote">
    <w:name w:val="IPP Footnote"/>
    <w:basedOn w:val="Normal"/>
    <w:qFormat/>
    <w:rsid w:val="005F4338"/>
    <w:pPr>
      <w:tabs>
        <w:tab w:val="left" w:pos="0"/>
        <w:tab w:val="left" w:pos="28"/>
      </w:tabs>
      <w:spacing w:after="60" w:line="240" w:lineRule="auto"/>
      <w:jc w:val="both"/>
    </w:pPr>
    <w:rPr>
      <w:rFonts w:ascii="Times New Roman" w:eastAsia="Times New Roman" w:hAnsi="Times New Roman" w:cs="Times New Roman"/>
      <w:sz w:val="20"/>
      <w:szCs w:val="24"/>
      <w:lang w:val="en-GB" w:bidi="ar-EG"/>
    </w:rPr>
  </w:style>
  <w:style w:type="paragraph" w:customStyle="1" w:styleId="IPPNumberedList">
    <w:name w:val="IPP NumberedList"/>
    <w:basedOn w:val="Normal"/>
    <w:qFormat/>
    <w:rsid w:val="005F4338"/>
    <w:pPr>
      <w:numPr>
        <w:numId w:val="7"/>
      </w:numPr>
      <w:spacing w:after="60" w:line="240" w:lineRule="auto"/>
      <w:jc w:val="both"/>
    </w:pPr>
    <w:rPr>
      <w:rFonts w:ascii="Times New Roman" w:eastAsia="Times" w:hAnsi="Times New Roman" w:cs="Times New Roman"/>
      <w:szCs w:val="24"/>
      <w:lang w:bidi="ar-EG"/>
    </w:rPr>
  </w:style>
  <w:style w:type="paragraph" w:customStyle="1" w:styleId="IPPParagraphnumberingclose">
    <w:name w:val="IPP Paragraph numbering close"/>
    <w:basedOn w:val="IPPParagraphnumbering"/>
    <w:qFormat/>
    <w:rsid w:val="005F4338"/>
    <w:pPr>
      <w:keepNext/>
      <w:spacing w:after="60"/>
    </w:pPr>
  </w:style>
  <w:style w:type="table" w:styleId="TableGrid">
    <w:name w:val="Table Grid"/>
    <w:basedOn w:val="TableNormal"/>
    <w:rsid w:val="00082B67"/>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Heading2">
    <w:name w:val="IPP Heading2"/>
    <w:basedOn w:val="IPPNormal"/>
    <w:next w:val="IPPNormal"/>
    <w:qFormat/>
    <w:rsid w:val="002720A4"/>
    <w:pPr>
      <w:keepNext/>
      <w:tabs>
        <w:tab w:val="left" w:pos="567"/>
      </w:tabs>
      <w:spacing w:before="120" w:after="120"/>
      <w:ind w:left="567" w:hanging="567"/>
      <w:jc w:val="left"/>
      <w:outlineLvl w:val="2"/>
    </w:pPr>
    <w:rPr>
      <w:b/>
      <w:sz w:val="24"/>
    </w:rPr>
  </w:style>
  <w:style w:type="paragraph" w:customStyle="1" w:styleId="IPPNormal">
    <w:name w:val="IPP Normal"/>
    <w:basedOn w:val="Normal"/>
    <w:link w:val="IPPNormalChar"/>
    <w:qFormat/>
    <w:rsid w:val="002720A4"/>
    <w:pPr>
      <w:spacing w:after="180" w:line="240" w:lineRule="auto"/>
      <w:jc w:val="both"/>
    </w:pPr>
    <w:rPr>
      <w:rFonts w:ascii="Times New Roman" w:eastAsia="Times" w:hAnsi="Times New Roman" w:cs="Times New Roman"/>
      <w:szCs w:val="24"/>
      <w:lang w:val="en-GB" w:bidi="ar-EG"/>
    </w:rPr>
  </w:style>
  <w:style w:type="paragraph" w:customStyle="1" w:styleId="IPPHeading3">
    <w:name w:val="IPP Heading3"/>
    <w:basedOn w:val="IPPNormal"/>
    <w:qFormat/>
    <w:rsid w:val="002720A4"/>
    <w:pPr>
      <w:keepNext/>
      <w:tabs>
        <w:tab w:val="left" w:pos="567"/>
      </w:tabs>
      <w:spacing w:before="120" w:after="120"/>
      <w:ind w:left="567" w:hanging="567"/>
    </w:pPr>
    <w:rPr>
      <w:b/>
      <w:i/>
    </w:rPr>
  </w:style>
  <w:style w:type="character" w:customStyle="1" w:styleId="IPPNormalChar">
    <w:name w:val="IPP Normal Char"/>
    <w:link w:val="IPPNormal"/>
    <w:rsid w:val="002720A4"/>
    <w:rPr>
      <w:rFonts w:ascii="Times New Roman" w:eastAsia="Times" w:hAnsi="Times New Roman" w:cs="Times New Roman"/>
      <w:szCs w:val="24"/>
      <w:lang w:val="en-GB" w:bidi="ar-EG"/>
    </w:rPr>
  </w:style>
  <w:style w:type="paragraph" w:customStyle="1" w:styleId="IPPBullet2">
    <w:name w:val="IPP Bullet2"/>
    <w:basedOn w:val="Normal"/>
    <w:next w:val="Normal"/>
    <w:qFormat/>
    <w:rsid w:val="00B0021A"/>
    <w:pPr>
      <w:numPr>
        <w:numId w:val="21"/>
      </w:numPr>
      <w:tabs>
        <w:tab w:val="left" w:pos="1134"/>
      </w:tabs>
      <w:spacing w:after="60" w:line="240" w:lineRule="auto"/>
      <w:jc w:val="both"/>
    </w:pPr>
    <w:rPr>
      <w:rFonts w:ascii="Times New Roman" w:eastAsia="Times" w:hAnsi="Times New Roman" w:cs="Times New Roman"/>
      <w:szCs w:val="24"/>
      <w:lang w:val="en-GB" w:bidi="ar-EG"/>
    </w:rPr>
  </w:style>
  <w:style w:type="paragraph" w:customStyle="1" w:styleId="IPPIndent">
    <w:name w:val="IPP Indent"/>
    <w:basedOn w:val="Normal"/>
    <w:qFormat/>
    <w:rsid w:val="00B0021A"/>
    <w:pPr>
      <w:tabs>
        <w:tab w:val="left" w:pos="2835"/>
      </w:tabs>
      <w:spacing w:after="180" w:line="240" w:lineRule="auto"/>
      <w:ind w:left="567"/>
      <w:jc w:val="both"/>
    </w:pPr>
    <w:rPr>
      <w:rFonts w:ascii="Times New Roman" w:eastAsia="Times" w:hAnsi="Times New Roman" w:cs="Times New Roman"/>
      <w:szCs w:val="24"/>
      <w:lang w:val="en-GB" w:bidi="ar-EG"/>
    </w:rPr>
  </w:style>
  <w:style w:type="paragraph" w:customStyle="1" w:styleId="IPPNumberedListLast">
    <w:name w:val="IPP NumberedListLast"/>
    <w:basedOn w:val="IPPNumberedList"/>
    <w:qFormat/>
    <w:rsid w:val="00F60966"/>
    <w:pPr>
      <w:numPr>
        <w:numId w:val="4"/>
      </w:numPr>
      <w:tabs>
        <w:tab w:val="num" w:pos="567"/>
      </w:tabs>
      <w:spacing w:after="180"/>
      <w:ind w:left="567"/>
    </w:pPr>
  </w:style>
  <w:style w:type="paragraph" w:customStyle="1" w:styleId="IPPLetterListIndent">
    <w:name w:val="IPP LetterList Indent"/>
    <w:basedOn w:val="Normal"/>
    <w:qFormat/>
    <w:rsid w:val="00F9420D"/>
    <w:pPr>
      <w:numPr>
        <w:numId w:val="36"/>
      </w:numPr>
      <w:spacing w:after="60" w:line="240" w:lineRule="auto"/>
    </w:pPr>
    <w:rPr>
      <w:rFonts w:ascii="Times New Roman" w:eastAsia="Times" w:hAnsi="Times New Roman" w:cs="Times New Roman"/>
      <w:szCs w:val="2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ar/core-activities/capacity-development/sea-containers/international-workshop-on-reducing-the-introduction-of-pests-through-the-sea-container-pathwa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4fb7a208-8fac-4c53-8d25-a43bcf43b5d1" xsi:nil="true"/>
    <lcf76f155ced4ddcb4097134ff3c332f xmlns="4fb7a208-8fac-4c53-8d25-a43bcf43b5d1">
      <Terms xmlns="http://schemas.microsoft.com/office/infopath/2007/PartnerControls"/>
    </lcf76f155ced4ddcb4097134ff3c332f>
    <TaxCatchAll xmlns="cc7ce8ca-8f52-44ec-9496-3c41d0f5ad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6" ma:contentTypeDescription="Create a new document." ma:contentTypeScope="" ma:versionID="b6de08bc2595155720cc75dc9d6f0e27">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9fed90bad80af7dfd42b3774eba4895e"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e6b4d-3240-4417-b040-5cfcb90d8185}"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1B39-BC09-4985-A5AE-483B71DE388D}">
  <ds:schemaRefs>
    <ds:schemaRef ds:uri="http://schemas.microsoft.com/office/2006/metadata/properties"/>
    <ds:schemaRef ds:uri="http://schemas.microsoft.com/office/infopath/2007/PartnerControls"/>
    <ds:schemaRef ds:uri="4fb7a208-8fac-4c53-8d25-a43bcf43b5d1"/>
    <ds:schemaRef ds:uri="cc7ce8ca-8f52-44ec-9496-3c41d0f5ad18"/>
  </ds:schemaRefs>
</ds:datastoreItem>
</file>

<file path=customXml/itemProps2.xml><?xml version="1.0" encoding="utf-8"?>
<ds:datastoreItem xmlns:ds="http://schemas.openxmlformats.org/officeDocument/2006/customXml" ds:itemID="{8B0D971D-EE2D-4023-9313-FE13D4A5D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25151-F87A-402F-BCF0-20166D292DF7}">
  <ds:schemaRefs>
    <ds:schemaRef ds:uri="http://schemas.microsoft.com/sharepoint/v3/contenttype/forms"/>
  </ds:schemaRefs>
</ds:datastoreItem>
</file>

<file path=customXml/itemProps4.xml><?xml version="1.0" encoding="utf-8"?>
<ds:datastoreItem xmlns:ds="http://schemas.openxmlformats.org/officeDocument/2006/customXml" ds:itemID="{D853E8AF-585F-4F20-A453-83BD555E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25</Pages>
  <Words>8759</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Bernadette (CSGL)</dc:creator>
  <cp:keywords/>
  <dc:description/>
  <cp:lastModifiedBy>Khalil, Bernadette (CSGL)</cp:lastModifiedBy>
  <cp:revision>24</cp:revision>
  <dcterms:created xsi:type="dcterms:W3CDTF">2023-03-30T11:46:00Z</dcterms:created>
  <dcterms:modified xsi:type="dcterms:W3CDTF">2023-03-30T15:43:00Z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ies>
</file>