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15" w:rsidRPr="00747356" w:rsidRDefault="00724D15" w:rsidP="00747356">
      <w:pPr>
        <w:rPr>
          <w:szCs w:val="16"/>
        </w:rPr>
      </w:pPr>
    </w:p>
    <w:p w:rsidR="007668F4" w:rsidRDefault="007668F4" w:rsidP="000A665D">
      <w:pPr>
        <w:jc w:val="center"/>
        <w:divId w:val="1459646134"/>
        <w:rPr>
          <w:rStyle w:val="Strong"/>
          <w:rFonts w:eastAsia="Times New Roman"/>
        </w:rPr>
      </w:pPr>
      <w:r>
        <w:rPr>
          <w:rStyle w:val="Strong"/>
          <w:rFonts w:eastAsia="Times New Roman"/>
        </w:rPr>
        <w:t xml:space="preserve">2004-017: Draft Annex to ISPM 27– </w:t>
      </w:r>
      <w:r w:rsidRPr="007958D5">
        <w:rPr>
          <w:rStyle w:val="Strong"/>
          <w:rFonts w:eastAsia="Times New Roman"/>
          <w:i/>
        </w:rPr>
        <w:t>Ditylenchus dipsaci</w:t>
      </w:r>
      <w:r>
        <w:rPr>
          <w:rStyle w:val="Strong"/>
          <w:rFonts w:eastAsia="Times New Roman"/>
        </w:rPr>
        <w:t xml:space="preserve"> and </w:t>
      </w:r>
      <w:r w:rsidRPr="007958D5">
        <w:rPr>
          <w:rStyle w:val="Strong"/>
          <w:rFonts w:eastAsia="Times New Roman"/>
          <w:i/>
        </w:rPr>
        <w:t>Ditylenchus destructor</w:t>
      </w:r>
      <w:r>
        <w:rPr>
          <w:rStyle w:val="Strong"/>
          <w:rFonts w:eastAsia="Times New Roman"/>
        </w:rPr>
        <w:t xml:space="preserve"> </w:t>
      </w:r>
    </w:p>
    <w:p w:rsidR="00DF2C7B" w:rsidRPr="00B809DC" w:rsidRDefault="00B809DC" w:rsidP="00B809DC">
      <w:pPr>
        <w:jc w:val="center"/>
        <w:divId w:val="1459646134"/>
        <w:rPr>
          <w:rFonts w:eastAsia="Times New Roman"/>
          <w:b/>
          <w:bCs/>
        </w:rPr>
      </w:pPr>
      <w:r w:rsidRPr="001D42A3">
        <w:rPr>
          <w:rFonts w:eastAsia="Times New Roman"/>
          <w:b/>
          <w:bCs/>
        </w:rPr>
        <w:t>(2015_eSC_</w:t>
      </w:r>
      <w:r>
        <w:rPr>
          <w:rFonts w:eastAsia="Times New Roman"/>
          <w:b/>
          <w:bCs/>
        </w:rPr>
        <w:t>May</w:t>
      </w:r>
      <w:bookmarkStart w:id="0" w:name="_GoBack"/>
      <w:bookmarkEnd w:id="0"/>
      <w:r w:rsidRPr="001D42A3">
        <w:rPr>
          <w:rFonts w:eastAsia="Times New Roman"/>
          <w:b/>
          <w:bCs/>
        </w:rPr>
        <w:t>_0</w:t>
      </w:r>
      <w:r>
        <w:rPr>
          <w:rFonts w:eastAsia="Times New Roman"/>
          <w:b/>
          <w:bCs/>
        </w:rPr>
        <w:t>7</w:t>
      </w:r>
      <w:r>
        <w:rPr>
          <w:rFonts w:eastAsia="Times New Roman"/>
          <w:b/>
          <w:bCs/>
        </w:rPr>
        <w:t>: SC responses to member comments</w:t>
      </w:r>
      <w:r w:rsidRPr="001D42A3">
        <w:rPr>
          <w:rFonts w:eastAsia="Times New Roman"/>
          <w:b/>
          <w:bCs/>
        </w:rPr>
        <w:t>)</w:t>
      </w:r>
    </w:p>
    <w:tbl>
      <w:tblPr>
        <w:tblW w:w="156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88"/>
        <w:gridCol w:w="551"/>
        <w:gridCol w:w="1100"/>
        <w:gridCol w:w="5565"/>
        <w:gridCol w:w="3120"/>
        <w:gridCol w:w="1983"/>
        <w:gridCol w:w="2608"/>
      </w:tblGrid>
      <w:tr w:rsidR="006878A7" w:rsidRPr="00DC51EF" w:rsidTr="007905A4">
        <w:trPr>
          <w:divId w:val="1459646134"/>
          <w:tblHeader/>
        </w:trPr>
        <w:tc>
          <w:tcPr>
            <w:tcW w:w="220"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6878A7" w:rsidRDefault="006878A7">
            <w:pPr>
              <w:rPr>
                <w:rFonts w:eastAsia="Times New Roman" w:cs="Arial"/>
                <w:b/>
                <w:bCs/>
                <w:szCs w:val="18"/>
              </w:rPr>
            </w:pPr>
            <w:r>
              <w:rPr>
                <w:rFonts w:eastAsia="Times New Roman" w:cs="Arial"/>
                <w:b/>
                <w:bCs/>
                <w:szCs w:val="18"/>
              </w:rPr>
              <w:t xml:space="preserve">Comm. </w:t>
            </w:r>
            <w:r>
              <w:rPr>
                <w:rFonts w:eastAsia="Times New Roman" w:cs="Arial"/>
                <w:b/>
                <w:bCs/>
                <w:szCs w:val="18"/>
              </w:rPr>
              <w:br/>
              <w:t xml:space="preserve">no. </w:t>
            </w:r>
          </w:p>
        </w:tc>
        <w:tc>
          <w:tcPr>
            <w:tcW w:w="176"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6878A7" w:rsidRDefault="006878A7">
            <w:pPr>
              <w:rPr>
                <w:rFonts w:eastAsia="Times New Roman" w:cs="Arial"/>
                <w:b/>
                <w:bCs/>
                <w:szCs w:val="18"/>
              </w:rPr>
            </w:pPr>
            <w:r>
              <w:rPr>
                <w:rFonts w:eastAsia="Times New Roman" w:cs="Arial"/>
                <w:b/>
                <w:bCs/>
                <w:szCs w:val="18"/>
              </w:rPr>
              <w:t xml:space="preserve">Para. </w:t>
            </w:r>
            <w:r>
              <w:rPr>
                <w:rFonts w:eastAsia="Times New Roman" w:cs="Arial"/>
                <w:b/>
                <w:bCs/>
                <w:szCs w:val="18"/>
              </w:rPr>
              <w:br/>
              <w:t xml:space="preserve">no. </w:t>
            </w:r>
          </w:p>
        </w:tc>
        <w:tc>
          <w:tcPr>
            <w:tcW w:w="352"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6878A7" w:rsidRDefault="006878A7">
            <w:pPr>
              <w:rPr>
                <w:rFonts w:eastAsia="Times New Roman" w:cs="Arial"/>
                <w:b/>
                <w:bCs/>
                <w:szCs w:val="18"/>
              </w:rPr>
            </w:pPr>
            <w:r>
              <w:rPr>
                <w:rFonts w:eastAsia="Times New Roman" w:cs="Arial"/>
                <w:b/>
                <w:bCs/>
                <w:szCs w:val="18"/>
              </w:rPr>
              <w:t xml:space="preserve">Comment </w:t>
            </w:r>
            <w:r>
              <w:rPr>
                <w:rFonts w:eastAsia="Times New Roman" w:cs="Arial"/>
                <w:b/>
                <w:bCs/>
                <w:szCs w:val="18"/>
              </w:rPr>
              <w:br/>
              <w:t xml:space="preserve">type </w:t>
            </w:r>
          </w:p>
        </w:tc>
        <w:tc>
          <w:tcPr>
            <w:tcW w:w="1782"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6878A7" w:rsidRDefault="006878A7">
            <w:pPr>
              <w:rPr>
                <w:rFonts w:eastAsia="Times New Roman" w:cs="Arial"/>
                <w:b/>
                <w:bCs/>
                <w:szCs w:val="18"/>
              </w:rPr>
            </w:pPr>
            <w:r>
              <w:rPr>
                <w:rFonts w:eastAsia="Times New Roman" w:cs="Arial"/>
                <w:b/>
                <w:bCs/>
                <w:szCs w:val="18"/>
              </w:rPr>
              <w:t xml:space="preserve">Comment </w:t>
            </w:r>
          </w:p>
        </w:tc>
        <w:tc>
          <w:tcPr>
            <w:tcW w:w="999"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6878A7" w:rsidRDefault="006878A7">
            <w:pPr>
              <w:rPr>
                <w:rFonts w:eastAsia="Times New Roman" w:cs="Arial"/>
                <w:b/>
                <w:bCs/>
                <w:szCs w:val="18"/>
              </w:rPr>
            </w:pPr>
            <w:r>
              <w:rPr>
                <w:rFonts w:eastAsia="Times New Roman" w:cs="Arial"/>
                <w:b/>
                <w:bCs/>
                <w:szCs w:val="18"/>
              </w:rPr>
              <w:t xml:space="preserve">Explanation </w:t>
            </w:r>
          </w:p>
        </w:tc>
        <w:tc>
          <w:tcPr>
            <w:tcW w:w="635" w:type="pct"/>
            <w:tcBorders>
              <w:top w:val="outset" w:sz="6" w:space="0" w:color="CCCCCC"/>
              <w:left w:val="outset" w:sz="6" w:space="0" w:color="CCCCCC"/>
              <w:bottom w:val="outset" w:sz="6" w:space="0" w:color="CCCCCC"/>
              <w:right w:val="outset" w:sz="6" w:space="0" w:color="CCCCCC"/>
            </w:tcBorders>
            <w:shd w:val="clear" w:color="auto" w:fill="EEEEEE"/>
            <w:noWrap/>
            <w:tcMar>
              <w:top w:w="0" w:type="dxa"/>
              <w:left w:w="108" w:type="dxa"/>
              <w:bottom w:w="0" w:type="dxa"/>
              <w:right w:w="108" w:type="dxa"/>
            </w:tcMar>
            <w:hideMark/>
          </w:tcPr>
          <w:p w:rsidR="006878A7" w:rsidRDefault="006878A7">
            <w:pPr>
              <w:rPr>
                <w:rFonts w:eastAsia="Times New Roman" w:cs="Arial"/>
                <w:b/>
                <w:bCs/>
                <w:szCs w:val="18"/>
              </w:rPr>
            </w:pPr>
            <w:r>
              <w:rPr>
                <w:rFonts w:eastAsia="Times New Roman" w:cs="Arial"/>
                <w:b/>
                <w:bCs/>
                <w:szCs w:val="18"/>
              </w:rPr>
              <w:t xml:space="preserve">Country </w:t>
            </w:r>
          </w:p>
        </w:tc>
        <w:tc>
          <w:tcPr>
            <w:tcW w:w="835" w:type="pct"/>
            <w:tcBorders>
              <w:top w:val="outset" w:sz="6" w:space="0" w:color="CCCCCC"/>
              <w:left w:val="outset" w:sz="6" w:space="0" w:color="CCCCCC"/>
              <w:bottom w:val="outset" w:sz="6" w:space="0" w:color="CCCCCC"/>
              <w:right w:val="outset" w:sz="6" w:space="0" w:color="CCCCCC"/>
            </w:tcBorders>
            <w:shd w:val="clear" w:color="auto" w:fill="EEEEEE"/>
          </w:tcPr>
          <w:p w:rsidR="006878A7" w:rsidRPr="00DF2C7B" w:rsidRDefault="00605134">
            <w:pPr>
              <w:rPr>
                <w:rFonts w:eastAsia="Times New Roman" w:cs="Arial"/>
                <w:b/>
                <w:bCs/>
                <w:szCs w:val="18"/>
              </w:rPr>
            </w:pPr>
            <w:r>
              <w:rPr>
                <w:rFonts w:eastAsia="Times New Roman" w:cs="Arial"/>
                <w:b/>
                <w:bCs/>
                <w:szCs w:val="18"/>
              </w:rPr>
              <w:t>SC</w:t>
            </w:r>
            <w:r w:rsidR="006878A7" w:rsidRPr="00DF2C7B">
              <w:rPr>
                <w:rFonts w:eastAsia="Times New Roman" w:cs="Arial"/>
                <w:b/>
                <w:bCs/>
                <w:szCs w:val="18"/>
              </w:rPr>
              <w:t xml:space="preserve"> response</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1.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G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I support the document as it is and I have no comments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Lao People's Democratic Republic, Georgia, Jamaica, United States of America, Dominica, Mexico, Barbados, New Zealand, Ghana, Korea, Republic of, OIRSA, Malawi, Burundi, Belize, Gabon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DF2C7B">
            <w:pPr>
              <w:rPr>
                <w:rFonts w:eastAsia="Times New Roman" w:cs="Arial"/>
                <w:szCs w:val="18"/>
              </w:rPr>
            </w:pPr>
            <w:r w:rsidRPr="00DF2C7B">
              <w:rPr>
                <w:rFonts w:eastAsia="Times New Roman" w:cs="Arial"/>
                <w:szCs w:val="18"/>
              </w:rPr>
              <w:t>Noted.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G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1. There are repeated content in the description  of hosts of section 1 and section 3.1. And the part of sympotom of section 3.1 may be simplified.</w:t>
            </w:r>
          </w:p>
          <w:p w:rsidR="006878A7" w:rsidRDefault="006878A7">
            <w:pPr>
              <w:pStyle w:val="NormalWeb"/>
              <w:rPr>
                <w:rFonts w:ascii="Arial" w:hAnsi="Arial" w:cs="Arial"/>
                <w:sz w:val="18"/>
                <w:szCs w:val="18"/>
              </w:rPr>
            </w:pPr>
            <w:r w:rsidRPr="00DC51EF">
              <w:rPr>
                <w:rStyle w:val="newcomment"/>
                <w:rFonts w:ascii="Arial" w:hAnsi="Arial" w:cs="Arial"/>
                <w:sz w:val="18"/>
                <w:szCs w:val="18"/>
              </w:rPr>
              <w:t>2. The description  for extraction methods of the section 3.2.2 may be simplified, and only the name of extraction and the document may be listed .</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1.There are repeated content in the two section. 2.Simplify the section 3.2.2.</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89101A" w:rsidRPr="00DF2C7B" w:rsidRDefault="005F462C" w:rsidP="0089101A">
            <w:pPr>
              <w:pStyle w:val="NormalWeb"/>
              <w:jc w:val="both"/>
              <w:rPr>
                <w:rStyle w:val="newcomment"/>
                <w:rFonts w:ascii="Arial" w:hAnsi="Arial" w:cs="Arial"/>
                <w:color w:val="auto"/>
                <w:sz w:val="18"/>
                <w:szCs w:val="18"/>
                <w:u w:val="none"/>
              </w:rPr>
            </w:pPr>
            <w:r w:rsidRPr="00025A8A">
              <w:rPr>
                <w:rStyle w:val="newcomment"/>
                <w:rFonts w:ascii="Arial" w:hAnsi="Arial" w:cs="Arial"/>
                <w:color w:val="auto"/>
                <w:sz w:val="18"/>
                <w:szCs w:val="18"/>
                <w:u w:val="none"/>
              </w:rPr>
              <w:t>Considered, but not incorporated</w:t>
            </w:r>
            <w:r w:rsidRPr="005F462C" w:rsidDel="005F462C">
              <w:rPr>
                <w:rStyle w:val="newcomment"/>
                <w:rFonts w:ascii="Arial" w:hAnsi="Arial" w:cs="Arial"/>
                <w:color w:val="auto"/>
                <w:sz w:val="18"/>
                <w:szCs w:val="18"/>
                <w:u w:val="none"/>
              </w:rPr>
              <w:t xml:space="preserve"> </w:t>
            </w:r>
            <w:r w:rsidR="0089101A" w:rsidRPr="00DF2C7B">
              <w:rPr>
                <w:rStyle w:val="newcomment"/>
                <w:rFonts w:ascii="Arial" w:hAnsi="Arial" w:cs="Arial"/>
                <w:color w:val="auto"/>
                <w:sz w:val="18"/>
                <w:szCs w:val="18"/>
                <w:u w:val="none"/>
              </w:rPr>
              <w:t xml:space="preserve">1: </w:t>
            </w:r>
            <w:r w:rsidR="00DE5973" w:rsidRPr="00DF2C7B">
              <w:rPr>
                <w:rStyle w:val="newcomment"/>
                <w:rFonts w:ascii="Arial" w:hAnsi="Arial" w:cs="Arial"/>
                <w:color w:val="auto"/>
                <w:sz w:val="18"/>
                <w:szCs w:val="18"/>
                <w:u w:val="none"/>
              </w:rPr>
              <w:t>T</w:t>
            </w:r>
            <w:r w:rsidR="0089101A" w:rsidRPr="00DF2C7B">
              <w:rPr>
                <w:rStyle w:val="newcomment"/>
                <w:rFonts w:ascii="Arial" w:hAnsi="Arial" w:cs="Arial"/>
                <w:color w:val="auto"/>
                <w:sz w:val="18"/>
                <w:szCs w:val="18"/>
                <w:u w:val="none"/>
              </w:rPr>
              <w:t xml:space="preserve">he intention of the two sections </w:t>
            </w:r>
            <w:r w:rsidR="00DE5973" w:rsidRPr="00DF2C7B">
              <w:rPr>
                <w:rStyle w:val="newcomment"/>
                <w:rFonts w:ascii="Arial" w:hAnsi="Arial" w:cs="Arial"/>
                <w:color w:val="auto"/>
                <w:sz w:val="18"/>
                <w:szCs w:val="18"/>
                <w:u w:val="none"/>
              </w:rPr>
              <w:t>is</w:t>
            </w:r>
            <w:r w:rsidR="0089101A" w:rsidRPr="00DF2C7B">
              <w:rPr>
                <w:rStyle w:val="newcomment"/>
                <w:rFonts w:ascii="Arial" w:hAnsi="Arial" w:cs="Arial"/>
                <w:color w:val="auto"/>
                <w:sz w:val="18"/>
                <w:szCs w:val="18"/>
                <w:u w:val="none"/>
              </w:rPr>
              <w:t xml:space="preserve"> different. Section 1 is an introduction, mentioning a few main hosts to highlight the importance of </w:t>
            </w:r>
            <w:r w:rsidR="0089101A" w:rsidRPr="00DF2C7B">
              <w:rPr>
                <w:rStyle w:val="newcomment"/>
                <w:rFonts w:ascii="Arial" w:hAnsi="Arial" w:cs="Arial"/>
                <w:i/>
                <w:color w:val="auto"/>
                <w:sz w:val="18"/>
                <w:szCs w:val="18"/>
                <w:u w:val="none"/>
              </w:rPr>
              <w:t>Ditylenchus</w:t>
            </w:r>
            <w:r w:rsidR="00DE5973" w:rsidRPr="00DF2C7B">
              <w:rPr>
                <w:rStyle w:val="newcomment"/>
                <w:rFonts w:ascii="Arial" w:hAnsi="Arial" w:cs="Arial"/>
                <w:i/>
                <w:color w:val="auto"/>
                <w:sz w:val="18"/>
                <w:szCs w:val="18"/>
                <w:u w:val="none"/>
              </w:rPr>
              <w:t>,</w:t>
            </w:r>
            <w:r w:rsidR="0089101A" w:rsidRPr="00DF2C7B">
              <w:rPr>
                <w:rStyle w:val="newcomment"/>
                <w:rFonts w:ascii="Arial" w:hAnsi="Arial" w:cs="Arial"/>
                <w:color w:val="auto"/>
                <w:sz w:val="18"/>
                <w:szCs w:val="18"/>
                <w:u w:val="none"/>
              </w:rPr>
              <w:t xml:space="preserve"> </w:t>
            </w:r>
            <w:r w:rsidR="00DE5973" w:rsidRPr="00DF2C7B">
              <w:rPr>
                <w:rStyle w:val="newcomment"/>
                <w:rFonts w:ascii="Arial" w:hAnsi="Arial" w:cs="Arial"/>
                <w:color w:val="auto"/>
                <w:sz w:val="18"/>
                <w:szCs w:val="18"/>
                <w:u w:val="none"/>
              </w:rPr>
              <w:t xml:space="preserve">whereas </w:t>
            </w:r>
            <w:r w:rsidR="0089101A" w:rsidRPr="00DF2C7B">
              <w:rPr>
                <w:rStyle w:val="newcomment"/>
                <w:rFonts w:ascii="Arial" w:hAnsi="Arial" w:cs="Arial"/>
                <w:color w:val="auto"/>
                <w:sz w:val="18"/>
                <w:szCs w:val="18"/>
                <w:u w:val="none"/>
              </w:rPr>
              <w:t>Section 3.1, on the contrary, gives the complete list of hosts and symptoms.</w:t>
            </w:r>
          </w:p>
          <w:p w:rsidR="006878A7" w:rsidRPr="00DF2C7B" w:rsidRDefault="0089101A" w:rsidP="0089101A">
            <w:pPr>
              <w:pStyle w:val="NormalWeb"/>
              <w:jc w:val="both"/>
              <w:rPr>
                <w:rFonts w:cs="Arial"/>
                <w:szCs w:val="18"/>
              </w:rPr>
            </w:pPr>
            <w:r w:rsidRPr="00DF2C7B">
              <w:rPr>
                <w:rStyle w:val="newcomment"/>
                <w:rFonts w:ascii="Arial" w:hAnsi="Arial" w:cs="Arial"/>
                <w:color w:val="auto"/>
                <w:sz w:val="18"/>
                <w:szCs w:val="18"/>
                <w:u w:val="none"/>
              </w:rPr>
              <w:t xml:space="preserve">2: The simplification of the extraction methods and only keeping the name of the method with its reference are not in line with the purpose of the protocol. In some countries literature is scarce and the protocol may </w:t>
            </w:r>
            <w:r w:rsidRPr="00DF2C7B">
              <w:rPr>
                <w:rStyle w:val="newcomment"/>
                <w:rFonts w:ascii="Arial" w:hAnsi="Arial" w:cs="Arial"/>
                <w:color w:val="auto"/>
                <w:sz w:val="18"/>
                <w:szCs w:val="18"/>
                <w:u w:val="none"/>
              </w:rPr>
              <w:lastRenderedPageBreak/>
              <w:t>then be the only source of the methods.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3.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G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Could it be possible to add some contents such as;</w:t>
            </w:r>
          </w:p>
          <w:p w:rsidR="006878A7" w:rsidRDefault="006878A7" w:rsidP="007668F4">
            <w:pPr>
              <w:numPr>
                <w:ilvl w:val="0"/>
                <w:numId w:val="1"/>
              </w:numPr>
              <w:spacing w:before="100" w:beforeAutospacing="1" w:after="100" w:afterAutospacing="1" w:line="240" w:lineRule="auto"/>
              <w:rPr>
                <w:rFonts w:eastAsia="Times New Roman" w:cs="Arial"/>
                <w:szCs w:val="18"/>
              </w:rPr>
            </w:pPr>
            <w:r>
              <w:rPr>
                <w:rStyle w:val="newcomment"/>
                <w:rFonts w:eastAsia="Times New Roman" w:cs="Arial"/>
                <w:szCs w:val="18"/>
              </w:rPr>
              <w:t>the infection process where the juveniles live in plant parts</w:t>
            </w:r>
          </w:p>
          <w:p w:rsidR="006878A7" w:rsidRDefault="006878A7" w:rsidP="007668F4">
            <w:pPr>
              <w:numPr>
                <w:ilvl w:val="0"/>
                <w:numId w:val="1"/>
              </w:numPr>
              <w:spacing w:before="100" w:beforeAutospacing="1" w:after="100" w:afterAutospacing="1" w:line="240" w:lineRule="auto"/>
              <w:rPr>
                <w:rFonts w:eastAsia="Times New Roman" w:cs="Arial"/>
                <w:szCs w:val="18"/>
              </w:rPr>
            </w:pPr>
            <w:r>
              <w:rPr>
                <w:rFonts w:eastAsia="Times New Roman" w:cs="Arial"/>
                <w:szCs w:val="18"/>
              </w:rPr>
              <w:t>﻿</w:t>
            </w:r>
            <w:r>
              <w:rPr>
                <w:rStyle w:val="newcomment"/>
                <w:rFonts w:eastAsia="Times New Roman" w:cs="Arial"/>
                <w:szCs w:val="18"/>
              </w:rPr>
              <w:t>the environmental conditions favorable for nematode infection and survival﻿</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It's useful for pest information.</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Thailand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DE5973">
            <w:r w:rsidRPr="00025A8A">
              <w:rPr>
                <w:bCs/>
                <w:lang w:val="en-GB"/>
              </w:rPr>
              <w:t>Considered, but not incorporated</w:t>
            </w:r>
            <w:r w:rsidR="00DE5973" w:rsidRPr="00DF2C7B">
              <w:rPr>
                <w:rStyle w:val="newcomment"/>
                <w:color w:val="auto"/>
                <w:u w:val="none"/>
              </w:rPr>
              <w:t>. As a diagnostic protocol, this document doesn’t aim at providing all information on the biology of a pest, but only those contributing to the diagnostic</w:t>
            </w:r>
            <w:r w:rsidR="0089101A" w:rsidRPr="00DF2C7B">
              <w:rPr>
                <w:rStyle w:val="newcomment"/>
                <w:color w:val="auto"/>
                <w:u w:val="none"/>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4.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G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Canada has reviewed the document and agrees with its content.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Canada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05134" w:rsidP="0089101A">
            <w:pPr>
              <w:rPr>
                <w:rFonts w:eastAsia="Times New Roman" w:cs="Arial"/>
                <w:szCs w:val="18"/>
              </w:rPr>
            </w:pPr>
            <w:r w:rsidRPr="00DF2C7B">
              <w:rPr>
                <w:rFonts w:eastAsia="Times New Roman" w:cs="Arial"/>
                <w:szCs w:val="18"/>
              </w:rPr>
              <w:t>Noted.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G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Include references for authors Filipjev, 1936 and Kuhn, 1857</w:t>
            </w:r>
          </w:p>
          <w:p w:rsidR="006878A7" w:rsidRPr="00DC51EF" w:rsidRDefault="006878A7">
            <w:pPr>
              <w:pStyle w:val="NormalWeb"/>
              <w:rPr>
                <w:rFonts w:ascii="Arial" w:hAnsi="Arial" w:cs="Arial"/>
                <w:sz w:val="18"/>
                <w:szCs w:val="18"/>
              </w:rPr>
            </w:pPr>
            <w:r w:rsidRPr="00DC51EF">
              <w:rPr>
                <w:rStyle w:val="newcomment"/>
                <w:rFonts w:ascii="Arial" w:hAnsi="Arial" w:cs="Arial"/>
                <w:sz w:val="18"/>
                <w:szCs w:val="18"/>
              </w:rPr>
              <w:t>﻿﻿Filipjev, I.N. 1936. On the classification of the Tylenchinae. </w:t>
            </w:r>
            <w:r w:rsidRPr="00DC51EF">
              <w:rPr>
                <w:rStyle w:val="newcomment"/>
                <w:rFonts w:ascii="Arial" w:hAnsi="Arial" w:cs="Arial"/>
                <w:i/>
                <w:iCs/>
                <w:sz w:val="18"/>
                <w:szCs w:val="18"/>
              </w:rPr>
              <w:t>Proc. Helminth. Soc. Wash</w:t>
            </w:r>
            <w:r w:rsidRPr="00DC51EF">
              <w:rPr>
                <w:rStyle w:val="newcomment"/>
                <w:rFonts w:ascii="Arial" w:hAnsi="Arial" w:cs="Arial"/>
                <w:sz w:val="18"/>
                <w:szCs w:val="18"/>
              </w:rPr>
              <w:t>﻿. 3, 80-82.</w:t>
            </w:r>
          </w:p>
          <w:p w:rsidR="006878A7" w:rsidRDefault="006878A7">
            <w:pPr>
              <w:pStyle w:val="NormalWeb"/>
              <w:rPr>
                <w:rFonts w:ascii="Arial" w:hAnsi="Arial" w:cs="Arial"/>
                <w:sz w:val="18"/>
                <w:szCs w:val="18"/>
              </w:rPr>
            </w:pPr>
            <w:r w:rsidRPr="00DC51EF">
              <w:rPr>
                <w:rStyle w:val="newcomment"/>
                <w:rFonts w:ascii="Arial" w:hAnsi="Arial" w:cs="Arial"/>
                <w:sz w:val="18"/>
                <w:szCs w:val="18"/>
              </w:rPr>
              <w:t>﻿Kuhn﻿﻿﻿﻿, J. 1857. Ueber das vorkmmen von Anguillulen in erkrankten Bluhtenkopfen von dipsacus fullonum </w:t>
            </w:r>
            <w:r w:rsidRPr="00DC51EF">
              <w:rPr>
                <w:rStyle w:val="newcomment"/>
                <w:rFonts w:ascii="Arial" w:hAnsi="Arial" w:cs="Arial"/>
                <w:i/>
                <w:iCs/>
                <w:sz w:val="18"/>
                <w:szCs w:val="18"/>
              </w:rPr>
              <w:t>L. z. wiss. Zool</w:t>
            </w:r>
            <w:r w:rsidRPr="00DC51EF">
              <w:rPr>
                <w:rStyle w:val="newcomment"/>
                <w:rFonts w:ascii="Arial" w:hAnsi="Arial" w:cs="Arial"/>
                <w:sz w:val="18"/>
                <w:szCs w:val="18"/>
              </w:rPr>
              <w:t>﻿. 9, 129-137.</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Need a reference for author of species.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Australia </w:t>
            </w:r>
          </w:p>
        </w:tc>
        <w:tc>
          <w:tcPr>
            <w:tcW w:w="835" w:type="pct"/>
            <w:tcBorders>
              <w:top w:val="outset" w:sz="6" w:space="0" w:color="CCCCCC"/>
              <w:left w:val="outset" w:sz="6" w:space="0" w:color="CCCCCC"/>
              <w:bottom w:val="outset" w:sz="6" w:space="0" w:color="CCCCCC"/>
              <w:right w:val="outset" w:sz="6" w:space="0" w:color="CCCCCC"/>
            </w:tcBorders>
          </w:tcPr>
          <w:p w:rsidR="008144FD" w:rsidRPr="00DF2C7B" w:rsidRDefault="008144FD" w:rsidP="0089101A">
            <w:pPr>
              <w:pStyle w:val="NormalWeb"/>
              <w:rPr>
                <w:rStyle w:val="newcomment"/>
                <w:rFonts w:ascii="Arial" w:hAnsi="Arial" w:cs="Arial"/>
                <w:color w:val="auto"/>
                <w:sz w:val="18"/>
                <w:szCs w:val="18"/>
                <w:u w:val="none"/>
              </w:rPr>
            </w:pPr>
            <w:r w:rsidRPr="00DF2C7B">
              <w:rPr>
                <w:rStyle w:val="newcomment"/>
                <w:rFonts w:ascii="Arial" w:hAnsi="Arial" w:cs="Arial"/>
                <w:color w:val="auto"/>
                <w:sz w:val="18"/>
                <w:szCs w:val="18"/>
                <w:u w:val="none"/>
              </w:rPr>
              <w:t>Comment accepted. The references are included in the refrence list, but also the one of Thorne (1945), to be consistent.</w:t>
            </w:r>
          </w:p>
          <w:p w:rsidR="006878A7" w:rsidRPr="00DF2C7B" w:rsidRDefault="0089101A" w:rsidP="008144FD">
            <w:pPr>
              <w:pStyle w:val="NormalWeb"/>
              <w:rPr>
                <w:rFonts w:ascii="Arial" w:hAnsi="Arial" w:cs="Arial"/>
                <w:sz w:val="18"/>
                <w:szCs w:val="18"/>
                <w:highlight w:val="yellow"/>
              </w:rPr>
            </w:pPr>
            <w:r w:rsidRPr="00DF2C7B">
              <w:rPr>
                <w:rFonts w:ascii="Arial" w:hAnsi="Arial" w:cs="Arial"/>
                <w:sz w:val="18"/>
                <w:szCs w:val="18"/>
              </w:rPr>
              <w:t xml:space="preserve">Thorne, G. 1945. </w:t>
            </w:r>
            <w:r w:rsidRPr="00DF2C7B">
              <w:rPr>
                <w:rFonts w:ascii="Arial" w:hAnsi="Arial" w:cs="Arial"/>
                <w:i/>
                <w:sz w:val="18"/>
                <w:szCs w:val="18"/>
              </w:rPr>
              <w:t>Ditylenchus destructor</w:t>
            </w:r>
            <w:r w:rsidRPr="00DF2C7B">
              <w:rPr>
                <w:rFonts w:ascii="Arial" w:hAnsi="Arial" w:cs="Arial"/>
                <w:sz w:val="18"/>
                <w:szCs w:val="18"/>
              </w:rPr>
              <w:t xml:space="preserve"> </w:t>
            </w:r>
            <w:proofErr w:type="gramStart"/>
            <w:r w:rsidRPr="00DF2C7B">
              <w:rPr>
                <w:rFonts w:ascii="Arial" w:hAnsi="Arial" w:cs="Arial"/>
                <w:sz w:val="18"/>
                <w:szCs w:val="18"/>
              </w:rPr>
              <w:t>n.sp.,</w:t>
            </w:r>
            <w:proofErr w:type="gramEnd"/>
            <w:r w:rsidRPr="00DF2C7B">
              <w:rPr>
                <w:rFonts w:ascii="Arial" w:hAnsi="Arial" w:cs="Arial"/>
                <w:sz w:val="18"/>
                <w:szCs w:val="18"/>
              </w:rPr>
              <w:t xml:space="preserve"> the potato rot nematode and </w:t>
            </w:r>
            <w:r w:rsidRPr="00DF2C7B">
              <w:rPr>
                <w:rFonts w:ascii="Arial" w:hAnsi="Arial" w:cs="Arial"/>
                <w:i/>
                <w:sz w:val="18"/>
                <w:szCs w:val="18"/>
              </w:rPr>
              <w:t>Ditylenchus dipsaci</w:t>
            </w:r>
            <w:r w:rsidRPr="00DF2C7B">
              <w:rPr>
                <w:rFonts w:ascii="Arial" w:hAnsi="Arial" w:cs="Arial"/>
                <w:sz w:val="18"/>
                <w:szCs w:val="18"/>
              </w:rPr>
              <w:t xml:space="preserve"> (Kuhn, 1857) Filipjev, 1936, the teasel nematode. </w:t>
            </w:r>
            <w:r w:rsidRPr="00DF2C7B">
              <w:rPr>
                <w:rFonts w:ascii="Arial" w:hAnsi="Arial" w:cs="Arial"/>
                <w:i/>
                <w:sz w:val="18"/>
                <w:szCs w:val="18"/>
              </w:rPr>
              <w:t>Proceedings of the Helminthological Society of Washington</w:t>
            </w:r>
            <w:r w:rsidRPr="00DF2C7B">
              <w:rPr>
                <w:rFonts w:ascii="Arial" w:hAnsi="Arial" w:cs="Arial"/>
                <w:sz w:val="18"/>
                <w:szCs w:val="18"/>
              </w:rPr>
              <w:t xml:space="preserve"> 12, 27-33.</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Most nematode species within the large genus </w:t>
            </w:r>
            <w:r w:rsidRPr="00DC51EF">
              <w:rPr>
                <w:rFonts w:ascii="Arial" w:hAnsi="Arial" w:cs="Arial"/>
                <w:i/>
                <w:iCs/>
                <w:sz w:val="18"/>
                <w:szCs w:val="18"/>
              </w:rPr>
              <w:t xml:space="preserve">Ditylenchus </w:t>
            </w:r>
            <w:r w:rsidRPr="00DC51EF">
              <w:rPr>
                <w:rFonts w:ascii="Arial" w:hAnsi="Arial" w:cs="Arial"/>
                <w:sz w:val="18"/>
                <w:szCs w:val="18"/>
              </w:rPr>
              <w:t xml:space="preserve">Filipjev, 1936 are mycetophagous and have a worldwide distribution. However, the genus contains a few species that are of great importance as </w:t>
            </w:r>
            <w:r w:rsidRPr="00DC51EF">
              <w:rPr>
                <w:rStyle w:val="markdelete"/>
                <w:rFonts w:ascii="Arial" w:hAnsi="Arial" w:cs="Arial"/>
                <w:sz w:val="18"/>
                <w:szCs w:val="18"/>
              </w:rPr>
              <w:t>parasites</w:t>
            </w:r>
            <w:r w:rsidRPr="00DC51EF">
              <w:rPr>
                <w:rStyle w:val="newcomment"/>
                <w:rFonts w:ascii="Arial" w:hAnsi="Arial" w:cs="Arial"/>
                <w:sz w:val="18"/>
                <w:szCs w:val="18"/>
              </w:rPr>
              <w:t xml:space="preserve"> pests</w:t>
            </w:r>
            <w:r w:rsidRPr="00DC51EF">
              <w:rPr>
                <w:rFonts w:ascii="Arial" w:hAnsi="Arial" w:cs="Arial"/>
                <w:sz w:val="18"/>
                <w:szCs w:val="18"/>
              </w:rPr>
              <w:t xml:space="preserve"> of higher plants. It is worth mentioning that though there are certain plants (e.g. beets, lucerne, clover) that are affected by both </w:t>
            </w:r>
            <w:r w:rsidRPr="00DC51EF">
              <w:rPr>
                <w:rFonts w:ascii="Arial" w:hAnsi="Arial" w:cs="Arial"/>
                <w:i/>
                <w:iCs/>
                <w:sz w:val="18"/>
                <w:szCs w:val="18"/>
              </w:rPr>
              <w:t>Ditylenchus dipsaci</w:t>
            </w:r>
            <w:r w:rsidRPr="00DC51EF">
              <w:rPr>
                <w:rFonts w:ascii="Arial" w:hAnsi="Arial" w:cs="Arial"/>
                <w:sz w:val="18"/>
                <w:szCs w:val="18"/>
              </w:rPr>
              <w:t xml:space="preserve"> and </w:t>
            </w:r>
            <w:r w:rsidRPr="00DC51EF">
              <w:rPr>
                <w:rFonts w:ascii="Arial" w:hAnsi="Arial" w:cs="Arial"/>
                <w:i/>
                <w:iCs/>
                <w:sz w:val="18"/>
                <w:szCs w:val="18"/>
              </w:rPr>
              <w:t>Ditylenchus destructor</w:t>
            </w:r>
            <w:r w:rsidRPr="00DC51EF">
              <w:rPr>
                <w:rFonts w:ascii="Arial" w:hAnsi="Arial" w:cs="Arial"/>
                <w:sz w:val="18"/>
                <w:szCs w:val="18"/>
              </w:rPr>
              <w:t>, the two species never occur together in the same plant (Andrássy and Farkas, 1988).</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If the term "parasites" is used in its general meaning and not in its biological meaning. This also applies to paragraph 9.</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0F73DB">
            <w:pPr>
              <w:rPr>
                <w:rFonts w:eastAsia="Times New Roman" w:cs="Arial"/>
                <w:szCs w:val="18"/>
              </w:rPr>
            </w:pPr>
            <w:r w:rsidRPr="00DF2C7B">
              <w:rPr>
                <w:rFonts w:cs="Arial"/>
                <w:szCs w:val="18"/>
              </w:rPr>
              <w:t>Comment</w:t>
            </w:r>
            <w:r w:rsidR="0089101A" w:rsidRPr="00DF2C7B">
              <w:rPr>
                <w:rFonts w:cs="Arial"/>
                <w:szCs w:val="18"/>
              </w:rPr>
              <w:t xml:space="preserve"> accepted</w:t>
            </w:r>
            <w:r w:rsidR="00DE5973" w:rsidRPr="00DF2C7B">
              <w:rPr>
                <w:rFonts w:cs="Arial"/>
                <w:szCs w:val="18"/>
              </w:rPr>
              <w:t xml:space="preserve"> and protocol revised accordingly</w:t>
            </w:r>
            <w:r w:rsidR="00700A13">
              <w:rPr>
                <w:rFonts w:cs="Arial"/>
                <w:szCs w:val="18"/>
              </w:rPr>
              <w:t>, including paragraph 9</w:t>
            </w:r>
            <w:r w:rsidR="0089101A"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7.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Most nematode species within the large genus </w:t>
            </w:r>
            <w:r w:rsidRPr="00DC51EF">
              <w:rPr>
                <w:rFonts w:ascii="Arial" w:hAnsi="Arial" w:cs="Arial"/>
                <w:i/>
                <w:iCs/>
                <w:sz w:val="18"/>
                <w:szCs w:val="18"/>
              </w:rPr>
              <w:t xml:space="preserve">Ditylenchus </w:t>
            </w:r>
            <w:r w:rsidRPr="00DC51EF">
              <w:rPr>
                <w:rFonts w:ascii="Arial" w:hAnsi="Arial" w:cs="Arial"/>
                <w:sz w:val="18"/>
                <w:szCs w:val="18"/>
              </w:rPr>
              <w:t xml:space="preserve">Filipjev, 1936 are mycetophagous and </w:t>
            </w:r>
            <w:r w:rsidRPr="00DC51EF">
              <w:rPr>
                <w:rStyle w:val="newcomment"/>
                <w:rFonts w:ascii="Arial" w:hAnsi="Arial" w:cs="Arial"/>
                <w:sz w:val="18"/>
                <w:szCs w:val="18"/>
              </w:rPr>
              <w:t xml:space="preserve">and </w:t>
            </w:r>
            <w:r w:rsidRPr="00DC51EF">
              <w:rPr>
                <w:rStyle w:val="newcomment"/>
                <w:rFonts w:ascii="Arial" w:hAnsi="Arial" w:cs="Arial"/>
                <w:i/>
                <w:iCs/>
                <w:sz w:val="18"/>
                <w:szCs w:val="18"/>
              </w:rPr>
              <w:t>Ditylenchus ﻿</w:t>
            </w:r>
            <w:r w:rsidRPr="00DC51EF">
              <w:rPr>
                <w:rStyle w:val="newcomment"/>
                <w:rFonts w:ascii="Arial" w:hAnsi="Arial" w:cs="Arial"/>
                <w:sz w:val="18"/>
                <w:szCs w:val="18"/>
              </w:rPr>
              <w:t>species are distributed worldwide﻿</w:t>
            </w:r>
            <w:r w:rsidRPr="00DC51EF">
              <w:rPr>
                <w:rStyle w:val="markdelete"/>
                <w:rFonts w:ascii="Arial" w:hAnsi="Arial" w:cs="Arial"/>
                <w:sz w:val="18"/>
                <w:szCs w:val="18"/>
              </w:rPr>
              <w:t>have a worldwide distribution</w:t>
            </w:r>
            <w:r w:rsidRPr="00DC51EF">
              <w:rPr>
                <w:rFonts w:ascii="Arial" w:hAnsi="Arial" w:cs="Arial"/>
                <w:sz w:val="18"/>
                <w:szCs w:val="18"/>
              </w:rPr>
              <w:t xml:space="preserve">. However, the </w:t>
            </w:r>
            <w:r w:rsidRPr="00DC51EF">
              <w:rPr>
                <w:rFonts w:ascii="Arial" w:hAnsi="Arial" w:cs="Arial"/>
                <w:sz w:val="18"/>
                <w:szCs w:val="18"/>
              </w:rPr>
              <w:lastRenderedPageBreak/>
              <w:t>genus contains a few species that are of great importance as parasites of higher plants</w:t>
            </w:r>
            <w:r w:rsidRPr="00DC51EF">
              <w:rPr>
                <w:rStyle w:val="newcomment"/>
                <w:rFonts w:ascii="Arial" w:hAnsi="Arial" w:cs="Arial"/>
                <w:sz w:val="18"/>
                <w:szCs w:val="18"/>
              </w:rPr>
              <w:t> (Sturhan and Brzeski, 1991﻿)</w:t>
            </w:r>
            <w:r w:rsidRPr="00DC51EF">
              <w:rPr>
                <w:rFonts w:ascii="Arial" w:hAnsi="Arial" w:cs="Arial"/>
                <w:sz w:val="18"/>
                <w:szCs w:val="18"/>
              </w:rPr>
              <w:t xml:space="preserve">. It is worth mentioning that though there are certain plants (e.g. beets, lucerne, clover) that are affected by both </w:t>
            </w:r>
            <w:r w:rsidRPr="00DC51EF">
              <w:rPr>
                <w:rFonts w:ascii="Arial" w:hAnsi="Arial" w:cs="Arial"/>
                <w:i/>
                <w:iCs/>
                <w:sz w:val="18"/>
                <w:szCs w:val="18"/>
              </w:rPr>
              <w:t>Ditylenchus dipsaci</w:t>
            </w:r>
            <w:r w:rsidRPr="00DC51EF">
              <w:rPr>
                <w:rFonts w:ascii="Arial" w:hAnsi="Arial" w:cs="Arial"/>
                <w:sz w:val="18"/>
                <w:szCs w:val="18"/>
              </w:rPr>
              <w:t xml:space="preserve"> and </w:t>
            </w:r>
            <w:r w:rsidRPr="00DC51EF">
              <w:rPr>
                <w:rFonts w:ascii="Arial" w:hAnsi="Arial" w:cs="Arial"/>
                <w:i/>
                <w:iCs/>
                <w:sz w:val="18"/>
                <w:szCs w:val="18"/>
              </w:rPr>
              <w:t>Ditylenchus destructor</w:t>
            </w:r>
            <w:r w:rsidRPr="00DC51EF">
              <w:rPr>
                <w:rFonts w:ascii="Arial" w:hAnsi="Arial" w:cs="Arial"/>
                <w:sz w:val="18"/>
                <w:szCs w:val="18"/>
              </w:rPr>
              <w:t xml:space="preserve">, the two species </w:t>
            </w:r>
            <w:r w:rsidRPr="00DC51EF">
              <w:rPr>
                <w:rStyle w:val="newcomment"/>
                <w:rFonts w:ascii="Arial" w:hAnsi="Arial" w:cs="Arial"/>
                <w:sz w:val="18"/>
                <w:szCs w:val="18"/>
              </w:rPr>
              <w:t>rarely</w:t>
            </w:r>
            <w:r w:rsidRPr="00DC51EF">
              <w:rPr>
                <w:rStyle w:val="markdelete"/>
                <w:rFonts w:ascii="Arial" w:hAnsi="Arial" w:cs="Arial"/>
                <w:sz w:val="18"/>
                <w:szCs w:val="18"/>
              </w:rPr>
              <w:t xml:space="preserve">never </w:t>
            </w:r>
            <w:r w:rsidRPr="00DC51EF">
              <w:rPr>
                <w:rFonts w:ascii="Arial" w:hAnsi="Arial" w:cs="Arial"/>
                <w:sz w:val="18"/>
                <w:szCs w:val="18"/>
              </w:rPr>
              <w:t>occur together in the same plant (Andrássy and Farkas, 1988).</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 xml:space="preserve">1) For most species described within this genus the distribution is unknown. However, we do know </w:t>
            </w:r>
            <w:r w:rsidRPr="00DC51EF">
              <w:rPr>
                <w:rFonts w:ascii="Arial" w:hAnsi="Arial" w:cs="Arial"/>
                <w:sz w:val="18"/>
                <w:szCs w:val="18"/>
              </w:rPr>
              <w:lastRenderedPageBreak/>
              <w:t>that Ditylenchus species are found throughout the world 2. Reference added. 3.The two species are sometimes found together on the same host plant in intensive production systems.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EPPO, European Union, Georgia, </w:t>
            </w:r>
            <w:r>
              <w:rPr>
                <w:rFonts w:eastAsia="Times New Roman" w:cs="Arial"/>
                <w:szCs w:val="18"/>
              </w:rPr>
              <w:lastRenderedPageBreak/>
              <w:t xml:space="preserve">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eastAsia="Times New Roman" w:cs="Arial"/>
                <w:szCs w:val="18"/>
              </w:rPr>
            </w:pPr>
            <w:r w:rsidRPr="00DF2C7B">
              <w:rPr>
                <w:rFonts w:cs="Arial"/>
                <w:szCs w:val="18"/>
              </w:rPr>
              <w:lastRenderedPageBreak/>
              <w:t>Comment</w:t>
            </w:r>
            <w:r w:rsidR="00DE5973"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8.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D. dipsacisensu lato</w:t>
            </w:r>
            <w:r w:rsidRPr="00DC51EF">
              <w:rPr>
                <w:rFonts w:ascii="Arial" w:hAnsi="Arial" w:cs="Arial"/>
                <w:sz w:val="18"/>
                <w:szCs w:val="18"/>
              </w:rPr>
              <w:t xml:space="preserve"> (s.l.), or stem nematode, attacks more than 1 200 species of wild and cultivated plants. Many weeds and grasses are hosts for the nematode and may play an important role in its survival in the absence of cultivated plants. Morphologial, biochemical, molecular and karyological analyses of different populations and races of the </w:t>
            </w:r>
            <w:r w:rsidRPr="00DC51EF">
              <w:rPr>
                <w:rFonts w:ascii="Arial" w:hAnsi="Arial" w:cs="Arial"/>
                <w:i/>
                <w:iCs/>
                <w:sz w:val="18"/>
                <w:szCs w:val="18"/>
              </w:rPr>
              <w:t>D. dipsaci</w:t>
            </w:r>
            <w:r w:rsidRPr="00DC51EF">
              <w:rPr>
                <w:rFonts w:ascii="Arial" w:hAnsi="Arial" w:cs="Arial"/>
                <w:sz w:val="18"/>
                <w:szCs w:val="18"/>
              </w:rPr>
              <w:t xml:space="preserve"> s.l. have suggested that it is a species complex of at least 30 host races, with limited host ranges. Jeszke </w:t>
            </w:r>
            <w:r w:rsidRPr="00DC51EF">
              <w:rPr>
                <w:rFonts w:ascii="Arial" w:hAnsi="Arial" w:cs="Arial"/>
                <w:i/>
                <w:iCs/>
                <w:sz w:val="18"/>
                <w:szCs w:val="18"/>
              </w:rPr>
              <w:t>et al</w:t>
            </w:r>
            <w:r w:rsidRPr="00DC51EF">
              <w:rPr>
                <w:rFonts w:ascii="Arial" w:hAnsi="Arial" w:cs="Arial"/>
                <w:sz w:val="18"/>
                <w:szCs w:val="18"/>
              </w:rPr>
              <w:t xml:space="preserve">. (2013) divided this complex into two groups, the first containing diploid populations characterized by their “normal” size and named </w:t>
            </w:r>
            <w:r w:rsidRPr="00DC51EF">
              <w:rPr>
                <w:rFonts w:ascii="Arial" w:hAnsi="Arial" w:cs="Arial"/>
                <w:i/>
                <w:iCs/>
                <w:sz w:val="18"/>
                <w:szCs w:val="18"/>
              </w:rPr>
              <w:t>D. dipsaci sensu stricto</w:t>
            </w:r>
            <w:r w:rsidRPr="00DC51EF">
              <w:rPr>
                <w:rFonts w:ascii="Arial" w:hAnsi="Arial" w:cs="Arial"/>
                <w:sz w:val="18"/>
                <w:szCs w:val="18"/>
              </w:rPr>
              <w:t xml:space="preserve"> (s.s.). This group comprises most of the populations recorded so far. The second group is polyploidal and currently comprises </w:t>
            </w:r>
            <w:r w:rsidRPr="00DC51EF">
              <w:rPr>
                <w:rFonts w:ascii="Arial" w:hAnsi="Arial" w:cs="Arial"/>
                <w:i/>
                <w:iCs/>
                <w:sz w:val="18"/>
                <w:szCs w:val="18"/>
              </w:rPr>
              <w:t>Ditylenchus gigas</w:t>
            </w:r>
            <w:r w:rsidRPr="00DC51EF">
              <w:rPr>
                <w:rFonts w:ascii="Arial" w:hAnsi="Arial" w:cs="Arial"/>
                <w:sz w:val="18"/>
                <w:szCs w:val="18"/>
              </w:rPr>
              <w:t>Vovlas</w:t>
            </w:r>
            <w:r w:rsidRPr="00DC51EF">
              <w:rPr>
                <w:rStyle w:val="newcomment"/>
                <w:rFonts w:ascii="Arial" w:hAnsi="Arial" w:cs="Arial"/>
                <w:i/>
                <w:iCs/>
                <w:sz w:val="18"/>
                <w:szCs w:val="18"/>
              </w:rPr>
              <w:t xml:space="preserve"> et al</w:t>
            </w:r>
            <w:r w:rsidRPr="00DC51EF">
              <w:rPr>
                <w:rStyle w:val="newcomment"/>
                <w:rFonts w:ascii="Arial" w:hAnsi="Arial" w:cs="Arial"/>
                <w:sz w:val="18"/>
                <w:szCs w:val="18"/>
              </w:rPr>
              <w:t>﻿.</w:t>
            </w:r>
            <w:r w:rsidRPr="00DC51EF">
              <w:rPr>
                <w:rStyle w:val="markdelete"/>
                <w:rFonts w:ascii="Arial" w:hAnsi="Arial" w:cs="Arial"/>
                <w:sz w:val="18"/>
                <w:szCs w:val="18"/>
              </w:rPr>
              <w:t>, Troccoli, Palomares-Rius, De Luca, Liebanas, Landa, Subbotin and Castillo</w:t>
            </w:r>
            <w:r w:rsidRPr="00DC51EF">
              <w:rPr>
                <w:rFonts w:ascii="Arial" w:hAnsi="Arial" w:cs="Arial"/>
                <w:sz w:val="18"/>
                <w:szCs w:val="18"/>
              </w:rPr>
              <w:t xml:space="preserve">, 2011 (the “giant race” of </w:t>
            </w:r>
            <w:r w:rsidRPr="00DC51EF">
              <w:rPr>
                <w:rFonts w:ascii="Arial" w:hAnsi="Arial" w:cs="Arial"/>
                <w:i/>
                <w:iCs/>
                <w:sz w:val="18"/>
                <w:szCs w:val="18"/>
              </w:rPr>
              <w:t>D. dipsaci</w:t>
            </w:r>
            <w:r w:rsidRPr="00DC51EF">
              <w:rPr>
                <w:rFonts w:ascii="Arial" w:hAnsi="Arial" w:cs="Arial"/>
                <w:sz w:val="18"/>
                <w:szCs w:val="18"/>
              </w:rPr>
              <w:t xml:space="preserve"> parasitizing </w:t>
            </w:r>
            <w:r w:rsidRPr="00DC51EF">
              <w:rPr>
                <w:rFonts w:ascii="Arial" w:hAnsi="Arial" w:cs="Arial"/>
                <w:i/>
                <w:iCs/>
                <w:sz w:val="18"/>
                <w:szCs w:val="18"/>
              </w:rPr>
              <w:t>Vicia faba</w:t>
            </w:r>
            <w:r w:rsidRPr="00DC51EF">
              <w:rPr>
                <w:rFonts w:ascii="Arial" w:hAnsi="Arial" w:cs="Arial"/>
                <w:sz w:val="18"/>
                <w:szCs w:val="18"/>
              </w:rPr>
              <w:t xml:space="preserve">); </w:t>
            </w:r>
            <w:r w:rsidRPr="00DC51EF">
              <w:rPr>
                <w:rFonts w:ascii="Arial" w:hAnsi="Arial" w:cs="Arial"/>
                <w:i/>
                <w:iCs/>
                <w:sz w:val="18"/>
                <w:szCs w:val="18"/>
              </w:rPr>
              <w:t>D. weischeri</w:t>
            </w:r>
            <w:r w:rsidRPr="00DC51EF">
              <w:rPr>
                <w:rFonts w:ascii="Arial" w:hAnsi="Arial" w:cs="Arial"/>
                <w:sz w:val="18"/>
                <w:szCs w:val="18"/>
              </w:rPr>
              <w:t xml:space="preserve"> Chizhov</w:t>
            </w:r>
            <w:r w:rsidRPr="00DC51EF">
              <w:rPr>
                <w:rStyle w:val="newcomment"/>
                <w:rFonts w:ascii="Arial" w:hAnsi="Arial" w:cs="Arial"/>
                <w:i/>
                <w:iCs/>
                <w:sz w:val="18"/>
                <w:szCs w:val="18"/>
              </w:rPr>
              <w:t xml:space="preserve"> et al</w:t>
            </w:r>
            <w:r w:rsidRPr="00DC51EF">
              <w:rPr>
                <w:rStyle w:val="newcomment"/>
                <w:rFonts w:ascii="Arial" w:hAnsi="Arial" w:cs="Arial"/>
                <w:sz w:val="18"/>
                <w:szCs w:val="18"/>
              </w:rPr>
              <w:t>﻿.</w:t>
            </w:r>
            <w:r w:rsidRPr="00DC51EF">
              <w:rPr>
                <w:rStyle w:val="markdelete"/>
                <w:rFonts w:ascii="Arial" w:hAnsi="Arial" w:cs="Arial"/>
                <w:sz w:val="18"/>
                <w:szCs w:val="18"/>
              </w:rPr>
              <w:t>, Borisov and Subbotin</w:t>
            </w:r>
            <w:r w:rsidRPr="00DC51EF">
              <w:rPr>
                <w:rFonts w:ascii="Arial" w:hAnsi="Arial" w:cs="Arial"/>
                <w:sz w:val="18"/>
                <w:szCs w:val="18"/>
              </w:rPr>
              <w:t xml:space="preserve">, 2010 (parasitizing </w:t>
            </w:r>
            <w:r w:rsidRPr="00DC51EF">
              <w:rPr>
                <w:rFonts w:ascii="Arial" w:hAnsi="Arial" w:cs="Arial"/>
                <w:i/>
                <w:iCs/>
                <w:sz w:val="18"/>
                <w:szCs w:val="18"/>
              </w:rPr>
              <w:t>Cir</w:t>
            </w:r>
            <w:r w:rsidRPr="00DC51EF">
              <w:rPr>
                <w:rStyle w:val="newcomment"/>
                <w:rFonts w:ascii="Arial" w:hAnsi="Arial" w:cs="Arial"/>
                <w:i/>
                <w:iCs/>
                <w:sz w:val="18"/>
                <w:szCs w:val="18"/>
              </w:rPr>
              <w:t>s</w:t>
            </w:r>
            <w:r w:rsidRPr="00DC51EF">
              <w:rPr>
                <w:rStyle w:val="markdelete"/>
                <w:rFonts w:ascii="Arial" w:hAnsi="Arial" w:cs="Arial"/>
                <w:i/>
                <w:iCs/>
                <w:sz w:val="18"/>
                <w:szCs w:val="18"/>
              </w:rPr>
              <w:t>c</w:t>
            </w:r>
            <w:r w:rsidRPr="00DC51EF">
              <w:rPr>
                <w:rFonts w:ascii="Arial" w:hAnsi="Arial" w:cs="Arial"/>
                <w:i/>
                <w:iCs/>
                <w:sz w:val="18"/>
                <w:szCs w:val="18"/>
              </w:rPr>
              <w:t>ium arvense</w:t>
            </w:r>
            <w:r w:rsidRPr="00DC51EF">
              <w:rPr>
                <w:rFonts w:ascii="Arial" w:hAnsi="Arial" w:cs="Arial"/>
                <w:sz w:val="18"/>
                <w:szCs w:val="18"/>
              </w:rPr>
              <w:t xml:space="preserve"> (creeping thistle)); and three undescribed </w:t>
            </w:r>
            <w:r w:rsidRPr="00DC51EF">
              <w:rPr>
                <w:rFonts w:ascii="Arial" w:hAnsi="Arial" w:cs="Arial"/>
                <w:i/>
                <w:iCs/>
                <w:sz w:val="18"/>
                <w:szCs w:val="18"/>
              </w:rPr>
              <w:t>Ditylenchus</w:t>
            </w:r>
            <w:r w:rsidRPr="00DC51EF">
              <w:rPr>
                <w:rFonts w:ascii="Arial" w:hAnsi="Arial" w:cs="Arial"/>
                <w:sz w:val="18"/>
                <w:szCs w:val="18"/>
              </w:rPr>
              <w:t xml:space="preserve"> spp. called D, E and F, which are associated with plant species of the Fabaceae, Asteraceae and Plantaginaceae respectively (Jeszke </w:t>
            </w:r>
            <w:r w:rsidRPr="00DC51EF">
              <w:rPr>
                <w:rFonts w:ascii="Arial" w:hAnsi="Arial" w:cs="Arial"/>
                <w:i/>
                <w:iCs/>
                <w:sz w:val="18"/>
                <w:szCs w:val="18"/>
              </w:rPr>
              <w:t>et al.</w:t>
            </w:r>
            <w:r w:rsidRPr="00DC51EF">
              <w:rPr>
                <w:rFonts w:ascii="Arial" w:hAnsi="Arial" w:cs="Arial"/>
                <w:sz w:val="18"/>
                <w:szCs w:val="18"/>
              </w:rPr>
              <w:t xml:space="preserve">, 2013). Of all these species only </w:t>
            </w:r>
            <w:r w:rsidRPr="00DC51EF">
              <w:rPr>
                <w:rFonts w:ascii="Arial" w:hAnsi="Arial" w:cs="Arial"/>
                <w:i/>
                <w:iCs/>
                <w:sz w:val="18"/>
                <w:szCs w:val="18"/>
              </w:rPr>
              <w:t>D. dipsaci</w:t>
            </w:r>
            <w:r w:rsidRPr="00DC51EF">
              <w:rPr>
                <w:rFonts w:ascii="Arial" w:hAnsi="Arial" w:cs="Arial"/>
                <w:sz w:val="18"/>
                <w:szCs w:val="18"/>
              </w:rPr>
              <w:t xml:space="preserve"> s.s. and its morphologically larger variant </w:t>
            </w:r>
            <w:r w:rsidRPr="00DC51EF">
              <w:rPr>
                <w:rFonts w:ascii="Arial" w:hAnsi="Arial" w:cs="Arial"/>
                <w:i/>
                <w:iCs/>
                <w:sz w:val="18"/>
                <w:szCs w:val="18"/>
              </w:rPr>
              <w:t>D. gigas</w:t>
            </w:r>
            <w:r w:rsidRPr="00DC51EF">
              <w:rPr>
                <w:rFonts w:ascii="Arial" w:hAnsi="Arial" w:cs="Arial"/>
                <w:sz w:val="18"/>
                <w:szCs w:val="18"/>
              </w:rPr>
              <w:t xml:space="preserve"> are </w:t>
            </w:r>
            <w:r w:rsidRPr="00DC51EF">
              <w:rPr>
                <w:rStyle w:val="markdelete"/>
                <w:rFonts w:ascii="Arial" w:hAnsi="Arial" w:cs="Arial"/>
                <w:sz w:val="18"/>
                <w:szCs w:val="18"/>
              </w:rPr>
              <w:t>plant</w:t>
            </w:r>
            <w:r w:rsidRPr="00DC51EF">
              <w:rPr>
                <w:rFonts w:ascii="Arial" w:hAnsi="Arial" w:cs="Arial"/>
                <w:sz w:val="18"/>
                <w:szCs w:val="18"/>
              </w:rPr>
              <w:t xml:space="preserve"> pests of economic importance. </w:t>
            </w:r>
            <w:r w:rsidRPr="00DC51EF">
              <w:rPr>
                <w:rStyle w:val="markdelete"/>
                <w:rFonts w:ascii="Arial" w:hAnsi="Arial" w:cs="Arial"/>
                <w:sz w:val="18"/>
                <w:szCs w:val="18"/>
              </w:rPr>
              <w:t xml:space="preserve">This protocol therefore covers </w:t>
            </w:r>
            <w:r w:rsidRPr="00DC51EF">
              <w:rPr>
                <w:rStyle w:val="markdelete"/>
                <w:rFonts w:ascii="Arial" w:hAnsi="Arial" w:cs="Arial"/>
                <w:i/>
                <w:iCs/>
                <w:sz w:val="18"/>
                <w:szCs w:val="18"/>
              </w:rPr>
              <w:t xml:space="preserve">D. dipsaci </w:t>
            </w:r>
            <w:r w:rsidRPr="00DC51EF">
              <w:rPr>
                <w:rStyle w:val="markdelete"/>
                <w:rFonts w:ascii="Arial" w:hAnsi="Arial" w:cs="Arial"/>
                <w:sz w:val="18"/>
                <w:szCs w:val="18"/>
              </w:rPr>
              <w:t xml:space="preserve">s.s. and presents </w:t>
            </w:r>
            <w:r w:rsidRPr="00DC51EF">
              <w:rPr>
                <w:rStyle w:val="markdelete"/>
                <w:rFonts w:ascii="Arial" w:hAnsi="Arial" w:cs="Arial"/>
                <w:i/>
                <w:iCs/>
                <w:sz w:val="18"/>
                <w:szCs w:val="18"/>
              </w:rPr>
              <w:t>D. gigas</w:t>
            </w:r>
            <w:r w:rsidRPr="00DC51EF">
              <w:rPr>
                <w:rFonts w:ascii="Arial" w:hAnsi="Arial" w:cs="Arial"/>
                <w:sz w:val="18"/>
                <w:szCs w:val="18"/>
              </w:rPr>
              <w:t xml:space="preserve"> </w:t>
            </w:r>
            <w:r w:rsidRPr="00DC51EF">
              <w:rPr>
                <w:rStyle w:val="markdelete"/>
                <w:rFonts w:ascii="Arial" w:hAnsi="Arial" w:cs="Arial"/>
                <w:sz w:val="18"/>
                <w:szCs w:val="18"/>
              </w:rPr>
              <w:t>separately.</w:t>
            </w:r>
            <w:r w:rsidRPr="00DC51EF">
              <w:rPr>
                <w:rStyle w:val="newcomment"/>
                <w:rFonts w:ascii="Arial" w:hAnsi="Arial" w:cs="Arial"/>
                <w:sz w:val="18"/>
                <w:szCs w:val="18"/>
              </w:rPr>
              <w:t xml:space="preserve">This protocol includes information to distinguish </w:t>
            </w:r>
            <w:r w:rsidRPr="00DC51EF">
              <w:rPr>
                <w:rStyle w:val="newcomment"/>
                <w:rFonts w:ascii="Arial" w:hAnsi="Arial" w:cs="Arial"/>
                <w:i/>
                <w:iCs/>
                <w:sz w:val="18"/>
                <w:szCs w:val="18"/>
              </w:rPr>
              <w:t>D. dipsaci﻿</w:t>
            </w:r>
            <w:r w:rsidRPr="00DC51EF">
              <w:rPr>
                <w:rStyle w:val="newcomment"/>
                <w:rFonts w:ascii="Arial" w:hAnsi="Arial" w:cs="Arial"/>
                <w:sz w:val="18"/>
                <w:szCs w:val="18"/>
              </w:rPr>
              <w:t xml:space="preserve"> s.s. and </w:t>
            </w:r>
            <w:r w:rsidRPr="00DC51EF">
              <w:rPr>
                <w:rStyle w:val="newcomment"/>
                <w:rFonts w:ascii="Arial" w:hAnsi="Arial" w:cs="Arial"/>
                <w:i/>
                <w:iCs/>
                <w:sz w:val="18"/>
                <w:szCs w:val="18"/>
              </w:rPr>
              <w:t>D. gigas﻿﻿</w:t>
            </w:r>
            <w:r w:rsidRPr="00DC51EF">
              <w:rPr>
                <w:rStyle w:val="newcomment"/>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1. and 2. Clearer. The other authors are given in the two references (paragraphs [279] and [221]). 3. A misspelled name (Cirsium) 4.Last but one sentence: "plant pests" to be replaced by "pests" (cf. ISPM 5). 5. We question whether s. l. and s.s. should be in italic (latin) 6. Last sentence modified for clarity.</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DE5973" w:rsidRPr="00DF2C7B" w:rsidRDefault="006966B8" w:rsidP="00DE5973">
            <w:pPr>
              <w:rPr>
                <w:rStyle w:val="newcomment"/>
                <w:rFonts w:cs="Arial"/>
                <w:color w:val="auto"/>
                <w:szCs w:val="18"/>
                <w:u w:val="none"/>
              </w:rPr>
            </w:pPr>
            <w:r w:rsidRPr="00DF2C7B">
              <w:rPr>
                <w:rStyle w:val="newcomment"/>
                <w:rFonts w:cs="Arial"/>
                <w:color w:val="auto"/>
                <w:szCs w:val="18"/>
                <w:u w:val="none"/>
              </w:rPr>
              <w:t>Comment</w:t>
            </w:r>
            <w:r w:rsidR="00700A13">
              <w:rPr>
                <w:rStyle w:val="newcomment"/>
                <w:rFonts w:cs="Arial"/>
                <w:color w:val="auto"/>
                <w:szCs w:val="18"/>
                <w:u w:val="none"/>
              </w:rPr>
              <w:t>s</w:t>
            </w:r>
            <w:r w:rsidR="0089101A" w:rsidRPr="00DF2C7B">
              <w:rPr>
                <w:rStyle w:val="newcomment"/>
                <w:rFonts w:cs="Arial"/>
                <w:color w:val="auto"/>
                <w:szCs w:val="18"/>
                <w:u w:val="none"/>
              </w:rPr>
              <w:t xml:space="preserve"> accepted</w:t>
            </w:r>
            <w:r w:rsidR="00DE5973" w:rsidRPr="00DF2C7B">
              <w:rPr>
                <w:rStyle w:val="newcomment"/>
                <w:rFonts w:cs="Arial"/>
                <w:color w:val="auto"/>
                <w:szCs w:val="18"/>
                <w:u w:val="none"/>
              </w:rPr>
              <w:t xml:space="preserve"> and the protocol is revised accordingly</w:t>
            </w:r>
            <w:r w:rsidR="0089101A" w:rsidRPr="00DF2C7B">
              <w:rPr>
                <w:rStyle w:val="newcomment"/>
                <w:rFonts w:cs="Arial"/>
                <w:color w:val="auto"/>
                <w:szCs w:val="18"/>
                <w:u w:val="none"/>
              </w:rPr>
              <w:t>.</w:t>
            </w:r>
          </w:p>
          <w:p w:rsidR="006878A7" w:rsidRPr="00DF2C7B" w:rsidRDefault="006878A7" w:rsidP="00632D84">
            <w:pPr>
              <w:rPr>
                <w:rFonts w:eastAsia="Times New Roman" w:cs="Arial"/>
                <w:szCs w:val="18"/>
              </w:rPr>
            </w:pP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9.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D. dipsacisensu lato</w:t>
            </w:r>
            <w:r w:rsidRPr="00DC51EF">
              <w:rPr>
                <w:rFonts w:ascii="Arial" w:hAnsi="Arial" w:cs="Arial"/>
                <w:sz w:val="18"/>
                <w:szCs w:val="18"/>
              </w:rPr>
              <w:t xml:space="preserve"> (s.l.), or stem nematode, attacks more than 1 200 species of wild and cultivated plants. Many weeds and grasses are hosts for the nematode and may play an important role in its survival in the absence of cultivated plants. Morphologi</w:t>
            </w:r>
            <w:r w:rsidRPr="00DC51EF">
              <w:rPr>
                <w:rStyle w:val="newcomment"/>
                <w:rFonts w:ascii="Arial" w:hAnsi="Arial" w:cs="Arial"/>
                <w:sz w:val="18"/>
                <w:szCs w:val="18"/>
              </w:rPr>
              <w:t>c</w:t>
            </w:r>
            <w:r w:rsidRPr="00DC51EF">
              <w:rPr>
                <w:rFonts w:ascii="Arial" w:hAnsi="Arial" w:cs="Arial"/>
                <w:sz w:val="18"/>
                <w:szCs w:val="18"/>
              </w:rPr>
              <w:t xml:space="preserve">al, biochemical, molecular and karyological analyses of different populations and races of the </w:t>
            </w:r>
            <w:r w:rsidRPr="00DC51EF">
              <w:rPr>
                <w:rFonts w:ascii="Arial" w:hAnsi="Arial" w:cs="Arial"/>
                <w:i/>
                <w:iCs/>
                <w:sz w:val="18"/>
                <w:szCs w:val="18"/>
              </w:rPr>
              <w:t>D. dipsaci</w:t>
            </w:r>
            <w:r w:rsidRPr="00DC51EF">
              <w:rPr>
                <w:rFonts w:ascii="Arial" w:hAnsi="Arial" w:cs="Arial"/>
                <w:sz w:val="18"/>
                <w:szCs w:val="18"/>
              </w:rPr>
              <w:t xml:space="preserve"> s.l. have suggested that it is a species complex of at least 30 host races, with limited host ranges. Jeszke </w:t>
            </w:r>
            <w:r w:rsidRPr="00DC51EF">
              <w:rPr>
                <w:rFonts w:ascii="Arial" w:hAnsi="Arial" w:cs="Arial"/>
                <w:i/>
                <w:iCs/>
                <w:sz w:val="18"/>
                <w:szCs w:val="18"/>
              </w:rPr>
              <w:t>et al</w:t>
            </w:r>
            <w:r w:rsidRPr="00DC51EF">
              <w:rPr>
                <w:rFonts w:ascii="Arial" w:hAnsi="Arial" w:cs="Arial"/>
                <w:sz w:val="18"/>
                <w:szCs w:val="18"/>
              </w:rPr>
              <w:t xml:space="preserve">. (2013) divided this complex into two groups, the first containing diploid populations </w:t>
            </w:r>
            <w:r w:rsidRPr="00DC51EF">
              <w:rPr>
                <w:rFonts w:ascii="Arial" w:hAnsi="Arial" w:cs="Arial"/>
                <w:sz w:val="18"/>
                <w:szCs w:val="18"/>
              </w:rPr>
              <w:lastRenderedPageBreak/>
              <w:t xml:space="preserve">characterized by their “normal” size and named </w:t>
            </w:r>
            <w:r w:rsidRPr="00DC51EF">
              <w:rPr>
                <w:rFonts w:ascii="Arial" w:hAnsi="Arial" w:cs="Arial"/>
                <w:i/>
                <w:iCs/>
                <w:sz w:val="18"/>
                <w:szCs w:val="18"/>
              </w:rPr>
              <w:t>D. dipsaci sensu stricto</w:t>
            </w:r>
            <w:r w:rsidRPr="00DC51EF">
              <w:rPr>
                <w:rFonts w:ascii="Arial" w:hAnsi="Arial" w:cs="Arial"/>
                <w:sz w:val="18"/>
                <w:szCs w:val="18"/>
              </w:rPr>
              <w:t xml:space="preserve"> (s.s.). This group comprises most of the populations recorded so far. The second group is polyploidal and currently comprises </w:t>
            </w:r>
            <w:r w:rsidRPr="00DC51EF">
              <w:rPr>
                <w:rFonts w:ascii="Arial" w:hAnsi="Arial" w:cs="Arial"/>
                <w:i/>
                <w:iCs/>
                <w:sz w:val="18"/>
                <w:szCs w:val="18"/>
              </w:rPr>
              <w:t>Ditylenchus gigas</w:t>
            </w:r>
            <w:r w:rsidRPr="00DC51EF">
              <w:rPr>
                <w:rFonts w:ascii="Arial" w:hAnsi="Arial" w:cs="Arial"/>
                <w:sz w:val="18"/>
                <w:szCs w:val="18"/>
              </w:rPr>
              <w:t xml:space="preserve">Vovlas, Troccoli, Palomares-Rius, De Luca, Liebanas, Landa, Subbotin and Castillo, 2011 (the “giant race” of </w:t>
            </w:r>
            <w:r w:rsidRPr="00DC51EF">
              <w:rPr>
                <w:rFonts w:ascii="Arial" w:hAnsi="Arial" w:cs="Arial"/>
                <w:i/>
                <w:iCs/>
                <w:sz w:val="18"/>
                <w:szCs w:val="18"/>
              </w:rPr>
              <w:t>D. dipsaci</w:t>
            </w:r>
            <w:r w:rsidRPr="00DC51EF">
              <w:rPr>
                <w:rFonts w:ascii="Arial" w:hAnsi="Arial" w:cs="Arial"/>
                <w:sz w:val="18"/>
                <w:szCs w:val="18"/>
              </w:rPr>
              <w:t xml:space="preserve"> parasitizing </w:t>
            </w:r>
            <w:r w:rsidRPr="00DC51EF">
              <w:rPr>
                <w:rFonts w:ascii="Arial" w:hAnsi="Arial" w:cs="Arial"/>
                <w:i/>
                <w:iCs/>
                <w:sz w:val="18"/>
                <w:szCs w:val="18"/>
              </w:rPr>
              <w:t>Vicia faba</w:t>
            </w:r>
            <w:r w:rsidRPr="00DC51EF">
              <w:rPr>
                <w:rFonts w:ascii="Arial" w:hAnsi="Arial" w:cs="Arial"/>
                <w:sz w:val="18"/>
                <w:szCs w:val="18"/>
              </w:rPr>
              <w:t xml:space="preserve">); </w:t>
            </w:r>
            <w:r w:rsidRPr="00DC51EF">
              <w:rPr>
                <w:rFonts w:ascii="Arial" w:hAnsi="Arial" w:cs="Arial"/>
                <w:i/>
                <w:iCs/>
                <w:sz w:val="18"/>
                <w:szCs w:val="18"/>
              </w:rPr>
              <w:t>D. weischeri</w:t>
            </w:r>
            <w:r w:rsidRPr="00DC51EF">
              <w:rPr>
                <w:rFonts w:ascii="Arial" w:hAnsi="Arial" w:cs="Arial"/>
                <w:sz w:val="18"/>
                <w:szCs w:val="18"/>
              </w:rPr>
              <w:t xml:space="preserve"> Chizhov, Borisov and Subbotin, 2010 (parasitizing </w:t>
            </w:r>
            <w:r w:rsidRPr="00DC51EF">
              <w:rPr>
                <w:rFonts w:ascii="Arial" w:hAnsi="Arial" w:cs="Arial"/>
                <w:i/>
                <w:iCs/>
                <w:sz w:val="18"/>
                <w:szCs w:val="18"/>
              </w:rPr>
              <w:t>Circium arvense</w:t>
            </w:r>
            <w:r w:rsidRPr="00DC51EF">
              <w:rPr>
                <w:rFonts w:ascii="Arial" w:hAnsi="Arial" w:cs="Arial"/>
                <w:sz w:val="18"/>
                <w:szCs w:val="18"/>
              </w:rPr>
              <w:t xml:space="preserve"> (creeping thistle)); and three undescribed </w:t>
            </w:r>
            <w:r w:rsidRPr="00DC51EF">
              <w:rPr>
                <w:rFonts w:ascii="Arial" w:hAnsi="Arial" w:cs="Arial"/>
                <w:i/>
                <w:iCs/>
                <w:sz w:val="18"/>
                <w:szCs w:val="18"/>
              </w:rPr>
              <w:t>Ditylenchus</w:t>
            </w:r>
            <w:r w:rsidRPr="00DC51EF">
              <w:rPr>
                <w:rFonts w:ascii="Arial" w:hAnsi="Arial" w:cs="Arial"/>
                <w:sz w:val="18"/>
                <w:szCs w:val="18"/>
              </w:rPr>
              <w:t xml:space="preserve"> spp. called D, E and F, which are associated with plant species of the Fabaceae, Asteraceae and Plantaginaceae respectively (Jeszke </w:t>
            </w:r>
            <w:r w:rsidRPr="00DC51EF">
              <w:rPr>
                <w:rFonts w:ascii="Arial" w:hAnsi="Arial" w:cs="Arial"/>
                <w:i/>
                <w:iCs/>
                <w:sz w:val="18"/>
                <w:szCs w:val="18"/>
              </w:rPr>
              <w:t>et al.</w:t>
            </w:r>
            <w:r w:rsidRPr="00DC51EF">
              <w:rPr>
                <w:rFonts w:ascii="Arial" w:hAnsi="Arial" w:cs="Arial"/>
                <w:sz w:val="18"/>
                <w:szCs w:val="18"/>
              </w:rPr>
              <w:t xml:space="preserve">, 2013). Of all these species only </w:t>
            </w:r>
            <w:r w:rsidRPr="00DC51EF">
              <w:rPr>
                <w:rFonts w:ascii="Arial" w:hAnsi="Arial" w:cs="Arial"/>
                <w:i/>
                <w:iCs/>
                <w:sz w:val="18"/>
                <w:szCs w:val="18"/>
              </w:rPr>
              <w:t>D. dipsaci</w:t>
            </w:r>
            <w:r w:rsidRPr="00DC51EF">
              <w:rPr>
                <w:rFonts w:ascii="Arial" w:hAnsi="Arial" w:cs="Arial"/>
                <w:sz w:val="18"/>
                <w:szCs w:val="18"/>
              </w:rPr>
              <w:t xml:space="preserve"> s.s. and its morphologically larger variant </w:t>
            </w:r>
            <w:r w:rsidRPr="00DC51EF">
              <w:rPr>
                <w:rFonts w:ascii="Arial" w:hAnsi="Arial" w:cs="Arial"/>
                <w:i/>
                <w:iCs/>
                <w:sz w:val="18"/>
                <w:szCs w:val="18"/>
              </w:rPr>
              <w:t>D. gigas</w:t>
            </w:r>
            <w:r w:rsidRPr="00DC51EF">
              <w:rPr>
                <w:rFonts w:ascii="Arial" w:hAnsi="Arial" w:cs="Arial"/>
                <w:sz w:val="18"/>
                <w:szCs w:val="18"/>
              </w:rPr>
              <w:t xml:space="preserve"> are plant pests of economic importance. This protocol therefore covers </w:t>
            </w:r>
            <w:r w:rsidRPr="00DC51EF">
              <w:rPr>
                <w:rFonts w:ascii="Arial" w:hAnsi="Arial" w:cs="Arial"/>
                <w:i/>
                <w:iCs/>
                <w:sz w:val="18"/>
                <w:szCs w:val="18"/>
              </w:rPr>
              <w:t xml:space="preserve">D. dipsaci </w:t>
            </w:r>
            <w:r w:rsidRPr="00DC51EF">
              <w:rPr>
                <w:rFonts w:ascii="Arial" w:hAnsi="Arial" w:cs="Arial"/>
                <w:sz w:val="18"/>
                <w:szCs w:val="18"/>
              </w:rPr>
              <w:t xml:space="preserve">s.s. and presents </w:t>
            </w:r>
            <w:r w:rsidRPr="00DC51EF">
              <w:rPr>
                <w:rFonts w:ascii="Arial" w:hAnsi="Arial" w:cs="Arial"/>
                <w:i/>
                <w:iCs/>
                <w:sz w:val="18"/>
                <w:szCs w:val="18"/>
              </w:rPr>
              <w:t>D. gigas</w:t>
            </w:r>
            <w:r w:rsidRPr="00DC51EF">
              <w:rPr>
                <w:rFonts w:ascii="Arial" w:hAnsi="Arial" w:cs="Arial"/>
                <w:sz w:val="18"/>
                <w:szCs w:val="18"/>
              </w:rPr>
              <w:t xml:space="preserve"> separately.</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Spelling mistake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Australia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DE5973">
            <w:pPr>
              <w:rPr>
                <w:rFonts w:eastAsia="Times New Roman" w:cs="Arial"/>
                <w:szCs w:val="18"/>
              </w:rPr>
            </w:pPr>
            <w:r w:rsidRPr="00DF2C7B">
              <w:rPr>
                <w:rFonts w:cs="Arial"/>
                <w:szCs w:val="18"/>
              </w:rPr>
              <w:t>Comment</w:t>
            </w:r>
            <w:r w:rsidR="00DE5973" w:rsidRPr="00DF2C7B">
              <w:rPr>
                <w:rFonts w:cs="Arial"/>
                <w:szCs w:val="18"/>
              </w:rPr>
              <w:t xml:space="preserve"> accepted and t</w:t>
            </w:r>
            <w:r w:rsidR="0089101A" w:rsidRPr="00DF2C7B">
              <w:rPr>
                <w:rFonts w:cs="Arial"/>
                <w:szCs w:val="18"/>
              </w:rPr>
              <w:t>he spelling mistake of "morphological"</w:t>
            </w:r>
            <w:r w:rsidR="00DE5973" w:rsidRPr="00DF2C7B">
              <w:rPr>
                <w:rFonts w:cs="Arial"/>
                <w:szCs w:val="18"/>
              </w:rPr>
              <w:t xml:space="preserve"> is corrected in the protocol</w:t>
            </w:r>
            <w:r w:rsidR="0089101A"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10.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i/>
                <w:iCs/>
                <w:sz w:val="18"/>
                <w:szCs w:val="18"/>
              </w:rPr>
              <w:t>simplify the content.﻿</w:t>
            </w:r>
          </w:p>
          <w:p w:rsidR="006878A7" w:rsidRDefault="006878A7">
            <w:pPr>
              <w:pStyle w:val="NormalWeb"/>
              <w:rPr>
                <w:rFonts w:ascii="Arial" w:hAnsi="Arial" w:cs="Arial"/>
                <w:sz w:val="18"/>
                <w:szCs w:val="18"/>
              </w:rPr>
            </w:pPr>
            <w:r w:rsidRPr="00DC51EF">
              <w:rPr>
                <w:rFonts w:ascii="Arial" w:hAnsi="Arial" w:cs="Arial"/>
                <w:i/>
                <w:iCs/>
                <w:sz w:val="18"/>
                <w:szCs w:val="18"/>
              </w:rPr>
              <w:t>D. dipsacisensu lato</w:t>
            </w:r>
            <w:r w:rsidRPr="00DC51EF">
              <w:rPr>
                <w:rFonts w:ascii="Arial" w:hAnsi="Arial" w:cs="Arial"/>
                <w:sz w:val="18"/>
                <w:szCs w:val="18"/>
              </w:rPr>
              <w:t xml:space="preserve"> (s.l.), or stem nematode, attacks more than 1 200 species of wild and cultivated plants. Many weeds and grasses are hosts for the nematode and may play an important role in its survival in the absence of cultivated plants. Morphologial, biochemical, molecular and karyological analyses of different populations and races of the </w:t>
            </w:r>
            <w:r w:rsidRPr="00DC51EF">
              <w:rPr>
                <w:rFonts w:ascii="Arial" w:hAnsi="Arial" w:cs="Arial"/>
                <w:i/>
                <w:iCs/>
                <w:sz w:val="18"/>
                <w:szCs w:val="18"/>
              </w:rPr>
              <w:t>D. dipsaci</w:t>
            </w:r>
            <w:r w:rsidRPr="00DC51EF">
              <w:rPr>
                <w:rFonts w:ascii="Arial" w:hAnsi="Arial" w:cs="Arial"/>
                <w:sz w:val="18"/>
                <w:szCs w:val="18"/>
              </w:rPr>
              <w:t xml:space="preserve"> s.l. have suggested that it is a species complex of at least 30 host races, with limited host ranges. Jeszke </w:t>
            </w:r>
            <w:r w:rsidRPr="00DC51EF">
              <w:rPr>
                <w:rFonts w:ascii="Arial" w:hAnsi="Arial" w:cs="Arial"/>
                <w:i/>
                <w:iCs/>
                <w:sz w:val="18"/>
                <w:szCs w:val="18"/>
              </w:rPr>
              <w:t>et al</w:t>
            </w:r>
            <w:r w:rsidRPr="00DC51EF">
              <w:rPr>
                <w:rFonts w:ascii="Arial" w:hAnsi="Arial" w:cs="Arial"/>
                <w:sz w:val="18"/>
                <w:szCs w:val="18"/>
              </w:rPr>
              <w:t xml:space="preserve">. (2013) divided this complex into two groups, the first containing diploid populations characterized by their “normal” size and named </w:t>
            </w:r>
            <w:r w:rsidRPr="00DC51EF">
              <w:rPr>
                <w:rFonts w:ascii="Arial" w:hAnsi="Arial" w:cs="Arial"/>
                <w:i/>
                <w:iCs/>
                <w:sz w:val="18"/>
                <w:szCs w:val="18"/>
              </w:rPr>
              <w:t>D. dipsaci sensu stricto</w:t>
            </w:r>
            <w:r w:rsidRPr="00DC51EF">
              <w:rPr>
                <w:rFonts w:ascii="Arial" w:hAnsi="Arial" w:cs="Arial"/>
                <w:sz w:val="18"/>
                <w:szCs w:val="18"/>
              </w:rPr>
              <w:t xml:space="preserve"> (s.s.). This group comprises most of the populations recorded so far. The second group is polyploidal and currently comprises </w:t>
            </w:r>
            <w:r w:rsidRPr="00DC51EF">
              <w:rPr>
                <w:rFonts w:ascii="Arial" w:hAnsi="Arial" w:cs="Arial"/>
                <w:i/>
                <w:iCs/>
                <w:sz w:val="18"/>
                <w:szCs w:val="18"/>
              </w:rPr>
              <w:t>Ditylenchus gigas</w:t>
            </w:r>
            <w:r w:rsidRPr="00DC51EF">
              <w:rPr>
                <w:rFonts w:ascii="Arial" w:hAnsi="Arial" w:cs="Arial"/>
                <w:sz w:val="18"/>
                <w:szCs w:val="18"/>
              </w:rPr>
              <w:t xml:space="preserve">Vovlas, Troccoli, Palomares-Rius, De Luca, Liebanas, Landa, Subbotin and Castillo, 2011 (the “giant race” of </w:t>
            </w:r>
            <w:r w:rsidRPr="00DC51EF">
              <w:rPr>
                <w:rFonts w:ascii="Arial" w:hAnsi="Arial" w:cs="Arial"/>
                <w:i/>
                <w:iCs/>
                <w:sz w:val="18"/>
                <w:szCs w:val="18"/>
              </w:rPr>
              <w:t>D. dipsaci</w:t>
            </w:r>
            <w:r w:rsidRPr="00DC51EF">
              <w:rPr>
                <w:rFonts w:ascii="Arial" w:hAnsi="Arial" w:cs="Arial"/>
                <w:sz w:val="18"/>
                <w:szCs w:val="18"/>
              </w:rPr>
              <w:t xml:space="preserve"> parasitizing </w:t>
            </w:r>
            <w:r w:rsidRPr="00DC51EF">
              <w:rPr>
                <w:rFonts w:ascii="Arial" w:hAnsi="Arial" w:cs="Arial"/>
                <w:i/>
                <w:iCs/>
                <w:sz w:val="18"/>
                <w:szCs w:val="18"/>
              </w:rPr>
              <w:t>Vicia faba</w:t>
            </w:r>
            <w:r w:rsidRPr="00DC51EF">
              <w:rPr>
                <w:rFonts w:ascii="Arial" w:hAnsi="Arial" w:cs="Arial"/>
                <w:sz w:val="18"/>
                <w:szCs w:val="18"/>
              </w:rPr>
              <w:t xml:space="preserve">); </w:t>
            </w:r>
            <w:r w:rsidRPr="00DC51EF">
              <w:rPr>
                <w:rFonts w:ascii="Arial" w:hAnsi="Arial" w:cs="Arial"/>
                <w:i/>
                <w:iCs/>
                <w:sz w:val="18"/>
                <w:szCs w:val="18"/>
              </w:rPr>
              <w:t>D. weischeri</w:t>
            </w:r>
            <w:r w:rsidRPr="00DC51EF">
              <w:rPr>
                <w:rFonts w:ascii="Arial" w:hAnsi="Arial" w:cs="Arial"/>
                <w:sz w:val="18"/>
                <w:szCs w:val="18"/>
              </w:rPr>
              <w:t xml:space="preserve"> Chizhov, Borisov and Subbotin, 2010 (parasitizing </w:t>
            </w:r>
            <w:r w:rsidRPr="00DC51EF">
              <w:rPr>
                <w:rFonts w:ascii="Arial" w:hAnsi="Arial" w:cs="Arial"/>
                <w:i/>
                <w:iCs/>
                <w:sz w:val="18"/>
                <w:szCs w:val="18"/>
              </w:rPr>
              <w:t>Circium arvense</w:t>
            </w:r>
            <w:r w:rsidRPr="00DC51EF">
              <w:rPr>
                <w:rFonts w:ascii="Arial" w:hAnsi="Arial" w:cs="Arial"/>
                <w:sz w:val="18"/>
                <w:szCs w:val="18"/>
              </w:rPr>
              <w:t xml:space="preserve"> (creeping thistle)); and three undescribed </w:t>
            </w:r>
            <w:r w:rsidRPr="00DC51EF">
              <w:rPr>
                <w:rFonts w:ascii="Arial" w:hAnsi="Arial" w:cs="Arial"/>
                <w:i/>
                <w:iCs/>
                <w:sz w:val="18"/>
                <w:szCs w:val="18"/>
              </w:rPr>
              <w:t>Ditylenchus</w:t>
            </w:r>
            <w:r w:rsidRPr="00DC51EF">
              <w:rPr>
                <w:rFonts w:ascii="Arial" w:hAnsi="Arial" w:cs="Arial"/>
                <w:sz w:val="18"/>
                <w:szCs w:val="18"/>
              </w:rPr>
              <w:t xml:space="preserve"> spp. called D, E and F, which are associated with plant species of the Fabaceae, Asteraceae and Plantaginaceae respectively (Jeszke </w:t>
            </w:r>
            <w:r w:rsidRPr="00DC51EF">
              <w:rPr>
                <w:rFonts w:ascii="Arial" w:hAnsi="Arial" w:cs="Arial"/>
                <w:i/>
                <w:iCs/>
                <w:sz w:val="18"/>
                <w:szCs w:val="18"/>
              </w:rPr>
              <w:t>et al.</w:t>
            </w:r>
            <w:r w:rsidRPr="00DC51EF">
              <w:rPr>
                <w:rFonts w:ascii="Arial" w:hAnsi="Arial" w:cs="Arial"/>
                <w:sz w:val="18"/>
                <w:szCs w:val="18"/>
              </w:rPr>
              <w:t xml:space="preserve">, 2013). Of all these species only </w:t>
            </w:r>
            <w:r w:rsidRPr="00DC51EF">
              <w:rPr>
                <w:rFonts w:ascii="Arial" w:hAnsi="Arial" w:cs="Arial"/>
                <w:i/>
                <w:iCs/>
                <w:sz w:val="18"/>
                <w:szCs w:val="18"/>
              </w:rPr>
              <w:t>D. dipsaci</w:t>
            </w:r>
            <w:r w:rsidRPr="00DC51EF">
              <w:rPr>
                <w:rFonts w:ascii="Arial" w:hAnsi="Arial" w:cs="Arial"/>
                <w:sz w:val="18"/>
                <w:szCs w:val="18"/>
              </w:rPr>
              <w:t xml:space="preserve"> s.s. and its morphologically larger variant </w:t>
            </w:r>
            <w:r w:rsidRPr="00DC51EF">
              <w:rPr>
                <w:rFonts w:ascii="Arial" w:hAnsi="Arial" w:cs="Arial"/>
                <w:i/>
                <w:iCs/>
                <w:sz w:val="18"/>
                <w:szCs w:val="18"/>
              </w:rPr>
              <w:t>D. gigas</w:t>
            </w:r>
            <w:r w:rsidRPr="00DC51EF">
              <w:rPr>
                <w:rFonts w:ascii="Arial" w:hAnsi="Arial" w:cs="Arial"/>
                <w:sz w:val="18"/>
                <w:szCs w:val="18"/>
              </w:rPr>
              <w:t xml:space="preserve"> are plant pests of economic importance. This protocol therefore covers </w:t>
            </w:r>
            <w:r w:rsidRPr="00DC51EF">
              <w:rPr>
                <w:rFonts w:ascii="Arial" w:hAnsi="Arial" w:cs="Arial"/>
                <w:i/>
                <w:iCs/>
                <w:sz w:val="18"/>
                <w:szCs w:val="18"/>
              </w:rPr>
              <w:t xml:space="preserve">D. dipsaci </w:t>
            </w:r>
            <w:r w:rsidRPr="00DC51EF">
              <w:rPr>
                <w:rFonts w:ascii="Arial" w:hAnsi="Arial" w:cs="Arial"/>
                <w:sz w:val="18"/>
                <w:szCs w:val="18"/>
              </w:rPr>
              <w:t xml:space="preserve">s.s. and presents </w:t>
            </w:r>
            <w:r w:rsidRPr="00DC51EF">
              <w:rPr>
                <w:rFonts w:ascii="Arial" w:hAnsi="Arial" w:cs="Arial"/>
                <w:i/>
                <w:iCs/>
                <w:sz w:val="18"/>
                <w:szCs w:val="18"/>
              </w:rPr>
              <w:t>D. gigas</w:t>
            </w:r>
            <w:r w:rsidRPr="00DC51EF">
              <w:rPr>
                <w:rFonts w:ascii="Arial" w:hAnsi="Arial" w:cs="Arial"/>
                <w:sz w:val="18"/>
                <w:szCs w:val="18"/>
              </w:rPr>
              <w:t xml:space="preserve"> separately.</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simplify the content.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DE5973">
            <w:pPr>
              <w:rPr>
                <w:rFonts w:eastAsia="Times New Roman" w:cs="Arial"/>
                <w:szCs w:val="18"/>
              </w:rPr>
            </w:pPr>
            <w:r w:rsidRPr="00025A8A">
              <w:rPr>
                <w:bCs/>
                <w:lang w:val="en-GB"/>
              </w:rPr>
              <w:t>Considered, but not incorporated</w:t>
            </w:r>
            <w:r w:rsidR="00DE5973" w:rsidRPr="00DF2C7B">
              <w:rPr>
                <w:rFonts w:cs="Arial"/>
                <w:szCs w:val="18"/>
              </w:rPr>
              <w:t>, as the paragraph is written in a clear fashion and simplifying it could lead to a loss in content.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11.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D. dipsacisensu lato</w:t>
            </w:r>
            <w:r w:rsidRPr="00DC51EF">
              <w:rPr>
                <w:rFonts w:ascii="Arial" w:hAnsi="Arial" w:cs="Arial"/>
                <w:sz w:val="18"/>
                <w:szCs w:val="18"/>
              </w:rPr>
              <w:t xml:space="preserve"> (s.l.), or stem nematode, attacks more than 1 200 species of wild and cultivated plants. Many weeds and grasses are hosts for the nematode and may play an important role in its survival in the absence of cultivated plants. Morphologial, biochemical, molecular and karyological analyses of different populations and races of the </w:t>
            </w:r>
            <w:r w:rsidRPr="00DC51EF">
              <w:rPr>
                <w:rFonts w:ascii="Arial" w:hAnsi="Arial" w:cs="Arial"/>
                <w:i/>
                <w:iCs/>
                <w:sz w:val="18"/>
                <w:szCs w:val="18"/>
              </w:rPr>
              <w:t>D. dipsaci</w:t>
            </w:r>
            <w:r w:rsidRPr="00DC51EF">
              <w:rPr>
                <w:rFonts w:ascii="Arial" w:hAnsi="Arial" w:cs="Arial"/>
                <w:sz w:val="18"/>
                <w:szCs w:val="18"/>
              </w:rPr>
              <w:t xml:space="preserve"> s.l. have suggested that it is a species complex of at least 30 host races, with limited host ranges. Jeszke </w:t>
            </w:r>
            <w:r w:rsidRPr="00DC51EF">
              <w:rPr>
                <w:rFonts w:ascii="Arial" w:hAnsi="Arial" w:cs="Arial"/>
                <w:i/>
                <w:iCs/>
                <w:sz w:val="18"/>
                <w:szCs w:val="18"/>
              </w:rPr>
              <w:t>et al</w:t>
            </w:r>
            <w:r w:rsidRPr="00DC51EF">
              <w:rPr>
                <w:rFonts w:ascii="Arial" w:hAnsi="Arial" w:cs="Arial"/>
                <w:sz w:val="18"/>
                <w:szCs w:val="18"/>
              </w:rPr>
              <w:t xml:space="preserve">. (2013) divided this complex into two groups, the first containing diploid populations characterized by their “normal” size and named </w:t>
            </w:r>
            <w:r w:rsidRPr="00DC51EF">
              <w:rPr>
                <w:rFonts w:ascii="Arial" w:hAnsi="Arial" w:cs="Arial"/>
                <w:i/>
                <w:iCs/>
                <w:sz w:val="18"/>
                <w:szCs w:val="18"/>
              </w:rPr>
              <w:t>D. dipsaci sensu stricto</w:t>
            </w:r>
            <w:r w:rsidRPr="00DC51EF">
              <w:rPr>
                <w:rFonts w:ascii="Arial" w:hAnsi="Arial" w:cs="Arial"/>
                <w:sz w:val="18"/>
                <w:szCs w:val="18"/>
              </w:rPr>
              <w:t xml:space="preserve"> (s.s.). This group comprises most of the populations recorded so far. The second group is polyploidal and currently comprises </w:t>
            </w:r>
            <w:r w:rsidRPr="00DC51EF">
              <w:rPr>
                <w:rFonts w:ascii="Arial" w:hAnsi="Arial" w:cs="Arial"/>
                <w:i/>
                <w:iCs/>
                <w:sz w:val="18"/>
                <w:szCs w:val="18"/>
              </w:rPr>
              <w:t>Ditylenchus gigas</w:t>
            </w:r>
            <w:r w:rsidRPr="00DC51EF">
              <w:rPr>
                <w:rFonts w:ascii="Arial" w:hAnsi="Arial" w:cs="Arial"/>
                <w:sz w:val="18"/>
                <w:szCs w:val="18"/>
              </w:rPr>
              <w:t xml:space="preserve">Vovlas, Troccoli, Palomares-Rius, De Luca, Liebanas, Landa, Subbotin and Castillo, 2011 (the “giant race” of </w:t>
            </w:r>
            <w:r w:rsidRPr="00DC51EF">
              <w:rPr>
                <w:rFonts w:ascii="Arial" w:hAnsi="Arial" w:cs="Arial"/>
                <w:i/>
                <w:iCs/>
                <w:sz w:val="18"/>
                <w:szCs w:val="18"/>
              </w:rPr>
              <w:t>D. dipsaci</w:t>
            </w:r>
            <w:r w:rsidRPr="00DC51EF">
              <w:rPr>
                <w:rFonts w:ascii="Arial" w:hAnsi="Arial" w:cs="Arial"/>
                <w:sz w:val="18"/>
                <w:szCs w:val="18"/>
              </w:rPr>
              <w:t xml:space="preserve"> parasitizing </w:t>
            </w:r>
            <w:r w:rsidRPr="00DC51EF">
              <w:rPr>
                <w:rFonts w:ascii="Arial" w:hAnsi="Arial" w:cs="Arial"/>
                <w:i/>
                <w:iCs/>
                <w:sz w:val="18"/>
                <w:szCs w:val="18"/>
              </w:rPr>
              <w:t>Vicia faba</w:t>
            </w:r>
            <w:r w:rsidRPr="00DC51EF">
              <w:rPr>
                <w:rFonts w:ascii="Arial" w:hAnsi="Arial" w:cs="Arial"/>
                <w:sz w:val="18"/>
                <w:szCs w:val="18"/>
              </w:rPr>
              <w:t xml:space="preserve">); </w:t>
            </w:r>
            <w:r w:rsidRPr="00DC51EF">
              <w:rPr>
                <w:rFonts w:ascii="Arial" w:hAnsi="Arial" w:cs="Arial"/>
                <w:i/>
                <w:iCs/>
                <w:sz w:val="18"/>
                <w:szCs w:val="18"/>
              </w:rPr>
              <w:t>D. weischeri</w:t>
            </w:r>
            <w:r w:rsidRPr="00DC51EF">
              <w:rPr>
                <w:rFonts w:ascii="Arial" w:hAnsi="Arial" w:cs="Arial"/>
                <w:sz w:val="18"/>
                <w:szCs w:val="18"/>
              </w:rPr>
              <w:t xml:space="preserve"> Chizhov, Borisov and Subbotin, 2010 (parasitizing </w:t>
            </w:r>
            <w:r w:rsidRPr="00DC51EF">
              <w:rPr>
                <w:rFonts w:ascii="Arial" w:hAnsi="Arial" w:cs="Arial"/>
                <w:i/>
                <w:iCs/>
                <w:sz w:val="18"/>
                <w:szCs w:val="18"/>
              </w:rPr>
              <w:t>Circium arvense</w:t>
            </w:r>
            <w:r w:rsidRPr="00DC51EF">
              <w:rPr>
                <w:rFonts w:ascii="Arial" w:hAnsi="Arial" w:cs="Arial"/>
                <w:sz w:val="18"/>
                <w:szCs w:val="18"/>
              </w:rPr>
              <w:t xml:space="preserve"> (creeping thistle)); and three undescribed </w:t>
            </w:r>
            <w:r w:rsidRPr="00DC51EF">
              <w:rPr>
                <w:rFonts w:ascii="Arial" w:hAnsi="Arial" w:cs="Arial"/>
                <w:i/>
                <w:iCs/>
                <w:sz w:val="18"/>
                <w:szCs w:val="18"/>
              </w:rPr>
              <w:t>Ditylenchus</w:t>
            </w:r>
            <w:r w:rsidRPr="00DC51EF">
              <w:rPr>
                <w:rFonts w:ascii="Arial" w:hAnsi="Arial" w:cs="Arial"/>
                <w:sz w:val="18"/>
                <w:szCs w:val="18"/>
              </w:rPr>
              <w:t xml:space="preserve"> spp. called D, E and F, which are associated with plant species of the Fabaceae, Asteraceae and Plantaginaceae respectively (Jeszke </w:t>
            </w:r>
            <w:r w:rsidRPr="00DC51EF">
              <w:rPr>
                <w:rFonts w:ascii="Arial" w:hAnsi="Arial" w:cs="Arial"/>
                <w:i/>
                <w:iCs/>
                <w:sz w:val="18"/>
                <w:szCs w:val="18"/>
              </w:rPr>
              <w:t>et al.</w:t>
            </w:r>
            <w:r w:rsidRPr="00DC51EF">
              <w:rPr>
                <w:rFonts w:ascii="Arial" w:hAnsi="Arial" w:cs="Arial"/>
                <w:sz w:val="18"/>
                <w:szCs w:val="18"/>
              </w:rPr>
              <w:t xml:space="preserve">, 2013). Of all these species only </w:t>
            </w:r>
            <w:r w:rsidRPr="00DC51EF">
              <w:rPr>
                <w:rFonts w:ascii="Arial" w:hAnsi="Arial" w:cs="Arial"/>
                <w:i/>
                <w:iCs/>
                <w:sz w:val="18"/>
                <w:szCs w:val="18"/>
              </w:rPr>
              <w:t>D. dipsaci</w:t>
            </w:r>
            <w:r w:rsidRPr="00DC51EF">
              <w:rPr>
                <w:rFonts w:ascii="Arial" w:hAnsi="Arial" w:cs="Arial"/>
                <w:sz w:val="18"/>
                <w:szCs w:val="18"/>
              </w:rPr>
              <w:t xml:space="preserve"> s.s. and its morphologically larger variant </w:t>
            </w:r>
            <w:r w:rsidRPr="00DC51EF">
              <w:rPr>
                <w:rFonts w:ascii="Arial" w:hAnsi="Arial" w:cs="Arial"/>
                <w:i/>
                <w:iCs/>
                <w:sz w:val="18"/>
                <w:szCs w:val="18"/>
              </w:rPr>
              <w:t>D. gigas</w:t>
            </w:r>
            <w:r w:rsidRPr="00DC51EF">
              <w:rPr>
                <w:rFonts w:ascii="Arial" w:hAnsi="Arial" w:cs="Arial"/>
                <w:sz w:val="18"/>
                <w:szCs w:val="18"/>
              </w:rPr>
              <w:t xml:space="preserve"> are plant pests of economic importance. This protocol therefore covers </w:t>
            </w:r>
            <w:r w:rsidRPr="00DC51EF">
              <w:rPr>
                <w:rFonts w:ascii="Arial" w:hAnsi="Arial" w:cs="Arial"/>
                <w:i/>
                <w:iCs/>
                <w:sz w:val="18"/>
                <w:szCs w:val="18"/>
              </w:rPr>
              <w:t xml:space="preserve">D. dipsaci </w:t>
            </w:r>
            <w:r w:rsidRPr="00DC51EF">
              <w:rPr>
                <w:rFonts w:ascii="Arial" w:hAnsi="Arial" w:cs="Arial"/>
                <w:sz w:val="18"/>
                <w:szCs w:val="18"/>
              </w:rPr>
              <w:t xml:space="preserve">s.s. and presents </w:t>
            </w:r>
            <w:r w:rsidRPr="00DC51EF">
              <w:rPr>
                <w:rFonts w:ascii="Arial" w:hAnsi="Arial" w:cs="Arial"/>
                <w:i/>
                <w:iCs/>
                <w:sz w:val="18"/>
                <w:szCs w:val="18"/>
              </w:rPr>
              <w:t>D. gigas</w:t>
            </w:r>
            <w:r w:rsidRPr="00DC51EF">
              <w:rPr>
                <w:rFonts w:ascii="Arial" w:hAnsi="Arial" w:cs="Arial"/>
                <w:sz w:val="18"/>
                <w:szCs w:val="18"/>
              </w:rPr>
              <w:t xml:space="preserve"> separately.</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We question the reference in the third sentence to ’a species complex of at least 30 host races’. We suggest there is either a complex of different closely related species or host races, within a species, not both.</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DE5973">
            <w:pPr>
              <w:rPr>
                <w:rFonts w:eastAsia="Times New Roman" w:cs="Arial"/>
                <w:szCs w:val="18"/>
              </w:rPr>
            </w:pPr>
            <w:r w:rsidRPr="00DF2C7B">
              <w:rPr>
                <w:rFonts w:cs="Arial"/>
                <w:szCs w:val="18"/>
              </w:rPr>
              <w:t>Comment</w:t>
            </w:r>
            <w:r w:rsidR="00DE5973" w:rsidRPr="00DF2C7B">
              <w:rPr>
                <w:rFonts w:cs="Arial"/>
                <w:szCs w:val="18"/>
              </w:rPr>
              <w:t xml:space="preserve"> accepted. The sentence is changed</w:t>
            </w:r>
            <w:r w:rsidR="0089101A" w:rsidRPr="00DF2C7B">
              <w:rPr>
                <w:rFonts w:cs="Arial"/>
                <w:szCs w:val="18"/>
              </w:rPr>
              <w:t xml:space="preserve">:" Morphologial, biochemical, molecular and karyological analyses of different populations and races of the </w:t>
            </w:r>
            <w:r w:rsidR="0089101A" w:rsidRPr="00DF2C7B">
              <w:rPr>
                <w:rFonts w:cs="Arial"/>
                <w:i/>
                <w:iCs/>
                <w:szCs w:val="18"/>
              </w:rPr>
              <w:t>D. dipsaci</w:t>
            </w:r>
            <w:r w:rsidR="0089101A" w:rsidRPr="00DF2C7B">
              <w:rPr>
                <w:rFonts w:cs="Arial"/>
                <w:szCs w:val="18"/>
              </w:rPr>
              <w:t> </w:t>
            </w:r>
            <w:r w:rsidR="0089101A" w:rsidRPr="00DF2C7B">
              <w:rPr>
                <w:rFonts w:cs="Arial"/>
                <w:i/>
                <w:szCs w:val="18"/>
              </w:rPr>
              <w:t>s.l.</w:t>
            </w:r>
            <w:r w:rsidR="0089101A" w:rsidRPr="00DF2C7B">
              <w:rPr>
                <w:rFonts w:cs="Arial"/>
                <w:szCs w:val="18"/>
              </w:rPr>
              <w:t xml:space="preserve"> have suggested that it is a complex of at least 30 host races, with limited host ranges."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12.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8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D. dipsaci</w:t>
            </w:r>
            <w:r w:rsidRPr="00DC51EF">
              <w:rPr>
                <w:rFonts w:ascii="Arial" w:hAnsi="Arial" w:cs="Arial"/>
                <w:sz w:val="18"/>
                <w:szCs w:val="18"/>
              </w:rPr>
              <w:t xml:space="preserve"> lives mostly as an endoparasite in aerial parts of plants (stems, leaves and flowers), but also attacks bulbs, tubers and rhizomes. This nematode is seed-borne in </w:t>
            </w:r>
            <w:r w:rsidRPr="00DC51EF">
              <w:rPr>
                <w:rFonts w:ascii="Arial" w:hAnsi="Arial" w:cs="Arial"/>
                <w:i/>
                <w:iCs/>
                <w:sz w:val="18"/>
                <w:szCs w:val="18"/>
              </w:rPr>
              <w:t>V. faba</w:t>
            </w:r>
            <w:r w:rsidRPr="00DC51EF">
              <w:rPr>
                <w:rFonts w:ascii="Arial" w:hAnsi="Arial" w:cs="Arial"/>
                <w:sz w:val="18"/>
                <w:szCs w:val="18"/>
              </w:rPr>
              <w:t xml:space="preserve"> (broad bean), </w:t>
            </w:r>
            <w:r w:rsidRPr="00DC51EF">
              <w:rPr>
                <w:rFonts w:ascii="Arial" w:hAnsi="Arial" w:cs="Arial"/>
                <w:i/>
                <w:iCs/>
                <w:sz w:val="18"/>
                <w:szCs w:val="18"/>
              </w:rPr>
              <w:t>Medicago sativa</w:t>
            </w:r>
            <w:r w:rsidRPr="00DC51EF">
              <w:rPr>
                <w:rFonts w:ascii="Arial" w:hAnsi="Arial" w:cs="Arial"/>
                <w:sz w:val="18"/>
                <w:szCs w:val="18"/>
              </w:rPr>
              <w:t xml:space="preserve"> (lucerne/alfafa), </w:t>
            </w:r>
            <w:r w:rsidRPr="00DC51EF">
              <w:rPr>
                <w:rFonts w:ascii="Arial" w:hAnsi="Arial" w:cs="Arial"/>
                <w:i/>
                <w:iCs/>
                <w:sz w:val="18"/>
                <w:szCs w:val="18"/>
              </w:rPr>
              <w:t>Allium cepa</w:t>
            </w:r>
            <w:r w:rsidRPr="00DC51EF">
              <w:rPr>
                <w:rFonts w:ascii="Arial" w:hAnsi="Arial" w:cs="Arial"/>
                <w:sz w:val="18"/>
                <w:szCs w:val="18"/>
              </w:rPr>
              <w:t xml:space="preserve"> (onion), </w:t>
            </w:r>
            <w:r w:rsidRPr="00DC51EF">
              <w:rPr>
                <w:rFonts w:ascii="Arial" w:hAnsi="Arial" w:cs="Arial"/>
                <w:i/>
                <w:iCs/>
                <w:sz w:val="18"/>
                <w:szCs w:val="18"/>
              </w:rPr>
              <w:t xml:space="preserve">Trifolium </w:t>
            </w:r>
            <w:r w:rsidRPr="00DC51EF">
              <w:rPr>
                <w:rFonts w:ascii="Arial" w:hAnsi="Arial" w:cs="Arial"/>
                <w:sz w:val="18"/>
                <w:szCs w:val="18"/>
              </w:rPr>
              <w:t xml:space="preserve">spp. (clovers), </w:t>
            </w:r>
            <w:r w:rsidRPr="00DC51EF">
              <w:rPr>
                <w:rFonts w:ascii="Arial" w:hAnsi="Arial" w:cs="Arial"/>
                <w:i/>
                <w:iCs/>
                <w:sz w:val="18"/>
                <w:szCs w:val="18"/>
              </w:rPr>
              <w:t>Dipsacus</w:t>
            </w:r>
            <w:r w:rsidRPr="00DC51EF">
              <w:rPr>
                <w:rFonts w:ascii="Arial" w:hAnsi="Arial" w:cs="Arial"/>
                <w:sz w:val="18"/>
                <w:szCs w:val="18"/>
              </w:rPr>
              <w:t xml:space="preserve"> spp. (teasel) and </w:t>
            </w:r>
            <w:r w:rsidRPr="00DC51EF">
              <w:rPr>
                <w:rFonts w:ascii="Arial" w:hAnsi="Arial" w:cs="Arial"/>
                <w:i/>
                <w:iCs/>
                <w:sz w:val="18"/>
                <w:szCs w:val="18"/>
              </w:rPr>
              <w:t>Cucumis melo</w:t>
            </w:r>
            <w:r w:rsidRPr="00DC51EF">
              <w:rPr>
                <w:rFonts w:ascii="Arial" w:hAnsi="Arial" w:cs="Arial"/>
                <w:sz w:val="18"/>
                <w:szCs w:val="18"/>
              </w:rPr>
              <w:t xml:space="preserve"> (melon) (Sikora </w:t>
            </w:r>
            <w:r w:rsidRPr="00DC51EF">
              <w:rPr>
                <w:rFonts w:ascii="Arial" w:hAnsi="Arial" w:cs="Arial"/>
                <w:i/>
                <w:iCs/>
                <w:sz w:val="18"/>
                <w:szCs w:val="18"/>
              </w:rPr>
              <w:t>et al</w:t>
            </w:r>
            <w:r w:rsidRPr="00DC51EF">
              <w:rPr>
                <w:rFonts w:ascii="Arial" w:hAnsi="Arial" w:cs="Arial"/>
                <w:sz w:val="18"/>
                <w:szCs w:val="18"/>
              </w:rPr>
              <w:t xml:space="preserve">., 2005; Sousa </w:t>
            </w:r>
            <w:r w:rsidRPr="00DC51EF">
              <w:rPr>
                <w:rFonts w:ascii="Arial" w:hAnsi="Arial" w:cs="Arial"/>
                <w:i/>
                <w:iCs/>
                <w:sz w:val="18"/>
                <w:szCs w:val="18"/>
              </w:rPr>
              <w:t>et al</w:t>
            </w:r>
            <w:r w:rsidRPr="00DC51EF">
              <w:rPr>
                <w:rFonts w:ascii="Arial" w:hAnsi="Arial" w:cs="Arial"/>
                <w:sz w:val="18"/>
                <w:szCs w:val="18"/>
              </w:rPr>
              <w:t>., 2003). Of great importance is the fact that the fourth stage juvenile can withstand desiccation for a long time, sometimes 20 years or more (Barker and Lucas, 1984). These nematodes clump together in a cryptobiotic state to form “nematode wool” when the plant tissue begins to dry (Figure 1). The wool can often be observed on the seeds in heavily infested pods and in dry plant debris. The presence of the infective fourth stage juveniles in seed and dry plant material is important in the passive dissemination of the nematode over long distances. The nematode in its desiccated state can survive passage through pigs and cattle on</w:t>
            </w:r>
            <w:r w:rsidRPr="00DC51EF">
              <w:rPr>
                <w:rStyle w:val="newcomment"/>
                <w:rFonts w:ascii="Arial" w:hAnsi="Arial" w:cs="Arial"/>
                <w:sz w:val="18"/>
                <w:szCs w:val="18"/>
              </w:rPr>
              <w:t> or in</w:t>
            </w:r>
            <w:r w:rsidRPr="00DC51EF">
              <w:rPr>
                <w:rFonts w:ascii="Arial" w:hAnsi="Arial" w:cs="Arial"/>
                <w:sz w:val="18"/>
                <w:szCs w:val="18"/>
              </w:rPr>
              <w:t xml:space="preserve"> infected seed (Palmisano </w:t>
            </w:r>
            <w:r w:rsidRPr="00DC51EF">
              <w:rPr>
                <w:rFonts w:ascii="Arial" w:hAnsi="Arial" w:cs="Arial"/>
                <w:i/>
                <w:iCs/>
                <w:sz w:val="18"/>
                <w:szCs w:val="18"/>
              </w:rPr>
              <w:t>et al.</w:t>
            </w:r>
            <w:r w:rsidRPr="00DC51EF">
              <w:rPr>
                <w:rFonts w:ascii="Arial" w:hAnsi="Arial" w:cs="Arial"/>
                <w:sz w:val="18"/>
                <w:szCs w:val="18"/>
              </w:rPr>
              <w:t>, 1971).</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On or in infested seeds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DE5973" w:rsidRPr="00DF2C7B" w:rsidRDefault="006966B8" w:rsidP="00DE5973">
            <w:pPr>
              <w:rPr>
                <w:rFonts w:cs="Arial"/>
                <w:szCs w:val="18"/>
              </w:rPr>
            </w:pPr>
            <w:r w:rsidRPr="00DF2C7B">
              <w:rPr>
                <w:rFonts w:cs="Arial"/>
                <w:szCs w:val="18"/>
              </w:rPr>
              <w:t>Comment</w:t>
            </w:r>
            <w:r w:rsidR="00DE5973" w:rsidRPr="00DF2C7B">
              <w:rPr>
                <w:rFonts w:cs="Arial"/>
                <w:szCs w:val="18"/>
              </w:rPr>
              <w:t xml:space="preserve"> accepted and protocol revised accordingly.</w:t>
            </w:r>
          </w:p>
          <w:p w:rsidR="006878A7" w:rsidRPr="00DF2C7B" w:rsidRDefault="006878A7" w:rsidP="00DE5973">
            <w:pPr>
              <w:rPr>
                <w:rFonts w:eastAsia="Times New Roman" w:cs="Arial"/>
                <w:szCs w:val="18"/>
              </w:rPr>
            </w:pP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13.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8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i/>
                <w:iCs/>
                <w:sz w:val="18"/>
                <w:szCs w:val="18"/>
              </w:rPr>
              <w:t>simplify the content.﻿</w:t>
            </w:r>
          </w:p>
          <w:p w:rsidR="006878A7" w:rsidRDefault="006878A7">
            <w:pPr>
              <w:pStyle w:val="NormalWeb"/>
              <w:rPr>
                <w:rFonts w:ascii="Arial" w:hAnsi="Arial" w:cs="Arial"/>
                <w:sz w:val="18"/>
                <w:szCs w:val="18"/>
              </w:rPr>
            </w:pPr>
            <w:r w:rsidRPr="00DC51EF">
              <w:rPr>
                <w:rFonts w:ascii="Arial" w:hAnsi="Arial" w:cs="Arial"/>
                <w:i/>
                <w:iCs/>
                <w:sz w:val="18"/>
                <w:szCs w:val="18"/>
              </w:rPr>
              <w:t>D. dipsaci</w:t>
            </w:r>
            <w:r w:rsidRPr="00DC51EF">
              <w:rPr>
                <w:rFonts w:ascii="Arial" w:hAnsi="Arial" w:cs="Arial"/>
                <w:sz w:val="18"/>
                <w:szCs w:val="18"/>
              </w:rPr>
              <w:t xml:space="preserve"> lives mostly as an endoparasite in aerial parts of plants (stems, leaves and flowers), but also attacks bulbs, tubers and rhizomes. This nematode is seed-borne in </w:t>
            </w:r>
            <w:r w:rsidRPr="00DC51EF">
              <w:rPr>
                <w:rFonts w:ascii="Arial" w:hAnsi="Arial" w:cs="Arial"/>
                <w:i/>
                <w:iCs/>
                <w:sz w:val="18"/>
                <w:szCs w:val="18"/>
              </w:rPr>
              <w:t>V. faba</w:t>
            </w:r>
            <w:r w:rsidRPr="00DC51EF">
              <w:rPr>
                <w:rFonts w:ascii="Arial" w:hAnsi="Arial" w:cs="Arial"/>
                <w:sz w:val="18"/>
                <w:szCs w:val="18"/>
              </w:rPr>
              <w:t xml:space="preserve"> (broad bean), </w:t>
            </w:r>
            <w:r w:rsidRPr="00DC51EF">
              <w:rPr>
                <w:rFonts w:ascii="Arial" w:hAnsi="Arial" w:cs="Arial"/>
                <w:i/>
                <w:iCs/>
                <w:sz w:val="18"/>
                <w:szCs w:val="18"/>
              </w:rPr>
              <w:t>Medicago sativa</w:t>
            </w:r>
            <w:r w:rsidRPr="00DC51EF">
              <w:rPr>
                <w:rFonts w:ascii="Arial" w:hAnsi="Arial" w:cs="Arial"/>
                <w:sz w:val="18"/>
                <w:szCs w:val="18"/>
              </w:rPr>
              <w:t xml:space="preserve"> (lucerne/alfafa), </w:t>
            </w:r>
            <w:r w:rsidRPr="00DC51EF">
              <w:rPr>
                <w:rFonts w:ascii="Arial" w:hAnsi="Arial" w:cs="Arial"/>
                <w:i/>
                <w:iCs/>
                <w:sz w:val="18"/>
                <w:szCs w:val="18"/>
              </w:rPr>
              <w:t>Allium cepa</w:t>
            </w:r>
            <w:r w:rsidRPr="00DC51EF">
              <w:rPr>
                <w:rFonts w:ascii="Arial" w:hAnsi="Arial" w:cs="Arial"/>
                <w:sz w:val="18"/>
                <w:szCs w:val="18"/>
              </w:rPr>
              <w:t xml:space="preserve"> (onion), </w:t>
            </w:r>
            <w:r w:rsidRPr="00DC51EF">
              <w:rPr>
                <w:rFonts w:ascii="Arial" w:hAnsi="Arial" w:cs="Arial"/>
                <w:i/>
                <w:iCs/>
                <w:sz w:val="18"/>
                <w:szCs w:val="18"/>
              </w:rPr>
              <w:t xml:space="preserve">Trifolium </w:t>
            </w:r>
            <w:r w:rsidRPr="00DC51EF">
              <w:rPr>
                <w:rFonts w:ascii="Arial" w:hAnsi="Arial" w:cs="Arial"/>
                <w:sz w:val="18"/>
                <w:szCs w:val="18"/>
              </w:rPr>
              <w:t xml:space="preserve">spp. (clovers), </w:t>
            </w:r>
            <w:r w:rsidRPr="00DC51EF">
              <w:rPr>
                <w:rFonts w:ascii="Arial" w:hAnsi="Arial" w:cs="Arial"/>
                <w:i/>
                <w:iCs/>
                <w:sz w:val="18"/>
                <w:szCs w:val="18"/>
              </w:rPr>
              <w:t>Dipsacus</w:t>
            </w:r>
            <w:r w:rsidRPr="00DC51EF">
              <w:rPr>
                <w:rFonts w:ascii="Arial" w:hAnsi="Arial" w:cs="Arial"/>
                <w:sz w:val="18"/>
                <w:szCs w:val="18"/>
              </w:rPr>
              <w:t xml:space="preserve"> spp. (teasel) and </w:t>
            </w:r>
            <w:r w:rsidRPr="00DC51EF">
              <w:rPr>
                <w:rFonts w:ascii="Arial" w:hAnsi="Arial" w:cs="Arial"/>
                <w:i/>
                <w:iCs/>
                <w:sz w:val="18"/>
                <w:szCs w:val="18"/>
              </w:rPr>
              <w:t>Cucumis melo</w:t>
            </w:r>
            <w:r w:rsidRPr="00DC51EF">
              <w:rPr>
                <w:rFonts w:ascii="Arial" w:hAnsi="Arial" w:cs="Arial"/>
                <w:sz w:val="18"/>
                <w:szCs w:val="18"/>
              </w:rPr>
              <w:t xml:space="preserve"> (melon) (Sikora </w:t>
            </w:r>
            <w:r w:rsidRPr="00DC51EF">
              <w:rPr>
                <w:rFonts w:ascii="Arial" w:hAnsi="Arial" w:cs="Arial"/>
                <w:i/>
                <w:iCs/>
                <w:sz w:val="18"/>
                <w:szCs w:val="18"/>
              </w:rPr>
              <w:t>et al</w:t>
            </w:r>
            <w:r w:rsidRPr="00DC51EF">
              <w:rPr>
                <w:rFonts w:ascii="Arial" w:hAnsi="Arial" w:cs="Arial"/>
                <w:sz w:val="18"/>
                <w:szCs w:val="18"/>
              </w:rPr>
              <w:t xml:space="preserve">., 2005; Sousa </w:t>
            </w:r>
            <w:r w:rsidRPr="00DC51EF">
              <w:rPr>
                <w:rFonts w:ascii="Arial" w:hAnsi="Arial" w:cs="Arial"/>
                <w:i/>
                <w:iCs/>
                <w:sz w:val="18"/>
                <w:szCs w:val="18"/>
              </w:rPr>
              <w:t>et al</w:t>
            </w:r>
            <w:r w:rsidRPr="00DC51EF">
              <w:rPr>
                <w:rFonts w:ascii="Arial" w:hAnsi="Arial" w:cs="Arial"/>
                <w:sz w:val="18"/>
                <w:szCs w:val="18"/>
              </w:rPr>
              <w:t xml:space="preserve">., 2003). Of great importance is the fact that the fourth stage juvenile can withstand desiccation for a long time, sometimes 20 years or more (Barker and Lucas, 1984). These nematodes clump together in a cryptobiotic state to form “nematode wool” when the plant tissue begins to dry (Figure 1). The wool can often be observed on the seeds in heavily infested pods and in dry plant debris. The presence of the infective fourth stage juveniles in seed and dry plant material is important in the passive dissemination of the nematode over long distances. The nematode in its desiccated state can survive passage through pigs and cattle on infected seed (Palmisano </w:t>
            </w:r>
            <w:r w:rsidRPr="00DC51EF">
              <w:rPr>
                <w:rFonts w:ascii="Arial" w:hAnsi="Arial" w:cs="Arial"/>
                <w:i/>
                <w:iCs/>
                <w:sz w:val="18"/>
                <w:szCs w:val="18"/>
              </w:rPr>
              <w:t>et al.</w:t>
            </w:r>
            <w:r w:rsidRPr="00DC51EF">
              <w:rPr>
                <w:rFonts w:ascii="Arial" w:hAnsi="Arial" w:cs="Arial"/>
                <w:sz w:val="18"/>
                <w:szCs w:val="18"/>
              </w:rPr>
              <w:t>, 1971).</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simplify the content.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DE5973">
            <w:pPr>
              <w:rPr>
                <w:rFonts w:eastAsia="Times New Roman" w:cs="Arial"/>
                <w:szCs w:val="18"/>
              </w:rPr>
            </w:pPr>
            <w:r w:rsidRPr="00025A8A">
              <w:rPr>
                <w:bCs/>
                <w:lang w:val="en-GB"/>
              </w:rPr>
              <w:t>Considered, but not incorporated</w:t>
            </w:r>
            <w:r w:rsidR="00DE5973" w:rsidRPr="00DF2C7B">
              <w:rPr>
                <w:rFonts w:cs="Arial"/>
                <w:szCs w:val="18"/>
              </w:rPr>
              <w:t>, as simplifying it could lead to a loss in content.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14.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8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D. dipsaci</w:t>
            </w:r>
            <w:r w:rsidRPr="00DC51EF">
              <w:rPr>
                <w:rFonts w:ascii="Arial" w:hAnsi="Arial" w:cs="Arial"/>
                <w:sz w:val="18"/>
                <w:szCs w:val="18"/>
              </w:rPr>
              <w:t xml:space="preserve"> lives mostly as an endoparasite in aerial parts of plants (stems, leaves and flowers), but also attacks bulbs, tubers and rhizomes. This nematode is seed-borne in </w:t>
            </w:r>
            <w:r w:rsidRPr="00DC51EF">
              <w:rPr>
                <w:rFonts w:ascii="Arial" w:hAnsi="Arial" w:cs="Arial"/>
                <w:i/>
                <w:iCs/>
                <w:sz w:val="18"/>
                <w:szCs w:val="18"/>
              </w:rPr>
              <w:t>V. faba</w:t>
            </w:r>
            <w:r w:rsidRPr="00DC51EF">
              <w:rPr>
                <w:rFonts w:ascii="Arial" w:hAnsi="Arial" w:cs="Arial"/>
                <w:sz w:val="18"/>
                <w:szCs w:val="18"/>
              </w:rPr>
              <w:t xml:space="preserve"> (broad bean), </w:t>
            </w:r>
            <w:r w:rsidRPr="00DC51EF">
              <w:rPr>
                <w:rFonts w:ascii="Arial" w:hAnsi="Arial" w:cs="Arial"/>
                <w:i/>
                <w:iCs/>
                <w:sz w:val="18"/>
                <w:szCs w:val="18"/>
              </w:rPr>
              <w:t>Medicago sativa</w:t>
            </w:r>
            <w:r w:rsidRPr="00DC51EF">
              <w:rPr>
                <w:rFonts w:ascii="Arial" w:hAnsi="Arial" w:cs="Arial"/>
                <w:sz w:val="18"/>
                <w:szCs w:val="18"/>
              </w:rPr>
              <w:t xml:space="preserve"> (lucerne/alfafa), </w:t>
            </w:r>
            <w:r w:rsidRPr="00DC51EF">
              <w:rPr>
                <w:rFonts w:ascii="Arial" w:hAnsi="Arial" w:cs="Arial"/>
                <w:i/>
                <w:iCs/>
                <w:sz w:val="18"/>
                <w:szCs w:val="18"/>
              </w:rPr>
              <w:t>Allium cepa</w:t>
            </w:r>
            <w:r w:rsidRPr="00DC51EF">
              <w:rPr>
                <w:rFonts w:ascii="Arial" w:hAnsi="Arial" w:cs="Arial"/>
                <w:sz w:val="18"/>
                <w:szCs w:val="18"/>
              </w:rPr>
              <w:t xml:space="preserve"> (onion), </w:t>
            </w:r>
            <w:r w:rsidRPr="00DC51EF">
              <w:rPr>
                <w:rFonts w:ascii="Arial" w:hAnsi="Arial" w:cs="Arial"/>
                <w:i/>
                <w:iCs/>
                <w:sz w:val="18"/>
                <w:szCs w:val="18"/>
              </w:rPr>
              <w:t xml:space="preserve">Trifolium </w:t>
            </w:r>
            <w:r w:rsidRPr="00DC51EF">
              <w:rPr>
                <w:rFonts w:ascii="Arial" w:hAnsi="Arial" w:cs="Arial"/>
                <w:sz w:val="18"/>
                <w:szCs w:val="18"/>
              </w:rPr>
              <w:t xml:space="preserve">spp. (clovers), </w:t>
            </w:r>
            <w:r w:rsidRPr="00DC51EF">
              <w:rPr>
                <w:rFonts w:ascii="Arial" w:hAnsi="Arial" w:cs="Arial"/>
                <w:i/>
                <w:iCs/>
                <w:sz w:val="18"/>
                <w:szCs w:val="18"/>
              </w:rPr>
              <w:t>Dipsacus</w:t>
            </w:r>
            <w:r w:rsidRPr="00DC51EF">
              <w:rPr>
                <w:rFonts w:ascii="Arial" w:hAnsi="Arial" w:cs="Arial"/>
                <w:sz w:val="18"/>
                <w:szCs w:val="18"/>
              </w:rPr>
              <w:t xml:space="preserve"> spp. (teasel) and </w:t>
            </w:r>
            <w:r w:rsidRPr="00DC51EF">
              <w:rPr>
                <w:rFonts w:ascii="Arial" w:hAnsi="Arial" w:cs="Arial"/>
                <w:i/>
                <w:iCs/>
                <w:sz w:val="18"/>
                <w:szCs w:val="18"/>
              </w:rPr>
              <w:t>Cucumis melo</w:t>
            </w:r>
            <w:r w:rsidRPr="00DC51EF">
              <w:rPr>
                <w:rFonts w:ascii="Arial" w:hAnsi="Arial" w:cs="Arial"/>
                <w:sz w:val="18"/>
                <w:szCs w:val="18"/>
              </w:rPr>
              <w:t xml:space="preserve"> (melon) (Sikora </w:t>
            </w:r>
            <w:r w:rsidRPr="00DC51EF">
              <w:rPr>
                <w:rFonts w:ascii="Arial" w:hAnsi="Arial" w:cs="Arial"/>
                <w:i/>
                <w:iCs/>
                <w:sz w:val="18"/>
                <w:szCs w:val="18"/>
              </w:rPr>
              <w:t>et al</w:t>
            </w:r>
            <w:r w:rsidRPr="00DC51EF">
              <w:rPr>
                <w:rFonts w:ascii="Arial" w:hAnsi="Arial" w:cs="Arial"/>
                <w:sz w:val="18"/>
                <w:szCs w:val="18"/>
              </w:rPr>
              <w:t xml:space="preserve">., 2005; Sousa </w:t>
            </w:r>
            <w:r w:rsidRPr="00DC51EF">
              <w:rPr>
                <w:rFonts w:ascii="Arial" w:hAnsi="Arial" w:cs="Arial"/>
                <w:i/>
                <w:iCs/>
                <w:sz w:val="18"/>
                <w:szCs w:val="18"/>
              </w:rPr>
              <w:t>et al</w:t>
            </w:r>
            <w:r w:rsidRPr="00DC51EF">
              <w:rPr>
                <w:rFonts w:ascii="Arial" w:hAnsi="Arial" w:cs="Arial"/>
                <w:sz w:val="18"/>
                <w:szCs w:val="18"/>
              </w:rPr>
              <w:t>., 2003). Of great importance is the fact that the fourth stage juvenile can withstand desiccation for a long time, sometimes 20 years or more (Barker and Lucas, 1984). These nematodes clump together in a cryptobiotic state to form “nematode wool” when the plant tissue begins to dry (Figure 1). The wool can often be observed on the seeds in heavily infested pods and in dry plant debris</w:t>
            </w:r>
            <w:r w:rsidRPr="00DC51EF">
              <w:rPr>
                <w:rStyle w:val="newcomment"/>
                <w:rFonts w:ascii="Arial" w:hAnsi="Arial" w:cs="Arial"/>
                <w:sz w:val="18"/>
                <w:szCs w:val="18"/>
              </w:rPr>
              <w:t>, e.g. remaining in the field after harvest</w:t>
            </w:r>
            <w:r w:rsidRPr="00DC51EF">
              <w:rPr>
                <w:rFonts w:ascii="Arial" w:hAnsi="Arial" w:cs="Arial"/>
                <w:sz w:val="18"/>
                <w:szCs w:val="18"/>
              </w:rPr>
              <w:t xml:space="preserve">. The presence of the infective fourth stage juveniles in seed and dry plant material is important in the passive dissemination of the nematode over long distances. The nematode in its desiccated state can survive passage through pigs and cattle on infected seed (Palmisano </w:t>
            </w:r>
            <w:r w:rsidRPr="00DC51EF">
              <w:rPr>
                <w:rFonts w:ascii="Arial" w:hAnsi="Arial" w:cs="Arial"/>
                <w:i/>
                <w:iCs/>
                <w:sz w:val="18"/>
                <w:szCs w:val="18"/>
              </w:rPr>
              <w:t>et al.</w:t>
            </w:r>
            <w:r w:rsidRPr="00DC51EF">
              <w:rPr>
                <w:rFonts w:ascii="Arial" w:hAnsi="Arial" w:cs="Arial"/>
                <w:sz w:val="18"/>
                <w:szCs w:val="18"/>
              </w:rPr>
              <w:t>, 1971).</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1. More detailed explanation.</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DE5973" w:rsidRPr="00DF2C7B" w:rsidRDefault="006966B8" w:rsidP="00DE5973">
            <w:pPr>
              <w:rPr>
                <w:rFonts w:cs="Arial"/>
                <w:szCs w:val="18"/>
              </w:rPr>
            </w:pPr>
            <w:r w:rsidRPr="00DF2C7B">
              <w:rPr>
                <w:rFonts w:cs="Arial"/>
                <w:szCs w:val="18"/>
              </w:rPr>
              <w:t>Comment</w:t>
            </w:r>
            <w:r w:rsidR="00DE5973" w:rsidRPr="00DF2C7B">
              <w:rPr>
                <w:rFonts w:cs="Arial"/>
                <w:szCs w:val="18"/>
              </w:rPr>
              <w:t xml:space="preserve"> accepted and protocol revised accordingly.</w:t>
            </w:r>
          </w:p>
          <w:p w:rsidR="006878A7" w:rsidRPr="00DF2C7B" w:rsidRDefault="006878A7">
            <w:pPr>
              <w:rPr>
                <w:rFonts w:eastAsia="Times New Roman" w:cs="Arial"/>
                <w:szCs w:val="18"/>
              </w:rPr>
            </w:pP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15.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Substantiv</w:t>
            </w:r>
            <w:r>
              <w:rPr>
                <w:rFonts w:eastAsia="Times New Roman" w:cs="Arial"/>
                <w:szCs w:val="18"/>
              </w:rPr>
              <w:lastRenderedPageBreak/>
              <w:t xml:space="preserve">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lastRenderedPageBreak/>
              <w:t>Simplify the content.﻿</w:t>
            </w:r>
          </w:p>
          <w:p w:rsidR="006878A7" w:rsidRDefault="006878A7">
            <w:pPr>
              <w:pStyle w:val="NormalWeb"/>
              <w:rPr>
                <w:rFonts w:ascii="Arial" w:hAnsi="Arial" w:cs="Arial"/>
                <w:sz w:val="18"/>
                <w:szCs w:val="18"/>
              </w:rPr>
            </w:pPr>
            <w:r w:rsidRPr="00DC51EF">
              <w:rPr>
                <w:rFonts w:ascii="Arial" w:hAnsi="Arial" w:cs="Arial"/>
                <w:sz w:val="18"/>
                <w:szCs w:val="18"/>
              </w:rPr>
              <w:lastRenderedPageBreak/>
              <w:t xml:space="preserve">Although </w:t>
            </w:r>
            <w:r w:rsidRPr="00DC51EF">
              <w:rPr>
                <w:rFonts w:ascii="Arial" w:hAnsi="Arial" w:cs="Arial"/>
                <w:i/>
                <w:iCs/>
                <w:sz w:val="18"/>
                <w:szCs w:val="18"/>
              </w:rPr>
              <w:t xml:space="preserve">D. dipsaci </w:t>
            </w:r>
            <w:r w:rsidRPr="00DC51EF">
              <w:rPr>
                <w:rFonts w:ascii="Arial" w:hAnsi="Arial" w:cs="Arial"/>
                <w:sz w:val="18"/>
                <w:szCs w:val="18"/>
              </w:rPr>
              <w:t xml:space="preserve">is seen as a parasite of higher plants, Viglierchio (1971) reported that a Californian population of </w:t>
            </w:r>
            <w:r w:rsidRPr="00DC51EF">
              <w:rPr>
                <w:rFonts w:ascii="Arial" w:hAnsi="Arial" w:cs="Arial"/>
                <w:i/>
                <w:iCs/>
                <w:sz w:val="18"/>
                <w:szCs w:val="18"/>
              </w:rPr>
              <w:t xml:space="preserve">D. dipsaci </w:t>
            </w:r>
            <w:r w:rsidRPr="00DC51EF">
              <w:rPr>
                <w:rFonts w:ascii="Arial" w:hAnsi="Arial" w:cs="Arial"/>
                <w:sz w:val="18"/>
                <w:szCs w:val="18"/>
              </w:rPr>
              <w:t xml:space="preserve">from </w:t>
            </w:r>
            <w:r w:rsidRPr="00DC51EF">
              <w:rPr>
                <w:rFonts w:ascii="Arial" w:hAnsi="Arial" w:cs="Arial"/>
                <w:i/>
                <w:iCs/>
                <w:sz w:val="18"/>
                <w:szCs w:val="18"/>
              </w:rPr>
              <w:t>Allium sativum</w:t>
            </w:r>
            <w:r w:rsidRPr="00DC51EF">
              <w:rPr>
                <w:rFonts w:ascii="Arial" w:hAnsi="Arial" w:cs="Arial"/>
                <w:sz w:val="18"/>
                <w:szCs w:val="18"/>
              </w:rPr>
              <w:t xml:space="preserve"> (garlic) could reproduce on soil fungi (</w:t>
            </w:r>
            <w:r w:rsidRPr="00DC51EF">
              <w:rPr>
                <w:rFonts w:ascii="Arial" w:hAnsi="Arial" w:cs="Arial"/>
                <w:i/>
                <w:iCs/>
                <w:sz w:val="18"/>
                <w:szCs w:val="18"/>
              </w:rPr>
              <w:t>Verticilium</w:t>
            </w:r>
            <w:r w:rsidRPr="00DC51EF">
              <w:rPr>
                <w:rFonts w:ascii="Arial" w:hAnsi="Arial" w:cs="Arial"/>
                <w:sz w:val="18"/>
                <w:szCs w:val="18"/>
              </w:rPr>
              <w:t xml:space="preserve"> and </w:t>
            </w:r>
            <w:r w:rsidRPr="00DC51EF">
              <w:rPr>
                <w:rFonts w:ascii="Arial" w:hAnsi="Arial" w:cs="Arial"/>
                <w:i/>
                <w:iCs/>
                <w:sz w:val="18"/>
                <w:szCs w:val="18"/>
              </w:rPr>
              <w:t>Cladosporium</w:t>
            </w:r>
            <w:r w:rsidRPr="00DC51EF">
              <w:rPr>
                <w:rFonts w:ascii="Arial" w:hAnsi="Arial" w:cs="Arial"/>
                <w:sz w:val="18"/>
                <w:szCs w:val="18"/>
              </w:rPr>
              <w:t xml:space="preserve">) under laboratory conditions and Paesler (1957) stated that the nematode is of potential economic importance on </w:t>
            </w:r>
            <w:r w:rsidRPr="00DC51EF">
              <w:rPr>
                <w:rFonts w:ascii="Arial" w:hAnsi="Arial" w:cs="Arial"/>
                <w:i/>
                <w:iCs/>
                <w:sz w:val="18"/>
                <w:szCs w:val="18"/>
              </w:rPr>
              <w:t>Agaricus bisporus</w:t>
            </w:r>
            <w:r w:rsidRPr="00DC51EF">
              <w:rPr>
                <w:rFonts w:ascii="Arial" w:hAnsi="Arial" w:cs="Arial"/>
                <w:sz w:val="18"/>
                <w:szCs w:val="18"/>
              </w:rPr>
              <w:t xml:space="preserve"> (mushroom).</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Simplify the content.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sidRPr="00025A8A">
              <w:rPr>
                <w:bCs/>
                <w:lang w:val="en-GB"/>
              </w:rPr>
              <w:t>Considered, but not incorporated</w:t>
            </w:r>
            <w:r w:rsidR="00B33D32" w:rsidRPr="00DF2C7B">
              <w:rPr>
                <w:rFonts w:cs="Arial"/>
                <w:szCs w:val="18"/>
              </w:rPr>
              <w:t xml:space="preserve">, as simplifying it </w:t>
            </w:r>
            <w:r w:rsidR="00B33D32" w:rsidRPr="00DF2C7B">
              <w:rPr>
                <w:rFonts w:cs="Arial"/>
                <w:szCs w:val="18"/>
              </w:rPr>
              <w:lastRenderedPageBreak/>
              <w:t>could lead to a loss in content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16.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Although </w:t>
            </w:r>
            <w:r w:rsidRPr="00DC51EF">
              <w:rPr>
                <w:rFonts w:ascii="Arial" w:hAnsi="Arial" w:cs="Arial"/>
                <w:i/>
                <w:iCs/>
                <w:sz w:val="18"/>
                <w:szCs w:val="18"/>
              </w:rPr>
              <w:t xml:space="preserve">D. dipsaci </w:t>
            </w:r>
            <w:r w:rsidRPr="00DC51EF">
              <w:rPr>
                <w:rFonts w:ascii="Arial" w:hAnsi="Arial" w:cs="Arial"/>
                <w:sz w:val="18"/>
                <w:szCs w:val="18"/>
              </w:rPr>
              <w:t xml:space="preserve">is seen as a parasite of higher plants, Viglierchio (1971) reported that a Californian population of </w:t>
            </w:r>
            <w:r w:rsidRPr="00DC51EF">
              <w:rPr>
                <w:rFonts w:ascii="Arial" w:hAnsi="Arial" w:cs="Arial"/>
                <w:i/>
                <w:iCs/>
                <w:sz w:val="18"/>
                <w:szCs w:val="18"/>
              </w:rPr>
              <w:t xml:space="preserve">D. dipsaci </w:t>
            </w:r>
            <w:r w:rsidRPr="00DC51EF">
              <w:rPr>
                <w:rFonts w:ascii="Arial" w:hAnsi="Arial" w:cs="Arial"/>
                <w:sz w:val="18"/>
                <w:szCs w:val="18"/>
              </w:rPr>
              <w:t xml:space="preserve">from </w:t>
            </w:r>
            <w:r w:rsidRPr="00DC51EF">
              <w:rPr>
                <w:rFonts w:ascii="Arial" w:hAnsi="Arial" w:cs="Arial"/>
                <w:i/>
                <w:iCs/>
                <w:sz w:val="18"/>
                <w:szCs w:val="18"/>
              </w:rPr>
              <w:t>Allium sativum</w:t>
            </w:r>
            <w:r w:rsidRPr="00DC51EF">
              <w:rPr>
                <w:rFonts w:ascii="Arial" w:hAnsi="Arial" w:cs="Arial"/>
                <w:sz w:val="18"/>
                <w:szCs w:val="18"/>
              </w:rPr>
              <w:t xml:space="preserve"> (garlic) could reproduce on soil fungi (</w:t>
            </w:r>
            <w:r w:rsidRPr="00DC51EF">
              <w:rPr>
                <w:rFonts w:ascii="Arial" w:hAnsi="Arial" w:cs="Arial"/>
                <w:i/>
                <w:iCs/>
                <w:sz w:val="18"/>
                <w:szCs w:val="18"/>
              </w:rPr>
              <w:t>Verticilium</w:t>
            </w:r>
            <w:r w:rsidRPr="00DC51EF">
              <w:rPr>
                <w:rFonts w:ascii="Arial" w:hAnsi="Arial" w:cs="Arial"/>
                <w:sz w:val="18"/>
                <w:szCs w:val="18"/>
              </w:rPr>
              <w:t xml:space="preserve"> and </w:t>
            </w:r>
            <w:r w:rsidRPr="00DC51EF">
              <w:rPr>
                <w:rFonts w:ascii="Arial" w:hAnsi="Arial" w:cs="Arial"/>
                <w:i/>
                <w:iCs/>
                <w:sz w:val="18"/>
                <w:szCs w:val="18"/>
              </w:rPr>
              <w:t>Cladosporium</w:t>
            </w:r>
            <w:r w:rsidRPr="00DC51EF">
              <w:rPr>
                <w:rFonts w:ascii="Arial" w:hAnsi="Arial" w:cs="Arial"/>
                <w:sz w:val="18"/>
                <w:szCs w:val="18"/>
              </w:rPr>
              <w:t xml:space="preserve">) under laboratory conditions </w:t>
            </w:r>
            <w:r w:rsidRPr="00DC51EF">
              <w:rPr>
                <w:rStyle w:val="markdelete"/>
                <w:rFonts w:ascii="Arial" w:hAnsi="Arial" w:cs="Arial"/>
                <w:sz w:val="18"/>
                <w:szCs w:val="18"/>
              </w:rPr>
              <w:t xml:space="preserve">and Paesler (1957) stated that the nematode is of potential economic importance on </w:t>
            </w:r>
            <w:r w:rsidRPr="00DC51EF">
              <w:rPr>
                <w:rStyle w:val="markdelete"/>
                <w:rFonts w:ascii="Arial" w:hAnsi="Arial" w:cs="Arial"/>
                <w:i/>
                <w:iCs/>
                <w:sz w:val="18"/>
                <w:szCs w:val="18"/>
              </w:rPr>
              <w:t>Agaricus bisporus</w:t>
            </w:r>
            <w:r w:rsidRPr="00DC51EF">
              <w:rPr>
                <w:rStyle w:val="markdelete"/>
                <w:rFonts w:ascii="Arial" w:hAnsi="Arial" w:cs="Arial"/>
                <w:sz w:val="18"/>
                <w:szCs w:val="18"/>
              </w:rPr>
              <w:t xml:space="preserve"> (mushroom)</w:t>
            </w:r>
            <w:r w:rsidRPr="00DC51EF">
              <w:rPr>
                <w:rFonts w:ascii="Arial" w:hAnsi="Arial" w:cs="Arial"/>
                <w:sz w:val="18"/>
                <w:szCs w:val="18"/>
              </w:rPr>
              <w:t xml:space="preserve">. </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We believe that in 1957 material from mushrooms was described as D. myceliophagus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B33D32">
            <w:pPr>
              <w:rPr>
                <w:rFonts w:cs="Arial"/>
                <w:szCs w:val="18"/>
              </w:rPr>
            </w:pPr>
            <w:r w:rsidRPr="00DF2C7B">
              <w:rPr>
                <w:rFonts w:cs="Arial"/>
                <w:szCs w:val="18"/>
              </w:rPr>
              <w:t>Comment</w:t>
            </w:r>
            <w:r w:rsidR="00B33D32" w:rsidRPr="00DF2C7B">
              <w:rPr>
                <w:rFonts w:cs="Arial"/>
                <w:szCs w:val="18"/>
              </w:rPr>
              <w:t xml:space="preserve"> accepted and protocol revised accordingly</w:t>
            </w:r>
            <w:r w:rsidR="00E02324" w:rsidRPr="00DF2C7B">
              <w:rPr>
                <w:rFonts w:cs="Arial"/>
                <w:szCs w:val="18"/>
              </w:rPr>
              <w:t>. After reading the article again I</w:t>
            </w:r>
            <w:r w:rsidR="00B33D32" w:rsidRPr="00DF2C7B">
              <w:rPr>
                <w:rFonts w:cs="Arial"/>
                <w:szCs w:val="18"/>
              </w:rPr>
              <w:t xml:space="preserve">t was </w:t>
            </w:r>
            <w:r w:rsidR="00E02324" w:rsidRPr="00DF2C7B">
              <w:rPr>
                <w:rFonts w:cs="Arial"/>
                <w:szCs w:val="18"/>
              </w:rPr>
              <w:t xml:space="preserve">noticed that, according to the measurements, Paesler decided that the </w:t>
            </w:r>
            <w:r w:rsidR="00E02324" w:rsidRPr="00DF2C7B">
              <w:rPr>
                <w:rFonts w:cs="Arial"/>
                <w:i/>
                <w:szCs w:val="18"/>
              </w:rPr>
              <w:t>Ditylenchus</w:t>
            </w:r>
            <w:r w:rsidR="00E02324" w:rsidRPr="00DF2C7B">
              <w:rPr>
                <w:rFonts w:cs="Arial"/>
                <w:szCs w:val="18"/>
              </w:rPr>
              <w:t xml:space="preserve"> sp. was not </w:t>
            </w:r>
            <w:r w:rsidR="00E02324" w:rsidRPr="00DF2C7B">
              <w:rPr>
                <w:rFonts w:cs="Arial"/>
                <w:i/>
                <w:szCs w:val="18"/>
              </w:rPr>
              <w:t>D. destructor</w:t>
            </w:r>
            <w:r w:rsidR="00E02324"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17.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13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Ditylenchus destructor</w:t>
            </w:r>
            <w:r w:rsidRPr="00DC51EF">
              <w:rPr>
                <w:rFonts w:ascii="Arial" w:hAnsi="Arial" w:cs="Arial"/>
                <w:sz w:val="18"/>
                <w:szCs w:val="18"/>
              </w:rPr>
              <w:t xml:space="preserve">, or potato rot nematode, attacks almost exclusively the subterranean parts of plants (e.g. tubers, rhizomes and stem-like underground parts). It is a near-cosmopolitan species, common in temperate regions and responsible for severe losses in potato and hop production (EPPO, 2013a). The host range of the nematode is extensive, comprising more than 90 plant species, which include ornamental plants, crop plants and weeds. </w:t>
            </w:r>
            <w:r w:rsidRPr="00DC51EF">
              <w:rPr>
                <w:rFonts w:ascii="Arial" w:hAnsi="Arial" w:cs="Arial"/>
                <w:i/>
                <w:iCs/>
                <w:sz w:val="18"/>
                <w:szCs w:val="18"/>
              </w:rPr>
              <w:t>Solanum tuberosum</w:t>
            </w:r>
            <w:r w:rsidRPr="00DC51EF">
              <w:rPr>
                <w:rFonts w:ascii="Arial" w:hAnsi="Arial" w:cs="Arial"/>
                <w:sz w:val="18"/>
                <w:szCs w:val="18"/>
              </w:rPr>
              <w:t xml:space="preserve"> (potato</w:t>
            </w:r>
            <w:r w:rsidRPr="00DC51EF">
              <w:rPr>
                <w:rFonts w:ascii="Arial" w:hAnsi="Arial" w:cs="Arial"/>
                <w:i/>
                <w:iCs/>
                <w:sz w:val="18"/>
                <w:szCs w:val="18"/>
              </w:rPr>
              <w:t>)</w:t>
            </w:r>
            <w:r w:rsidRPr="00DC51EF">
              <w:rPr>
                <w:rFonts w:ascii="Arial" w:hAnsi="Arial" w:cs="Arial"/>
                <w:sz w:val="18"/>
                <w:szCs w:val="18"/>
              </w:rPr>
              <w:t xml:space="preserve"> is the principal host, the tubers developing wet or dry rot that will spread to other tubers in storage. Under certain conditions, wet rot organisms may damage the tubers extensively, but will also kill the nematodes. </w:t>
            </w:r>
            <w:r w:rsidRPr="00DC51EF">
              <w:rPr>
                <w:rFonts w:ascii="Arial" w:hAnsi="Arial" w:cs="Arial"/>
                <w:i/>
                <w:iCs/>
                <w:sz w:val="18"/>
                <w:szCs w:val="18"/>
              </w:rPr>
              <w:t>D. destructor</w:t>
            </w:r>
            <w:r w:rsidRPr="00DC51EF">
              <w:rPr>
                <w:rFonts w:ascii="Arial" w:hAnsi="Arial" w:cs="Arial"/>
                <w:sz w:val="18"/>
                <w:szCs w:val="18"/>
              </w:rPr>
              <w:t xml:space="preserve"> can survive only when dry rot organisms invade the tuber. Rojancovski and Ciurea (1986) found 55 species of bacteria and fungi associated with </w:t>
            </w:r>
            <w:r w:rsidRPr="00DC51EF">
              <w:rPr>
                <w:rFonts w:ascii="Arial" w:hAnsi="Arial" w:cs="Arial"/>
                <w:i/>
                <w:iCs/>
                <w:sz w:val="18"/>
                <w:szCs w:val="18"/>
              </w:rPr>
              <w:t>D. destructor</w:t>
            </w:r>
            <w:r w:rsidRPr="00DC51EF">
              <w:rPr>
                <w:rFonts w:ascii="Arial" w:hAnsi="Arial" w:cs="Arial"/>
                <w:sz w:val="18"/>
                <w:szCs w:val="18"/>
              </w:rPr>
              <w:t xml:space="preserve"> in </w:t>
            </w:r>
            <w:r w:rsidRPr="00DC51EF">
              <w:rPr>
                <w:rFonts w:ascii="Arial" w:hAnsi="Arial" w:cs="Arial"/>
                <w:i/>
                <w:iCs/>
                <w:sz w:val="18"/>
                <w:szCs w:val="18"/>
              </w:rPr>
              <w:t>S. tuberosum</w:t>
            </w:r>
            <w:r w:rsidRPr="00DC51EF">
              <w:rPr>
                <w:rFonts w:ascii="Arial" w:hAnsi="Arial" w:cs="Arial"/>
                <w:sz w:val="18"/>
                <w:szCs w:val="18"/>
              </w:rPr>
              <w:t xml:space="preserve"> tubers, with </w:t>
            </w:r>
            <w:r w:rsidRPr="00DC51EF">
              <w:rPr>
                <w:rFonts w:ascii="Arial" w:hAnsi="Arial" w:cs="Arial"/>
                <w:i/>
                <w:iCs/>
                <w:sz w:val="18"/>
                <w:szCs w:val="18"/>
              </w:rPr>
              <w:t>Fusarium</w:t>
            </w:r>
            <w:r w:rsidRPr="00DC51EF">
              <w:rPr>
                <w:rFonts w:ascii="Arial" w:hAnsi="Arial" w:cs="Arial"/>
                <w:sz w:val="18"/>
                <w:szCs w:val="18"/>
              </w:rPr>
              <w:t xml:space="preserve"> spp. </w:t>
            </w:r>
            <w:r w:rsidRPr="00DC51EF">
              <w:rPr>
                <w:rStyle w:val="newcomment"/>
                <w:rFonts w:ascii="Arial" w:hAnsi="Arial" w:cs="Arial"/>
                <w:sz w:val="18"/>
                <w:szCs w:val="18"/>
              </w:rPr>
              <w:t>being </w:t>
            </w:r>
            <w:r w:rsidRPr="00DC51EF">
              <w:rPr>
                <w:rFonts w:ascii="Arial" w:hAnsi="Arial" w:cs="Arial"/>
                <w:sz w:val="18"/>
                <w:szCs w:val="18"/>
              </w:rPr>
              <w:t>the most common.</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A missing word.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18.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14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Other common hosts are </w:t>
            </w:r>
            <w:r w:rsidRPr="00DC51EF">
              <w:rPr>
                <w:rFonts w:ascii="Arial" w:hAnsi="Arial" w:cs="Arial"/>
                <w:i/>
                <w:iCs/>
                <w:sz w:val="18"/>
                <w:szCs w:val="18"/>
              </w:rPr>
              <w:t>Ipomoea batatas</w:t>
            </w:r>
            <w:r w:rsidRPr="00DC51EF">
              <w:rPr>
                <w:rFonts w:ascii="Arial" w:hAnsi="Arial" w:cs="Arial"/>
                <w:sz w:val="18"/>
                <w:szCs w:val="18"/>
              </w:rPr>
              <w:t xml:space="preserve"> (sweet potato), bulbous iris (hybrids and selections derived from </w:t>
            </w:r>
            <w:r w:rsidRPr="00DC51EF">
              <w:rPr>
                <w:rFonts w:ascii="Arial" w:hAnsi="Arial" w:cs="Arial"/>
                <w:i/>
                <w:iCs/>
                <w:sz w:val="18"/>
                <w:szCs w:val="18"/>
              </w:rPr>
              <w:t>Iris xiphium</w:t>
            </w:r>
            <w:r w:rsidRPr="00DC51EF">
              <w:rPr>
                <w:rFonts w:ascii="Arial" w:hAnsi="Arial" w:cs="Arial"/>
                <w:sz w:val="18"/>
                <w:szCs w:val="18"/>
              </w:rPr>
              <w:t xml:space="preserve"> and </w:t>
            </w:r>
            <w:r w:rsidRPr="00DC51EF">
              <w:rPr>
                <w:rFonts w:ascii="Arial" w:hAnsi="Arial" w:cs="Arial"/>
                <w:i/>
                <w:iCs/>
                <w:sz w:val="18"/>
                <w:szCs w:val="18"/>
              </w:rPr>
              <w:t>Irus xiphioides</w:t>
            </w:r>
            <w:r w:rsidRPr="00DC51EF">
              <w:rPr>
                <w:rFonts w:ascii="Arial" w:hAnsi="Arial" w:cs="Arial"/>
                <w:sz w:val="18"/>
                <w:szCs w:val="18"/>
              </w:rPr>
              <w:t xml:space="preserve">), </w:t>
            </w:r>
            <w:r w:rsidRPr="00DC51EF">
              <w:rPr>
                <w:rFonts w:ascii="Arial" w:hAnsi="Arial" w:cs="Arial"/>
                <w:i/>
                <w:iCs/>
                <w:sz w:val="18"/>
                <w:szCs w:val="18"/>
              </w:rPr>
              <w:t>Taraxacum officinale</w:t>
            </w:r>
            <w:r w:rsidRPr="00DC51EF">
              <w:rPr>
                <w:rFonts w:ascii="Arial" w:hAnsi="Arial" w:cs="Arial"/>
                <w:sz w:val="18"/>
                <w:szCs w:val="18"/>
              </w:rPr>
              <w:t xml:space="preserve"> (dandelion), </w:t>
            </w:r>
            <w:r w:rsidRPr="00DC51EF">
              <w:rPr>
                <w:rFonts w:ascii="Arial" w:hAnsi="Arial" w:cs="Arial"/>
                <w:i/>
                <w:iCs/>
                <w:sz w:val="18"/>
                <w:szCs w:val="18"/>
              </w:rPr>
              <w:t>Humulus lupulus</w:t>
            </w:r>
            <w:r w:rsidRPr="00DC51EF">
              <w:rPr>
                <w:rFonts w:ascii="Arial" w:hAnsi="Arial" w:cs="Arial"/>
                <w:sz w:val="18"/>
                <w:szCs w:val="18"/>
              </w:rPr>
              <w:t xml:space="preserve"> (hop), </w:t>
            </w:r>
            <w:r w:rsidRPr="00DC51EF">
              <w:rPr>
                <w:rFonts w:ascii="Arial" w:hAnsi="Arial" w:cs="Arial"/>
                <w:i/>
                <w:iCs/>
                <w:sz w:val="18"/>
                <w:szCs w:val="18"/>
              </w:rPr>
              <w:t>Tulipa</w:t>
            </w:r>
            <w:r w:rsidRPr="00DC51EF">
              <w:rPr>
                <w:rFonts w:ascii="Arial" w:hAnsi="Arial" w:cs="Arial"/>
                <w:sz w:val="18"/>
                <w:szCs w:val="18"/>
              </w:rPr>
              <w:t xml:space="preserve"> spp. (tulip), </w:t>
            </w:r>
            <w:r w:rsidRPr="00DC51EF">
              <w:rPr>
                <w:rFonts w:ascii="Arial" w:hAnsi="Arial" w:cs="Arial"/>
                <w:i/>
                <w:iCs/>
                <w:sz w:val="18"/>
                <w:szCs w:val="18"/>
              </w:rPr>
              <w:t>Leopoldia comosa</w:t>
            </w:r>
            <w:r w:rsidRPr="00DC51EF">
              <w:rPr>
                <w:rFonts w:ascii="Arial" w:hAnsi="Arial" w:cs="Arial"/>
                <w:sz w:val="18"/>
                <w:szCs w:val="18"/>
              </w:rPr>
              <w:t xml:space="preserve"> (hyacinth), </w:t>
            </w:r>
            <w:r w:rsidRPr="00DC51EF">
              <w:rPr>
                <w:rFonts w:ascii="Arial" w:hAnsi="Arial" w:cs="Arial"/>
                <w:i/>
                <w:iCs/>
                <w:sz w:val="18"/>
                <w:szCs w:val="18"/>
              </w:rPr>
              <w:t>Gladiolus</w:t>
            </w:r>
            <w:r w:rsidRPr="00DC51EF">
              <w:rPr>
                <w:rFonts w:ascii="Arial" w:hAnsi="Arial" w:cs="Arial"/>
                <w:sz w:val="18"/>
                <w:szCs w:val="18"/>
              </w:rPr>
              <w:t xml:space="preserve"> spp. (gladiolus), </w:t>
            </w:r>
            <w:r w:rsidRPr="00DC51EF">
              <w:rPr>
                <w:rFonts w:ascii="Arial" w:hAnsi="Arial" w:cs="Arial"/>
                <w:i/>
                <w:iCs/>
                <w:sz w:val="18"/>
                <w:szCs w:val="18"/>
              </w:rPr>
              <w:t>Dahlia</w:t>
            </w:r>
            <w:r w:rsidRPr="00DC51EF">
              <w:rPr>
                <w:rFonts w:ascii="Arial" w:hAnsi="Arial" w:cs="Arial"/>
                <w:sz w:val="18"/>
                <w:szCs w:val="18"/>
              </w:rPr>
              <w:t xml:space="preserve"> spp. (dahlia), </w:t>
            </w:r>
            <w:r w:rsidRPr="00DC51EF">
              <w:rPr>
                <w:rFonts w:ascii="Arial" w:hAnsi="Arial" w:cs="Arial"/>
                <w:i/>
                <w:iCs/>
                <w:sz w:val="18"/>
                <w:szCs w:val="18"/>
              </w:rPr>
              <w:t>Coronilla varia</w:t>
            </w:r>
            <w:r w:rsidRPr="00DC51EF">
              <w:rPr>
                <w:rFonts w:ascii="Arial" w:hAnsi="Arial" w:cs="Arial"/>
                <w:sz w:val="18"/>
                <w:szCs w:val="18"/>
              </w:rPr>
              <w:t xml:space="preserve"> and </w:t>
            </w:r>
            <w:r w:rsidRPr="00DC51EF">
              <w:rPr>
                <w:rFonts w:ascii="Arial" w:hAnsi="Arial" w:cs="Arial"/>
                <w:i/>
                <w:iCs/>
                <w:sz w:val="18"/>
                <w:szCs w:val="18"/>
              </w:rPr>
              <w:t>Anthyllis vulneraria</w:t>
            </w:r>
            <w:r w:rsidRPr="00DC51EF">
              <w:rPr>
                <w:rFonts w:ascii="Arial" w:hAnsi="Arial" w:cs="Arial"/>
                <w:sz w:val="18"/>
                <w:szCs w:val="18"/>
              </w:rPr>
              <w:t xml:space="preserve"> (vetch), </w:t>
            </w:r>
            <w:r w:rsidRPr="00DC51EF">
              <w:rPr>
                <w:rFonts w:ascii="Arial" w:hAnsi="Arial" w:cs="Arial"/>
                <w:i/>
                <w:iCs/>
                <w:sz w:val="18"/>
                <w:szCs w:val="18"/>
              </w:rPr>
              <w:t>Beta vulgaris</w:t>
            </w:r>
            <w:r w:rsidRPr="00DC51EF">
              <w:rPr>
                <w:rFonts w:ascii="Arial" w:hAnsi="Arial" w:cs="Arial"/>
                <w:sz w:val="18"/>
                <w:szCs w:val="18"/>
              </w:rPr>
              <w:t xml:space="preserve"> (sugar beet), </w:t>
            </w:r>
            <w:r w:rsidRPr="00DC51EF">
              <w:rPr>
                <w:rFonts w:ascii="Arial" w:hAnsi="Arial" w:cs="Arial"/>
                <w:i/>
                <w:iCs/>
                <w:sz w:val="18"/>
                <w:szCs w:val="18"/>
              </w:rPr>
              <w:t>Calendula officinalis</w:t>
            </w:r>
            <w:r w:rsidRPr="00DC51EF">
              <w:rPr>
                <w:rFonts w:ascii="Arial" w:hAnsi="Arial" w:cs="Arial"/>
                <w:sz w:val="18"/>
                <w:szCs w:val="18"/>
              </w:rPr>
              <w:t xml:space="preserve"> (marigold), </w:t>
            </w:r>
            <w:r w:rsidRPr="00DC51EF">
              <w:rPr>
                <w:rFonts w:ascii="Arial" w:hAnsi="Arial" w:cs="Arial"/>
                <w:i/>
                <w:iCs/>
                <w:sz w:val="18"/>
                <w:szCs w:val="18"/>
              </w:rPr>
              <w:t>Daucus carota</w:t>
            </w:r>
            <w:r w:rsidRPr="00DC51EF">
              <w:rPr>
                <w:rFonts w:ascii="Arial" w:hAnsi="Arial" w:cs="Arial"/>
                <w:sz w:val="18"/>
                <w:szCs w:val="18"/>
              </w:rPr>
              <w:t xml:space="preserve"> (carrot), </w:t>
            </w:r>
            <w:r w:rsidRPr="00DC51EF">
              <w:rPr>
                <w:rFonts w:ascii="Arial" w:hAnsi="Arial" w:cs="Arial"/>
                <w:i/>
                <w:iCs/>
                <w:sz w:val="18"/>
                <w:szCs w:val="18"/>
              </w:rPr>
              <w:t>Petroselinum crispum</w:t>
            </w:r>
            <w:r w:rsidRPr="00DC51EF">
              <w:rPr>
                <w:rFonts w:ascii="Arial" w:hAnsi="Arial" w:cs="Arial"/>
                <w:sz w:val="18"/>
                <w:szCs w:val="18"/>
              </w:rPr>
              <w:t xml:space="preserve"> (parsley) and </w:t>
            </w:r>
            <w:r w:rsidRPr="00DC51EF">
              <w:rPr>
                <w:rFonts w:ascii="Arial" w:hAnsi="Arial" w:cs="Arial"/>
                <w:i/>
                <w:iCs/>
                <w:sz w:val="18"/>
                <w:szCs w:val="18"/>
              </w:rPr>
              <w:t xml:space="preserve">Trifolium </w:t>
            </w:r>
            <w:r w:rsidRPr="00DC51EF">
              <w:rPr>
                <w:rFonts w:ascii="Arial" w:hAnsi="Arial" w:cs="Arial"/>
                <w:sz w:val="18"/>
                <w:szCs w:val="18"/>
              </w:rPr>
              <w:t xml:space="preserve">spp. (red, white and alsike clover) (Sturhan and Brzeski, 1991). In the absence of higher plants, </w:t>
            </w:r>
            <w:r w:rsidRPr="00DC51EF">
              <w:rPr>
                <w:rFonts w:ascii="Arial" w:hAnsi="Arial" w:cs="Arial"/>
                <w:i/>
                <w:iCs/>
                <w:sz w:val="18"/>
                <w:szCs w:val="18"/>
              </w:rPr>
              <w:t>D. destructor</w:t>
            </w:r>
            <w:r w:rsidRPr="00DC51EF">
              <w:rPr>
                <w:rFonts w:ascii="Arial" w:hAnsi="Arial" w:cs="Arial"/>
                <w:sz w:val="18"/>
                <w:szCs w:val="18"/>
              </w:rPr>
              <w:t xml:space="preserve"> </w:t>
            </w:r>
            <w:r w:rsidRPr="00DC51EF">
              <w:rPr>
                <w:rFonts w:ascii="Arial" w:hAnsi="Arial" w:cs="Arial"/>
                <w:sz w:val="18"/>
                <w:szCs w:val="18"/>
              </w:rPr>
              <w:lastRenderedPageBreak/>
              <w:t xml:space="preserve">reproduces readily on the mycelia of about 70 species of fungi and it is known to destroy the hyphae of cultivated mushroom (Sturhan and Brzeski, 1991). The species is able to survive dessication and low temperatures, but does not form nematode wool as does </w:t>
            </w:r>
            <w:r w:rsidRPr="00DC51EF">
              <w:rPr>
                <w:rFonts w:ascii="Arial" w:hAnsi="Arial" w:cs="Arial"/>
                <w:i/>
                <w:iCs/>
                <w:sz w:val="18"/>
                <w:szCs w:val="18"/>
              </w:rPr>
              <w:t>D. dipsaci</w:t>
            </w:r>
            <w:r w:rsidRPr="00DC51EF">
              <w:rPr>
                <w:rFonts w:ascii="Arial" w:hAnsi="Arial" w:cs="Arial"/>
                <w:sz w:val="18"/>
                <w:szCs w:val="18"/>
              </w:rPr>
              <w:t xml:space="preserve"> (Kühn, 1857) Filipjev, 1936. This species, however, overwinters </w:t>
            </w:r>
            <w:r w:rsidRPr="00DC51EF">
              <w:rPr>
                <w:rStyle w:val="newcomment"/>
                <w:rFonts w:ascii="Arial" w:hAnsi="Arial" w:cs="Arial"/>
                <w:sz w:val="18"/>
                <w:szCs w:val="18"/>
              </w:rPr>
              <w:t>as</w:t>
            </w:r>
            <w:r w:rsidRPr="00DC51EF">
              <w:rPr>
                <w:rStyle w:val="markdelete"/>
                <w:rFonts w:ascii="Arial" w:hAnsi="Arial" w:cs="Arial"/>
                <w:sz w:val="18"/>
                <w:szCs w:val="18"/>
              </w:rPr>
              <w:t>in</w:t>
            </w:r>
            <w:r w:rsidRPr="00DC51EF">
              <w:rPr>
                <w:rFonts w:ascii="Arial" w:hAnsi="Arial" w:cs="Arial"/>
                <w:sz w:val="18"/>
                <w:szCs w:val="18"/>
              </w:rPr>
              <w:t xml:space="preserve"> eggs, which makes eggs more vital in </w:t>
            </w:r>
            <w:r w:rsidRPr="00DC51EF">
              <w:rPr>
                <w:rFonts w:ascii="Arial" w:hAnsi="Arial" w:cs="Arial"/>
                <w:i/>
                <w:iCs/>
                <w:sz w:val="18"/>
                <w:szCs w:val="18"/>
              </w:rPr>
              <w:t>D. destructor</w:t>
            </w:r>
            <w:r w:rsidRPr="00DC51EF">
              <w:rPr>
                <w:rFonts w:ascii="Arial" w:hAnsi="Arial" w:cs="Arial"/>
                <w:sz w:val="18"/>
                <w:szCs w:val="18"/>
              </w:rPr>
              <w:t xml:space="preserve"> than in </w:t>
            </w:r>
            <w:r w:rsidRPr="00DC51EF">
              <w:rPr>
                <w:rFonts w:ascii="Arial" w:hAnsi="Arial" w:cs="Arial"/>
                <w:i/>
                <w:iCs/>
                <w:sz w:val="18"/>
                <w:szCs w:val="18"/>
              </w:rPr>
              <w:t>D. dipsaci</w:t>
            </w:r>
            <w:r w:rsidRPr="00DC51EF">
              <w:rPr>
                <w:rFonts w:ascii="Arial" w:hAnsi="Arial" w:cs="Arial"/>
                <w:sz w:val="18"/>
                <w:szCs w:val="18"/>
              </w:rPr>
              <w:t xml:space="preserve">. </w:t>
            </w:r>
            <w:r w:rsidRPr="00DC51EF">
              <w:rPr>
                <w:rFonts w:ascii="Arial" w:hAnsi="Arial" w:cs="Arial"/>
                <w:i/>
                <w:iCs/>
                <w:sz w:val="18"/>
                <w:szCs w:val="18"/>
              </w:rPr>
              <w:t>D. destructor</w:t>
            </w:r>
            <w:r w:rsidRPr="00DC51EF">
              <w:rPr>
                <w:rFonts w:ascii="Arial" w:hAnsi="Arial" w:cs="Arial"/>
                <w:sz w:val="18"/>
                <w:szCs w:val="18"/>
              </w:rPr>
              <w:t xml:space="preserve"> in seed potatoes and flower bulbs is on the list of quarantine pests of many countries and organizations (Sturhan and Brzeski, 1991)</w:t>
            </w:r>
            <w:r w:rsidRPr="00DC51EF">
              <w:rPr>
                <w:rFonts w:ascii="Arial" w:hAnsi="Arial" w:cs="Arial"/>
                <w:i/>
                <w:iCs/>
                <w:sz w:val="18"/>
                <w:szCs w:val="18"/>
              </w:rPr>
              <w:t>. D. destructor</w:t>
            </w:r>
            <w:r w:rsidRPr="00DC51EF">
              <w:rPr>
                <w:rFonts w:ascii="Arial" w:hAnsi="Arial" w:cs="Arial"/>
                <w:sz w:val="18"/>
                <w:szCs w:val="18"/>
              </w:rPr>
              <w:t xml:space="preserve"> was reported on </w:t>
            </w:r>
            <w:r w:rsidRPr="00DC51EF">
              <w:rPr>
                <w:rFonts w:ascii="Arial" w:hAnsi="Arial" w:cs="Arial"/>
                <w:i/>
                <w:iCs/>
                <w:sz w:val="18"/>
                <w:szCs w:val="18"/>
              </w:rPr>
              <w:t>Arachis hypogaea</w:t>
            </w:r>
            <w:r w:rsidRPr="00DC51EF">
              <w:rPr>
                <w:rFonts w:ascii="Arial" w:hAnsi="Arial" w:cs="Arial"/>
                <w:sz w:val="18"/>
                <w:szCs w:val="18"/>
              </w:rPr>
              <w:t xml:space="preserve"> (groundnut/peanut) in South Africa, but these records are now considered to be a separate species, </w:t>
            </w:r>
            <w:r w:rsidRPr="00DC51EF">
              <w:rPr>
                <w:rFonts w:ascii="Arial" w:hAnsi="Arial" w:cs="Arial"/>
                <w:i/>
                <w:iCs/>
                <w:sz w:val="18"/>
                <w:szCs w:val="18"/>
              </w:rPr>
              <w:t xml:space="preserve">Ditylenchus africanus </w:t>
            </w:r>
            <w:r w:rsidRPr="00DC51EF">
              <w:rPr>
                <w:rFonts w:ascii="Arial" w:hAnsi="Arial" w:cs="Arial"/>
                <w:sz w:val="18"/>
                <w:szCs w:val="18"/>
              </w:rPr>
              <w:t>Wendt</w:t>
            </w:r>
            <w:r w:rsidRPr="00DC51EF">
              <w:rPr>
                <w:rStyle w:val="newcomment"/>
                <w:rFonts w:ascii="Arial" w:hAnsi="Arial" w:cs="Arial"/>
                <w:i/>
                <w:iCs/>
                <w:sz w:val="18"/>
                <w:szCs w:val="18"/>
              </w:rPr>
              <w:t xml:space="preserve"> et al</w:t>
            </w:r>
            <w:r w:rsidRPr="00DC51EF">
              <w:rPr>
                <w:rStyle w:val="newcomment"/>
                <w:rFonts w:ascii="Arial" w:hAnsi="Arial" w:cs="Arial"/>
                <w:sz w:val="18"/>
                <w:szCs w:val="18"/>
              </w:rPr>
              <w:t>﻿.</w:t>
            </w:r>
            <w:r w:rsidRPr="00DC51EF">
              <w:rPr>
                <w:rStyle w:val="markdelete"/>
                <w:rFonts w:ascii="Arial" w:hAnsi="Arial" w:cs="Arial"/>
                <w:sz w:val="18"/>
                <w:szCs w:val="18"/>
              </w:rPr>
              <w:t>, Swart, Vrain and Webster</w:t>
            </w:r>
            <w:r w:rsidRPr="00DC51EF">
              <w:rPr>
                <w:rFonts w:ascii="Arial" w:hAnsi="Arial" w:cs="Arial"/>
                <w:sz w:val="18"/>
                <w:szCs w:val="18"/>
              </w:rPr>
              <w:t xml:space="preserve">, 1995, which is morphologically and morphometrically close to </w:t>
            </w:r>
            <w:r w:rsidRPr="00DC51EF">
              <w:rPr>
                <w:rFonts w:ascii="Arial" w:hAnsi="Arial" w:cs="Arial"/>
                <w:i/>
                <w:iCs/>
                <w:sz w:val="18"/>
                <w:szCs w:val="18"/>
              </w:rPr>
              <w:t>D. destructor</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1) More correct 2) Clearer. The other authors are given in the reference (cf. paragraph [283]).</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B33D32">
            <w:pPr>
              <w:rPr>
                <w:rFonts w:eastAsia="Times New Roman" w:cs="Arial"/>
                <w:szCs w:val="18"/>
              </w:rPr>
            </w:pPr>
            <w:r w:rsidRPr="00025A8A">
              <w:rPr>
                <w:bCs/>
                <w:lang w:val="en-GB"/>
              </w:rPr>
              <w:t>Considered, but not incorporated</w:t>
            </w:r>
            <w:r w:rsidR="00B33D32" w:rsidRPr="000F73DB">
              <w:rPr>
                <w:rFonts w:cs="Arial"/>
                <w:szCs w:val="18"/>
              </w:rPr>
              <w:t>.</w:t>
            </w:r>
            <w:r w:rsidR="00E02324" w:rsidRPr="00DF2C7B">
              <w:rPr>
                <w:rFonts w:cs="Arial"/>
                <w:szCs w:val="18"/>
              </w:rPr>
              <w:t xml:space="preserve"> </w:t>
            </w:r>
            <w:r w:rsidR="00E02324" w:rsidRPr="00DF2C7B">
              <w:rPr>
                <w:rFonts w:cs="Arial"/>
                <w:i/>
                <w:szCs w:val="18"/>
              </w:rPr>
              <w:t>Ditylenchus africanus</w:t>
            </w:r>
            <w:r w:rsidR="00E02324" w:rsidRPr="00DF2C7B">
              <w:rPr>
                <w:rFonts w:cs="Arial"/>
                <w:szCs w:val="18"/>
              </w:rPr>
              <w:t xml:space="preserve"> Wendt </w:t>
            </w:r>
            <w:r w:rsidR="00E02324" w:rsidRPr="00DF2C7B">
              <w:rPr>
                <w:rFonts w:cs="Arial"/>
                <w:i/>
                <w:szCs w:val="18"/>
              </w:rPr>
              <w:t>et al</w:t>
            </w:r>
            <w:r w:rsidR="00E02324" w:rsidRPr="00DF2C7B">
              <w:rPr>
                <w:rFonts w:cs="Arial"/>
                <w:szCs w:val="18"/>
              </w:rPr>
              <w:t xml:space="preserve">. is wrong. </w:t>
            </w:r>
            <w:r w:rsidR="00E02324" w:rsidRPr="00DF2C7B">
              <w:rPr>
                <w:rStyle w:val="newcomment"/>
                <w:rFonts w:cs="Arial"/>
                <w:color w:val="auto"/>
                <w:szCs w:val="18"/>
                <w:u w:val="none"/>
              </w:rPr>
              <w:t xml:space="preserve">According to the rules of nomenclature all authors of the species must be written out when a species name is first mentioned. The other </w:t>
            </w:r>
            <w:r w:rsidR="00E02324" w:rsidRPr="00DF2C7B">
              <w:rPr>
                <w:rStyle w:val="newcomment"/>
                <w:rFonts w:cs="Arial"/>
                <w:color w:val="auto"/>
                <w:szCs w:val="18"/>
                <w:u w:val="none"/>
              </w:rPr>
              <w:lastRenderedPageBreak/>
              <w:t>recommendations are accepted.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19.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14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Other common hosts are </w:t>
            </w:r>
            <w:r w:rsidRPr="00DC51EF">
              <w:rPr>
                <w:rFonts w:ascii="Arial" w:hAnsi="Arial" w:cs="Arial"/>
                <w:i/>
                <w:iCs/>
                <w:sz w:val="18"/>
                <w:szCs w:val="18"/>
              </w:rPr>
              <w:t>Ipomoea batatas</w:t>
            </w:r>
            <w:r w:rsidRPr="00DC51EF">
              <w:rPr>
                <w:rFonts w:ascii="Arial" w:hAnsi="Arial" w:cs="Arial"/>
                <w:sz w:val="18"/>
                <w:szCs w:val="18"/>
              </w:rPr>
              <w:t xml:space="preserve"> (sweet potato), bulbous iris (hybrids and selections derived from </w:t>
            </w:r>
            <w:r w:rsidRPr="00DC51EF">
              <w:rPr>
                <w:rFonts w:ascii="Arial" w:hAnsi="Arial" w:cs="Arial"/>
                <w:i/>
                <w:iCs/>
                <w:sz w:val="18"/>
                <w:szCs w:val="18"/>
              </w:rPr>
              <w:t>Iris xiphium</w:t>
            </w:r>
            <w:r w:rsidRPr="00DC51EF">
              <w:rPr>
                <w:rFonts w:ascii="Arial" w:hAnsi="Arial" w:cs="Arial"/>
                <w:sz w:val="18"/>
                <w:szCs w:val="18"/>
              </w:rPr>
              <w:t xml:space="preserve"> and </w:t>
            </w:r>
            <w:r w:rsidRPr="00DC51EF">
              <w:rPr>
                <w:rFonts w:ascii="Arial" w:hAnsi="Arial" w:cs="Arial"/>
                <w:i/>
                <w:iCs/>
                <w:sz w:val="18"/>
                <w:szCs w:val="18"/>
              </w:rPr>
              <w:t>Irus xiphioides</w:t>
            </w:r>
            <w:r w:rsidRPr="00DC51EF">
              <w:rPr>
                <w:rFonts w:ascii="Arial" w:hAnsi="Arial" w:cs="Arial"/>
                <w:sz w:val="18"/>
                <w:szCs w:val="18"/>
              </w:rPr>
              <w:t xml:space="preserve">), </w:t>
            </w:r>
            <w:r w:rsidRPr="00DC51EF">
              <w:rPr>
                <w:rFonts w:ascii="Arial" w:hAnsi="Arial" w:cs="Arial"/>
                <w:i/>
                <w:iCs/>
                <w:sz w:val="18"/>
                <w:szCs w:val="18"/>
              </w:rPr>
              <w:t>Taraxacum officinale</w:t>
            </w:r>
            <w:r w:rsidRPr="00DC51EF">
              <w:rPr>
                <w:rFonts w:ascii="Arial" w:hAnsi="Arial" w:cs="Arial"/>
                <w:sz w:val="18"/>
                <w:szCs w:val="18"/>
              </w:rPr>
              <w:t xml:space="preserve"> (dandelion), </w:t>
            </w:r>
            <w:r w:rsidRPr="00DC51EF">
              <w:rPr>
                <w:rFonts w:ascii="Arial" w:hAnsi="Arial" w:cs="Arial"/>
                <w:i/>
                <w:iCs/>
                <w:sz w:val="18"/>
                <w:szCs w:val="18"/>
              </w:rPr>
              <w:t>Humulus lupulus</w:t>
            </w:r>
            <w:r w:rsidRPr="00DC51EF">
              <w:rPr>
                <w:rFonts w:ascii="Arial" w:hAnsi="Arial" w:cs="Arial"/>
                <w:sz w:val="18"/>
                <w:szCs w:val="18"/>
              </w:rPr>
              <w:t xml:space="preserve"> (hop), </w:t>
            </w:r>
            <w:r w:rsidRPr="00DC51EF">
              <w:rPr>
                <w:rFonts w:ascii="Arial" w:hAnsi="Arial" w:cs="Arial"/>
                <w:i/>
                <w:iCs/>
                <w:sz w:val="18"/>
                <w:szCs w:val="18"/>
              </w:rPr>
              <w:t>Tulipa</w:t>
            </w:r>
            <w:r w:rsidRPr="00DC51EF">
              <w:rPr>
                <w:rFonts w:ascii="Arial" w:hAnsi="Arial" w:cs="Arial"/>
                <w:sz w:val="18"/>
                <w:szCs w:val="18"/>
              </w:rPr>
              <w:t xml:space="preserve"> spp. (tulip), </w:t>
            </w:r>
            <w:r w:rsidRPr="00DC51EF">
              <w:rPr>
                <w:rFonts w:ascii="Arial" w:hAnsi="Arial" w:cs="Arial"/>
                <w:i/>
                <w:iCs/>
                <w:sz w:val="18"/>
                <w:szCs w:val="18"/>
              </w:rPr>
              <w:t>Leopoldia comosa</w:t>
            </w:r>
            <w:r w:rsidRPr="00DC51EF">
              <w:rPr>
                <w:rFonts w:ascii="Arial" w:hAnsi="Arial" w:cs="Arial"/>
                <w:sz w:val="18"/>
                <w:szCs w:val="18"/>
              </w:rPr>
              <w:t xml:space="preserve"> (</w:t>
            </w:r>
            <w:r w:rsidRPr="00DC51EF">
              <w:rPr>
                <w:rStyle w:val="newcomment"/>
                <w:rFonts w:ascii="Arial" w:hAnsi="Arial" w:cs="Arial"/>
                <w:sz w:val="18"/>
                <w:szCs w:val="18"/>
              </w:rPr>
              <w:t>grape </w:t>
            </w:r>
            <w:r w:rsidRPr="00DC51EF">
              <w:rPr>
                <w:rFonts w:ascii="Arial" w:hAnsi="Arial" w:cs="Arial"/>
                <w:sz w:val="18"/>
                <w:szCs w:val="18"/>
              </w:rPr>
              <w:t xml:space="preserve">hyacinth), </w:t>
            </w:r>
            <w:r w:rsidRPr="00DC51EF">
              <w:rPr>
                <w:rStyle w:val="newcomment"/>
                <w:rFonts w:ascii="Arial" w:hAnsi="Arial" w:cs="Arial"/>
                <w:i/>
                <w:iCs/>
                <w:sz w:val="18"/>
                <w:szCs w:val="18"/>
              </w:rPr>
              <w:t>Hyacinthus orientalis ﻿</w:t>
            </w:r>
            <w:r w:rsidRPr="00DC51EF">
              <w:rPr>
                <w:rStyle w:val="newcomment"/>
                <w:rFonts w:ascii="Arial" w:hAnsi="Arial" w:cs="Arial"/>
                <w:sz w:val="18"/>
                <w:szCs w:val="18"/>
              </w:rPr>
              <w:t>(hyacinth), ﻿</w:t>
            </w:r>
            <w:r w:rsidRPr="00DC51EF">
              <w:rPr>
                <w:rFonts w:ascii="Arial" w:hAnsi="Arial" w:cs="Arial"/>
                <w:i/>
                <w:iCs/>
                <w:sz w:val="18"/>
                <w:szCs w:val="18"/>
              </w:rPr>
              <w:t>Gladiolus</w:t>
            </w:r>
            <w:r w:rsidRPr="00DC51EF">
              <w:rPr>
                <w:rFonts w:ascii="Arial" w:hAnsi="Arial" w:cs="Arial"/>
                <w:sz w:val="18"/>
                <w:szCs w:val="18"/>
              </w:rPr>
              <w:t xml:space="preserve"> spp. (gladiolus), </w:t>
            </w:r>
            <w:r w:rsidRPr="00DC51EF">
              <w:rPr>
                <w:rFonts w:ascii="Arial" w:hAnsi="Arial" w:cs="Arial"/>
                <w:i/>
                <w:iCs/>
                <w:sz w:val="18"/>
                <w:szCs w:val="18"/>
              </w:rPr>
              <w:t>Dahlia</w:t>
            </w:r>
            <w:r w:rsidRPr="00DC51EF">
              <w:rPr>
                <w:rFonts w:ascii="Arial" w:hAnsi="Arial" w:cs="Arial"/>
                <w:sz w:val="18"/>
                <w:szCs w:val="18"/>
              </w:rPr>
              <w:t xml:space="preserve"> spp. (dahlia), </w:t>
            </w:r>
            <w:r w:rsidRPr="00DC51EF">
              <w:rPr>
                <w:rFonts w:ascii="Arial" w:hAnsi="Arial" w:cs="Arial"/>
                <w:i/>
                <w:iCs/>
                <w:sz w:val="18"/>
                <w:szCs w:val="18"/>
              </w:rPr>
              <w:t>Coronilla varia</w:t>
            </w:r>
            <w:r w:rsidRPr="00DC51EF">
              <w:rPr>
                <w:rFonts w:ascii="Arial" w:hAnsi="Arial" w:cs="Arial"/>
                <w:sz w:val="18"/>
                <w:szCs w:val="18"/>
              </w:rPr>
              <w:t xml:space="preserve"> and </w:t>
            </w:r>
            <w:r w:rsidRPr="00DC51EF">
              <w:rPr>
                <w:rFonts w:ascii="Arial" w:hAnsi="Arial" w:cs="Arial"/>
                <w:i/>
                <w:iCs/>
                <w:sz w:val="18"/>
                <w:szCs w:val="18"/>
              </w:rPr>
              <w:t>Anthyllis vulneraria</w:t>
            </w:r>
            <w:r w:rsidRPr="00DC51EF">
              <w:rPr>
                <w:rFonts w:ascii="Arial" w:hAnsi="Arial" w:cs="Arial"/>
                <w:sz w:val="18"/>
                <w:szCs w:val="18"/>
              </w:rPr>
              <w:t xml:space="preserve"> (vetch), </w:t>
            </w:r>
            <w:r w:rsidRPr="00DC51EF">
              <w:rPr>
                <w:rFonts w:ascii="Arial" w:hAnsi="Arial" w:cs="Arial"/>
                <w:i/>
                <w:iCs/>
                <w:sz w:val="18"/>
                <w:szCs w:val="18"/>
              </w:rPr>
              <w:t>Beta vulgaris</w:t>
            </w:r>
            <w:r w:rsidRPr="00DC51EF">
              <w:rPr>
                <w:rFonts w:ascii="Arial" w:hAnsi="Arial" w:cs="Arial"/>
                <w:sz w:val="18"/>
                <w:szCs w:val="18"/>
              </w:rPr>
              <w:t xml:space="preserve"> (sugar beet), </w:t>
            </w:r>
            <w:r w:rsidRPr="00DC51EF">
              <w:rPr>
                <w:rFonts w:ascii="Arial" w:hAnsi="Arial" w:cs="Arial"/>
                <w:i/>
                <w:iCs/>
                <w:sz w:val="18"/>
                <w:szCs w:val="18"/>
              </w:rPr>
              <w:t>Calendula officinalis</w:t>
            </w:r>
            <w:r w:rsidRPr="00DC51EF">
              <w:rPr>
                <w:rFonts w:ascii="Arial" w:hAnsi="Arial" w:cs="Arial"/>
                <w:sz w:val="18"/>
                <w:szCs w:val="18"/>
              </w:rPr>
              <w:t xml:space="preserve"> (marigold), </w:t>
            </w:r>
            <w:r w:rsidRPr="00DC51EF">
              <w:rPr>
                <w:rFonts w:ascii="Arial" w:hAnsi="Arial" w:cs="Arial"/>
                <w:i/>
                <w:iCs/>
                <w:sz w:val="18"/>
                <w:szCs w:val="18"/>
              </w:rPr>
              <w:t>Daucus carota</w:t>
            </w:r>
            <w:r w:rsidRPr="00DC51EF">
              <w:rPr>
                <w:rFonts w:ascii="Arial" w:hAnsi="Arial" w:cs="Arial"/>
                <w:sz w:val="18"/>
                <w:szCs w:val="18"/>
              </w:rPr>
              <w:t xml:space="preserve"> (carrot), </w:t>
            </w:r>
            <w:r w:rsidRPr="00DC51EF">
              <w:rPr>
                <w:rFonts w:ascii="Arial" w:hAnsi="Arial" w:cs="Arial"/>
                <w:i/>
                <w:iCs/>
                <w:sz w:val="18"/>
                <w:szCs w:val="18"/>
              </w:rPr>
              <w:t>Petroselinum crispum</w:t>
            </w:r>
            <w:r w:rsidRPr="00DC51EF">
              <w:rPr>
                <w:rFonts w:ascii="Arial" w:hAnsi="Arial" w:cs="Arial"/>
                <w:sz w:val="18"/>
                <w:szCs w:val="18"/>
              </w:rPr>
              <w:t xml:space="preserve"> (parsley) and </w:t>
            </w:r>
            <w:r w:rsidRPr="00DC51EF">
              <w:rPr>
                <w:rFonts w:ascii="Arial" w:hAnsi="Arial" w:cs="Arial"/>
                <w:i/>
                <w:iCs/>
                <w:sz w:val="18"/>
                <w:szCs w:val="18"/>
              </w:rPr>
              <w:t xml:space="preserve">Trifolium </w:t>
            </w:r>
            <w:r w:rsidRPr="00DC51EF">
              <w:rPr>
                <w:rFonts w:ascii="Arial" w:hAnsi="Arial" w:cs="Arial"/>
                <w:sz w:val="18"/>
                <w:szCs w:val="18"/>
              </w:rPr>
              <w:t xml:space="preserve">spp. (red, white and alsike clover) (Sturhan and Brzeski, 1991). In the absence of higher plants, </w:t>
            </w:r>
            <w:r w:rsidRPr="00DC51EF">
              <w:rPr>
                <w:rFonts w:ascii="Arial" w:hAnsi="Arial" w:cs="Arial"/>
                <w:i/>
                <w:iCs/>
                <w:sz w:val="18"/>
                <w:szCs w:val="18"/>
              </w:rPr>
              <w:t>D. destructor</w:t>
            </w:r>
            <w:r w:rsidRPr="00DC51EF">
              <w:rPr>
                <w:rFonts w:ascii="Arial" w:hAnsi="Arial" w:cs="Arial"/>
                <w:sz w:val="18"/>
                <w:szCs w:val="18"/>
              </w:rPr>
              <w:t xml:space="preserve"> reproduces readily on the mycelia of about 70 species of fungi and it is known to destroy the hyphae of cultivated mushroom (Sturhan and Brzeski, 1991). The species is able to survive dessication and low temperatures, but does not form nematode wool as does </w:t>
            </w:r>
            <w:r w:rsidRPr="00DC51EF">
              <w:rPr>
                <w:rFonts w:ascii="Arial" w:hAnsi="Arial" w:cs="Arial"/>
                <w:i/>
                <w:iCs/>
                <w:sz w:val="18"/>
                <w:szCs w:val="18"/>
              </w:rPr>
              <w:t>D. dipsaci</w:t>
            </w:r>
            <w:r w:rsidRPr="00DC51EF">
              <w:rPr>
                <w:rFonts w:ascii="Arial" w:hAnsi="Arial" w:cs="Arial"/>
                <w:sz w:val="18"/>
                <w:szCs w:val="18"/>
              </w:rPr>
              <w:t xml:space="preserve"> (Kühn, 1857) Filipjev, 1936. This species, however, overwinters in eggs, which makes eggs more vital in </w:t>
            </w:r>
            <w:r w:rsidRPr="00DC51EF">
              <w:rPr>
                <w:rFonts w:ascii="Arial" w:hAnsi="Arial" w:cs="Arial"/>
                <w:i/>
                <w:iCs/>
                <w:sz w:val="18"/>
                <w:szCs w:val="18"/>
              </w:rPr>
              <w:t>D. destructor</w:t>
            </w:r>
            <w:r w:rsidRPr="00DC51EF">
              <w:rPr>
                <w:rFonts w:ascii="Arial" w:hAnsi="Arial" w:cs="Arial"/>
                <w:sz w:val="18"/>
                <w:szCs w:val="18"/>
              </w:rPr>
              <w:t xml:space="preserve"> than in </w:t>
            </w:r>
            <w:r w:rsidRPr="00DC51EF">
              <w:rPr>
                <w:rFonts w:ascii="Arial" w:hAnsi="Arial" w:cs="Arial"/>
                <w:i/>
                <w:iCs/>
                <w:sz w:val="18"/>
                <w:szCs w:val="18"/>
              </w:rPr>
              <w:t>D. dipsaci</w:t>
            </w:r>
            <w:r w:rsidRPr="00DC51EF">
              <w:rPr>
                <w:rFonts w:ascii="Arial" w:hAnsi="Arial" w:cs="Arial"/>
                <w:sz w:val="18"/>
                <w:szCs w:val="18"/>
              </w:rPr>
              <w:t xml:space="preserve">. </w:t>
            </w:r>
            <w:r w:rsidRPr="00DC51EF">
              <w:rPr>
                <w:rFonts w:ascii="Arial" w:hAnsi="Arial" w:cs="Arial"/>
                <w:i/>
                <w:iCs/>
                <w:sz w:val="18"/>
                <w:szCs w:val="18"/>
              </w:rPr>
              <w:t>D. destructor</w:t>
            </w:r>
            <w:r w:rsidRPr="00DC51EF">
              <w:rPr>
                <w:rFonts w:ascii="Arial" w:hAnsi="Arial" w:cs="Arial"/>
                <w:sz w:val="18"/>
                <w:szCs w:val="18"/>
              </w:rPr>
              <w:t xml:space="preserve"> in seed potatoes and flower bulbs is </w:t>
            </w:r>
            <w:r w:rsidRPr="00DC51EF">
              <w:rPr>
                <w:rStyle w:val="markdelete"/>
                <w:rFonts w:ascii="Arial" w:hAnsi="Arial" w:cs="Arial"/>
                <w:sz w:val="18"/>
                <w:szCs w:val="18"/>
              </w:rPr>
              <w:t>on the list of quarantine</w:t>
            </w:r>
            <w:r w:rsidRPr="00DC51EF">
              <w:rPr>
                <w:rStyle w:val="newcomment"/>
                <w:rFonts w:ascii="Arial" w:hAnsi="Arial" w:cs="Arial"/>
                <w:sz w:val="18"/>
                <w:szCs w:val="18"/>
              </w:rPr>
              <w:t>a regulated</w:t>
            </w:r>
            <w:r w:rsidRPr="00DC51EF">
              <w:rPr>
                <w:rFonts w:ascii="Arial" w:hAnsi="Arial" w:cs="Arial"/>
                <w:sz w:val="18"/>
                <w:szCs w:val="18"/>
              </w:rPr>
              <w:t xml:space="preserve"> pest</w:t>
            </w:r>
            <w:r w:rsidRPr="00DC51EF">
              <w:rPr>
                <w:rStyle w:val="markdelete"/>
                <w:rFonts w:ascii="Arial" w:hAnsi="Arial" w:cs="Arial"/>
                <w:sz w:val="18"/>
                <w:szCs w:val="18"/>
              </w:rPr>
              <w:t>s of</w:t>
            </w:r>
            <w:r w:rsidRPr="00DC51EF">
              <w:rPr>
                <w:rStyle w:val="newcomment"/>
                <w:rFonts w:ascii="Arial" w:hAnsi="Arial" w:cs="Arial"/>
                <w:sz w:val="18"/>
                <w:szCs w:val="18"/>
              </w:rPr>
              <w:t> in</w:t>
            </w:r>
            <w:r w:rsidRPr="00DC51EF">
              <w:rPr>
                <w:rFonts w:ascii="Arial" w:hAnsi="Arial" w:cs="Arial"/>
                <w:sz w:val="18"/>
                <w:szCs w:val="18"/>
              </w:rPr>
              <w:t xml:space="preserve"> many countries </w:t>
            </w:r>
            <w:r w:rsidRPr="00DC51EF">
              <w:rPr>
                <w:rStyle w:val="markdelete"/>
                <w:rFonts w:ascii="Arial" w:hAnsi="Arial" w:cs="Arial"/>
                <w:sz w:val="18"/>
                <w:szCs w:val="18"/>
              </w:rPr>
              <w:t>and organizations</w:t>
            </w:r>
            <w:r w:rsidRPr="00DC51EF">
              <w:rPr>
                <w:rFonts w:ascii="Arial" w:hAnsi="Arial" w:cs="Arial"/>
                <w:sz w:val="18"/>
                <w:szCs w:val="18"/>
              </w:rPr>
              <w:t xml:space="preserve"> (Sturhan and Brzeski, 1991)</w:t>
            </w:r>
            <w:r w:rsidRPr="00DC51EF">
              <w:rPr>
                <w:rFonts w:ascii="Arial" w:hAnsi="Arial" w:cs="Arial"/>
                <w:i/>
                <w:iCs/>
                <w:sz w:val="18"/>
                <w:szCs w:val="18"/>
              </w:rPr>
              <w:t>. D. destructor</w:t>
            </w:r>
            <w:r w:rsidRPr="00DC51EF">
              <w:rPr>
                <w:rFonts w:ascii="Arial" w:hAnsi="Arial" w:cs="Arial"/>
                <w:sz w:val="18"/>
                <w:szCs w:val="18"/>
              </w:rPr>
              <w:t xml:space="preserve"> was reported on </w:t>
            </w:r>
            <w:r w:rsidRPr="00DC51EF">
              <w:rPr>
                <w:rFonts w:ascii="Arial" w:hAnsi="Arial" w:cs="Arial"/>
                <w:i/>
                <w:iCs/>
                <w:sz w:val="18"/>
                <w:szCs w:val="18"/>
              </w:rPr>
              <w:t>Arachis hypogaea</w:t>
            </w:r>
            <w:r w:rsidRPr="00DC51EF">
              <w:rPr>
                <w:rFonts w:ascii="Arial" w:hAnsi="Arial" w:cs="Arial"/>
                <w:sz w:val="18"/>
                <w:szCs w:val="18"/>
              </w:rPr>
              <w:t xml:space="preserve"> (groundnut/peanut) in South Africa, but these records are now considered to be a separate species, </w:t>
            </w:r>
            <w:r w:rsidRPr="00DC51EF">
              <w:rPr>
                <w:rFonts w:ascii="Arial" w:hAnsi="Arial" w:cs="Arial"/>
                <w:i/>
                <w:iCs/>
                <w:sz w:val="18"/>
                <w:szCs w:val="18"/>
              </w:rPr>
              <w:t xml:space="preserve">Ditylenchus africanus </w:t>
            </w:r>
            <w:r w:rsidRPr="00DC51EF">
              <w:rPr>
                <w:rFonts w:ascii="Arial" w:hAnsi="Arial" w:cs="Arial"/>
                <w:sz w:val="18"/>
                <w:szCs w:val="18"/>
              </w:rPr>
              <w:t xml:space="preserve">Wendt, Swart, Vrain and Webster, 1995, which is morphologically and morphometrically close to </w:t>
            </w:r>
            <w:r w:rsidRPr="00DC51EF">
              <w:rPr>
                <w:rFonts w:ascii="Arial" w:hAnsi="Arial" w:cs="Arial"/>
                <w:i/>
                <w:iCs/>
                <w:sz w:val="18"/>
                <w:szCs w:val="18"/>
              </w:rPr>
              <w:t>D. destructor</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1. It is better to call it grape hyacinth to prevent confusion with the ordinary hyacinth, which has also been added. 2. It's the countries who determine the lists of regulated pests.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20.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18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Synonyms:</w:t>
            </w:r>
            <w:r w:rsidRPr="00DC51EF">
              <w:rPr>
                <w:rFonts w:ascii="Arial" w:hAnsi="Arial" w:cs="Arial"/>
                <w:sz w:val="18"/>
                <w:szCs w:val="18"/>
              </w:rPr>
              <w:t xml:space="preserve"> Synonyms of the type species </w:t>
            </w:r>
            <w:r w:rsidRPr="00DC51EF">
              <w:rPr>
                <w:rFonts w:ascii="Arial" w:hAnsi="Arial" w:cs="Arial"/>
                <w:i/>
                <w:iCs/>
                <w:sz w:val="18"/>
                <w:szCs w:val="18"/>
              </w:rPr>
              <w:t>Ditylenchus dipsaci</w:t>
            </w:r>
            <w:r w:rsidRPr="00DC51EF">
              <w:rPr>
                <w:rFonts w:ascii="Arial" w:hAnsi="Arial" w:cs="Arial"/>
                <w:sz w:val="18"/>
                <w:szCs w:val="18"/>
              </w:rPr>
              <w:t xml:space="preserve"> (Kühn, 1857) Filipjev, 1936 are </w:t>
            </w:r>
            <w:r w:rsidRPr="00DC51EF">
              <w:rPr>
                <w:rStyle w:val="newcomment"/>
                <w:rFonts w:ascii="Arial" w:hAnsi="Arial" w:cs="Arial"/>
                <w:sz w:val="18"/>
                <w:szCs w:val="18"/>
              </w:rPr>
              <w:t>listed ﻿</w:t>
            </w:r>
            <w:r w:rsidRPr="00DC51EF">
              <w:rPr>
                <w:rStyle w:val="markdelete"/>
                <w:rFonts w:ascii="Arial" w:hAnsi="Arial" w:cs="Arial"/>
                <w:sz w:val="18"/>
                <w:szCs w:val="18"/>
              </w:rPr>
              <w:t xml:space="preserve">described </w:t>
            </w:r>
            <w:r w:rsidRPr="00DC51EF">
              <w:rPr>
                <w:rFonts w:ascii="Arial" w:hAnsi="Arial" w:cs="Arial"/>
                <w:sz w:val="18"/>
                <w:szCs w:val="18"/>
              </w:rPr>
              <w:t>in Siddiqi (2000)</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More correct.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21.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21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Note: </w:t>
            </w:r>
            <w:r w:rsidRPr="00DC51EF">
              <w:rPr>
                <w:rFonts w:ascii="Arial" w:hAnsi="Arial" w:cs="Arial"/>
                <w:i/>
                <w:iCs/>
                <w:sz w:val="18"/>
                <w:szCs w:val="18"/>
              </w:rPr>
              <w:t>Ditylenchus dipsaci</w:t>
            </w:r>
            <w:r w:rsidRPr="00DC51EF">
              <w:rPr>
                <w:rStyle w:val="newcomment"/>
                <w:rFonts w:ascii="Arial" w:hAnsi="Arial" w:cs="Arial"/>
                <w:sz w:val="18"/>
                <w:szCs w:val="18"/>
              </w:rPr>
              <w:t xml:space="preserve"> is now</w:t>
            </w:r>
            <w:r w:rsidRPr="00DC51EF">
              <w:rPr>
                <w:rStyle w:val="markdelete"/>
                <w:rFonts w:ascii="Arial" w:hAnsi="Arial" w:cs="Arial"/>
                <w:sz w:val="18"/>
                <w:szCs w:val="18"/>
              </w:rPr>
              <w:t xml:space="preserve">has come to be </w:t>
            </w:r>
            <w:r w:rsidRPr="00DC51EF">
              <w:rPr>
                <w:rFonts w:ascii="Arial" w:hAnsi="Arial" w:cs="Arial"/>
                <w:sz w:val="18"/>
                <w:szCs w:val="18"/>
              </w:rPr>
              <w:t xml:space="preserve">considered a species complex composed of a great number of biological races and populations differing mainly in host preference. Consequently a total of 13 nominal species have been synonymized with </w:t>
            </w:r>
            <w:r w:rsidRPr="00DC51EF">
              <w:rPr>
                <w:rFonts w:ascii="Arial" w:hAnsi="Arial" w:cs="Arial"/>
                <w:i/>
                <w:iCs/>
                <w:sz w:val="18"/>
                <w:szCs w:val="18"/>
              </w:rPr>
              <w:t>D. dipsaci</w:t>
            </w:r>
            <w:r w:rsidRPr="00DC51EF">
              <w:rPr>
                <w:rFonts w:ascii="Arial" w:hAnsi="Arial" w:cs="Arial"/>
                <w:sz w:val="18"/>
                <w:szCs w:val="18"/>
              </w:rPr>
              <w:t xml:space="preserve"> and up to 30 biological races have been differentiated, mainly distinguished by host range and generally named after their principal host plant.</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More correct.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22.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23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Synonyms:</w:t>
            </w:r>
            <w:r w:rsidRPr="00DC51EF">
              <w:rPr>
                <w:rFonts w:ascii="Arial" w:hAnsi="Arial" w:cs="Arial"/>
                <w:sz w:val="18"/>
                <w:szCs w:val="18"/>
              </w:rPr>
              <w:t xml:space="preserve"> None </w:t>
            </w:r>
            <w:r w:rsidRPr="00DC51EF">
              <w:rPr>
                <w:rStyle w:val="markdelete"/>
                <w:rFonts w:ascii="Arial" w:hAnsi="Arial" w:cs="Arial"/>
                <w:sz w:val="18"/>
                <w:szCs w:val="18"/>
              </w:rPr>
              <w:t xml:space="preserve">used in recent years (Sturhan and Brzeski, 1991) </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There are no synonyms for this species.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r w:rsidR="00E02324" w:rsidRPr="00DF2C7B">
              <w:rPr>
                <w:rStyle w:val="newcomment"/>
                <w:rFonts w:cs="Arial"/>
                <w:color w:val="auto"/>
                <w:szCs w:val="18"/>
                <w:u w:val="none"/>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23.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28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D. </w:t>
            </w:r>
            <w:r w:rsidRPr="00DC51EF">
              <w:rPr>
                <w:rFonts w:ascii="Arial" w:hAnsi="Arial" w:cs="Arial"/>
                <w:i/>
                <w:iCs/>
                <w:sz w:val="18"/>
                <w:szCs w:val="18"/>
              </w:rPr>
              <w:t>dipsaci</w:t>
            </w:r>
            <w:r w:rsidRPr="00DC51EF">
              <w:rPr>
                <w:rFonts w:ascii="Arial" w:hAnsi="Arial" w:cs="Arial"/>
                <w:sz w:val="18"/>
                <w:szCs w:val="18"/>
              </w:rPr>
              <w:t xml:space="preserve"> and D. </w:t>
            </w:r>
            <w:r w:rsidRPr="00DC51EF">
              <w:rPr>
                <w:rFonts w:ascii="Arial" w:hAnsi="Arial" w:cs="Arial"/>
                <w:i/>
                <w:iCs/>
                <w:sz w:val="18"/>
                <w:szCs w:val="18"/>
              </w:rPr>
              <w:t>destructor</w:t>
            </w:r>
            <w:r w:rsidRPr="00DC51EF">
              <w:rPr>
                <w:rFonts w:ascii="Arial" w:hAnsi="Arial" w:cs="Arial"/>
                <w:sz w:val="18"/>
                <w:szCs w:val="18"/>
              </w:rPr>
              <w:t xml:space="preserve"> both have the following common symptoms that allow their detection: swelling, distortion, discoloration and stunting of the above-ground plant parts, and necrosis or rotting of the bulbs and tubers</w:t>
            </w:r>
            <w:r w:rsidRPr="00DC51EF">
              <w:rPr>
                <w:rStyle w:val="newcomment"/>
                <w:rFonts w:ascii="Arial" w:hAnsi="Arial" w:cs="Arial"/>
                <w:sz w:val="18"/>
                <w:szCs w:val="18"/>
              </w:rPr>
              <w:t> (Thorne, 1945)</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Add citation. Add to reference list too. ) Thorne, G. 1945. Ditylenchus destructor, n. sp., the potato rot nematode, and Ditylenchus dipsaci (Kuhn, 1857) Filipjev, 1936, the teasel nematode (Nematoda: Tylenchidae). Proceedings of the Helminthological Society of Washington 12: 27-34</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Australia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B33D32">
            <w:pPr>
              <w:rPr>
                <w:rFonts w:eastAsia="Times New Roman" w:cs="Arial"/>
                <w:szCs w:val="18"/>
              </w:rPr>
            </w:pPr>
            <w:r w:rsidRPr="00DF2C7B">
              <w:rPr>
                <w:rFonts w:cs="Arial"/>
                <w:szCs w:val="18"/>
              </w:rPr>
              <w:t>Comment</w:t>
            </w:r>
            <w:r w:rsidR="00B33D32" w:rsidRPr="00DF2C7B">
              <w:rPr>
                <w:rFonts w:cs="Arial"/>
                <w:szCs w:val="18"/>
              </w:rPr>
              <w:t xml:space="preserve"> accepted and protocol revised accordingly with the addition to the</w:t>
            </w:r>
            <w:r w:rsidR="00E02324" w:rsidRPr="00DF2C7B">
              <w:rPr>
                <w:rStyle w:val="newcomment"/>
                <w:rFonts w:cs="Arial"/>
                <w:color w:val="auto"/>
                <w:szCs w:val="18"/>
                <w:u w:val="none"/>
              </w:rPr>
              <w:t xml:space="preserve"> reference list: </w:t>
            </w:r>
            <w:r w:rsidR="00E02324" w:rsidRPr="00DF2C7B">
              <w:rPr>
                <w:rFonts w:cs="Arial"/>
                <w:szCs w:val="18"/>
              </w:rPr>
              <w:t xml:space="preserve">Thorne, G. 1945. </w:t>
            </w:r>
            <w:r w:rsidR="00E02324" w:rsidRPr="00DF2C7B">
              <w:rPr>
                <w:rFonts w:cs="Arial"/>
                <w:i/>
                <w:szCs w:val="18"/>
              </w:rPr>
              <w:t>Ditylenchus destructor</w:t>
            </w:r>
            <w:r w:rsidR="00E02324" w:rsidRPr="00DF2C7B">
              <w:rPr>
                <w:rFonts w:cs="Arial"/>
                <w:szCs w:val="18"/>
              </w:rPr>
              <w:t xml:space="preserve">, n. sp., the potato rot nematode, and </w:t>
            </w:r>
            <w:r w:rsidR="00E02324" w:rsidRPr="00DF2C7B">
              <w:rPr>
                <w:rFonts w:cs="Arial"/>
                <w:i/>
                <w:szCs w:val="18"/>
              </w:rPr>
              <w:t>Ditylenchus dipsaci</w:t>
            </w:r>
            <w:r w:rsidR="00E02324" w:rsidRPr="00DF2C7B">
              <w:rPr>
                <w:rFonts w:cs="Arial"/>
                <w:szCs w:val="18"/>
              </w:rPr>
              <w:t xml:space="preserve"> (Kuhn, 1857) Filipjev, 1936, the teasel nematode (Nematoda: Tylenchidae). </w:t>
            </w:r>
            <w:r w:rsidR="00E02324" w:rsidRPr="00DF2C7B">
              <w:rPr>
                <w:rFonts w:cs="Arial"/>
                <w:i/>
                <w:szCs w:val="18"/>
              </w:rPr>
              <w:t>Proceedings of the Helminthological Society of Washington</w:t>
            </w:r>
            <w:r w:rsidR="00E02324" w:rsidRPr="00DF2C7B">
              <w:rPr>
                <w:rFonts w:cs="Arial"/>
                <w:szCs w:val="18"/>
              </w:rPr>
              <w:t xml:space="preserve"> 12: 27-3</w:t>
            </w:r>
            <w:r w:rsidR="00407C4D" w:rsidRPr="00DF2C7B">
              <w:rPr>
                <w:rFonts w:cs="Arial"/>
                <w:szCs w:val="18"/>
              </w:rPr>
              <w:t>3</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24.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30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markdelete"/>
                <w:rFonts w:ascii="Arial" w:hAnsi="Arial" w:cs="Arial"/>
                <w:sz w:val="18"/>
                <w:szCs w:val="18"/>
              </w:rPr>
              <w:t xml:space="preserve">Common symptoms of </w:t>
            </w:r>
            <w:r w:rsidRPr="00DC51EF">
              <w:rPr>
                <w:rStyle w:val="markdelete"/>
                <w:rFonts w:ascii="Arial" w:hAnsi="Arial" w:cs="Arial"/>
                <w:i/>
                <w:iCs/>
                <w:sz w:val="18"/>
                <w:szCs w:val="18"/>
              </w:rPr>
              <w:t>D. dipsaci</w:t>
            </w:r>
            <w:r w:rsidRPr="00DC51EF">
              <w:rPr>
                <w:rStyle w:val="markdelete"/>
                <w:rFonts w:ascii="Arial" w:hAnsi="Arial" w:cs="Arial"/>
                <w:sz w:val="18"/>
                <w:szCs w:val="18"/>
              </w:rPr>
              <w:t xml:space="preserve"> infestation are swelling, distortion, discoloration and stunting of above-ground plant parts, and necrosis and rotting of bulbs and tubers. </w:t>
            </w:r>
            <w:r w:rsidRPr="00DC51EF">
              <w:rPr>
                <w:rFonts w:ascii="Arial" w:hAnsi="Arial" w:cs="Arial"/>
                <w:i/>
                <w:iCs/>
                <w:sz w:val="18"/>
                <w:szCs w:val="18"/>
              </w:rPr>
              <w:t>D. dipsaci</w:t>
            </w:r>
            <w:r w:rsidRPr="00DC51EF">
              <w:rPr>
                <w:rFonts w:ascii="Arial" w:hAnsi="Arial" w:cs="Arial"/>
                <w:sz w:val="18"/>
                <w:szCs w:val="18"/>
              </w:rPr>
              <w:t xml:space="preserve"> shows parasitic adaptation in its ability to invade solid parenchyma tissue following enzymatic lysis of the pectic or middle lamella layer between adjacent cell walls, leading to separation and rounding of the cells. This causes the typical glistening appearance or mealy texture of infested tissues, reminiscent of the flesh of an over-ripe </w:t>
            </w:r>
            <w:r w:rsidRPr="00DC51EF">
              <w:rPr>
                <w:rFonts w:ascii="Arial" w:hAnsi="Arial" w:cs="Arial"/>
                <w:sz w:val="18"/>
                <w:szCs w:val="18"/>
              </w:rPr>
              <w:lastRenderedPageBreak/>
              <w:t>apple (Southey, 1993).</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The deleted sentence gives the same information as paragraph [28].</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25.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31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According to Vovlas </w:t>
            </w:r>
            <w:r w:rsidRPr="00DC51EF">
              <w:rPr>
                <w:rFonts w:ascii="Arial" w:hAnsi="Arial" w:cs="Arial"/>
                <w:i/>
                <w:iCs/>
                <w:sz w:val="18"/>
                <w:szCs w:val="18"/>
              </w:rPr>
              <w:t>et al.</w:t>
            </w:r>
            <w:r w:rsidRPr="00DC51EF">
              <w:rPr>
                <w:rFonts w:ascii="Arial" w:hAnsi="Arial" w:cs="Arial"/>
                <w:sz w:val="18"/>
                <w:szCs w:val="18"/>
              </w:rPr>
              <w:t xml:space="preserve"> (2011)</w:t>
            </w:r>
            <w:r w:rsidRPr="00DC51EF">
              <w:rPr>
                <w:rStyle w:val="newcomment"/>
                <w:rFonts w:ascii="Arial" w:hAnsi="Arial" w:cs="Arial"/>
                <w:sz w:val="18"/>
                <w:szCs w:val="18"/>
              </w:rPr>
              <w:t xml:space="preserve">, </w:t>
            </w:r>
            <w:r w:rsidRPr="00DC51EF">
              <w:rPr>
                <w:rFonts w:ascii="Arial" w:hAnsi="Arial" w:cs="Arial"/>
                <w:i/>
                <w:iCs/>
                <w:sz w:val="18"/>
                <w:szCs w:val="18"/>
              </w:rPr>
              <w:t>D. gigas</w:t>
            </w:r>
            <w:r w:rsidRPr="00DC51EF">
              <w:rPr>
                <w:rFonts w:ascii="Arial" w:hAnsi="Arial" w:cs="Arial"/>
                <w:sz w:val="18"/>
                <w:szCs w:val="18"/>
              </w:rPr>
              <w:t xml:space="preserve"> (giant stem and bulb nematode) infestation of </w:t>
            </w:r>
            <w:r w:rsidRPr="00DC51EF">
              <w:rPr>
                <w:rFonts w:ascii="Arial" w:hAnsi="Arial" w:cs="Arial"/>
                <w:i/>
                <w:iCs/>
                <w:sz w:val="18"/>
                <w:szCs w:val="18"/>
              </w:rPr>
              <w:t>V. faba</w:t>
            </w:r>
            <w:r w:rsidRPr="00DC51EF">
              <w:rPr>
                <w:rFonts w:ascii="Arial" w:hAnsi="Arial" w:cs="Arial"/>
                <w:sz w:val="18"/>
                <w:szCs w:val="18"/>
              </w:rPr>
              <w:t xml:space="preserve"> causes swelling and deformation of stem tissue or lesions, which turn reddish-brown then black. In severe infestations the seeds appear dark, distorted and smaller in size that uninfested seeds, and they have speckle-like spots on the surface. Hosts other than </w:t>
            </w:r>
            <w:r w:rsidRPr="00DC51EF">
              <w:rPr>
                <w:rFonts w:ascii="Arial" w:hAnsi="Arial" w:cs="Arial"/>
                <w:i/>
                <w:iCs/>
                <w:sz w:val="18"/>
                <w:szCs w:val="18"/>
              </w:rPr>
              <w:t>V. faba</w:t>
            </w:r>
            <w:r w:rsidRPr="00DC51EF">
              <w:rPr>
                <w:rFonts w:ascii="Arial" w:hAnsi="Arial" w:cs="Arial"/>
                <w:sz w:val="18"/>
                <w:szCs w:val="18"/>
              </w:rPr>
              <w:t xml:space="preserve"> are </w:t>
            </w:r>
            <w:r w:rsidRPr="00DC51EF">
              <w:rPr>
                <w:rFonts w:ascii="Arial" w:hAnsi="Arial" w:cs="Arial"/>
                <w:i/>
                <w:iCs/>
                <w:sz w:val="18"/>
                <w:szCs w:val="18"/>
              </w:rPr>
              <w:t>Lamium purpureum</w:t>
            </w:r>
            <w:r w:rsidRPr="00DC51EF">
              <w:rPr>
                <w:rFonts w:ascii="Arial" w:hAnsi="Arial" w:cs="Arial"/>
                <w:sz w:val="18"/>
                <w:szCs w:val="18"/>
              </w:rPr>
              <w:t xml:space="preserve">, </w:t>
            </w:r>
            <w:r w:rsidRPr="00DC51EF">
              <w:rPr>
                <w:rFonts w:ascii="Arial" w:hAnsi="Arial" w:cs="Arial"/>
                <w:i/>
                <w:iCs/>
                <w:sz w:val="18"/>
                <w:szCs w:val="18"/>
              </w:rPr>
              <w:t>Lamium album</w:t>
            </w:r>
            <w:r w:rsidRPr="00DC51EF">
              <w:rPr>
                <w:rFonts w:ascii="Arial" w:hAnsi="Arial" w:cs="Arial"/>
                <w:sz w:val="18"/>
                <w:szCs w:val="18"/>
              </w:rPr>
              <w:t xml:space="preserve">, </w:t>
            </w:r>
            <w:r w:rsidRPr="00DC51EF">
              <w:rPr>
                <w:rFonts w:ascii="Arial" w:hAnsi="Arial" w:cs="Arial"/>
                <w:i/>
                <w:iCs/>
                <w:sz w:val="18"/>
                <w:szCs w:val="18"/>
              </w:rPr>
              <w:t>Lamium amplexicaule</w:t>
            </w:r>
            <w:r w:rsidRPr="00DC51EF">
              <w:rPr>
                <w:rFonts w:ascii="Arial" w:hAnsi="Arial" w:cs="Arial"/>
                <w:sz w:val="18"/>
                <w:szCs w:val="18"/>
              </w:rPr>
              <w:t xml:space="preserve">, </w:t>
            </w:r>
            <w:r w:rsidRPr="00DC51EF">
              <w:rPr>
                <w:rFonts w:ascii="Arial" w:hAnsi="Arial" w:cs="Arial"/>
                <w:i/>
                <w:iCs/>
                <w:sz w:val="18"/>
                <w:szCs w:val="18"/>
              </w:rPr>
              <w:t>Ranunculus arvensis</w:t>
            </w:r>
            <w:r w:rsidRPr="00DC51EF">
              <w:rPr>
                <w:rFonts w:ascii="Arial" w:hAnsi="Arial" w:cs="Arial"/>
                <w:sz w:val="18"/>
                <w:szCs w:val="18"/>
              </w:rPr>
              <w:t xml:space="preserve">, </w:t>
            </w:r>
            <w:r w:rsidRPr="00DC51EF">
              <w:rPr>
                <w:rFonts w:ascii="Arial" w:hAnsi="Arial" w:cs="Arial"/>
                <w:i/>
                <w:iCs/>
                <w:sz w:val="18"/>
                <w:szCs w:val="18"/>
              </w:rPr>
              <w:t>Convolvulus arvensis</w:t>
            </w:r>
            <w:r w:rsidRPr="00DC51EF">
              <w:rPr>
                <w:rFonts w:ascii="Arial" w:hAnsi="Arial" w:cs="Arial"/>
                <w:sz w:val="18"/>
                <w:szCs w:val="18"/>
              </w:rPr>
              <w:t xml:space="preserve"> and </w:t>
            </w:r>
            <w:r w:rsidRPr="00DC51EF">
              <w:rPr>
                <w:rFonts w:ascii="Arial" w:hAnsi="Arial" w:cs="Arial"/>
                <w:i/>
                <w:iCs/>
                <w:sz w:val="18"/>
                <w:szCs w:val="18"/>
              </w:rPr>
              <w:t>Avena sterilis.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1. Clearer with an added comma in the first sentence.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26.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 xml:space="preserve">D. destructor </w:t>
            </w:r>
            <w:r w:rsidRPr="00DC51EF">
              <w:rPr>
                <w:rFonts w:ascii="Arial" w:hAnsi="Arial" w:cs="Arial"/>
                <w:sz w:val="18"/>
                <w:szCs w:val="18"/>
              </w:rPr>
              <w:t xml:space="preserve">commonly infects the underground parts of plants (tubers and stolons of potato, bulbs of lilies, rhizomes of mint, and roots of hop and lilac), causing discoloration and rotting of plant tissue. The above-ground parts are sometimes also infected, causing dwarfing, thickening and branching of the stem and dwarfing, curling and discoloration of the leaves (e.g. in potato) (Sturhan and Brzeski, 1991). More often, however, no symptoms of infection are found in the above-ground parts of plants. </w:t>
            </w:r>
            <w:r w:rsidRPr="00DC51EF">
              <w:rPr>
                <w:rFonts w:ascii="Arial" w:hAnsi="Arial" w:cs="Arial"/>
                <w:i/>
                <w:iCs/>
                <w:sz w:val="18"/>
                <w:szCs w:val="18"/>
              </w:rPr>
              <w:t>D. africanus</w:t>
            </w:r>
            <w:r w:rsidRPr="00DC51EF">
              <w:rPr>
                <w:rFonts w:ascii="Arial" w:hAnsi="Arial" w:cs="Arial"/>
                <w:sz w:val="18"/>
                <w:szCs w:val="18"/>
              </w:rPr>
              <w:t xml:space="preserve">, which infects groundnut in southern Africa, is morphologically very similar to </w:t>
            </w:r>
            <w:r w:rsidRPr="00DC51EF">
              <w:rPr>
                <w:rFonts w:ascii="Arial" w:hAnsi="Arial" w:cs="Arial"/>
                <w:i/>
                <w:iCs/>
                <w:sz w:val="18"/>
                <w:szCs w:val="18"/>
              </w:rPr>
              <w:t>D. destructor</w:t>
            </w:r>
            <w:r w:rsidRPr="00DC51EF">
              <w:rPr>
                <w:rFonts w:ascii="Arial" w:hAnsi="Arial" w:cs="Arial"/>
                <w:sz w:val="18"/>
                <w:szCs w:val="18"/>
              </w:rPr>
              <w:t>. It can</w:t>
            </w:r>
            <w:r w:rsidRPr="00DC51EF">
              <w:rPr>
                <w:rStyle w:val="markdelete"/>
                <w:rFonts w:ascii="Arial" w:hAnsi="Arial" w:cs="Arial"/>
                <w:sz w:val="18"/>
                <w:szCs w:val="18"/>
              </w:rPr>
              <w:t>.</w:t>
            </w:r>
            <w:r w:rsidRPr="00DC51EF">
              <w:rPr>
                <w:rStyle w:val="newcomment"/>
                <w:rFonts w:ascii="Arial" w:hAnsi="Arial" w:cs="Arial"/>
                <w:sz w:val="18"/>
                <w:szCs w:val="18"/>
              </w:rPr>
              <w:t>,</w:t>
            </w:r>
            <w:r w:rsidRPr="00DC51EF">
              <w:rPr>
                <w:rFonts w:ascii="Arial" w:hAnsi="Arial" w:cs="Arial"/>
                <w:sz w:val="18"/>
                <w:szCs w:val="18"/>
              </w:rPr>
              <w:t xml:space="preserve"> however, be separated from </w:t>
            </w:r>
            <w:r w:rsidRPr="00DC51EF">
              <w:rPr>
                <w:rFonts w:ascii="Arial" w:hAnsi="Arial" w:cs="Arial"/>
                <w:i/>
                <w:iCs/>
                <w:sz w:val="18"/>
                <w:szCs w:val="18"/>
              </w:rPr>
              <w:t>D. destructor</w:t>
            </w:r>
            <w:r w:rsidRPr="00DC51EF">
              <w:rPr>
                <w:rFonts w:ascii="Arial" w:hAnsi="Arial" w:cs="Arial"/>
                <w:sz w:val="18"/>
                <w:szCs w:val="18"/>
              </w:rPr>
              <w:t xml:space="preserve"> by a combination of morphological and molecular characteristics, which are presented in sections 4.1, 4.2 and Tables 2 and 3.For </w:t>
            </w:r>
            <w:r w:rsidRPr="00DC51EF">
              <w:rPr>
                <w:rFonts w:ascii="Arial" w:hAnsi="Arial" w:cs="Arial"/>
                <w:i/>
                <w:iCs/>
                <w:sz w:val="18"/>
                <w:szCs w:val="18"/>
              </w:rPr>
              <w:t>D. africanus</w:t>
            </w:r>
            <w:r w:rsidRPr="00DC51EF">
              <w:rPr>
                <w:rFonts w:ascii="Arial" w:hAnsi="Arial" w:cs="Arial"/>
                <w:sz w:val="18"/>
                <w:szCs w:val="18"/>
              </w:rPr>
              <w:t xml:space="preserve"> symptoms on groundnut, see McDonald </w:t>
            </w:r>
            <w:r w:rsidRPr="00DC51EF">
              <w:rPr>
                <w:rFonts w:ascii="Arial" w:hAnsi="Arial" w:cs="Arial"/>
                <w:i/>
                <w:iCs/>
                <w:sz w:val="18"/>
                <w:szCs w:val="18"/>
              </w:rPr>
              <w:t>et al</w:t>
            </w:r>
            <w:r w:rsidRPr="00DC51EF">
              <w:rPr>
                <w:rFonts w:ascii="Arial" w:hAnsi="Arial" w:cs="Arial"/>
                <w:sz w:val="18"/>
                <w:szCs w:val="18"/>
              </w:rPr>
              <w:t>. (2005).</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Last but one sentence: replace the full stop by a comma after "can".</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r w:rsidR="00E02324" w:rsidRPr="00DF2C7B">
              <w:rPr>
                <w:rFonts w:cs="Arial"/>
                <w:szCs w:val="18"/>
              </w:rPr>
              <w:t>. In last sentence, McDonald should be spelled Mc Donald.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27.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 xml:space="preserve">D. destructor </w:t>
            </w:r>
            <w:r w:rsidRPr="00DC51EF">
              <w:rPr>
                <w:rFonts w:ascii="Arial" w:hAnsi="Arial" w:cs="Arial"/>
                <w:sz w:val="18"/>
                <w:szCs w:val="18"/>
              </w:rPr>
              <w:t xml:space="preserve">commonly infects the underground parts of plants (tubers and stolons of potato, </w:t>
            </w:r>
            <w:r w:rsidRPr="00DC51EF">
              <w:rPr>
                <w:rStyle w:val="markdelete"/>
                <w:rFonts w:ascii="Arial" w:hAnsi="Arial" w:cs="Arial"/>
                <w:sz w:val="18"/>
                <w:szCs w:val="18"/>
              </w:rPr>
              <w:t xml:space="preserve">bulbs of lilies, </w:t>
            </w:r>
            <w:r w:rsidRPr="00DC51EF">
              <w:rPr>
                <w:rFonts w:ascii="Arial" w:hAnsi="Arial" w:cs="Arial"/>
                <w:sz w:val="18"/>
                <w:szCs w:val="18"/>
              </w:rPr>
              <w:t xml:space="preserve">rhizomes of mint, and roots of hop and lilac), causing discoloration and rotting of plant tissue. The above-ground parts are sometimes also infected, causing dwarfing, thickening and branching of the stem and dwarfing, curling and discoloration of the leaves (e.g. in potato) (Sturhan and Brzeski, 1991). More often, however, no symptoms of infection are found in the above-ground parts of plants. </w:t>
            </w:r>
            <w:r w:rsidRPr="00DC51EF">
              <w:rPr>
                <w:rStyle w:val="markdelete"/>
                <w:rFonts w:ascii="Arial" w:hAnsi="Arial" w:cs="Arial"/>
                <w:i/>
                <w:iCs/>
                <w:sz w:val="18"/>
                <w:szCs w:val="18"/>
              </w:rPr>
              <w:t>D. africanus</w:t>
            </w:r>
            <w:r w:rsidRPr="00DC51EF">
              <w:rPr>
                <w:rStyle w:val="markdelete"/>
                <w:rFonts w:ascii="Arial" w:hAnsi="Arial" w:cs="Arial"/>
                <w:sz w:val="18"/>
                <w:szCs w:val="18"/>
              </w:rPr>
              <w:t xml:space="preserve">, which infects groundnut in southern Africa, is morphologically very similar to </w:t>
            </w:r>
            <w:r w:rsidRPr="00DC51EF">
              <w:rPr>
                <w:rStyle w:val="markdelete"/>
                <w:rFonts w:ascii="Arial" w:hAnsi="Arial" w:cs="Arial"/>
                <w:i/>
                <w:iCs/>
                <w:sz w:val="18"/>
                <w:szCs w:val="18"/>
              </w:rPr>
              <w:t>D. destructor</w:t>
            </w:r>
            <w:r w:rsidRPr="00DC51EF">
              <w:rPr>
                <w:rStyle w:val="markdelete"/>
                <w:rFonts w:ascii="Arial" w:hAnsi="Arial" w:cs="Arial"/>
                <w:sz w:val="18"/>
                <w:szCs w:val="18"/>
              </w:rPr>
              <w:t xml:space="preserve">. It can. however, be separated from </w:t>
            </w:r>
            <w:r w:rsidRPr="00DC51EF">
              <w:rPr>
                <w:rStyle w:val="markdelete"/>
                <w:rFonts w:ascii="Arial" w:hAnsi="Arial" w:cs="Arial"/>
                <w:i/>
                <w:iCs/>
                <w:sz w:val="18"/>
                <w:szCs w:val="18"/>
              </w:rPr>
              <w:t>D. destructor</w:t>
            </w:r>
            <w:r w:rsidRPr="00DC51EF">
              <w:rPr>
                <w:rStyle w:val="markdelete"/>
                <w:rFonts w:ascii="Arial" w:hAnsi="Arial" w:cs="Arial"/>
                <w:sz w:val="18"/>
                <w:szCs w:val="18"/>
              </w:rPr>
              <w:t xml:space="preserve"> by a combination of morphological and molecular characteristics, which are presented in sections 4.1, 4.2 and Tables 2 and 3.For </w:t>
            </w:r>
            <w:r w:rsidRPr="00DC51EF">
              <w:rPr>
                <w:rStyle w:val="markdelete"/>
                <w:rFonts w:ascii="Arial" w:hAnsi="Arial" w:cs="Arial"/>
                <w:i/>
                <w:iCs/>
                <w:sz w:val="18"/>
                <w:szCs w:val="18"/>
              </w:rPr>
              <w:t>D. africanus</w:t>
            </w:r>
            <w:r w:rsidRPr="00DC51EF">
              <w:rPr>
                <w:rStyle w:val="markdelete"/>
                <w:rFonts w:ascii="Arial" w:hAnsi="Arial" w:cs="Arial"/>
                <w:sz w:val="18"/>
                <w:szCs w:val="18"/>
              </w:rPr>
              <w:t xml:space="preserve"> symptoms on groundnut, see McDonald </w:t>
            </w:r>
            <w:r w:rsidRPr="00DC51EF">
              <w:rPr>
                <w:rStyle w:val="markdelete"/>
                <w:rFonts w:ascii="Arial" w:hAnsi="Arial" w:cs="Arial"/>
                <w:i/>
                <w:iCs/>
                <w:sz w:val="18"/>
                <w:szCs w:val="18"/>
              </w:rPr>
              <w:t>et al</w:t>
            </w:r>
            <w:r w:rsidRPr="00DC51EF">
              <w:rPr>
                <w:rStyle w:val="markdelete"/>
                <w:rFonts w:ascii="Arial" w:hAnsi="Arial" w:cs="Arial"/>
                <w:sz w:val="18"/>
                <w:szCs w:val="18"/>
              </w:rPr>
              <w:t>. (2005).</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1. Lily bulbs are not to our knowledge hosts of D. destructor. Lilium is also not mentioned as host for D. destructor in this draft. 2. It is recommended to delete the entire information about D. africanus in this paragraph. The morphological features are already covered in Tables 2 and 3, so no need for it here.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B33D32"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28.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According to Sturhan and Brzeski (1991), the principal hosts of </w:t>
            </w:r>
            <w:r w:rsidRPr="00DC51EF">
              <w:rPr>
                <w:rFonts w:ascii="Arial" w:hAnsi="Arial" w:cs="Arial"/>
                <w:i/>
                <w:iCs/>
                <w:sz w:val="18"/>
                <w:szCs w:val="18"/>
              </w:rPr>
              <w:t>D. dipsaci</w:t>
            </w:r>
            <w:r w:rsidRPr="00DC51EF">
              <w:rPr>
                <w:rFonts w:ascii="Arial" w:hAnsi="Arial" w:cs="Arial"/>
                <w:sz w:val="18"/>
                <w:szCs w:val="18"/>
              </w:rPr>
              <w:t xml:space="preserve"> are Gramineae: </w:t>
            </w:r>
            <w:r w:rsidRPr="00DC51EF">
              <w:rPr>
                <w:rFonts w:ascii="Arial" w:hAnsi="Arial" w:cs="Arial"/>
                <w:i/>
                <w:iCs/>
                <w:sz w:val="18"/>
                <w:szCs w:val="18"/>
              </w:rPr>
              <w:t>Avena sativa</w:t>
            </w:r>
            <w:r w:rsidRPr="00DC51EF">
              <w:rPr>
                <w:rFonts w:ascii="Arial" w:hAnsi="Arial" w:cs="Arial"/>
                <w:sz w:val="18"/>
                <w:szCs w:val="18"/>
              </w:rPr>
              <w:t xml:space="preserve">, </w:t>
            </w:r>
            <w:r w:rsidRPr="00DC51EF">
              <w:rPr>
                <w:rFonts w:ascii="Arial" w:hAnsi="Arial" w:cs="Arial"/>
                <w:i/>
                <w:iCs/>
                <w:sz w:val="18"/>
                <w:szCs w:val="18"/>
              </w:rPr>
              <w:t>Secale cereale</w:t>
            </w:r>
            <w:r w:rsidRPr="00DC51EF">
              <w:rPr>
                <w:rFonts w:ascii="Arial" w:hAnsi="Arial" w:cs="Arial"/>
                <w:sz w:val="18"/>
                <w:szCs w:val="18"/>
              </w:rPr>
              <w:t xml:space="preserve"> (rye), </w:t>
            </w:r>
            <w:r w:rsidRPr="00DC51EF">
              <w:rPr>
                <w:rFonts w:ascii="Arial" w:hAnsi="Arial" w:cs="Arial"/>
                <w:i/>
                <w:iCs/>
                <w:sz w:val="18"/>
                <w:szCs w:val="18"/>
              </w:rPr>
              <w:t xml:space="preserve">Zea </w:t>
            </w:r>
            <w:r w:rsidRPr="00DC51EF">
              <w:rPr>
                <w:rFonts w:ascii="Arial" w:hAnsi="Arial" w:cs="Arial"/>
                <w:i/>
                <w:iCs/>
                <w:sz w:val="18"/>
                <w:szCs w:val="18"/>
              </w:rPr>
              <w:lastRenderedPageBreak/>
              <w:t>mays</w:t>
            </w:r>
            <w:r w:rsidRPr="00DC51EF">
              <w:rPr>
                <w:rFonts w:ascii="Arial" w:hAnsi="Arial" w:cs="Arial"/>
                <w:sz w:val="18"/>
                <w:szCs w:val="18"/>
              </w:rPr>
              <w:t xml:space="preserve"> (maize), </w:t>
            </w:r>
            <w:r w:rsidRPr="00DC51EF">
              <w:rPr>
                <w:rFonts w:ascii="Arial" w:hAnsi="Arial" w:cs="Arial"/>
                <w:i/>
                <w:iCs/>
                <w:sz w:val="18"/>
                <w:szCs w:val="18"/>
              </w:rPr>
              <w:t>Triticum aestivum</w:t>
            </w:r>
            <w:r w:rsidRPr="00DC51EF">
              <w:rPr>
                <w:rFonts w:ascii="Arial" w:hAnsi="Arial" w:cs="Arial"/>
                <w:sz w:val="18"/>
                <w:szCs w:val="18"/>
              </w:rPr>
              <w:t xml:space="preserve"> (wheat); Liliaceae: </w:t>
            </w:r>
            <w:r w:rsidRPr="00DC51EF">
              <w:rPr>
                <w:rFonts w:ascii="Arial" w:hAnsi="Arial" w:cs="Arial"/>
                <w:i/>
                <w:iCs/>
                <w:sz w:val="18"/>
                <w:szCs w:val="18"/>
              </w:rPr>
              <w:t>A</w:t>
            </w:r>
            <w:r w:rsidRPr="00DC51EF">
              <w:rPr>
                <w:rStyle w:val="newcomment"/>
                <w:rFonts w:ascii="Arial" w:hAnsi="Arial" w:cs="Arial"/>
                <w:i/>
                <w:iCs/>
                <w:sz w:val="18"/>
                <w:szCs w:val="18"/>
              </w:rPr>
              <w:t>﻿</w:t>
            </w:r>
            <w:r w:rsidRPr="00DC51EF">
              <w:rPr>
                <w:rFonts w:ascii="Arial" w:hAnsi="Arial" w:cs="Arial"/>
                <w:i/>
                <w:iCs/>
                <w:sz w:val="18"/>
                <w:szCs w:val="18"/>
              </w:rPr>
              <w:t>. cepa</w:t>
            </w:r>
            <w:r w:rsidRPr="00DC51EF">
              <w:rPr>
                <w:rFonts w:ascii="Arial" w:hAnsi="Arial" w:cs="Arial"/>
                <w:sz w:val="18"/>
                <w:szCs w:val="18"/>
              </w:rPr>
              <w:t xml:space="preserve">, </w:t>
            </w:r>
            <w:r w:rsidRPr="00DC51EF">
              <w:rPr>
                <w:rFonts w:ascii="Arial" w:hAnsi="Arial" w:cs="Arial"/>
                <w:i/>
                <w:iCs/>
                <w:sz w:val="18"/>
                <w:szCs w:val="18"/>
              </w:rPr>
              <w:t>A. sativum</w:t>
            </w:r>
            <w:r w:rsidRPr="00DC51EF">
              <w:rPr>
                <w:rFonts w:ascii="Arial" w:hAnsi="Arial" w:cs="Arial"/>
                <w:sz w:val="18"/>
                <w:szCs w:val="18"/>
              </w:rPr>
              <w:t xml:space="preserve">, </w:t>
            </w:r>
            <w:r w:rsidRPr="00DC51EF">
              <w:rPr>
                <w:rFonts w:ascii="Arial" w:hAnsi="Arial" w:cs="Arial"/>
                <w:i/>
                <w:iCs/>
                <w:sz w:val="18"/>
                <w:szCs w:val="18"/>
              </w:rPr>
              <w:t>Tulipa</w:t>
            </w:r>
            <w:r w:rsidRPr="00DC51EF">
              <w:rPr>
                <w:rFonts w:ascii="Arial" w:hAnsi="Arial" w:cs="Arial"/>
                <w:sz w:val="18"/>
                <w:szCs w:val="18"/>
              </w:rPr>
              <w:t xml:space="preserve"> spp.; Leguminosae: </w:t>
            </w:r>
            <w:r w:rsidRPr="00DC51EF">
              <w:rPr>
                <w:rFonts w:ascii="Arial" w:hAnsi="Arial" w:cs="Arial"/>
                <w:i/>
                <w:iCs/>
                <w:sz w:val="18"/>
                <w:szCs w:val="18"/>
              </w:rPr>
              <w:t>Medicago sativa</w:t>
            </w:r>
            <w:r w:rsidRPr="00DC51EF">
              <w:rPr>
                <w:rFonts w:ascii="Arial" w:hAnsi="Arial" w:cs="Arial"/>
                <w:sz w:val="18"/>
                <w:szCs w:val="18"/>
              </w:rPr>
              <w:t xml:space="preserve">, </w:t>
            </w:r>
            <w:r w:rsidRPr="00DC51EF">
              <w:rPr>
                <w:rFonts w:ascii="Arial" w:hAnsi="Arial" w:cs="Arial"/>
                <w:i/>
                <w:iCs/>
                <w:sz w:val="18"/>
                <w:szCs w:val="18"/>
              </w:rPr>
              <w:t>Vicia</w:t>
            </w:r>
            <w:r w:rsidRPr="00DC51EF">
              <w:rPr>
                <w:rFonts w:ascii="Arial" w:hAnsi="Arial" w:cs="Arial"/>
                <w:sz w:val="18"/>
                <w:szCs w:val="18"/>
              </w:rPr>
              <w:t xml:space="preserve"> spp., </w:t>
            </w:r>
            <w:r w:rsidRPr="00DC51EF">
              <w:rPr>
                <w:rFonts w:ascii="Arial" w:hAnsi="Arial" w:cs="Arial"/>
                <w:i/>
                <w:iCs/>
                <w:sz w:val="18"/>
                <w:szCs w:val="18"/>
              </w:rPr>
              <w:t>Pisum sativum</w:t>
            </w:r>
            <w:r w:rsidRPr="00DC51EF">
              <w:rPr>
                <w:rFonts w:ascii="Arial" w:hAnsi="Arial" w:cs="Arial"/>
                <w:sz w:val="18"/>
                <w:szCs w:val="18"/>
              </w:rPr>
              <w:t xml:space="preserve">, </w:t>
            </w:r>
            <w:r w:rsidRPr="00DC51EF">
              <w:rPr>
                <w:rFonts w:ascii="Arial" w:hAnsi="Arial" w:cs="Arial"/>
                <w:i/>
                <w:iCs/>
                <w:sz w:val="18"/>
                <w:szCs w:val="18"/>
              </w:rPr>
              <w:t>Trifolium</w:t>
            </w:r>
            <w:r w:rsidRPr="00DC51EF">
              <w:rPr>
                <w:rFonts w:ascii="Arial" w:hAnsi="Arial" w:cs="Arial"/>
                <w:sz w:val="18"/>
                <w:szCs w:val="18"/>
              </w:rPr>
              <w:t xml:space="preserve"> spp.; Solanaceae: </w:t>
            </w:r>
            <w:r w:rsidRPr="00DC51EF">
              <w:rPr>
                <w:rFonts w:ascii="Arial" w:hAnsi="Arial" w:cs="Arial"/>
                <w:i/>
                <w:iCs/>
                <w:sz w:val="18"/>
                <w:szCs w:val="18"/>
              </w:rPr>
              <w:t>Solanum tuberosum</w:t>
            </w:r>
            <w:r w:rsidRPr="00DC51EF">
              <w:rPr>
                <w:rFonts w:ascii="Arial" w:hAnsi="Arial" w:cs="Arial"/>
                <w:sz w:val="18"/>
                <w:szCs w:val="18"/>
              </w:rPr>
              <w:t xml:space="preserve">, </w:t>
            </w:r>
            <w:r w:rsidRPr="00DC51EF">
              <w:rPr>
                <w:rFonts w:ascii="Arial" w:hAnsi="Arial" w:cs="Arial"/>
                <w:i/>
                <w:iCs/>
                <w:sz w:val="18"/>
                <w:szCs w:val="18"/>
              </w:rPr>
              <w:t>Nicotiana</w:t>
            </w:r>
            <w:r w:rsidRPr="00DC51EF">
              <w:rPr>
                <w:rFonts w:ascii="Arial" w:hAnsi="Arial" w:cs="Arial"/>
                <w:sz w:val="18"/>
                <w:szCs w:val="18"/>
              </w:rPr>
              <w:t xml:space="preserve"> spp.; Cruciferae: </w:t>
            </w:r>
            <w:r w:rsidRPr="00DC51EF">
              <w:rPr>
                <w:rFonts w:ascii="Arial" w:hAnsi="Arial" w:cs="Arial"/>
                <w:i/>
                <w:iCs/>
                <w:sz w:val="18"/>
                <w:szCs w:val="18"/>
              </w:rPr>
              <w:t>Brassica campestris</w:t>
            </w:r>
            <w:r w:rsidRPr="00DC51EF">
              <w:rPr>
                <w:rFonts w:ascii="Arial" w:hAnsi="Arial" w:cs="Arial"/>
                <w:sz w:val="18"/>
                <w:szCs w:val="18"/>
              </w:rPr>
              <w:t xml:space="preserve">; and Amarilidaceae: </w:t>
            </w:r>
            <w:r w:rsidRPr="00DC51EF">
              <w:rPr>
                <w:rFonts w:ascii="Arial" w:hAnsi="Arial" w:cs="Arial"/>
                <w:i/>
                <w:iCs/>
                <w:sz w:val="18"/>
                <w:szCs w:val="18"/>
              </w:rPr>
              <w:t>Narcissus</w:t>
            </w:r>
            <w:r w:rsidRPr="00DC51EF">
              <w:rPr>
                <w:rFonts w:ascii="Arial" w:hAnsi="Arial" w:cs="Arial"/>
                <w:sz w:val="18"/>
                <w:szCs w:val="18"/>
              </w:rPr>
              <w:t xml:space="preserve"> spp. Other hosts include </w:t>
            </w:r>
            <w:r w:rsidRPr="00DC51EF">
              <w:rPr>
                <w:rFonts w:ascii="Arial" w:hAnsi="Arial" w:cs="Arial"/>
                <w:i/>
                <w:iCs/>
                <w:sz w:val="18"/>
                <w:szCs w:val="18"/>
              </w:rPr>
              <w:t>D</w:t>
            </w:r>
            <w:r w:rsidRPr="00DC51EF">
              <w:rPr>
                <w:rStyle w:val="newcomment"/>
                <w:rFonts w:ascii="Arial" w:hAnsi="Arial" w:cs="Arial"/>
                <w:i/>
                <w:iCs/>
                <w:sz w:val="18"/>
                <w:szCs w:val="18"/>
              </w:rPr>
              <w:t>﻿</w:t>
            </w:r>
            <w:r w:rsidRPr="00DC51EF">
              <w:rPr>
                <w:rFonts w:ascii="Arial" w:hAnsi="Arial" w:cs="Arial"/>
                <w:i/>
                <w:iCs/>
                <w:sz w:val="18"/>
                <w:szCs w:val="18"/>
              </w:rPr>
              <w:t>. carota</w:t>
            </w:r>
            <w:r w:rsidRPr="00DC51EF">
              <w:rPr>
                <w:rFonts w:ascii="Arial" w:hAnsi="Arial" w:cs="Arial"/>
                <w:sz w:val="18"/>
                <w:szCs w:val="18"/>
              </w:rPr>
              <w:t xml:space="preserve">, </w:t>
            </w:r>
            <w:r w:rsidRPr="00DC51EF">
              <w:rPr>
                <w:rFonts w:ascii="Arial" w:hAnsi="Arial" w:cs="Arial"/>
                <w:i/>
                <w:iCs/>
                <w:sz w:val="18"/>
                <w:szCs w:val="18"/>
              </w:rPr>
              <w:t>Fragaria</w:t>
            </w:r>
            <w:r w:rsidRPr="00DC51EF">
              <w:rPr>
                <w:rFonts w:ascii="Arial" w:hAnsi="Arial" w:cs="Arial"/>
                <w:sz w:val="18"/>
                <w:szCs w:val="18"/>
              </w:rPr>
              <w:t xml:space="preserve"> spp. (strawberry), </w:t>
            </w:r>
            <w:r w:rsidRPr="00DC51EF">
              <w:rPr>
                <w:rFonts w:ascii="Arial" w:hAnsi="Arial" w:cs="Arial"/>
                <w:i/>
                <w:iCs/>
                <w:sz w:val="18"/>
                <w:szCs w:val="18"/>
              </w:rPr>
              <w:t>B. vulgaris</w:t>
            </w:r>
            <w:r w:rsidRPr="00DC51EF">
              <w:rPr>
                <w:rFonts w:ascii="Arial" w:hAnsi="Arial" w:cs="Arial"/>
                <w:sz w:val="18"/>
                <w:szCs w:val="18"/>
              </w:rPr>
              <w:t xml:space="preserve">, </w:t>
            </w:r>
            <w:r w:rsidRPr="00DC51EF">
              <w:rPr>
                <w:rFonts w:ascii="Arial" w:hAnsi="Arial" w:cs="Arial"/>
                <w:i/>
                <w:iCs/>
                <w:sz w:val="18"/>
                <w:szCs w:val="18"/>
              </w:rPr>
              <w:t>Malus domestica</w:t>
            </w:r>
            <w:r w:rsidRPr="00DC51EF">
              <w:rPr>
                <w:rFonts w:ascii="Arial" w:hAnsi="Arial" w:cs="Arial"/>
                <w:sz w:val="18"/>
                <w:szCs w:val="18"/>
              </w:rPr>
              <w:t xml:space="preserve"> (apple) and </w:t>
            </w:r>
            <w:r w:rsidRPr="00DC51EF">
              <w:rPr>
                <w:rFonts w:ascii="Arial" w:hAnsi="Arial" w:cs="Arial"/>
                <w:i/>
                <w:iCs/>
                <w:sz w:val="18"/>
                <w:szCs w:val="18"/>
              </w:rPr>
              <w:t>Prunus p</w:t>
            </w:r>
            <w:r w:rsidRPr="00DC51EF">
              <w:rPr>
                <w:rStyle w:val="markdelete"/>
                <w:rFonts w:ascii="Arial" w:hAnsi="Arial" w:cs="Arial"/>
                <w:i/>
                <w:iCs/>
                <w:sz w:val="18"/>
                <w:szCs w:val="18"/>
              </w:rPr>
              <w:t>é</w:t>
            </w:r>
            <w:r w:rsidRPr="00DC51EF">
              <w:rPr>
                <w:rStyle w:val="newcomment"/>
                <w:rFonts w:ascii="Arial" w:hAnsi="Arial" w:cs="Arial"/>
                <w:i/>
                <w:iCs/>
                <w:sz w:val="18"/>
                <w:szCs w:val="18"/>
              </w:rPr>
              <w:t>e</w:t>
            </w:r>
            <w:r w:rsidRPr="00DC51EF">
              <w:rPr>
                <w:rFonts w:ascii="Arial" w:hAnsi="Arial" w:cs="Arial"/>
                <w:i/>
                <w:iCs/>
                <w:sz w:val="18"/>
                <w:szCs w:val="18"/>
              </w:rPr>
              <w:t>rsica</w:t>
            </w:r>
            <w:r w:rsidRPr="00DC51EF">
              <w:rPr>
                <w:rFonts w:ascii="Arial" w:hAnsi="Arial" w:cs="Arial"/>
                <w:sz w:val="18"/>
                <w:szCs w:val="18"/>
              </w:rPr>
              <w:t xml:space="preserve"> (peach) in nurseries, </w:t>
            </w:r>
            <w:r w:rsidRPr="00DC51EF">
              <w:rPr>
                <w:rFonts w:ascii="Arial" w:hAnsi="Arial" w:cs="Arial"/>
                <w:i/>
                <w:iCs/>
                <w:sz w:val="18"/>
                <w:szCs w:val="18"/>
              </w:rPr>
              <w:t>Hyacinthus orientali</w:t>
            </w:r>
            <w:r w:rsidRPr="00DC51EF">
              <w:rPr>
                <w:rFonts w:ascii="Arial" w:hAnsi="Arial" w:cs="Arial"/>
                <w:sz w:val="18"/>
                <w:szCs w:val="18"/>
              </w:rPr>
              <w:t xml:space="preserve">s, </w:t>
            </w:r>
            <w:r w:rsidRPr="00DC51EF">
              <w:rPr>
                <w:rFonts w:ascii="Arial" w:hAnsi="Arial" w:cs="Arial"/>
                <w:i/>
                <w:iCs/>
                <w:sz w:val="18"/>
                <w:szCs w:val="18"/>
              </w:rPr>
              <w:t>Allium ampeloprasum</w:t>
            </w:r>
            <w:r w:rsidRPr="00DC51EF">
              <w:rPr>
                <w:rFonts w:ascii="Arial" w:hAnsi="Arial" w:cs="Arial"/>
                <w:sz w:val="18"/>
                <w:szCs w:val="18"/>
              </w:rPr>
              <w:t xml:space="preserve"> (leek), </w:t>
            </w:r>
            <w:r w:rsidRPr="00DC51EF">
              <w:rPr>
                <w:rFonts w:ascii="Arial" w:hAnsi="Arial" w:cs="Arial"/>
                <w:i/>
                <w:iCs/>
                <w:sz w:val="18"/>
                <w:szCs w:val="18"/>
              </w:rPr>
              <w:t>Phlox drummondii</w:t>
            </w:r>
            <w:r w:rsidRPr="00DC51EF">
              <w:rPr>
                <w:rFonts w:ascii="Arial" w:hAnsi="Arial" w:cs="Arial"/>
                <w:sz w:val="18"/>
                <w:szCs w:val="18"/>
              </w:rPr>
              <w:t xml:space="preserve">, </w:t>
            </w:r>
            <w:r w:rsidRPr="00DC51EF">
              <w:rPr>
                <w:rFonts w:ascii="Arial" w:hAnsi="Arial" w:cs="Arial"/>
                <w:i/>
                <w:iCs/>
                <w:sz w:val="18"/>
                <w:szCs w:val="18"/>
              </w:rPr>
              <w:t>Phlox paniculata</w:t>
            </w:r>
            <w:r w:rsidRPr="00DC51EF">
              <w:rPr>
                <w:rFonts w:ascii="Arial" w:hAnsi="Arial" w:cs="Arial"/>
                <w:sz w:val="18"/>
                <w:szCs w:val="18"/>
              </w:rPr>
              <w:t xml:space="preserve">, </w:t>
            </w:r>
            <w:r w:rsidRPr="00DC51EF">
              <w:rPr>
                <w:rFonts w:ascii="Arial" w:hAnsi="Arial" w:cs="Arial"/>
                <w:i/>
                <w:iCs/>
                <w:sz w:val="18"/>
                <w:szCs w:val="18"/>
              </w:rPr>
              <w:t>Dianthus</w:t>
            </w:r>
            <w:r w:rsidRPr="00DC51EF">
              <w:rPr>
                <w:rFonts w:ascii="Arial" w:hAnsi="Arial" w:cs="Arial"/>
                <w:sz w:val="18"/>
                <w:szCs w:val="18"/>
              </w:rPr>
              <w:t xml:space="preserve"> spp. (carnation), </w:t>
            </w:r>
            <w:r w:rsidRPr="00DC51EF">
              <w:rPr>
                <w:rFonts w:ascii="Arial" w:hAnsi="Arial" w:cs="Arial"/>
                <w:i/>
                <w:iCs/>
                <w:sz w:val="18"/>
                <w:szCs w:val="18"/>
              </w:rPr>
              <w:t>Apium graveolens</w:t>
            </w:r>
            <w:r w:rsidRPr="00DC51EF">
              <w:rPr>
                <w:rFonts w:ascii="Arial" w:hAnsi="Arial" w:cs="Arial"/>
                <w:sz w:val="18"/>
                <w:szCs w:val="18"/>
              </w:rPr>
              <w:t xml:space="preserve"> (celery), </w:t>
            </w:r>
            <w:r w:rsidRPr="00DC51EF">
              <w:rPr>
                <w:rFonts w:ascii="Arial" w:hAnsi="Arial" w:cs="Arial"/>
                <w:i/>
                <w:iCs/>
                <w:sz w:val="18"/>
                <w:szCs w:val="18"/>
              </w:rPr>
              <w:t>Hydrangea</w:t>
            </w:r>
            <w:r w:rsidRPr="00DC51EF">
              <w:rPr>
                <w:rFonts w:ascii="Arial" w:hAnsi="Arial" w:cs="Arial"/>
                <w:sz w:val="18"/>
                <w:szCs w:val="18"/>
              </w:rPr>
              <w:t xml:space="preserve"> spp., </w:t>
            </w:r>
            <w:r w:rsidRPr="00DC51EF">
              <w:rPr>
                <w:rFonts w:ascii="Arial" w:hAnsi="Arial" w:cs="Arial"/>
                <w:i/>
                <w:iCs/>
                <w:sz w:val="18"/>
                <w:szCs w:val="18"/>
              </w:rPr>
              <w:t>Lens culinaris</w:t>
            </w:r>
            <w:r w:rsidRPr="00DC51EF">
              <w:rPr>
                <w:rFonts w:ascii="Arial" w:hAnsi="Arial" w:cs="Arial"/>
                <w:sz w:val="18"/>
                <w:szCs w:val="18"/>
              </w:rPr>
              <w:t xml:space="preserve"> (lentil), </w:t>
            </w:r>
            <w:r w:rsidRPr="00DC51EF">
              <w:rPr>
                <w:rFonts w:ascii="Arial" w:hAnsi="Arial" w:cs="Arial"/>
                <w:i/>
                <w:iCs/>
                <w:sz w:val="18"/>
                <w:szCs w:val="18"/>
              </w:rPr>
              <w:t>Brassica napus</w:t>
            </w:r>
            <w:r w:rsidRPr="00DC51EF">
              <w:rPr>
                <w:rFonts w:ascii="Arial" w:hAnsi="Arial" w:cs="Arial"/>
                <w:sz w:val="18"/>
                <w:szCs w:val="18"/>
              </w:rPr>
              <w:t xml:space="preserve"> (rape), </w:t>
            </w:r>
            <w:r w:rsidRPr="00DC51EF">
              <w:rPr>
                <w:rFonts w:ascii="Arial" w:hAnsi="Arial" w:cs="Arial"/>
                <w:i/>
                <w:iCs/>
                <w:sz w:val="18"/>
                <w:szCs w:val="18"/>
              </w:rPr>
              <w:t>Petroselinum crispum</w:t>
            </w:r>
            <w:r w:rsidRPr="00DC51EF">
              <w:rPr>
                <w:rFonts w:ascii="Arial" w:hAnsi="Arial" w:cs="Arial"/>
                <w:sz w:val="18"/>
                <w:szCs w:val="18"/>
              </w:rPr>
              <w:t xml:space="preserve"> and </w:t>
            </w:r>
            <w:r w:rsidRPr="00DC51EF">
              <w:rPr>
                <w:rFonts w:ascii="Arial" w:hAnsi="Arial" w:cs="Arial"/>
                <w:i/>
                <w:iCs/>
                <w:sz w:val="18"/>
                <w:szCs w:val="18"/>
              </w:rPr>
              <w:t>Helianthus annuus</w:t>
            </w:r>
            <w:r w:rsidRPr="00DC51EF">
              <w:rPr>
                <w:rFonts w:ascii="Arial" w:hAnsi="Arial" w:cs="Arial"/>
                <w:sz w:val="18"/>
                <w:szCs w:val="18"/>
              </w:rPr>
              <w:t xml:space="preserve"> (sunflower). Various generations of </w:t>
            </w:r>
            <w:r w:rsidRPr="00DC51EF">
              <w:rPr>
                <w:rFonts w:ascii="Arial" w:hAnsi="Arial" w:cs="Arial"/>
                <w:i/>
                <w:iCs/>
                <w:sz w:val="18"/>
                <w:szCs w:val="18"/>
              </w:rPr>
              <w:t>D. dipsaci</w:t>
            </w:r>
            <w:r w:rsidRPr="00DC51EF">
              <w:rPr>
                <w:rFonts w:ascii="Arial" w:hAnsi="Arial" w:cs="Arial"/>
                <w:sz w:val="18"/>
                <w:szCs w:val="18"/>
              </w:rPr>
              <w:t xml:space="preserve"> may be present in a host plant during a season, following each other. If affected parts of the plant die due to injuries by the pest, nematodes leave the host before it dies completely. When lacking host plants, the nematodes can </w:t>
            </w:r>
            <w:r w:rsidRPr="00DC51EF">
              <w:rPr>
                <w:rStyle w:val="newcomment"/>
                <w:rFonts w:ascii="Arial" w:hAnsi="Arial" w:cs="Arial"/>
                <w:sz w:val="18"/>
                <w:szCs w:val="18"/>
              </w:rPr>
              <w:t>enter</w:t>
            </w:r>
            <w:r w:rsidRPr="00DC51EF">
              <w:rPr>
                <w:rStyle w:val="markdelete"/>
                <w:rFonts w:ascii="Arial" w:hAnsi="Arial" w:cs="Arial"/>
                <w:sz w:val="18"/>
                <w:szCs w:val="18"/>
              </w:rPr>
              <w:t xml:space="preserve">introduce themselves </w:t>
            </w:r>
            <w:r w:rsidRPr="00DC51EF">
              <w:rPr>
                <w:rFonts w:ascii="Arial" w:hAnsi="Arial" w:cs="Arial"/>
                <w:sz w:val="18"/>
                <w:szCs w:val="18"/>
              </w:rPr>
              <w:t xml:space="preserve">into non-host plants and feed there for a certain time, though they are unable to reproduce in non-host plants (Andrássy and Farkas, 1988).The most common symptoms of </w:t>
            </w:r>
            <w:r w:rsidRPr="00DC51EF">
              <w:rPr>
                <w:rFonts w:ascii="Arial" w:hAnsi="Arial" w:cs="Arial"/>
                <w:i/>
                <w:iCs/>
                <w:sz w:val="18"/>
                <w:szCs w:val="18"/>
              </w:rPr>
              <w:t>D. dipsaci</w:t>
            </w:r>
            <w:r w:rsidRPr="00DC51EF">
              <w:rPr>
                <w:rFonts w:ascii="Arial" w:hAnsi="Arial" w:cs="Arial"/>
                <w:sz w:val="18"/>
                <w:szCs w:val="18"/>
              </w:rPr>
              <w:t xml:space="preserve"> infestation are stunted, chlorotic plants; thickened, stunted, gall-containing and distorted stems, petioles and flowers; and necrotic lesions in and rotting of bulbs and rhizomes. </w:t>
            </w:r>
            <w:r w:rsidRPr="00DC51EF">
              <w:rPr>
                <w:rFonts w:ascii="Arial" w:hAnsi="Arial" w:cs="Arial"/>
                <w:i/>
                <w:iCs/>
                <w:sz w:val="18"/>
                <w:szCs w:val="18"/>
              </w:rPr>
              <w:t>D. dipsaci</w:t>
            </w:r>
            <w:r w:rsidRPr="00DC51EF">
              <w:rPr>
                <w:rFonts w:ascii="Arial" w:hAnsi="Arial" w:cs="Arial"/>
                <w:sz w:val="18"/>
                <w:szCs w:val="18"/>
              </w:rPr>
              <w:t xml:space="preserve"> may also infest seeds, from, for example, </w:t>
            </w:r>
            <w:r w:rsidRPr="00DC51EF">
              <w:rPr>
                <w:rFonts w:ascii="Arial" w:hAnsi="Arial" w:cs="Arial"/>
                <w:i/>
                <w:iCs/>
                <w:sz w:val="18"/>
                <w:szCs w:val="18"/>
              </w:rPr>
              <w:t>Phaseolus vulgaris</w:t>
            </w:r>
            <w:r w:rsidRPr="00DC51EF">
              <w:rPr>
                <w:rFonts w:ascii="Arial" w:hAnsi="Arial" w:cs="Arial"/>
                <w:sz w:val="18"/>
                <w:szCs w:val="18"/>
              </w:rPr>
              <w:t xml:space="preserve">, </w:t>
            </w:r>
            <w:r w:rsidRPr="00DC51EF">
              <w:rPr>
                <w:rFonts w:ascii="Arial" w:hAnsi="Arial" w:cs="Arial"/>
                <w:i/>
                <w:iCs/>
                <w:sz w:val="18"/>
                <w:szCs w:val="18"/>
              </w:rPr>
              <w:t>V</w:t>
            </w:r>
            <w:r w:rsidRPr="00DC51EF">
              <w:rPr>
                <w:rStyle w:val="newcomment"/>
                <w:rFonts w:ascii="Arial" w:hAnsi="Arial" w:cs="Arial"/>
                <w:i/>
                <w:iCs/>
                <w:sz w:val="18"/>
                <w:szCs w:val="18"/>
              </w:rPr>
              <w:t>﻿</w:t>
            </w:r>
            <w:r w:rsidRPr="00DC51EF">
              <w:rPr>
                <w:rStyle w:val="newcomment"/>
                <w:rFonts w:ascii="Arial" w:hAnsi="Arial" w:cs="Arial"/>
                <w:sz w:val="18"/>
                <w:szCs w:val="18"/>
              </w:rPr>
              <w:t>﻿</w:t>
            </w:r>
            <w:r w:rsidRPr="00DC51EF">
              <w:rPr>
                <w:rFonts w:ascii="Arial" w:hAnsi="Arial" w:cs="Arial"/>
                <w:i/>
                <w:iCs/>
                <w:sz w:val="18"/>
                <w:szCs w:val="18"/>
              </w:rPr>
              <w:t>. faba</w:t>
            </w:r>
            <w:r w:rsidRPr="00DC51EF">
              <w:rPr>
                <w:rFonts w:ascii="Arial" w:hAnsi="Arial" w:cs="Arial"/>
                <w:sz w:val="18"/>
                <w:szCs w:val="18"/>
              </w:rPr>
              <w:t xml:space="preserve"> and </w:t>
            </w:r>
            <w:r w:rsidRPr="00DC51EF">
              <w:rPr>
                <w:rFonts w:ascii="Arial" w:hAnsi="Arial" w:cs="Arial"/>
                <w:i/>
                <w:iCs/>
                <w:sz w:val="18"/>
                <w:szCs w:val="18"/>
              </w:rPr>
              <w:t>Allium</w:t>
            </w:r>
            <w:r w:rsidRPr="00DC51EF">
              <w:rPr>
                <w:rFonts w:ascii="Arial" w:hAnsi="Arial" w:cs="Arial"/>
                <w:sz w:val="18"/>
                <w:szCs w:val="18"/>
              </w:rPr>
              <w:t xml:space="preserve"> spp. Small seeds generally show no visible symptoms of infestation but larger seeds may have a shrunken skin with discoloured spots.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1. "pérsica" to be replaced by "persica". 2. Simpler language.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w:t>
            </w:r>
            <w:r>
              <w:rPr>
                <w:rFonts w:eastAsia="Times New Roman" w:cs="Arial"/>
                <w:szCs w:val="18"/>
              </w:rPr>
              <w:lastRenderedPageBreak/>
              <w:t xml:space="preserve">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lastRenderedPageBreak/>
              <w:t>Comment</w:t>
            </w:r>
            <w:r w:rsidR="00B33D32" w:rsidRPr="00DF2C7B">
              <w:rPr>
                <w:rFonts w:cs="Arial"/>
                <w:szCs w:val="18"/>
              </w:rPr>
              <w:t xml:space="preserve"> accepted and </w:t>
            </w:r>
            <w:r w:rsidR="00B33D32" w:rsidRPr="00DF2C7B">
              <w:rPr>
                <w:rFonts w:cs="Arial"/>
                <w:szCs w:val="18"/>
              </w:rPr>
              <w:lastRenderedPageBreak/>
              <w:t>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29.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According to Sturhan and Brzeski (1991), the principal hosts of </w:t>
            </w:r>
            <w:r w:rsidRPr="00DC51EF">
              <w:rPr>
                <w:rFonts w:ascii="Arial" w:hAnsi="Arial" w:cs="Arial"/>
                <w:i/>
                <w:iCs/>
                <w:sz w:val="18"/>
                <w:szCs w:val="18"/>
              </w:rPr>
              <w:t>D. dipsaci</w:t>
            </w:r>
            <w:r w:rsidRPr="00DC51EF">
              <w:rPr>
                <w:rFonts w:ascii="Arial" w:hAnsi="Arial" w:cs="Arial"/>
                <w:sz w:val="18"/>
                <w:szCs w:val="18"/>
              </w:rPr>
              <w:t xml:space="preserve"> are Gramineae: </w:t>
            </w:r>
            <w:r w:rsidRPr="00DC51EF">
              <w:rPr>
                <w:rFonts w:ascii="Arial" w:hAnsi="Arial" w:cs="Arial"/>
                <w:i/>
                <w:iCs/>
                <w:sz w:val="18"/>
                <w:szCs w:val="18"/>
              </w:rPr>
              <w:t>Avena sativa</w:t>
            </w:r>
            <w:r w:rsidRPr="00DC51EF">
              <w:rPr>
                <w:rFonts w:ascii="Arial" w:hAnsi="Arial" w:cs="Arial"/>
                <w:sz w:val="18"/>
                <w:szCs w:val="18"/>
              </w:rPr>
              <w:t xml:space="preserve">, </w:t>
            </w:r>
            <w:r w:rsidRPr="00DC51EF">
              <w:rPr>
                <w:rFonts w:ascii="Arial" w:hAnsi="Arial" w:cs="Arial"/>
                <w:i/>
                <w:iCs/>
                <w:sz w:val="18"/>
                <w:szCs w:val="18"/>
              </w:rPr>
              <w:t>Secale cereale</w:t>
            </w:r>
            <w:r w:rsidRPr="00DC51EF">
              <w:rPr>
                <w:rFonts w:ascii="Arial" w:hAnsi="Arial" w:cs="Arial"/>
                <w:sz w:val="18"/>
                <w:szCs w:val="18"/>
              </w:rPr>
              <w:t xml:space="preserve"> (rye), </w:t>
            </w:r>
            <w:r w:rsidRPr="00DC51EF">
              <w:rPr>
                <w:rFonts w:ascii="Arial" w:hAnsi="Arial" w:cs="Arial"/>
                <w:i/>
                <w:iCs/>
                <w:sz w:val="18"/>
                <w:szCs w:val="18"/>
              </w:rPr>
              <w:t>Zea mays</w:t>
            </w:r>
            <w:r w:rsidRPr="00DC51EF">
              <w:rPr>
                <w:rFonts w:ascii="Arial" w:hAnsi="Arial" w:cs="Arial"/>
                <w:sz w:val="18"/>
                <w:szCs w:val="18"/>
              </w:rPr>
              <w:t xml:space="preserve"> (maize), </w:t>
            </w:r>
            <w:r w:rsidRPr="00DC51EF">
              <w:rPr>
                <w:rFonts w:ascii="Arial" w:hAnsi="Arial" w:cs="Arial"/>
                <w:i/>
                <w:iCs/>
                <w:sz w:val="18"/>
                <w:szCs w:val="18"/>
              </w:rPr>
              <w:t>Triticum aestivum</w:t>
            </w:r>
            <w:r w:rsidRPr="00DC51EF">
              <w:rPr>
                <w:rFonts w:ascii="Arial" w:hAnsi="Arial" w:cs="Arial"/>
                <w:sz w:val="18"/>
                <w:szCs w:val="18"/>
              </w:rPr>
              <w:t xml:space="preserve"> (wheat); Liliaceae: </w:t>
            </w:r>
            <w:r w:rsidRPr="00DC51EF">
              <w:rPr>
                <w:rFonts w:ascii="Arial" w:hAnsi="Arial" w:cs="Arial"/>
                <w:i/>
                <w:iCs/>
                <w:sz w:val="18"/>
                <w:szCs w:val="18"/>
              </w:rPr>
              <w:t>A. cepa</w:t>
            </w:r>
            <w:r w:rsidRPr="00DC51EF">
              <w:rPr>
                <w:rFonts w:ascii="Arial" w:hAnsi="Arial" w:cs="Arial"/>
                <w:sz w:val="18"/>
                <w:szCs w:val="18"/>
              </w:rPr>
              <w:t xml:space="preserve">, </w:t>
            </w:r>
            <w:r w:rsidRPr="00DC51EF">
              <w:rPr>
                <w:rFonts w:ascii="Arial" w:hAnsi="Arial" w:cs="Arial"/>
                <w:i/>
                <w:iCs/>
                <w:sz w:val="18"/>
                <w:szCs w:val="18"/>
              </w:rPr>
              <w:t>A. sativum</w:t>
            </w:r>
            <w:r w:rsidRPr="00DC51EF">
              <w:rPr>
                <w:rFonts w:ascii="Arial" w:hAnsi="Arial" w:cs="Arial"/>
                <w:sz w:val="18"/>
                <w:szCs w:val="18"/>
              </w:rPr>
              <w:t xml:space="preserve">, </w:t>
            </w:r>
            <w:r w:rsidRPr="00DC51EF">
              <w:rPr>
                <w:rFonts w:ascii="Arial" w:hAnsi="Arial" w:cs="Arial"/>
                <w:i/>
                <w:iCs/>
                <w:sz w:val="18"/>
                <w:szCs w:val="18"/>
              </w:rPr>
              <w:t>Tulipa</w:t>
            </w:r>
            <w:r w:rsidRPr="00DC51EF">
              <w:rPr>
                <w:rFonts w:ascii="Arial" w:hAnsi="Arial" w:cs="Arial"/>
                <w:sz w:val="18"/>
                <w:szCs w:val="18"/>
              </w:rPr>
              <w:t xml:space="preserve"> spp.; Leguminosae: </w:t>
            </w:r>
            <w:r w:rsidRPr="00DC51EF">
              <w:rPr>
                <w:rFonts w:ascii="Arial" w:hAnsi="Arial" w:cs="Arial"/>
                <w:i/>
                <w:iCs/>
                <w:sz w:val="18"/>
                <w:szCs w:val="18"/>
              </w:rPr>
              <w:t>Medicago sativa</w:t>
            </w:r>
            <w:r w:rsidRPr="00DC51EF">
              <w:rPr>
                <w:rFonts w:ascii="Arial" w:hAnsi="Arial" w:cs="Arial"/>
                <w:sz w:val="18"/>
                <w:szCs w:val="18"/>
              </w:rPr>
              <w:t xml:space="preserve">, </w:t>
            </w:r>
            <w:r w:rsidRPr="00DC51EF">
              <w:rPr>
                <w:rFonts w:ascii="Arial" w:hAnsi="Arial" w:cs="Arial"/>
                <w:i/>
                <w:iCs/>
                <w:sz w:val="18"/>
                <w:szCs w:val="18"/>
              </w:rPr>
              <w:t>Vicia</w:t>
            </w:r>
            <w:r w:rsidRPr="00DC51EF">
              <w:rPr>
                <w:rFonts w:ascii="Arial" w:hAnsi="Arial" w:cs="Arial"/>
                <w:sz w:val="18"/>
                <w:szCs w:val="18"/>
              </w:rPr>
              <w:t xml:space="preserve"> spp., </w:t>
            </w:r>
            <w:r w:rsidRPr="00DC51EF">
              <w:rPr>
                <w:rFonts w:ascii="Arial" w:hAnsi="Arial" w:cs="Arial"/>
                <w:i/>
                <w:iCs/>
                <w:sz w:val="18"/>
                <w:szCs w:val="18"/>
              </w:rPr>
              <w:t>Pisum sativum</w:t>
            </w:r>
            <w:r w:rsidRPr="00DC51EF">
              <w:rPr>
                <w:rFonts w:ascii="Arial" w:hAnsi="Arial" w:cs="Arial"/>
                <w:sz w:val="18"/>
                <w:szCs w:val="18"/>
              </w:rPr>
              <w:t xml:space="preserve">, </w:t>
            </w:r>
            <w:r w:rsidRPr="00DC51EF">
              <w:rPr>
                <w:rFonts w:ascii="Arial" w:hAnsi="Arial" w:cs="Arial"/>
                <w:i/>
                <w:iCs/>
                <w:sz w:val="18"/>
                <w:szCs w:val="18"/>
              </w:rPr>
              <w:t>Trifolium</w:t>
            </w:r>
            <w:r w:rsidRPr="00DC51EF">
              <w:rPr>
                <w:rFonts w:ascii="Arial" w:hAnsi="Arial" w:cs="Arial"/>
                <w:sz w:val="18"/>
                <w:szCs w:val="18"/>
              </w:rPr>
              <w:t xml:space="preserve"> spp.; Solanaceae: </w:t>
            </w:r>
            <w:r w:rsidRPr="00DC51EF">
              <w:rPr>
                <w:rFonts w:ascii="Arial" w:hAnsi="Arial" w:cs="Arial"/>
                <w:i/>
                <w:iCs/>
                <w:sz w:val="18"/>
                <w:szCs w:val="18"/>
              </w:rPr>
              <w:t>Solanum tuberosum</w:t>
            </w:r>
            <w:r w:rsidRPr="00DC51EF">
              <w:rPr>
                <w:rFonts w:ascii="Arial" w:hAnsi="Arial" w:cs="Arial"/>
                <w:sz w:val="18"/>
                <w:szCs w:val="18"/>
              </w:rPr>
              <w:t xml:space="preserve">, </w:t>
            </w:r>
            <w:r w:rsidRPr="00DC51EF">
              <w:rPr>
                <w:rFonts w:ascii="Arial" w:hAnsi="Arial" w:cs="Arial"/>
                <w:i/>
                <w:iCs/>
                <w:sz w:val="18"/>
                <w:szCs w:val="18"/>
              </w:rPr>
              <w:t>Nicotiana</w:t>
            </w:r>
            <w:r w:rsidRPr="00DC51EF">
              <w:rPr>
                <w:rFonts w:ascii="Arial" w:hAnsi="Arial" w:cs="Arial"/>
                <w:sz w:val="18"/>
                <w:szCs w:val="18"/>
              </w:rPr>
              <w:t xml:space="preserve"> spp.; Cruciferae: </w:t>
            </w:r>
            <w:r w:rsidRPr="00DC51EF">
              <w:rPr>
                <w:rFonts w:ascii="Arial" w:hAnsi="Arial" w:cs="Arial"/>
                <w:i/>
                <w:iCs/>
                <w:sz w:val="18"/>
                <w:szCs w:val="18"/>
              </w:rPr>
              <w:t>Brassica campestris</w:t>
            </w:r>
            <w:r w:rsidRPr="00DC51EF">
              <w:rPr>
                <w:rFonts w:ascii="Arial" w:hAnsi="Arial" w:cs="Arial"/>
                <w:sz w:val="18"/>
                <w:szCs w:val="18"/>
              </w:rPr>
              <w:t xml:space="preserve">; and Amarilidaceae: </w:t>
            </w:r>
            <w:r w:rsidRPr="00DC51EF">
              <w:rPr>
                <w:rFonts w:ascii="Arial" w:hAnsi="Arial" w:cs="Arial"/>
                <w:i/>
                <w:iCs/>
                <w:sz w:val="18"/>
                <w:szCs w:val="18"/>
              </w:rPr>
              <w:t>Narcissus</w:t>
            </w:r>
            <w:r w:rsidRPr="00DC51EF">
              <w:rPr>
                <w:rFonts w:ascii="Arial" w:hAnsi="Arial" w:cs="Arial"/>
                <w:sz w:val="18"/>
                <w:szCs w:val="18"/>
              </w:rPr>
              <w:t xml:space="preserve"> spp. Other hosts include </w:t>
            </w:r>
            <w:r w:rsidRPr="00DC51EF">
              <w:rPr>
                <w:rFonts w:ascii="Arial" w:hAnsi="Arial" w:cs="Arial"/>
                <w:i/>
                <w:iCs/>
                <w:sz w:val="18"/>
                <w:szCs w:val="18"/>
              </w:rPr>
              <w:t>D. carota</w:t>
            </w:r>
            <w:r w:rsidRPr="00DC51EF">
              <w:rPr>
                <w:rFonts w:ascii="Arial" w:hAnsi="Arial" w:cs="Arial"/>
                <w:sz w:val="18"/>
                <w:szCs w:val="18"/>
              </w:rPr>
              <w:t xml:space="preserve">, </w:t>
            </w:r>
            <w:r w:rsidRPr="00DC51EF">
              <w:rPr>
                <w:rFonts w:ascii="Arial" w:hAnsi="Arial" w:cs="Arial"/>
                <w:i/>
                <w:iCs/>
                <w:sz w:val="18"/>
                <w:szCs w:val="18"/>
              </w:rPr>
              <w:t>Fragaria</w:t>
            </w:r>
            <w:r w:rsidRPr="00DC51EF">
              <w:rPr>
                <w:rFonts w:ascii="Arial" w:hAnsi="Arial" w:cs="Arial"/>
                <w:sz w:val="18"/>
                <w:szCs w:val="18"/>
              </w:rPr>
              <w:t xml:space="preserve"> spp. (strawberry), </w:t>
            </w:r>
            <w:r w:rsidRPr="00DC51EF">
              <w:rPr>
                <w:rFonts w:ascii="Arial" w:hAnsi="Arial" w:cs="Arial"/>
                <w:i/>
                <w:iCs/>
                <w:sz w:val="18"/>
                <w:szCs w:val="18"/>
              </w:rPr>
              <w:t>B. vulgaris</w:t>
            </w:r>
            <w:r w:rsidRPr="00DC51EF">
              <w:rPr>
                <w:rFonts w:ascii="Arial" w:hAnsi="Arial" w:cs="Arial"/>
                <w:sz w:val="18"/>
                <w:szCs w:val="18"/>
              </w:rPr>
              <w:t xml:space="preserve">, </w:t>
            </w:r>
            <w:r w:rsidRPr="00DC51EF">
              <w:rPr>
                <w:rFonts w:ascii="Arial" w:hAnsi="Arial" w:cs="Arial"/>
                <w:i/>
                <w:iCs/>
                <w:sz w:val="18"/>
                <w:szCs w:val="18"/>
              </w:rPr>
              <w:t>Malus domestica</w:t>
            </w:r>
            <w:r w:rsidRPr="00DC51EF">
              <w:rPr>
                <w:rFonts w:ascii="Arial" w:hAnsi="Arial" w:cs="Arial"/>
                <w:sz w:val="18"/>
                <w:szCs w:val="18"/>
              </w:rPr>
              <w:t xml:space="preserve"> (apple) and </w:t>
            </w:r>
            <w:r w:rsidRPr="00DC51EF">
              <w:rPr>
                <w:rFonts w:ascii="Arial" w:hAnsi="Arial" w:cs="Arial"/>
                <w:i/>
                <w:iCs/>
                <w:sz w:val="18"/>
                <w:szCs w:val="18"/>
              </w:rPr>
              <w:t>Prunus pérsica</w:t>
            </w:r>
            <w:r w:rsidRPr="00DC51EF">
              <w:rPr>
                <w:rFonts w:ascii="Arial" w:hAnsi="Arial" w:cs="Arial"/>
                <w:sz w:val="18"/>
                <w:szCs w:val="18"/>
              </w:rPr>
              <w:t xml:space="preserve"> (peach) in nurseries, </w:t>
            </w:r>
            <w:r w:rsidRPr="00DC51EF">
              <w:rPr>
                <w:rFonts w:ascii="Arial" w:hAnsi="Arial" w:cs="Arial"/>
                <w:i/>
                <w:iCs/>
                <w:sz w:val="18"/>
                <w:szCs w:val="18"/>
              </w:rPr>
              <w:t>Hyacinthus orientali</w:t>
            </w:r>
            <w:r w:rsidRPr="00DC51EF">
              <w:rPr>
                <w:rFonts w:ascii="Arial" w:hAnsi="Arial" w:cs="Arial"/>
                <w:sz w:val="18"/>
                <w:szCs w:val="18"/>
              </w:rPr>
              <w:t xml:space="preserve">s, </w:t>
            </w:r>
            <w:r w:rsidRPr="00DC51EF">
              <w:rPr>
                <w:rFonts w:ascii="Arial" w:hAnsi="Arial" w:cs="Arial"/>
                <w:i/>
                <w:iCs/>
                <w:sz w:val="18"/>
                <w:szCs w:val="18"/>
              </w:rPr>
              <w:t>Allium ampeloprasum</w:t>
            </w:r>
            <w:r w:rsidRPr="00DC51EF">
              <w:rPr>
                <w:rFonts w:ascii="Arial" w:hAnsi="Arial" w:cs="Arial"/>
                <w:sz w:val="18"/>
                <w:szCs w:val="18"/>
              </w:rPr>
              <w:t xml:space="preserve"> (leek), </w:t>
            </w:r>
            <w:r w:rsidRPr="00DC51EF">
              <w:rPr>
                <w:rFonts w:ascii="Arial" w:hAnsi="Arial" w:cs="Arial"/>
                <w:i/>
                <w:iCs/>
                <w:sz w:val="18"/>
                <w:szCs w:val="18"/>
              </w:rPr>
              <w:t>Phlox drummondii</w:t>
            </w:r>
            <w:r w:rsidRPr="00DC51EF">
              <w:rPr>
                <w:rFonts w:ascii="Arial" w:hAnsi="Arial" w:cs="Arial"/>
                <w:sz w:val="18"/>
                <w:szCs w:val="18"/>
              </w:rPr>
              <w:t xml:space="preserve">, </w:t>
            </w:r>
            <w:r w:rsidRPr="00DC51EF">
              <w:rPr>
                <w:rFonts w:ascii="Arial" w:hAnsi="Arial" w:cs="Arial"/>
                <w:i/>
                <w:iCs/>
                <w:sz w:val="18"/>
                <w:szCs w:val="18"/>
              </w:rPr>
              <w:t>Phlox paniculata</w:t>
            </w:r>
            <w:r w:rsidRPr="00DC51EF">
              <w:rPr>
                <w:rFonts w:ascii="Arial" w:hAnsi="Arial" w:cs="Arial"/>
                <w:sz w:val="18"/>
                <w:szCs w:val="18"/>
              </w:rPr>
              <w:t xml:space="preserve">, </w:t>
            </w:r>
            <w:r w:rsidRPr="00DC51EF">
              <w:rPr>
                <w:rFonts w:ascii="Arial" w:hAnsi="Arial" w:cs="Arial"/>
                <w:i/>
                <w:iCs/>
                <w:sz w:val="18"/>
                <w:szCs w:val="18"/>
              </w:rPr>
              <w:t>Dianthus</w:t>
            </w:r>
            <w:r w:rsidRPr="00DC51EF">
              <w:rPr>
                <w:rFonts w:ascii="Arial" w:hAnsi="Arial" w:cs="Arial"/>
                <w:sz w:val="18"/>
                <w:szCs w:val="18"/>
              </w:rPr>
              <w:t xml:space="preserve"> spp. (carnation), </w:t>
            </w:r>
            <w:r w:rsidRPr="00DC51EF">
              <w:rPr>
                <w:rFonts w:ascii="Arial" w:hAnsi="Arial" w:cs="Arial"/>
                <w:i/>
                <w:iCs/>
                <w:sz w:val="18"/>
                <w:szCs w:val="18"/>
              </w:rPr>
              <w:t>Apium graveolens</w:t>
            </w:r>
            <w:r w:rsidRPr="00DC51EF">
              <w:rPr>
                <w:rFonts w:ascii="Arial" w:hAnsi="Arial" w:cs="Arial"/>
                <w:sz w:val="18"/>
                <w:szCs w:val="18"/>
              </w:rPr>
              <w:t xml:space="preserve"> (celery), </w:t>
            </w:r>
            <w:r w:rsidRPr="00DC51EF">
              <w:rPr>
                <w:rFonts w:ascii="Arial" w:hAnsi="Arial" w:cs="Arial"/>
                <w:i/>
                <w:iCs/>
                <w:sz w:val="18"/>
                <w:szCs w:val="18"/>
              </w:rPr>
              <w:t>Hydrangea</w:t>
            </w:r>
            <w:r w:rsidRPr="00DC51EF">
              <w:rPr>
                <w:rFonts w:ascii="Arial" w:hAnsi="Arial" w:cs="Arial"/>
                <w:sz w:val="18"/>
                <w:szCs w:val="18"/>
              </w:rPr>
              <w:t xml:space="preserve"> spp., </w:t>
            </w:r>
            <w:r w:rsidRPr="00DC51EF">
              <w:rPr>
                <w:rFonts w:ascii="Arial" w:hAnsi="Arial" w:cs="Arial"/>
                <w:i/>
                <w:iCs/>
                <w:sz w:val="18"/>
                <w:szCs w:val="18"/>
              </w:rPr>
              <w:t>Lens culinaris</w:t>
            </w:r>
            <w:r w:rsidRPr="00DC51EF">
              <w:rPr>
                <w:rFonts w:ascii="Arial" w:hAnsi="Arial" w:cs="Arial"/>
                <w:sz w:val="18"/>
                <w:szCs w:val="18"/>
              </w:rPr>
              <w:t xml:space="preserve"> (lentil), </w:t>
            </w:r>
            <w:r w:rsidRPr="00DC51EF">
              <w:rPr>
                <w:rFonts w:ascii="Arial" w:hAnsi="Arial" w:cs="Arial"/>
                <w:i/>
                <w:iCs/>
                <w:sz w:val="18"/>
                <w:szCs w:val="18"/>
              </w:rPr>
              <w:t>Brassica napus</w:t>
            </w:r>
            <w:r w:rsidRPr="00DC51EF">
              <w:rPr>
                <w:rFonts w:ascii="Arial" w:hAnsi="Arial" w:cs="Arial"/>
                <w:sz w:val="18"/>
                <w:szCs w:val="18"/>
              </w:rPr>
              <w:t xml:space="preserve"> (rape), </w:t>
            </w:r>
            <w:r w:rsidRPr="00DC51EF">
              <w:rPr>
                <w:rFonts w:ascii="Arial" w:hAnsi="Arial" w:cs="Arial"/>
                <w:i/>
                <w:iCs/>
                <w:sz w:val="18"/>
                <w:szCs w:val="18"/>
              </w:rPr>
              <w:t>Petroselinum crispum</w:t>
            </w:r>
            <w:r w:rsidRPr="00DC51EF">
              <w:rPr>
                <w:rFonts w:ascii="Arial" w:hAnsi="Arial" w:cs="Arial"/>
                <w:sz w:val="18"/>
                <w:szCs w:val="18"/>
              </w:rPr>
              <w:t xml:space="preserve"> and </w:t>
            </w:r>
            <w:r w:rsidRPr="00DC51EF">
              <w:rPr>
                <w:rFonts w:ascii="Arial" w:hAnsi="Arial" w:cs="Arial"/>
                <w:i/>
                <w:iCs/>
                <w:sz w:val="18"/>
                <w:szCs w:val="18"/>
              </w:rPr>
              <w:t>Helianthus annuus</w:t>
            </w:r>
            <w:r w:rsidRPr="00DC51EF">
              <w:rPr>
                <w:rFonts w:ascii="Arial" w:hAnsi="Arial" w:cs="Arial"/>
                <w:sz w:val="18"/>
                <w:szCs w:val="18"/>
              </w:rPr>
              <w:t xml:space="preserve"> (sunflower). Various generations of </w:t>
            </w:r>
            <w:r w:rsidRPr="00DC51EF">
              <w:rPr>
                <w:rFonts w:ascii="Arial" w:hAnsi="Arial" w:cs="Arial"/>
                <w:i/>
                <w:iCs/>
                <w:sz w:val="18"/>
                <w:szCs w:val="18"/>
              </w:rPr>
              <w:t>D. dipsaci</w:t>
            </w:r>
            <w:r w:rsidRPr="00DC51EF">
              <w:rPr>
                <w:rFonts w:ascii="Arial" w:hAnsi="Arial" w:cs="Arial"/>
                <w:sz w:val="18"/>
                <w:szCs w:val="18"/>
              </w:rPr>
              <w:t xml:space="preserve"> may be present in a host plant during a season, </w:t>
            </w:r>
            <w:r w:rsidRPr="00DC51EF">
              <w:rPr>
                <w:rFonts w:ascii="Arial" w:hAnsi="Arial" w:cs="Arial"/>
                <w:sz w:val="18"/>
                <w:szCs w:val="18"/>
              </w:rPr>
              <w:lastRenderedPageBreak/>
              <w:t xml:space="preserve">following each other. If affected parts of the plant die due to injuries by the pest, nematodes leave the host before it dies completely. When lacking host plants, the nematodes can introduce themselves into non-host plants and feed there for a certain time, though they are unable to reproduce in non-host plants (Andrássy and Farkas, 1988).The most common symptoms of </w:t>
            </w:r>
            <w:r w:rsidRPr="00DC51EF">
              <w:rPr>
                <w:rFonts w:ascii="Arial" w:hAnsi="Arial" w:cs="Arial"/>
                <w:i/>
                <w:iCs/>
                <w:sz w:val="18"/>
                <w:szCs w:val="18"/>
              </w:rPr>
              <w:t>D. dipsaci</w:t>
            </w:r>
            <w:r w:rsidRPr="00DC51EF">
              <w:rPr>
                <w:rFonts w:ascii="Arial" w:hAnsi="Arial" w:cs="Arial"/>
                <w:sz w:val="18"/>
                <w:szCs w:val="18"/>
              </w:rPr>
              <w:t xml:space="preserve"> infestation are stunted, chlorotic plants; thickened, stunted, gall-containing and distorted stems, petioles and flowers; and necrotic lesions in and rotting of bulbs and rhizomes</w:t>
            </w:r>
            <w:r w:rsidRPr="00DC51EF">
              <w:rPr>
                <w:rStyle w:val="newcomment"/>
                <w:rFonts w:ascii="Arial" w:hAnsi="Arial" w:cs="Arial"/>
                <w:sz w:val="18"/>
                <w:szCs w:val="18"/>
              </w:rPr>
              <w:t>, often appearing as brown rings when bulbs are sliced</w:t>
            </w:r>
            <w:r w:rsidRPr="00DC51EF">
              <w:rPr>
                <w:rFonts w:ascii="Arial" w:hAnsi="Arial" w:cs="Arial"/>
                <w:sz w:val="18"/>
                <w:szCs w:val="18"/>
              </w:rPr>
              <w:t xml:space="preserve">. </w:t>
            </w:r>
            <w:r w:rsidRPr="00DC51EF">
              <w:rPr>
                <w:rFonts w:ascii="Arial" w:hAnsi="Arial" w:cs="Arial"/>
                <w:i/>
                <w:iCs/>
                <w:sz w:val="18"/>
                <w:szCs w:val="18"/>
              </w:rPr>
              <w:t>D. dipsaci</w:t>
            </w:r>
            <w:r w:rsidRPr="00DC51EF">
              <w:rPr>
                <w:rFonts w:ascii="Arial" w:hAnsi="Arial" w:cs="Arial"/>
                <w:sz w:val="18"/>
                <w:szCs w:val="18"/>
              </w:rPr>
              <w:t xml:space="preserve"> may also infest seeds, from, for example, </w:t>
            </w:r>
            <w:r w:rsidRPr="00DC51EF">
              <w:rPr>
                <w:rFonts w:ascii="Arial" w:hAnsi="Arial" w:cs="Arial"/>
                <w:i/>
                <w:iCs/>
                <w:sz w:val="18"/>
                <w:szCs w:val="18"/>
              </w:rPr>
              <w:t>Phaseolus vulgaris</w:t>
            </w:r>
            <w:r w:rsidRPr="00DC51EF">
              <w:rPr>
                <w:rFonts w:ascii="Arial" w:hAnsi="Arial" w:cs="Arial"/>
                <w:sz w:val="18"/>
                <w:szCs w:val="18"/>
              </w:rPr>
              <w:t xml:space="preserve">, </w:t>
            </w:r>
            <w:r w:rsidRPr="00DC51EF">
              <w:rPr>
                <w:rFonts w:ascii="Arial" w:hAnsi="Arial" w:cs="Arial"/>
                <w:i/>
                <w:iCs/>
                <w:sz w:val="18"/>
                <w:szCs w:val="18"/>
              </w:rPr>
              <w:t>V. faba</w:t>
            </w:r>
            <w:r w:rsidRPr="00DC51EF">
              <w:rPr>
                <w:rStyle w:val="newcomment"/>
                <w:rFonts w:ascii="Arial" w:hAnsi="Arial" w:cs="Arial"/>
                <w:i/>
                <w:iCs/>
                <w:sz w:val="18"/>
                <w:szCs w:val="18"/>
              </w:rPr>
              <w:t>,</w:t>
            </w:r>
            <w:r w:rsidRPr="00DC51EF">
              <w:rPr>
                <w:rFonts w:ascii="Arial" w:hAnsi="Arial" w:cs="Arial"/>
                <w:sz w:val="18"/>
                <w:szCs w:val="18"/>
              </w:rPr>
              <w:t xml:space="preserve"> </w:t>
            </w:r>
            <w:r w:rsidRPr="00DC51EF">
              <w:rPr>
                <w:rStyle w:val="markdelete"/>
                <w:rFonts w:ascii="Arial" w:hAnsi="Arial" w:cs="Arial"/>
                <w:sz w:val="18"/>
                <w:szCs w:val="18"/>
              </w:rPr>
              <w:t>and</w:t>
            </w:r>
            <w:r w:rsidRPr="00DC51EF">
              <w:rPr>
                <w:rFonts w:ascii="Arial" w:hAnsi="Arial" w:cs="Arial"/>
                <w:sz w:val="18"/>
                <w:szCs w:val="18"/>
              </w:rPr>
              <w:t xml:space="preserve"> </w:t>
            </w:r>
            <w:r w:rsidRPr="00DC51EF">
              <w:rPr>
                <w:rFonts w:ascii="Arial" w:hAnsi="Arial" w:cs="Arial"/>
                <w:i/>
                <w:iCs/>
                <w:sz w:val="18"/>
                <w:szCs w:val="18"/>
              </w:rPr>
              <w:t>Allium</w:t>
            </w:r>
            <w:r w:rsidRPr="00DC51EF">
              <w:rPr>
                <w:rFonts w:ascii="Arial" w:hAnsi="Arial" w:cs="Arial"/>
                <w:sz w:val="18"/>
                <w:szCs w:val="18"/>
              </w:rPr>
              <w:t xml:space="preserve"> spp. </w:t>
            </w:r>
            <w:r w:rsidRPr="00DC51EF">
              <w:rPr>
                <w:rStyle w:val="newcomment"/>
                <w:rFonts w:ascii="Arial" w:hAnsi="Arial" w:cs="Arial"/>
                <w:sz w:val="18"/>
                <w:szCs w:val="18"/>
              </w:rPr>
              <w:t>and Medicago sativa. </w:t>
            </w:r>
            <w:r w:rsidRPr="00DC51EF">
              <w:rPr>
                <w:rFonts w:ascii="Arial" w:hAnsi="Arial" w:cs="Arial"/>
                <w:sz w:val="18"/>
                <w:szCs w:val="18"/>
              </w:rPr>
              <w:t>Small seeds generally show no visible symptoms of infestation but larger seeds may have a shrunken skin with discoloured spots.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1. In the second sentence, we would like to know what information there is to show that Malus (and Prunus) are hosts for D. dipsaci ? We do not have any evidence and if it is an occasional finding it should not be mentioned. If it is important, then also describe symptoms in the section below and refer to literature. 2. Specific symptom in bulbs: infested bulb have brown rings when sliced 3. Another host species added.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B33D32" w:rsidRPr="00DF2C7B" w:rsidRDefault="006966B8" w:rsidP="00B33D32">
            <w:pPr>
              <w:rPr>
                <w:rFonts w:cs="Arial"/>
                <w:szCs w:val="18"/>
              </w:rPr>
            </w:pPr>
            <w:r w:rsidRPr="00DF2C7B">
              <w:rPr>
                <w:rFonts w:cs="Arial"/>
                <w:szCs w:val="18"/>
              </w:rPr>
              <w:t>Comment</w:t>
            </w:r>
            <w:r w:rsidR="00B33D32" w:rsidRPr="00DF2C7B">
              <w:rPr>
                <w:rFonts w:cs="Arial"/>
                <w:szCs w:val="18"/>
              </w:rPr>
              <w:t xml:space="preserve"> accepted and protocol revised accordingly.</w:t>
            </w:r>
          </w:p>
          <w:p w:rsidR="006878A7" w:rsidRPr="00DF2C7B" w:rsidRDefault="00E02324" w:rsidP="00B33D32">
            <w:pPr>
              <w:rPr>
                <w:rFonts w:eastAsia="Times New Roman" w:cs="Arial"/>
                <w:szCs w:val="18"/>
              </w:rPr>
            </w:pPr>
            <w:r w:rsidRPr="00DF2C7B">
              <w:rPr>
                <w:rFonts w:cs="Arial"/>
                <w:i/>
                <w:szCs w:val="18"/>
              </w:rPr>
              <w:t>Malus domestica</w:t>
            </w:r>
            <w:r w:rsidRPr="00DF2C7B">
              <w:rPr>
                <w:rFonts w:cs="Arial"/>
                <w:szCs w:val="18"/>
              </w:rPr>
              <w:t xml:space="preserve"> (apple) and </w:t>
            </w:r>
            <w:r w:rsidRPr="00DF2C7B">
              <w:rPr>
                <w:rFonts w:cs="Arial"/>
                <w:i/>
                <w:szCs w:val="18"/>
              </w:rPr>
              <w:t>Prunus persica</w:t>
            </w:r>
            <w:r w:rsidRPr="00DF2C7B">
              <w:rPr>
                <w:rFonts w:cs="Arial"/>
                <w:szCs w:val="18"/>
              </w:rPr>
              <w:t xml:space="preserve"> (peach) </w:t>
            </w:r>
            <w:r w:rsidR="00B33D32" w:rsidRPr="00DF2C7B">
              <w:rPr>
                <w:rFonts w:cs="Arial"/>
                <w:szCs w:val="18"/>
              </w:rPr>
              <w:t xml:space="preserve">are deleted </w:t>
            </w:r>
            <w:r w:rsidRPr="00DF2C7B">
              <w:rPr>
                <w:rFonts w:cs="Arial"/>
                <w:szCs w:val="18"/>
              </w:rPr>
              <w:t xml:space="preserve">as </w:t>
            </w:r>
            <w:r w:rsidR="00B33D32" w:rsidRPr="00DF2C7B">
              <w:rPr>
                <w:rFonts w:cs="Arial"/>
                <w:szCs w:val="18"/>
              </w:rPr>
              <w:t xml:space="preserve">there </w:t>
            </w:r>
            <w:proofErr w:type="gramStart"/>
            <w:r w:rsidR="00B33D32" w:rsidRPr="00DF2C7B">
              <w:rPr>
                <w:rFonts w:cs="Arial"/>
                <w:szCs w:val="18"/>
              </w:rPr>
              <w:t>are</w:t>
            </w:r>
            <w:proofErr w:type="gramEnd"/>
            <w:r w:rsidRPr="00DF2C7B">
              <w:rPr>
                <w:rFonts w:cs="Arial"/>
                <w:szCs w:val="18"/>
              </w:rPr>
              <w:t xml:space="preserve"> an occasional citing.</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30.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36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spacing w:after="29" w:afterAutospacing="0"/>
              <w:rPr>
                <w:rFonts w:ascii="Arial" w:hAnsi="Arial" w:cs="Arial"/>
                <w:sz w:val="18"/>
                <w:szCs w:val="18"/>
              </w:rPr>
            </w:pPr>
            <w:r w:rsidRPr="00DC51EF">
              <w:rPr>
                <w:rFonts w:ascii="Arial" w:hAnsi="Arial" w:cs="Arial"/>
                <w:b/>
                <w:bCs/>
                <w:sz w:val="18"/>
                <w:szCs w:val="18"/>
                <w:u w:val="single"/>
                <w:lang w:val="en-GB"/>
              </w:rPr>
              <w:t>3.1.1.1 Symptoms specific to Gramineae</w:t>
            </w:r>
            <w:r w:rsidRPr="00DC51EF">
              <w:rPr>
                <w:rFonts w:ascii="Arial" w:hAnsi="Arial" w:cs="Arial"/>
                <w:sz w:val="18"/>
                <w:szCs w:val="18"/>
              </w:rPr>
              <w:t xml:space="preserve"> </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Should not be underlined.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Pr>
                <w:rFonts w:cs="Arial"/>
                <w:szCs w:val="18"/>
              </w:rPr>
              <w:t xml:space="preserve">Noted. </w:t>
            </w:r>
            <w:r w:rsidR="00B33D32" w:rsidRPr="00DF2C7B">
              <w:rPr>
                <w:rFonts w:cs="Arial"/>
                <w:szCs w:val="18"/>
              </w:rPr>
              <w:t>Comment to be considered at a later stage, when the draft will be reformatted according to IPPC rules</w:t>
            </w:r>
            <w:r w:rsidR="00E02324"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31.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39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3.1.1.2Symptoms specific to Liliaceae</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Should not be underlined.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Pr>
                <w:rFonts w:cs="Arial"/>
                <w:szCs w:val="18"/>
              </w:rPr>
              <w:t xml:space="preserve">Noted. </w:t>
            </w:r>
            <w:r w:rsidR="00B33D32" w:rsidRPr="00DF2C7B">
              <w:rPr>
                <w:rFonts w:cs="Arial"/>
                <w:szCs w:val="18"/>
              </w:rPr>
              <w:t>Comment to be considered at a later stage, when the draft will be reformatted according to IPPC rules.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32.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40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Allium cepa</w:t>
            </w:r>
            <w:r w:rsidRPr="00DC51EF">
              <w:rPr>
                <w:rFonts w:ascii="Arial" w:hAnsi="Arial" w:cs="Arial"/>
                <w:b/>
                <w:bCs/>
                <w:sz w:val="18"/>
                <w:szCs w:val="18"/>
              </w:rPr>
              <w:t xml:space="preserve">, </w:t>
            </w:r>
            <w:r w:rsidRPr="00DC51EF">
              <w:rPr>
                <w:rFonts w:ascii="Arial" w:hAnsi="Arial" w:cs="Arial"/>
                <w:b/>
                <w:bCs/>
                <w:i/>
                <w:iCs/>
                <w:sz w:val="18"/>
                <w:szCs w:val="18"/>
              </w:rPr>
              <w:t>Allium sativum</w:t>
            </w:r>
            <w:r w:rsidRPr="00DC51EF">
              <w:rPr>
                <w:rFonts w:ascii="Arial" w:hAnsi="Arial" w:cs="Arial"/>
                <w:b/>
                <w:bCs/>
                <w:sz w:val="18"/>
                <w:szCs w:val="18"/>
              </w:rPr>
              <w:t xml:space="preserve"> and </w:t>
            </w:r>
            <w:r w:rsidRPr="00DC51EF">
              <w:rPr>
                <w:rFonts w:ascii="Arial" w:hAnsi="Arial" w:cs="Arial"/>
                <w:b/>
                <w:bCs/>
                <w:i/>
                <w:iCs/>
                <w:sz w:val="18"/>
                <w:szCs w:val="18"/>
              </w:rPr>
              <w:t xml:space="preserve">Allium cepa </w:t>
            </w:r>
            <w:r w:rsidRPr="00DC51EF">
              <w:rPr>
                <w:rFonts w:ascii="Arial" w:hAnsi="Arial" w:cs="Arial"/>
                <w:b/>
                <w:bCs/>
                <w:sz w:val="18"/>
                <w:szCs w:val="18"/>
              </w:rPr>
              <w:t xml:space="preserve">var. </w:t>
            </w:r>
            <w:r w:rsidRPr="00DC51EF">
              <w:rPr>
                <w:rFonts w:ascii="Arial" w:hAnsi="Arial" w:cs="Arial"/>
                <w:b/>
                <w:bCs/>
                <w:i/>
                <w:iCs/>
                <w:sz w:val="18"/>
                <w:szCs w:val="18"/>
              </w:rPr>
              <w:t>aggregatum</w:t>
            </w:r>
            <w:r w:rsidRPr="00DC51EF">
              <w:rPr>
                <w:rFonts w:ascii="Arial" w:hAnsi="Arial" w:cs="Arial"/>
                <w:b/>
                <w:bCs/>
                <w:sz w:val="18"/>
                <w:szCs w:val="18"/>
              </w:rPr>
              <w:t xml:space="preserve"> (shallot):</w:t>
            </w:r>
            <w:r w:rsidRPr="00DC51EF">
              <w:rPr>
                <w:rFonts w:ascii="Arial" w:hAnsi="Arial" w:cs="Arial"/>
                <w:sz w:val="18"/>
                <w:szCs w:val="18"/>
              </w:rPr>
              <w:t xml:space="preserve"> It is characteristic in most </w:t>
            </w:r>
            <w:r w:rsidRPr="00DC51EF">
              <w:rPr>
                <w:rFonts w:ascii="Arial" w:hAnsi="Arial" w:cs="Arial"/>
                <w:i/>
                <w:iCs/>
                <w:sz w:val="18"/>
                <w:szCs w:val="18"/>
              </w:rPr>
              <w:t xml:space="preserve">Allium </w:t>
            </w:r>
            <w:r w:rsidRPr="00DC51EF">
              <w:rPr>
                <w:rFonts w:ascii="Arial" w:hAnsi="Arial" w:cs="Arial"/>
                <w:sz w:val="18"/>
                <w:szCs w:val="18"/>
              </w:rPr>
              <w:t xml:space="preserve">spp. that leaves and bulbs become deformed on infestation with </w:t>
            </w:r>
            <w:r w:rsidRPr="00DC51EF">
              <w:rPr>
                <w:rFonts w:ascii="Arial" w:hAnsi="Arial" w:cs="Arial"/>
                <w:i/>
                <w:iCs/>
                <w:sz w:val="18"/>
                <w:szCs w:val="18"/>
              </w:rPr>
              <w:t>D. dipsaci</w:t>
            </w:r>
            <w:r w:rsidRPr="00DC51EF">
              <w:rPr>
                <w:rFonts w:ascii="Arial" w:hAnsi="Arial" w:cs="Arial"/>
                <w:sz w:val="18"/>
                <w:szCs w:val="18"/>
              </w:rPr>
              <w:t xml:space="preserve"> (Figures 2 and 3). The base of young plants becomes swollen and leaves become distorted. Older infected bulbs show swelling (bloat) of scales with open cracks often occurring at the root disc of the bulbs (Potter and Olthof, 1993). </w:t>
            </w:r>
            <w:r w:rsidRPr="00DC51EF">
              <w:rPr>
                <w:rFonts w:ascii="Arial" w:hAnsi="Arial" w:cs="Arial"/>
                <w:i/>
                <w:iCs/>
                <w:sz w:val="18"/>
                <w:szCs w:val="18"/>
              </w:rPr>
              <w:t>A. cepa</w:t>
            </w:r>
            <w:r w:rsidRPr="00DC51EF">
              <w:rPr>
                <w:rFonts w:ascii="Arial" w:hAnsi="Arial" w:cs="Arial"/>
                <w:sz w:val="18"/>
                <w:szCs w:val="18"/>
              </w:rPr>
              <w:t xml:space="preserve"> attacked by </w:t>
            </w:r>
            <w:r w:rsidRPr="00DC51EF">
              <w:rPr>
                <w:rFonts w:ascii="Arial" w:hAnsi="Arial" w:cs="Arial"/>
                <w:i/>
                <w:iCs/>
                <w:sz w:val="18"/>
                <w:szCs w:val="18"/>
              </w:rPr>
              <w:t>D. dipsaci</w:t>
            </w:r>
            <w:r w:rsidRPr="00DC51EF">
              <w:rPr>
                <w:rFonts w:ascii="Arial" w:hAnsi="Arial" w:cs="Arial"/>
                <w:sz w:val="18"/>
                <w:szCs w:val="18"/>
              </w:rPr>
              <w:t xml:space="preserve"> have a frosted appearance caused by the dissolution of cells that results from nematode feeding (Ferris and Ferris, 1998). Infested bulbs tend to rot readily in storage (Bridge and Hunt, 1986). The inner scales of the bulb are usually more severely attacked than </w:t>
            </w:r>
            <w:r w:rsidRPr="00DC51EF">
              <w:rPr>
                <w:rFonts w:ascii="Arial" w:hAnsi="Arial" w:cs="Arial"/>
                <w:sz w:val="18"/>
                <w:szCs w:val="18"/>
              </w:rPr>
              <w:lastRenderedPageBreak/>
              <w:t xml:space="preserve">the outer scales. As the season advances the bulbs become soft and when cut open show browning of the scales in concentric circles. Conversely, </w:t>
            </w:r>
            <w:r w:rsidRPr="00DC51EF">
              <w:rPr>
                <w:rFonts w:ascii="Arial" w:hAnsi="Arial" w:cs="Arial"/>
                <w:i/>
                <w:iCs/>
                <w:sz w:val="18"/>
                <w:szCs w:val="18"/>
              </w:rPr>
              <w:t>D. dipsaci</w:t>
            </w:r>
            <w:r w:rsidRPr="00DC51EF">
              <w:rPr>
                <w:rFonts w:ascii="Arial" w:hAnsi="Arial" w:cs="Arial"/>
                <w:sz w:val="18"/>
                <w:szCs w:val="18"/>
              </w:rPr>
              <w:t xml:space="preserve"> does not induce deformation of leaves or swelling in</w:t>
            </w:r>
            <w:r w:rsidRPr="00DC51EF">
              <w:rPr>
                <w:rFonts w:ascii="Arial" w:hAnsi="Arial" w:cs="Arial"/>
                <w:i/>
                <w:iCs/>
                <w:sz w:val="18"/>
                <w:szCs w:val="18"/>
              </w:rPr>
              <w:t>A. sativum</w:t>
            </w:r>
            <w:r w:rsidRPr="00DC51EF">
              <w:rPr>
                <w:rFonts w:ascii="Arial" w:hAnsi="Arial" w:cs="Arial"/>
                <w:sz w:val="18"/>
                <w:szCs w:val="18"/>
              </w:rPr>
              <w:t xml:space="preserve">, but does cause leaf yellowing and death (Netscher and Sikora, 1990). Mollov </w:t>
            </w:r>
            <w:r w:rsidRPr="00DC51EF">
              <w:rPr>
                <w:rFonts w:ascii="Arial" w:hAnsi="Arial" w:cs="Arial"/>
                <w:i/>
                <w:iCs/>
                <w:sz w:val="18"/>
                <w:szCs w:val="18"/>
              </w:rPr>
              <w:t>et al.</w:t>
            </w:r>
            <w:r w:rsidRPr="00DC51EF">
              <w:rPr>
                <w:rFonts w:ascii="Arial" w:hAnsi="Arial" w:cs="Arial"/>
                <w:sz w:val="18"/>
                <w:szCs w:val="18"/>
              </w:rPr>
              <w:t xml:space="preserve"> (2012) reported </w:t>
            </w:r>
            <w:r w:rsidRPr="00DC51EF">
              <w:rPr>
                <w:rFonts w:ascii="Arial" w:hAnsi="Arial" w:cs="Arial"/>
                <w:i/>
                <w:iCs/>
                <w:sz w:val="18"/>
                <w:szCs w:val="18"/>
              </w:rPr>
              <w:t>D. dipsaci</w:t>
            </w:r>
            <w:r w:rsidRPr="00DC51EF">
              <w:rPr>
                <w:rFonts w:ascii="Arial" w:hAnsi="Arial" w:cs="Arial"/>
                <w:sz w:val="18"/>
                <w:szCs w:val="18"/>
              </w:rPr>
              <w:t xml:space="preserve"> for the first time from </w:t>
            </w:r>
            <w:r w:rsidRPr="00DC51EF">
              <w:rPr>
                <w:rFonts w:ascii="Arial" w:hAnsi="Arial" w:cs="Arial"/>
                <w:i/>
                <w:iCs/>
                <w:sz w:val="18"/>
                <w:szCs w:val="18"/>
              </w:rPr>
              <w:t>A. sativum</w:t>
            </w:r>
            <w:r w:rsidRPr="00DC51EF">
              <w:rPr>
                <w:rFonts w:ascii="Arial" w:hAnsi="Arial" w:cs="Arial"/>
                <w:sz w:val="18"/>
                <w:szCs w:val="18"/>
              </w:rPr>
              <w:t xml:space="preserve"> in Minnesota, USA. The symptoms of the above-ground plant were stunting and chlorosis, while the symptoms of the bulbs were necrosis, underdevelopment and distortion. </w:t>
            </w:r>
            <w:r w:rsidRPr="00DC51EF">
              <w:rPr>
                <w:rFonts w:ascii="Arial" w:hAnsi="Arial" w:cs="Arial"/>
                <w:i/>
                <w:iCs/>
                <w:sz w:val="18"/>
                <w:szCs w:val="18"/>
              </w:rPr>
              <w:t>Allium</w:t>
            </w:r>
            <w:r w:rsidRPr="00DC51EF">
              <w:rPr>
                <w:rFonts w:ascii="Arial" w:hAnsi="Arial" w:cs="Arial"/>
                <w:sz w:val="18"/>
                <w:szCs w:val="18"/>
              </w:rPr>
              <w:t xml:space="preserve"> spp. may have foliar spickels</w:t>
            </w:r>
            <w:r w:rsidRPr="00DC51EF">
              <w:rPr>
                <w:rStyle w:val="newcomment"/>
                <w:rFonts w:ascii="Arial" w:hAnsi="Arial" w:cs="Arial"/>
                <w:sz w:val="18"/>
                <w:szCs w:val="18"/>
              </w:rPr>
              <w:t xml:space="preserve"> (</w:t>
            </w:r>
            <w:r w:rsidRPr="00DC51EF">
              <w:rPr>
                <w:rStyle w:val="newcomment"/>
                <w:rFonts w:ascii="Arial" w:hAnsi="Arial" w:cs="Arial"/>
                <w:i/>
                <w:iCs/>
                <w:sz w:val="18"/>
                <w:szCs w:val="18"/>
              </w:rPr>
              <w:t>i.e</w:t>
            </w:r>
            <w:r w:rsidRPr="00DC51EF">
              <w:rPr>
                <w:rStyle w:val="newcomment"/>
                <w:rFonts w:ascii="Arial" w:hAnsi="Arial" w:cs="Arial"/>
                <w:sz w:val="18"/>
                <w:szCs w:val="18"/>
              </w:rPr>
              <w:t>﻿. blister-like swellings on the leaves)</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Cf. paragraph [51].</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1F1F75">
            <w:pPr>
              <w:rPr>
                <w:rFonts w:cs="Arial"/>
                <w:szCs w:val="18"/>
              </w:rPr>
            </w:pPr>
            <w:r>
              <w:rPr>
                <w:rFonts w:cs="Arial"/>
                <w:szCs w:val="18"/>
              </w:rPr>
              <w:t xml:space="preserve">Noted. </w:t>
            </w:r>
            <w:r w:rsidR="006966B8"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33.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40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Allium cepa</w:t>
            </w:r>
            <w:r w:rsidRPr="00DC51EF">
              <w:rPr>
                <w:rFonts w:ascii="Arial" w:hAnsi="Arial" w:cs="Arial"/>
                <w:b/>
                <w:bCs/>
                <w:sz w:val="18"/>
                <w:szCs w:val="18"/>
              </w:rPr>
              <w:t xml:space="preserve">, </w:t>
            </w:r>
            <w:r w:rsidRPr="00DC51EF">
              <w:rPr>
                <w:rFonts w:ascii="Arial" w:hAnsi="Arial" w:cs="Arial"/>
                <w:b/>
                <w:bCs/>
                <w:i/>
                <w:iCs/>
                <w:sz w:val="18"/>
                <w:szCs w:val="18"/>
              </w:rPr>
              <w:t>Allium sativum</w:t>
            </w:r>
            <w:r w:rsidRPr="00DC51EF">
              <w:rPr>
                <w:rFonts w:ascii="Arial" w:hAnsi="Arial" w:cs="Arial"/>
                <w:b/>
                <w:bCs/>
                <w:sz w:val="18"/>
                <w:szCs w:val="18"/>
              </w:rPr>
              <w:t xml:space="preserve"> and </w:t>
            </w:r>
            <w:r w:rsidRPr="00DC51EF">
              <w:rPr>
                <w:rFonts w:ascii="Arial" w:hAnsi="Arial" w:cs="Arial"/>
                <w:b/>
                <w:bCs/>
                <w:i/>
                <w:iCs/>
                <w:sz w:val="18"/>
                <w:szCs w:val="18"/>
              </w:rPr>
              <w:t xml:space="preserve">Allium cepa </w:t>
            </w:r>
            <w:r w:rsidRPr="00DC51EF">
              <w:rPr>
                <w:rFonts w:ascii="Arial" w:hAnsi="Arial" w:cs="Arial"/>
                <w:b/>
                <w:bCs/>
                <w:sz w:val="18"/>
                <w:szCs w:val="18"/>
              </w:rPr>
              <w:t xml:space="preserve">var. </w:t>
            </w:r>
            <w:r w:rsidRPr="00DC51EF">
              <w:rPr>
                <w:rFonts w:ascii="Arial" w:hAnsi="Arial" w:cs="Arial"/>
                <w:b/>
                <w:bCs/>
                <w:i/>
                <w:iCs/>
                <w:sz w:val="18"/>
                <w:szCs w:val="18"/>
              </w:rPr>
              <w:t>aggregatum</w:t>
            </w:r>
            <w:r w:rsidRPr="00DC51EF">
              <w:rPr>
                <w:rFonts w:ascii="Arial" w:hAnsi="Arial" w:cs="Arial"/>
                <w:b/>
                <w:bCs/>
                <w:sz w:val="18"/>
                <w:szCs w:val="18"/>
              </w:rPr>
              <w:t xml:space="preserve"> (shallot):</w:t>
            </w:r>
            <w:r w:rsidRPr="00DC51EF">
              <w:rPr>
                <w:rFonts w:ascii="Arial" w:hAnsi="Arial" w:cs="Arial"/>
                <w:sz w:val="18"/>
                <w:szCs w:val="18"/>
              </w:rPr>
              <w:t xml:space="preserve"> It is characteristic in most </w:t>
            </w:r>
            <w:r w:rsidRPr="00DC51EF">
              <w:rPr>
                <w:rFonts w:ascii="Arial" w:hAnsi="Arial" w:cs="Arial"/>
                <w:i/>
                <w:iCs/>
                <w:sz w:val="18"/>
                <w:szCs w:val="18"/>
              </w:rPr>
              <w:t xml:space="preserve">Allium </w:t>
            </w:r>
            <w:r w:rsidRPr="00DC51EF">
              <w:rPr>
                <w:rFonts w:ascii="Arial" w:hAnsi="Arial" w:cs="Arial"/>
                <w:sz w:val="18"/>
                <w:szCs w:val="18"/>
              </w:rPr>
              <w:t xml:space="preserve">spp. that leaves and bulbs become deformed on infestation with </w:t>
            </w:r>
            <w:r w:rsidRPr="00DC51EF">
              <w:rPr>
                <w:rFonts w:ascii="Arial" w:hAnsi="Arial" w:cs="Arial"/>
                <w:i/>
                <w:iCs/>
                <w:sz w:val="18"/>
                <w:szCs w:val="18"/>
              </w:rPr>
              <w:t>D. dipsaci</w:t>
            </w:r>
            <w:r w:rsidRPr="00DC51EF">
              <w:rPr>
                <w:rFonts w:ascii="Arial" w:hAnsi="Arial" w:cs="Arial"/>
                <w:sz w:val="18"/>
                <w:szCs w:val="18"/>
              </w:rPr>
              <w:t xml:space="preserve"> (Figures 2</w:t>
            </w:r>
            <w:r w:rsidRPr="00DC51EF">
              <w:rPr>
                <w:rStyle w:val="newcomment"/>
                <w:rFonts w:ascii="Arial" w:hAnsi="Arial" w:cs="Arial"/>
                <w:sz w:val="18"/>
                <w:szCs w:val="18"/>
              </w:rPr>
              <w:t>, 2A</w:t>
            </w:r>
            <w:r w:rsidRPr="00DC51EF">
              <w:rPr>
                <w:rFonts w:ascii="Arial" w:hAnsi="Arial" w:cs="Arial"/>
                <w:sz w:val="18"/>
                <w:szCs w:val="18"/>
              </w:rPr>
              <w:t xml:space="preserve"> and 3). The base of young plants becomes swollen and leaves become distorted. Older infected bulbs show swelling (bloat) of scales with open cracks often occurring at the root disc of the bulbs (Potter and Olthof, 1993). </w:t>
            </w:r>
            <w:r w:rsidRPr="00DC51EF">
              <w:rPr>
                <w:rFonts w:ascii="Arial" w:hAnsi="Arial" w:cs="Arial"/>
                <w:i/>
                <w:iCs/>
                <w:sz w:val="18"/>
                <w:szCs w:val="18"/>
              </w:rPr>
              <w:t>A. cepa</w:t>
            </w:r>
            <w:r w:rsidRPr="00DC51EF">
              <w:rPr>
                <w:rFonts w:ascii="Arial" w:hAnsi="Arial" w:cs="Arial"/>
                <w:sz w:val="18"/>
                <w:szCs w:val="18"/>
              </w:rPr>
              <w:t xml:space="preserve"> attacked by </w:t>
            </w:r>
            <w:r w:rsidRPr="00DC51EF">
              <w:rPr>
                <w:rFonts w:ascii="Arial" w:hAnsi="Arial" w:cs="Arial"/>
                <w:i/>
                <w:iCs/>
                <w:sz w:val="18"/>
                <w:szCs w:val="18"/>
              </w:rPr>
              <w:t>D. dipsaci</w:t>
            </w:r>
            <w:r w:rsidRPr="00DC51EF">
              <w:rPr>
                <w:rFonts w:ascii="Arial" w:hAnsi="Arial" w:cs="Arial"/>
                <w:sz w:val="18"/>
                <w:szCs w:val="18"/>
              </w:rPr>
              <w:t xml:space="preserve"> have a frosted appearance caused by the dissolution of cells that results from nematode feeding (Ferris and Ferris, 1998). Infested bulbs tend to rot readily in storage (Bridge and Hunt, 1986). The inner scales of the bulb are usually more severely attacked than the outer scales. As the season advances the bulbs become soft and when cut open show browning of the scales in concentric circles. Conversely, </w:t>
            </w:r>
            <w:r w:rsidRPr="00DC51EF">
              <w:rPr>
                <w:rFonts w:ascii="Arial" w:hAnsi="Arial" w:cs="Arial"/>
                <w:i/>
                <w:iCs/>
                <w:sz w:val="18"/>
                <w:szCs w:val="18"/>
              </w:rPr>
              <w:t>D. dipsaci</w:t>
            </w:r>
            <w:r w:rsidRPr="00DC51EF">
              <w:rPr>
                <w:rFonts w:ascii="Arial" w:hAnsi="Arial" w:cs="Arial"/>
                <w:sz w:val="18"/>
                <w:szCs w:val="18"/>
              </w:rPr>
              <w:t xml:space="preserve"> does not induce deformation of leaves or swelling in</w:t>
            </w:r>
            <w:r w:rsidRPr="00DC51EF">
              <w:rPr>
                <w:rFonts w:ascii="Arial" w:hAnsi="Arial" w:cs="Arial"/>
                <w:i/>
                <w:iCs/>
                <w:sz w:val="18"/>
                <w:szCs w:val="18"/>
              </w:rPr>
              <w:t>A. sativum</w:t>
            </w:r>
            <w:r w:rsidRPr="00DC51EF">
              <w:rPr>
                <w:rFonts w:ascii="Arial" w:hAnsi="Arial" w:cs="Arial"/>
                <w:sz w:val="18"/>
                <w:szCs w:val="18"/>
              </w:rPr>
              <w:t xml:space="preserve">, but does cause leaf yellowing and death (Netscher and Sikora, 1990). Mollov </w:t>
            </w:r>
            <w:r w:rsidRPr="00DC51EF">
              <w:rPr>
                <w:rFonts w:ascii="Arial" w:hAnsi="Arial" w:cs="Arial"/>
                <w:i/>
                <w:iCs/>
                <w:sz w:val="18"/>
                <w:szCs w:val="18"/>
              </w:rPr>
              <w:t>et al.</w:t>
            </w:r>
            <w:r w:rsidRPr="00DC51EF">
              <w:rPr>
                <w:rFonts w:ascii="Arial" w:hAnsi="Arial" w:cs="Arial"/>
                <w:sz w:val="18"/>
                <w:szCs w:val="18"/>
              </w:rPr>
              <w:t xml:space="preserve"> (2012) reported </w:t>
            </w:r>
            <w:r w:rsidRPr="00DC51EF">
              <w:rPr>
                <w:rFonts w:ascii="Arial" w:hAnsi="Arial" w:cs="Arial"/>
                <w:i/>
                <w:iCs/>
                <w:sz w:val="18"/>
                <w:szCs w:val="18"/>
              </w:rPr>
              <w:t>D. dipsaci</w:t>
            </w:r>
            <w:r w:rsidRPr="00DC51EF">
              <w:rPr>
                <w:rFonts w:ascii="Arial" w:hAnsi="Arial" w:cs="Arial"/>
                <w:sz w:val="18"/>
                <w:szCs w:val="18"/>
              </w:rPr>
              <w:t xml:space="preserve"> for the first time from </w:t>
            </w:r>
            <w:r w:rsidRPr="00DC51EF">
              <w:rPr>
                <w:rFonts w:ascii="Arial" w:hAnsi="Arial" w:cs="Arial"/>
                <w:i/>
                <w:iCs/>
                <w:sz w:val="18"/>
                <w:szCs w:val="18"/>
              </w:rPr>
              <w:t>A. sativum</w:t>
            </w:r>
            <w:r w:rsidRPr="00DC51EF">
              <w:rPr>
                <w:rFonts w:ascii="Arial" w:hAnsi="Arial" w:cs="Arial"/>
                <w:sz w:val="18"/>
                <w:szCs w:val="18"/>
              </w:rPr>
              <w:t xml:space="preserve"> in Minnesota, USA. The symptoms of the above-ground plant were stunting and chlorosis, while the symptoms of the bulbs were necrosis, underdevelopment and distortion. </w:t>
            </w:r>
            <w:r w:rsidRPr="00DC51EF">
              <w:rPr>
                <w:rFonts w:ascii="Arial" w:hAnsi="Arial" w:cs="Arial"/>
                <w:i/>
                <w:iCs/>
                <w:sz w:val="18"/>
                <w:szCs w:val="18"/>
              </w:rPr>
              <w:t>Allium</w:t>
            </w:r>
            <w:r w:rsidRPr="00DC51EF">
              <w:rPr>
                <w:rFonts w:ascii="Arial" w:hAnsi="Arial" w:cs="Arial"/>
                <w:sz w:val="18"/>
                <w:szCs w:val="18"/>
              </w:rPr>
              <w:t xml:space="preserve"> spp. may have foliar spickels.</w:t>
            </w:r>
            <w:r w:rsidRPr="00DC51EF">
              <w:rPr>
                <w:rStyle w:val="newcomment"/>
                <w:rFonts w:ascii="Arial" w:hAnsi="Arial" w:cs="Arial"/>
                <w:sz w:val="18"/>
                <w:szCs w:val="18"/>
              </w:rPr>
              <w:t> No symptoms of infestation are observed on infested </w:t>
            </w:r>
            <w:r w:rsidRPr="00DC51EF">
              <w:rPr>
                <w:rStyle w:val="newcomment"/>
                <w:rFonts w:ascii="Arial" w:hAnsi="Arial" w:cs="Arial"/>
                <w:i/>
                <w:iCs/>
                <w:sz w:val="18"/>
                <w:szCs w:val="18"/>
              </w:rPr>
              <w:t>Allium ﻿</w:t>
            </w:r>
            <w:r w:rsidRPr="00DC51EF">
              <w:rPr>
                <w:rStyle w:val="newcomment"/>
                <w:rFonts w:ascii="Arial" w:hAnsi="Arial" w:cs="Arial"/>
                <w:sz w:val="18"/>
                <w:szCs w:val="18"/>
              </w:rPr>
              <w:t>seeds.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A reference to a new picture and additional information on the expression of symptoms added.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eastAsia="Times New Roman" w:cs="Arial"/>
                <w:szCs w:val="18"/>
              </w:rPr>
            </w:pPr>
            <w:r w:rsidRPr="00DF2C7B">
              <w:rPr>
                <w:rFonts w:cs="Arial"/>
                <w:szCs w:val="18"/>
              </w:rPr>
              <w:t>Comment</w:t>
            </w:r>
            <w:r w:rsidR="00E02324" w:rsidRPr="00DF2C7B">
              <w:rPr>
                <w:rFonts w:cs="Arial"/>
                <w:szCs w:val="18"/>
              </w:rPr>
              <w:t xml:space="preserve"> accepted, also the new picture is accepted with gratitude.</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34.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41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Tulipa</w:t>
            </w:r>
            <w:r w:rsidRPr="00DC51EF">
              <w:rPr>
                <w:rFonts w:ascii="Arial" w:hAnsi="Arial" w:cs="Arial"/>
                <w:b/>
                <w:bCs/>
                <w:sz w:val="18"/>
                <w:szCs w:val="18"/>
              </w:rPr>
              <w:t xml:space="preserve"> spp.</w:t>
            </w:r>
            <w:r w:rsidRPr="00DC51EF">
              <w:rPr>
                <w:rFonts w:ascii="Arial" w:hAnsi="Arial" w:cs="Arial"/>
                <w:sz w:val="18"/>
                <w:szCs w:val="18"/>
              </w:rPr>
              <w:t xml:space="preserve"> (Southey, 1993): Symptoms of </w:t>
            </w:r>
            <w:r w:rsidRPr="00DC51EF">
              <w:rPr>
                <w:rFonts w:ascii="Arial" w:hAnsi="Arial" w:cs="Arial"/>
                <w:i/>
                <w:iCs/>
                <w:sz w:val="18"/>
                <w:szCs w:val="18"/>
              </w:rPr>
              <w:t>D. dipsaci</w:t>
            </w:r>
            <w:r w:rsidRPr="00DC51EF">
              <w:rPr>
                <w:rFonts w:ascii="Arial" w:hAnsi="Arial" w:cs="Arial"/>
                <w:sz w:val="18"/>
                <w:szCs w:val="18"/>
              </w:rPr>
              <w:t xml:space="preserve"> attack on tulip, both on growing plants and bulbs, are quite different from those on </w:t>
            </w:r>
            <w:r w:rsidRPr="00DC51EF">
              <w:rPr>
                <w:rFonts w:ascii="Arial" w:hAnsi="Arial" w:cs="Arial"/>
                <w:i/>
                <w:iCs/>
                <w:sz w:val="18"/>
                <w:szCs w:val="18"/>
              </w:rPr>
              <w:t xml:space="preserve">Narcissus </w:t>
            </w:r>
            <w:r w:rsidRPr="00DC51EF">
              <w:rPr>
                <w:rStyle w:val="newcomment"/>
                <w:rFonts w:ascii="Arial" w:hAnsi="Arial" w:cs="Arial"/>
                <w:sz w:val="18"/>
                <w:szCs w:val="18"/>
              </w:rPr>
              <w:t>spp﻿﻿</w:t>
            </w:r>
            <w:r w:rsidRPr="00DC51EF">
              <w:rPr>
                <w:rStyle w:val="markdelete"/>
                <w:rFonts w:ascii="Arial" w:hAnsi="Arial" w:cs="Arial"/>
                <w:i/>
                <w:iCs/>
                <w:sz w:val="18"/>
                <w:szCs w:val="18"/>
              </w:rPr>
              <w:t>spp</w:t>
            </w:r>
            <w:r w:rsidRPr="00DC51EF">
              <w:rPr>
                <w:rFonts w:ascii="Arial" w:hAnsi="Arial" w:cs="Arial"/>
                <w:sz w:val="18"/>
                <w:szCs w:val="18"/>
              </w:rPr>
              <w:t xml:space="preserve">.. In the field, infestation is best detected at flowering. The first sign is a pale or purplish lesion on one side of the stem immediately below the flower, which bends in the direction of the lesion. The lesion increases in size, the epidermis splits – revealing typical loose tissue beneath – and the </w:t>
            </w:r>
            <w:r w:rsidRPr="00DC51EF">
              <w:rPr>
                <w:rFonts w:ascii="Arial" w:hAnsi="Arial" w:cs="Arial"/>
                <w:sz w:val="18"/>
                <w:szCs w:val="18"/>
              </w:rPr>
              <w:lastRenderedPageBreak/>
              <w:t>damage spreads downwards and often upwards on to the petals. In more severe attacks, similar lesions extend down stems from leaf axils and growth may become distorted. Infestations start at the base of new bulbs, which arise as lateral offset buds from the base of the previous stems. The infection can be seen and felt on removal of the outer brown scales, as grey or brown soft patches on the outer fleshy scales. Infected bulbs do not show brown rings as they do in narcissus and hyacinth.</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"spp." shouldn't be in italics.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1F1F75">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35.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42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3.1.1.3Symptoms specific to Leguminosae</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Should not be underlined.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36.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Medicago sativa</w:t>
            </w:r>
            <w:r w:rsidRPr="00DC51EF">
              <w:rPr>
                <w:rFonts w:ascii="Arial" w:hAnsi="Arial" w:cs="Arial"/>
                <w:b/>
                <w:bCs/>
                <w:sz w:val="18"/>
                <w:szCs w:val="18"/>
              </w:rPr>
              <w:t>:</w:t>
            </w:r>
            <w:r w:rsidRPr="00DC51EF">
              <w:rPr>
                <w:rFonts w:ascii="Arial" w:hAnsi="Arial" w:cs="Arial"/>
                <w:i/>
                <w:iCs/>
                <w:sz w:val="18"/>
                <w:szCs w:val="18"/>
              </w:rPr>
              <w:t xml:space="preserve">D. dipsaci </w:t>
            </w:r>
            <w:r w:rsidRPr="00DC51EF">
              <w:rPr>
                <w:rFonts w:ascii="Arial" w:hAnsi="Arial" w:cs="Arial"/>
                <w:sz w:val="18"/>
                <w:szCs w:val="18"/>
              </w:rPr>
              <w:t xml:space="preserve">is the most important nematode pest of </w:t>
            </w:r>
            <w:r w:rsidRPr="00DC51EF">
              <w:rPr>
                <w:rFonts w:ascii="Arial" w:hAnsi="Arial" w:cs="Arial"/>
                <w:i/>
                <w:iCs/>
                <w:sz w:val="18"/>
                <w:szCs w:val="18"/>
              </w:rPr>
              <w:t>M. sativa.</w:t>
            </w:r>
            <w:r w:rsidRPr="00DC51EF">
              <w:rPr>
                <w:rFonts w:ascii="Arial" w:hAnsi="Arial" w:cs="Arial"/>
                <w:sz w:val="18"/>
                <w:szCs w:val="18"/>
              </w:rPr>
              <w:t xml:space="preserve"> Infestation occurs readily in heavier soils and during times of high rainfall or in sprinkler-irrigated areas. “White flagging” associated with loss of leaf chlorophyll is often a feature of infested crops under conditions of moisture stress (Griffin, 1985). Infested fields often show irregular areas of sparse growth. Typical symptoms of nematode attack include basal swelling, dwarfing and twisting of stalks and leaves, shortening of internodes, and the formation of many axillary buds, producing an abnormal number of tillers to give the plant a bushy appearance (McDonald and Nicol, 2005). Infested plants sometimes do not grow tall enough for hay (Ferris and Ferris, 1998), and they often fail to produce flower spikes (McDonald and Nicol, 2005). </w:t>
            </w:r>
            <w:r w:rsidRPr="00DC51EF">
              <w:rPr>
                <w:rFonts w:ascii="Arial" w:hAnsi="Arial" w:cs="Arial"/>
                <w:i/>
                <w:iCs/>
                <w:sz w:val="18"/>
                <w:szCs w:val="18"/>
              </w:rPr>
              <w:t>D.</w:t>
            </w:r>
            <w:r w:rsidRPr="00DC51EF">
              <w:rPr>
                <w:rFonts w:ascii="Arial" w:hAnsi="Arial" w:cs="Arial"/>
                <w:sz w:val="18"/>
                <w:szCs w:val="18"/>
              </w:rPr>
              <w:t> </w:t>
            </w:r>
            <w:r w:rsidRPr="00DC51EF">
              <w:rPr>
                <w:rFonts w:ascii="Arial" w:hAnsi="Arial" w:cs="Arial"/>
                <w:i/>
                <w:iCs/>
                <w:sz w:val="18"/>
                <w:szCs w:val="18"/>
              </w:rPr>
              <w:t>dipsaci</w:t>
            </w:r>
            <w:r w:rsidRPr="00DC51EF">
              <w:rPr>
                <w:rFonts w:ascii="Arial" w:hAnsi="Arial" w:cs="Arial"/>
                <w:sz w:val="18"/>
                <w:szCs w:val="18"/>
              </w:rPr>
              <w:t xml:space="preserve"> predisposes lucerne to </w:t>
            </w:r>
            <w:r w:rsidRPr="00DC51EF">
              <w:rPr>
                <w:rFonts w:ascii="Arial" w:hAnsi="Arial" w:cs="Arial"/>
                <w:i/>
                <w:iCs/>
                <w:sz w:val="18"/>
                <w:szCs w:val="18"/>
              </w:rPr>
              <w:t>Phytophtora megasperma</w:t>
            </w:r>
            <w:r w:rsidRPr="00DC51EF">
              <w:rPr>
                <w:rFonts w:ascii="Arial" w:hAnsi="Arial" w:cs="Arial"/>
                <w:sz w:val="18"/>
                <w:szCs w:val="18"/>
              </w:rPr>
              <w:t xml:space="preserve">. Damage by </w:t>
            </w:r>
            <w:r w:rsidRPr="00DC51EF">
              <w:rPr>
                <w:rFonts w:ascii="Arial" w:hAnsi="Arial" w:cs="Arial"/>
                <w:i/>
                <w:iCs/>
                <w:sz w:val="18"/>
                <w:szCs w:val="18"/>
              </w:rPr>
              <w:t>D. dipsaci</w:t>
            </w:r>
            <w:r w:rsidRPr="00DC51EF">
              <w:rPr>
                <w:rFonts w:ascii="Arial" w:hAnsi="Arial" w:cs="Arial"/>
                <w:sz w:val="18"/>
                <w:szCs w:val="18"/>
              </w:rPr>
              <w:t xml:space="preserve"> is increased by the occurrence of other, sap</w:t>
            </w:r>
            <w:r w:rsidRPr="00DC51EF">
              <w:rPr>
                <w:rStyle w:val="markdelete"/>
                <w:rFonts w:ascii="Arial" w:hAnsi="Arial" w:cs="Arial"/>
                <w:sz w:val="18"/>
                <w:szCs w:val="18"/>
              </w:rPr>
              <w:t>h</w:t>
            </w:r>
            <w:r w:rsidRPr="00DC51EF">
              <w:rPr>
                <w:rFonts w:ascii="Arial" w:hAnsi="Arial" w:cs="Arial"/>
                <w:sz w:val="18"/>
                <w:szCs w:val="18"/>
              </w:rPr>
              <w:t>rophagous nematodes (</w:t>
            </w:r>
            <w:r w:rsidRPr="00DC51EF">
              <w:rPr>
                <w:rFonts w:ascii="Arial" w:hAnsi="Arial" w:cs="Arial"/>
                <w:i/>
                <w:iCs/>
                <w:sz w:val="18"/>
                <w:szCs w:val="18"/>
              </w:rPr>
              <w:t>Rhabditis</w:t>
            </w:r>
            <w:r w:rsidRPr="00DC51EF">
              <w:rPr>
                <w:rFonts w:ascii="Arial" w:hAnsi="Arial" w:cs="Arial"/>
                <w:sz w:val="18"/>
                <w:szCs w:val="18"/>
              </w:rPr>
              <w:t xml:space="preserve">, </w:t>
            </w:r>
            <w:r w:rsidRPr="00DC51EF">
              <w:rPr>
                <w:rFonts w:ascii="Arial" w:hAnsi="Arial" w:cs="Arial"/>
                <w:i/>
                <w:iCs/>
                <w:sz w:val="18"/>
                <w:szCs w:val="18"/>
              </w:rPr>
              <w:t>Cephalobus</w:t>
            </w:r>
            <w:r w:rsidRPr="00DC51EF">
              <w:rPr>
                <w:rFonts w:ascii="Arial" w:hAnsi="Arial" w:cs="Arial"/>
                <w:sz w:val="18"/>
                <w:szCs w:val="18"/>
              </w:rPr>
              <w:t xml:space="preserve"> and </w:t>
            </w:r>
            <w:r w:rsidRPr="00DC51EF">
              <w:rPr>
                <w:rFonts w:ascii="Arial" w:hAnsi="Arial" w:cs="Arial"/>
                <w:i/>
                <w:iCs/>
                <w:sz w:val="18"/>
                <w:szCs w:val="18"/>
              </w:rPr>
              <w:t>Panagrolaimus</w:t>
            </w:r>
            <w:r w:rsidRPr="00DC51EF">
              <w:rPr>
                <w:rFonts w:ascii="Arial" w:hAnsi="Arial" w:cs="Arial"/>
                <w:sz w:val="18"/>
                <w:szCs w:val="18"/>
              </w:rPr>
              <w:t xml:space="preserve"> species) on the diseased, broken plants, which also hasten the death of the plants (Andrássy and Farkas 1988).</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Spelling mistake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37.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Medicago sativa</w:t>
            </w:r>
            <w:r w:rsidRPr="00DC51EF">
              <w:rPr>
                <w:rFonts w:ascii="Arial" w:hAnsi="Arial" w:cs="Arial"/>
                <w:b/>
                <w:bCs/>
                <w:sz w:val="18"/>
                <w:szCs w:val="18"/>
              </w:rPr>
              <w:t>:</w:t>
            </w:r>
            <w:r w:rsidRPr="00DC51EF">
              <w:rPr>
                <w:rFonts w:ascii="Arial" w:hAnsi="Arial" w:cs="Arial"/>
                <w:i/>
                <w:iCs/>
                <w:sz w:val="18"/>
                <w:szCs w:val="18"/>
              </w:rPr>
              <w:t xml:space="preserve">D. dipsaci </w:t>
            </w:r>
            <w:r w:rsidRPr="00DC51EF">
              <w:rPr>
                <w:rFonts w:ascii="Arial" w:hAnsi="Arial" w:cs="Arial"/>
                <w:sz w:val="18"/>
                <w:szCs w:val="18"/>
              </w:rPr>
              <w:t xml:space="preserve">is the most important nematode pest of </w:t>
            </w:r>
            <w:r w:rsidRPr="00DC51EF">
              <w:rPr>
                <w:rFonts w:ascii="Arial" w:hAnsi="Arial" w:cs="Arial"/>
                <w:i/>
                <w:iCs/>
                <w:sz w:val="18"/>
                <w:szCs w:val="18"/>
              </w:rPr>
              <w:t>M. sativa.</w:t>
            </w:r>
            <w:r w:rsidRPr="00DC51EF">
              <w:rPr>
                <w:rFonts w:ascii="Arial" w:hAnsi="Arial" w:cs="Arial"/>
                <w:sz w:val="18"/>
                <w:szCs w:val="18"/>
              </w:rPr>
              <w:t xml:space="preserve"> Infestation occurs readily in heavier soils and during times of high rainfall or in sprinkler-irrigated areas. “White flagging” associated with loss of leaf chlorophyll is often a feature of infested crops under conditions of moisture stress (Griffin, 1985). Infested fields often show irregular areas of sparse growth. Typical symptoms of nematode attack include basal swelling, dwarfing and twisting of stalks and leaves, shortening of internodes, and the </w:t>
            </w:r>
            <w:r w:rsidRPr="00DC51EF">
              <w:rPr>
                <w:rFonts w:ascii="Arial" w:hAnsi="Arial" w:cs="Arial"/>
                <w:sz w:val="18"/>
                <w:szCs w:val="18"/>
              </w:rPr>
              <w:lastRenderedPageBreak/>
              <w:t xml:space="preserve">formation of many axillary buds, producing an abnormal number of tillers to give the plant a bushy appearance (McDonald and Nicol, 2005). Infested plants sometimes do not grow tall enough for hay (Ferris and Ferris, 1998), and they often fail to produce flower spikes (McDonald and Nicol, 2005). </w:t>
            </w:r>
            <w:r w:rsidRPr="00DC51EF">
              <w:rPr>
                <w:rFonts w:ascii="Arial" w:hAnsi="Arial" w:cs="Arial"/>
                <w:i/>
                <w:iCs/>
                <w:sz w:val="18"/>
                <w:szCs w:val="18"/>
              </w:rPr>
              <w:t>D.</w:t>
            </w:r>
            <w:r w:rsidRPr="00DC51EF">
              <w:rPr>
                <w:rFonts w:ascii="Arial" w:hAnsi="Arial" w:cs="Arial"/>
                <w:sz w:val="18"/>
                <w:szCs w:val="18"/>
              </w:rPr>
              <w:t> </w:t>
            </w:r>
            <w:r w:rsidRPr="00DC51EF">
              <w:rPr>
                <w:rFonts w:ascii="Arial" w:hAnsi="Arial" w:cs="Arial"/>
                <w:i/>
                <w:iCs/>
                <w:sz w:val="18"/>
                <w:szCs w:val="18"/>
              </w:rPr>
              <w:t>dipsaci</w:t>
            </w:r>
            <w:r w:rsidRPr="00DC51EF">
              <w:rPr>
                <w:rFonts w:ascii="Arial" w:hAnsi="Arial" w:cs="Arial"/>
                <w:sz w:val="18"/>
                <w:szCs w:val="18"/>
              </w:rPr>
              <w:t xml:space="preserve"> predisposes lucerne to </w:t>
            </w:r>
            <w:r w:rsidRPr="00DC51EF">
              <w:rPr>
                <w:rFonts w:ascii="Arial" w:hAnsi="Arial" w:cs="Arial"/>
                <w:i/>
                <w:iCs/>
                <w:sz w:val="18"/>
                <w:szCs w:val="18"/>
              </w:rPr>
              <w:t>Phytophtora megasperma</w:t>
            </w:r>
            <w:r w:rsidRPr="00DC51EF">
              <w:rPr>
                <w:rFonts w:ascii="Arial" w:hAnsi="Arial" w:cs="Arial"/>
                <w:sz w:val="18"/>
                <w:szCs w:val="18"/>
              </w:rPr>
              <w:t xml:space="preserve">. Damage by </w:t>
            </w:r>
            <w:r w:rsidRPr="00DC51EF">
              <w:rPr>
                <w:rFonts w:ascii="Arial" w:hAnsi="Arial" w:cs="Arial"/>
                <w:i/>
                <w:iCs/>
                <w:sz w:val="18"/>
                <w:szCs w:val="18"/>
              </w:rPr>
              <w:t>D. dipsaci</w:t>
            </w:r>
            <w:r w:rsidRPr="00DC51EF">
              <w:rPr>
                <w:rFonts w:ascii="Arial" w:hAnsi="Arial" w:cs="Arial"/>
                <w:sz w:val="18"/>
                <w:szCs w:val="18"/>
              </w:rPr>
              <w:t xml:space="preserve"> is increased by the occurrence of other, saphrophagous nematodes (</w:t>
            </w:r>
            <w:r w:rsidRPr="00DC51EF">
              <w:rPr>
                <w:rFonts w:ascii="Arial" w:hAnsi="Arial" w:cs="Arial"/>
                <w:i/>
                <w:iCs/>
                <w:sz w:val="18"/>
                <w:szCs w:val="18"/>
              </w:rPr>
              <w:t>Rhabditis</w:t>
            </w:r>
            <w:r w:rsidRPr="00DC51EF">
              <w:rPr>
                <w:rFonts w:ascii="Arial" w:hAnsi="Arial" w:cs="Arial"/>
                <w:sz w:val="18"/>
                <w:szCs w:val="18"/>
              </w:rPr>
              <w:t xml:space="preserve">, </w:t>
            </w:r>
            <w:r w:rsidRPr="00DC51EF">
              <w:rPr>
                <w:rFonts w:ascii="Arial" w:hAnsi="Arial" w:cs="Arial"/>
                <w:i/>
                <w:iCs/>
                <w:sz w:val="18"/>
                <w:szCs w:val="18"/>
              </w:rPr>
              <w:t>Cephalobus</w:t>
            </w:r>
            <w:r w:rsidRPr="00DC51EF">
              <w:rPr>
                <w:rFonts w:ascii="Arial" w:hAnsi="Arial" w:cs="Arial"/>
                <w:sz w:val="18"/>
                <w:szCs w:val="18"/>
              </w:rPr>
              <w:t xml:space="preserve"> and </w:t>
            </w:r>
            <w:r w:rsidRPr="00DC51EF">
              <w:rPr>
                <w:rFonts w:ascii="Arial" w:hAnsi="Arial" w:cs="Arial"/>
                <w:i/>
                <w:iCs/>
                <w:sz w:val="18"/>
                <w:szCs w:val="18"/>
              </w:rPr>
              <w:t>Panagrolaimus</w:t>
            </w:r>
            <w:r w:rsidRPr="00DC51EF">
              <w:rPr>
                <w:rFonts w:ascii="Arial" w:hAnsi="Arial" w:cs="Arial"/>
                <w:sz w:val="18"/>
                <w:szCs w:val="18"/>
              </w:rPr>
              <w:t xml:space="preserve"> species) on the diseased, broken plants, which also hasten the death of the plants (Andrássy and Farkas 1988).</w:t>
            </w:r>
            <w:r w:rsidRPr="00DC51EF">
              <w:rPr>
                <w:rStyle w:val="newcomment"/>
                <w:rFonts w:ascii="Arial" w:hAnsi="Arial" w:cs="Arial"/>
                <w:sz w:val="18"/>
                <w:szCs w:val="18"/>
              </w:rPr>
              <w:t> No symptoms of infestation are observed in infested Medicago seeds.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New information on the expression of symptoms added.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38.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3.1.1.4Symptoms specific to Solanaceae</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Should not be underlined.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Pr>
                <w:rFonts w:cs="Arial"/>
                <w:szCs w:val="18"/>
              </w:rPr>
              <w:t xml:space="preserve">Noted. </w:t>
            </w:r>
            <w:r w:rsidR="001F1F75" w:rsidRPr="00DF2C7B">
              <w:rPr>
                <w:rFonts w:cs="Arial"/>
                <w:szCs w:val="18"/>
              </w:rPr>
              <w:t>Comment to be considered at a later stage, when the draft will be reformatted according to IPPC rules.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39.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48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3.1.1.5Symptoms specific to Cruciferae</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Should not be underlined.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Pr>
                <w:rFonts w:cs="Arial"/>
                <w:szCs w:val="18"/>
              </w:rPr>
              <w:t xml:space="preserve">Noted. </w:t>
            </w:r>
            <w:r w:rsidR="001F1F75" w:rsidRPr="00DF2C7B">
              <w:rPr>
                <w:rFonts w:cs="Arial"/>
                <w:szCs w:val="18"/>
              </w:rPr>
              <w:t>Comment to be considered at a later stage, when the draft will be reformatted according to IPPC rules.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40.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50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3.1.1.6Symptoms specific to Amarilidaceae</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Should not be underlined.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1F1F75">
            <w:pPr>
              <w:rPr>
                <w:rFonts w:eastAsia="Times New Roman" w:cs="Arial"/>
                <w:szCs w:val="18"/>
              </w:rPr>
            </w:pPr>
            <w:r>
              <w:rPr>
                <w:rFonts w:cs="Arial"/>
                <w:szCs w:val="18"/>
              </w:rPr>
              <w:t xml:space="preserve">Noted. </w:t>
            </w:r>
            <w:r w:rsidR="001F1F75" w:rsidRPr="00DF2C7B">
              <w:rPr>
                <w:rFonts w:cs="Arial"/>
                <w:szCs w:val="18"/>
              </w:rPr>
              <w:t>Comment to be considered at a later stage, when the draft will be reformatted according to IPPC rules.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41.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52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3.1.1.7Symptoms specific to other hosts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Should not be underlined.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Pr>
                <w:rFonts w:cs="Arial"/>
                <w:szCs w:val="18"/>
              </w:rPr>
              <w:t xml:space="preserve">Noted. </w:t>
            </w:r>
            <w:r w:rsidR="001F1F75" w:rsidRPr="00DF2C7B">
              <w:rPr>
                <w:rFonts w:cs="Arial"/>
                <w:szCs w:val="18"/>
              </w:rPr>
              <w:t>Comment to be considered at a later stage, when the draft will be reformatted according to IPPC rules.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42.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54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sz w:val="18"/>
                <w:szCs w:val="18"/>
              </w:rPr>
              <w:t xml:space="preserve">Family Asparagacae, subfamily Sciloideae (hyacinths) and other bulbs </w:t>
            </w:r>
            <w:r w:rsidRPr="00DC51EF">
              <w:rPr>
                <w:rFonts w:ascii="Arial" w:hAnsi="Arial" w:cs="Arial"/>
                <w:sz w:val="18"/>
                <w:szCs w:val="18"/>
              </w:rPr>
              <w:t xml:space="preserve">(Southey, 1993):Bulb symptoms are the same as in </w:t>
            </w:r>
            <w:r w:rsidRPr="00DC51EF">
              <w:rPr>
                <w:rFonts w:ascii="Arial" w:hAnsi="Arial" w:cs="Arial"/>
                <w:i/>
                <w:iCs/>
                <w:sz w:val="18"/>
                <w:szCs w:val="18"/>
              </w:rPr>
              <w:t>Narcissus</w:t>
            </w:r>
            <w:r w:rsidRPr="00DC51EF">
              <w:rPr>
                <w:rFonts w:ascii="Arial" w:hAnsi="Arial" w:cs="Arial"/>
                <w:sz w:val="18"/>
                <w:szCs w:val="18"/>
              </w:rPr>
              <w:t xml:space="preserve"> spp., but distinct swellings are not usually seen on the plant leaves. The foliage may show pale yellow streaks, distortion and often slight swelling. Other liliaceous bulbs generally show the same symptoms as hyacinth</w:t>
            </w:r>
            <w:r w:rsidRPr="00DC51EF">
              <w:rPr>
                <w:rStyle w:val="newcomment"/>
                <w:rFonts w:ascii="Arial" w:hAnsi="Arial" w:cs="Arial"/>
                <w:sz w:val="18"/>
                <w:szCs w:val="18"/>
              </w:rPr>
              <w:t>s</w:t>
            </w:r>
            <w:r w:rsidRPr="00DC51EF">
              <w:rPr>
                <w:rStyle w:val="markdelete"/>
                <w:rFonts w:ascii="Arial" w:hAnsi="Arial" w:cs="Arial"/>
                <w:sz w:val="18"/>
                <w:szCs w:val="18"/>
              </w:rPr>
              <w:t>,</w:t>
            </w:r>
            <w:r w:rsidRPr="00DC51EF">
              <w:rPr>
                <w:rStyle w:val="newcomment"/>
                <w:rFonts w:ascii="Arial" w:hAnsi="Arial" w:cs="Arial"/>
                <w:sz w:val="18"/>
                <w:szCs w:val="18"/>
              </w:rPr>
              <w:t>.</w:t>
            </w:r>
            <w:r w:rsidRPr="00DC51EF">
              <w:rPr>
                <w:rFonts w:ascii="Arial" w:hAnsi="Arial" w:cs="Arial"/>
                <w:sz w:val="18"/>
                <w:szCs w:val="18"/>
              </w:rPr>
              <w:t xml:space="preserve"> Symptoms of infestation in Amarylliaceae are similar to those in </w:t>
            </w:r>
            <w:r w:rsidRPr="00DC51EF">
              <w:rPr>
                <w:rFonts w:ascii="Arial" w:hAnsi="Arial" w:cs="Arial"/>
                <w:i/>
                <w:iCs/>
                <w:sz w:val="18"/>
                <w:szCs w:val="18"/>
              </w:rPr>
              <w:t>Narcissus</w:t>
            </w:r>
            <w:r w:rsidRPr="00DC51EF">
              <w:rPr>
                <w:rFonts w:ascii="Arial" w:hAnsi="Arial" w:cs="Arial"/>
                <w:sz w:val="18"/>
                <w:szCs w:val="18"/>
              </w:rPr>
              <w:t xml:space="preserve"> spp.; for example, </w:t>
            </w:r>
            <w:r w:rsidRPr="00DC51EF">
              <w:rPr>
                <w:rFonts w:ascii="Arial" w:hAnsi="Arial" w:cs="Arial"/>
                <w:i/>
                <w:iCs/>
                <w:sz w:val="18"/>
                <w:szCs w:val="18"/>
              </w:rPr>
              <w:t>Galanthus</w:t>
            </w:r>
            <w:r w:rsidRPr="00DC51EF">
              <w:rPr>
                <w:rFonts w:ascii="Arial" w:hAnsi="Arial" w:cs="Arial"/>
                <w:sz w:val="18"/>
                <w:szCs w:val="18"/>
              </w:rPr>
              <w:t xml:space="preserve"> spp. and </w:t>
            </w:r>
            <w:r w:rsidRPr="00DC51EF">
              <w:rPr>
                <w:rFonts w:ascii="Arial" w:hAnsi="Arial" w:cs="Arial"/>
                <w:i/>
                <w:iCs/>
                <w:sz w:val="18"/>
                <w:szCs w:val="18"/>
              </w:rPr>
              <w:t>Nerine</w:t>
            </w:r>
            <w:r w:rsidRPr="00DC51EF">
              <w:rPr>
                <w:rFonts w:ascii="Arial" w:hAnsi="Arial" w:cs="Arial"/>
                <w:sz w:val="18"/>
                <w:szCs w:val="18"/>
              </w:rPr>
              <w:t xml:space="preserve"> spp. show swellings on their leaves and concentric, brown rings in bulbs. </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Last but one sentence: "hyacinth," to be replaced by "hyacinths." (i.e. add an "s" and replace the comma by a full stop).</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43.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Beta vulgaris</w:t>
            </w:r>
            <w:r w:rsidRPr="00DC51EF">
              <w:rPr>
                <w:rFonts w:ascii="Arial" w:hAnsi="Arial" w:cs="Arial"/>
                <w:b/>
                <w:bCs/>
                <w:sz w:val="18"/>
                <w:szCs w:val="18"/>
              </w:rPr>
              <w:t xml:space="preserve"> and </w:t>
            </w:r>
            <w:r w:rsidRPr="00DC51EF">
              <w:rPr>
                <w:rFonts w:ascii="Arial" w:hAnsi="Arial" w:cs="Arial"/>
                <w:b/>
                <w:bCs/>
                <w:i/>
                <w:iCs/>
                <w:sz w:val="18"/>
                <w:szCs w:val="18"/>
              </w:rPr>
              <w:t>Daucus carota</w:t>
            </w:r>
            <w:r w:rsidRPr="00DC51EF">
              <w:rPr>
                <w:rFonts w:ascii="Arial" w:hAnsi="Arial" w:cs="Arial"/>
                <w:sz w:val="18"/>
                <w:szCs w:val="18"/>
              </w:rPr>
              <w:t>(Cooke, 1993):</w:t>
            </w:r>
            <w:r w:rsidRPr="00DC51EF">
              <w:rPr>
                <w:rFonts w:ascii="Arial" w:hAnsi="Arial" w:cs="Arial"/>
                <w:i/>
                <w:iCs/>
                <w:sz w:val="18"/>
                <w:szCs w:val="18"/>
              </w:rPr>
              <w:t xml:space="preserve">D. dipsaci </w:t>
            </w:r>
            <w:r w:rsidRPr="00DC51EF">
              <w:rPr>
                <w:rFonts w:ascii="Arial" w:hAnsi="Arial" w:cs="Arial"/>
                <w:sz w:val="18"/>
                <w:szCs w:val="18"/>
              </w:rPr>
              <w:t xml:space="preserve">feeding results in the death of the growing point in seedlings (leading to the formation of multiple crowns); cotyledons and leaves may become twisted, swollen and distorted; and galls may develop on leaves or petioles of slightly older plants. Later in the season, feeding on the crown may cause a rot known as crown canker, crown rot or collar rot. This is first visible as raised, greyish pustules, usually among the leaf scars. Rotting then develops outwards and downwards, expanding across the shoulder of the plant, allowing the crown to become detached when pulled. In </w:t>
            </w:r>
            <w:r w:rsidRPr="00DC51EF">
              <w:rPr>
                <w:rFonts w:ascii="Arial" w:hAnsi="Arial" w:cs="Arial"/>
                <w:i/>
                <w:iCs/>
                <w:sz w:val="18"/>
                <w:szCs w:val="18"/>
              </w:rPr>
              <w:t>D. carota</w:t>
            </w:r>
            <w:r w:rsidRPr="00DC51EF">
              <w:rPr>
                <w:rFonts w:ascii="Arial" w:hAnsi="Arial" w:cs="Arial"/>
                <w:sz w:val="18"/>
                <w:szCs w:val="18"/>
              </w:rPr>
              <w:t>,</w:t>
            </w:r>
            <w:r w:rsidRPr="00DC51EF">
              <w:rPr>
                <w:rStyle w:val="newcomment"/>
                <w:rFonts w:ascii="Arial" w:hAnsi="Arial" w:cs="Arial"/>
                <w:sz w:val="18"/>
                <w:szCs w:val="18"/>
              </w:rPr>
              <w:t> additional symptoms may include straddled leaves and discoloration of the head of the main root. Symptoms mainly occur 2-4 cm below and above the ground. Severe </w:t>
            </w:r>
            <w:r w:rsidRPr="00DC51EF">
              <w:rPr>
                <w:rFonts w:ascii="Arial" w:hAnsi="Arial" w:cs="Arial"/>
                <w:sz w:val="18"/>
                <w:szCs w:val="18"/>
              </w:rPr>
              <w:t>infestation causes </w:t>
            </w:r>
            <w:r w:rsidRPr="00DC51EF">
              <w:rPr>
                <w:rStyle w:val="newcomment"/>
                <w:rFonts w:ascii="Arial" w:hAnsi="Arial" w:cs="Arial"/>
                <w:sz w:val="18"/>
                <w:szCs w:val="18"/>
              </w:rPr>
              <w:t>leaf death and</w:t>
            </w:r>
            <w:r w:rsidRPr="00DC51EF">
              <w:rPr>
                <w:rStyle w:val="markdelete"/>
                <w:rFonts w:ascii="Arial" w:hAnsi="Arial" w:cs="Arial"/>
                <w:sz w:val="18"/>
                <w:szCs w:val="18"/>
              </w:rPr>
              <w:t xml:space="preserve">severe </w:t>
            </w:r>
            <w:r w:rsidRPr="00DC51EF">
              <w:rPr>
                <w:rFonts w:ascii="Arial" w:hAnsi="Arial" w:cs="Arial"/>
                <w:sz w:val="18"/>
                <w:szCs w:val="18"/>
              </w:rPr>
              <w:t>crown rot, especially in autumn (Figure 6).</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Expanded description of symptoms.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44.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56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Phlox paniculata</w:t>
            </w:r>
            <w:r w:rsidRPr="00DC51EF">
              <w:rPr>
                <w:rFonts w:ascii="Arial" w:hAnsi="Arial" w:cs="Arial"/>
                <w:b/>
                <w:bCs/>
                <w:sz w:val="18"/>
                <w:szCs w:val="18"/>
              </w:rPr>
              <w:t xml:space="preserve"> and other ornamental plants </w:t>
            </w:r>
            <w:r w:rsidRPr="00DC51EF">
              <w:rPr>
                <w:rFonts w:ascii="Arial" w:hAnsi="Arial" w:cs="Arial"/>
                <w:sz w:val="18"/>
                <w:szCs w:val="18"/>
              </w:rPr>
              <w:t xml:space="preserve">(Southey, 1993):On phlox, infested shoots show typical thickening and brittleness of stems and shortening of internodes that have a tendency to split. Characteristic and unique to this host is the crinkling and reduction of laminae of the upper leaves, the uppermost of which may be reduced to attenuated filaments. Examples of plants recorded as hosts, with malformed growth, swelling and so forth, are species and cultivars of </w:t>
            </w:r>
            <w:r w:rsidRPr="00DC51EF">
              <w:rPr>
                <w:rFonts w:ascii="Arial" w:hAnsi="Arial" w:cs="Arial"/>
                <w:i/>
                <w:iCs/>
                <w:sz w:val="18"/>
                <w:szCs w:val="18"/>
              </w:rPr>
              <w:t>Anemone, Calceolaria, Cheiranthus, Gypsophila, Helenium, Heuchera, Lychnis, Lysimachia</w:t>
            </w:r>
            <w:r w:rsidRPr="00DC51EF">
              <w:rPr>
                <w:rFonts w:ascii="Arial" w:hAnsi="Arial" w:cs="Arial"/>
                <w:sz w:val="18"/>
                <w:szCs w:val="18"/>
              </w:rPr>
              <w:t xml:space="preserve"> and </w:t>
            </w:r>
            <w:r w:rsidRPr="00DC51EF">
              <w:rPr>
                <w:rFonts w:ascii="Arial" w:hAnsi="Arial" w:cs="Arial"/>
                <w:i/>
                <w:iCs/>
                <w:sz w:val="18"/>
                <w:szCs w:val="18"/>
              </w:rPr>
              <w:t>Penstemon</w:t>
            </w:r>
            <w:r w:rsidRPr="00DC51EF">
              <w:rPr>
                <w:rFonts w:ascii="Arial" w:hAnsi="Arial" w:cs="Arial"/>
                <w:sz w:val="18"/>
                <w:szCs w:val="18"/>
              </w:rPr>
              <w:t xml:space="preserve"> (Roberts, 1981). Edwards (1937) reported stunting, leaf malformation, rotting and failure to flower in </w:t>
            </w:r>
            <w:r w:rsidRPr="00DC51EF">
              <w:rPr>
                <w:rFonts w:ascii="Arial" w:hAnsi="Arial" w:cs="Arial"/>
                <w:i/>
                <w:iCs/>
                <w:sz w:val="18"/>
                <w:szCs w:val="18"/>
              </w:rPr>
              <w:t>Primula</w:t>
            </w:r>
            <w:r w:rsidRPr="00DC51EF">
              <w:rPr>
                <w:rFonts w:ascii="Arial" w:hAnsi="Arial" w:cs="Arial"/>
                <w:sz w:val="18"/>
                <w:szCs w:val="18"/>
              </w:rPr>
              <w:t xml:space="preserve"> spp.</w:t>
            </w:r>
            <w:r w:rsidRPr="00DC51EF">
              <w:rPr>
                <w:rStyle w:val="newcomment"/>
                <w:rFonts w:ascii="Arial" w:hAnsi="Arial" w:cs="Arial"/>
                <w:sz w:val="18"/>
                <w:szCs w:val="18"/>
              </w:rPr>
              <w:t>.</w:t>
            </w:r>
            <w:r w:rsidRPr="00DC51EF">
              <w:rPr>
                <w:rFonts w:ascii="Arial" w:hAnsi="Arial" w:cs="Arial"/>
                <w:sz w:val="18"/>
                <w:szCs w:val="18"/>
              </w:rPr>
              <w:t xml:space="preserve"> Woody plants are not often attacked, but </w:t>
            </w:r>
            <w:r w:rsidRPr="00DC51EF">
              <w:rPr>
                <w:rFonts w:ascii="Arial" w:hAnsi="Arial" w:cs="Arial"/>
                <w:i/>
                <w:iCs/>
                <w:sz w:val="18"/>
                <w:szCs w:val="18"/>
              </w:rPr>
              <w:t xml:space="preserve">Hydrangea </w:t>
            </w:r>
            <w:r w:rsidRPr="00DC51EF">
              <w:rPr>
                <w:rFonts w:ascii="Arial" w:hAnsi="Arial" w:cs="Arial"/>
                <w:sz w:val="18"/>
                <w:szCs w:val="18"/>
              </w:rPr>
              <w:t xml:space="preserve">may be infested with </w:t>
            </w:r>
            <w:r w:rsidRPr="00DC51EF">
              <w:rPr>
                <w:rFonts w:ascii="Arial" w:hAnsi="Arial" w:cs="Arial"/>
                <w:i/>
                <w:iCs/>
                <w:sz w:val="18"/>
                <w:szCs w:val="18"/>
              </w:rPr>
              <w:t>D. dipsaci</w:t>
            </w:r>
            <w:r w:rsidRPr="00DC51EF">
              <w:rPr>
                <w:rFonts w:ascii="Arial" w:hAnsi="Arial" w:cs="Arial"/>
                <w:sz w:val="18"/>
                <w:szCs w:val="18"/>
              </w:rPr>
              <w:t xml:space="preserve">, causing distortion of non-woody shoots, swelling of petioles and main veins, and pronounced crinkling of leaf laminae. The crinkled leaves are </w:t>
            </w:r>
            <w:r w:rsidRPr="00DC51EF">
              <w:rPr>
                <w:rFonts w:ascii="Arial" w:hAnsi="Arial" w:cs="Arial"/>
                <w:sz w:val="18"/>
                <w:szCs w:val="18"/>
              </w:rPr>
              <w:lastRenderedPageBreak/>
              <w:t xml:space="preserve">usually the first sign of infection. Another woody plant, </w:t>
            </w:r>
            <w:r w:rsidRPr="00DC51EF">
              <w:rPr>
                <w:rFonts w:ascii="Arial" w:hAnsi="Arial" w:cs="Arial"/>
                <w:i/>
                <w:iCs/>
                <w:sz w:val="18"/>
                <w:szCs w:val="18"/>
              </w:rPr>
              <w:t>Yucca smaliana</w:t>
            </w:r>
            <w:r w:rsidRPr="00DC51EF">
              <w:rPr>
                <w:rFonts w:ascii="Arial" w:hAnsi="Arial" w:cs="Arial"/>
                <w:sz w:val="18"/>
                <w:szCs w:val="18"/>
              </w:rPr>
              <w:t xml:space="preserve">, shows leaf distortion and blister-like swellings. </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Add a full stop after "Primula spp.".</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45.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Solanum tuberosum</w:t>
            </w:r>
            <w:r w:rsidRPr="00DC51EF">
              <w:rPr>
                <w:rFonts w:ascii="Arial" w:hAnsi="Arial" w:cs="Arial"/>
                <w:b/>
                <w:bCs/>
                <w:sz w:val="18"/>
                <w:szCs w:val="18"/>
              </w:rPr>
              <w:t xml:space="preserve"> and </w:t>
            </w:r>
            <w:r w:rsidRPr="00DC51EF">
              <w:rPr>
                <w:rFonts w:ascii="Arial" w:hAnsi="Arial" w:cs="Arial"/>
                <w:b/>
                <w:bCs/>
                <w:i/>
                <w:iCs/>
                <w:sz w:val="18"/>
                <w:szCs w:val="18"/>
              </w:rPr>
              <w:t xml:space="preserve">Dahlia </w:t>
            </w:r>
            <w:r w:rsidRPr="00DC51EF">
              <w:rPr>
                <w:rFonts w:ascii="Arial" w:hAnsi="Arial" w:cs="Arial"/>
                <w:b/>
                <w:bCs/>
                <w:sz w:val="18"/>
                <w:szCs w:val="18"/>
              </w:rPr>
              <w:t>spp.:</w:t>
            </w:r>
            <w:r w:rsidRPr="00DC51EF">
              <w:rPr>
                <w:rFonts w:ascii="Arial" w:hAnsi="Arial" w:cs="Arial"/>
                <w:sz w:val="18"/>
                <w:szCs w:val="18"/>
              </w:rPr>
              <w:t xml:space="preserve">No symptoms are visible during the growth period. The nematodes enter potato tubers usually via the stolons. Most of the nematodes are located at the edge of the browning and undamaged parts If a small sample from this part of the tuber is taken and placed in water, the mass of small nematodes is conspicuous even with a simple magnifying glass. The earliest symptoms of </w:t>
            </w:r>
            <w:r w:rsidRPr="00DC51EF">
              <w:rPr>
                <w:rFonts w:ascii="Arial" w:hAnsi="Arial" w:cs="Arial"/>
                <w:i/>
                <w:iCs/>
                <w:sz w:val="18"/>
                <w:szCs w:val="18"/>
              </w:rPr>
              <w:t>D. destructor</w:t>
            </w:r>
            <w:r w:rsidRPr="00DC51EF">
              <w:rPr>
                <w:rFonts w:ascii="Arial" w:hAnsi="Arial" w:cs="Arial"/>
                <w:sz w:val="18"/>
                <w:szCs w:val="18"/>
              </w:rPr>
              <w:t xml:space="preserve"> infection are small, white, chalky or light-coloured spots that can be seen just below the skin of the tuber (Brodie, 1998). These spots later become larger and gradually darker (through grey, dark brown and black), and acquire a spongy texture (Figure 7). This is mostly a result of secondary invasion by bacteria, fungi and saprophytic nematodes (Brodie, 1998). On severely affected tubers there are typically slightly sunken areas with cracked, wrinkled, papery skin. The skin is not attacked but becomes thin and cracks as </w:t>
            </w:r>
            <w:r w:rsidRPr="00DC51EF">
              <w:rPr>
                <w:rStyle w:val="newcomment"/>
                <w:rFonts w:ascii="Arial" w:hAnsi="Arial" w:cs="Arial"/>
                <w:sz w:val="18"/>
                <w:szCs w:val="18"/>
              </w:rPr>
              <w:t>under</w:t>
            </w:r>
            <w:r w:rsidRPr="00DC51EF">
              <w:rPr>
                <w:rFonts w:ascii="Arial" w:hAnsi="Arial" w:cs="Arial"/>
                <w:sz w:val="18"/>
                <w:szCs w:val="18"/>
              </w:rPr>
              <w:t xml:space="preserve">lying infected tissues dry and shrink (Brodie, 1998). In contrast, the skin of </w:t>
            </w:r>
            <w:r w:rsidRPr="00DC51EF">
              <w:rPr>
                <w:rFonts w:ascii="Arial" w:hAnsi="Arial" w:cs="Arial"/>
                <w:i/>
                <w:iCs/>
                <w:sz w:val="18"/>
                <w:szCs w:val="18"/>
              </w:rPr>
              <w:t>Solanum tuberosum</w:t>
            </w:r>
            <w:r w:rsidRPr="00DC51EF">
              <w:rPr>
                <w:rFonts w:ascii="Arial" w:hAnsi="Arial" w:cs="Arial"/>
                <w:sz w:val="18"/>
                <w:szCs w:val="18"/>
              </w:rPr>
              <w:t xml:space="preserve"> infested with </w:t>
            </w:r>
            <w:r w:rsidRPr="00DC51EF">
              <w:rPr>
                <w:rFonts w:ascii="Arial" w:hAnsi="Arial" w:cs="Arial"/>
                <w:i/>
                <w:iCs/>
                <w:sz w:val="18"/>
                <w:szCs w:val="18"/>
              </w:rPr>
              <w:t xml:space="preserve">D. dipsaci </w:t>
            </w:r>
            <w:r w:rsidRPr="00DC51EF">
              <w:rPr>
                <w:rFonts w:ascii="Arial" w:hAnsi="Arial" w:cs="Arial"/>
                <w:sz w:val="18"/>
                <w:szCs w:val="18"/>
              </w:rPr>
              <w:t>is usually not cracked. The nematodes continue to reproduce inside the tubers after harvest and may build up to large numbers.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Wrong word, corrected.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46.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59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b/>
                <w:bCs/>
                <w:i/>
                <w:iCs/>
                <w:sz w:val="18"/>
                <w:szCs w:val="18"/>
              </w:rPr>
              <w:t>Solanum tuberosum</w:t>
            </w:r>
            <w:r w:rsidRPr="00DC51EF">
              <w:rPr>
                <w:rFonts w:ascii="Arial" w:hAnsi="Arial" w:cs="Arial"/>
                <w:b/>
                <w:bCs/>
                <w:sz w:val="18"/>
                <w:szCs w:val="18"/>
              </w:rPr>
              <w:t xml:space="preserve"> and </w:t>
            </w:r>
            <w:r w:rsidRPr="00DC51EF">
              <w:rPr>
                <w:rFonts w:ascii="Arial" w:hAnsi="Arial" w:cs="Arial"/>
                <w:b/>
                <w:bCs/>
                <w:i/>
                <w:iCs/>
                <w:sz w:val="18"/>
                <w:szCs w:val="18"/>
              </w:rPr>
              <w:t xml:space="preserve">Dahlia </w:t>
            </w:r>
            <w:r w:rsidRPr="00DC51EF">
              <w:rPr>
                <w:rFonts w:ascii="Arial" w:hAnsi="Arial" w:cs="Arial"/>
                <w:b/>
                <w:bCs/>
                <w:sz w:val="18"/>
                <w:szCs w:val="18"/>
              </w:rPr>
              <w:t>spp.:</w:t>
            </w:r>
            <w:r w:rsidRPr="00DC51EF">
              <w:rPr>
                <w:rFonts w:ascii="Arial" w:hAnsi="Arial" w:cs="Arial"/>
                <w:sz w:val="18"/>
                <w:szCs w:val="18"/>
              </w:rPr>
              <w:t xml:space="preserve">No symptoms are visible during the growth period. The nematodes enter potato tubers usually via the stolons. Most of the nematodes are located at the edge of the browning and undamaged parts If a small sample from this part of the tuber is taken and placed in water, the mass of small nematodes is conspicuous even with a simple magnifying glass. The earliest symptoms of </w:t>
            </w:r>
            <w:r w:rsidRPr="00DC51EF">
              <w:rPr>
                <w:rFonts w:ascii="Arial" w:hAnsi="Arial" w:cs="Arial"/>
                <w:i/>
                <w:iCs/>
                <w:sz w:val="18"/>
                <w:szCs w:val="18"/>
              </w:rPr>
              <w:t>D. destructor</w:t>
            </w:r>
            <w:r w:rsidRPr="00DC51EF">
              <w:rPr>
                <w:rFonts w:ascii="Arial" w:hAnsi="Arial" w:cs="Arial"/>
                <w:sz w:val="18"/>
                <w:szCs w:val="18"/>
              </w:rPr>
              <w:t xml:space="preserve"> infection are small, white, chalky or light-coloured spots that can be seen just below the skin of the tuber (Brodie, 1998). These spots later become larger and gradually darker (through grey, dark brown and black), and acquire a spongy texture (Figure 7). This is mostly a result of secondary invasion by bacteria, fungi and saprophytic nematodes (Brodie, 1998). On severely affected tubers there are typically slightly sunken areas with cracked, wrinkled, papery skin. The skin is not attacked but becomes thin and cracks as lying infected tissues dry and shrink (Brodie, 1998). </w:t>
            </w:r>
            <w:r w:rsidRPr="00DC51EF">
              <w:rPr>
                <w:rStyle w:val="newcomment"/>
                <w:rFonts w:ascii="Arial" w:hAnsi="Arial" w:cs="Arial"/>
                <w:sz w:val="18"/>
                <w:szCs w:val="18"/>
              </w:rPr>
              <w:t>Finally, mummification of whole tubers may occur. Such fully damaged tubers float in water (Figure 7A). </w:t>
            </w:r>
            <w:r w:rsidRPr="00DC51EF">
              <w:rPr>
                <w:rFonts w:ascii="Arial" w:hAnsi="Arial" w:cs="Arial"/>
                <w:sz w:val="18"/>
                <w:szCs w:val="18"/>
              </w:rPr>
              <w:t xml:space="preserve">In contrast, the skin of </w:t>
            </w:r>
            <w:r w:rsidRPr="00DC51EF">
              <w:rPr>
                <w:rFonts w:ascii="Arial" w:hAnsi="Arial" w:cs="Arial"/>
                <w:i/>
                <w:iCs/>
                <w:sz w:val="18"/>
                <w:szCs w:val="18"/>
              </w:rPr>
              <w:lastRenderedPageBreak/>
              <w:t>Solanum tuberosum</w:t>
            </w:r>
            <w:r w:rsidRPr="00DC51EF">
              <w:rPr>
                <w:rFonts w:ascii="Arial" w:hAnsi="Arial" w:cs="Arial"/>
                <w:sz w:val="18"/>
                <w:szCs w:val="18"/>
              </w:rPr>
              <w:t xml:space="preserve"> infested with </w:t>
            </w:r>
            <w:r w:rsidRPr="00DC51EF">
              <w:rPr>
                <w:rFonts w:ascii="Arial" w:hAnsi="Arial" w:cs="Arial"/>
                <w:i/>
                <w:iCs/>
                <w:sz w:val="18"/>
                <w:szCs w:val="18"/>
              </w:rPr>
              <w:t xml:space="preserve">D. dipsaci </w:t>
            </w:r>
            <w:r w:rsidRPr="00DC51EF">
              <w:rPr>
                <w:rFonts w:ascii="Arial" w:hAnsi="Arial" w:cs="Arial"/>
                <w:sz w:val="18"/>
                <w:szCs w:val="18"/>
              </w:rPr>
              <w:t>is usually not cracked. The nematodes continue to reproduce inside the tubers after harvest and may build up to large numbers.</w:t>
            </w:r>
            <w:r w:rsidRPr="00DC51EF">
              <w:rPr>
                <w:rStyle w:val="newcomment"/>
                <w:rFonts w:ascii="Arial" w:hAnsi="Arial" w:cs="Arial"/>
                <w:sz w:val="18"/>
                <w:szCs w:val="18"/>
              </w:rPr>
              <w:t> Symptoms may be more visible after storage. Secondary infections of fungi, bacteria and free-living nematodes occur in general on infested tubers.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Expanded information on symptoms.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47.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i/>
                <w:iCs/>
                <w:sz w:val="18"/>
                <w:szCs w:val="18"/>
              </w:rPr>
              <w:t xml:space="preserve">D. destructor </w:t>
            </w:r>
            <w:r w:rsidRPr="00DC51EF">
              <w:rPr>
                <w:rFonts w:ascii="Arial" w:hAnsi="Arial" w:cs="Arial"/>
                <w:sz w:val="18"/>
                <w:szCs w:val="18"/>
              </w:rPr>
              <w:t xml:space="preserve">infestation of ornamental </w:t>
            </w:r>
            <w:r w:rsidRPr="00DC51EF">
              <w:rPr>
                <w:rFonts w:ascii="Arial" w:hAnsi="Arial" w:cs="Arial"/>
                <w:i/>
                <w:iCs/>
                <w:sz w:val="18"/>
                <w:szCs w:val="18"/>
              </w:rPr>
              <w:t>Liatris spicata</w:t>
            </w:r>
            <w:r w:rsidRPr="00DC51EF">
              <w:rPr>
                <w:rFonts w:ascii="Arial" w:hAnsi="Arial" w:cs="Arial"/>
                <w:sz w:val="18"/>
                <w:szCs w:val="18"/>
              </w:rPr>
              <w:t xml:space="preserve"> corms (“Gayflower”, “Blazing Star” or “Button Snakeroot”) in cold storage in South Africa showed a blackish rot with living nematodes at different stages in the tissue adjacent to the decaying areas (pers. comm., F.A. van der Vegte, 1983).</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Pr="0089101A" w:rsidRDefault="006878A7">
            <w:pPr>
              <w:pStyle w:val="NormalWeb"/>
              <w:rPr>
                <w:rFonts w:ascii="Arial" w:hAnsi="Arial" w:cs="Arial"/>
                <w:sz w:val="18"/>
                <w:szCs w:val="18"/>
                <w:lang w:val="fr-FR"/>
              </w:rPr>
            </w:pPr>
            <w:r w:rsidRPr="00DC51EF">
              <w:rPr>
                <w:rFonts w:ascii="Arial" w:hAnsi="Arial" w:cs="Arial"/>
                <w:sz w:val="18"/>
                <w:szCs w:val="18"/>
              </w:rPr>
              <w:t xml:space="preserve">No reference provided for pers comm. </w:t>
            </w:r>
            <w:r w:rsidRPr="0089101A">
              <w:rPr>
                <w:rFonts w:ascii="Arial" w:hAnsi="Arial" w:cs="Arial"/>
                <w:sz w:val="18"/>
                <w:szCs w:val="18"/>
                <w:lang w:val="fr-FR"/>
              </w:rPr>
              <w:t>F.A. van der Vegte, 1983.</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Australia </w:t>
            </w:r>
          </w:p>
        </w:tc>
        <w:tc>
          <w:tcPr>
            <w:tcW w:w="835" w:type="pct"/>
            <w:tcBorders>
              <w:top w:val="outset" w:sz="6" w:space="0" w:color="CCCCCC"/>
              <w:left w:val="outset" w:sz="6" w:space="0" w:color="CCCCCC"/>
              <w:bottom w:val="outset" w:sz="6" w:space="0" w:color="CCCCCC"/>
              <w:right w:val="outset" w:sz="6" w:space="0" w:color="CCCCCC"/>
            </w:tcBorders>
          </w:tcPr>
          <w:p w:rsidR="0018170A" w:rsidRPr="00DF2C7B" w:rsidRDefault="006966B8" w:rsidP="0018170A">
            <w:pPr>
              <w:pStyle w:val="NormalWeb"/>
              <w:rPr>
                <w:rFonts w:ascii="Arial" w:hAnsi="Arial" w:cs="Arial"/>
                <w:sz w:val="18"/>
                <w:szCs w:val="18"/>
              </w:rPr>
            </w:pPr>
            <w:r w:rsidRPr="00DF2C7B">
              <w:rPr>
                <w:rFonts w:ascii="Arial" w:hAnsi="Arial" w:cs="Arial"/>
                <w:sz w:val="18"/>
                <w:szCs w:val="18"/>
              </w:rPr>
              <w:t>Comment</w:t>
            </w:r>
            <w:r w:rsidR="001F1F75" w:rsidRPr="00DF2C7B">
              <w:rPr>
                <w:rFonts w:ascii="Arial" w:hAnsi="Arial" w:cs="Arial"/>
                <w:sz w:val="18"/>
                <w:szCs w:val="18"/>
              </w:rPr>
              <w:t xml:space="preserve"> accepted. </w:t>
            </w:r>
            <w:r w:rsidR="0018170A" w:rsidRPr="00DF2C7B">
              <w:rPr>
                <w:rFonts w:ascii="Arial" w:hAnsi="Arial" w:cs="Arial"/>
                <w:sz w:val="18"/>
                <w:szCs w:val="18"/>
              </w:rPr>
              <w:t>The following reference should therefore be added to the list of references:</w:t>
            </w:r>
          </w:p>
          <w:p w:rsidR="006878A7" w:rsidRPr="00DF2C7B" w:rsidRDefault="0018170A" w:rsidP="0018170A">
            <w:pPr>
              <w:rPr>
                <w:rFonts w:eastAsia="Times New Roman" w:cs="Arial"/>
                <w:szCs w:val="18"/>
              </w:rPr>
            </w:pPr>
            <w:r w:rsidRPr="00DF2C7B">
              <w:rPr>
                <w:rFonts w:cs="Arial"/>
                <w:szCs w:val="18"/>
              </w:rPr>
              <w:t xml:space="preserve">Van der Vegte, F. A. &amp; Daiber, K.C. 1983. A preliminary report on the occurrence of </w:t>
            </w:r>
            <w:r w:rsidRPr="00DF2C7B">
              <w:rPr>
                <w:rFonts w:cs="Arial"/>
                <w:i/>
                <w:szCs w:val="18"/>
              </w:rPr>
              <w:t>Ditylenchus destructor</w:t>
            </w:r>
            <w:r w:rsidRPr="00DF2C7B">
              <w:rPr>
                <w:rFonts w:cs="Arial"/>
                <w:szCs w:val="18"/>
              </w:rPr>
              <w:t xml:space="preserve"> on the ornamental </w:t>
            </w:r>
            <w:r w:rsidRPr="00DF2C7B">
              <w:rPr>
                <w:rFonts w:cs="Arial"/>
                <w:i/>
                <w:szCs w:val="18"/>
              </w:rPr>
              <w:t>Liatris spicata</w:t>
            </w:r>
            <w:r w:rsidRPr="00DF2C7B">
              <w:rPr>
                <w:rFonts w:cs="Arial"/>
                <w:szCs w:val="18"/>
              </w:rPr>
              <w:t xml:space="preserve"> and efforts to eradicate the former. </w:t>
            </w:r>
            <w:r w:rsidRPr="00DF2C7B">
              <w:rPr>
                <w:rFonts w:cs="Arial"/>
                <w:i/>
                <w:szCs w:val="18"/>
              </w:rPr>
              <w:t>Proceedings of the 6</w:t>
            </w:r>
            <w:r w:rsidRPr="00DF2C7B">
              <w:rPr>
                <w:rFonts w:cs="Arial"/>
                <w:i/>
                <w:szCs w:val="18"/>
                <w:vertAlign w:val="superscript"/>
              </w:rPr>
              <w:t>th</w:t>
            </w:r>
            <w:r w:rsidRPr="00DF2C7B">
              <w:rPr>
                <w:rFonts w:cs="Arial"/>
                <w:i/>
                <w:szCs w:val="18"/>
              </w:rPr>
              <w:t xml:space="preserve"> Symposium and general meeting of the Nematological Society of southern Africa</w:t>
            </w:r>
            <w:r w:rsidRPr="00DF2C7B">
              <w:rPr>
                <w:rFonts w:cs="Arial"/>
                <w:szCs w:val="18"/>
              </w:rPr>
              <w:t>. No page numbers in the "Proceedings".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48.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markdelete"/>
                <w:rFonts w:ascii="Arial" w:hAnsi="Arial" w:cs="Arial"/>
                <w:sz w:val="18"/>
                <w:szCs w:val="18"/>
              </w:rPr>
              <w:t>To extract the nematodes, the affected scales of bulbs (inner scales mainly) and the garlic cloves are cut into small pieces and put in a container (e.g. Petri dish) with tap water at room temperature. After 1 h or more the nematodes can be observed with a stereomicroscope (at least 40× magnification).</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The part content of the[ 65] is repeated with [ 67], [69],[ 71].</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025A8A">
            <w:pPr>
              <w:rPr>
                <w:rFonts w:eastAsia="Times New Roman" w:cs="Arial"/>
                <w:szCs w:val="18"/>
              </w:rPr>
            </w:pPr>
            <w:r w:rsidRPr="00025A8A">
              <w:rPr>
                <w:bCs/>
                <w:lang w:val="en-GB"/>
              </w:rPr>
              <w:t>Considered, but not incorporated</w:t>
            </w:r>
            <w:r w:rsidR="001F1F75" w:rsidRPr="00DF2C7B">
              <w:rPr>
                <w:rFonts w:cs="Arial"/>
                <w:szCs w:val="18"/>
              </w:rPr>
              <w:t>.</w:t>
            </w:r>
            <w:r w:rsidR="00025A8A">
              <w:rPr>
                <w:rFonts w:cs="Arial"/>
                <w:szCs w:val="18"/>
              </w:rPr>
              <w:t xml:space="preserve"> </w:t>
            </w:r>
            <w:r w:rsidR="001F1F75" w:rsidRPr="00DF2C7B">
              <w:rPr>
                <w:rFonts w:cs="Arial"/>
                <w:szCs w:val="18"/>
              </w:rPr>
              <w:t>T</w:t>
            </w:r>
            <w:r w:rsidR="0018170A" w:rsidRPr="00DF2C7B">
              <w:rPr>
                <w:rFonts w:cs="Arial"/>
                <w:szCs w:val="18"/>
              </w:rPr>
              <w:t xml:space="preserve">his paragraph should </w:t>
            </w:r>
            <w:r w:rsidR="001F1F75" w:rsidRPr="00DF2C7B">
              <w:rPr>
                <w:rFonts w:cs="Arial"/>
                <w:szCs w:val="18"/>
              </w:rPr>
              <w:t xml:space="preserve">not </w:t>
            </w:r>
            <w:r w:rsidR="0018170A" w:rsidRPr="00DF2C7B">
              <w:rPr>
                <w:rFonts w:cs="Arial"/>
                <w:szCs w:val="18"/>
              </w:rPr>
              <w:t>be deleted as it contains extractions of only bulbs and garlic cloves. Paragraphs 67, 69 and 71 include the extraction processes of all other plant material (leaves, roots, peelings, etc.)</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49.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To extract the nematodes, the affected scales of bulbs (inner scales mainly) and the garlic cloves are cut into small pieces and put in a container (e.g. Petri dish) with tap water at room temperature. </w:t>
            </w:r>
            <w:r w:rsidRPr="00DC51EF">
              <w:rPr>
                <w:rStyle w:val="newcomment"/>
                <w:rFonts w:ascii="Arial" w:hAnsi="Arial" w:cs="Arial"/>
                <w:sz w:val="18"/>
                <w:szCs w:val="18"/>
              </w:rPr>
              <w:t>To obtain a clear suspension the pieces may be placed on a sieve of 200-250 μm aperture covered with filter paper, as a support (Oostenbrink dish technique). </w:t>
            </w:r>
            <w:r w:rsidRPr="00DC51EF">
              <w:rPr>
                <w:rFonts w:ascii="Arial" w:hAnsi="Arial" w:cs="Arial"/>
                <w:sz w:val="18"/>
                <w:szCs w:val="18"/>
              </w:rPr>
              <w:t>After 1 h or more the nematodes can be observed with a stereomicroscope (at least 40× magnification).</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Additional information added.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50.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66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markdelete"/>
                <w:rFonts w:ascii="Arial" w:hAnsi="Arial" w:cs="Arial"/>
                <w:b/>
                <w:bCs/>
                <w:sz w:val="18"/>
                <w:szCs w:val="18"/>
              </w:rPr>
              <w:t>3.2.2 Extraction from soil and plant material</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Not need subheading</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1F1F75">
            <w:pPr>
              <w:rPr>
                <w:rFonts w:eastAsia="Times New Roman" w:cs="Arial"/>
                <w:szCs w:val="18"/>
              </w:rPr>
            </w:pPr>
            <w:r w:rsidRPr="00025A8A">
              <w:rPr>
                <w:bCs/>
                <w:lang w:val="en-GB"/>
              </w:rPr>
              <w:t>Considered, but not incorporated</w:t>
            </w:r>
            <w:r w:rsidR="001F1F75" w:rsidRPr="00DF2C7B">
              <w:rPr>
                <w:rStyle w:val="markdelete"/>
                <w:rFonts w:cs="Arial"/>
                <w:bCs/>
                <w:strike w:val="0"/>
                <w:color w:val="auto"/>
                <w:szCs w:val="18"/>
              </w:rPr>
              <w:t>,</w:t>
            </w:r>
            <w:r w:rsidR="001F1F75" w:rsidRPr="00DF2C7B">
              <w:rPr>
                <w:rStyle w:val="markdelete"/>
                <w:rFonts w:cs="Arial"/>
                <w:bCs/>
                <w:strike w:val="0"/>
                <w:color w:val="auto"/>
                <w:szCs w:val="18"/>
                <w:u w:val="single"/>
              </w:rPr>
              <w:t xml:space="preserve"> </w:t>
            </w:r>
            <w:r w:rsidR="0018170A" w:rsidRPr="00DF2C7B">
              <w:rPr>
                <w:rStyle w:val="markdelete"/>
                <w:rFonts w:cs="Arial"/>
                <w:bCs/>
                <w:strike w:val="0"/>
                <w:color w:val="auto"/>
                <w:szCs w:val="18"/>
              </w:rPr>
              <w:t>as paragraph 65 should be kept in the text</w:t>
            </w:r>
            <w:r w:rsidR="000F73DB">
              <w:rPr>
                <w:rStyle w:val="markdelete"/>
                <w:rFonts w:cs="Arial"/>
                <w:bCs/>
                <w:strike w:val="0"/>
                <w:color w:val="auto"/>
                <w:szCs w:val="18"/>
              </w:rPr>
              <w:t xml:space="preserve"> (see answer comment 48)</w:t>
            </w:r>
            <w:r w:rsidR="0018170A" w:rsidRPr="00DF2C7B">
              <w:rPr>
                <w:rStyle w:val="markdelete"/>
                <w:rFonts w:cs="Arial"/>
                <w:bCs/>
                <w:strike w:val="0"/>
                <w:color w:val="auto"/>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51.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The Baermann funnel method and variation of the technique the funnel and The Seinhorst mistifier technique ae reference technique</w:t>
            </w:r>
            <w:r w:rsidRPr="00DC51EF">
              <w:rPr>
                <w:rStyle w:val="markdelete"/>
                <w:rFonts w:ascii="Arial" w:hAnsi="Arial" w:cs="Arial"/>
                <w:sz w:val="18"/>
                <w:szCs w:val="18"/>
              </w:rPr>
              <w:t xml:space="preserve">The Baermann funnel method is a reference technique </w:t>
            </w:r>
            <w:r w:rsidRPr="00DC51EF">
              <w:rPr>
                <w:rFonts w:ascii="Arial" w:hAnsi="Arial" w:cs="Arial"/>
                <w:sz w:val="18"/>
                <w:szCs w:val="18"/>
              </w:rPr>
              <w:t xml:space="preserve">for extraction of nematodes from soil and plant material (bulbs, roots, potato peelings). </w:t>
            </w:r>
            <w:r w:rsidRPr="00DC51EF">
              <w:rPr>
                <w:rStyle w:val="markdelete"/>
                <w:rFonts w:ascii="Arial" w:hAnsi="Arial" w:cs="Arial"/>
                <w:sz w:val="18"/>
                <w:szCs w:val="18"/>
              </w:rPr>
              <w:t>A funnel with a piece of rubber tubing is attached to the stem and closed by a spring or screw clip. The funnel is placed in a support and almost filled with tap water</w:t>
            </w:r>
            <w:r w:rsidRPr="00DC51EF">
              <w:rPr>
                <w:rStyle w:val="markdelete"/>
                <w:rFonts w:ascii="Arial" w:hAnsi="Arial" w:cs="Arial"/>
                <w:b/>
                <w:bCs/>
                <w:sz w:val="18"/>
                <w:szCs w:val="18"/>
              </w:rPr>
              <w:t xml:space="preserve">. </w:t>
            </w:r>
            <w:r w:rsidRPr="00DC51EF">
              <w:rPr>
                <w:rStyle w:val="markdelete"/>
                <w:rFonts w:ascii="Arial" w:hAnsi="Arial" w:cs="Arial"/>
                <w:sz w:val="18"/>
                <w:szCs w:val="18"/>
              </w:rPr>
              <w:t xml:space="preserve">Soil or plant tissue cut into small pieces is placed in a muslin or tissue paper, which is folded to enclose the material and is gently submerged in the water in the funnel. Active nematodes pass through the cloth and sink to the bottom of the funnel stem. After some hours, or overnight, a small quantity of water containing the nematodes is run off and observed under microscope </w:t>
            </w:r>
            <w:r w:rsidRPr="00DC51EF">
              <w:rPr>
                <w:rFonts w:ascii="Arial" w:hAnsi="Arial" w:cs="Arial"/>
                <w:sz w:val="18"/>
                <w:szCs w:val="18"/>
              </w:rPr>
              <w:t>(Flegg and Hooper, 1970).</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Reason the same with general comment</w:t>
            </w:r>
            <w:r w:rsidRPr="00DC51EF">
              <w:rPr>
                <w:rFonts w:ascii="MS Gothic" w:eastAsia="MS Gothic" w:hAnsi="MS Gothic" w:cs="MS Gothic" w:hint="eastAsia"/>
                <w:sz w:val="18"/>
                <w:szCs w:val="18"/>
              </w:rPr>
              <w: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sidRPr="00025A8A">
              <w:rPr>
                <w:bCs/>
                <w:lang w:val="en-GB"/>
              </w:rPr>
              <w:t>Considered, but not incorporated</w:t>
            </w:r>
            <w:r w:rsidR="001F1F75" w:rsidRPr="00DF2C7B">
              <w:rPr>
                <w:rStyle w:val="newcomment"/>
                <w:rFonts w:cs="Arial"/>
                <w:color w:val="auto"/>
                <w:szCs w:val="18"/>
                <w:u w:val="none"/>
              </w:rPr>
              <w:t>. The simplification of the extraction methods and only keeping the name of the method with its reference are not in line with the purpose of the protocol. In some countries literature is scarce and the protocol may then be the only source of the methods.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52.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The Baermann funnel method is a reference technique for extraction of nematodes from soil and plant material (bulbs, roots, potato peelings</w:t>
            </w:r>
            <w:r w:rsidRPr="00DC51EF">
              <w:rPr>
                <w:rStyle w:val="newcomment"/>
                <w:rFonts w:ascii="Arial" w:hAnsi="Arial" w:cs="Arial"/>
                <w:sz w:val="18"/>
                <w:szCs w:val="18"/>
              </w:rPr>
              <w:t> and seeds</w:t>
            </w:r>
            <w:r w:rsidRPr="00DC51EF">
              <w:rPr>
                <w:rFonts w:ascii="Arial" w:hAnsi="Arial" w:cs="Arial"/>
                <w:sz w:val="18"/>
                <w:szCs w:val="18"/>
              </w:rPr>
              <w:t>). A funnel with a piece of rubber tubing is attached to the stem and closed by a spring or screw clip. The funnel is placed in a support and almost filled with tap water</w:t>
            </w:r>
            <w:r w:rsidRPr="00DC51EF">
              <w:rPr>
                <w:rFonts w:ascii="Arial" w:hAnsi="Arial" w:cs="Arial"/>
                <w:b/>
                <w:bCs/>
                <w:sz w:val="18"/>
                <w:szCs w:val="18"/>
              </w:rPr>
              <w:t xml:space="preserve">. </w:t>
            </w:r>
            <w:r w:rsidRPr="00DC51EF">
              <w:rPr>
                <w:rFonts w:ascii="Arial" w:hAnsi="Arial" w:cs="Arial"/>
                <w:sz w:val="18"/>
                <w:szCs w:val="18"/>
              </w:rPr>
              <w:t xml:space="preserve">Soil or plant tissue cut into small pieces is placed in a muslin or tissue paper, which is folded to enclose the material and is gently submerged in the water in the funnel. Active nematodes pass through the cloth and sink to the bottom of the funnel stem. After some hours, or overnight, a small quantity of water containing the </w:t>
            </w:r>
            <w:r w:rsidRPr="00DC51EF">
              <w:rPr>
                <w:rFonts w:ascii="Arial" w:hAnsi="Arial" w:cs="Arial"/>
                <w:sz w:val="18"/>
                <w:szCs w:val="18"/>
              </w:rPr>
              <w:lastRenderedPageBreak/>
              <w:t>nematodes is run off and observed under microscope (Flegg and Hooper, 1970).</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An example added.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1F1F75"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53.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68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markdelete"/>
                <w:rFonts w:ascii="Arial" w:hAnsi="Arial" w:cs="Arial"/>
                <w:sz w:val="18"/>
                <w:szCs w:val="18"/>
              </w:rPr>
              <w:t>In a variation of the technique the funnel is replaced by a dish. Lumps of soil are broken up and stones and plant debris removed. Soil (50 ml) is spread evenly on a circle of single-ply paper towel supported on a coarse-meshed plastic screen standing in a plastic container. Water is added to the container until the soil is thoroughly wet but not immersed. The container is covered with a large Petri dish top to reduce evaporation of water. This set-up is left for at least 24 h after which the soil is discarded and the nematode suspension is poured from the container into a dish for examination with the aid of a dissection microscope. The soil can be replaced by finely chopped plant tissue (Kleynhans, 1997).</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The content of this paragraph is repeated with the [67] .</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1F1F75">
            <w:pPr>
              <w:rPr>
                <w:rFonts w:eastAsia="Times New Roman" w:cs="Arial"/>
                <w:szCs w:val="18"/>
              </w:rPr>
            </w:pPr>
            <w:r w:rsidRPr="00025A8A">
              <w:rPr>
                <w:bCs/>
                <w:lang w:val="en-GB"/>
              </w:rPr>
              <w:t>Considered, but not incorporated</w:t>
            </w:r>
            <w:r w:rsidR="001F1F75" w:rsidRPr="00DF2C7B">
              <w:rPr>
                <w:rStyle w:val="markdelete"/>
                <w:rFonts w:cs="Arial"/>
                <w:strike w:val="0"/>
                <w:color w:val="auto"/>
                <w:szCs w:val="18"/>
              </w:rPr>
              <w:t xml:space="preserve">. </w:t>
            </w:r>
            <w:r w:rsidR="0018170A" w:rsidRPr="00DF2C7B">
              <w:rPr>
                <w:rStyle w:val="markdelete"/>
                <w:rFonts w:cs="Arial"/>
                <w:strike w:val="0"/>
                <w:color w:val="auto"/>
                <w:szCs w:val="18"/>
              </w:rPr>
              <w:t>This technique should stay in the text as its execution is quite different from that of the technique of paragraph 67.</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54.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69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markdelete"/>
                <w:rFonts w:ascii="Arial" w:hAnsi="Arial" w:cs="Arial"/>
                <w:sz w:val="18"/>
                <w:szCs w:val="18"/>
              </w:rPr>
              <w:t xml:space="preserve">The Seinhorst mistifier technique for bulbs and roots differs from the Baermann funnel method in that plant sap and toxic decomposition products are washed away. It should be used in preference to the Baermann funnel method for plants as </w:t>
            </w:r>
            <w:r w:rsidRPr="00DC51EF">
              <w:rPr>
                <w:rStyle w:val="markdelete"/>
                <w:rFonts w:ascii="Arial" w:hAnsi="Arial" w:cs="Arial"/>
                <w:i/>
                <w:iCs/>
                <w:sz w:val="18"/>
                <w:szCs w:val="18"/>
              </w:rPr>
              <w:t>Narcissus</w:t>
            </w:r>
            <w:r w:rsidRPr="00DC51EF">
              <w:rPr>
                <w:rStyle w:val="markdelete"/>
                <w:rFonts w:ascii="Arial" w:hAnsi="Arial" w:cs="Arial"/>
                <w:sz w:val="18"/>
                <w:szCs w:val="18"/>
              </w:rPr>
              <w:t xml:space="preserve"> spp. In this method a Baermann funnel or Oostenbrink dish is placed in a mist or fog of wáter to avoid the depletion of oxygen. The mist is produced by nozzles spraying water over the plant material or by nozzles spraying water upwards so that droplets fall softly back onto the plant material. Live nematodes leave the plant tissue and are washed into the funnel or dish where they sediment. The nematodes are collected every 24 to 48 h in a glass beaker by opening the screw clip on the funnel stem or by collecting the specimens on a 20–25 µm sieve. Extraction can be continued for up to four weeks. This technique is described by Hooper (1986).</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The content of this paragraph is repeated with the [67] .</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sidRPr="00025A8A">
              <w:rPr>
                <w:bCs/>
                <w:lang w:val="en-GB"/>
              </w:rPr>
              <w:t>Considered, but not incorporated</w:t>
            </w:r>
            <w:r w:rsidR="001F1F75" w:rsidRPr="00DF2C7B">
              <w:rPr>
                <w:rStyle w:val="newcomment"/>
                <w:rFonts w:cs="Arial"/>
                <w:color w:val="auto"/>
                <w:szCs w:val="18"/>
                <w:u w:val="none"/>
              </w:rPr>
              <w:t>. The simplification of the extraction methods and only keeping the name of the method with its reference are not in line with the purpose of the protocol. In some countries literature is scarce and the protocol may then be the only source of the methods.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55.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70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Another method to extract </w:t>
            </w:r>
            <w:r w:rsidRPr="00DC51EF">
              <w:rPr>
                <w:rFonts w:ascii="Arial" w:hAnsi="Arial" w:cs="Arial"/>
                <w:i/>
                <w:iCs/>
                <w:sz w:val="18"/>
                <w:szCs w:val="18"/>
              </w:rPr>
              <w:t>Ditylenchus</w:t>
            </w:r>
            <w:r w:rsidRPr="00DC51EF">
              <w:rPr>
                <w:rFonts w:ascii="Arial" w:hAnsi="Arial" w:cs="Arial"/>
                <w:sz w:val="18"/>
                <w:szCs w:val="18"/>
              </w:rPr>
              <w:t xml:space="preserve"> spp. from plant material was adapted from a description by Oliveira </w:t>
            </w:r>
            <w:r w:rsidRPr="00DC51EF">
              <w:rPr>
                <w:rFonts w:ascii="Arial" w:hAnsi="Arial" w:cs="Arial"/>
                <w:i/>
                <w:iCs/>
                <w:sz w:val="18"/>
                <w:szCs w:val="18"/>
              </w:rPr>
              <w:t>et al.</w:t>
            </w:r>
            <w:r w:rsidRPr="00DC51EF">
              <w:rPr>
                <w:rFonts w:ascii="Arial" w:hAnsi="Arial" w:cs="Arial"/>
                <w:sz w:val="18"/>
                <w:szCs w:val="18"/>
              </w:rPr>
              <w:t xml:space="preserve"> (2013). </w:t>
            </w:r>
            <w:r w:rsidRPr="00DC51EF">
              <w:rPr>
                <w:rStyle w:val="markdelete"/>
                <w:rFonts w:ascii="Arial" w:hAnsi="Arial" w:cs="Arial"/>
                <w:sz w:val="18"/>
                <w:szCs w:val="18"/>
              </w:rPr>
              <w:t xml:space="preserve">Plant material is cut in 1 cm pieces and they are placed in 500 ml jars filled with tap water. Two holes are punched into the lids of these jars, one providing access to the tube of an aquarium pump and one acting as an outlet for air. The material is kept for 72 h under continuous aeration from the pump. The resulting suspension is poured through a 1 000 µm sieve to remove plant debris and then through a 38 µm sieve to extract the nematodes from the suspension. This method of aerating the suspension prevents the rotting of the plant material so there is a minimal increase of bacterial and fungal feeders and many of the nematodes stay </w:t>
            </w:r>
            <w:r w:rsidRPr="00DC51EF">
              <w:rPr>
                <w:rStyle w:val="markdelete"/>
                <w:rFonts w:ascii="Arial" w:hAnsi="Arial" w:cs="Arial"/>
                <w:sz w:val="18"/>
                <w:szCs w:val="18"/>
              </w:rPr>
              <w:lastRenderedPageBreak/>
              <w:t xml:space="preserve">alive. The agitation through the aeration of the suspension containing the plant material results in more nematodes being dislodged from the root tissue and therefore in a much more accurate estimate of the infestation of the plant material. </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The content of this paragraph is repeated with the [67] .</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sidRPr="00025A8A">
              <w:rPr>
                <w:bCs/>
                <w:lang w:val="en-GB"/>
              </w:rPr>
              <w:t>Considered, but not incorporated</w:t>
            </w:r>
            <w:r w:rsidR="001F1F75" w:rsidRPr="00DF2C7B">
              <w:rPr>
                <w:rStyle w:val="newcomment"/>
                <w:rFonts w:cs="Arial"/>
                <w:color w:val="auto"/>
                <w:szCs w:val="18"/>
                <w:u w:val="none"/>
              </w:rPr>
              <w:t xml:space="preserve">. The simplification of the extraction methods and only keeping the name of the method with its reference are not in line with the purpose of the protocol. In some countries literature is scarce and the protocol may then be the only </w:t>
            </w:r>
            <w:r w:rsidR="001F1F75" w:rsidRPr="00DF2C7B">
              <w:rPr>
                <w:rStyle w:val="newcomment"/>
                <w:rFonts w:cs="Arial"/>
                <w:color w:val="auto"/>
                <w:szCs w:val="18"/>
                <w:u w:val="none"/>
              </w:rPr>
              <w:lastRenderedPageBreak/>
              <w:t>source of the methods.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56.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71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The nematodes can be extracted from plant material by the Coolen and D’Herde (1972) method.</w:t>
            </w:r>
            <w:r w:rsidRPr="00DC51EF">
              <w:rPr>
                <w:rStyle w:val="markdelete"/>
                <w:rFonts w:ascii="Arial" w:hAnsi="Arial" w:cs="Arial"/>
                <w:sz w:val="18"/>
                <w:szCs w:val="18"/>
              </w:rPr>
              <w:t xml:space="preserve"> The plant material is washed, cut into pieces of about 0.5 cm, and </w:t>
            </w:r>
            <w:r w:rsidRPr="00DC51EF">
              <w:rPr>
                <w:rStyle w:val="markdelete"/>
                <w:rFonts w:ascii="Arial" w:hAnsi="Arial" w:cs="Arial"/>
                <w:color w:val="000000"/>
                <w:sz w:val="18"/>
                <w:szCs w:val="18"/>
              </w:rPr>
              <w:t>5 g portions are macerated in 50 mL tap water in a domestic blender at the lowest mixing speed for 2 min. The suspension of nematodes and tissue fragments are washed through a 750 </w:t>
            </w:r>
            <w:r w:rsidRPr="00DC51EF">
              <w:rPr>
                <w:rStyle w:val="markdelete"/>
                <w:rFonts w:ascii="Arial" w:hAnsi="Arial" w:cs="Arial"/>
                <w:sz w:val="18"/>
                <w:szCs w:val="18"/>
              </w:rPr>
              <w:t>µ</w:t>
            </w:r>
            <w:r w:rsidRPr="00DC51EF">
              <w:rPr>
                <w:rStyle w:val="markdelete"/>
                <w:rFonts w:ascii="Arial" w:hAnsi="Arial" w:cs="Arial"/>
                <w:color w:val="000000"/>
                <w:sz w:val="18"/>
                <w:szCs w:val="18"/>
              </w:rPr>
              <w:t>m sieve placed on top of a 45 </w:t>
            </w:r>
            <w:r w:rsidRPr="00DC51EF">
              <w:rPr>
                <w:rStyle w:val="markdelete"/>
                <w:rFonts w:ascii="Arial" w:hAnsi="Arial" w:cs="Arial"/>
                <w:sz w:val="18"/>
                <w:szCs w:val="18"/>
              </w:rPr>
              <w:t>µ</w:t>
            </w:r>
            <w:r w:rsidRPr="00DC51EF">
              <w:rPr>
                <w:rStyle w:val="markdelete"/>
                <w:rFonts w:ascii="Arial" w:hAnsi="Arial" w:cs="Arial"/>
                <w:color w:val="000000"/>
                <w:sz w:val="18"/>
                <w:szCs w:val="18"/>
              </w:rPr>
              <w:t>m sieve. The residue on the 45 </w:t>
            </w:r>
            <w:r w:rsidRPr="00DC51EF">
              <w:rPr>
                <w:rStyle w:val="markdelete"/>
                <w:rFonts w:ascii="Arial" w:hAnsi="Arial" w:cs="Arial"/>
                <w:sz w:val="18"/>
                <w:szCs w:val="18"/>
              </w:rPr>
              <w:t>µ</w:t>
            </w:r>
            <w:r w:rsidRPr="00DC51EF">
              <w:rPr>
                <w:rStyle w:val="markdelete"/>
                <w:rFonts w:ascii="Arial" w:hAnsi="Arial" w:cs="Arial"/>
                <w:color w:val="000000"/>
                <w:sz w:val="18"/>
                <w:szCs w:val="18"/>
              </w:rPr>
              <w:t>m sieve is collected and poured into two 50 mL centrifuge tubes. About 1 mL kaolin is added to each tube, the mixture is thoroughly stirred and then it is centrifuged at 3 000 r.p.m. for 5 min. The supernatant is decanted and sucrose solution (density 1.13 g/cm</w:t>
            </w:r>
            <w:r w:rsidRPr="00DC51EF">
              <w:rPr>
                <w:rStyle w:val="markdelete"/>
                <w:rFonts w:ascii="Arial" w:hAnsi="Arial" w:cs="Arial"/>
                <w:sz w:val="18"/>
                <w:szCs w:val="18"/>
                <w:vertAlign w:val="superscript"/>
              </w:rPr>
              <w:t>3</w:t>
            </w:r>
            <w:r w:rsidRPr="00DC51EF">
              <w:rPr>
                <w:rStyle w:val="markdelete"/>
                <w:rFonts w:ascii="Arial" w:hAnsi="Arial" w:cs="Arial"/>
                <w:color w:val="000000"/>
                <w:sz w:val="18"/>
                <w:szCs w:val="18"/>
              </w:rPr>
              <w:t>) is added to the tubes. The mixture is thoroughly stirred and centrifuged at 1 750 r.p.m. for 4 min. The supernatant is washed through a 45 </w:t>
            </w:r>
            <w:r w:rsidRPr="00DC51EF">
              <w:rPr>
                <w:rStyle w:val="markdelete"/>
                <w:rFonts w:ascii="Arial" w:hAnsi="Arial" w:cs="Arial"/>
                <w:sz w:val="18"/>
                <w:szCs w:val="18"/>
              </w:rPr>
              <w:t>µ</w:t>
            </w:r>
            <w:r w:rsidRPr="00DC51EF">
              <w:rPr>
                <w:rStyle w:val="markdelete"/>
                <w:rFonts w:ascii="Arial" w:hAnsi="Arial" w:cs="Arial"/>
                <w:color w:val="000000"/>
                <w:sz w:val="18"/>
                <w:szCs w:val="18"/>
              </w:rPr>
              <w:t>m sieve, the residue is collected and the nematodes are studied.</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The content of this paragraph is repeated with the [67] .</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sidRPr="00025A8A">
              <w:rPr>
                <w:bCs/>
                <w:lang w:val="en-GB"/>
              </w:rPr>
              <w:t>Considered, but not incorporated</w:t>
            </w:r>
            <w:r w:rsidR="007905A4" w:rsidRPr="00DF2C7B">
              <w:rPr>
                <w:rStyle w:val="newcomment"/>
                <w:rFonts w:cs="Arial"/>
                <w:color w:val="auto"/>
                <w:szCs w:val="18"/>
                <w:u w:val="none"/>
              </w:rPr>
              <w:t>. The simplification of the extraction methods and only keeping the name of the method with its reference are not in line with the purpose of the protocol. In some countries literature is scarce and the protocol may then be the only source of the methods.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57.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71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The nematodes can be extracted from plant material by the Coolen and D’Herde (1972) method. The plant material is washed, cut into pieces of about 0.5 cm, and </w:t>
            </w:r>
            <w:r w:rsidRPr="00DC51EF">
              <w:rPr>
                <w:rFonts w:ascii="Arial" w:hAnsi="Arial" w:cs="Arial"/>
                <w:color w:val="000000"/>
                <w:sz w:val="18"/>
                <w:szCs w:val="18"/>
              </w:rPr>
              <w:t>5 g portions are macerated in 50 mL tap water in a domestic blender at the lowest mixing speed for 2 min. The suspension of nematodes and tissue fragments are washed through a 750 </w:t>
            </w:r>
            <w:r w:rsidRPr="00DC51EF">
              <w:rPr>
                <w:rFonts w:ascii="Arial" w:hAnsi="Arial" w:cs="Arial"/>
                <w:sz w:val="18"/>
                <w:szCs w:val="18"/>
              </w:rPr>
              <w:t>µ</w:t>
            </w:r>
            <w:r w:rsidRPr="00DC51EF">
              <w:rPr>
                <w:rFonts w:ascii="Arial" w:hAnsi="Arial" w:cs="Arial"/>
                <w:color w:val="000000"/>
                <w:sz w:val="18"/>
                <w:szCs w:val="18"/>
              </w:rPr>
              <w:t>m sieve placed on top of a 45 </w:t>
            </w:r>
            <w:r w:rsidRPr="00DC51EF">
              <w:rPr>
                <w:rFonts w:ascii="Arial" w:hAnsi="Arial" w:cs="Arial"/>
                <w:sz w:val="18"/>
                <w:szCs w:val="18"/>
              </w:rPr>
              <w:t>µ</w:t>
            </w:r>
            <w:r w:rsidRPr="00DC51EF">
              <w:rPr>
                <w:rFonts w:ascii="Arial" w:hAnsi="Arial" w:cs="Arial"/>
                <w:color w:val="000000"/>
                <w:sz w:val="18"/>
                <w:szCs w:val="18"/>
              </w:rPr>
              <w:t>m sieve. The residue on the 45 </w:t>
            </w:r>
            <w:r w:rsidRPr="00DC51EF">
              <w:rPr>
                <w:rFonts w:ascii="Arial" w:hAnsi="Arial" w:cs="Arial"/>
                <w:sz w:val="18"/>
                <w:szCs w:val="18"/>
              </w:rPr>
              <w:t>µ</w:t>
            </w:r>
            <w:r w:rsidRPr="00DC51EF">
              <w:rPr>
                <w:rFonts w:ascii="Arial" w:hAnsi="Arial" w:cs="Arial"/>
                <w:color w:val="000000"/>
                <w:sz w:val="18"/>
                <w:szCs w:val="18"/>
              </w:rPr>
              <w:t>m sieve is collected and poured into two 50 mL centrifuge tubes. About 1 mL kaolin is added to each tube, the mixture is thoroughly stirred and then it is centrifuged at 3 000 r.p.m. for 5 min. The supernatant is decanted and sucrose solution (density 1.13 g/cm</w:t>
            </w:r>
            <w:r w:rsidRPr="00DC51EF">
              <w:rPr>
                <w:rFonts w:ascii="Arial" w:hAnsi="Arial" w:cs="Arial"/>
                <w:sz w:val="18"/>
                <w:szCs w:val="18"/>
                <w:vertAlign w:val="superscript"/>
              </w:rPr>
              <w:t>3</w:t>
            </w:r>
            <w:r w:rsidRPr="00DC51EF">
              <w:rPr>
                <w:rFonts w:ascii="Arial" w:hAnsi="Arial" w:cs="Arial"/>
                <w:color w:val="000000"/>
                <w:sz w:val="18"/>
                <w:szCs w:val="18"/>
              </w:rPr>
              <w:t>) is added to the tubes. The mixture is thoroughly stirred and centrifuged at 1 750 r.p.m. for 4 min. The supernatant is washed through a 45 </w:t>
            </w:r>
            <w:r w:rsidRPr="00DC51EF">
              <w:rPr>
                <w:rFonts w:ascii="Arial" w:hAnsi="Arial" w:cs="Arial"/>
                <w:sz w:val="18"/>
                <w:szCs w:val="18"/>
              </w:rPr>
              <w:t>µ</w:t>
            </w:r>
            <w:r w:rsidRPr="00DC51EF">
              <w:rPr>
                <w:rFonts w:ascii="Arial" w:hAnsi="Arial" w:cs="Arial"/>
                <w:color w:val="000000"/>
                <w:sz w:val="18"/>
                <w:szCs w:val="18"/>
              </w:rPr>
              <w:t>m sieve, the residue is collected and the nematodes are studied.</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A big disadvantage of this method is that Ditylenchus gets damaged in the blender (cut in pieces) because it is a large nematode. This method is more suitable for extraction of small nematodes, for example Meloidogyne.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7905A4" w:rsidRPr="00DF2C7B" w:rsidRDefault="007905A4" w:rsidP="007905A4">
            <w:pPr>
              <w:rPr>
                <w:rFonts w:cs="Arial"/>
                <w:szCs w:val="18"/>
              </w:rPr>
            </w:pPr>
            <w:r w:rsidRPr="00DF2C7B">
              <w:rPr>
                <w:rFonts w:cs="Arial"/>
                <w:szCs w:val="18"/>
              </w:rPr>
              <w:t xml:space="preserve">Comment accepted. </w:t>
            </w:r>
          </w:p>
          <w:p w:rsidR="006878A7" w:rsidRPr="00DF2C7B" w:rsidRDefault="007905A4" w:rsidP="007905A4">
            <w:pPr>
              <w:rPr>
                <w:rFonts w:eastAsia="Times New Roman" w:cs="Arial"/>
                <w:szCs w:val="18"/>
              </w:rPr>
            </w:pPr>
            <w:r w:rsidRPr="00DF2C7B">
              <w:rPr>
                <w:rFonts w:cs="Arial"/>
                <w:szCs w:val="18"/>
              </w:rPr>
              <w:t>T</w:t>
            </w:r>
            <w:r w:rsidR="0018170A" w:rsidRPr="00DF2C7B">
              <w:rPr>
                <w:rFonts w:cs="Arial"/>
                <w:szCs w:val="18"/>
              </w:rPr>
              <w:t xml:space="preserve">he first part of the paragraph </w:t>
            </w:r>
            <w:proofErr w:type="gramStart"/>
            <w:r w:rsidR="0018170A" w:rsidRPr="00DF2C7B">
              <w:rPr>
                <w:rFonts w:cs="Arial"/>
                <w:szCs w:val="18"/>
              </w:rPr>
              <w:t>be</w:t>
            </w:r>
            <w:proofErr w:type="gramEnd"/>
            <w:r w:rsidR="0018170A" w:rsidRPr="00DF2C7B">
              <w:rPr>
                <w:rFonts w:cs="Arial"/>
                <w:szCs w:val="18"/>
              </w:rPr>
              <w:t xml:space="preserve"> changed as follows: "The nematodes can be extracted from plant material by using the Coolen and D'Herde (1972) method. The disadvantage of this method is that large nematode specimens, like </w:t>
            </w:r>
            <w:r w:rsidR="0018170A" w:rsidRPr="00DF2C7B">
              <w:rPr>
                <w:rFonts w:cs="Arial"/>
                <w:i/>
                <w:szCs w:val="18"/>
              </w:rPr>
              <w:t>Ditylenchus dipsaci</w:t>
            </w:r>
            <w:r w:rsidR="0018170A" w:rsidRPr="00DF2C7B">
              <w:rPr>
                <w:rFonts w:cs="Arial"/>
                <w:szCs w:val="18"/>
              </w:rPr>
              <w:t xml:space="preserve"> adults can be cut to pieces in the blender. In this method the plant material is washed, cut to pieces of about 0.5 cm, and 5 g portions are macerated in 50 ml tap water in a domestic blender at the lowest mixing speed for only </w:t>
            </w:r>
            <w:r w:rsidR="0018170A" w:rsidRPr="00DF2C7B">
              <w:rPr>
                <w:rFonts w:cs="Arial"/>
                <w:szCs w:val="18"/>
              </w:rPr>
              <w:lastRenderedPageBreak/>
              <w:t>1 min. The suspension of nematodes…"</w:t>
            </w:r>
          </w:p>
        </w:tc>
      </w:tr>
      <w:tr w:rsidR="006878A7" w:rsidRPr="00881454"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58.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71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The nematodes can be extracted from plant material by the Coolen and D’Herde (1972) method. The plant material is washed, cut into pieces of about 0.5 cm, and 5 g portions are macerated in 50 mL tap water in a domestic blender at the lowest mixing speed for </w:t>
            </w:r>
            <w:r w:rsidRPr="00DC51EF">
              <w:rPr>
                <w:rStyle w:val="markdelete"/>
                <w:rFonts w:ascii="Arial" w:hAnsi="Arial" w:cs="Arial"/>
                <w:sz w:val="18"/>
                <w:szCs w:val="18"/>
              </w:rPr>
              <w:t xml:space="preserve">2 </w:t>
            </w:r>
            <w:r w:rsidRPr="00DC51EF">
              <w:rPr>
                <w:rStyle w:val="newcomment"/>
                <w:rFonts w:ascii="Arial" w:hAnsi="Arial" w:cs="Arial"/>
                <w:sz w:val="18"/>
                <w:szCs w:val="18"/>
              </w:rPr>
              <w:t>1 </w:t>
            </w:r>
            <w:r w:rsidRPr="00DC51EF">
              <w:rPr>
                <w:rFonts w:ascii="Arial" w:hAnsi="Arial" w:cs="Arial"/>
                <w:sz w:val="18"/>
                <w:szCs w:val="18"/>
              </w:rPr>
              <w:t>min. The suspension of nematodes and tissue fragments are washed through a 750 µ</w:t>
            </w:r>
            <w:r w:rsidRPr="00DC51EF">
              <w:rPr>
                <w:rFonts w:ascii="Arial" w:hAnsi="Arial" w:cs="Arial"/>
                <w:color w:val="000000"/>
                <w:sz w:val="18"/>
                <w:szCs w:val="18"/>
              </w:rPr>
              <w:t>m sieve placed on top of a 45 </w:t>
            </w:r>
            <w:r w:rsidRPr="00DC51EF">
              <w:rPr>
                <w:rFonts w:ascii="Arial" w:hAnsi="Arial" w:cs="Arial"/>
                <w:sz w:val="18"/>
                <w:szCs w:val="18"/>
              </w:rPr>
              <w:t>µ</w:t>
            </w:r>
            <w:r w:rsidRPr="00DC51EF">
              <w:rPr>
                <w:rFonts w:ascii="Arial" w:hAnsi="Arial" w:cs="Arial"/>
                <w:color w:val="000000"/>
                <w:sz w:val="18"/>
                <w:szCs w:val="18"/>
              </w:rPr>
              <w:t>m sieve. The residue on the 45 </w:t>
            </w:r>
            <w:r w:rsidRPr="00DC51EF">
              <w:rPr>
                <w:rFonts w:ascii="Arial" w:hAnsi="Arial" w:cs="Arial"/>
                <w:sz w:val="18"/>
                <w:szCs w:val="18"/>
              </w:rPr>
              <w:t>µ</w:t>
            </w:r>
            <w:r w:rsidRPr="00DC51EF">
              <w:rPr>
                <w:rFonts w:ascii="Arial" w:hAnsi="Arial" w:cs="Arial"/>
                <w:color w:val="000000"/>
                <w:sz w:val="18"/>
                <w:szCs w:val="18"/>
              </w:rPr>
              <w:t>m sieve is collected and poured into two 50 mL centrifuge tubes. About 1 mL kaolin is added to each tube, the mixture is thoroughly stirred and then it is centrifuged at 3 000 r.p.m. for 5 min. The supernatant is decanted and sucrose solution (density 1.13 g/cm</w:t>
            </w:r>
            <w:r w:rsidRPr="00DC51EF">
              <w:rPr>
                <w:rFonts w:ascii="Arial" w:hAnsi="Arial" w:cs="Arial"/>
                <w:sz w:val="18"/>
                <w:szCs w:val="18"/>
                <w:vertAlign w:val="superscript"/>
              </w:rPr>
              <w:t>3</w:t>
            </w:r>
            <w:r w:rsidRPr="00DC51EF">
              <w:rPr>
                <w:rFonts w:ascii="Arial" w:hAnsi="Arial" w:cs="Arial"/>
                <w:sz w:val="18"/>
                <w:szCs w:val="18"/>
              </w:rPr>
              <w:t xml:space="preserve">) is added to the tubes. The mixture is thoroughly stirred and centrifuged at 1 750 r.p.m. </w:t>
            </w:r>
            <w:r w:rsidRPr="00DC51EF">
              <w:rPr>
                <w:rStyle w:val="markdelete"/>
                <w:rFonts w:ascii="Arial" w:hAnsi="Arial" w:cs="Arial"/>
                <w:sz w:val="18"/>
                <w:szCs w:val="18"/>
              </w:rPr>
              <w:t xml:space="preserve">for 4 </w:t>
            </w:r>
            <w:r w:rsidRPr="00DC51EF">
              <w:rPr>
                <w:rStyle w:val="newcomment"/>
                <w:rFonts w:ascii="Arial" w:hAnsi="Arial" w:cs="Arial"/>
                <w:sz w:val="18"/>
                <w:szCs w:val="18"/>
              </w:rPr>
              <w:t>1 </w:t>
            </w:r>
            <w:r w:rsidRPr="00DC51EF">
              <w:rPr>
                <w:rFonts w:ascii="Arial" w:hAnsi="Arial" w:cs="Arial"/>
                <w:sz w:val="18"/>
                <w:szCs w:val="18"/>
              </w:rPr>
              <w:t>min. The supernatant is washed through a 45 µ</w:t>
            </w:r>
            <w:r w:rsidRPr="00DC51EF">
              <w:rPr>
                <w:rFonts w:ascii="Arial" w:hAnsi="Arial" w:cs="Arial"/>
                <w:color w:val="000000"/>
                <w:sz w:val="18"/>
                <w:szCs w:val="18"/>
              </w:rPr>
              <w:t>m sieve, the residue is collected and the nematodes are studied.</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""Lowest mixing speed for 2 min." - We propose to revise the time of 2 min. In bulbs, for example, more than 30 seconds can cause prejudice to the identification, once it can grind nematodes that are relatively big. The experience and other protocols indicate centrifugation for 1 min.</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Pr="00881454" w:rsidRDefault="006878A7">
            <w:pPr>
              <w:rPr>
                <w:rFonts w:eastAsia="Times New Roman" w:cs="Arial"/>
                <w:szCs w:val="18"/>
                <w:lang w:val="it-IT"/>
              </w:rPr>
            </w:pPr>
            <w:r w:rsidRPr="00881454">
              <w:rPr>
                <w:rFonts w:eastAsia="Times New Roman" w:cs="Arial"/>
                <w:szCs w:val="18"/>
                <w:lang w:val="it-IT"/>
              </w:rPr>
              <w:t xml:space="preserve">COSAVE, Uruguay, Chile, Brazil, Peru, Argentina </w:t>
            </w:r>
          </w:p>
        </w:tc>
        <w:tc>
          <w:tcPr>
            <w:tcW w:w="835" w:type="pct"/>
            <w:tcBorders>
              <w:top w:val="outset" w:sz="6" w:space="0" w:color="CCCCCC"/>
              <w:left w:val="outset" w:sz="6" w:space="0" w:color="CCCCCC"/>
              <w:bottom w:val="outset" w:sz="6" w:space="0" w:color="CCCCCC"/>
              <w:right w:val="outset" w:sz="6" w:space="0" w:color="CCCCCC"/>
            </w:tcBorders>
          </w:tcPr>
          <w:p w:rsidR="0018170A" w:rsidRPr="00DF2C7B" w:rsidRDefault="007905A4" w:rsidP="007905A4">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59.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For extraction of nematodes from soil, the following method (after Kleynhans, 1997) can be used. </w:t>
            </w:r>
            <w:r w:rsidRPr="00DC51EF">
              <w:rPr>
                <w:rStyle w:val="markdelete"/>
                <w:rFonts w:ascii="Arial" w:hAnsi="Arial" w:cs="Arial"/>
                <w:sz w:val="18"/>
                <w:szCs w:val="18"/>
              </w:rPr>
              <w:t xml:space="preserve">Soil (250 ml) is washed through a course-meshed sieve (2 mm) into a 5 litre bucket. Tap water is added to make a volume of 5 litres. The suspension is stirred, then allowed to settle for 30 s before being poured through a 45 µm sieve. This procedure is repeated with the soil in the bucket for two more times, but shortening the setting times to 20 and then 10 s. The residue is transferred from the 45 µm sieve to 50 ml centrifuge tubes. If the solution in the tubes is very sandy, 5 ml kaolin can be added to the tubes (and thoroughly mixed) to assist in the settling of the nematodes. The tubes are centrifuged for 7 min at 1 750 r.p.m. The supernatant is decanted from each tube and discarded. A sugar solution (450 g/litre water) is added to the tubes and this sugar and soil mixture is thoroughly shaken before centrifuging again for 3 min at 1 750 r.p.m. The supernatant is poured through a 45 µm sieve and the residue, with nematodes in it, is collected in a beaker for examination. This is a basic technique and depending on the skill of the technician and type of soil, up to 40% of nematodes may be lost. </w:t>
            </w:r>
            <w:r w:rsidRPr="00DC51EF">
              <w:rPr>
                <w:rFonts w:ascii="Arial" w:hAnsi="Arial" w:cs="Arial"/>
                <w:sz w:val="18"/>
                <w:szCs w:val="18"/>
              </w:rPr>
              <w:t xml:space="preserve">Hooper </w:t>
            </w:r>
            <w:r w:rsidRPr="00DC51EF">
              <w:rPr>
                <w:rFonts w:ascii="Arial" w:hAnsi="Arial" w:cs="Arial"/>
                <w:i/>
                <w:iCs/>
                <w:color w:val="000000"/>
                <w:sz w:val="18"/>
                <w:szCs w:val="18"/>
              </w:rPr>
              <w:t>et al</w:t>
            </w:r>
            <w:r w:rsidRPr="00DC51EF">
              <w:rPr>
                <w:rFonts w:ascii="Arial" w:hAnsi="Arial" w:cs="Arial"/>
                <w:color w:val="000000"/>
                <w:sz w:val="18"/>
                <w:szCs w:val="18"/>
              </w:rPr>
              <w:t>. (2005) describes different extraction methods adapted to take advantage of size, density and motility of nematodes.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simplifies the content.</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sidRPr="00025A8A">
              <w:rPr>
                <w:bCs/>
                <w:lang w:val="en-GB"/>
              </w:rPr>
              <w:t>Considered, but not incorporated</w:t>
            </w:r>
            <w:r w:rsidR="007905A4" w:rsidRPr="00DF2C7B">
              <w:rPr>
                <w:rStyle w:val="newcomment"/>
                <w:rFonts w:cs="Arial"/>
                <w:color w:val="auto"/>
                <w:szCs w:val="18"/>
                <w:u w:val="none"/>
              </w:rPr>
              <w:t>. The simplification of the extraction methods and only keeping the name of the method with its reference are not in line with the purpose of the protocol. In some countries literature is scarce and the protocol may then be the only source of the methods.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60.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73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For extraction of nematodes from soil, the following method (after Kleynhans, 1997) can be used. Soil (250 ml) is washed through a course-meshed sieve (2 mm) into a 5 litre bucket. Tap water is added to make a volume of 5 litres. The suspension is stirred, then allowed to settle for 30 s before being poured through a 45 µm sieve. This procedure is repeated with the soil in the bucket for two more times, but shortening the setting times to 20 and then 10 s. The residue is transferred from the 45 µm sieve to 50 ml centrifuge tubes. If the solution in the tubes is very sandy, 5 ml kaolin can be added to the tubes (and thoroughly mixed) to assist in the settling of the nematodes. The tubes are centrifuged for 7 min at 1 750 r.p.m. The supernatant is decanted from each tube and discarded. A sugar solution (450 g/litre water) is added to the tubes and this sugar and soil mixture is thoroughly shaken before centrifuging again for 3 min at 1 750 r.p.m. The supernatant is poured through a 45 µm sieve and the residue, with nematodes in it, is collected in a beaker for examination. This is a basic technique and depending on the skill of the technician and type of soil, up to 40% of nematodes may be lost. </w:t>
            </w:r>
            <w:r w:rsidRPr="00DC51EF">
              <w:rPr>
                <w:rStyle w:val="newcomment"/>
                <w:rFonts w:ascii="Arial" w:hAnsi="Arial" w:cs="Arial"/>
                <w:sz w:val="18"/>
                <w:szCs w:val="18"/>
              </w:rPr>
              <w:t>Other methods which may be used for the extraction of nematodes from soil include Flegg modified Cobb technique and Oostenbrink elutriator (EPPO, 2013c). </w:t>
            </w:r>
            <w:r w:rsidRPr="00DC51EF">
              <w:rPr>
                <w:rFonts w:ascii="Arial" w:hAnsi="Arial" w:cs="Arial"/>
                <w:sz w:val="18"/>
                <w:szCs w:val="18"/>
              </w:rPr>
              <w:t xml:space="preserve">Hooper </w:t>
            </w:r>
            <w:r w:rsidRPr="00DC51EF">
              <w:rPr>
                <w:rFonts w:ascii="Arial" w:hAnsi="Arial" w:cs="Arial"/>
                <w:i/>
                <w:iCs/>
                <w:color w:val="000000"/>
                <w:sz w:val="18"/>
                <w:szCs w:val="18"/>
              </w:rPr>
              <w:t>et al</w:t>
            </w:r>
            <w:r w:rsidRPr="00DC51EF">
              <w:rPr>
                <w:rFonts w:ascii="Arial" w:hAnsi="Arial" w:cs="Arial"/>
                <w:color w:val="000000"/>
                <w:sz w:val="18"/>
                <w:szCs w:val="18"/>
              </w:rPr>
              <w:t>. (2005) describes different extraction methods adapted to take advantage of size, density and motility of nematodes.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More techniques added.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5F462C">
            <w:pPr>
              <w:rPr>
                <w:rFonts w:cs="Arial"/>
                <w:szCs w:val="18"/>
              </w:rPr>
            </w:pPr>
            <w:r w:rsidRPr="00DF2C7B">
              <w:rPr>
                <w:rFonts w:cs="Arial"/>
                <w:szCs w:val="18"/>
              </w:rPr>
              <w:t>Comment</w:t>
            </w:r>
            <w:r w:rsidR="007905A4" w:rsidRPr="00DF2C7B">
              <w:rPr>
                <w:rFonts w:cs="Arial"/>
                <w:szCs w:val="18"/>
              </w:rPr>
              <w:t xml:space="preserve"> accepted and protocol revised accordingly</w:t>
            </w:r>
            <w:r w:rsidR="0018170A"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61.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This paragraph should be listed after Para.76﻿</w:t>
            </w:r>
          </w:p>
          <w:p w:rsidR="006878A7" w:rsidRDefault="006878A7">
            <w:pPr>
              <w:pStyle w:val="NormalWeb"/>
              <w:rPr>
                <w:rFonts w:ascii="Arial" w:hAnsi="Arial" w:cs="Arial"/>
                <w:sz w:val="18"/>
                <w:szCs w:val="18"/>
              </w:rPr>
            </w:pPr>
            <w:r w:rsidRPr="00DC51EF">
              <w:rPr>
                <w:rFonts w:ascii="Arial" w:hAnsi="Arial" w:cs="Arial"/>
                <w:sz w:val="18"/>
                <w:szCs w:val="18"/>
              </w:rPr>
              <w:t xml:space="preserve">Identification of </w:t>
            </w:r>
            <w:r w:rsidRPr="00DC51EF">
              <w:rPr>
                <w:rFonts w:ascii="Arial" w:hAnsi="Arial" w:cs="Arial"/>
                <w:i/>
                <w:iCs/>
                <w:sz w:val="18"/>
                <w:szCs w:val="18"/>
              </w:rPr>
              <w:t>Ditylenchus</w:t>
            </w:r>
            <w:r w:rsidRPr="00DC51EF">
              <w:rPr>
                <w:rFonts w:ascii="Arial" w:hAnsi="Arial" w:cs="Arial"/>
                <w:sz w:val="18"/>
                <w:szCs w:val="18"/>
              </w:rPr>
              <w:t xml:space="preserve"> spp. by morphological means is restricted to adult specimens and preferably both male and female nematodes of a species are examined under a high-power microscope. Good-quality slide preparations should allow adult </w:t>
            </w:r>
            <w:r w:rsidRPr="00DC51EF">
              <w:rPr>
                <w:rFonts w:ascii="Arial" w:hAnsi="Arial" w:cs="Arial"/>
                <w:i/>
                <w:iCs/>
                <w:sz w:val="18"/>
                <w:szCs w:val="18"/>
              </w:rPr>
              <w:t>D. destructor</w:t>
            </w:r>
            <w:r w:rsidRPr="00DC51EF">
              <w:rPr>
                <w:rFonts w:ascii="Arial" w:hAnsi="Arial" w:cs="Arial"/>
                <w:sz w:val="18"/>
                <w:szCs w:val="18"/>
              </w:rPr>
              <w:t xml:space="preserve"> and </w:t>
            </w:r>
            <w:r w:rsidRPr="00DC51EF">
              <w:rPr>
                <w:rFonts w:ascii="Arial" w:hAnsi="Arial" w:cs="Arial"/>
                <w:i/>
                <w:iCs/>
                <w:sz w:val="18"/>
                <w:szCs w:val="18"/>
              </w:rPr>
              <w:t>D. dipsaci</w:t>
            </w:r>
            <w:r w:rsidRPr="00DC51EF">
              <w:rPr>
                <w:rFonts w:ascii="Arial" w:hAnsi="Arial" w:cs="Arial"/>
                <w:sz w:val="18"/>
                <w:szCs w:val="18"/>
              </w:rPr>
              <w:t xml:space="preserve"> to be identified with certainty by morphological examination alone. The morphological identification of </w:t>
            </w:r>
            <w:r w:rsidRPr="00DC51EF">
              <w:rPr>
                <w:rFonts w:ascii="Arial" w:hAnsi="Arial" w:cs="Arial"/>
                <w:i/>
                <w:iCs/>
                <w:sz w:val="18"/>
                <w:szCs w:val="18"/>
              </w:rPr>
              <w:t xml:space="preserve">Ditylenchus </w:t>
            </w:r>
            <w:r w:rsidRPr="00DC51EF">
              <w:rPr>
                <w:rFonts w:ascii="Arial" w:hAnsi="Arial" w:cs="Arial"/>
                <w:sz w:val="18"/>
                <w:szCs w:val="18"/>
              </w:rPr>
              <w:t xml:space="preserve">juveniles in a sample should only confirms their development. As mycophagous </w:t>
            </w:r>
            <w:r w:rsidRPr="00DC51EF">
              <w:rPr>
                <w:rFonts w:ascii="Arial" w:hAnsi="Arial" w:cs="Arial"/>
                <w:i/>
                <w:iCs/>
                <w:sz w:val="18"/>
                <w:szCs w:val="18"/>
              </w:rPr>
              <w:t>Ditylenchus</w:t>
            </w:r>
            <w:r w:rsidRPr="00DC51EF">
              <w:rPr>
                <w:rFonts w:ascii="Arial" w:hAnsi="Arial" w:cs="Arial"/>
                <w:sz w:val="18"/>
                <w:szCs w:val="18"/>
              </w:rPr>
              <w:t xml:space="preserve"> spp. frequently contaminate decaying plant material, care must be taken in the identification of specimens in both plant and soil samples.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It’s more logical.</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7905A4">
            <w:pPr>
              <w:rPr>
                <w:rFonts w:eastAsia="Times New Roman" w:cs="Arial"/>
                <w:szCs w:val="18"/>
              </w:rPr>
            </w:pPr>
            <w:r w:rsidRPr="00025A8A">
              <w:rPr>
                <w:bCs/>
                <w:lang w:val="en-GB"/>
              </w:rPr>
              <w:t>Considered, but not incorporated</w:t>
            </w:r>
            <w:r w:rsidR="007905A4" w:rsidRPr="00DF2C7B">
              <w:rPr>
                <w:rFonts w:cs="Arial"/>
                <w:szCs w:val="18"/>
              </w:rPr>
              <w:t xml:space="preserve">. </w:t>
            </w:r>
            <w:r w:rsidR="0018170A" w:rsidRPr="00DF2C7B">
              <w:rPr>
                <w:rFonts w:cs="Arial"/>
                <w:szCs w:val="18"/>
              </w:rPr>
              <w:t xml:space="preserve">This paragraph serves as an introduction to the identification of </w:t>
            </w:r>
            <w:r w:rsidR="0018170A" w:rsidRPr="000F73DB">
              <w:rPr>
                <w:rFonts w:cs="Arial"/>
                <w:i/>
                <w:szCs w:val="18"/>
              </w:rPr>
              <w:t>Ditylenchus</w:t>
            </w:r>
            <w:r w:rsidR="0018170A" w:rsidRPr="00DF2C7B">
              <w:rPr>
                <w:rFonts w:cs="Arial"/>
                <w:szCs w:val="18"/>
              </w:rPr>
              <w:t xml:space="preserve"> spp. and should remain under No.4.1</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62.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Identification of </w:t>
            </w:r>
            <w:r w:rsidRPr="00DC51EF">
              <w:rPr>
                <w:rFonts w:ascii="Arial" w:hAnsi="Arial" w:cs="Arial"/>
                <w:i/>
                <w:iCs/>
                <w:sz w:val="18"/>
                <w:szCs w:val="18"/>
              </w:rPr>
              <w:t>Ditylenchus</w:t>
            </w:r>
            <w:r w:rsidRPr="00DC51EF">
              <w:rPr>
                <w:rFonts w:ascii="Arial" w:hAnsi="Arial" w:cs="Arial"/>
                <w:sz w:val="18"/>
                <w:szCs w:val="18"/>
              </w:rPr>
              <w:t xml:space="preserve"> spp. by morphological means is restricted to adult specimens and preferably both male and female nematodes of a species are examined under a high-power </w:t>
            </w:r>
            <w:r w:rsidRPr="00DC51EF">
              <w:rPr>
                <w:rFonts w:ascii="Arial" w:hAnsi="Arial" w:cs="Arial"/>
                <w:sz w:val="18"/>
                <w:szCs w:val="18"/>
              </w:rPr>
              <w:lastRenderedPageBreak/>
              <w:t xml:space="preserve">microscope. Good-quality slide preparations should allow adult </w:t>
            </w:r>
            <w:r w:rsidRPr="00DC51EF">
              <w:rPr>
                <w:rFonts w:ascii="Arial" w:hAnsi="Arial" w:cs="Arial"/>
                <w:i/>
                <w:iCs/>
                <w:sz w:val="18"/>
                <w:szCs w:val="18"/>
              </w:rPr>
              <w:t>D. destructor</w:t>
            </w:r>
            <w:r w:rsidRPr="00DC51EF">
              <w:rPr>
                <w:rFonts w:ascii="Arial" w:hAnsi="Arial" w:cs="Arial"/>
                <w:sz w:val="18"/>
                <w:szCs w:val="18"/>
              </w:rPr>
              <w:t xml:space="preserve"> and </w:t>
            </w:r>
            <w:r w:rsidRPr="00DC51EF">
              <w:rPr>
                <w:rFonts w:ascii="Arial" w:hAnsi="Arial" w:cs="Arial"/>
                <w:i/>
                <w:iCs/>
                <w:sz w:val="18"/>
                <w:szCs w:val="18"/>
              </w:rPr>
              <w:t>D. dipsaci</w:t>
            </w:r>
            <w:r w:rsidRPr="00DC51EF">
              <w:rPr>
                <w:rFonts w:ascii="Arial" w:hAnsi="Arial" w:cs="Arial"/>
                <w:sz w:val="18"/>
                <w:szCs w:val="18"/>
              </w:rPr>
              <w:t xml:space="preserve"> to be identified with certainty by morphological examination alone. The morphological identification of </w:t>
            </w:r>
            <w:r w:rsidRPr="00DC51EF">
              <w:rPr>
                <w:rFonts w:ascii="Arial" w:hAnsi="Arial" w:cs="Arial"/>
                <w:i/>
                <w:iCs/>
                <w:sz w:val="18"/>
                <w:szCs w:val="18"/>
              </w:rPr>
              <w:t xml:space="preserve">Ditylenchus </w:t>
            </w:r>
            <w:r w:rsidRPr="00DC51EF">
              <w:rPr>
                <w:rFonts w:ascii="Arial" w:hAnsi="Arial" w:cs="Arial"/>
                <w:sz w:val="18"/>
                <w:szCs w:val="18"/>
              </w:rPr>
              <w:t xml:space="preserve">juveniles in a sample should only confirms their development. As mycophagous </w:t>
            </w:r>
            <w:r w:rsidRPr="00DC51EF">
              <w:rPr>
                <w:rFonts w:ascii="Arial" w:hAnsi="Arial" w:cs="Arial"/>
                <w:i/>
                <w:iCs/>
                <w:sz w:val="18"/>
                <w:szCs w:val="18"/>
              </w:rPr>
              <w:t>Ditylenchus</w:t>
            </w:r>
            <w:r w:rsidRPr="00DC51EF">
              <w:rPr>
                <w:rFonts w:ascii="Arial" w:hAnsi="Arial" w:cs="Arial"/>
                <w:sz w:val="18"/>
                <w:szCs w:val="18"/>
              </w:rPr>
              <w:t xml:space="preserve"> spp. frequently contaminate decaying plant material, care must be taken in the identification of specimens in both plant and soil samples.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The third sentence is not clear, please rephrase.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w:t>
            </w:r>
            <w:r>
              <w:rPr>
                <w:rFonts w:eastAsia="Times New Roman" w:cs="Arial"/>
                <w:szCs w:val="18"/>
              </w:rPr>
              <w:lastRenderedPageBreak/>
              <w:t xml:space="preserve">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7905A4">
            <w:pPr>
              <w:rPr>
                <w:rFonts w:eastAsia="Times New Roman" w:cs="Arial"/>
                <w:szCs w:val="18"/>
              </w:rPr>
            </w:pPr>
            <w:r w:rsidRPr="00DF2C7B">
              <w:rPr>
                <w:rFonts w:cs="Arial"/>
                <w:szCs w:val="18"/>
              </w:rPr>
              <w:lastRenderedPageBreak/>
              <w:t>Comment</w:t>
            </w:r>
            <w:r w:rsidR="007905A4" w:rsidRPr="00DF2C7B">
              <w:rPr>
                <w:rFonts w:cs="Arial"/>
                <w:szCs w:val="18"/>
              </w:rPr>
              <w:t xml:space="preserve"> accepted and protocol revised accordingly. </w:t>
            </w:r>
            <w:r w:rsidR="007905A4" w:rsidRPr="00DF2C7B">
              <w:rPr>
                <w:rFonts w:cs="Arial"/>
                <w:szCs w:val="18"/>
              </w:rPr>
              <w:lastRenderedPageBreak/>
              <w:t>T</w:t>
            </w:r>
            <w:r w:rsidR="0018170A" w:rsidRPr="00DF2C7B">
              <w:rPr>
                <w:rFonts w:cs="Arial"/>
                <w:szCs w:val="18"/>
              </w:rPr>
              <w:t>h</w:t>
            </w:r>
            <w:r w:rsidR="007905A4" w:rsidRPr="00DF2C7B">
              <w:rPr>
                <w:rFonts w:cs="Arial"/>
                <w:szCs w:val="18"/>
              </w:rPr>
              <w:t xml:space="preserve">e third </w:t>
            </w:r>
            <w:r w:rsidR="0018170A" w:rsidRPr="00DF2C7B">
              <w:rPr>
                <w:rFonts w:cs="Arial"/>
                <w:szCs w:val="18"/>
              </w:rPr>
              <w:t xml:space="preserve">sentence </w:t>
            </w:r>
            <w:r w:rsidR="007905A4" w:rsidRPr="00DF2C7B">
              <w:rPr>
                <w:rFonts w:cs="Arial"/>
                <w:szCs w:val="18"/>
              </w:rPr>
              <w:t>is changed to the following one</w:t>
            </w:r>
            <w:r w:rsidR="0018170A" w:rsidRPr="00DF2C7B">
              <w:rPr>
                <w:rFonts w:cs="Arial"/>
                <w:szCs w:val="18"/>
              </w:rPr>
              <w:t xml:space="preserve">: "The morphological identification of </w:t>
            </w:r>
            <w:r w:rsidR="0018170A" w:rsidRPr="00DF2C7B">
              <w:rPr>
                <w:rFonts w:cs="Arial"/>
                <w:i/>
                <w:szCs w:val="18"/>
              </w:rPr>
              <w:t>Ditylenchus</w:t>
            </w:r>
            <w:r w:rsidR="0018170A" w:rsidRPr="00DF2C7B">
              <w:rPr>
                <w:rFonts w:cs="Arial"/>
                <w:szCs w:val="18"/>
              </w:rPr>
              <w:t xml:space="preserve"> juveniles in a sample should only be used to confirm the presence of the species in the sample.</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63.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This paragraph should be listed after Para.74﻿</w:t>
            </w:r>
          </w:p>
          <w:p w:rsidR="006878A7" w:rsidRDefault="006878A7">
            <w:pPr>
              <w:pStyle w:val="NormalWeb"/>
              <w:rPr>
                <w:rFonts w:ascii="Arial" w:hAnsi="Arial" w:cs="Arial"/>
                <w:sz w:val="18"/>
                <w:szCs w:val="18"/>
              </w:rPr>
            </w:pPr>
            <w:r w:rsidRPr="00DC51EF">
              <w:rPr>
                <w:rFonts w:ascii="Arial" w:hAnsi="Arial" w:cs="Arial"/>
                <w:sz w:val="18"/>
                <w:szCs w:val="18"/>
              </w:rPr>
              <w:t xml:space="preserve">The identification of </w:t>
            </w:r>
            <w:r w:rsidRPr="00DC51EF">
              <w:rPr>
                <w:rFonts w:ascii="Arial" w:hAnsi="Arial" w:cs="Arial"/>
                <w:i/>
                <w:iCs/>
                <w:sz w:val="18"/>
                <w:szCs w:val="18"/>
              </w:rPr>
              <w:t>D. dipsaci</w:t>
            </w:r>
            <w:r w:rsidRPr="00DC51EF">
              <w:rPr>
                <w:rFonts w:ascii="Arial" w:hAnsi="Arial" w:cs="Arial"/>
                <w:sz w:val="18"/>
                <w:szCs w:val="18"/>
              </w:rPr>
              <w:t xml:space="preserve"> and </w:t>
            </w:r>
            <w:r w:rsidRPr="00DC51EF">
              <w:rPr>
                <w:rFonts w:ascii="Arial" w:hAnsi="Arial" w:cs="Arial"/>
                <w:i/>
                <w:iCs/>
                <w:sz w:val="18"/>
                <w:szCs w:val="18"/>
              </w:rPr>
              <w:t>D. destructor</w:t>
            </w:r>
            <w:r w:rsidRPr="00DC51EF">
              <w:rPr>
                <w:rFonts w:ascii="Arial" w:hAnsi="Arial" w:cs="Arial"/>
                <w:sz w:val="18"/>
                <w:szCs w:val="18"/>
              </w:rPr>
              <w:t xml:space="preserve"> should always be based on morphological methods. Molecular methods developed for identifying these species can be used for low infestation levels or when only juveniles are present. Molecular techniques can be applied to damaged and atypical adults, and all life stages, including the juvenile stages, for which morphological identification to species is not possible.</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In fact, this paragraph is the content of the Para.74</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7905A4">
            <w:pPr>
              <w:rPr>
                <w:rFonts w:eastAsia="Times New Roman" w:cs="Arial"/>
                <w:szCs w:val="18"/>
              </w:rPr>
            </w:pPr>
            <w:r w:rsidRPr="00025A8A">
              <w:rPr>
                <w:bCs/>
                <w:lang w:val="en-GB"/>
              </w:rPr>
              <w:t>Considered, but not incorporated</w:t>
            </w:r>
            <w:r w:rsidR="007905A4" w:rsidRPr="00DF2C7B">
              <w:rPr>
                <w:rFonts w:cs="Arial"/>
                <w:szCs w:val="18"/>
              </w:rPr>
              <w:t>.</w:t>
            </w:r>
            <w:r w:rsidR="0018170A" w:rsidRPr="00DF2C7B">
              <w:rPr>
                <w:rFonts w:cs="Arial"/>
                <w:szCs w:val="18"/>
              </w:rPr>
              <w:t xml:space="preserve"> This paragraph naturally follows paragraph 75 and should stay as it is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64.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The identification of </w:t>
            </w:r>
            <w:r w:rsidRPr="00DC51EF">
              <w:rPr>
                <w:rFonts w:ascii="Arial" w:hAnsi="Arial" w:cs="Arial"/>
                <w:i/>
                <w:iCs/>
                <w:sz w:val="18"/>
                <w:szCs w:val="18"/>
              </w:rPr>
              <w:t>D. dipsaci</w:t>
            </w:r>
            <w:r w:rsidRPr="00DC51EF">
              <w:rPr>
                <w:rFonts w:ascii="Arial" w:hAnsi="Arial" w:cs="Arial"/>
                <w:sz w:val="18"/>
                <w:szCs w:val="18"/>
              </w:rPr>
              <w:t xml:space="preserve"> and </w:t>
            </w:r>
            <w:r w:rsidRPr="00DC51EF">
              <w:rPr>
                <w:rFonts w:ascii="Arial" w:hAnsi="Arial" w:cs="Arial"/>
                <w:i/>
                <w:iCs/>
                <w:sz w:val="18"/>
                <w:szCs w:val="18"/>
              </w:rPr>
              <w:t>D. destructor</w:t>
            </w:r>
            <w:r w:rsidRPr="00DC51EF">
              <w:rPr>
                <w:rFonts w:ascii="Arial" w:hAnsi="Arial" w:cs="Arial"/>
                <w:sz w:val="18"/>
                <w:szCs w:val="18"/>
              </w:rPr>
              <w:t xml:space="preserve"> should </w:t>
            </w:r>
            <w:r w:rsidRPr="00DC51EF">
              <w:rPr>
                <w:rStyle w:val="newcomment"/>
                <w:rFonts w:ascii="Arial" w:hAnsi="Arial" w:cs="Arial"/>
                <w:sz w:val="18"/>
                <w:szCs w:val="18"/>
              </w:rPr>
              <w:t>preferably</w:t>
            </w:r>
            <w:r w:rsidRPr="00DC51EF">
              <w:rPr>
                <w:rStyle w:val="markdelete"/>
                <w:rFonts w:ascii="Arial" w:hAnsi="Arial" w:cs="Arial"/>
                <w:sz w:val="18"/>
                <w:szCs w:val="18"/>
              </w:rPr>
              <w:t xml:space="preserve">always </w:t>
            </w:r>
            <w:r w:rsidRPr="00DC51EF">
              <w:rPr>
                <w:rFonts w:ascii="Arial" w:hAnsi="Arial" w:cs="Arial"/>
                <w:sz w:val="18"/>
                <w:szCs w:val="18"/>
              </w:rPr>
              <w:t>be based on morphological methods. Molecular methods developed for identifying these species can be used for low infestation levels or when only juveniles are present. Molecular techniques can be applied to damaged and atypical adults, and all life stages, including the juvenile stages, for which morphological identification to species is not possible.</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Why “should”. It can be done, but it can also be done by molecular methods provided that these methods are properly validated. This formulation gives you no choice then to identify morphologically, it seems.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w:t>
            </w:r>
            <w:r w:rsidR="007905A4" w:rsidRPr="00DF2C7B">
              <w:rPr>
                <w:rFonts w:cs="Arial"/>
                <w:szCs w:val="18"/>
              </w:rPr>
              <w:t xml:space="preserve">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65.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79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Style w:val="markdelete"/>
                <w:rFonts w:ascii="Arial" w:hAnsi="Arial" w:cs="Arial"/>
                <w:b/>
                <w:bCs/>
                <w:sz w:val="18"/>
                <w:szCs w:val="18"/>
              </w:rPr>
              <w:t>Temporary preparations</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This part includes the temporary and permanent methods. And it isn’t consistent with the title.</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rsidP="005F462C">
            <w:pPr>
              <w:rPr>
                <w:rFonts w:eastAsia="Times New Roman" w:cs="Arial"/>
                <w:szCs w:val="18"/>
              </w:rPr>
            </w:pPr>
            <w:r w:rsidRPr="00DF2C7B">
              <w:rPr>
                <w:rFonts w:cs="Arial"/>
                <w:szCs w:val="18"/>
              </w:rPr>
              <w:t>Comment</w:t>
            </w:r>
            <w:r w:rsidR="007905A4" w:rsidRPr="00DF2C7B">
              <w:rPr>
                <w:rFonts w:cs="Arial"/>
                <w:szCs w:val="18"/>
              </w:rPr>
              <w:t xml:space="preserve"> accepted for the deletion of the subtitle and protocol revised accordingly</w:t>
            </w:r>
            <w:r w:rsidR="0018170A" w:rsidRPr="00DF2C7B">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66.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84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For light microscopy, live nematodes are extracted from soil or plant material, killed by gentle heat</w:t>
            </w:r>
            <w:r w:rsidRPr="00DC51EF">
              <w:rPr>
                <w:rStyle w:val="newcomment"/>
                <w:rFonts w:ascii="Arial" w:hAnsi="Arial" w:cs="Arial"/>
                <w:sz w:val="18"/>
                <w:szCs w:val="18"/>
              </w:rPr>
              <w:t> (65-70</w:t>
            </w:r>
            <w:r w:rsidRPr="00DC51EF">
              <w:rPr>
                <w:rStyle w:val="newcomment"/>
                <w:rFonts w:ascii="Arial" w:hAnsi="Arial" w:cs="Arial"/>
                <w:sz w:val="18"/>
                <w:szCs w:val="18"/>
                <w:vertAlign w:val="superscript"/>
              </w:rPr>
              <w:t>o</w:t>
            </w:r>
            <w:r w:rsidRPr="00DC51EF">
              <w:rPr>
                <w:rStyle w:val="newcomment"/>
                <w:rFonts w:ascii="Arial" w:hAnsi="Arial" w:cs="Arial"/>
                <w:sz w:val="18"/>
                <w:szCs w:val="18"/>
              </w:rPr>
              <w:t>C)﻿</w:t>
            </w:r>
            <w:r w:rsidRPr="00DC51EF">
              <w:rPr>
                <w:rFonts w:ascii="Arial" w:hAnsi="Arial" w:cs="Arial"/>
                <w:sz w:val="18"/>
                <w:szCs w:val="18"/>
              </w:rPr>
              <w:t xml:space="preserve">, fixed in FAA (35% distilled water, 10% of 40% formalin, 5% glacial acetic acid, 50% of 95% alcohol) (Andrássy, 1984), </w:t>
            </w:r>
            <w:r w:rsidRPr="00DC51EF">
              <w:rPr>
                <w:rStyle w:val="newcomment"/>
                <w:rFonts w:ascii="Arial" w:hAnsi="Arial" w:cs="Arial"/>
                <w:sz w:val="18"/>
                <w:szCs w:val="18"/>
              </w:rPr>
              <w:t xml:space="preserve">transferred into glycerol (Hooper </w:t>
            </w:r>
            <w:r w:rsidRPr="00DC51EF">
              <w:rPr>
                <w:rStyle w:val="newcomment"/>
                <w:rFonts w:ascii="Arial" w:hAnsi="Arial" w:cs="Arial"/>
                <w:i/>
                <w:iCs/>
                <w:sz w:val="18"/>
                <w:szCs w:val="18"/>
              </w:rPr>
              <w:t>et al﻿</w:t>
            </w:r>
            <w:r w:rsidRPr="00DC51EF">
              <w:rPr>
                <w:rStyle w:val="newcomment"/>
                <w:rFonts w:ascii="Arial" w:hAnsi="Arial" w:cs="Arial"/>
                <w:sz w:val="18"/>
                <w:szCs w:val="18"/>
              </w:rPr>
              <w:t>., 2005﻿) </w:t>
            </w:r>
            <w:r w:rsidRPr="00DC51EF">
              <w:rPr>
                <w:rFonts w:ascii="Arial" w:hAnsi="Arial" w:cs="Arial"/>
                <w:sz w:val="18"/>
                <w:szCs w:val="18"/>
              </w:rPr>
              <w:t>and mounted in anhydrous glycerine between coverslip slides as described by Seinhorst (1959) and Goodey (1963).</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1. What is meant by gentle heat? 2. Clarification. A dehydration step after fixing has become normal. The reference by Hooper et al. covers several alternatives for nematode preservation including the more modern ones.</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7905A4">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67.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85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For light microscopy identification work, magnification of 500× to 1 000× (oil immersion lens)</w:t>
            </w:r>
            <w:r w:rsidRPr="00DC51EF">
              <w:rPr>
                <w:rStyle w:val="newcomment"/>
                <w:rFonts w:ascii="Arial" w:hAnsi="Arial" w:cs="Arial"/>
                <w:sz w:val="18"/>
                <w:szCs w:val="18"/>
              </w:rPr>
              <w:t xml:space="preserve"> in combination with Differential </w:t>
            </w:r>
            <w:r w:rsidRPr="00DC51EF">
              <w:rPr>
                <w:rStyle w:val="newcomment"/>
                <w:rFonts w:ascii="Arial" w:hAnsi="Arial" w:cs="Arial"/>
                <w:sz w:val="18"/>
                <w:szCs w:val="18"/>
              </w:rPr>
              <w:lastRenderedPageBreak/>
              <w:t>Interference Contrast ﻿</w:t>
            </w:r>
            <w:r w:rsidRPr="00DC51EF">
              <w:rPr>
                <w:rFonts w:ascii="Arial" w:hAnsi="Arial" w:cs="Arial"/>
                <w:sz w:val="18"/>
                <w:szCs w:val="18"/>
              </w:rPr>
              <w:t xml:space="preserve"> is recommended.</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Differential Interference Contrast is recommended.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w:t>
            </w:r>
            <w:r>
              <w:rPr>
                <w:rFonts w:eastAsia="Times New Roman" w:cs="Arial"/>
                <w:szCs w:val="18"/>
              </w:rPr>
              <w:lastRenderedPageBreak/>
              <w:t xml:space="preserve">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7905A4">
            <w:pPr>
              <w:rPr>
                <w:rFonts w:cs="Arial"/>
                <w:szCs w:val="18"/>
              </w:rPr>
            </w:pPr>
            <w:r w:rsidRPr="00DF2C7B">
              <w:rPr>
                <w:rFonts w:cs="Arial"/>
                <w:szCs w:val="18"/>
              </w:rPr>
              <w:lastRenderedPageBreak/>
              <w:t xml:space="preserve">Comment accepted and </w:t>
            </w:r>
            <w:r w:rsidRPr="00DF2C7B">
              <w:rPr>
                <w:rFonts w:cs="Arial"/>
                <w:szCs w:val="18"/>
              </w:rPr>
              <w:lastRenderedPageBreak/>
              <w:t>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lastRenderedPageBreak/>
              <w:t xml:space="preserve">68.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87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 xml:space="preserve">Keys for diagnosis for </w:t>
            </w:r>
            <w:r w:rsidRPr="00DC51EF">
              <w:rPr>
                <w:rFonts w:ascii="Arial" w:hAnsi="Arial" w:cs="Arial"/>
                <w:i/>
                <w:iCs/>
                <w:sz w:val="18"/>
                <w:szCs w:val="18"/>
              </w:rPr>
              <w:t>Ditylenchus</w:t>
            </w:r>
            <w:r w:rsidRPr="00DC51EF">
              <w:rPr>
                <w:rFonts w:ascii="Arial" w:hAnsi="Arial" w:cs="Arial"/>
                <w:sz w:val="18"/>
                <w:szCs w:val="18"/>
              </w:rPr>
              <w:t xml:space="preserve"> species can be found in Viscardi and Brzeski (1993)</w:t>
            </w:r>
            <w:r w:rsidRPr="00DC51EF">
              <w:rPr>
                <w:rStyle w:val="newcomment"/>
                <w:rFonts w:ascii="Arial" w:hAnsi="Arial" w:cs="Arial"/>
                <w:sz w:val="18"/>
                <w:szCs w:val="18"/>
              </w:rPr>
              <w:t> and Brzeski (1998)</w:t>
            </w:r>
            <w:r w:rsidRPr="00DC51EF">
              <w:rPr>
                <w:rFonts w:ascii="Arial" w:hAnsi="Arial" w:cs="Arial"/>
                <w:sz w:val="18"/>
                <w:szCs w:val="18"/>
              </w:rPr>
              <w:t xml:space="preserve">. A key to distinguish </w:t>
            </w:r>
            <w:r w:rsidRPr="00DC51EF">
              <w:rPr>
                <w:rFonts w:ascii="Arial" w:hAnsi="Arial" w:cs="Arial"/>
                <w:i/>
                <w:iCs/>
                <w:sz w:val="18"/>
                <w:szCs w:val="18"/>
              </w:rPr>
              <w:t>Ditylenchus</w:t>
            </w:r>
            <w:r w:rsidRPr="00DC51EF">
              <w:rPr>
                <w:rFonts w:ascii="Arial" w:hAnsi="Arial" w:cs="Arial"/>
                <w:sz w:val="18"/>
                <w:szCs w:val="18"/>
              </w:rPr>
              <w:t xml:space="preserve"> spp. from other tylenchid and aphelenchid genera are presented in Table 1 below.</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t>A reference added.</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7905A4">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69. </w:t>
            </w:r>
          </w:p>
        </w:tc>
        <w:tc>
          <w:tcPr>
            <w:tcW w:w="176"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i/>
                <w:iCs/>
                <w:color w:val="0000FF"/>
                <w:szCs w:val="18"/>
              </w:rPr>
            </w:pPr>
            <w:r>
              <w:rPr>
                <w:rFonts w:eastAsia="Times New Roman" w:cs="Arial"/>
                <w:i/>
                <w:iCs/>
                <w:color w:val="0000FF"/>
                <w:szCs w:val="18"/>
              </w:rPr>
              <w:t xml:space="preserve">89 </w:t>
            </w:r>
          </w:p>
        </w:tc>
        <w:tc>
          <w:tcPr>
            <w:tcW w:w="35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tbl>
            <w:tblPr>
              <w:tblW w:w="58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54"/>
              <w:gridCol w:w="3758"/>
              <w:gridCol w:w="1377"/>
            </w:tblGrid>
            <w:tr w:rsidR="006878A7" w:rsidRPr="006728C2" w:rsidTr="006878A7">
              <w:trPr>
                <w:trHeight w:val="140"/>
                <w:tblCellSpacing w:w="20" w:type="dxa"/>
              </w:trPr>
              <w:tc>
                <w:tcPr>
                  <w:tcW w:w="694" w:type="dxa"/>
                  <w:vMerge w:val="restart"/>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r w:rsidRPr="00FC3C17">
                    <w:rPr>
                      <w:rFonts w:ascii="Arial" w:hAnsi="Arial" w:cs="Arial"/>
                      <w:b/>
                      <w:sz w:val="18"/>
                      <w:szCs w:val="18"/>
                      <w:lang w:val="en-GB"/>
                    </w:rPr>
                    <w:t>1</w:t>
                  </w: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Outlet of dorsal oesophageal gland near base of stylet; median bulb roundish, ovoid or absent</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Tylenchida - 2</w:t>
                  </w:r>
                </w:p>
              </w:tc>
            </w:tr>
            <w:tr w:rsidR="006878A7" w:rsidRPr="006728C2" w:rsidTr="006878A7">
              <w:trPr>
                <w:trHeight w:val="140"/>
                <w:tblCellSpacing w:w="20" w:type="dxa"/>
              </w:trPr>
              <w:tc>
                <w:tcPr>
                  <w:tcW w:w="694" w:type="dxa"/>
                  <w:vMerge/>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Outlet of dorsal oesophageal gland in median bulb; median bulb a prominent feature, usually oblong</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Aphelenchida</w:t>
                  </w:r>
                </w:p>
              </w:tc>
            </w:tr>
            <w:tr w:rsidR="006878A7" w:rsidRPr="006728C2" w:rsidTr="006878A7">
              <w:trPr>
                <w:trHeight w:val="140"/>
                <w:tblCellSpacing w:w="20" w:type="dxa"/>
              </w:trPr>
              <w:tc>
                <w:tcPr>
                  <w:tcW w:w="694" w:type="dxa"/>
                  <w:vMerge w:val="restart"/>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r w:rsidRPr="00FC3C17">
                    <w:rPr>
                      <w:rFonts w:ascii="Arial" w:hAnsi="Arial" w:cs="Arial"/>
                      <w:b/>
                      <w:sz w:val="18"/>
                      <w:szCs w:val="18"/>
                      <w:lang w:val="en-GB"/>
                    </w:rPr>
                    <w:t>2</w:t>
                  </w: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Anterior part of oesophagus (procorpus) and median bulb not united into single unit; stylet never exceptionally long</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3</w:t>
                  </w:r>
                </w:p>
              </w:tc>
            </w:tr>
            <w:tr w:rsidR="006878A7" w:rsidRPr="006728C2" w:rsidTr="006878A7">
              <w:trPr>
                <w:trHeight w:val="140"/>
                <w:tblCellSpacing w:w="20" w:type="dxa"/>
              </w:trPr>
              <w:tc>
                <w:tcPr>
                  <w:tcW w:w="694" w:type="dxa"/>
                  <w:vMerge/>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Procorpus gradually widened and fused with median bulb; stylet very long, its base often located in anterior part of median bulb</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Other genera</w:t>
                  </w:r>
                </w:p>
              </w:tc>
            </w:tr>
            <w:tr w:rsidR="006878A7" w:rsidRPr="006728C2" w:rsidTr="006878A7">
              <w:trPr>
                <w:trHeight w:val="248"/>
                <w:tblCellSpacing w:w="20" w:type="dxa"/>
              </w:trPr>
              <w:tc>
                <w:tcPr>
                  <w:tcW w:w="694" w:type="dxa"/>
                  <w:vMerge w:val="restart"/>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r w:rsidRPr="00FC3C17">
                    <w:rPr>
                      <w:rFonts w:ascii="Arial" w:hAnsi="Arial" w:cs="Arial"/>
                      <w:b/>
                      <w:sz w:val="18"/>
                      <w:szCs w:val="18"/>
                      <w:lang w:val="en-GB"/>
                    </w:rPr>
                    <w:t>3</w:t>
                  </w: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Adult female vermiform</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4</w:t>
                  </w:r>
                </w:p>
              </w:tc>
            </w:tr>
            <w:tr w:rsidR="006878A7" w:rsidRPr="006728C2" w:rsidTr="006878A7">
              <w:trPr>
                <w:trHeight w:val="140"/>
                <w:tblCellSpacing w:w="20" w:type="dxa"/>
              </w:trPr>
              <w:tc>
                <w:tcPr>
                  <w:tcW w:w="694" w:type="dxa"/>
                  <w:vMerge/>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Adult female saccate or pyriform sessile parasite on roots</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Other genera</w:t>
                  </w:r>
                </w:p>
              </w:tc>
            </w:tr>
            <w:tr w:rsidR="006878A7" w:rsidRPr="006728C2" w:rsidTr="006878A7">
              <w:trPr>
                <w:trHeight w:val="248"/>
                <w:tblCellSpacing w:w="20" w:type="dxa"/>
              </w:trPr>
              <w:tc>
                <w:tcPr>
                  <w:tcW w:w="694" w:type="dxa"/>
                  <w:vMerge w:val="restart"/>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r w:rsidRPr="00FC3C17">
                    <w:rPr>
                      <w:rFonts w:ascii="Arial" w:hAnsi="Arial" w:cs="Arial"/>
                      <w:b/>
                      <w:sz w:val="18"/>
                      <w:szCs w:val="18"/>
                      <w:lang w:val="en-GB"/>
                    </w:rPr>
                    <w:t>4</w:t>
                  </w: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Valvular median bulb</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5</w:t>
                  </w:r>
                </w:p>
              </w:tc>
            </w:tr>
            <w:tr w:rsidR="006878A7" w:rsidRPr="006728C2" w:rsidTr="006878A7">
              <w:trPr>
                <w:trHeight w:val="140"/>
                <w:tblCellSpacing w:w="20" w:type="dxa"/>
              </w:trPr>
              <w:tc>
                <w:tcPr>
                  <w:tcW w:w="694" w:type="dxa"/>
                  <w:vMerge/>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Median bulb without valve</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Other genera</w:t>
                  </w:r>
                </w:p>
              </w:tc>
            </w:tr>
            <w:tr w:rsidR="006878A7" w:rsidRPr="006728C2" w:rsidTr="006878A7">
              <w:trPr>
                <w:trHeight w:val="641"/>
                <w:tblCellSpacing w:w="20" w:type="dxa"/>
              </w:trPr>
              <w:tc>
                <w:tcPr>
                  <w:tcW w:w="694" w:type="dxa"/>
                  <w:vMerge w:val="restart"/>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r w:rsidRPr="00FC3C17">
                    <w:rPr>
                      <w:rFonts w:ascii="Arial" w:hAnsi="Arial" w:cs="Arial"/>
                      <w:b/>
                      <w:sz w:val="18"/>
                      <w:szCs w:val="18"/>
                      <w:lang w:val="en-GB"/>
                    </w:rPr>
                    <w:t>5</w:t>
                  </w: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Oesophageal glands contained within basal bulb, not overlapping or slightly overlapping intestine; cephalic framework rarely conspicuous; stylet frail to moderately strong</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6</w:t>
                  </w:r>
                </w:p>
              </w:tc>
            </w:tr>
            <w:tr w:rsidR="006878A7" w:rsidRPr="006728C2" w:rsidTr="006878A7">
              <w:trPr>
                <w:trHeight w:val="140"/>
                <w:tblCellSpacing w:w="20" w:type="dxa"/>
              </w:trPr>
              <w:tc>
                <w:tcPr>
                  <w:tcW w:w="694" w:type="dxa"/>
                  <w:vMerge/>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Oesophageal glands lobe-like, overlapping intestine; cephalic framework strong; spear massive</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Other genera</w:t>
                  </w:r>
                </w:p>
              </w:tc>
            </w:tr>
            <w:tr w:rsidR="006878A7" w:rsidRPr="006728C2" w:rsidTr="006878A7">
              <w:trPr>
                <w:trHeight w:val="506"/>
                <w:tblCellSpacing w:w="20" w:type="dxa"/>
              </w:trPr>
              <w:tc>
                <w:tcPr>
                  <w:tcW w:w="694" w:type="dxa"/>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r w:rsidRPr="00FC3C17">
                    <w:rPr>
                      <w:rFonts w:ascii="Arial" w:hAnsi="Arial" w:cs="Arial"/>
                      <w:b/>
                      <w:sz w:val="18"/>
                      <w:szCs w:val="18"/>
                      <w:lang w:val="en-GB"/>
                    </w:rPr>
                    <w:t>6</w:t>
                  </w: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Single prodelphic ovary; vulva posterior</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7</w:t>
                  </w:r>
                </w:p>
              </w:tc>
            </w:tr>
            <w:tr w:rsidR="006878A7" w:rsidRPr="006728C2" w:rsidTr="006878A7">
              <w:trPr>
                <w:trHeight w:val="389"/>
                <w:tblCellSpacing w:w="20" w:type="dxa"/>
              </w:trPr>
              <w:tc>
                <w:tcPr>
                  <w:tcW w:w="694" w:type="dxa"/>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Ovaries two, amphidelphic; vulva slightly post-equatorial</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Other genera</w:t>
                  </w:r>
                </w:p>
              </w:tc>
            </w:tr>
            <w:tr w:rsidR="006878A7" w:rsidRPr="006728C2" w:rsidTr="006878A7">
              <w:trPr>
                <w:trHeight w:val="389"/>
                <w:tblCellSpacing w:w="20" w:type="dxa"/>
              </w:trPr>
              <w:tc>
                <w:tcPr>
                  <w:tcW w:w="694" w:type="dxa"/>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r w:rsidRPr="00FC3C17">
                    <w:rPr>
                      <w:rFonts w:ascii="Arial" w:hAnsi="Arial" w:cs="Arial"/>
                      <w:b/>
                      <w:sz w:val="18"/>
                      <w:szCs w:val="18"/>
                      <w:lang w:val="en-GB"/>
                    </w:rPr>
                    <w:t>7</w:t>
                  </w: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Female not swollen; crustaformeria in female in form of quadricollumella with four rows of four cells each; bursa in males enveloping one-third or more of tail</w:t>
                  </w:r>
                </w:p>
              </w:tc>
              <w:tc>
                <w:tcPr>
                  <w:tcW w:w="1317" w:type="dxa"/>
                  <w:shd w:val="clear" w:color="auto" w:fill="auto"/>
                </w:tcPr>
                <w:p w:rsidR="006878A7" w:rsidRPr="00A45AAC" w:rsidRDefault="006878A7" w:rsidP="00813E67">
                  <w:pPr>
                    <w:pStyle w:val="western"/>
                    <w:spacing w:before="0" w:beforeAutospacing="0" w:after="0" w:afterAutospacing="0"/>
                    <w:rPr>
                      <w:rFonts w:ascii="Arial" w:hAnsi="Arial" w:cs="Arial"/>
                      <w:i/>
                      <w:sz w:val="18"/>
                      <w:szCs w:val="18"/>
                      <w:lang w:val="en-GB"/>
                    </w:rPr>
                  </w:pPr>
                  <w:r w:rsidRPr="00A45AAC">
                    <w:rPr>
                      <w:rFonts w:ascii="Arial" w:hAnsi="Arial" w:cs="Arial"/>
                      <w:i/>
                      <w:sz w:val="18"/>
                      <w:szCs w:val="18"/>
                      <w:lang w:val="en-GB"/>
                    </w:rPr>
                    <w:t>Ditylenchus</w:t>
                  </w:r>
                </w:p>
              </w:tc>
            </w:tr>
            <w:tr w:rsidR="006878A7" w:rsidRPr="006728C2" w:rsidTr="006878A7">
              <w:trPr>
                <w:trHeight w:val="389"/>
                <w:tblCellSpacing w:w="20" w:type="dxa"/>
              </w:trPr>
              <w:tc>
                <w:tcPr>
                  <w:tcW w:w="694" w:type="dxa"/>
                  <w:shd w:val="clear" w:color="auto" w:fill="auto"/>
                  <w:vAlign w:val="center"/>
                </w:tcPr>
                <w:p w:rsidR="006878A7" w:rsidRPr="00FC3C17" w:rsidRDefault="006878A7" w:rsidP="00813E67">
                  <w:pPr>
                    <w:pStyle w:val="western"/>
                    <w:spacing w:before="0" w:beforeAutospacing="0" w:after="0" w:afterAutospacing="0"/>
                    <w:jc w:val="center"/>
                    <w:rPr>
                      <w:rFonts w:ascii="Arial" w:hAnsi="Arial" w:cs="Arial"/>
                      <w:b/>
                      <w:sz w:val="18"/>
                      <w:szCs w:val="18"/>
                      <w:lang w:val="en-GB"/>
                    </w:rPr>
                  </w:pPr>
                </w:p>
              </w:tc>
              <w:tc>
                <w:tcPr>
                  <w:tcW w:w="3718"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Female swollen; crustaformeria with more than 20 cells</w:t>
                  </w:r>
                </w:p>
              </w:tc>
              <w:tc>
                <w:tcPr>
                  <w:tcW w:w="1317" w:type="dxa"/>
                  <w:shd w:val="clear" w:color="auto" w:fill="auto"/>
                </w:tcPr>
                <w:p w:rsidR="006878A7" w:rsidRPr="006728C2" w:rsidRDefault="006878A7" w:rsidP="00813E67">
                  <w:pPr>
                    <w:pStyle w:val="western"/>
                    <w:spacing w:before="0" w:beforeAutospacing="0" w:after="0" w:afterAutospacing="0"/>
                    <w:rPr>
                      <w:rFonts w:ascii="Arial" w:hAnsi="Arial" w:cs="Arial"/>
                      <w:sz w:val="18"/>
                      <w:szCs w:val="18"/>
                      <w:lang w:val="en-GB"/>
                    </w:rPr>
                  </w:pPr>
                  <w:r w:rsidRPr="006728C2">
                    <w:rPr>
                      <w:rFonts w:ascii="Arial" w:hAnsi="Arial" w:cs="Arial"/>
                      <w:sz w:val="18"/>
                      <w:szCs w:val="18"/>
                      <w:lang w:val="en-GB"/>
                    </w:rPr>
                    <w:t>Other genera</w:t>
                  </w:r>
                </w:p>
              </w:tc>
            </w:tr>
          </w:tbl>
          <w:p w:rsidR="006878A7" w:rsidRDefault="006878A7">
            <w:pPr>
              <w:pStyle w:val="NormalWeb"/>
              <w:rPr>
                <w:rFonts w:ascii="Arial" w:hAnsi="Arial" w:cs="Arial"/>
                <w:sz w:val="18"/>
                <w:szCs w:val="18"/>
              </w:rPr>
            </w:pPr>
            <w:r w:rsidRPr="00DC51EF">
              <w:rPr>
                <w:rStyle w:val="newcomment"/>
                <w:rFonts w:ascii="Arial" w:hAnsi="Arial" w:cs="Arial"/>
                <w:sz w:val="18"/>
                <w:szCs w:val="18"/>
              </w:rPr>
              <w:t>* </w:t>
            </w:r>
            <w:r w:rsidRPr="00DC51EF">
              <w:rPr>
                <w:rFonts w:ascii="Arial" w:hAnsi="Arial" w:cs="Arial"/>
                <w:sz w:val="18"/>
                <w:szCs w:val="18"/>
              </w:rPr>
              <w:t>﻿</w:t>
            </w:r>
            <w:r w:rsidRPr="00DC51EF">
              <w:rPr>
                <w:rStyle w:val="newcomment"/>
                <w:rFonts w:ascii="Arial" w:hAnsi="Arial" w:cs="Arial"/>
                <w:sz w:val="18"/>
                <w:szCs w:val="18"/>
              </w:rPr>
              <w:t>A few non plant-parasitic species of </w:t>
            </w:r>
            <w:r w:rsidRPr="00DC51EF">
              <w:rPr>
                <w:rStyle w:val="newcomment"/>
                <w:rFonts w:ascii="Arial" w:hAnsi="Arial" w:cs="Arial"/>
                <w:i/>
                <w:iCs/>
                <w:sz w:val="18"/>
                <w:szCs w:val="18"/>
              </w:rPr>
              <w:t>Ditylenchus ﻿</w:t>
            </w:r>
            <w:r w:rsidRPr="00DC51EF">
              <w:rPr>
                <w:rStyle w:val="newcomment"/>
                <w:rFonts w:ascii="Arial" w:hAnsi="Arial" w:cs="Arial"/>
                <w:sz w:val="18"/>
                <w:szCs w:val="18"/>
              </w:rPr>
              <w:t>do not have valvular median bulb</w:t>
            </w:r>
          </w:p>
        </w:tc>
        <w:tc>
          <w:tcPr>
            <w:tcW w:w="999"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1 and 5 We recommend using pharynx instead of oesophagus according to the EPPO Pictorial Glossary of Morphological Terms in Nematology 4 Median bulb without valve There are Ditylenchus species without a valve. Suggest adding an asterisk below the table with an explanation. 5 upper box better use weak than frail 5 lower box better use stylet than spear</w:t>
            </w:r>
          </w:p>
        </w:tc>
        <w:tc>
          <w:tcPr>
            <w:tcW w:w="635" w:type="pct"/>
            <w:tcBorders>
              <w:top w:val="outset" w:sz="6" w:space="0" w:color="CCCCCC"/>
              <w:left w:val="outset" w:sz="6" w:space="0" w:color="CCCCCC"/>
              <w:bottom w:val="outset" w:sz="6" w:space="0" w:color="CCCCCC"/>
              <w:right w:val="outset" w:sz="6" w:space="0" w:color="CCCCCC"/>
            </w:tcBorders>
            <w:tcMar>
              <w:top w:w="0" w:type="dxa"/>
              <w:left w:w="108" w:type="dxa"/>
              <w:bottom w:w="0" w:type="dxa"/>
              <w:right w:w="108" w:type="dxa"/>
            </w:tcMar>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7905A4" w:rsidRPr="00DF2C7B" w:rsidRDefault="007905A4" w:rsidP="007905A4">
            <w:pPr>
              <w:rPr>
                <w:rFonts w:cs="Arial"/>
                <w:szCs w:val="18"/>
              </w:rPr>
            </w:pPr>
            <w:r w:rsidRPr="00DF2C7B">
              <w:rPr>
                <w:rFonts w:cs="Arial"/>
                <w:szCs w:val="18"/>
              </w:rPr>
              <w:t>Comment accepted and protocol revised accordingly.</w:t>
            </w:r>
          </w:p>
          <w:p w:rsidR="006878A7" w:rsidRPr="00DF2C7B" w:rsidRDefault="0018170A" w:rsidP="007905A4">
            <w:pPr>
              <w:rPr>
                <w:rFonts w:eastAsia="Times New Roman" w:cs="Arial"/>
                <w:szCs w:val="18"/>
              </w:rPr>
            </w:pPr>
            <w:r w:rsidRPr="00DF2C7B">
              <w:rPr>
                <w:rStyle w:val="newcomment"/>
                <w:rFonts w:cs="Arial"/>
                <w:color w:val="auto"/>
                <w:szCs w:val="18"/>
                <w:u w:val="none"/>
              </w:rPr>
              <w:t>The words “oesophagus” and “pharynx” are both used in Nematology and depends on the institution where one studied. As the word “pharynx” is used in the EPPO Glossary, this word may also be used in this proto</w:t>
            </w:r>
            <w:r w:rsidR="007905A4" w:rsidRPr="00DF2C7B">
              <w:rPr>
                <w:rStyle w:val="newcomment"/>
                <w:rFonts w:cs="Arial"/>
                <w:color w:val="auto"/>
                <w:szCs w:val="18"/>
                <w:u w:val="none"/>
              </w:rPr>
              <w:t>col</w:t>
            </w:r>
            <w:r w:rsidRPr="00DF2C7B">
              <w:rPr>
                <w:rStyle w:val="newcomment"/>
                <w:rFonts w:cs="Arial"/>
                <w:color w:val="auto"/>
                <w:szCs w:val="18"/>
                <w:u w:val="none"/>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70.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91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 xml:space="preserve">Description of </w:t>
            </w:r>
            <w:r w:rsidRPr="00DC51EF">
              <w:rPr>
                <w:rFonts w:ascii="Arial" w:hAnsi="Arial" w:cs="Arial"/>
                <w:b/>
                <w:bCs/>
                <w:i/>
                <w:iCs/>
                <w:sz w:val="18"/>
                <w:szCs w:val="18"/>
              </w:rPr>
              <w:t>Ditylenchus dipsaci</w:t>
            </w:r>
            <w:r w:rsidRPr="00DC51EF">
              <w:rPr>
                <w:rFonts w:ascii="Arial" w:hAnsi="Arial" w:cs="Arial"/>
                <w:sz w:val="18"/>
                <w:szCs w:val="18"/>
              </w:rPr>
              <w:t>(after Sturhan and Brzeski, 1991</w:t>
            </w:r>
            <w:r w:rsidRPr="00DC51EF">
              <w:rPr>
                <w:rStyle w:val="newcomment"/>
                <w:rFonts w:ascii="Arial" w:hAnsi="Arial" w:cs="Arial"/>
                <w:sz w:val="18"/>
                <w:szCs w:val="18"/>
              </w:rPr>
              <w:t>,</w:t>
            </w:r>
            <w:r w:rsidRPr="00DC51EF">
              <w:rPr>
                <w:rFonts w:ascii="Arial" w:hAnsi="Arial" w:cs="Arial"/>
                <w:sz w:val="18"/>
                <w:szCs w:val="18"/>
              </w:rPr>
              <w:t xml:space="preserve"> </w:t>
            </w:r>
            <w:r w:rsidRPr="00DC51EF">
              <w:rPr>
                <w:rStyle w:val="markdelete"/>
                <w:rFonts w:ascii="Arial" w:hAnsi="Arial" w:cs="Arial"/>
                <w:sz w:val="18"/>
                <w:szCs w:val="18"/>
              </w:rPr>
              <w:t>and</w:t>
            </w:r>
            <w:r w:rsidRPr="00DC51EF">
              <w:rPr>
                <w:rFonts w:ascii="Arial" w:hAnsi="Arial" w:cs="Arial"/>
                <w:sz w:val="18"/>
                <w:szCs w:val="18"/>
              </w:rPr>
              <w:t xml:space="preserve"> Wendt </w:t>
            </w:r>
            <w:r w:rsidRPr="00DC51EF">
              <w:rPr>
                <w:rFonts w:ascii="Arial" w:hAnsi="Arial" w:cs="Arial"/>
                <w:i/>
                <w:iCs/>
                <w:sz w:val="18"/>
                <w:szCs w:val="18"/>
              </w:rPr>
              <w:t>et al.</w:t>
            </w:r>
            <w:r w:rsidRPr="00DC51EF">
              <w:rPr>
                <w:rFonts w:ascii="Arial" w:hAnsi="Arial" w:cs="Arial"/>
                <w:sz w:val="18"/>
                <w:szCs w:val="18"/>
              </w:rPr>
              <w:t>, 1995</w:t>
            </w:r>
            <w:r w:rsidRPr="00DC51EF">
              <w:rPr>
                <w:rStyle w:val="newcomment"/>
                <w:rFonts w:ascii="Arial" w:hAnsi="Arial" w:cs="Arial"/>
                <w:sz w:val="18"/>
                <w:szCs w:val="18"/>
              </w:rPr>
              <w:t> and Brzeski, 1998</w:t>
            </w:r>
            <w:r w:rsidRPr="00DC51EF">
              <w:rPr>
                <w:rFonts w:ascii="Arial" w:hAnsi="Arial" w:cs="Arial"/>
                <w:sz w:val="18"/>
                <w:szCs w:val="18"/>
              </w:rPr>
              <w:t>).Details and views are provided in Figure 8.</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New reference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7905A4" w:rsidRPr="00DF2C7B" w:rsidRDefault="007905A4" w:rsidP="007905A4">
            <w:pPr>
              <w:rPr>
                <w:rFonts w:cs="Arial"/>
                <w:szCs w:val="18"/>
              </w:rPr>
            </w:pPr>
            <w:r w:rsidRPr="00DF2C7B">
              <w:rPr>
                <w:rFonts w:cs="Arial"/>
                <w:szCs w:val="18"/>
              </w:rPr>
              <w:t>Comment accepted and protocol revised accordingly.</w:t>
            </w:r>
          </w:p>
          <w:p w:rsidR="006878A7" w:rsidRPr="00DF2C7B" w:rsidRDefault="006878A7">
            <w:pPr>
              <w:rPr>
                <w:rFonts w:eastAsia="Times New Roman" w:cs="Arial"/>
                <w:szCs w:val="18"/>
              </w:rPr>
            </w:pP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71.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92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i/>
                <w:iCs/>
                <w:sz w:val="18"/>
                <w:szCs w:val="18"/>
              </w:rPr>
              <w:t>Morphological diagnostic characters</w:t>
            </w:r>
            <w:r w:rsidRPr="00DC51EF">
              <w:rPr>
                <w:rFonts w:ascii="Arial" w:hAnsi="Arial" w:cs="Arial"/>
                <w:sz w:val="18"/>
                <w:szCs w:val="18"/>
              </w:rPr>
              <w:t xml:space="preserve">: The number of lateral incisures (four) (Figure 8F), the comparatively long stylet, the length of the postvulval sac and the pointed tail (Figure 8D) are the distinguishing characters for this species (Andrássy, 2007). </w:t>
            </w:r>
            <w:r w:rsidRPr="00DC51EF">
              <w:rPr>
                <w:rFonts w:ascii="Arial" w:hAnsi="Arial" w:cs="Arial"/>
                <w:i/>
                <w:iCs/>
                <w:sz w:val="18"/>
                <w:szCs w:val="18"/>
              </w:rPr>
              <w:t>D. dipsaci</w:t>
            </w:r>
            <w:r w:rsidRPr="00DC51EF">
              <w:rPr>
                <w:rFonts w:ascii="Arial" w:hAnsi="Arial" w:cs="Arial"/>
                <w:sz w:val="18"/>
                <w:szCs w:val="18"/>
              </w:rPr>
              <w:t xml:space="preserve"> can be distinguished from </w:t>
            </w:r>
            <w:r w:rsidRPr="00DC51EF">
              <w:rPr>
                <w:rFonts w:ascii="Arial" w:hAnsi="Arial" w:cs="Arial"/>
                <w:i/>
                <w:iCs/>
                <w:sz w:val="18"/>
                <w:szCs w:val="18"/>
              </w:rPr>
              <w:t>D. gigas</w:t>
            </w:r>
            <w:r w:rsidRPr="00DC51EF">
              <w:rPr>
                <w:rFonts w:ascii="Arial" w:hAnsi="Arial" w:cs="Arial"/>
                <w:sz w:val="18"/>
                <w:szCs w:val="18"/>
              </w:rPr>
              <w:t xml:space="preserve"> by the shorter body (1.0–1.7 vs 1.5–1.7 mm) (Vovlas </w:t>
            </w:r>
            <w:r w:rsidRPr="00DC51EF">
              <w:rPr>
                <w:rFonts w:ascii="Arial" w:hAnsi="Arial" w:cs="Arial"/>
                <w:i/>
                <w:iCs/>
                <w:sz w:val="18"/>
                <w:szCs w:val="18"/>
              </w:rPr>
              <w:t>et al</w:t>
            </w:r>
            <w:r w:rsidRPr="00DC51EF">
              <w:rPr>
                <w:rFonts w:ascii="Arial" w:hAnsi="Arial" w:cs="Arial"/>
                <w:sz w:val="18"/>
                <w:szCs w:val="18"/>
              </w:rPr>
              <w:t>.</w:t>
            </w:r>
            <w:r w:rsidRPr="00DC51EF">
              <w:rPr>
                <w:rStyle w:val="newcomment"/>
                <w:rFonts w:ascii="Arial" w:hAnsi="Arial" w:cs="Arial"/>
                <w:sz w:val="18"/>
                <w:szCs w:val="18"/>
              </w:rPr>
              <w:t>,</w:t>
            </w:r>
            <w:r w:rsidRPr="00DC51EF">
              <w:rPr>
                <w:rFonts w:ascii="Arial" w:hAnsi="Arial" w:cs="Arial"/>
                <w:sz w:val="18"/>
                <w:szCs w:val="18"/>
              </w:rPr>
              <w:t xml:space="preserve"> 2011). When observed in the lateral view, the spicule is more arched in</w:t>
            </w:r>
            <w:r w:rsidRPr="00DC51EF">
              <w:rPr>
                <w:rFonts w:ascii="Arial" w:hAnsi="Arial" w:cs="Arial"/>
                <w:i/>
                <w:iCs/>
                <w:sz w:val="18"/>
                <w:szCs w:val="18"/>
              </w:rPr>
              <w:t xml:space="preserve"> D. dipsaci</w:t>
            </w:r>
            <w:r w:rsidRPr="00DC51EF">
              <w:rPr>
                <w:rFonts w:ascii="Arial" w:hAnsi="Arial" w:cs="Arial"/>
                <w:sz w:val="18"/>
                <w:szCs w:val="18"/>
              </w:rPr>
              <w:t xml:space="preserve"> than in </w:t>
            </w:r>
            <w:r w:rsidRPr="00DC51EF">
              <w:rPr>
                <w:rFonts w:ascii="Arial" w:hAnsi="Arial" w:cs="Arial"/>
                <w:i/>
                <w:iCs/>
                <w:sz w:val="18"/>
                <w:szCs w:val="18"/>
              </w:rPr>
              <w:t xml:space="preserve">D. destructor </w:t>
            </w:r>
            <w:r w:rsidRPr="00DC51EF">
              <w:rPr>
                <w:rFonts w:ascii="Arial" w:hAnsi="Arial" w:cs="Arial"/>
                <w:sz w:val="18"/>
                <w:szCs w:val="18"/>
              </w:rPr>
              <w:t xml:space="preserve">(Figure 8C). See Karssen and Willemsen (2010) for more information on the spiculum and its use in the identification of </w:t>
            </w:r>
            <w:r w:rsidRPr="00DC51EF">
              <w:rPr>
                <w:rFonts w:ascii="Arial" w:hAnsi="Arial" w:cs="Arial"/>
                <w:i/>
                <w:iCs/>
                <w:sz w:val="18"/>
                <w:szCs w:val="18"/>
              </w:rPr>
              <w:t>D. dipsaci</w:t>
            </w:r>
            <w:r w:rsidRPr="00DC51EF">
              <w:rPr>
                <w:rFonts w:ascii="Arial" w:hAnsi="Arial" w:cs="Arial"/>
                <w:sz w:val="18"/>
                <w:szCs w:val="18"/>
              </w:rPr>
              <w:t xml:space="preserve"> and </w:t>
            </w:r>
            <w:r w:rsidRPr="00DC51EF">
              <w:rPr>
                <w:rFonts w:ascii="Arial" w:hAnsi="Arial" w:cs="Arial"/>
                <w:i/>
                <w:iCs/>
                <w:sz w:val="18"/>
                <w:szCs w:val="18"/>
              </w:rPr>
              <w:t>D. destructor</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A comma is missing after "Volvas et al.".</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7905A4">
            <w:pPr>
              <w:rPr>
                <w:rFonts w:cs="Arial"/>
                <w:szCs w:val="18"/>
              </w:rPr>
            </w:pPr>
            <w:r w:rsidRPr="00DF2C7B">
              <w:rPr>
                <w:rFonts w:cs="Arial"/>
                <w:szCs w:val="18"/>
              </w:rPr>
              <w:t>Comment accepted and protocol revised accordingly</w:t>
            </w:r>
            <w:r w:rsidR="0018170A"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72.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92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i/>
                <w:iCs/>
                <w:sz w:val="18"/>
                <w:szCs w:val="18"/>
              </w:rPr>
              <w:t>Morphological diagnostic characters</w:t>
            </w:r>
            <w:r w:rsidRPr="00DC51EF">
              <w:rPr>
                <w:rFonts w:ascii="Arial" w:hAnsi="Arial" w:cs="Arial"/>
                <w:sz w:val="18"/>
                <w:szCs w:val="18"/>
              </w:rPr>
              <w:t xml:space="preserve">: The number of lateral incisures (four) (Figure 8F), the comparatively long stylet, the length of the postvulval sac and the pointed tail (Figure 8D) are the distinguishing characters for this species (Andrássy, 2007). </w:t>
            </w:r>
            <w:r w:rsidRPr="00DC51EF">
              <w:rPr>
                <w:rFonts w:ascii="Arial" w:hAnsi="Arial" w:cs="Arial"/>
                <w:i/>
                <w:iCs/>
                <w:sz w:val="18"/>
                <w:szCs w:val="18"/>
              </w:rPr>
              <w:t>D. dipsaci</w:t>
            </w:r>
            <w:r w:rsidRPr="00DC51EF">
              <w:rPr>
                <w:rFonts w:ascii="Arial" w:hAnsi="Arial" w:cs="Arial"/>
                <w:sz w:val="18"/>
                <w:szCs w:val="18"/>
              </w:rPr>
              <w:t xml:space="preserve"> can be distinguished from </w:t>
            </w:r>
            <w:r w:rsidRPr="00DC51EF">
              <w:rPr>
                <w:rFonts w:ascii="Arial" w:hAnsi="Arial" w:cs="Arial"/>
                <w:i/>
                <w:iCs/>
                <w:sz w:val="18"/>
                <w:szCs w:val="18"/>
              </w:rPr>
              <w:t>D. gigas</w:t>
            </w:r>
            <w:r w:rsidRPr="00DC51EF">
              <w:rPr>
                <w:rFonts w:ascii="Arial" w:hAnsi="Arial" w:cs="Arial"/>
                <w:sz w:val="18"/>
                <w:szCs w:val="18"/>
              </w:rPr>
              <w:t xml:space="preserve"> by the shorter body (1.0–1.7 vs 1.5–1.7 mm) (Vovlas </w:t>
            </w:r>
            <w:r w:rsidRPr="00DC51EF">
              <w:rPr>
                <w:rFonts w:ascii="Arial" w:hAnsi="Arial" w:cs="Arial"/>
                <w:i/>
                <w:iCs/>
                <w:sz w:val="18"/>
                <w:szCs w:val="18"/>
              </w:rPr>
              <w:t>et al</w:t>
            </w:r>
            <w:r w:rsidRPr="00DC51EF">
              <w:rPr>
                <w:rFonts w:ascii="Arial" w:hAnsi="Arial" w:cs="Arial"/>
                <w:sz w:val="18"/>
                <w:szCs w:val="18"/>
              </w:rPr>
              <w:t xml:space="preserve">. 2011). </w:t>
            </w:r>
            <w:r w:rsidRPr="00DC51EF">
              <w:rPr>
                <w:rStyle w:val="markdelete"/>
                <w:rFonts w:ascii="Arial" w:hAnsi="Arial" w:cs="Arial"/>
                <w:sz w:val="18"/>
                <w:szCs w:val="18"/>
              </w:rPr>
              <w:t>When observed in the lateral view, the spicule is more arched in</w:t>
            </w:r>
            <w:r w:rsidRPr="00DC51EF">
              <w:rPr>
                <w:rStyle w:val="markdelete"/>
                <w:rFonts w:ascii="Arial" w:hAnsi="Arial" w:cs="Arial"/>
                <w:i/>
                <w:iCs/>
                <w:sz w:val="18"/>
                <w:szCs w:val="18"/>
              </w:rPr>
              <w:t xml:space="preserve"> D. dipsaci</w:t>
            </w:r>
            <w:r w:rsidRPr="00DC51EF">
              <w:rPr>
                <w:rStyle w:val="markdelete"/>
                <w:rFonts w:ascii="Arial" w:hAnsi="Arial" w:cs="Arial"/>
                <w:sz w:val="18"/>
                <w:szCs w:val="18"/>
              </w:rPr>
              <w:t xml:space="preserve"> than in </w:t>
            </w:r>
            <w:r w:rsidRPr="00DC51EF">
              <w:rPr>
                <w:rStyle w:val="markdelete"/>
                <w:rFonts w:ascii="Arial" w:hAnsi="Arial" w:cs="Arial"/>
                <w:i/>
                <w:iCs/>
                <w:sz w:val="18"/>
                <w:szCs w:val="18"/>
              </w:rPr>
              <w:t xml:space="preserve">D. destructor </w:t>
            </w:r>
            <w:r w:rsidRPr="00DC51EF">
              <w:rPr>
                <w:rStyle w:val="markdelete"/>
                <w:rFonts w:ascii="Arial" w:hAnsi="Arial" w:cs="Arial"/>
                <w:sz w:val="18"/>
                <w:szCs w:val="18"/>
              </w:rPr>
              <w:t xml:space="preserve">(Figure 8C). </w:t>
            </w:r>
            <w:r w:rsidRPr="00DC51EF">
              <w:rPr>
                <w:rFonts w:ascii="Arial" w:hAnsi="Arial" w:cs="Arial"/>
                <w:sz w:val="18"/>
                <w:szCs w:val="18"/>
              </w:rPr>
              <w:t xml:space="preserve">See Karssen and Willemsen (2010) for more information on the spiculum and its use in the identification of </w:t>
            </w:r>
            <w:r w:rsidRPr="00DC51EF">
              <w:rPr>
                <w:rFonts w:ascii="Arial" w:hAnsi="Arial" w:cs="Arial"/>
                <w:i/>
                <w:iCs/>
                <w:sz w:val="18"/>
                <w:szCs w:val="18"/>
              </w:rPr>
              <w:t>D. dipsaci</w:t>
            </w:r>
            <w:r w:rsidRPr="00DC51EF">
              <w:rPr>
                <w:rFonts w:ascii="Arial" w:hAnsi="Arial" w:cs="Arial"/>
                <w:sz w:val="18"/>
                <w:szCs w:val="18"/>
              </w:rPr>
              <w:t xml:space="preserve"> and </w:t>
            </w:r>
            <w:r w:rsidRPr="00DC51EF">
              <w:rPr>
                <w:rFonts w:ascii="Arial" w:hAnsi="Arial" w:cs="Arial"/>
                <w:i/>
                <w:iCs/>
                <w:sz w:val="18"/>
                <w:szCs w:val="18"/>
              </w:rPr>
              <w:lastRenderedPageBreak/>
              <w:t>D. destructor</w:t>
            </w:r>
            <w:r w:rsidRPr="00DC51EF">
              <w:rPr>
                <w:rFonts w:ascii="Arial" w:hAnsi="Arial" w:cs="Arial"/>
                <w:sz w:val="18"/>
                <w:szCs w:val="18"/>
              </w:rPr>
              <w:t>.</w:t>
            </w:r>
          </w:p>
          <w:p w:rsidR="006878A7" w:rsidRDefault="006878A7">
            <w:pPr>
              <w:pStyle w:val="NormalWeb"/>
              <w:rPr>
                <w:rFonts w:ascii="Arial" w:hAnsi="Arial" w:cs="Arial"/>
                <w:sz w:val="18"/>
                <w:szCs w:val="18"/>
              </w:rPr>
            </w:pPr>
            <w:r w:rsidRPr="00DC51EF">
              <w:rPr>
                <w:rStyle w:val="newcomment"/>
                <w:rFonts w:ascii="Arial" w:hAnsi="Arial" w:cs="Arial"/>
                <w:sz w:val="18"/>
                <w:szCs w:val="18"/>
              </w:rPr>
              <w:t>Exchange the order of the Para. 92 and 93.﻿</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In general, describe the General Morphology, and then describe the “Morphological diagnostic characters”. The spicule is more arched in D. dipsaci than in D. destructor , as identification characteristics of the lack of scientific basis.</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7905A4" w:rsidRPr="00DF2C7B" w:rsidRDefault="007905A4" w:rsidP="007905A4">
            <w:pPr>
              <w:rPr>
                <w:rFonts w:cs="Arial"/>
                <w:szCs w:val="18"/>
              </w:rPr>
            </w:pPr>
            <w:r w:rsidRPr="00DF2C7B">
              <w:rPr>
                <w:rFonts w:cs="Arial"/>
                <w:szCs w:val="18"/>
              </w:rPr>
              <w:t>Comment accepted for</w:t>
            </w:r>
            <w:r w:rsidRPr="00DF2C7B">
              <w:rPr>
                <w:rStyle w:val="newcomment"/>
                <w:rFonts w:cs="Arial"/>
                <w:color w:val="auto"/>
                <w:szCs w:val="18"/>
                <w:u w:val="none"/>
              </w:rPr>
              <w:t xml:space="preserve"> changing Paragraph 92 and 93</w:t>
            </w:r>
            <w:r w:rsidRPr="00DF2C7B">
              <w:rPr>
                <w:rFonts w:cs="Arial"/>
                <w:szCs w:val="18"/>
              </w:rPr>
              <w:t>and protocol revised accordingly.</w:t>
            </w:r>
          </w:p>
          <w:p w:rsidR="006878A7" w:rsidRPr="00DF2C7B" w:rsidRDefault="0018170A" w:rsidP="007905A4">
            <w:pPr>
              <w:rPr>
                <w:rFonts w:eastAsia="Times New Roman" w:cs="Arial"/>
                <w:szCs w:val="18"/>
              </w:rPr>
            </w:pPr>
            <w:r w:rsidRPr="00DF2C7B">
              <w:rPr>
                <w:rStyle w:val="newcomment"/>
                <w:rFonts w:cs="Arial"/>
                <w:color w:val="auto"/>
                <w:szCs w:val="18"/>
                <w:u w:val="none"/>
              </w:rPr>
              <w:t xml:space="preserve">The deletion of the sentence is not accepted as the spicule can be used, in conjunction with other characters, to distinguish </w:t>
            </w:r>
            <w:r w:rsidRPr="00DF2C7B">
              <w:rPr>
                <w:rStyle w:val="newcomment"/>
                <w:rFonts w:cs="Arial"/>
                <w:color w:val="auto"/>
                <w:szCs w:val="18"/>
                <w:u w:val="none"/>
              </w:rPr>
              <w:lastRenderedPageBreak/>
              <w:t>between the two species.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73.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92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i/>
                <w:iCs/>
                <w:sz w:val="18"/>
                <w:szCs w:val="18"/>
              </w:rPr>
              <w:t>Morphological diagnostic characters</w:t>
            </w:r>
            <w:r w:rsidRPr="00DC51EF">
              <w:rPr>
                <w:rFonts w:ascii="Arial" w:hAnsi="Arial" w:cs="Arial"/>
                <w:sz w:val="18"/>
                <w:szCs w:val="18"/>
              </w:rPr>
              <w:t xml:space="preserve">: The number of lateral incisures (four) (Figure 8F), the comparatively long stylet, the length of the postvulval sac and the pointed tail (Figure 8D) are the distinguishing characters for this species (Andrássy, 2007). </w:t>
            </w:r>
            <w:r w:rsidRPr="00DC51EF">
              <w:rPr>
                <w:rFonts w:ascii="Arial" w:hAnsi="Arial" w:cs="Arial"/>
                <w:i/>
                <w:iCs/>
                <w:sz w:val="18"/>
                <w:szCs w:val="18"/>
              </w:rPr>
              <w:t>D. dipsaci</w:t>
            </w:r>
            <w:r w:rsidRPr="00DC51EF">
              <w:rPr>
                <w:rFonts w:ascii="Arial" w:hAnsi="Arial" w:cs="Arial"/>
                <w:sz w:val="18"/>
                <w:szCs w:val="18"/>
              </w:rPr>
              <w:t xml:space="preserve"> can be distinguished from </w:t>
            </w:r>
            <w:r w:rsidRPr="00DC51EF">
              <w:rPr>
                <w:rFonts w:ascii="Arial" w:hAnsi="Arial" w:cs="Arial"/>
                <w:i/>
                <w:iCs/>
                <w:sz w:val="18"/>
                <w:szCs w:val="18"/>
              </w:rPr>
              <w:t>D. gigas</w:t>
            </w:r>
            <w:r w:rsidRPr="00DC51EF">
              <w:rPr>
                <w:rFonts w:ascii="Arial" w:hAnsi="Arial" w:cs="Arial"/>
                <w:sz w:val="18"/>
                <w:szCs w:val="18"/>
              </w:rPr>
              <w:t xml:space="preserve"> by the shorter body</w:t>
            </w:r>
            <w:r w:rsidRPr="00DC51EF">
              <w:rPr>
                <w:rStyle w:val="newcomment"/>
                <w:rFonts w:ascii="Arial" w:hAnsi="Arial" w:cs="Arial"/>
                <w:sz w:val="18"/>
                <w:szCs w:val="18"/>
              </w:rPr>
              <w:t xml:space="preserve"> of females</w:t>
            </w:r>
            <w:r w:rsidRPr="00DC51EF">
              <w:rPr>
                <w:rFonts w:ascii="Arial" w:hAnsi="Arial" w:cs="Arial"/>
                <w:sz w:val="18"/>
                <w:szCs w:val="18"/>
              </w:rPr>
              <w:t xml:space="preserve"> (1.0–1.7 vs 1.</w:t>
            </w:r>
            <w:r w:rsidRPr="00DC51EF">
              <w:rPr>
                <w:rStyle w:val="markdelete"/>
                <w:rFonts w:ascii="Arial" w:hAnsi="Arial" w:cs="Arial"/>
                <w:sz w:val="18"/>
                <w:szCs w:val="18"/>
              </w:rPr>
              <w:t>5</w:t>
            </w:r>
            <w:r w:rsidRPr="00DC51EF">
              <w:rPr>
                <w:rStyle w:val="newcomment"/>
                <w:rFonts w:ascii="Arial" w:hAnsi="Arial" w:cs="Arial"/>
                <w:sz w:val="18"/>
                <w:szCs w:val="18"/>
              </w:rPr>
              <w:t>6</w:t>
            </w:r>
            <w:r w:rsidRPr="00DC51EF">
              <w:rPr>
                <w:rFonts w:ascii="Arial" w:hAnsi="Arial" w:cs="Arial"/>
                <w:sz w:val="18"/>
                <w:szCs w:val="18"/>
              </w:rPr>
              <w:t>–</w:t>
            </w:r>
            <w:r w:rsidRPr="00DC51EF">
              <w:rPr>
                <w:rStyle w:val="markdelete"/>
                <w:rFonts w:ascii="Arial" w:hAnsi="Arial" w:cs="Arial"/>
                <w:sz w:val="18"/>
                <w:szCs w:val="18"/>
              </w:rPr>
              <w:t>1.7</w:t>
            </w:r>
            <w:r w:rsidRPr="00DC51EF">
              <w:rPr>
                <w:rStyle w:val="newcomment"/>
                <w:rFonts w:ascii="Arial" w:hAnsi="Arial" w:cs="Arial"/>
                <w:sz w:val="18"/>
                <w:szCs w:val="18"/>
              </w:rPr>
              <w:t>2.2</w:t>
            </w:r>
            <w:r w:rsidRPr="00DC51EF">
              <w:rPr>
                <w:rFonts w:ascii="Arial" w:hAnsi="Arial" w:cs="Arial"/>
                <w:sz w:val="18"/>
                <w:szCs w:val="18"/>
              </w:rPr>
              <w:t xml:space="preserve"> mm) (Vovlas </w:t>
            </w:r>
            <w:r w:rsidRPr="00DC51EF">
              <w:rPr>
                <w:rFonts w:ascii="Arial" w:hAnsi="Arial" w:cs="Arial"/>
                <w:i/>
                <w:iCs/>
                <w:sz w:val="18"/>
                <w:szCs w:val="18"/>
              </w:rPr>
              <w:t>et al</w:t>
            </w:r>
            <w:r w:rsidRPr="00DC51EF">
              <w:rPr>
                <w:rFonts w:ascii="Arial" w:hAnsi="Arial" w:cs="Arial"/>
                <w:sz w:val="18"/>
                <w:szCs w:val="18"/>
              </w:rPr>
              <w:t>. 2011). When observed in the lateral view, the spicule is more arched in</w:t>
            </w:r>
            <w:r w:rsidRPr="00DC51EF">
              <w:rPr>
                <w:rFonts w:ascii="Arial" w:hAnsi="Arial" w:cs="Arial"/>
                <w:i/>
                <w:iCs/>
                <w:sz w:val="18"/>
                <w:szCs w:val="18"/>
              </w:rPr>
              <w:t xml:space="preserve"> D. dipsaci</w:t>
            </w:r>
            <w:r w:rsidRPr="00DC51EF">
              <w:rPr>
                <w:rFonts w:ascii="Arial" w:hAnsi="Arial" w:cs="Arial"/>
                <w:sz w:val="18"/>
                <w:szCs w:val="18"/>
              </w:rPr>
              <w:t xml:space="preserve"> than in </w:t>
            </w:r>
            <w:r w:rsidRPr="00DC51EF">
              <w:rPr>
                <w:rFonts w:ascii="Arial" w:hAnsi="Arial" w:cs="Arial"/>
                <w:i/>
                <w:iCs/>
                <w:sz w:val="18"/>
                <w:szCs w:val="18"/>
              </w:rPr>
              <w:t xml:space="preserve">D. destructor </w:t>
            </w:r>
            <w:r w:rsidRPr="00DC51EF">
              <w:rPr>
                <w:rFonts w:ascii="Arial" w:hAnsi="Arial" w:cs="Arial"/>
                <w:sz w:val="18"/>
                <w:szCs w:val="18"/>
              </w:rPr>
              <w:t xml:space="preserve">(Figure 8C). See Karssen and Willemsen (2010) for more information on the spiculum and its use in the identification of </w:t>
            </w:r>
            <w:r w:rsidRPr="00DC51EF">
              <w:rPr>
                <w:rFonts w:ascii="Arial" w:hAnsi="Arial" w:cs="Arial"/>
                <w:i/>
                <w:iCs/>
                <w:sz w:val="18"/>
                <w:szCs w:val="18"/>
              </w:rPr>
              <w:t>D. dipsaci</w:t>
            </w:r>
            <w:r w:rsidRPr="00DC51EF">
              <w:rPr>
                <w:rFonts w:ascii="Arial" w:hAnsi="Arial" w:cs="Arial"/>
                <w:sz w:val="18"/>
                <w:szCs w:val="18"/>
              </w:rPr>
              <w:t xml:space="preserve"> and </w:t>
            </w:r>
            <w:r w:rsidRPr="00DC51EF">
              <w:rPr>
                <w:rFonts w:ascii="Arial" w:hAnsi="Arial" w:cs="Arial"/>
                <w:i/>
                <w:iCs/>
                <w:sz w:val="18"/>
                <w:szCs w:val="18"/>
              </w:rPr>
              <w:t>D. destructor</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1. The body length relates to females 2. There is an inconsistency between the measurements in the text and those given in Table 2. The measurements indicated by Volvas and al. (2011) are " 1.0-1.7 vs 1.6-2.2" (cf. table 2), which gives a narrower zone of overlapping and so better allows to distinguish the two species by the difference of their body length. On the other hand, it is indicated in the table 2 for D. dispaci "1,0-1,3"; it would be necessary to choose. Reference to additional characteristics may be relevant: for example (in the draft EPPO protocol): ‘Ditylenchus gigas is morphologically close to D. dipsaci from which it differs by its longer body size (1.5-2.2 mm vs. 1.0-1.7) and longer vulva-anus distance (202-266 vs. 132-188 µm).’ 3. Note that in the seeds of Vicia faba essentially larvae of the fourth stage are present .</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rsidP="002601AC">
            <w:pPr>
              <w:rPr>
                <w:rFonts w:cs="Arial"/>
                <w:szCs w:val="18"/>
              </w:rPr>
            </w:pPr>
            <w:r w:rsidRPr="00DF2C7B">
              <w:rPr>
                <w:rFonts w:cs="Arial"/>
                <w:szCs w:val="18"/>
              </w:rPr>
              <w:t>Comment accepted and protocol revised accordingly. T</w:t>
            </w:r>
            <w:r w:rsidR="0018170A" w:rsidRPr="00DF2C7B">
              <w:rPr>
                <w:rFonts w:cs="Arial"/>
                <w:szCs w:val="18"/>
              </w:rPr>
              <w:t xml:space="preserve">he body length is 1.6 – 2.2 mm. This will also be corrected in Table 2. The sentence can be changed as follows: </w:t>
            </w:r>
            <w:proofErr w:type="gramStart"/>
            <w:r w:rsidR="0018170A" w:rsidRPr="00DF2C7B">
              <w:rPr>
                <w:rFonts w:cs="Arial"/>
                <w:szCs w:val="18"/>
              </w:rPr>
              <w:t xml:space="preserve">“ </w:t>
            </w:r>
            <w:r w:rsidR="0018170A" w:rsidRPr="00DF2C7B">
              <w:rPr>
                <w:rFonts w:cs="Arial"/>
                <w:i/>
                <w:szCs w:val="18"/>
              </w:rPr>
              <w:t>Ditylenchus</w:t>
            </w:r>
            <w:proofErr w:type="gramEnd"/>
            <w:r w:rsidR="0018170A" w:rsidRPr="00DF2C7B">
              <w:rPr>
                <w:rFonts w:cs="Arial"/>
                <w:i/>
                <w:szCs w:val="18"/>
              </w:rPr>
              <w:t xml:space="preserve"> dipsaci</w:t>
            </w:r>
            <w:r w:rsidR="0018170A" w:rsidRPr="00DF2C7B">
              <w:rPr>
                <w:rFonts w:cs="Arial"/>
                <w:szCs w:val="18"/>
              </w:rPr>
              <w:t xml:space="preserve"> can be distinguished from </w:t>
            </w:r>
            <w:r w:rsidR="0018170A" w:rsidRPr="00DF2C7B">
              <w:rPr>
                <w:rFonts w:cs="Arial"/>
                <w:i/>
                <w:szCs w:val="18"/>
              </w:rPr>
              <w:t>D. gigas</w:t>
            </w:r>
            <w:r w:rsidR="0018170A" w:rsidRPr="00DF2C7B">
              <w:rPr>
                <w:rFonts w:cs="Arial"/>
                <w:szCs w:val="18"/>
              </w:rPr>
              <w:t xml:space="preserve"> by the shorter female body (1,0 – 1.7 </w:t>
            </w:r>
            <w:r w:rsidR="0018170A" w:rsidRPr="00DF2C7B">
              <w:rPr>
                <w:rFonts w:cs="Arial"/>
                <w:i/>
                <w:szCs w:val="18"/>
              </w:rPr>
              <w:t>vs</w:t>
            </w:r>
            <w:r w:rsidR="0018170A" w:rsidRPr="00DF2C7B">
              <w:rPr>
                <w:rFonts w:cs="Arial"/>
                <w:szCs w:val="18"/>
              </w:rPr>
              <w:t xml:space="preserve"> 1.6 – 2.2 mm) and the longer vulva-anus distance (202 – 266 </w:t>
            </w:r>
            <w:r w:rsidR="0018170A" w:rsidRPr="00DF2C7B">
              <w:rPr>
                <w:rFonts w:cs="Arial"/>
                <w:i/>
                <w:szCs w:val="18"/>
              </w:rPr>
              <w:t>vs</w:t>
            </w:r>
            <w:r w:rsidR="0018170A" w:rsidRPr="00DF2C7B">
              <w:rPr>
                <w:rFonts w:cs="Arial"/>
                <w:szCs w:val="18"/>
              </w:rPr>
              <w:t xml:space="preserve"> 132 – 188 µm). It must be remembered that the seed of </w:t>
            </w:r>
            <w:r w:rsidR="0018170A" w:rsidRPr="00DF2C7B">
              <w:rPr>
                <w:rFonts w:cs="Arial"/>
                <w:i/>
                <w:szCs w:val="18"/>
              </w:rPr>
              <w:t>Vicia faba</w:t>
            </w:r>
            <w:r w:rsidR="0018170A" w:rsidRPr="00DF2C7B">
              <w:rPr>
                <w:rFonts w:cs="Arial"/>
                <w:szCs w:val="18"/>
              </w:rPr>
              <w:t xml:space="preserve"> contain mainly larvae of the fourth stage.”</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74.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94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Place Para.94 after Para.91﻿</w:t>
            </w:r>
          </w:p>
          <w:p w:rsidR="006878A7" w:rsidRDefault="006878A7">
            <w:pPr>
              <w:pStyle w:val="NormalWeb"/>
              <w:rPr>
                <w:rFonts w:ascii="Arial" w:hAnsi="Arial" w:cs="Arial"/>
                <w:sz w:val="18"/>
                <w:szCs w:val="18"/>
              </w:rPr>
            </w:pPr>
            <w:r w:rsidRPr="00DC51EF">
              <w:rPr>
                <w:rFonts w:ascii="Arial" w:hAnsi="Arial" w:cs="Arial"/>
                <w:sz w:val="18"/>
                <w:szCs w:val="18"/>
              </w:rPr>
              <w:t>Measurements (criteria described in EPPO, 2013b): (</w:t>
            </w:r>
            <w:r w:rsidRPr="00DC51EF">
              <w:rPr>
                <w:rFonts w:ascii="Arial" w:hAnsi="Arial" w:cs="Arial"/>
                <w:i/>
                <w:iCs/>
                <w:sz w:val="18"/>
                <w:szCs w:val="18"/>
              </w:rPr>
              <w:t>Ex</w:t>
            </w:r>
            <w:r w:rsidRPr="00DC51EF">
              <w:rPr>
                <w:rFonts w:ascii="Arial" w:hAnsi="Arial" w:cs="Arial"/>
                <w:sz w:val="18"/>
                <w:szCs w:val="18"/>
              </w:rPr>
              <w:t xml:space="preserve"> Oat, </w:t>
            </w:r>
            <w:r w:rsidRPr="00DC51EF">
              <w:rPr>
                <w:rFonts w:ascii="Arial" w:hAnsi="Arial" w:cs="Arial"/>
                <w:i/>
                <w:iCs/>
                <w:sz w:val="18"/>
                <w:szCs w:val="18"/>
              </w:rPr>
              <w:t>Avena sativa</w:t>
            </w:r>
            <w:r w:rsidRPr="00DC51EF">
              <w:rPr>
                <w:rFonts w:ascii="Arial" w:hAnsi="Arial" w:cs="Arial"/>
                <w:sz w:val="18"/>
                <w:szCs w:val="18"/>
              </w:rPr>
              <w:t xml:space="preserve"> L., after Blake, 1962, in Hooper, 1972). (</w:t>
            </w:r>
            <w:r w:rsidRPr="00DC51EF">
              <w:rPr>
                <w:rFonts w:ascii="Arial" w:hAnsi="Arial" w:cs="Arial"/>
                <w:i/>
                <w:iCs/>
                <w:sz w:val="18"/>
                <w:szCs w:val="18"/>
              </w:rPr>
              <w:t>n</w:t>
            </w:r>
            <w:r w:rsidRPr="00DC51EF">
              <w:rPr>
                <w:rFonts w:ascii="Arial" w:hAnsi="Arial" w:cs="Arial"/>
                <w:sz w:val="18"/>
                <w:szCs w:val="18"/>
              </w:rPr>
              <w:t> = 48♀♀): L = 1.3 mm ± 0.009; a = 62 ± 5.6; b = 15 ± 1.4; c = 14 ± 2.1; V = 80 ± 1.5. (</w:t>
            </w:r>
            <w:r w:rsidRPr="00DC51EF">
              <w:rPr>
                <w:rFonts w:ascii="Arial" w:hAnsi="Arial" w:cs="Arial"/>
                <w:i/>
                <w:iCs/>
                <w:sz w:val="18"/>
                <w:szCs w:val="18"/>
              </w:rPr>
              <w:t>n</w:t>
            </w:r>
            <w:r w:rsidRPr="00DC51EF">
              <w:rPr>
                <w:rFonts w:ascii="Arial" w:hAnsi="Arial" w:cs="Arial"/>
                <w:sz w:val="18"/>
                <w:szCs w:val="18"/>
              </w:rPr>
              <w:t> = 23♂♂): L = 1.3 mm ± 0.017; a = 63 ± 11.3; b = 15 ± 1.7; c = 14 ± 2.1; T = 72.</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According to the expression habit.</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75.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95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B01643" w:rsidRDefault="006878A7">
            <w:pPr>
              <w:pStyle w:val="NormalWeb"/>
              <w:spacing w:before="0" w:after="0"/>
              <w:rPr>
                <w:rFonts w:ascii="Arial" w:hAnsi="Arial" w:cs="Arial"/>
                <w:sz w:val="22"/>
                <w:szCs w:val="22"/>
              </w:rPr>
            </w:pPr>
            <w:r w:rsidRPr="00B01643">
              <w:rPr>
                <w:rStyle w:val="ippch2"/>
                <w:rFonts w:ascii="Arial" w:hAnsi="Arial" w:cs="Arial"/>
                <w:sz w:val="22"/>
                <w:szCs w:val="22"/>
              </w:rPr>
              <w:t xml:space="preserve">Description of </w:t>
            </w:r>
            <w:r w:rsidRPr="00B01643">
              <w:rPr>
                <w:rStyle w:val="ippch2"/>
                <w:rFonts w:ascii="Arial" w:hAnsi="Arial" w:cs="Arial"/>
                <w:i/>
                <w:iCs/>
                <w:sz w:val="22"/>
                <w:szCs w:val="22"/>
              </w:rPr>
              <w:t>Ditylenchus destructor</w:t>
            </w:r>
            <w:r w:rsidRPr="00B01643">
              <w:rPr>
                <w:rStyle w:val="ippch2"/>
                <w:rFonts w:ascii="Arial" w:hAnsi="Arial" w:cs="Arial"/>
                <w:sz w:val="22"/>
                <w:szCs w:val="22"/>
              </w:rPr>
              <w:t>(after Sturhan and Brzeski, 1991). Details and views are provided in Figure 9.</w:t>
            </w:r>
          </w:p>
          <w:p w:rsidR="006878A7" w:rsidRDefault="006878A7">
            <w:pPr>
              <w:pStyle w:val="NormalWeb"/>
              <w:rPr>
                <w:rFonts w:ascii="Arial" w:hAnsi="Arial" w:cs="Arial"/>
                <w:sz w:val="18"/>
                <w:szCs w:val="18"/>
              </w:rPr>
            </w:pPr>
            <w:r w:rsidRPr="00DC51EF">
              <w:rPr>
                <w:rFonts w:ascii="Arial" w:hAnsi="Arial" w:cs="Arial"/>
                <w:i/>
                <w:iCs/>
                <w:sz w:val="18"/>
                <w:szCs w:val="18"/>
              </w:rPr>
              <w:lastRenderedPageBreak/>
              <w:t>Morphological diagnostic characters</w:t>
            </w:r>
            <w:r w:rsidRPr="00DC51EF">
              <w:rPr>
                <w:rFonts w:ascii="Arial" w:hAnsi="Arial" w:cs="Arial"/>
                <w:sz w:val="18"/>
                <w:szCs w:val="18"/>
              </w:rPr>
              <w:t xml:space="preserve">: </w:t>
            </w:r>
            <w:r w:rsidRPr="00DC51EF">
              <w:rPr>
                <w:rFonts w:ascii="Arial" w:hAnsi="Arial" w:cs="Arial"/>
                <w:i/>
                <w:iCs/>
                <w:sz w:val="18"/>
                <w:szCs w:val="18"/>
              </w:rPr>
              <w:t>D. destructor</w:t>
            </w:r>
            <w:r w:rsidRPr="00DC51EF">
              <w:rPr>
                <w:rFonts w:ascii="Arial" w:hAnsi="Arial" w:cs="Arial"/>
                <w:sz w:val="18"/>
                <w:szCs w:val="18"/>
              </w:rPr>
              <w:t xml:space="preserve"> is similar to </w:t>
            </w:r>
            <w:r w:rsidRPr="00DC51EF">
              <w:rPr>
                <w:rFonts w:ascii="Arial" w:hAnsi="Arial" w:cs="Arial"/>
                <w:i/>
                <w:iCs/>
                <w:sz w:val="18"/>
                <w:szCs w:val="18"/>
              </w:rPr>
              <w:t>D. dipsaci</w:t>
            </w:r>
            <w:r w:rsidRPr="00DC51EF">
              <w:rPr>
                <w:rFonts w:ascii="Arial" w:hAnsi="Arial" w:cs="Arial"/>
                <w:sz w:val="18"/>
                <w:szCs w:val="18"/>
              </w:rPr>
              <w:t xml:space="preserve">, but differs from that species by the lateral field showing six incisures (Figure 9F), the longer postvulval sac and the finely rounded tail terminus (Figure 9D). Morphologically </w:t>
            </w:r>
            <w:r w:rsidRPr="00DC51EF">
              <w:rPr>
                <w:rFonts w:ascii="Arial" w:hAnsi="Arial" w:cs="Arial"/>
                <w:i/>
                <w:iCs/>
                <w:sz w:val="18"/>
                <w:szCs w:val="18"/>
              </w:rPr>
              <w:t>D. destructor</w:t>
            </w:r>
            <w:r w:rsidRPr="00DC51EF">
              <w:rPr>
                <w:rFonts w:ascii="Arial" w:hAnsi="Arial" w:cs="Arial"/>
                <w:sz w:val="18"/>
                <w:szCs w:val="18"/>
              </w:rPr>
              <w:t xml:space="preserve"> differs from </w:t>
            </w:r>
            <w:r w:rsidRPr="00DC51EF">
              <w:rPr>
                <w:rFonts w:ascii="Arial" w:hAnsi="Arial" w:cs="Arial"/>
                <w:i/>
                <w:iCs/>
                <w:sz w:val="18"/>
                <w:szCs w:val="18"/>
              </w:rPr>
              <w:t>D. africanus</w:t>
            </w:r>
            <w:r w:rsidRPr="00DC51EF">
              <w:rPr>
                <w:rFonts w:ascii="Arial" w:hAnsi="Arial" w:cs="Arial"/>
                <w:sz w:val="18"/>
                <w:szCs w:val="18"/>
              </w:rPr>
              <w:t xml:space="preserve"> mainly in the stylet length, which may overlap slightly, and the spicule length, which implies that males must be present in the population. As PCR technology is sufficiently sensitive to resolve differences between closely related genera, Wendt </w:t>
            </w:r>
            <w:r w:rsidRPr="00DC51EF">
              <w:rPr>
                <w:rFonts w:ascii="Arial" w:hAnsi="Arial" w:cs="Arial"/>
                <w:i/>
                <w:iCs/>
                <w:sz w:val="18"/>
                <w:szCs w:val="18"/>
              </w:rPr>
              <w:t>et al</w:t>
            </w:r>
            <w:r w:rsidRPr="00DC51EF">
              <w:rPr>
                <w:rFonts w:ascii="Arial" w:hAnsi="Arial" w:cs="Arial"/>
                <w:sz w:val="18"/>
                <w:szCs w:val="18"/>
              </w:rPr>
              <w:t xml:space="preserve">. (1995) used restriction fragment length polymorphisms (RFLPs) generated by seven restriction enzymes on the internal transcribed spacer of ribosomal (r)DNA to separate </w:t>
            </w:r>
            <w:r w:rsidRPr="00DC51EF">
              <w:rPr>
                <w:rFonts w:ascii="Arial" w:hAnsi="Arial" w:cs="Arial"/>
                <w:i/>
                <w:iCs/>
                <w:sz w:val="18"/>
                <w:szCs w:val="18"/>
              </w:rPr>
              <w:t>D. destructor</w:t>
            </w:r>
            <w:r w:rsidRPr="00DC51EF">
              <w:rPr>
                <w:rFonts w:ascii="Arial" w:hAnsi="Arial" w:cs="Arial"/>
                <w:sz w:val="18"/>
                <w:szCs w:val="18"/>
              </w:rPr>
              <w:t xml:space="preserve"> from </w:t>
            </w:r>
            <w:r w:rsidRPr="00DC51EF">
              <w:rPr>
                <w:rFonts w:ascii="Arial" w:hAnsi="Arial" w:cs="Arial"/>
                <w:i/>
                <w:iCs/>
                <w:sz w:val="18"/>
                <w:szCs w:val="18"/>
              </w:rPr>
              <w:t>D. africanus</w:t>
            </w:r>
            <w:r w:rsidRPr="00DC51EF">
              <w:rPr>
                <w:rFonts w:ascii="Arial" w:hAnsi="Arial" w:cs="Arial"/>
                <w:sz w:val="18"/>
                <w:szCs w:val="18"/>
              </w:rPr>
              <w:t>. When observed in the lateral view, the spicule is less arched in </w:t>
            </w:r>
            <w:r w:rsidRPr="00DC51EF">
              <w:rPr>
                <w:rFonts w:ascii="Arial" w:hAnsi="Arial" w:cs="Arial"/>
                <w:i/>
                <w:iCs/>
                <w:sz w:val="18"/>
                <w:szCs w:val="18"/>
              </w:rPr>
              <w:t>D. dipsaci</w:t>
            </w:r>
            <w:r w:rsidRPr="00DC51EF">
              <w:rPr>
                <w:rFonts w:ascii="Arial" w:hAnsi="Arial" w:cs="Arial"/>
                <w:sz w:val="18"/>
                <w:szCs w:val="18"/>
              </w:rPr>
              <w:t> than in </w:t>
            </w:r>
            <w:r w:rsidRPr="00DC51EF">
              <w:rPr>
                <w:rFonts w:ascii="Arial" w:hAnsi="Arial" w:cs="Arial"/>
                <w:i/>
                <w:iCs/>
                <w:sz w:val="18"/>
                <w:szCs w:val="18"/>
              </w:rPr>
              <w:t>D. destructor </w:t>
            </w:r>
            <w:r w:rsidRPr="00DC51EF">
              <w:rPr>
                <w:rFonts w:ascii="Arial" w:hAnsi="Arial" w:cs="Arial"/>
                <w:sz w:val="18"/>
                <w:szCs w:val="18"/>
              </w:rPr>
              <w:t>(Figure 9C).</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 xml:space="preserve">In the second paragraph, 3rd sentence, the availability of a PCR test is useful but could be shortened and a reference made to paragraph 113. Sufficient details are already given in </w:t>
            </w:r>
            <w:r w:rsidRPr="00DC51EF">
              <w:rPr>
                <w:rFonts w:ascii="Arial" w:hAnsi="Arial" w:cs="Arial"/>
                <w:sz w:val="18"/>
                <w:szCs w:val="18"/>
              </w:rPr>
              <w:lastRenderedPageBreak/>
              <w:t>paragraph 113.</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2601AC" w:rsidRPr="00DF2C7B" w:rsidRDefault="002601AC" w:rsidP="002601AC">
            <w:pPr>
              <w:rPr>
                <w:rFonts w:cs="Arial"/>
                <w:szCs w:val="18"/>
              </w:rPr>
            </w:pPr>
            <w:r w:rsidRPr="00DF2C7B">
              <w:rPr>
                <w:rFonts w:cs="Arial"/>
                <w:szCs w:val="18"/>
              </w:rPr>
              <w:t>Comment accepted and protocol revised accordingly.</w:t>
            </w:r>
          </w:p>
          <w:p w:rsidR="006878A7" w:rsidRPr="00DF2C7B" w:rsidRDefault="0018170A">
            <w:pPr>
              <w:rPr>
                <w:rFonts w:eastAsia="Times New Roman" w:cs="Arial"/>
                <w:szCs w:val="18"/>
              </w:rPr>
            </w:pPr>
            <w:r w:rsidRPr="00DF2C7B">
              <w:rPr>
                <w:rFonts w:cs="Arial"/>
                <w:szCs w:val="18"/>
              </w:rPr>
              <w:t>The 3</w:t>
            </w:r>
            <w:r w:rsidRPr="00DF2C7B">
              <w:rPr>
                <w:rFonts w:cs="Arial"/>
                <w:szCs w:val="18"/>
                <w:vertAlign w:val="superscript"/>
              </w:rPr>
              <w:t>rd</w:t>
            </w:r>
            <w:r w:rsidRPr="00DF2C7B">
              <w:rPr>
                <w:rFonts w:cs="Arial"/>
                <w:szCs w:val="18"/>
              </w:rPr>
              <w:t xml:space="preserve"> sentence may read as follows: “As PCR technology is </w:t>
            </w:r>
            <w:r w:rsidRPr="00DF2C7B">
              <w:rPr>
                <w:rFonts w:cs="Arial"/>
                <w:szCs w:val="18"/>
              </w:rPr>
              <w:lastRenderedPageBreak/>
              <w:t xml:space="preserve">sufficiently sensitive to resolve differences between closely related genera, Wendt et al. (1995) used restriction fragment length polymorphisms (RFLPs) to separate </w:t>
            </w:r>
            <w:r w:rsidRPr="00DF2C7B">
              <w:rPr>
                <w:rFonts w:cs="Arial"/>
                <w:i/>
                <w:szCs w:val="18"/>
              </w:rPr>
              <w:t>D. destructor</w:t>
            </w:r>
            <w:r w:rsidRPr="00DF2C7B">
              <w:rPr>
                <w:rFonts w:cs="Arial"/>
                <w:szCs w:val="18"/>
              </w:rPr>
              <w:t xml:space="preserve"> and </w:t>
            </w:r>
            <w:r w:rsidRPr="00DF2C7B">
              <w:rPr>
                <w:rFonts w:cs="Arial"/>
                <w:i/>
                <w:szCs w:val="18"/>
              </w:rPr>
              <w:t>D. africanus</w:t>
            </w:r>
            <w:r w:rsidRPr="00DF2C7B">
              <w:rPr>
                <w:rFonts w:cs="Arial"/>
                <w:szCs w:val="18"/>
              </w:rPr>
              <w:t xml:space="preserve"> (see also paragraph 113, page 13).”</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76.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95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B01643" w:rsidRDefault="006878A7">
            <w:pPr>
              <w:pStyle w:val="NormalWeb"/>
              <w:spacing w:before="0" w:after="0"/>
              <w:rPr>
                <w:rFonts w:ascii="Arial" w:hAnsi="Arial" w:cs="Arial"/>
                <w:sz w:val="22"/>
                <w:szCs w:val="22"/>
              </w:rPr>
            </w:pPr>
            <w:r w:rsidRPr="00B01643">
              <w:rPr>
                <w:rStyle w:val="newcomment"/>
                <w:rFonts w:ascii="Arial" w:hAnsi="Arial" w:cs="Arial"/>
                <w:b/>
                <w:bCs/>
                <w:sz w:val="22"/>
                <w:szCs w:val="22"/>
              </w:rPr>
              <w:t>Exchange the order of the Para. 95 and 96.﻿</w:t>
            </w:r>
          </w:p>
          <w:p w:rsidR="006878A7" w:rsidRPr="00B01643" w:rsidRDefault="006878A7">
            <w:pPr>
              <w:pStyle w:val="NormalWeb"/>
              <w:spacing w:before="0" w:after="0"/>
              <w:rPr>
                <w:rFonts w:ascii="Arial" w:hAnsi="Arial" w:cs="Arial"/>
                <w:sz w:val="22"/>
                <w:szCs w:val="22"/>
              </w:rPr>
            </w:pPr>
            <w:r w:rsidRPr="00B01643">
              <w:rPr>
                <w:rStyle w:val="ippch2"/>
                <w:rFonts w:ascii="Arial" w:hAnsi="Arial" w:cs="Arial"/>
                <w:sz w:val="22"/>
                <w:szCs w:val="22"/>
              </w:rPr>
              <w:t xml:space="preserve">Description of </w:t>
            </w:r>
            <w:r w:rsidRPr="00B01643">
              <w:rPr>
                <w:rStyle w:val="ippch2"/>
                <w:rFonts w:ascii="Arial" w:hAnsi="Arial" w:cs="Arial"/>
                <w:i/>
                <w:iCs/>
                <w:sz w:val="22"/>
                <w:szCs w:val="22"/>
              </w:rPr>
              <w:t>Ditylenchus destructor</w:t>
            </w:r>
            <w:r w:rsidRPr="00B01643">
              <w:rPr>
                <w:rStyle w:val="ippch2"/>
                <w:rFonts w:ascii="Arial" w:hAnsi="Arial" w:cs="Arial"/>
                <w:sz w:val="22"/>
                <w:szCs w:val="22"/>
              </w:rPr>
              <w:t>(after Sturhan and Brzeski, 1991). Details and views are provided in Figure 9.</w:t>
            </w:r>
          </w:p>
          <w:p w:rsidR="006878A7" w:rsidRDefault="006878A7">
            <w:pPr>
              <w:pStyle w:val="NormalWeb"/>
              <w:rPr>
                <w:rFonts w:ascii="Arial" w:hAnsi="Arial" w:cs="Arial"/>
                <w:sz w:val="18"/>
                <w:szCs w:val="18"/>
              </w:rPr>
            </w:pPr>
            <w:r w:rsidRPr="00DC51EF">
              <w:rPr>
                <w:rFonts w:ascii="Arial" w:hAnsi="Arial" w:cs="Arial"/>
                <w:i/>
                <w:iCs/>
                <w:sz w:val="18"/>
                <w:szCs w:val="18"/>
              </w:rPr>
              <w:t>Morphological diagnostic characters</w:t>
            </w:r>
            <w:r w:rsidRPr="00DC51EF">
              <w:rPr>
                <w:rFonts w:ascii="Arial" w:hAnsi="Arial" w:cs="Arial"/>
                <w:sz w:val="18"/>
                <w:szCs w:val="18"/>
              </w:rPr>
              <w:t xml:space="preserve">: </w:t>
            </w:r>
            <w:r w:rsidRPr="00DC51EF">
              <w:rPr>
                <w:rFonts w:ascii="Arial" w:hAnsi="Arial" w:cs="Arial"/>
                <w:i/>
                <w:iCs/>
                <w:sz w:val="18"/>
                <w:szCs w:val="18"/>
              </w:rPr>
              <w:t>D. destructor</w:t>
            </w:r>
            <w:r w:rsidRPr="00DC51EF">
              <w:rPr>
                <w:rFonts w:ascii="Arial" w:hAnsi="Arial" w:cs="Arial"/>
                <w:sz w:val="18"/>
                <w:szCs w:val="18"/>
              </w:rPr>
              <w:t xml:space="preserve"> is similar to </w:t>
            </w:r>
            <w:r w:rsidRPr="00DC51EF">
              <w:rPr>
                <w:rFonts w:ascii="Arial" w:hAnsi="Arial" w:cs="Arial"/>
                <w:i/>
                <w:iCs/>
                <w:sz w:val="18"/>
                <w:szCs w:val="18"/>
              </w:rPr>
              <w:t>D. dipsaci</w:t>
            </w:r>
            <w:r w:rsidRPr="00DC51EF">
              <w:rPr>
                <w:rFonts w:ascii="Arial" w:hAnsi="Arial" w:cs="Arial"/>
                <w:sz w:val="18"/>
                <w:szCs w:val="18"/>
              </w:rPr>
              <w:t xml:space="preserve">, but differs from that species by the lateral field showing six incisures (Figure 9F), the longer postvulval sac and the finely rounded tail terminus (Figure 9D). Morphologically </w:t>
            </w:r>
            <w:r w:rsidRPr="00DC51EF">
              <w:rPr>
                <w:rFonts w:ascii="Arial" w:hAnsi="Arial" w:cs="Arial"/>
                <w:i/>
                <w:iCs/>
                <w:sz w:val="18"/>
                <w:szCs w:val="18"/>
              </w:rPr>
              <w:t>D. destructor</w:t>
            </w:r>
            <w:r w:rsidRPr="00DC51EF">
              <w:rPr>
                <w:rFonts w:ascii="Arial" w:hAnsi="Arial" w:cs="Arial"/>
                <w:sz w:val="18"/>
                <w:szCs w:val="18"/>
              </w:rPr>
              <w:t xml:space="preserve"> differs from </w:t>
            </w:r>
            <w:r w:rsidRPr="00DC51EF">
              <w:rPr>
                <w:rFonts w:ascii="Arial" w:hAnsi="Arial" w:cs="Arial"/>
                <w:i/>
                <w:iCs/>
                <w:sz w:val="18"/>
                <w:szCs w:val="18"/>
              </w:rPr>
              <w:t>D. africanus</w:t>
            </w:r>
            <w:r w:rsidRPr="00DC51EF">
              <w:rPr>
                <w:rFonts w:ascii="Arial" w:hAnsi="Arial" w:cs="Arial"/>
                <w:sz w:val="18"/>
                <w:szCs w:val="18"/>
              </w:rPr>
              <w:t xml:space="preserve"> mainly in the stylet length, which may overlap slightly, and the spicule length, which implies that males must be present in the population. As PCR technology is sufficiently sensitive to resolve differences between closely related genera, Wendt </w:t>
            </w:r>
            <w:r w:rsidRPr="00DC51EF">
              <w:rPr>
                <w:rFonts w:ascii="Arial" w:hAnsi="Arial" w:cs="Arial"/>
                <w:i/>
                <w:iCs/>
                <w:sz w:val="18"/>
                <w:szCs w:val="18"/>
              </w:rPr>
              <w:t>et al</w:t>
            </w:r>
            <w:r w:rsidRPr="00DC51EF">
              <w:rPr>
                <w:rFonts w:ascii="Arial" w:hAnsi="Arial" w:cs="Arial"/>
                <w:sz w:val="18"/>
                <w:szCs w:val="18"/>
              </w:rPr>
              <w:t xml:space="preserve">. (1995) used restriction fragment length polymorphisms (RFLPs) generated by seven restriction enzymes on the internal transcribed spacer of ribosomal (r)DNA to separate </w:t>
            </w:r>
            <w:r w:rsidRPr="00DC51EF">
              <w:rPr>
                <w:rFonts w:ascii="Arial" w:hAnsi="Arial" w:cs="Arial"/>
                <w:i/>
                <w:iCs/>
                <w:sz w:val="18"/>
                <w:szCs w:val="18"/>
              </w:rPr>
              <w:t>D. destructor</w:t>
            </w:r>
            <w:r w:rsidRPr="00DC51EF">
              <w:rPr>
                <w:rFonts w:ascii="Arial" w:hAnsi="Arial" w:cs="Arial"/>
                <w:sz w:val="18"/>
                <w:szCs w:val="18"/>
              </w:rPr>
              <w:t xml:space="preserve"> from </w:t>
            </w:r>
            <w:r w:rsidRPr="00DC51EF">
              <w:rPr>
                <w:rFonts w:ascii="Arial" w:hAnsi="Arial" w:cs="Arial"/>
                <w:i/>
                <w:iCs/>
                <w:sz w:val="18"/>
                <w:szCs w:val="18"/>
              </w:rPr>
              <w:t>D. africanus</w:t>
            </w:r>
            <w:r w:rsidRPr="00DC51EF">
              <w:rPr>
                <w:rFonts w:ascii="Arial" w:hAnsi="Arial" w:cs="Arial"/>
                <w:sz w:val="18"/>
                <w:szCs w:val="18"/>
              </w:rPr>
              <w:t>. When observed in the lateral view, the spicule is less arched in </w:t>
            </w:r>
            <w:r w:rsidRPr="00DC51EF">
              <w:rPr>
                <w:rFonts w:ascii="Arial" w:hAnsi="Arial" w:cs="Arial"/>
                <w:i/>
                <w:iCs/>
                <w:sz w:val="18"/>
                <w:szCs w:val="18"/>
              </w:rPr>
              <w:t>D. dipsaci</w:t>
            </w:r>
            <w:r w:rsidRPr="00DC51EF">
              <w:rPr>
                <w:rFonts w:ascii="Arial" w:hAnsi="Arial" w:cs="Arial"/>
                <w:sz w:val="18"/>
                <w:szCs w:val="18"/>
              </w:rPr>
              <w:t> than in </w:t>
            </w:r>
            <w:r w:rsidRPr="00DC51EF">
              <w:rPr>
                <w:rFonts w:ascii="Arial" w:hAnsi="Arial" w:cs="Arial"/>
                <w:i/>
                <w:iCs/>
                <w:sz w:val="18"/>
                <w:szCs w:val="18"/>
              </w:rPr>
              <w:t>D. destructor </w:t>
            </w:r>
            <w:r w:rsidRPr="00DC51EF">
              <w:rPr>
                <w:rFonts w:ascii="Arial" w:hAnsi="Arial" w:cs="Arial"/>
                <w:sz w:val="18"/>
                <w:szCs w:val="18"/>
              </w:rPr>
              <w:t>(Figure 9C).</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In general, describe the General Morphology, then introduce the “Morphological diagnostic characters”.</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rsidP="002601AC">
            <w:pPr>
              <w:rPr>
                <w:rFonts w:cs="Arial"/>
                <w:szCs w:val="18"/>
              </w:rPr>
            </w:pPr>
            <w:r w:rsidRPr="00DF2C7B">
              <w:rPr>
                <w:rFonts w:cs="Arial"/>
                <w:szCs w:val="18"/>
              </w:rPr>
              <w:t>Comment accepted and protocol revised accordingly. T</w:t>
            </w:r>
            <w:r w:rsidR="0018170A" w:rsidRPr="00DF2C7B">
              <w:rPr>
                <w:rFonts w:cs="Arial"/>
                <w:szCs w:val="18"/>
              </w:rPr>
              <w:t xml:space="preserve">he same exchanges of paragraphs 92 and 93 should be done in </w:t>
            </w:r>
            <w:r w:rsidR="0018170A" w:rsidRPr="00DF2C7B">
              <w:rPr>
                <w:rFonts w:cs="Arial"/>
                <w:i/>
                <w:szCs w:val="18"/>
              </w:rPr>
              <w:t>D.dipsaci</w:t>
            </w:r>
            <w:r w:rsidR="0018170A"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77.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95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B01643" w:rsidRDefault="006878A7">
            <w:pPr>
              <w:pStyle w:val="NormalWeb"/>
              <w:spacing w:before="0" w:after="0"/>
              <w:rPr>
                <w:rFonts w:ascii="Arial" w:hAnsi="Arial" w:cs="Arial"/>
                <w:sz w:val="22"/>
                <w:szCs w:val="22"/>
              </w:rPr>
            </w:pPr>
            <w:r w:rsidRPr="00B01643">
              <w:rPr>
                <w:rStyle w:val="ippch2"/>
                <w:rFonts w:ascii="Arial" w:hAnsi="Arial" w:cs="Arial"/>
                <w:sz w:val="22"/>
                <w:szCs w:val="22"/>
              </w:rPr>
              <w:t xml:space="preserve">Description of </w:t>
            </w:r>
            <w:r w:rsidRPr="00B01643">
              <w:rPr>
                <w:rStyle w:val="ippch2"/>
                <w:rFonts w:ascii="Arial" w:hAnsi="Arial" w:cs="Arial"/>
                <w:i/>
                <w:iCs/>
                <w:sz w:val="22"/>
                <w:szCs w:val="22"/>
              </w:rPr>
              <w:t>Ditylenchus destructor</w:t>
            </w:r>
            <w:r w:rsidRPr="00B01643">
              <w:rPr>
                <w:rStyle w:val="ippch2"/>
                <w:rFonts w:ascii="Arial" w:hAnsi="Arial" w:cs="Arial"/>
                <w:sz w:val="22"/>
                <w:szCs w:val="22"/>
              </w:rPr>
              <w:t>(after Sturhan and Brzeski, 1991</w:t>
            </w:r>
            <w:r w:rsidRPr="00B01643">
              <w:rPr>
                <w:rStyle w:val="newcomment"/>
                <w:rFonts w:ascii="Arial" w:hAnsi="Arial" w:cs="Arial"/>
                <w:b/>
                <w:bCs/>
                <w:sz w:val="22"/>
                <w:szCs w:val="22"/>
              </w:rPr>
              <w:t> and Brzeski,1998</w:t>
            </w:r>
            <w:r w:rsidRPr="00B01643">
              <w:rPr>
                <w:rStyle w:val="ippch2"/>
                <w:rFonts w:ascii="Arial" w:hAnsi="Arial" w:cs="Arial"/>
                <w:sz w:val="22"/>
                <w:szCs w:val="22"/>
              </w:rPr>
              <w:t>). Details and views are provided in Figure 9.</w:t>
            </w:r>
          </w:p>
          <w:p w:rsidR="006878A7" w:rsidRDefault="006878A7">
            <w:pPr>
              <w:pStyle w:val="NormalWeb"/>
              <w:rPr>
                <w:rFonts w:ascii="Arial" w:hAnsi="Arial" w:cs="Arial"/>
                <w:sz w:val="18"/>
                <w:szCs w:val="18"/>
              </w:rPr>
            </w:pPr>
            <w:r w:rsidRPr="00DC51EF">
              <w:rPr>
                <w:rFonts w:ascii="Arial" w:hAnsi="Arial" w:cs="Arial"/>
                <w:i/>
                <w:iCs/>
                <w:sz w:val="18"/>
                <w:szCs w:val="18"/>
              </w:rPr>
              <w:lastRenderedPageBreak/>
              <w:t>Morphological diagnostic characters</w:t>
            </w:r>
            <w:r w:rsidRPr="00DC51EF">
              <w:rPr>
                <w:rFonts w:ascii="Arial" w:hAnsi="Arial" w:cs="Arial"/>
                <w:sz w:val="18"/>
                <w:szCs w:val="18"/>
              </w:rPr>
              <w:t xml:space="preserve">: </w:t>
            </w:r>
            <w:r w:rsidRPr="00DC51EF">
              <w:rPr>
                <w:rFonts w:ascii="Arial" w:hAnsi="Arial" w:cs="Arial"/>
                <w:i/>
                <w:iCs/>
                <w:sz w:val="18"/>
                <w:szCs w:val="18"/>
              </w:rPr>
              <w:t>D. destructor</w:t>
            </w:r>
            <w:r w:rsidRPr="00DC51EF">
              <w:rPr>
                <w:rFonts w:ascii="Arial" w:hAnsi="Arial" w:cs="Arial"/>
                <w:sz w:val="18"/>
                <w:szCs w:val="18"/>
              </w:rPr>
              <w:t xml:space="preserve"> is similar to </w:t>
            </w:r>
            <w:r w:rsidRPr="00DC51EF">
              <w:rPr>
                <w:rFonts w:ascii="Arial" w:hAnsi="Arial" w:cs="Arial"/>
                <w:i/>
                <w:iCs/>
                <w:sz w:val="18"/>
                <w:szCs w:val="18"/>
              </w:rPr>
              <w:t>D. dipsaci</w:t>
            </w:r>
            <w:r w:rsidRPr="00DC51EF">
              <w:rPr>
                <w:rFonts w:ascii="Arial" w:hAnsi="Arial" w:cs="Arial"/>
                <w:sz w:val="18"/>
                <w:szCs w:val="18"/>
              </w:rPr>
              <w:t xml:space="preserve">, but differs from that species by the lateral field showing six incisures (Figure 9F), the longer postvulval sac and the finely rounded tail terminus (Figure 9D). Morphologically </w:t>
            </w:r>
            <w:r w:rsidRPr="00DC51EF">
              <w:rPr>
                <w:rFonts w:ascii="Arial" w:hAnsi="Arial" w:cs="Arial"/>
                <w:i/>
                <w:iCs/>
                <w:sz w:val="18"/>
                <w:szCs w:val="18"/>
              </w:rPr>
              <w:t>D. destructor</w:t>
            </w:r>
            <w:r w:rsidRPr="00DC51EF">
              <w:rPr>
                <w:rFonts w:ascii="Arial" w:hAnsi="Arial" w:cs="Arial"/>
                <w:sz w:val="18"/>
                <w:szCs w:val="18"/>
              </w:rPr>
              <w:t xml:space="preserve"> differs from </w:t>
            </w:r>
            <w:r w:rsidRPr="00DC51EF">
              <w:rPr>
                <w:rFonts w:ascii="Arial" w:hAnsi="Arial" w:cs="Arial"/>
                <w:i/>
                <w:iCs/>
                <w:sz w:val="18"/>
                <w:szCs w:val="18"/>
              </w:rPr>
              <w:t>D. africanus</w:t>
            </w:r>
            <w:r w:rsidRPr="00DC51EF">
              <w:rPr>
                <w:rFonts w:ascii="Arial" w:hAnsi="Arial" w:cs="Arial"/>
                <w:sz w:val="18"/>
                <w:szCs w:val="18"/>
              </w:rPr>
              <w:t xml:space="preserve"> mainly in the stylet length, which may overlap slightly, and the spicule length, which implies that males must be present in the population. As PCR technology is sufficiently sensitive to resolve differences between closely related genera, Wendt </w:t>
            </w:r>
            <w:r w:rsidRPr="00DC51EF">
              <w:rPr>
                <w:rFonts w:ascii="Arial" w:hAnsi="Arial" w:cs="Arial"/>
                <w:i/>
                <w:iCs/>
                <w:sz w:val="18"/>
                <w:szCs w:val="18"/>
              </w:rPr>
              <w:t>et al</w:t>
            </w:r>
            <w:r w:rsidRPr="00DC51EF">
              <w:rPr>
                <w:rFonts w:ascii="Arial" w:hAnsi="Arial" w:cs="Arial"/>
                <w:sz w:val="18"/>
                <w:szCs w:val="18"/>
              </w:rPr>
              <w:t xml:space="preserve">. (1995) used restriction fragment length polymorphisms (RFLPs) generated by seven restriction enzymes on the internal transcribed spacer of ribosomal (r)DNA to separate </w:t>
            </w:r>
            <w:r w:rsidRPr="00DC51EF">
              <w:rPr>
                <w:rFonts w:ascii="Arial" w:hAnsi="Arial" w:cs="Arial"/>
                <w:i/>
                <w:iCs/>
                <w:sz w:val="18"/>
                <w:szCs w:val="18"/>
              </w:rPr>
              <w:t>D. destructor</w:t>
            </w:r>
            <w:r w:rsidRPr="00DC51EF">
              <w:rPr>
                <w:rFonts w:ascii="Arial" w:hAnsi="Arial" w:cs="Arial"/>
                <w:sz w:val="18"/>
                <w:szCs w:val="18"/>
              </w:rPr>
              <w:t xml:space="preserve"> from </w:t>
            </w:r>
            <w:r w:rsidRPr="00DC51EF">
              <w:rPr>
                <w:rFonts w:ascii="Arial" w:hAnsi="Arial" w:cs="Arial"/>
                <w:i/>
                <w:iCs/>
                <w:sz w:val="18"/>
                <w:szCs w:val="18"/>
              </w:rPr>
              <w:t>D. africanus</w:t>
            </w:r>
            <w:r w:rsidRPr="00DC51EF">
              <w:rPr>
                <w:rFonts w:ascii="Arial" w:hAnsi="Arial" w:cs="Arial"/>
                <w:sz w:val="18"/>
                <w:szCs w:val="18"/>
              </w:rPr>
              <w:t>. When observed in the lateral view, the spicule is less arched in </w:t>
            </w:r>
            <w:r w:rsidRPr="00DC51EF">
              <w:rPr>
                <w:rFonts w:ascii="Arial" w:hAnsi="Arial" w:cs="Arial"/>
                <w:i/>
                <w:iCs/>
                <w:sz w:val="18"/>
                <w:szCs w:val="18"/>
              </w:rPr>
              <w:t>D. dipsaci</w:t>
            </w:r>
            <w:r w:rsidRPr="00DC51EF">
              <w:rPr>
                <w:rFonts w:ascii="Arial" w:hAnsi="Arial" w:cs="Arial"/>
                <w:sz w:val="18"/>
                <w:szCs w:val="18"/>
              </w:rPr>
              <w:t> than in </w:t>
            </w:r>
            <w:r w:rsidRPr="00DC51EF">
              <w:rPr>
                <w:rFonts w:ascii="Arial" w:hAnsi="Arial" w:cs="Arial"/>
                <w:i/>
                <w:iCs/>
                <w:sz w:val="18"/>
                <w:szCs w:val="18"/>
              </w:rPr>
              <w:t>D. destructor </w:t>
            </w:r>
            <w:r w:rsidRPr="00DC51EF">
              <w:rPr>
                <w:rFonts w:ascii="Arial" w:hAnsi="Arial" w:cs="Arial"/>
                <w:sz w:val="18"/>
                <w:szCs w:val="18"/>
              </w:rPr>
              <w:t>(Figure 9C).</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New reference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pPr>
              <w:rPr>
                <w:rFonts w:cs="Arial"/>
                <w:szCs w:val="18"/>
              </w:rPr>
            </w:pPr>
            <w:r w:rsidRPr="00DF2C7B">
              <w:rPr>
                <w:rFonts w:cs="Arial"/>
                <w:szCs w:val="18"/>
              </w:rPr>
              <w:t>Comment accepted and protocol revised accordingly</w:t>
            </w:r>
            <w:r w:rsidR="0018170A" w:rsidRPr="00DF2C7B">
              <w:rPr>
                <w:rFonts w:cs="Arial"/>
                <w:szCs w:val="18"/>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78.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96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i/>
                <w:iCs/>
                <w:sz w:val="18"/>
                <w:szCs w:val="18"/>
              </w:rPr>
              <w:t>General morphology</w:t>
            </w:r>
            <w:r w:rsidRPr="00DC51EF">
              <w:rPr>
                <w:rFonts w:ascii="Arial" w:hAnsi="Arial" w:cs="Arial"/>
                <w:sz w:val="18"/>
                <w:szCs w:val="18"/>
              </w:rPr>
              <w:t>: Adults of </w:t>
            </w:r>
            <w:r w:rsidRPr="00DC51EF">
              <w:rPr>
                <w:rFonts w:ascii="Arial" w:hAnsi="Arial" w:cs="Arial"/>
                <w:i/>
                <w:iCs/>
                <w:sz w:val="18"/>
                <w:szCs w:val="18"/>
              </w:rPr>
              <w:t>D. destructor </w:t>
            </w:r>
            <w:r w:rsidRPr="00DC51EF">
              <w:rPr>
                <w:rFonts w:ascii="Arial" w:hAnsi="Arial" w:cs="Arial"/>
                <w:sz w:val="18"/>
                <w:szCs w:val="18"/>
              </w:rPr>
              <w:t>are minute, worm-like animals, 0.8–1.4 mm long, 23–47 µm wide and slightly ventrally arcuate. Considerable morphometric variation occurs in adults according to their host and age. Males and females are similar in general appearance. </w:t>
            </w:r>
            <w:r w:rsidRPr="00DC51EF">
              <w:rPr>
                <w:rFonts w:ascii="Arial" w:hAnsi="Arial" w:cs="Arial"/>
                <w:color w:val="000000"/>
                <w:sz w:val="18"/>
                <w:szCs w:val="18"/>
              </w:rPr>
              <w:t>Lateral field with six incisures</w:t>
            </w:r>
            <w:r w:rsidRPr="00DC51EF">
              <w:rPr>
                <w:rStyle w:val="newcomment"/>
                <w:rFonts w:ascii="Arial" w:hAnsi="Arial" w:cs="Arial"/>
                <w:sz w:val="18"/>
                <w:szCs w:val="18"/>
              </w:rPr>
              <w:t xml:space="preserve"> (Figure 9F)</w:t>
            </w:r>
            <w:r w:rsidRPr="00DC51EF">
              <w:rPr>
                <w:rFonts w:ascii="Arial" w:hAnsi="Arial" w:cs="Arial"/>
                <w:color w:val="000000"/>
                <w:sz w:val="18"/>
                <w:szCs w:val="18"/>
              </w:rPr>
              <w:t>, reduced to two on the neck and tail regions</w:t>
            </w:r>
            <w:r w:rsidRPr="00DC51EF">
              <w:rPr>
                <w:rFonts w:ascii="Arial" w:hAnsi="Arial" w:cs="Arial"/>
                <w:sz w:val="18"/>
                <w:szCs w:val="18"/>
              </w:rPr>
              <w:t xml:space="preserve"> </w:t>
            </w:r>
            <w:r w:rsidRPr="00DC51EF">
              <w:rPr>
                <w:rStyle w:val="markdelete"/>
                <w:rFonts w:ascii="Arial" w:hAnsi="Arial" w:cs="Arial"/>
                <w:sz w:val="18"/>
                <w:szCs w:val="18"/>
              </w:rPr>
              <w:t>(Figure 9F)</w:t>
            </w:r>
            <w:r w:rsidRPr="00DC51EF">
              <w:rPr>
                <w:rFonts w:ascii="Arial" w:hAnsi="Arial" w:cs="Arial"/>
                <w:color w:val="000000"/>
                <w:sz w:val="18"/>
                <w:szCs w:val="18"/>
              </w:rPr>
              <w:t>. Cuticular and head annulation fine, head often narrower than adjacent body, about four head annules discerned by scanning electron microscopy (Wendt </w:t>
            </w:r>
            <w:r w:rsidRPr="00DC51EF">
              <w:rPr>
                <w:rFonts w:ascii="Arial" w:hAnsi="Arial" w:cs="Arial"/>
                <w:i/>
                <w:iCs/>
                <w:color w:val="000000"/>
                <w:sz w:val="18"/>
                <w:szCs w:val="18"/>
              </w:rPr>
              <w:t>et al</w:t>
            </w:r>
            <w:r w:rsidRPr="00DC51EF">
              <w:rPr>
                <w:rFonts w:ascii="Arial" w:hAnsi="Arial" w:cs="Arial"/>
                <w:color w:val="000000"/>
                <w:sz w:val="18"/>
                <w:szCs w:val="18"/>
              </w:rPr>
              <w:t xml:space="preserve">., 1995). Stylet 10–12 µm long, occasionally specimens with stylets of 14 µm have been described. Stylet cone 45–50% of the stylet length, knobs distinct, rounded and sloping backwards. Median bulb muscular, with thickenings of lumen walls (or valve) about 3 µm long. Posterior bulb overlaps intestine for a short distance on the dorsal body side, although specimens with an offset glandular bulb are occasionally seen (Figure 9A). Excretory pore opposite oesophageal glands. Postvulval sac extending about three-quarters of the vulva–anus distance (Figure 9E). Eggs twice as long as wide (Adrássy, 2007). Lips of vulva thick, elevated (Figure 9B). Anterior ovary outstretched, sometimes reaching the oesophageal region. Postvulval part of uterine sac 40–98% of vulva–anus distance, not functioning as a spermatheca (Figure 9E). Male bursa surrounds 50–90% of the tail length. Spicules are 24–27 µm long. </w:t>
            </w:r>
            <w:r w:rsidRPr="00DC51EF">
              <w:rPr>
                <w:rFonts w:ascii="Arial" w:hAnsi="Arial" w:cs="Arial"/>
                <w:sz w:val="18"/>
                <w:szCs w:val="18"/>
              </w:rPr>
              <w:t xml:space="preserve">Testis </w:t>
            </w:r>
            <w:r w:rsidRPr="00DC51EF">
              <w:rPr>
                <w:rFonts w:ascii="Arial" w:hAnsi="Arial" w:cs="Arial"/>
                <w:color w:val="000000"/>
                <w:sz w:val="18"/>
                <w:szCs w:val="18"/>
              </w:rPr>
              <w:t>outstretched approaching the base of esophagus. Tail of both sexes conical, three to five anal body widths long, usually ventrally curved, terminus rounded.</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Please see Figure 9F.</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79.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96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i/>
                <w:iCs/>
                <w:sz w:val="18"/>
                <w:szCs w:val="18"/>
              </w:rPr>
              <w:t>General morphology</w:t>
            </w:r>
            <w:r w:rsidRPr="00DC51EF">
              <w:rPr>
                <w:rFonts w:ascii="Arial" w:hAnsi="Arial" w:cs="Arial"/>
                <w:sz w:val="18"/>
                <w:szCs w:val="18"/>
              </w:rPr>
              <w:t>: Adults of </w:t>
            </w:r>
            <w:r w:rsidRPr="00DC51EF">
              <w:rPr>
                <w:rFonts w:ascii="Arial" w:hAnsi="Arial" w:cs="Arial"/>
                <w:i/>
                <w:iCs/>
                <w:sz w:val="18"/>
                <w:szCs w:val="18"/>
              </w:rPr>
              <w:t>D. destructor </w:t>
            </w:r>
            <w:r w:rsidRPr="00DC51EF">
              <w:rPr>
                <w:rFonts w:ascii="Arial" w:hAnsi="Arial" w:cs="Arial"/>
                <w:sz w:val="18"/>
                <w:szCs w:val="18"/>
              </w:rPr>
              <w:t>are minute, worm-like animals, 0.8–1.4 mm long, 23–47 µm wide and slightly ventrally arcuate. Considerable morphometric variation occurs in adults according to their host and age. Males and females are similar in general appearance. </w:t>
            </w:r>
            <w:r w:rsidRPr="00DC51EF">
              <w:rPr>
                <w:rFonts w:ascii="Arial" w:hAnsi="Arial" w:cs="Arial"/>
                <w:color w:val="000000"/>
                <w:sz w:val="18"/>
                <w:szCs w:val="18"/>
              </w:rPr>
              <w:t xml:space="preserve">Lateral field with six incisures, reduced to two on the neck and tail regions </w:t>
            </w:r>
            <w:r w:rsidRPr="00DC51EF">
              <w:rPr>
                <w:rFonts w:ascii="Arial" w:hAnsi="Arial" w:cs="Arial"/>
                <w:sz w:val="18"/>
                <w:szCs w:val="18"/>
              </w:rPr>
              <w:t>(Figure 9F)</w:t>
            </w:r>
            <w:r w:rsidRPr="00DC51EF">
              <w:rPr>
                <w:rFonts w:ascii="Arial" w:hAnsi="Arial" w:cs="Arial"/>
                <w:color w:val="000000"/>
                <w:sz w:val="18"/>
                <w:szCs w:val="18"/>
              </w:rPr>
              <w:t>. Cuticular and head annulation fine, head often narrower than adjacent body, about four head annules discerned by scanning electron microscopy (Wendt </w:t>
            </w:r>
            <w:r w:rsidRPr="00DC51EF">
              <w:rPr>
                <w:rFonts w:ascii="Arial" w:hAnsi="Arial" w:cs="Arial"/>
                <w:i/>
                <w:iCs/>
                <w:color w:val="000000"/>
                <w:sz w:val="18"/>
                <w:szCs w:val="18"/>
              </w:rPr>
              <w:t>et al</w:t>
            </w:r>
            <w:r w:rsidRPr="00DC51EF">
              <w:rPr>
                <w:rFonts w:ascii="Arial" w:hAnsi="Arial" w:cs="Arial"/>
                <w:color w:val="000000"/>
                <w:sz w:val="18"/>
                <w:szCs w:val="18"/>
              </w:rPr>
              <w:t>., 1995). Stylet 10–12 µm long, occasionally specimens with stylets of 14 µm have been described. Stylet cone 45–50% of the stylet length, knobs distinct, rounded and sloping backwards. Median bulb muscular, with thickenings of lumen walls (or valve) about 3 µm long. Posterior bulb overlaps intestine for a short distance on the dorsal body side, although specimens with an offset glandular bulb are occasionally seen (Figure 9A). Excretory pore opposite oesophageal glands. Postvulval sac extending about three-quarters of the vulva–anus distance (Figure 9E). Eggs twice as long as wide (A</w:t>
            </w:r>
            <w:r w:rsidRPr="00DC51EF">
              <w:rPr>
                <w:rStyle w:val="newcomment"/>
                <w:rFonts w:ascii="Arial" w:hAnsi="Arial" w:cs="Arial"/>
                <w:sz w:val="18"/>
                <w:szCs w:val="18"/>
              </w:rPr>
              <w:t>n</w:t>
            </w:r>
            <w:r w:rsidRPr="00DC51EF">
              <w:rPr>
                <w:rFonts w:ascii="Arial" w:hAnsi="Arial" w:cs="Arial"/>
                <w:color w:val="000000"/>
                <w:sz w:val="18"/>
                <w:szCs w:val="18"/>
              </w:rPr>
              <w:t xml:space="preserve">drássy, 2007). Lips of vulva thick, elevated (Figure 9B). Anterior ovary outstretched, sometimes reaching the oesophageal region. Postvulval part of uterine sac 40–98% of vulva–anus distance, not functioning as a spermatheca (Figure 9E). Male bursa surrounds 50–90% of the tail length. Spicules are 24–27 µm long. </w:t>
            </w:r>
            <w:r w:rsidRPr="00DC51EF">
              <w:rPr>
                <w:rFonts w:ascii="Arial" w:hAnsi="Arial" w:cs="Arial"/>
                <w:sz w:val="18"/>
                <w:szCs w:val="18"/>
              </w:rPr>
              <w:t xml:space="preserve">Testis </w:t>
            </w:r>
            <w:r w:rsidRPr="00DC51EF">
              <w:rPr>
                <w:rFonts w:ascii="Arial" w:hAnsi="Arial" w:cs="Arial"/>
                <w:color w:val="000000"/>
                <w:sz w:val="18"/>
                <w:szCs w:val="18"/>
              </w:rPr>
              <w:t>outstretched approaching the base of esophagus. Tail of both sexes conical, three to five anal body widths long, usually ventrally curved, terminus rounded.</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Spelling</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Australia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pPr>
              <w:rPr>
                <w:rFonts w:cs="Arial"/>
                <w:szCs w:val="18"/>
              </w:rPr>
            </w:pPr>
            <w:r w:rsidRPr="00DF2C7B">
              <w:rPr>
                <w:rFonts w:cs="Arial"/>
                <w:szCs w:val="18"/>
              </w:rPr>
              <w:t xml:space="preserve">Comment accepted and protocol revised accordingly. </w:t>
            </w:r>
            <w:r w:rsidR="0018170A" w:rsidRPr="00DF2C7B">
              <w:rPr>
                <w:rFonts w:cs="Arial"/>
                <w:szCs w:val="18"/>
              </w:rPr>
              <w:t>The spelling of Andrássy will be corrected.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80.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96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i/>
                <w:iCs/>
                <w:sz w:val="18"/>
                <w:szCs w:val="18"/>
              </w:rPr>
              <w:t>General morphology</w:t>
            </w:r>
            <w:r w:rsidRPr="00DC51EF">
              <w:rPr>
                <w:rFonts w:ascii="Arial" w:hAnsi="Arial" w:cs="Arial"/>
                <w:sz w:val="18"/>
                <w:szCs w:val="18"/>
              </w:rPr>
              <w:t>: Adults of </w:t>
            </w:r>
            <w:r w:rsidRPr="00DC51EF">
              <w:rPr>
                <w:rFonts w:ascii="Arial" w:hAnsi="Arial" w:cs="Arial"/>
                <w:i/>
                <w:iCs/>
                <w:sz w:val="18"/>
                <w:szCs w:val="18"/>
              </w:rPr>
              <w:t>D. destructor </w:t>
            </w:r>
            <w:r w:rsidRPr="00DC51EF">
              <w:rPr>
                <w:rFonts w:ascii="Arial" w:hAnsi="Arial" w:cs="Arial"/>
                <w:sz w:val="18"/>
                <w:szCs w:val="18"/>
              </w:rPr>
              <w:t>are minute, worm-like animals, 0.8–1.4 mm long, 23–47 µm wide and slightly ventrally arcuate. Considerable morphometric variation occurs in adults according to their host and age. Males and females are similar in general appearance. </w:t>
            </w:r>
            <w:r w:rsidRPr="00DC51EF">
              <w:rPr>
                <w:rFonts w:ascii="Arial" w:hAnsi="Arial" w:cs="Arial"/>
                <w:color w:val="000000"/>
                <w:sz w:val="18"/>
                <w:szCs w:val="18"/>
              </w:rPr>
              <w:t xml:space="preserve">Lateral field with six incisures, reduced to two on the neck and tail regions </w:t>
            </w:r>
            <w:r w:rsidRPr="00DC51EF">
              <w:rPr>
                <w:rFonts w:ascii="Arial" w:hAnsi="Arial" w:cs="Arial"/>
                <w:sz w:val="18"/>
                <w:szCs w:val="18"/>
              </w:rPr>
              <w:t>(Figure 9F)</w:t>
            </w:r>
            <w:r w:rsidRPr="00DC51EF">
              <w:rPr>
                <w:rFonts w:ascii="Arial" w:hAnsi="Arial" w:cs="Arial"/>
                <w:color w:val="000000"/>
                <w:sz w:val="18"/>
                <w:szCs w:val="18"/>
              </w:rPr>
              <w:t>. Cuticular and head annulation fine, head often narrower than adjacent body, about four head annules discerned by scanning electron microscopy (Wendt </w:t>
            </w:r>
            <w:r w:rsidRPr="00DC51EF">
              <w:rPr>
                <w:rFonts w:ascii="Arial" w:hAnsi="Arial" w:cs="Arial"/>
                <w:i/>
                <w:iCs/>
                <w:color w:val="000000"/>
                <w:sz w:val="18"/>
                <w:szCs w:val="18"/>
              </w:rPr>
              <w:t>et al</w:t>
            </w:r>
            <w:r w:rsidRPr="00DC51EF">
              <w:rPr>
                <w:rFonts w:ascii="Arial" w:hAnsi="Arial" w:cs="Arial"/>
                <w:color w:val="000000"/>
                <w:sz w:val="18"/>
                <w:szCs w:val="18"/>
              </w:rPr>
              <w:t xml:space="preserve">., 1995). Stylet 10–12 µm long, occasionally specimens with stylets of 14 µm have been described. Stylet cone 45–50% of the stylet length, knobs distinct, rounded and sloping backwards. Median bulb muscular, with thickenings of lumen walls (or valve) about 3 µm long. Posterior bulb overlaps intestine for a short distance on the dorsal body side, although specimens with an offset glandular </w:t>
            </w:r>
            <w:r w:rsidRPr="00DC51EF">
              <w:rPr>
                <w:rFonts w:ascii="Arial" w:hAnsi="Arial" w:cs="Arial"/>
                <w:color w:val="000000"/>
                <w:sz w:val="18"/>
                <w:szCs w:val="18"/>
              </w:rPr>
              <w:lastRenderedPageBreak/>
              <w:t xml:space="preserve">bulb are occasionally seen (Figure 9A). Excretory pore opposite oesophageal glands. Postvulval sac extending about three-quarters of the vulva–anus distance (Figure 9E). Eggs twice as long as wide (Adrássy, 2007). Lips of vulva thick, elevated (Figure 9B). Anterior ovary outstretched, sometimes reaching the oesophageal region. Postvulval part of uterine sac 40–98% of vulva–anus distance, not functioning as a spermatheca (Figure 9E). Male bursa surrounds 50–90% of the tail length. Spicules are 24–27 µm long. </w:t>
            </w:r>
            <w:r w:rsidRPr="00DC51EF">
              <w:rPr>
                <w:rStyle w:val="newcomment"/>
                <w:rFonts w:ascii="Arial" w:hAnsi="Arial" w:cs="Arial"/>
                <w:sz w:val="18"/>
                <w:szCs w:val="18"/>
              </w:rPr>
              <w:t>The spiculum shape of </w:t>
            </w:r>
            <w:r w:rsidRPr="00DC51EF">
              <w:rPr>
                <w:rStyle w:val="newcomment"/>
                <w:rFonts w:ascii="Arial" w:hAnsi="Arial" w:cs="Arial"/>
                <w:i/>
                <w:iCs/>
                <w:sz w:val="18"/>
                <w:szCs w:val="18"/>
              </w:rPr>
              <w:t>D. dipsaci﻿</w:t>
            </w:r>
            <w:r w:rsidRPr="00DC51EF">
              <w:rPr>
                <w:rStyle w:val="newcomment"/>
                <w:rFonts w:ascii="Arial" w:hAnsi="Arial" w:cs="Arial"/>
                <w:sz w:val="18"/>
                <w:szCs w:val="18"/>
              </w:rPr>
              <w:t xml:space="preserve"> differs from </w:t>
            </w:r>
            <w:r w:rsidRPr="00DC51EF">
              <w:rPr>
                <w:rStyle w:val="newcomment"/>
                <w:rFonts w:ascii="Arial" w:hAnsi="Arial" w:cs="Arial"/>
                <w:i/>
                <w:iCs/>
                <w:sz w:val="18"/>
                <w:szCs w:val="18"/>
              </w:rPr>
              <w:t>D. destructor ﻿</w:t>
            </w:r>
            <w:r w:rsidRPr="00DC51EF">
              <w:rPr>
                <w:rStyle w:val="newcomment"/>
                <w:rFonts w:ascii="Arial" w:hAnsi="Arial" w:cs="Arial"/>
                <w:sz w:val="18"/>
                <w:szCs w:val="18"/>
              </w:rPr>
              <w:t>having a ventral tumulus in the calomus area (Figure 10) (Karssen and Willemsen, 2010). </w:t>
            </w:r>
            <w:r w:rsidRPr="00DC51EF">
              <w:rPr>
                <w:rFonts w:ascii="Arial" w:hAnsi="Arial" w:cs="Arial"/>
                <w:sz w:val="18"/>
                <w:szCs w:val="18"/>
              </w:rPr>
              <w:t xml:space="preserve">Testis </w:t>
            </w:r>
            <w:r w:rsidRPr="00DC51EF">
              <w:rPr>
                <w:rFonts w:ascii="Arial" w:hAnsi="Arial" w:cs="Arial"/>
                <w:color w:val="000000"/>
                <w:sz w:val="18"/>
                <w:szCs w:val="18"/>
              </w:rPr>
              <w:t>outstretched approaching the base of esophagus. Tail of both sexes conical, three to five anal body widths long, usually ventrally curved, terminus rounded.</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Additional information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81.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99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pageBreakBefore/>
              <w:spacing w:after="29" w:afterAutospacing="0"/>
              <w:rPr>
                <w:rFonts w:ascii="Arial" w:hAnsi="Arial" w:cs="Arial"/>
                <w:sz w:val="18"/>
                <w:szCs w:val="18"/>
              </w:rPr>
            </w:pPr>
            <w:r w:rsidRPr="00DC51EF">
              <w:rPr>
                <w:rFonts w:ascii="Arial" w:hAnsi="Arial" w:cs="Arial"/>
                <w:b/>
                <w:bCs/>
                <w:sz w:val="18"/>
                <w:szCs w:val="18"/>
                <w:lang w:val="en-GB"/>
              </w:rPr>
              <w:t>Table 2.</w:t>
            </w:r>
            <w:r w:rsidRPr="00DC51EF">
              <w:rPr>
                <w:rFonts w:ascii="Arial" w:hAnsi="Arial" w:cs="Arial"/>
                <w:sz w:val="18"/>
                <w:szCs w:val="18"/>
                <w:lang w:val="en-GB"/>
              </w:rPr>
              <w:t xml:space="preserve"> Comparative diagnostic characteristics of </w:t>
            </w:r>
            <w:r w:rsidRPr="00DC51EF">
              <w:rPr>
                <w:rFonts w:ascii="Arial" w:hAnsi="Arial" w:cs="Arial"/>
                <w:i/>
                <w:iCs/>
                <w:sz w:val="18"/>
                <w:szCs w:val="18"/>
                <w:lang w:val="en-GB"/>
              </w:rPr>
              <w:t xml:space="preserve">Ditylenchus destructor, Ditylenchus africanus, Ditylenchus myceliophagus, Ditylenchus gigas </w:t>
            </w:r>
            <w:r w:rsidRPr="00DC51EF">
              <w:rPr>
                <w:rFonts w:ascii="Arial" w:hAnsi="Arial" w:cs="Arial"/>
                <w:sz w:val="18"/>
                <w:szCs w:val="18"/>
                <w:lang w:val="en-GB"/>
              </w:rPr>
              <w:t>and</w:t>
            </w:r>
            <w:r w:rsidRPr="00DC51EF">
              <w:rPr>
                <w:rFonts w:ascii="Arial" w:hAnsi="Arial" w:cs="Arial"/>
                <w:i/>
                <w:iCs/>
                <w:sz w:val="18"/>
                <w:szCs w:val="18"/>
                <w:lang w:val="en-GB"/>
              </w:rPr>
              <w:t xml:space="preserve"> Ditylenchus dipsaci</w:t>
            </w:r>
            <w:r w:rsidRPr="00DC51EF">
              <w:rPr>
                <w:rFonts w:ascii="Arial" w:hAnsi="Arial" w:cs="Arial"/>
                <w:sz w:val="18"/>
                <w:szCs w:val="18"/>
                <w:lang w:val="en-GB"/>
              </w:rPr>
              <w:t xml:space="preserve"> according to Hooper (1972, 1973), Hesling (1974), Sturhan and Brzeski (1991), Wendt </w:t>
            </w:r>
            <w:r w:rsidRPr="00DC51EF">
              <w:rPr>
                <w:rFonts w:ascii="Arial" w:hAnsi="Arial" w:cs="Arial"/>
                <w:i/>
                <w:iCs/>
                <w:sz w:val="18"/>
                <w:szCs w:val="18"/>
                <w:lang w:val="en-GB"/>
              </w:rPr>
              <w:t>et al</w:t>
            </w:r>
            <w:r w:rsidRPr="00DC51EF">
              <w:rPr>
                <w:rFonts w:ascii="Arial" w:hAnsi="Arial" w:cs="Arial"/>
                <w:sz w:val="18"/>
                <w:szCs w:val="18"/>
                <w:lang w:val="en-GB"/>
              </w:rPr>
              <w:t xml:space="preserve">. (1995) and Vovlas </w:t>
            </w:r>
            <w:r w:rsidRPr="00DC51EF">
              <w:rPr>
                <w:rFonts w:ascii="Arial" w:hAnsi="Arial" w:cs="Arial"/>
                <w:i/>
                <w:iCs/>
                <w:sz w:val="18"/>
                <w:szCs w:val="18"/>
                <w:lang w:val="en-GB"/>
              </w:rPr>
              <w:t>et al</w:t>
            </w:r>
            <w:r w:rsidRPr="00DC51EF">
              <w:rPr>
                <w:rFonts w:ascii="Arial" w:hAnsi="Arial" w:cs="Arial"/>
                <w:sz w:val="18"/>
                <w:szCs w:val="18"/>
                <w:lang w:val="en-GB"/>
              </w:rPr>
              <w:t>. (2011).</w:t>
            </w:r>
            <w:r w:rsidRPr="00DC51EF">
              <w:rPr>
                <w:rFonts w:ascii="Arial" w:hAnsi="Arial" w:cs="Arial"/>
                <w:sz w:val="18"/>
                <w:szCs w:val="18"/>
              </w:rPr>
              <w:t xml:space="preserve">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It would be desirable to indicate which publication corresponds to which column.</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18170A" w:rsidRPr="00DF2C7B" w:rsidRDefault="002601AC" w:rsidP="002601AC">
            <w:pPr>
              <w:rPr>
                <w:rFonts w:cs="Arial"/>
                <w:szCs w:val="18"/>
              </w:rPr>
            </w:pPr>
            <w:r w:rsidRPr="00DF2C7B">
              <w:rPr>
                <w:rFonts w:cs="Arial"/>
                <w:szCs w:val="18"/>
              </w:rPr>
              <w:t xml:space="preserve">Comment accepted and protocol revised accordingly. </w:t>
            </w:r>
            <w:r w:rsidR="0018170A" w:rsidRPr="00DF2C7B">
              <w:rPr>
                <w:rFonts w:cs="Arial"/>
                <w:szCs w:val="18"/>
              </w:rPr>
              <w:t>The following publications correspond with the following columns:</w:t>
            </w:r>
          </w:p>
          <w:p w:rsidR="0018170A" w:rsidRPr="00DF2C7B" w:rsidRDefault="0018170A" w:rsidP="0018170A">
            <w:pPr>
              <w:pStyle w:val="NormalWeb"/>
              <w:pageBreakBefore/>
              <w:spacing w:after="29" w:afterAutospacing="0"/>
              <w:rPr>
                <w:rFonts w:ascii="Arial" w:hAnsi="Arial" w:cs="Arial"/>
                <w:sz w:val="18"/>
                <w:szCs w:val="18"/>
              </w:rPr>
            </w:pPr>
            <w:r w:rsidRPr="00DF2C7B">
              <w:rPr>
                <w:rFonts w:ascii="Arial" w:hAnsi="Arial" w:cs="Arial"/>
                <w:i/>
                <w:sz w:val="18"/>
                <w:szCs w:val="18"/>
              </w:rPr>
              <w:t>D. destructor</w:t>
            </w:r>
            <w:r w:rsidRPr="00DF2C7B">
              <w:rPr>
                <w:rFonts w:ascii="Arial" w:hAnsi="Arial" w:cs="Arial"/>
                <w:sz w:val="18"/>
                <w:szCs w:val="18"/>
              </w:rPr>
              <w:t xml:space="preserve"> (after Hooper,1973)</w:t>
            </w:r>
          </w:p>
          <w:p w:rsidR="0018170A" w:rsidRPr="00DF2C7B" w:rsidRDefault="0018170A" w:rsidP="0018170A">
            <w:pPr>
              <w:pStyle w:val="NormalWeb"/>
              <w:pageBreakBefore/>
              <w:spacing w:after="29" w:afterAutospacing="0"/>
              <w:rPr>
                <w:rFonts w:ascii="Arial" w:hAnsi="Arial" w:cs="Arial"/>
                <w:sz w:val="18"/>
                <w:szCs w:val="18"/>
              </w:rPr>
            </w:pPr>
            <w:r w:rsidRPr="00DF2C7B">
              <w:rPr>
                <w:rFonts w:ascii="Arial" w:hAnsi="Arial" w:cs="Arial"/>
                <w:i/>
                <w:sz w:val="18"/>
                <w:szCs w:val="18"/>
              </w:rPr>
              <w:t>D. africanus</w:t>
            </w:r>
            <w:r w:rsidRPr="00DF2C7B">
              <w:rPr>
                <w:rFonts w:ascii="Arial" w:hAnsi="Arial" w:cs="Arial"/>
                <w:sz w:val="18"/>
                <w:szCs w:val="18"/>
              </w:rPr>
              <w:t xml:space="preserve"> (after Wendt </w:t>
            </w:r>
            <w:r w:rsidRPr="00DF2C7B">
              <w:rPr>
                <w:rFonts w:ascii="Arial" w:hAnsi="Arial" w:cs="Arial"/>
                <w:i/>
                <w:sz w:val="18"/>
                <w:szCs w:val="18"/>
              </w:rPr>
              <w:t>et al</w:t>
            </w:r>
            <w:r w:rsidRPr="00DF2C7B">
              <w:rPr>
                <w:rFonts w:ascii="Arial" w:hAnsi="Arial" w:cs="Arial"/>
                <w:sz w:val="18"/>
                <w:szCs w:val="18"/>
              </w:rPr>
              <w:t>., 1995)</w:t>
            </w:r>
          </w:p>
          <w:p w:rsidR="0018170A" w:rsidRPr="00DF2C7B" w:rsidRDefault="0018170A" w:rsidP="0018170A">
            <w:pPr>
              <w:pStyle w:val="NormalWeb"/>
              <w:pageBreakBefore/>
              <w:spacing w:after="29" w:afterAutospacing="0"/>
              <w:rPr>
                <w:rFonts w:ascii="Arial" w:hAnsi="Arial" w:cs="Arial"/>
                <w:sz w:val="18"/>
                <w:szCs w:val="18"/>
              </w:rPr>
            </w:pPr>
            <w:r w:rsidRPr="00DF2C7B">
              <w:rPr>
                <w:rFonts w:ascii="Arial" w:hAnsi="Arial" w:cs="Arial"/>
                <w:i/>
                <w:sz w:val="18"/>
                <w:szCs w:val="18"/>
              </w:rPr>
              <w:t>D. myceliophagus</w:t>
            </w:r>
            <w:r w:rsidRPr="00DF2C7B">
              <w:rPr>
                <w:rFonts w:ascii="Arial" w:hAnsi="Arial" w:cs="Arial"/>
                <w:sz w:val="18"/>
                <w:szCs w:val="18"/>
              </w:rPr>
              <w:t xml:space="preserve"> (after Hesling, 1974)</w:t>
            </w:r>
          </w:p>
          <w:p w:rsidR="0018170A" w:rsidRPr="00DF2C7B" w:rsidRDefault="0018170A" w:rsidP="0018170A">
            <w:pPr>
              <w:pStyle w:val="NormalWeb"/>
              <w:pageBreakBefore/>
              <w:spacing w:after="29" w:afterAutospacing="0"/>
              <w:rPr>
                <w:rFonts w:ascii="Arial" w:hAnsi="Arial" w:cs="Arial"/>
                <w:sz w:val="18"/>
                <w:szCs w:val="18"/>
              </w:rPr>
            </w:pPr>
            <w:r w:rsidRPr="00DF2C7B">
              <w:rPr>
                <w:rFonts w:ascii="Arial" w:hAnsi="Arial" w:cs="Arial"/>
                <w:i/>
                <w:sz w:val="18"/>
                <w:szCs w:val="18"/>
              </w:rPr>
              <w:t>D. gigas</w:t>
            </w:r>
            <w:r w:rsidRPr="00DF2C7B">
              <w:rPr>
                <w:rFonts w:ascii="Arial" w:hAnsi="Arial" w:cs="Arial"/>
                <w:sz w:val="18"/>
                <w:szCs w:val="18"/>
              </w:rPr>
              <w:t xml:space="preserve"> (after Vovlas </w:t>
            </w:r>
            <w:r w:rsidRPr="00DF2C7B">
              <w:rPr>
                <w:rFonts w:ascii="Arial" w:hAnsi="Arial" w:cs="Arial"/>
                <w:i/>
                <w:sz w:val="18"/>
                <w:szCs w:val="18"/>
              </w:rPr>
              <w:t>et al</w:t>
            </w:r>
            <w:r w:rsidRPr="00DF2C7B">
              <w:rPr>
                <w:rFonts w:ascii="Arial" w:hAnsi="Arial" w:cs="Arial"/>
                <w:sz w:val="18"/>
                <w:szCs w:val="18"/>
              </w:rPr>
              <w:t>., 2011)</w:t>
            </w:r>
          </w:p>
          <w:p w:rsidR="0018170A" w:rsidRPr="00DF2C7B" w:rsidRDefault="0018170A" w:rsidP="0018170A">
            <w:pPr>
              <w:pStyle w:val="NormalWeb"/>
              <w:pageBreakBefore/>
              <w:spacing w:after="29" w:afterAutospacing="0"/>
              <w:rPr>
                <w:rFonts w:ascii="Arial" w:hAnsi="Arial" w:cs="Arial"/>
                <w:sz w:val="18"/>
                <w:szCs w:val="18"/>
              </w:rPr>
            </w:pPr>
            <w:r w:rsidRPr="00DF2C7B">
              <w:rPr>
                <w:rFonts w:ascii="Arial" w:hAnsi="Arial" w:cs="Arial"/>
                <w:i/>
                <w:sz w:val="18"/>
                <w:szCs w:val="18"/>
              </w:rPr>
              <w:t>D. dipsaci</w:t>
            </w:r>
            <w:r w:rsidRPr="00DF2C7B">
              <w:rPr>
                <w:rFonts w:ascii="Arial" w:hAnsi="Arial" w:cs="Arial"/>
                <w:sz w:val="18"/>
                <w:szCs w:val="18"/>
              </w:rPr>
              <w:t xml:space="preserve"> (after Hooper, 1972)</w:t>
            </w:r>
          </w:p>
          <w:p w:rsidR="006878A7" w:rsidRPr="00DF2C7B" w:rsidRDefault="0018170A" w:rsidP="0018170A">
            <w:pPr>
              <w:rPr>
                <w:rFonts w:eastAsia="Times New Roman" w:cs="Arial"/>
                <w:szCs w:val="18"/>
              </w:rPr>
            </w:pPr>
            <w:r w:rsidRPr="00DF2C7B">
              <w:rPr>
                <w:rFonts w:cs="Arial"/>
                <w:szCs w:val="18"/>
              </w:rPr>
              <w:t>Also, delete Sturhan and Brzeski (1991).</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82.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100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tbl>
            <w:tblPr>
              <w:tblW w:w="595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49"/>
              <w:gridCol w:w="851"/>
              <w:gridCol w:w="851"/>
              <w:gridCol w:w="1140"/>
              <w:gridCol w:w="762"/>
              <w:gridCol w:w="805"/>
            </w:tblGrid>
            <w:tr w:rsidR="006878A7" w:rsidRPr="00DC51EF" w:rsidTr="006878A7">
              <w:trPr>
                <w:trHeight w:val="143"/>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sz w:val="18"/>
                      <w:szCs w:val="18"/>
                    </w:rPr>
                    <w:t>Characters</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destructor</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africanus</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myceliophagus</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gigas</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dipsaci</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Body length female (mm)</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0.8–1.9</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0.7–1.1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0.6–1.4</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1.6–2.2</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1.0–1.3</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Number of lateral lines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6–15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 </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Form of tail terminus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Rounded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Rounded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Rounded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Pointed to finely rounded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Pointed </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c (body length/tail length) of female </w:t>
                  </w:r>
                  <w:r w:rsidRPr="00DC51EF">
                    <w:rPr>
                      <w:rStyle w:val="newcomment"/>
                      <w:rFonts w:ascii="Arial" w:hAnsi="Arial" w:cs="Arial"/>
                      <w:sz w:val="18"/>
                      <w:szCs w:val="18"/>
                    </w:rPr>
                    <w:t>?</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–9–30 </w:t>
                  </w:r>
                  <w:r w:rsidRPr="00DC51EF">
                    <w:rPr>
                      <w:rStyle w:val="newcomment"/>
                      <w:rFonts w:ascii="Arial" w:hAnsi="Arial" w:cs="Arial"/>
                      <w:sz w:val="18"/>
                      <w:szCs w:val="18"/>
                    </w:rPr>
                    <w:t>?</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8.8–16.9 </w:t>
                  </w:r>
                  <w:r w:rsidRPr="00DC51EF">
                    <w:rPr>
                      <w:rStyle w:val="newcomment"/>
                      <w:rFonts w:ascii="Arial" w:hAnsi="Arial" w:cs="Arial"/>
                      <w:sz w:val="18"/>
                      <w:szCs w:val="18"/>
                    </w:rPr>
                    <w:t>?</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10.5–20.5–17 </w:t>
                  </w:r>
                  <w:r w:rsidRPr="00DC51EF">
                    <w:rPr>
                      <w:rStyle w:val="newcomment"/>
                      <w:rFonts w:ascii="Arial" w:hAnsi="Arial" w:cs="Arial"/>
                      <w:sz w:val="18"/>
                      <w:szCs w:val="18"/>
                    </w:rPr>
                    <w:t>?</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15.8–27.6 </w:t>
                  </w:r>
                  <w:r w:rsidRPr="00DC51EF">
                    <w:rPr>
                      <w:rStyle w:val="newcomment"/>
                      <w:rFonts w:ascii="Arial" w:hAnsi="Arial" w:cs="Arial"/>
                      <w:sz w:val="18"/>
                      <w:szCs w:val="18"/>
                    </w:rP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–14–18 </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Posterior bulb</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Slightly overlapping</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Not overlapping</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Stylet length (µm) of female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10–14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8–10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7–8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10.5–13.0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10–12 </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PUS/vulva–anus length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53–90</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37–85</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30–69</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*About 50 </w:t>
                  </w:r>
                  <w:r w:rsidRPr="00DC51EF">
                    <w:rPr>
                      <w:rStyle w:val="markdelete"/>
                      <w:rFonts w:ascii="Arial" w:hAnsi="Arial" w:cs="Arial"/>
                      <w:sz w:val="18"/>
                      <w:szCs w:val="18"/>
                    </w:rPr>
                    <w:t>%</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40–70</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Spiculum length (µm)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24–27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17–21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15–20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23.5–28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23–28 </w:t>
                  </w:r>
                </w:p>
              </w:tc>
            </w:tr>
            <w:tr w:rsidR="006878A7" w:rsidRPr="00DC51EF" w:rsidTr="006878A7">
              <w:trPr>
                <w:trHeight w:val="171"/>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Bursa length (as % of tail length)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50–70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48–66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20–55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72–76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40–70 </w:t>
                  </w:r>
                </w:p>
              </w:tc>
            </w:tr>
            <w:tr w:rsidR="006878A7" w:rsidRPr="00DC51EF" w:rsidTr="006878A7">
              <w:trPr>
                <w:trHeight w:val="157"/>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rPr>
                      <w:rFonts w:ascii="Arial" w:hAnsi="Arial" w:cs="Arial"/>
                      <w:sz w:val="18"/>
                      <w:szCs w:val="18"/>
                    </w:rPr>
                  </w:pPr>
                  <w:r w:rsidRPr="00DC51EF">
                    <w:rPr>
                      <w:rFonts w:ascii="Arial" w:hAnsi="Arial" w:cs="Arial"/>
                      <w:sz w:val="18"/>
                      <w:szCs w:val="18"/>
                    </w:rPr>
                    <w:t xml:space="preserve">Host preference (helpful information in case of confusing morphological criteria)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Higher plants and mycelia of fungi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Groundnut and fungi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Mycelia of fungi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Higher plants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Higher plants and fungi </w:t>
                  </w:r>
                </w:p>
              </w:tc>
            </w:tr>
          </w:tbl>
          <w:p w:rsidR="006878A7" w:rsidRDefault="006878A7">
            <w:pPr>
              <w:rPr>
                <w:rFonts w:eastAsia="Times New Roman" w:cs="Arial"/>
                <w:szCs w:val="18"/>
              </w:rPr>
            </w:pP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C values of D. destructor, D. Myceliophagus and D. dipsaci in Line 5 may be wrong, please check carefully. PUS/vulva–anus length (%) of D. gigas should be about 50, not 50%, please delete %.</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rsidP="002601AC">
            <w:pPr>
              <w:rPr>
                <w:rFonts w:cs="Arial"/>
                <w:szCs w:val="18"/>
              </w:rPr>
            </w:pPr>
            <w:r w:rsidRPr="00DF2C7B">
              <w:rPr>
                <w:rFonts w:cs="Arial"/>
                <w:szCs w:val="18"/>
              </w:rPr>
              <w:t>Comment accepted and protocol revised accordingly.</w:t>
            </w:r>
            <w:r w:rsidR="0018170A" w:rsidRPr="00DF2C7B">
              <w:rPr>
                <w:rFonts w:cs="Arial"/>
                <w:szCs w:val="18"/>
              </w:rPr>
              <w:t xml:space="preserve"> The c-values have been checked and corrected.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83.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100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tbl>
            <w:tblPr>
              <w:tblW w:w="5944"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45"/>
              <w:gridCol w:w="849"/>
              <w:gridCol w:w="849"/>
              <w:gridCol w:w="1137"/>
              <w:gridCol w:w="761"/>
              <w:gridCol w:w="803"/>
            </w:tblGrid>
            <w:tr w:rsidR="006878A7" w:rsidRPr="00DC51EF" w:rsidTr="006878A7">
              <w:trPr>
                <w:trHeight w:val="146"/>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sz w:val="18"/>
                      <w:szCs w:val="18"/>
                    </w:rPr>
                    <w:t>Characters</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destruct</w:t>
                  </w:r>
                  <w:r w:rsidRPr="00DC51EF">
                    <w:rPr>
                      <w:rFonts w:ascii="Arial" w:hAnsi="Arial" w:cs="Arial"/>
                      <w:b/>
                      <w:bCs/>
                      <w:i/>
                      <w:iCs/>
                      <w:sz w:val="18"/>
                      <w:szCs w:val="18"/>
                    </w:rPr>
                    <w:lastRenderedPageBreak/>
                    <w:t>or</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lastRenderedPageBreak/>
                    <w:t>D. africanu</w:t>
                  </w:r>
                  <w:r w:rsidRPr="00DC51EF">
                    <w:rPr>
                      <w:rFonts w:ascii="Arial" w:hAnsi="Arial" w:cs="Arial"/>
                      <w:b/>
                      <w:bCs/>
                      <w:i/>
                      <w:iCs/>
                      <w:sz w:val="18"/>
                      <w:szCs w:val="18"/>
                    </w:rPr>
                    <w:lastRenderedPageBreak/>
                    <w:t>s</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lastRenderedPageBreak/>
                    <w:t>D. myceliopha</w:t>
                  </w:r>
                  <w:r w:rsidRPr="00DC51EF">
                    <w:rPr>
                      <w:rFonts w:ascii="Arial" w:hAnsi="Arial" w:cs="Arial"/>
                      <w:b/>
                      <w:bCs/>
                      <w:i/>
                      <w:iCs/>
                      <w:sz w:val="18"/>
                      <w:szCs w:val="18"/>
                    </w:rPr>
                    <w:lastRenderedPageBreak/>
                    <w:t>gus</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lastRenderedPageBreak/>
                    <w:t>D. gigas</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dipsaci</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Body length female (mm)</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0.8–1.9</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0.7–1.1</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0.6–1.4</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1.6–2.2</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1.0–1.3</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Number of lateral lines</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6–15</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Form of tail terminus</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Rounded</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Rounded</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Rounded</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Pointed to finely rounded</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Pointed</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c (body length/tail length) of female</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Style w:val="markdelete"/>
                      <w:rFonts w:ascii="Arial" w:hAnsi="Arial" w:cs="Arial"/>
                      <w:sz w:val="18"/>
                      <w:szCs w:val="18"/>
                    </w:rPr>
                    <w:t>–</w:t>
                  </w:r>
                  <w:r w:rsidRPr="00DC51EF">
                    <w:rPr>
                      <w:rFonts w:ascii="Arial" w:hAnsi="Arial" w:cs="Arial"/>
                      <w:sz w:val="18"/>
                      <w:szCs w:val="18"/>
                    </w:rPr>
                    <w:t>9–30</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8.8–16.9</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10.5–20.5</w:t>
                  </w:r>
                  <w:r w:rsidRPr="00DC51EF">
                    <w:rPr>
                      <w:rStyle w:val="markdelete"/>
                      <w:rFonts w:ascii="Arial" w:hAnsi="Arial" w:cs="Arial"/>
                      <w:sz w:val="18"/>
                      <w:szCs w:val="18"/>
                    </w:rPr>
                    <w:t xml:space="preserve">–17 </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15.8–27.6</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Style w:val="markdelete"/>
                      <w:rFonts w:ascii="Arial" w:hAnsi="Arial" w:cs="Arial"/>
                      <w:sz w:val="18"/>
                      <w:szCs w:val="18"/>
                    </w:rPr>
                    <w:t>–</w:t>
                  </w:r>
                  <w:r w:rsidRPr="00DC51EF">
                    <w:rPr>
                      <w:rFonts w:ascii="Arial" w:hAnsi="Arial" w:cs="Arial"/>
                      <w:sz w:val="18"/>
                      <w:szCs w:val="18"/>
                    </w:rPr>
                    <w:t>14–18</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Posterior bulb</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Slightly overlapping</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Not overlapping</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Stylet length (µm) of female</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10–14</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8–10</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7–8</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10.5–13.0</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10–12</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PUS/vulva–anus length (%)</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53–90</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37–85</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30–69</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*About 50 %</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40–70</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Spiculum length (µm)</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24–27</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17–21</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15–20</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23.5–28</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23–28</w:t>
                  </w:r>
                </w:p>
              </w:tc>
            </w:tr>
            <w:tr w:rsidR="006878A7" w:rsidRPr="00DC51EF" w:rsidTr="006878A7">
              <w:trPr>
                <w:trHeight w:val="175"/>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Bursa length (as % of tail length)</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50–70</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48–66</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20–55</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72–76</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40–70</w:t>
                  </w:r>
                </w:p>
              </w:tc>
            </w:tr>
            <w:tr w:rsidR="006878A7" w:rsidRPr="00DC51EF" w:rsidTr="006878A7">
              <w:trPr>
                <w:trHeight w:val="160"/>
                <w:tblCellSpacing w:w="15" w:type="dxa"/>
              </w:trPr>
              <w:tc>
                <w:tcPr>
                  <w:tcW w:w="150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rPr>
                      <w:rFonts w:ascii="Arial" w:hAnsi="Arial" w:cs="Arial"/>
                      <w:sz w:val="18"/>
                      <w:szCs w:val="18"/>
                    </w:rPr>
                  </w:pPr>
                  <w:r w:rsidRPr="00DC51EF">
                    <w:rPr>
                      <w:rFonts w:ascii="Arial" w:hAnsi="Arial" w:cs="Arial"/>
                      <w:sz w:val="18"/>
                      <w:szCs w:val="18"/>
                    </w:rPr>
                    <w:t>Host preference (helpful information in case of confusing morphological criteria)</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Higher plants and mycelia of fungi</w:t>
                  </w:r>
                </w:p>
              </w:tc>
              <w:tc>
                <w:tcPr>
                  <w:tcW w:w="819"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Groundnut and fungi</w:t>
                  </w:r>
                </w:p>
              </w:tc>
              <w:tc>
                <w:tcPr>
                  <w:tcW w:w="1107"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Mycelia of fungi</w:t>
                  </w:r>
                </w:p>
              </w:tc>
              <w:tc>
                <w:tcPr>
                  <w:tcW w:w="73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Higher plants</w:t>
                  </w:r>
                </w:p>
              </w:tc>
              <w:tc>
                <w:tcPr>
                  <w:tcW w:w="75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Higher plants and fungi</w:t>
                  </w:r>
                </w:p>
              </w:tc>
            </w:tr>
          </w:tbl>
          <w:p w:rsidR="006878A7" w:rsidRDefault="006878A7">
            <w:pPr>
              <w:rPr>
                <w:rFonts w:eastAsia="Times New Roman" w:cs="Arial"/>
                <w:szCs w:val="18"/>
              </w:rPr>
            </w:pP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 xml:space="preserve">Editrial correction </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Japan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rsidP="002601AC">
            <w:pPr>
              <w:rPr>
                <w:rFonts w:eastAsia="Times New Roman" w:cs="Arial"/>
                <w:szCs w:val="18"/>
              </w:rPr>
            </w:pPr>
            <w:r w:rsidRPr="00DF2C7B">
              <w:rPr>
                <w:rFonts w:cs="Arial"/>
                <w:szCs w:val="18"/>
              </w:rPr>
              <w:t>Comment accepted and protocol revised accordingly. See answer to comment 82.</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84.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100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tbl>
            <w:tblPr>
              <w:tblW w:w="595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49"/>
              <w:gridCol w:w="851"/>
              <w:gridCol w:w="851"/>
              <w:gridCol w:w="1140"/>
              <w:gridCol w:w="762"/>
              <w:gridCol w:w="805"/>
            </w:tblGrid>
            <w:tr w:rsidR="006878A7" w:rsidRPr="00DC51EF" w:rsidTr="006878A7">
              <w:trPr>
                <w:trHeight w:val="144"/>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sz w:val="18"/>
                      <w:szCs w:val="18"/>
                    </w:rPr>
                    <w:t>Characters</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destructor</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africanus</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myceliophagus</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gigas</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dipsaci</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Body length female (mm)</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0.8–1.9</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0.7–1.1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0.6–1.4</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1.6–2.2</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1.0–1.3</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 xml:space="preserve">Number of lateral lines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6–15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 </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Form of tail terminus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Rounded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Rounded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Rounded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Pointed to finely rounded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Pointed </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c (body length/tail length) of female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Style w:val="markdelete"/>
                      <w:rFonts w:ascii="Arial" w:hAnsi="Arial" w:cs="Arial"/>
                      <w:sz w:val="18"/>
                      <w:szCs w:val="18"/>
                    </w:rPr>
                    <w:t>–</w:t>
                  </w:r>
                  <w:r w:rsidRPr="00DC51EF">
                    <w:rPr>
                      <w:rFonts w:ascii="Arial" w:hAnsi="Arial" w:cs="Arial"/>
                      <w:sz w:val="18"/>
                      <w:szCs w:val="18"/>
                    </w:rPr>
                    <w:t xml:space="preserve">9–30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8.8–16.9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10.5–20.5–17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15.8–27.6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Style w:val="markdelete"/>
                      <w:rFonts w:ascii="Arial" w:hAnsi="Arial" w:cs="Arial"/>
                      <w:sz w:val="18"/>
                      <w:szCs w:val="18"/>
                    </w:rPr>
                    <w:t>–</w:t>
                  </w:r>
                  <w:r w:rsidRPr="00DC51EF">
                    <w:rPr>
                      <w:rFonts w:ascii="Arial" w:hAnsi="Arial" w:cs="Arial"/>
                      <w:sz w:val="18"/>
                      <w:szCs w:val="18"/>
                    </w:rPr>
                    <w:t xml:space="preserve">14–18 </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Posterior bulb</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Slightly overlapping</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Not overlapping</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Stylet length (µm) of female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10–14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8–10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7–8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10.5–13.0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10–12 </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PUS/vulva–anus length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53–90</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37–85</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30–69</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*About 50 %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40–70</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Spiculum length (µm)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24–27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17–21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15–20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23.5–28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23–28 </w:t>
                  </w:r>
                </w:p>
              </w:tc>
            </w:tr>
            <w:tr w:rsidR="006878A7" w:rsidRPr="00DC51EF" w:rsidTr="006878A7">
              <w:trPr>
                <w:trHeight w:val="172"/>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Bursa length (as % of tail length)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50–70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48–66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20–55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72–76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40–70 </w:t>
                  </w:r>
                </w:p>
              </w:tc>
            </w:tr>
            <w:tr w:rsidR="006878A7" w:rsidRPr="00DC51EF" w:rsidTr="006878A7">
              <w:trPr>
                <w:trHeight w:val="158"/>
                <w:tblCellSpacing w:w="15" w:type="dxa"/>
              </w:trPr>
              <w:tc>
                <w:tcPr>
                  <w:tcW w:w="15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rPr>
                      <w:rFonts w:ascii="Arial" w:hAnsi="Arial" w:cs="Arial"/>
                      <w:sz w:val="18"/>
                      <w:szCs w:val="18"/>
                    </w:rPr>
                  </w:pPr>
                  <w:r w:rsidRPr="00DC51EF">
                    <w:rPr>
                      <w:rFonts w:ascii="Arial" w:hAnsi="Arial" w:cs="Arial"/>
                      <w:sz w:val="18"/>
                      <w:szCs w:val="18"/>
                    </w:rPr>
                    <w:t xml:space="preserve">Host preference (helpful information in case of confusing morphological criteria)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Higher plants and mycelia of fungi </w:t>
                  </w:r>
                </w:p>
              </w:tc>
              <w:tc>
                <w:tcPr>
                  <w:tcW w:w="821"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Groundnut and fungi </w:t>
                  </w:r>
                </w:p>
              </w:tc>
              <w:tc>
                <w:tcPr>
                  <w:tcW w:w="111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Mycelia of fungi </w:t>
                  </w:r>
                </w:p>
              </w:tc>
              <w:tc>
                <w:tcPr>
                  <w:tcW w:w="73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Higher plants </w:t>
                  </w:r>
                </w:p>
              </w:tc>
              <w:tc>
                <w:tcPr>
                  <w:tcW w:w="760"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Fonts w:ascii="Arial" w:hAnsi="Arial" w:cs="Arial"/>
                      <w:sz w:val="18"/>
                      <w:szCs w:val="18"/>
                    </w:rPr>
                    <w:t xml:space="preserve">Higher plants and fungi </w:t>
                  </w:r>
                </w:p>
              </w:tc>
            </w:tr>
          </w:tbl>
          <w:p w:rsidR="006878A7" w:rsidRDefault="006878A7">
            <w:pPr>
              <w:rPr>
                <w:rFonts w:eastAsia="Times New Roman" w:cs="Arial"/>
                <w:szCs w:val="18"/>
              </w:rPr>
            </w:pP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1. What do the – (dashes) mean? 2. For D dipsaci, c = 11-20 should be used rather than 14-18 (Sturhan and Brzeski 1991 and Brzeski, 1998).</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2601AC">
            <w:pPr>
              <w:rPr>
                <w:rFonts w:cs="Arial"/>
                <w:szCs w:val="18"/>
              </w:rPr>
            </w:pPr>
            <w:r w:rsidRPr="00DF2C7B">
              <w:rPr>
                <w:rFonts w:cs="Arial"/>
                <w:szCs w:val="18"/>
              </w:rPr>
              <w:t>Comment accepted and protocol revised accordingly. See answer to comment 82.</w:t>
            </w:r>
          </w:p>
        </w:tc>
      </w:tr>
      <w:tr w:rsidR="006878A7" w:rsidRPr="00881454"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85.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100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tbl>
            <w:tblPr>
              <w:tblW w:w="5973"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53"/>
              <w:gridCol w:w="853"/>
              <w:gridCol w:w="853"/>
              <w:gridCol w:w="1142"/>
              <w:gridCol w:w="765"/>
              <w:gridCol w:w="807"/>
            </w:tblGrid>
            <w:tr w:rsidR="006878A7" w:rsidRPr="00DC51EF" w:rsidTr="006878A7">
              <w:trPr>
                <w:trHeight w:val="144"/>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sz w:val="18"/>
                      <w:szCs w:val="18"/>
                    </w:rPr>
                    <w:t>Characters</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destructor</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africanus</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myceliophagus</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gigas</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50" w:lineRule="atLeast"/>
                    <w:jc w:val="center"/>
                    <w:rPr>
                      <w:rFonts w:ascii="Arial" w:hAnsi="Arial" w:cs="Arial"/>
                      <w:sz w:val="18"/>
                      <w:szCs w:val="18"/>
                    </w:rPr>
                  </w:pPr>
                  <w:r w:rsidRPr="00DC51EF">
                    <w:rPr>
                      <w:rFonts w:ascii="Arial" w:hAnsi="Arial" w:cs="Arial"/>
                      <w:b/>
                      <w:bCs/>
                      <w:i/>
                      <w:iCs/>
                      <w:sz w:val="18"/>
                      <w:szCs w:val="18"/>
                    </w:rPr>
                    <w:t>D. dipsaci</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Body length female (mm)</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0.8–1.9</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0.7–1.1</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0.6–1.4</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1.6–2.2</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1.0–1.3</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Number of lateral lines</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6–15</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Form of tail </w:t>
                  </w:r>
                  <w:r w:rsidRPr="00DC51EF">
                    <w:rPr>
                      <w:rFonts w:ascii="Arial" w:hAnsi="Arial" w:cs="Arial"/>
                      <w:sz w:val="18"/>
                      <w:szCs w:val="18"/>
                    </w:rPr>
                    <w:lastRenderedPageBreak/>
                    <w:t>terminus</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lastRenderedPageBreak/>
                    <w:t>Rounded</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Rounded</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Rounded</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Pointed </w:t>
                  </w:r>
                  <w:r w:rsidRPr="00DC51EF">
                    <w:rPr>
                      <w:rFonts w:ascii="Arial" w:hAnsi="Arial" w:cs="Arial"/>
                      <w:sz w:val="18"/>
                      <w:szCs w:val="18"/>
                    </w:rPr>
                    <w:lastRenderedPageBreak/>
                    <w:t>to finely rounded</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lastRenderedPageBreak/>
                    <w:t>Pointed</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c (body length/tail length) of female</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–9–30</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8.8–16.9</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10.5–20.5–17</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15.8–27.6</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–14–18</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Posterior bulb</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Short, dorsally overlapping</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Slightly overlapping</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Not overlapping</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Stylet length (µm) of female</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10–14</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8–10</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7–8</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10.5–13.0</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10–12</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PUS/vulva–anus length (%)</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53–90</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37–85</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30–69</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*About 50 %</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40–70</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Spiculum length (µm)</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24–27</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17–21</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15–20</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23.5–28</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23–28</w:t>
                  </w:r>
                </w:p>
              </w:tc>
            </w:tr>
            <w:tr w:rsidR="006878A7" w:rsidRPr="00DC51EF" w:rsidTr="006878A7">
              <w:trPr>
                <w:trHeight w:val="173"/>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Bursa length (as % of tail length)</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50–70</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48–66</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20–55</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72–76</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40–70</w:t>
                  </w:r>
                </w:p>
              </w:tc>
            </w:tr>
            <w:tr w:rsidR="006878A7" w:rsidRPr="00DC51EF" w:rsidTr="006878A7">
              <w:trPr>
                <w:trHeight w:val="159"/>
                <w:tblCellSpacing w:w="15" w:type="dxa"/>
              </w:trPr>
              <w:tc>
                <w:tcPr>
                  <w:tcW w:w="15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rPr>
                      <w:rFonts w:ascii="Arial" w:hAnsi="Arial" w:cs="Arial"/>
                      <w:sz w:val="18"/>
                      <w:szCs w:val="18"/>
                    </w:rPr>
                  </w:pPr>
                  <w:r w:rsidRPr="00DC51EF">
                    <w:rPr>
                      <w:rStyle w:val="markdelete"/>
                      <w:rFonts w:ascii="Arial" w:hAnsi="Arial" w:cs="Arial"/>
                      <w:sz w:val="18"/>
                      <w:szCs w:val="18"/>
                    </w:rPr>
                    <w:t xml:space="preserve">Host preference (helpful information in case of confusing morphological criteria) </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Style w:val="markdelete"/>
                      <w:rFonts w:ascii="Arial" w:hAnsi="Arial" w:cs="Arial"/>
                      <w:sz w:val="18"/>
                      <w:szCs w:val="18"/>
                    </w:rPr>
                    <w:t xml:space="preserve">Higher plants and mycelia of fungi </w:t>
                  </w:r>
                </w:p>
              </w:tc>
              <w:tc>
                <w:tcPr>
                  <w:tcW w:w="823"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Style w:val="markdelete"/>
                      <w:rFonts w:ascii="Arial" w:hAnsi="Arial" w:cs="Arial"/>
                      <w:sz w:val="18"/>
                      <w:szCs w:val="18"/>
                    </w:rPr>
                    <w:t xml:space="preserve">Groundnut and fungi </w:t>
                  </w:r>
                </w:p>
              </w:tc>
              <w:tc>
                <w:tcPr>
                  <w:tcW w:w="111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Style w:val="markdelete"/>
                      <w:rFonts w:ascii="Arial" w:hAnsi="Arial" w:cs="Arial"/>
                      <w:sz w:val="18"/>
                      <w:szCs w:val="18"/>
                    </w:rPr>
                    <w:t xml:space="preserve">Mycelia of fungi </w:t>
                  </w:r>
                </w:p>
              </w:tc>
              <w:tc>
                <w:tcPr>
                  <w:tcW w:w="735"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Style w:val="markdelete"/>
                      <w:rFonts w:ascii="Arial" w:hAnsi="Arial" w:cs="Arial"/>
                      <w:sz w:val="18"/>
                      <w:szCs w:val="18"/>
                    </w:rPr>
                    <w:t xml:space="preserve">Higher plants </w:t>
                  </w:r>
                </w:p>
              </w:tc>
              <w:tc>
                <w:tcPr>
                  <w:tcW w:w="7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spacing w:line="165" w:lineRule="atLeast"/>
                    <w:jc w:val="center"/>
                    <w:rPr>
                      <w:rFonts w:ascii="Arial" w:hAnsi="Arial" w:cs="Arial"/>
                      <w:sz w:val="18"/>
                      <w:szCs w:val="18"/>
                    </w:rPr>
                  </w:pPr>
                  <w:r w:rsidRPr="00DC51EF">
                    <w:rPr>
                      <w:rStyle w:val="markdelete"/>
                      <w:rFonts w:ascii="Arial" w:hAnsi="Arial" w:cs="Arial"/>
                      <w:sz w:val="18"/>
                      <w:szCs w:val="18"/>
                    </w:rPr>
                    <w:t>Higher plants and fungi</w:t>
                  </w:r>
                </w:p>
              </w:tc>
            </w:tr>
          </w:tbl>
          <w:p w:rsidR="006878A7" w:rsidRDefault="006878A7">
            <w:pPr>
              <w:rPr>
                <w:rFonts w:eastAsia="Times New Roman" w:cs="Arial"/>
                <w:szCs w:val="18"/>
              </w:rPr>
            </w:pP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This information seems to be not useful for species identification.</w:t>
            </w:r>
          </w:p>
        </w:tc>
        <w:tc>
          <w:tcPr>
            <w:tcW w:w="635" w:type="pct"/>
            <w:tcBorders>
              <w:top w:val="outset" w:sz="6" w:space="0" w:color="CCCCCC"/>
              <w:left w:val="outset" w:sz="6" w:space="0" w:color="CCCCCC"/>
              <w:bottom w:val="outset" w:sz="6" w:space="0" w:color="CCCCCC"/>
              <w:right w:val="outset" w:sz="6" w:space="0" w:color="CCCCCC"/>
            </w:tcBorders>
            <w:hideMark/>
          </w:tcPr>
          <w:p w:rsidR="006878A7" w:rsidRPr="00881454" w:rsidRDefault="006878A7">
            <w:pPr>
              <w:rPr>
                <w:rFonts w:eastAsia="Times New Roman" w:cs="Arial"/>
                <w:szCs w:val="18"/>
                <w:lang w:val="it-IT"/>
              </w:rPr>
            </w:pPr>
            <w:r w:rsidRPr="00881454">
              <w:rPr>
                <w:rFonts w:eastAsia="Times New Roman" w:cs="Arial"/>
                <w:szCs w:val="18"/>
                <w:lang w:val="it-IT"/>
              </w:rPr>
              <w:t xml:space="preserve">COSAVE, Uruguay, Chile, Brazil, Peru, Argentina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2601AC">
            <w:pPr>
              <w:rPr>
                <w:rFonts w:eastAsia="Times New Roman" w:cs="Arial"/>
                <w:szCs w:val="18"/>
                <w:lang w:val="en-GB"/>
              </w:rPr>
            </w:pPr>
            <w:r w:rsidRPr="00025A8A">
              <w:rPr>
                <w:bCs/>
                <w:lang w:val="en-GB"/>
              </w:rPr>
              <w:t>Considered, but not incorporated</w:t>
            </w:r>
            <w:r w:rsidR="002601AC" w:rsidRPr="00DF2C7B">
              <w:rPr>
                <w:rFonts w:cs="Arial"/>
                <w:szCs w:val="18"/>
              </w:rPr>
              <w:t>. T</w:t>
            </w:r>
            <w:r w:rsidR="0018170A" w:rsidRPr="00DF2C7B">
              <w:rPr>
                <w:rFonts w:cs="Arial"/>
                <w:szCs w:val="18"/>
              </w:rPr>
              <w:t xml:space="preserve">he host preference must be </w:t>
            </w:r>
            <w:r w:rsidR="002601AC" w:rsidRPr="00DF2C7B">
              <w:rPr>
                <w:rFonts w:cs="Arial"/>
                <w:szCs w:val="18"/>
              </w:rPr>
              <w:t>kept as it m</w:t>
            </w:r>
            <w:r w:rsidR="0018170A" w:rsidRPr="00DF2C7B">
              <w:rPr>
                <w:rFonts w:cs="Arial"/>
                <w:szCs w:val="18"/>
              </w:rPr>
              <w:t xml:space="preserve">ay help in species identification (steering the identifier in the right direction), especially those with a narrow host range, e.g. </w:t>
            </w:r>
            <w:r w:rsidR="0018170A" w:rsidRPr="00DF2C7B">
              <w:rPr>
                <w:rFonts w:cs="Arial"/>
                <w:i/>
                <w:szCs w:val="18"/>
              </w:rPr>
              <w:t>D. africanus</w:t>
            </w:r>
            <w:r w:rsidR="0018170A" w:rsidRPr="00DF2C7B">
              <w:rPr>
                <w:rFonts w:cs="Arial"/>
                <w:szCs w:val="18"/>
              </w:rPr>
              <w:t xml:space="preserve"> and </w:t>
            </w:r>
            <w:r w:rsidR="0018170A" w:rsidRPr="00DF2C7B">
              <w:rPr>
                <w:rFonts w:cs="Arial"/>
                <w:i/>
                <w:szCs w:val="18"/>
              </w:rPr>
              <w:t>D. gigas</w:t>
            </w:r>
            <w:r w:rsidR="0018170A" w:rsidRPr="00DF2C7B">
              <w:rPr>
                <w:rFonts w:cs="Arial"/>
                <w:szCs w:val="18"/>
              </w:rPr>
              <w:t>.</w:t>
            </w:r>
          </w:p>
        </w:tc>
      </w:tr>
      <w:tr w:rsidR="006878A7" w:rsidRPr="00881454"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86.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103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 xml:space="preserve">4.2 Molecular identification of </w:t>
            </w:r>
            <w:r w:rsidRPr="00DC51EF">
              <w:rPr>
                <w:rFonts w:ascii="Arial" w:hAnsi="Arial" w:cs="Arial"/>
                <w:b/>
                <w:bCs/>
                <w:i/>
                <w:iCs/>
                <w:sz w:val="18"/>
                <w:szCs w:val="18"/>
              </w:rPr>
              <w:t>D. dipsaci and D. destructor</w:t>
            </w:r>
          </w:p>
          <w:p w:rsidR="006878A7" w:rsidRDefault="006878A7">
            <w:pPr>
              <w:pStyle w:val="NormalWeb"/>
              <w:rPr>
                <w:rFonts w:ascii="Arial" w:hAnsi="Arial" w:cs="Arial"/>
                <w:sz w:val="18"/>
                <w:szCs w:val="18"/>
              </w:rPr>
            </w:pPr>
            <w:r w:rsidRPr="00DC51EF">
              <w:rPr>
                <w:rStyle w:val="newcomment"/>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E27ED0">
              <w:rPr>
                <w:rFonts w:ascii="Arial" w:hAnsi="Arial" w:cs="Arial"/>
                <w:sz w:val="18"/>
                <w:szCs w:val="18"/>
              </w:rPr>
              <w:t>It would be useful to add methodology for specimen conservation to date of extraction.</w:t>
            </w:r>
          </w:p>
        </w:tc>
        <w:tc>
          <w:tcPr>
            <w:tcW w:w="635" w:type="pct"/>
            <w:tcBorders>
              <w:top w:val="outset" w:sz="6" w:space="0" w:color="CCCCCC"/>
              <w:left w:val="outset" w:sz="6" w:space="0" w:color="CCCCCC"/>
              <w:bottom w:val="outset" w:sz="6" w:space="0" w:color="CCCCCC"/>
              <w:right w:val="outset" w:sz="6" w:space="0" w:color="CCCCCC"/>
            </w:tcBorders>
            <w:hideMark/>
          </w:tcPr>
          <w:p w:rsidR="006878A7" w:rsidRPr="00881454" w:rsidRDefault="006878A7">
            <w:pPr>
              <w:rPr>
                <w:rFonts w:eastAsia="Times New Roman" w:cs="Arial"/>
                <w:szCs w:val="18"/>
                <w:lang w:val="it-IT"/>
              </w:rPr>
            </w:pPr>
            <w:r w:rsidRPr="00881454">
              <w:rPr>
                <w:rFonts w:eastAsia="Times New Roman" w:cs="Arial"/>
                <w:szCs w:val="18"/>
                <w:lang w:val="it-IT"/>
              </w:rPr>
              <w:t xml:space="preserve">COSAVE, Uruguay, Chile, Brazil, Peru, Argentina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FF70CB">
            <w:pPr>
              <w:rPr>
                <w:rFonts w:eastAsia="Times New Roman" w:cs="Arial"/>
                <w:szCs w:val="18"/>
                <w:lang w:val="en-GB"/>
              </w:rPr>
            </w:pPr>
            <w:r w:rsidRPr="00DF2C7B">
              <w:rPr>
                <w:rFonts w:cs="Arial"/>
                <w:szCs w:val="18"/>
              </w:rPr>
              <w:t>Comment accepted. The protocol is revised accordingly</w:t>
            </w:r>
            <w:r w:rsidR="00E27ED0" w:rsidRPr="00DF2C7B">
              <w:rPr>
                <w:rFonts w:cs="Arial"/>
                <w:szCs w:val="18"/>
              </w:rPr>
              <w:t xml:space="preserve"> and guidance for storage of specimens is provided</w:t>
            </w:r>
            <w:r w:rsidRPr="00DF2C7B">
              <w:rPr>
                <w:rFonts w:eastAsia="Times New Roman" w:cs="Arial"/>
                <w:szCs w:val="18"/>
                <w:lang w:val="en-GB"/>
              </w:rPr>
              <w:t>.</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87.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110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Please check carefully the statements in this paragraph.﻿</w:t>
            </w:r>
          </w:p>
          <w:p w:rsidR="006878A7" w:rsidRDefault="006878A7">
            <w:pPr>
              <w:pStyle w:val="NormalWeb"/>
              <w:rPr>
                <w:rFonts w:ascii="Arial" w:hAnsi="Arial" w:cs="Arial"/>
                <w:sz w:val="18"/>
                <w:szCs w:val="18"/>
              </w:rPr>
            </w:pPr>
            <w:r w:rsidRPr="00DC51EF">
              <w:rPr>
                <w:rFonts w:ascii="Arial" w:hAnsi="Arial" w:cs="Arial"/>
                <w:sz w:val="18"/>
                <w:szCs w:val="18"/>
              </w:rPr>
              <w:t xml:space="preserve">The molecular analysis of rDNA sequences including the internal transcribed spacer (ITS)1-5.8S-ITS2 region, the D2–D3 fragment of the s8S gene, the small 18S subunit, the partial mitochondrial gene for cytochrome c oxidase I (mitochondrial (mt)DNA) and </w:t>
            </w:r>
            <w:r w:rsidRPr="00DC51EF">
              <w:rPr>
                <w:rFonts w:ascii="Arial" w:hAnsi="Arial" w:cs="Arial"/>
                <w:i/>
                <w:iCs/>
                <w:sz w:val="18"/>
                <w:szCs w:val="18"/>
              </w:rPr>
              <w:t xml:space="preserve">hsp90 </w:t>
            </w:r>
            <w:r w:rsidRPr="00DC51EF">
              <w:rPr>
                <w:rFonts w:ascii="Arial" w:hAnsi="Arial" w:cs="Arial"/>
                <w:sz w:val="18"/>
                <w:szCs w:val="18"/>
              </w:rPr>
              <w:t xml:space="preserve">gene sequences (nuclear (n)DNA) clearly distinguishes </w:t>
            </w:r>
            <w:r w:rsidRPr="00DC51EF">
              <w:rPr>
                <w:rFonts w:ascii="Arial" w:hAnsi="Arial" w:cs="Arial"/>
                <w:i/>
                <w:iCs/>
                <w:sz w:val="18"/>
                <w:szCs w:val="18"/>
              </w:rPr>
              <w:t>D. gigas</w:t>
            </w:r>
            <w:r w:rsidRPr="00DC51EF">
              <w:rPr>
                <w:rFonts w:ascii="Arial" w:hAnsi="Arial" w:cs="Arial"/>
                <w:sz w:val="18"/>
                <w:szCs w:val="18"/>
              </w:rPr>
              <w:t xml:space="preserve"> from </w:t>
            </w:r>
            <w:r w:rsidRPr="00DC51EF">
              <w:rPr>
                <w:rFonts w:ascii="Arial" w:hAnsi="Arial" w:cs="Arial"/>
                <w:i/>
                <w:iCs/>
                <w:sz w:val="18"/>
                <w:szCs w:val="18"/>
              </w:rPr>
              <w:lastRenderedPageBreak/>
              <w:t>D. dipsaci</w:t>
            </w:r>
            <w:r w:rsidRPr="00DC51EF">
              <w:rPr>
                <w:rFonts w:ascii="Arial" w:hAnsi="Arial" w:cs="Arial"/>
                <w:sz w:val="18"/>
                <w:szCs w:val="18"/>
              </w:rPr>
              <w:t xml:space="preserve"> s.s. (Vovlas </w:t>
            </w:r>
            <w:r w:rsidRPr="00DC51EF">
              <w:rPr>
                <w:rFonts w:ascii="Arial" w:hAnsi="Arial" w:cs="Arial"/>
                <w:i/>
                <w:iCs/>
                <w:sz w:val="18"/>
                <w:szCs w:val="18"/>
              </w:rPr>
              <w:t>et al</w:t>
            </w:r>
            <w:r w:rsidRPr="00DC51EF">
              <w:rPr>
                <w:rFonts w:ascii="Arial" w:hAnsi="Arial" w:cs="Arial"/>
                <w:sz w:val="18"/>
                <w:szCs w:val="18"/>
              </w:rPr>
              <w:t>., 2011).</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It should be ITS1-5.8S-ITS2 region or ITS1-5.8S rRNA-ITS2 region? 28S gene or 28S rRNA gene? small 18S subunit or 18S rRNA gene? Which is the right one?</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eastAsia="Times New Roman" w:cs="Arial"/>
                <w:szCs w:val="18"/>
              </w:rPr>
            </w:pPr>
            <w:r w:rsidRPr="00025A8A">
              <w:rPr>
                <w:bCs/>
                <w:lang w:val="en-GB"/>
              </w:rPr>
              <w:t>Considered, but not incorporated</w:t>
            </w:r>
            <w:r w:rsidR="00FF70CB" w:rsidRPr="00DF2C7B">
              <w:rPr>
                <w:rFonts w:cs="Arial"/>
                <w:szCs w:val="18"/>
              </w:rPr>
              <w:t xml:space="preserve">, this paragraph only reports the information of Vovlas et al. (2011) that states that D. Gigas is different from D. Dipsaci based on the analysis of </w:t>
            </w:r>
            <w:r w:rsidR="00FF70CB" w:rsidRPr="00DF2C7B">
              <w:rPr>
                <w:rFonts w:cs="Arial"/>
                <w:szCs w:val="18"/>
              </w:rPr>
              <w:lastRenderedPageBreak/>
              <w:t>the different DNA target regions.</w:t>
            </w:r>
          </w:p>
        </w:tc>
      </w:tr>
      <w:tr w:rsidR="006878A7" w:rsidRPr="002C3559"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88.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115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Please check carefully if D. dipsaci should be D. Destructor or not in this paragraph.﻿</w:t>
            </w:r>
          </w:p>
          <w:p w:rsidR="006878A7" w:rsidRDefault="006878A7">
            <w:pPr>
              <w:pStyle w:val="NormalWeb"/>
              <w:rPr>
                <w:rFonts w:ascii="Arial" w:hAnsi="Arial" w:cs="Arial"/>
                <w:sz w:val="18"/>
                <w:szCs w:val="18"/>
              </w:rPr>
            </w:pPr>
            <w:r w:rsidRPr="00DC51EF">
              <w:rPr>
                <w:rFonts w:ascii="Arial" w:hAnsi="Arial" w:cs="Arial"/>
                <w:sz w:val="18"/>
                <w:szCs w:val="18"/>
              </w:rPr>
              <w:t xml:space="preserve">Powers </w:t>
            </w:r>
            <w:r w:rsidRPr="00DC51EF">
              <w:rPr>
                <w:rFonts w:ascii="Arial" w:hAnsi="Arial" w:cs="Arial"/>
                <w:i/>
                <w:iCs/>
                <w:sz w:val="18"/>
                <w:szCs w:val="18"/>
              </w:rPr>
              <w:t>et al.</w:t>
            </w:r>
            <w:r w:rsidRPr="00DC51EF">
              <w:rPr>
                <w:rFonts w:ascii="Arial" w:hAnsi="Arial" w:cs="Arial"/>
                <w:sz w:val="18"/>
                <w:szCs w:val="18"/>
              </w:rPr>
              <w:t xml:space="preserve"> (2001) first sequenced the ITS1 region for </w:t>
            </w:r>
            <w:r w:rsidRPr="00DC51EF">
              <w:rPr>
                <w:rFonts w:ascii="Arial" w:hAnsi="Arial" w:cs="Arial"/>
                <w:i/>
                <w:iCs/>
                <w:sz w:val="18"/>
                <w:szCs w:val="18"/>
              </w:rPr>
              <w:t xml:space="preserve">D. dipsaci. </w:t>
            </w:r>
            <w:r w:rsidRPr="00DC51EF">
              <w:rPr>
                <w:rFonts w:ascii="Arial" w:hAnsi="Arial" w:cs="Arial"/>
                <w:sz w:val="18"/>
                <w:szCs w:val="18"/>
              </w:rPr>
              <w:t xml:space="preserve">More than 50 sequence accessions of rRNA fragments obtained from </w:t>
            </w:r>
            <w:r w:rsidRPr="00DC51EF">
              <w:rPr>
                <w:rFonts w:ascii="Arial" w:hAnsi="Arial" w:cs="Arial"/>
                <w:i/>
                <w:iCs/>
                <w:sz w:val="18"/>
                <w:szCs w:val="18"/>
              </w:rPr>
              <w:t>D. destructor</w:t>
            </w:r>
            <w:r w:rsidRPr="00DC51EF">
              <w:rPr>
                <w:rFonts w:ascii="Arial" w:hAnsi="Arial" w:cs="Arial"/>
                <w:sz w:val="18"/>
                <w:szCs w:val="18"/>
              </w:rPr>
              <w:t xml:space="preserve"> collected from different localities and host plants are presently available in the GenBank.</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The logic of this paragraph seems unreasonable. The first part is on D.dipsaci, the next part becomes talking about D. Destructor.</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FF70CB">
            <w:pPr>
              <w:rPr>
                <w:rFonts w:eastAsia="Times New Roman" w:cs="Arial"/>
                <w:szCs w:val="18"/>
                <w:highlight w:val="yellow"/>
              </w:rPr>
            </w:pPr>
            <w:r w:rsidRPr="00DF2C7B">
              <w:rPr>
                <w:rFonts w:cs="Arial"/>
                <w:szCs w:val="18"/>
              </w:rPr>
              <w:t>Comment accepted, the phrase will be reworded for clarity.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89.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117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 xml:space="preserve">Several juveniles or adults are transferred into a microtube and used for extraction of DNA. DNA extraction is described by Webster </w:t>
            </w:r>
            <w:r w:rsidRPr="00DC51EF">
              <w:rPr>
                <w:rFonts w:ascii="Arial" w:hAnsi="Arial" w:cs="Arial"/>
                <w:i/>
                <w:iCs/>
                <w:sz w:val="18"/>
                <w:szCs w:val="18"/>
              </w:rPr>
              <w:t>et al</w:t>
            </w:r>
            <w:r w:rsidRPr="00DC51EF">
              <w:rPr>
                <w:rFonts w:ascii="Arial" w:hAnsi="Arial" w:cs="Arial"/>
                <w:sz w:val="18"/>
                <w:szCs w:val="18"/>
              </w:rPr>
              <w:t>. (1990</w:t>
            </w:r>
            <w:r w:rsidRPr="00DC51EF">
              <w:rPr>
                <w:rStyle w:val="markdelete"/>
                <w:rFonts w:ascii="Arial" w:hAnsi="Arial" w:cs="Arial"/>
                <w:sz w:val="18"/>
                <w:szCs w:val="18"/>
              </w:rPr>
              <w:t>); other DNA extraction methods are provided in each test described below</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Because no DNA extraction methods are provided in the following text.</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7C665D">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90.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123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 xml:space="preserve">The amplicons are 900 base pairs (bp) for both </w:t>
            </w:r>
            <w:r w:rsidRPr="00DC51EF">
              <w:rPr>
                <w:rFonts w:ascii="Arial" w:hAnsi="Arial" w:cs="Arial"/>
                <w:i/>
                <w:iCs/>
                <w:sz w:val="18"/>
                <w:szCs w:val="18"/>
              </w:rPr>
              <w:t>D. dipsaci</w:t>
            </w:r>
            <w:r w:rsidRPr="00DC51EF">
              <w:rPr>
                <w:rFonts w:ascii="Arial" w:hAnsi="Arial" w:cs="Arial"/>
                <w:sz w:val="18"/>
                <w:szCs w:val="18"/>
              </w:rPr>
              <w:t xml:space="preserve"> and </w:t>
            </w:r>
            <w:r w:rsidRPr="00DC51EF">
              <w:rPr>
                <w:rFonts w:ascii="Arial" w:hAnsi="Arial" w:cs="Arial"/>
                <w:i/>
                <w:iCs/>
                <w:sz w:val="18"/>
                <w:szCs w:val="18"/>
              </w:rPr>
              <w:t>D. myceliophagus</w:t>
            </w:r>
            <w:r w:rsidRPr="00DC51EF">
              <w:rPr>
                <w:rStyle w:val="newcomment"/>
                <w:rFonts w:ascii="Arial" w:hAnsi="Arial" w:cs="Arial"/>
                <w:sz w:val="18"/>
                <w:szCs w:val="18"/>
              </w:rPr>
              <w:t>,</w:t>
            </w:r>
            <w:r w:rsidRPr="00DC51EF">
              <w:rPr>
                <w:rFonts w:ascii="Arial" w:hAnsi="Arial" w:cs="Arial"/>
                <w:sz w:val="18"/>
                <w:szCs w:val="18"/>
              </w:rPr>
              <w:t xml:space="preserve"> and 1 200 bp for </w:t>
            </w:r>
            <w:r w:rsidRPr="00DC51EF">
              <w:rPr>
                <w:rFonts w:ascii="Arial" w:hAnsi="Arial" w:cs="Arial"/>
                <w:i/>
                <w:iCs/>
                <w:sz w:val="18"/>
                <w:szCs w:val="18"/>
              </w:rPr>
              <w:t>D. destructor</w:t>
            </w:r>
            <w:r w:rsidRPr="00DC51EF">
              <w:rPr>
                <w:rFonts w:ascii="Arial" w:hAnsi="Arial" w:cs="Arial"/>
                <w:sz w:val="18"/>
                <w:szCs w:val="18"/>
              </w:rPr>
              <w:t xml:space="preserve">.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An added comma for more clarity.</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7C665D">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91.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125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Style w:val="newcomment"/>
                <w:rFonts w:ascii="Arial" w:hAnsi="Arial" w:cs="Arial"/>
                <w:sz w:val="18"/>
                <w:szCs w:val="18"/>
              </w:rPr>
              <w:t>Please check carefully</w:t>
            </w:r>
            <w:r w:rsidRPr="00DC51EF">
              <w:rPr>
                <w:rStyle w:val="newcomment"/>
                <w:rFonts w:ascii="MS Gothic" w:eastAsia="MS Gothic" w:hAnsi="MS Gothic" w:cs="MS Gothic" w:hint="eastAsia"/>
                <w:sz w:val="18"/>
                <w:szCs w:val="18"/>
              </w:rPr>
              <w:t xml:space="preserve">　</w:t>
            </w:r>
            <w:r w:rsidRPr="00DC51EF">
              <w:rPr>
                <w:rStyle w:val="newcomment"/>
                <w:rFonts w:ascii="Arial" w:hAnsi="Arial" w:cs="Arial"/>
                <w:sz w:val="18"/>
                <w:szCs w:val="18"/>
              </w:rPr>
              <w:t>‘…40 cycles of 45s ant 96</w:t>
            </w:r>
            <w:r w:rsidRPr="00DC51EF">
              <w:rPr>
                <w:rStyle w:val="newcomment"/>
                <w:rFonts w:ascii="Cambria Math" w:hAnsi="Cambria Math" w:cs="Cambria Math"/>
                <w:sz w:val="18"/>
                <w:szCs w:val="18"/>
              </w:rPr>
              <w:t>℃</w:t>
            </w:r>
            <w:r w:rsidRPr="00DC51EF">
              <w:rPr>
                <w:rStyle w:val="newcomment"/>
                <w:rFonts w:ascii="Arial" w:hAnsi="Arial" w:cs="Arial"/>
                <w:sz w:val="18"/>
                <w:szCs w:val="18"/>
              </w:rPr>
              <w:t>, 30s at 50</w:t>
            </w:r>
            <w:r w:rsidRPr="00DC51EF">
              <w:rPr>
                <w:rStyle w:val="newcomment"/>
                <w:rFonts w:ascii="Cambria Math" w:hAnsi="Cambria Math" w:cs="Cambria Math"/>
                <w:sz w:val="18"/>
                <w:szCs w:val="18"/>
              </w:rPr>
              <w:t>℃</w:t>
            </w:r>
            <w:r w:rsidRPr="00DC51EF">
              <w:rPr>
                <w:rStyle w:val="newcomment"/>
                <w:rFonts w:ascii="Arial" w:hAnsi="Arial" w:cs="Arial"/>
                <w:sz w:val="18"/>
                <w:szCs w:val="18"/>
              </w:rPr>
              <w:t xml:space="preserve"> and 4 min at 72</w:t>
            </w:r>
            <w:r w:rsidRPr="00DC51EF">
              <w:rPr>
                <w:rStyle w:val="newcomment"/>
                <w:rFonts w:ascii="Cambria Math" w:hAnsi="Cambria Math" w:cs="Cambria Math"/>
                <w:sz w:val="18"/>
                <w:szCs w:val="18"/>
              </w:rPr>
              <w:t>℃</w:t>
            </w:r>
            <w:r w:rsidRPr="00DC51EF">
              <w:rPr>
                <w:rStyle w:val="newcomment"/>
                <w:rFonts w:ascii="Arial" w:hAnsi="Arial" w:cs="Arial"/>
                <w:sz w:val="18"/>
                <w:szCs w:val="18"/>
              </w:rPr>
              <w:t>…’, 4 min is correct ?﻿</w:t>
            </w:r>
          </w:p>
          <w:p w:rsidR="006878A7" w:rsidRDefault="006878A7">
            <w:pPr>
              <w:pStyle w:val="NormalWeb"/>
              <w:rPr>
                <w:rFonts w:ascii="Arial" w:hAnsi="Arial" w:cs="Arial"/>
                <w:sz w:val="18"/>
                <w:szCs w:val="18"/>
              </w:rPr>
            </w:pPr>
            <w:r w:rsidRPr="00DC51EF">
              <w:rPr>
                <w:rFonts w:ascii="Arial" w:hAnsi="Arial" w:cs="Arial"/>
                <w:sz w:val="18"/>
                <w:szCs w:val="18"/>
              </w:rPr>
              <w:t>The PCR cycling parameters consist of a first cycle of 1.5 min at 96 °C, 30 s at 50 °C and 4 min at 72 C; 40 cycles of 45 s at 96 °C, 30 s at 50 °C and 4 min at 72 °C; and a final cycle of 45 s at 96 °C, 30 s at 50 °C and 10 min at 72 °C.</w:t>
            </w:r>
            <w:r w:rsidRPr="00DC51EF">
              <w:rPr>
                <w:rFonts w:ascii="Arial" w:hAnsi="Arial" w:cs="Arial"/>
                <w:sz w:val="18"/>
                <w:szCs w:val="18"/>
                <w:vertAlign w:val="superscript"/>
              </w:rPr>
              <w:t>1</w:t>
            </w:r>
            <w:r w:rsidRPr="00DC51EF">
              <w:rPr>
                <w:rFonts w:ascii="Arial" w:hAnsi="Arial" w:cs="Arial"/>
                <w:sz w:val="18"/>
                <w:szCs w:val="18"/>
              </w:rPr>
              <w:t xml:space="preserve"> After DNA amplification, 2–5 µl of the product is run on a 1% agarose gel. The remainder is stored at –20 °C and used for RFLP. Several restriction enzymes are useful for identifying </w:t>
            </w:r>
            <w:r w:rsidRPr="00DC51EF">
              <w:rPr>
                <w:rFonts w:ascii="Arial" w:hAnsi="Arial" w:cs="Arial"/>
                <w:i/>
                <w:iCs/>
                <w:sz w:val="18"/>
                <w:szCs w:val="18"/>
              </w:rPr>
              <w:t xml:space="preserve">D. destructor </w:t>
            </w:r>
            <w:r w:rsidRPr="00DC51EF">
              <w:rPr>
                <w:rFonts w:ascii="Arial" w:hAnsi="Arial" w:cs="Arial"/>
                <w:sz w:val="18"/>
                <w:szCs w:val="18"/>
              </w:rPr>
              <w:t>and</w:t>
            </w:r>
            <w:r w:rsidRPr="00DC51EF">
              <w:rPr>
                <w:rFonts w:ascii="Arial" w:hAnsi="Arial" w:cs="Arial"/>
                <w:i/>
                <w:iCs/>
                <w:sz w:val="18"/>
                <w:szCs w:val="18"/>
              </w:rPr>
              <w:t xml:space="preserve"> D. dipsaci </w:t>
            </w:r>
            <w:r w:rsidRPr="00DC51EF">
              <w:rPr>
                <w:rFonts w:ascii="Arial" w:hAnsi="Arial" w:cs="Arial"/>
                <w:sz w:val="18"/>
                <w:szCs w:val="18"/>
              </w:rPr>
              <w:t>from other</w:t>
            </w:r>
            <w:r w:rsidRPr="00DC51EF">
              <w:rPr>
                <w:rFonts w:ascii="Arial" w:hAnsi="Arial" w:cs="Arial"/>
                <w:i/>
                <w:iCs/>
                <w:sz w:val="18"/>
                <w:szCs w:val="18"/>
              </w:rPr>
              <w:t xml:space="preserve"> Ditylenchus </w:t>
            </w:r>
            <w:r w:rsidRPr="00DC51EF">
              <w:rPr>
                <w:rFonts w:ascii="Arial" w:hAnsi="Arial" w:cs="Arial"/>
                <w:sz w:val="18"/>
                <w:szCs w:val="18"/>
              </w:rPr>
              <w:t xml:space="preserve">species; for example, </w:t>
            </w:r>
            <w:r w:rsidRPr="00DC51EF">
              <w:rPr>
                <w:rFonts w:ascii="Arial" w:hAnsi="Arial" w:cs="Arial"/>
                <w:i/>
                <w:iCs/>
                <w:sz w:val="18"/>
                <w:szCs w:val="18"/>
              </w:rPr>
              <w:t>Hae</w:t>
            </w:r>
            <w:r w:rsidRPr="00DC51EF">
              <w:rPr>
                <w:rFonts w:ascii="Arial" w:hAnsi="Arial" w:cs="Arial"/>
                <w:sz w:val="18"/>
                <w:szCs w:val="18"/>
              </w:rPr>
              <w:t xml:space="preserve">III, </w:t>
            </w:r>
            <w:r w:rsidRPr="00DC51EF">
              <w:rPr>
                <w:rFonts w:ascii="Arial" w:hAnsi="Arial" w:cs="Arial"/>
                <w:i/>
                <w:iCs/>
                <w:sz w:val="18"/>
                <w:szCs w:val="18"/>
              </w:rPr>
              <w:t>Hpa</w:t>
            </w:r>
            <w:r w:rsidRPr="00DC51EF">
              <w:rPr>
                <w:rFonts w:ascii="Arial" w:hAnsi="Arial" w:cs="Arial"/>
                <w:sz w:val="18"/>
                <w:szCs w:val="18"/>
              </w:rPr>
              <w:t xml:space="preserve">II, </w:t>
            </w:r>
            <w:r w:rsidRPr="00DC51EF">
              <w:rPr>
                <w:rFonts w:ascii="Arial" w:hAnsi="Arial" w:cs="Arial"/>
                <w:i/>
                <w:iCs/>
                <w:sz w:val="18"/>
                <w:szCs w:val="18"/>
              </w:rPr>
              <w:t>Hin</w:t>
            </w:r>
            <w:r w:rsidRPr="00DC51EF">
              <w:rPr>
                <w:rFonts w:ascii="Arial" w:hAnsi="Arial" w:cs="Arial"/>
                <w:sz w:val="18"/>
                <w:szCs w:val="18"/>
              </w:rPr>
              <w:t xml:space="preserve">fI and </w:t>
            </w:r>
            <w:r w:rsidRPr="00DC51EF">
              <w:rPr>
                <w:rFonts w:ascii="Arial" w:hAnsi="Arial" w:cs="Arial"/>
                <w:i/>
                <w:iCs/>
                <w:sz w:val="18"/>
                <w:szCs w:val="18"/>
              </w:rPr>
              <w:t>Rsa</w:t>
            </w:r>
            <w:r w:rsidRPr="00DC51EF">
              <w:rPr>
                <w:rFonts w:ascii="Arial" w:hAnsi="Arial" w:cs="Arial"/>
                <w:sz w:val="18"/>
                <w:szCs w:val="18"/>
              </w:rPr>
              <w:t xml:space="preserve">I (Wendt </w:t>
            </w:r>
            <w:r w:rsidRPr="00DC51EF">
              <w:rPr>
                <w:rFonts w:ascii="Arial" w:hAnsi="Arial" w:cs="Arial"/>
                <w:i/>
                <w:iCs/>
                <w:sz w:val="18"/>
                <w:szCs w:val="18"/>
              </w:rPr>
              <w:t>et al</w:t>
            </w:r>
            <w:r w:rsidRPr="00DC51EF">
              <w:rPr>
                <w:rFonts w:ascii="Arial" w:hAnsi="Arial" w:cs="Arial"/>
                <w:sz w:val="18"/>
                <w:szCs w:val="18"/>
              </w:rPr>
              <w:t>., 1993)</w:t>
            </w:r>
            <w:r w:rsidRPr="00DC51EF">
              <w:rPr>
                <w:rFonts w:ascii="Arial" w:hAnsi="Arial" w:cs="Arial"/>
                <w:i/>
                <w:iCs/>
                <w:sz w:val="18"/>
                <w:szCs w:val="18"/>
              </w:rPr>
              <w:t>.</w:t>
            </w:r>
            <w:r w:rsidRPr="00DC51EF">
              <w:rPr>
                <w:rFonts w:ascii="Arial" w:hAnsi="Arial" w:cs="Arial"/>
                <w:sz w:val="18"/>
                <w:szCs w:val="18"/>
              </w:rPr>
              <w:t xml:space="preserve"> The lengths of the restriction fragments generated by these diagnostic enzymes are given in Table 3.</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Usually, 1-2min at 72</w:t>
            </w:r>
            <w:r w:rsidRPr="00DC51EF">
              <w:rPr>
                <w:rFonts w:ascii="Cambria Math" w:hAnsi="Cambria Math" w:cs="Cambria Math"/>
                <w:sz w:val="18"/>
                <w:szCs w:val="18"/>
              </w:rPr>
              <w:t>℃</w:t>
            </w:r>
            <w:r w:rsidRPr="00DC51EF">
              <w:rPr>
                <w:rFonts w:ascii="Arial" w:hAnsi="Arial" w:cs="Arial"/>
                <w:sz w:val="18"/>
                <w:szCs w:val="18"/>
              </w:rPr>
              <w:t xml:space="preserve"> is applicable.</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rsidP="007C665D">
            <w:pPr>
              <w:rPr>
                <w:rFonts w:eastAsia="Times New Roman" w:cs="Arial"/>
                <w:szCs w:val="18"/>
              </w:rPr>
            </w:pPr>
            <w:r w:rsidRPr="00025A8A">
              <w:rPr>
                <w:bCs/>
                <w:lang w:val="en-GB"/>
              </w:rPr>
              <w:t>Considered, but not incorporated</w:t>
            </w:r>
            <w:r w:rsidR="007C665D" w:rsidRPr="00DF2C7B">
              <w:rPr>
                <w:rFonts w:cs="Arial"/>
                <w:szCs w:val="18"/>
              </w:rPr>
              <w:t>. This is the relevant information, as provided in the article. Additionally, there is a footnote (footnote 1) explaining that these parameters may be adjusted in each laboratory.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92.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127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tbl>
            <w:tblPr>
              <w:tblW w:w="5934"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91"/>
              <w:gridCol w:w="934"/>
              <w:gridCol w:w="1338"/>
              <w:gridCol w:w="718"/>
              <w:gridCol w:w="992"/>
              <w:gridCol w:w="861"/>
            </w:tblGrid>
            <w:tr w:rsidR="006878A7" w:rsidRPr="00DC51EF" w:rsidTr="006878A7">
              <w:trPr>
                <w:trHeight w:val="1197"/>
                <w:tblCellSpacing w:w="15" w:type="dxa"/>
              </w:trPr>
              <w:tc>
                <w:tcPr>
                  <w:tcW w:w="104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b/>
                      <w:bCs/>
                      <w:sz w:val="18"/>
                      <w:szCs w:val="18"/>
                    </w:rPr>
                    <w:t>Enzyme</w:t>
                  </w:r>
                </w:p>
              </w:tc>
              <w:tc>
                <w:tcPr>
                  <w:tcW w:w="904" w:type="dxa"/>
                  <w:tcBorders>
                    <w:top w:val="outset" w:sz="6" w:space="0" w:color="auto"/>
                    <w:left w:val="outset" w:sz="6" w:space="0" w:color="auto"/>
                    <w:bottom w:val="outset" w:sz="6" w:space="0" w:color="auto"/>
                    <w:right w:val="outset" w:sz="6" w:space="0" w:color="auto"/>
                  </w:tcBorders>
                  <w:vAlign w:val="center"/>
                  <w:hideMark/>
                </w:tcPr>
                <w:p w:rsidR="006878A7" w:rsidRPr="00881454" w:rsidRDefault="006878A7">
                  <w:pPr>
                    <w:pStyle w:val="NormalWeb"/>
                    <w:spacing w:before="0" w:after="0"/>
                    <w:rPr>
                      <w:rFonts w:ascii="Arial" w:hAnsi="Arial" w:cs="Arial"/>
                      <w:sz w:val="18"/>
                      <w:szCs w:val="18"/>
                    </w:rPr>
                  </w:pPr>
                  <w:r w:rsidRPr="00881454">
                    <w:rPr>
                      <w:rStyle w:val="ippch1"/>
                      <w:rFonts w:ascii="Arial" w:hAnsi="Arial" w:cs="Arial"/>
                      <w:i/>
                      <w:iCs/>
                      <w:sz w:val="18"/>
                      <w:szCs w:val="18"/>
                    </w:rPr>
                    <w:t>D. destructor</w:t>
                  </w:r>
                </w:p>
              </w:tc>
              <w:tc>
                <w:tcPr>
                  <w:tcW w:w="1308" w:type="dxa"/>
                  <w:tcBorders>
                    <w:top w:val="outset" w:sz="6" w:space="0" w:color="auto"/>
                    <w:left w:val="outset" w:sz="6" w:space="0" w:color="auto"/>
                    <w:bottom w:val="outset" w:sz="6" w:space="0" w:color="auto"/>
                    <w:right w:val="outset" w:sz="6" w:space="0" w:color="auto"/>
                  </w:tcBorders>
                  <w:vAlign w:val="center"/>
                  <w:hideMark/>
                </w:tcPr>
                <w:p w:rsidR="006878A7" w:rsidRPr="00881454" w:rsidRDefault="006878A7">
                  <w:pPr>
                    <w:pStyle w:val="NormalWeb"/>
                    <w:spacing w:before="0" w:after="0"/>
                    <w:rPr>
                      <w:rFonts w:ascii="Arial" w:hAnsi="Arial" w:cs="Arial"/>
                      <w:sz w:val="18"/>
                      <w:szCs w:val="18"/>
                    </w:rPr>
                  </w:pPr>
                  <w:r w:rsidRPr="00881454">
                    <w:rPr>
                      <w:rStyle w:val="ippch1"/>
                      <w:rFonts w:ascii="Arial" w:hAnsi="Arial" w:cs="Arial"/>
                      <w:i/>
                      <w:iCs/>
                      <w:sz w:val="18"/>
                      <w:szCs w:val="18"/>
                    </w:rPr>
                    <w:t>D. myceliophagus</w:t>
                  </w:r>
                </w:p>
              </w:tc>
              <w:tc>
                <w:tcPr>
                  <w:tcW w:w="688" w:type="dxa"/>
                  <w:tcBorders>
                    <w:top w:val="outset" w:sz="6" w:space="0" w:color="auto"/>
                    <w:left w:val="outset" w:sz="6" w:space="0" w:color="auto"/>
                    <w:bottom w:val="outset" w:sz="6" w:space="0" w:color="auto"/>
                    <w:right w:val="outset" w:sz="6" w:space="0" w:color="auto"/>
                  </w:tcBorders>
                  <w:vAlign w:val="center"/>
                  <w:hideMark/>
                </w:tcPr>
                <w:p w:rsidR="006878A7" w:rsidRPr="00881454" w:rsidRDefault="006878A7">
                  <w:pPr>
                    <w:pStyle w:val="NormalWeb"/>
                    <w:spacing w:before="0" w:after="0"/>
                    <w:rPr>
                      <w:rFonts w:ascii="Arial" w:hAnsi="Arial" w:cs="Arial"/>
                      <w:sz w:val="18"/>
                      <w:szCs w:val="18"/>
                    </w:rPr>
                  </w:pPr>
                  <w:r w:rsidRPr="00881454">
                    <w:rPr>
                      <w:rStyle w:val="ippch1"/>
                      <w:rFonts w:ascii="Arial" w:hAnsi="Arial" w:cs="Arial"/>
                      <w:i/>
                      <w:iCs/>
                      <w:sz w:val="18"/>
                      <w:szCs w:val="18"/>
                    </w:rPr>
                    <w:t>D. dipsaci</w:t>
                  </w:r>
                </w:p>
              </w:tc>
              <w:tc>
                <w:tcPr>
                  <w:tcW w:w="9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b/>
                      <w:bCs/>
                      <w:i/>
                      <w:iCs/>
                      <w:sz w:val="18"/>
                      <w:szCs w:val="18"/>
                    </w:rPr>
                    <w:t xml:space="preserve">D. gigas </w:t>
                  </w:r>
                  <w:r w:rsidRPr="00DC51EF">
                    <w:rPr>
                      <w:rFonts w:ascii="Arial" w:hAnsi="Arial" w:cs="Arial"/>
                      <w:b/>
                      <w:bCs/>
                      <w:sz w:val="18"/>
                      <w:szCs w:val="18"/>
                    </w:rPr>
                    <w:t>(giant race of</w:t>
                  </w:r>
                  <w:r w:rsidRPr="00DC51EF">
                    <w:rPr>
                      <w:rFonts w:ascii="Arial" w:hAnsi="Arial" w:cs="Arial"/>
                      <w:b/>
                      <w:bCs/>
                      <w:i/>
                      <w:iCs/>
                      <w:sz w:val="18"/>
                      <w:szCs w:val="18"/>
                    </w:rPr>
                    <w:t xml:space="preserve"> D. dipsaci</w:t>
                  </w:r>
                  <w:r w:rsidRPr="00DC51EF">
                    <w:rPr>
                      <w:rFonts w:ascii="Arial" w:hAnsi="Arial" w:cs="Arial"/>
                      <w:b/>
                      <w:bCs/>
                      <w:sz w:val="18"/>
                      <w:szCs w:val="18"/>
                    </w:rPr>
                    <w:t>)</w:t>
                  </w:r>
                </w:p>
              </w:tc>
              <w:tc>
                <w:tcPr>
                  <w:tcW w:w="81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b/>
                      <w:bCs/>
                      <w:i/>
                      <w:iCs/>
                      <w:sz w:val="18"/>
                      <w:szCs w:val="18"/>
                    </w:rPr>
                    <w:t>D. africanus</w:t>
                  </w:r>
                </w:p>
              </w:tc>
            </w:tr>
            <w:tr w:rsidR="006878A7" w:rsidRPr="00DC51EF" w:rsidTr="006878A7">
              <w:trPr>
                <w:trHeight w:val="390"/>
                <w:tblCellSpacing w:w="15" w:type="dxa"/>
              </w:trPr>
              <w:tc>
                <w:tcPr>
                  <w:tcW w:w="104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sz w:val="18"/>
                      <w:szCs w:val="18"/>
                    </w:rPr>
                    <w:t xml:space="preserve">Unrestricted PCR </w:t>
                  </w:r>
                  <w:r w:rsidRPr="00DC51EF">
                    <w:rPr>
                      <w:rFonts w:ascii="Arial" w:hAnsi="Arial" w:cs="Arial"/>
                      <w:sz w:val="18"/>
                      <w:szCs w:val="18"/>
                    </w:rPr>
                    <w:lastRenderedPageBreak/>
                    <w:t xml:space="preserve">product </w:t>
                  </w:r>
                </w:p>
              </w:tc>
              <w:tc>
                <w:tcPr>
                  <w:tcW w:w="9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lastRenderedPageBreak/>
                    <w:t xml:space="preserve">1 200 </w:t>
                  </w:r>
                </w:p>
              </w:tc>
              <w:tc>
                <w:tcPr>
                  <w:tcW w:w="13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900 </w:t>
                  </w:r>
                </w:p>
              </w:tc>
              <w:tc>
                <w:tcPr>
                  <w:tcW w:w="68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900 </w:t>
                  </w:r>
                </w:p>
              </w:tc>
              <w:tc>
                <w:tcPr>
                  <w:tcW w:w="9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900 </w:t>
                  </w:r>
                </w:p>
              </w:tc>
              <w:tc>
                <w:tcPr>
                  <w:tcW w:w="81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1 000</w:t>
                  </w:r>
                </w:p>
              </w:tc>
            </w:tr>
            <w:tr w:rsidR="006878A7" w:rsidRPr="00DC51EF" w:rsidTr="006878A7">
              <w:trPr>
                <w:trHeight w:val="202"/>
                <w:tblCellSpacing w:w="15" w:type="dxa"/>
              </w:trPr>
              <w:tc>
                <w:tcPr>
                  <w:tcW w:w="104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i/>
                      <w:iCs/>
                      <w:sz w:val="18"/>
                      <w:szCs w:val="18"/>
                    </w:rPr>
                    <w:lastRenderedPageBreak/>
                    <w:t>Hae</w:t>
                  </w:r>
                  <w:r w:rsidRPr="00DC51EF">
                    <w:rPr>
                      <w:rFonts w:ascii="Arial" w:hAnsi="Arial" w:cs="Arial"/>
                      <w:sz w:val="18"/>
                      <w:szCs w:val="18"/>
                    </w:rPr>
                    <w:t xml:space="preserve">III </w:t>
                  </w:r>
                </w:p>
              </w:tc>
              <w:tc>
                <w:tcPr>
                  <w:tcW w:w="9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450, 170 </w:t>
                  </w:r>
                </w:p>
              </w:tc>
              <w:tc>
                <w:tcPr>
                  <w:tcW w:w="13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450, 200 </w:t>
                  </w:r>
                </w:p>
              </w:tc>
              <w:tc>
                <w:tcPr>
                  <w:tcW w:w="68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900 </w:t>
                  </w:r>
                </w:p>
              </w:tc>
              <w:tc>
                <w:tcPr>
                  <w:tcW w:w="9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800, 200 </w:t>
                  </w:r>
                </w:p>
              </w:tc>
              <w:tc>
                <w:tcPr>
                  <w:tcW w:w="81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650, 540</w:t>
                  </w:r>
                </w:p>
              </w:tc>
            </w:tr>
            <w:tr w:rsidR="006878A7" w:rsidRPr="00DC51EF" w:rsidTr="006878A7">
              <w:trPr>
                <w:trHeight w:val="404"/>
                <w:tblCellSpacing w:w="15" w:type="dxa"/>
              </w:trPr>
              <w:tc>
                <w:tcPr>
                  <w:tcW w:w="104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i/>
                      <w:iCs/>
                      <w:sz w:val="18"/>
                      <w:szCs w:val="18"/>
                    </w:rPr>
                    <w:t>Hpa</w:t>
                  </w:r>
                  <w:r w:rsidRPr="00DC51EF">
                    <w:rPr>
                      <w:rFonts w:ascii="Arial" w:hAnsi="Arial" w:cs="Arial"/>
                      <w:sz w:val="18"/>
                      <w:szCs w:val="18"/>
                    </w:rPr>
                    <w:t xml:space="preserve">II </w:t>
                  </w:r>
                </w:p>
              </w:tc>
              <w:tc>
                <w:tcPr>
                  <w:tcW w:w="9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1 000 </w:t>
                  </w:r>
                </w:p>
              </w:tc>
              <w:tc>
                <w:tcPr>
                  <w:tcW w:w="13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900 </w:t>
                  </w:r>
                </w:p>
              </w:tc>
              <w:tc>
                <w:tcPr>
                  <w:tcW w:w="68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320, 200, 180 </w:t>
                  </w:r>
                </w:p>
              </w:tc>
              <w:tc>
                <w:tcPr>
                  <w:tcW w:w="9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600, 200 </w:t>
                  </w:r>
                </w:p>
              </w:tc>
              <w:tc>
                <w:tcPr>
                  <w:tcW w:w="81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950</w:t>
                  </w:r>
                </w:p>
              </w:tc>
            </w:tr>
            <w:tr w:rsidR="006878A7" w:rsidRPr="00DC51EF" w:rsidTr="006878A7">
              <w:trPr>
                <w:trHeight w:val="592"/>
                <w:tblCellSpacing w:w="15" w:type="dxa"/>
              </w:trPr>
              <w:tc>
                <w:tcPr>
                  <w:tcW w:w="104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i/>
                      <w:iCs/>
                      <w:sz w:val="18"/>
                      <w:szCs w:val="18"/>
                    </w:rPr>
                    <w:t>Hin</w:t>
                  </w:r>
                  <w:r w:rsidRPr="00DC51EF">
                    <w:rPr>
                      <w:rFonts w:ascii="Arial" w:hAnsi="Arial" w:cs="Arial"/>
                      <w:sz w:val="18"/>
                      <w:szCs w:val="18"/>
                    </w:rPr>
                    <w:t xml:space="preserve">fI </w:t>
                  </w:r>
                </w:p>
              </w:tc>
              <w:tc>
                <w:tcPr>
                  <w:tcW w:w="9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780, 180 </w:t>
                  </w:r>
                </w:p>
              </w:tc>
              <w:tc>
                <w:tcPr>
                  <w:tcW w:w="13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630, 310 </w:t>
                  </w:r>
                </w:p>
              </w:tc>
              <w:tc>
                <w:tcPr>
                  <w:tcW w:w="68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440, 350, 150 </w:t>
                  </w:r>
                </w:p>
              </w:tc>
              <w:tc>
                <w:tcPr>
                  <w:tcW w:w="9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350, 150 </w:t>
                  </w:r>
                </w:p>
              </w:tc>
              <w:tc>
                <w:tcPr>
                  <w:tcW w:w="81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450, 340, 150, 130, 100</w:t>
                  </w:r>
                </w:p>
              </w:tc>
            </w:tr>
            <w:tr w:rsidR="006878A7" w:rsidRPr="00DC51EF" w:rsidTr="006878A7">
              <w:trPr>
                <w:trHeight w:val="404"/>
                <w:tblCellSpacing w:w="15" w:type="dxa"/>
              </w:trPr>
              <w:tc>
                <w:tcPr>
                  <w:tcW w:w="104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rPr>
                      <w:rFonts w:ascii="Arial" w:hAnsi="Arial" w:cs="Arial"/>
                      <w:sz w:val="18"/>
                      <w:szCs w:val="18"/>
                    </w:rPr>
                  </w:pPr>
                  <w:r w:rsidRPr="00DC51EF">
                    <w:rPr>
                      <w:rFonts w:ascii="Arial" w:hAnsi="Arial" w:cs="Arial"/>
                      <w:i/>
                      <w:iCs/>
                      <w:sz w:val="18"/>
                      <w:szCs w:val="18"/>
                    </w:rPr>
                    <w:t>Rsa</w:t>
                  </w:r>
                  <w:r w:rsidRPr="00DC51EF">
                    <w:rPr>
                      <w:rFonts w:ascii="Arial" w:hAnsi="Arial" w:cs="Arial"/>
                      <w:sz w:val="18"/>
                      <w:szCs w:val="18"/>
                    </w:rPr>
                    <w:t xml:space="preserve">I </w:t>
                  </w:r>
                </w:p>
              </w:tc>
              <w:tc>
                <w:tcPr>
                  <w:tcW w:w="904"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600, 250, 170 </w:t>
                  </w:r>
                </w:p>
              </w:tc>
              <w:tc>
                <w:tcPr>
                  <w:tcW w:w="130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900 </w:t>
                  </w:r>
                </w:p>
              </w:tc>
              <w:tc>
                <w:tcPr>
                  <w:tcW w:w="688"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450, 250, 140 </w:t>
                  </w:r>
                </w:p>
              </w:tc>
              <w:tc>
                <w:tcPr>
                  <w:tcW w:w="962"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 xml:space="preserve">490, 450 </w:t>
                  </w:r>
                </w:p>
              </w:tc>
              <w:tc>
                <w:tcPr>
                  <w:tcW w:w="816" w:type="dxa"/>
                  <w:tcBorders>
                    <w:top w:val="outset" w:sz="6" w:space="0" w:color="auto"/>
                    <w:left w:val="outset" w:sz="6" w:space="0" w:color="auto"/>
                    <w:bottom w:val="outset" w:sz="6" w:space="0" w:color="auto"/>
                    <w:right w:val="outset" w:sz="6" w:space="0" w:color="auto"/>
                  </w:tcBorders>
                  <w:vAlign w:val="center"/>
                  <w:hideMark/>
                </w:tcPr>
                <w:p w:rsidR="006878A7" w:rsidRDefault="006878A7">
                  <w:pPr>
                    <w:pStyle w:val="NormalWeb"/>
                    <w:jc w:val="center"/>
                    <w:rPr>
                      <w:rFonts w:ascii="Arial" w:hAnsi="Arial" w:cs="Arial"/>
                      <w:sz w:val="18"/>
                      <w:szCs w:val="18"/>
                    </w:rPr>
                  </w:pPr>
                  <w:r w:rsidRPr="00DC51EF">
                    <w:rPr>
                      <w:rFonts w:ascii="Arial" w:hAnsi="Arial" w:cs="Arial"/>
                      <w:sz w:val="18"/>
                      <w:szCs w:val="18"/>
                    </w:rPr>
                    <w:t>690, 450</w:t>
                  </w:r>
                </w:p>
              </w:tc>
            </w:tr>
          </w:tbl>
          <w:p w:rsidR="006878A7" w:rsidRDefault="006878A7">
            <w:pPr>
              <w:pStyle w:val="NormalWeb"/>
              <w:rPr>
                <w:rFonts w:ascii="Arial" w:hAnsi="Arial" w:cs="Arial"/>
                <w:sz w:val="18"/>
                <w:szCs w:val="18"/>
              </w:rPr>
            </w:pPr>
            <w:r w:rsidRPr="00DC51EF">
              <w:rPr>
                <w:rStyle w:val="newcomment"/>
                <w:rFonts w:ascii="Arial" w:hAnsi="Arial" w:cs="Arial"/>
                <w:sz w:val="18"/>
                <w:szCs w:val="18"/>
              </w:rPr>
              <w:t xml:space="preserve">In table 3, add information on the RFLP pattern of another genotype of </w:t>
            </w:r>
            <w:r w:rsidRPr="00DC51EF">
              <w:rPr>
                <w:rStyle w:val="newcomment"/>
                <w:rFonts w:ascii="Arial" w:hAnsi="Arial" w:cs="Arial"/>
                <w:i/>
                <w:iCs/>
                <w:sz w:val="18"/>
                <w:szCs w:val="18"/>
              </w:rPr>
              <w:t>D.destructor</w:t>
            </w:r>
            <w:r w:rsidRPr="00DC51EF">
              <w:rPr>
                <w:rStyle w:val="newcomment"/>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 xml:space="preserve">According to the published paper, D.destructor includes at least two genotypes, i.e. genotype A and B. In this standard, the RFLP pattern of genotype B is provided, but the pattern of genotype A is not. Please add the RFLP pattern of genotype A of Ditylenchus destructor. Reference1: Ji, L., Wang, J.C., Yang, X.L., Huang, </w:t>
            </w:r>
            <w:r w:rsidRPr="00DC51EF">
              <w:rPr>
                <w:rFonts w:ascii="Arial" w:hAnsi="Arial" w:cs="Arial"/>
                <w:sz w:val="18"/>
                <w:szCs w:val="18"/>
              </w:rPr>
              <w:lastRenderedPageBreak/>
              <w:t>G.M. &amp; Lin, M.S. 2006. PCR-RFLP patterns for differentiation of three Ditylenchus species. Journal of Nanjing Agricultural University, 29: 39-43 (in Chinese). reference2: Sergei A. SUBBOTIN, et al. 2011. Length variation and repetitive sequences of Internal Transcribed Spacer of ribosomal RNA gene, diagnostics and relationships of populations of potato rot nematode, Ditylenchus destructor Thorne, 1945 (Tylenchida: Anguinidae). Nematology, 13(7): 773-785</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7C665D" w:rsidRPr="00DF2C7B" w:rsidRDefault="005F462C">
            <w:pPr>
              <w:rPr>
                <w:rFonts w:cs="Arial"/>
                <w:szCs w:val="18"/>
              </w:rPr>
            </w:pPr>
            <w:r w:rsidRPr="00025A8A">
              <w:rPr>
                <w:bCs/>
                <w:lang w:val="en-GB"/>
              </w:rPr>
              <w:t>Considered, but not incorporated</w:t>
            </w:r>
            <w:r w:rsidR="007C665D" w:rsidRPr="00DF2C7B">
              <w:rPr>
                <w:rFonts w:cs="Arial"/>
                <w:szCs w:val="18"/>
              </w:rPr>
              <w:t xml:space="preserve">. </w:t>
            </w:r>
          </w:p>
          <w:p w:rsidR="006878A7" w:rsidRPr="00DF2C7B" w:rsidRDefault="007C665D">
            <w:pPr>
              <w:rPr>
                <w:rFonts w:eastAsia="Times New Roman" w:cs="Arial"/>
                <w:szCs w:val="18"/>
              </w:rPr>
            </w:pPr>
            <w:r w:rsidRPr="00DF2C7B">
              <w:rPr>
                <w:rFonts w:cs="Arial"/>
                <w:szCs w:val="18"/>
              </w:rPr>
              <w:t xml:space="preserve">The references listed in the comment don’t amplify exactly the same region as in Wendt et al. (1993). Consequently the RFLP patterns are not </w:t>
            </w:r>
            <w:r w:rsidRPr="00DF2C7B">
              <w:rPr>
                <w:rFonts w:cs="Arial"/>
                <w:szCs w:val="18"/>
              </w:rPr>
              <w:lastRenderedPageBreak/>
              <w:t>comparable</w:t>
            </w:r>
            <w:r w:rsidR="00AA61CD" w:rsidRPr="00DF2C7B">
              <w:rPr>
                <w:rFonts w:cs="Arial"/>
                <w:szCs w:val="18"/>
              </w:rPr>
              <w:t xml:space="preserve"> and can’t be compiled with those from Wendt et al. (1993).</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93.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140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 xml:space="preserve">The amplicon is approximately 242 bp for </w:t>
            </w:r>
            <w:r w:rsidRPr="00DC51EF">
              <w:rPr>
                <w:rFonts w:ascii="Arial" w:hAnsi="Arial" w:cs="Arial"/>
                <w:i/>
                <w:iCs/>
                <w:sz w:val="18"/>
                <w:szCs w:val="18"/>
              </w:rPr>
              <w:t>D. dipsaci</w:t>
            </w:r>
            <w:r w:rsidRPr="00DC51EF">
              <w:rPr>
                <w:rFonts w:ascii="Arial" w:hAnsi="Arial" w:cs="Arial"/>
                <w:sz w:val="18"/>
                <w:szCs w:val="18"/>
              </w:rPr>
              <w:t xml:space="preserve"> (normal race) and 198 bp for </w:t>
            </w:r>
            <w:r w:rsidRPr="00DC51EF">
              <w:rPr>
                <w:rFonts w:ascii="Arial" w:hAnsi="Arial" w:cs="Arial"/>
                <w:i/>
                <w:iCs/>
                <w:sz w:val="18"/>
                <w:szCs w:val="18"/>
              </w:rPr>
              <w:t>D. dipsaci</w:t>
            </w:r>
            <w:r w:rsidRPr="00DC51EF">
              <w:rPr>
                <w:rFonts w:ascii="Arial" w:hAnsi="Arial" w:cs="Arial"/>
                <w:sz w:val="18"/>
                <w:szCs w:val="18"/>
              </w:rPr>
              <w:t xml:space="preserve"> (giant race). For both primer sets, no amplification is observed with non-target species</w:t>
            </w:r>
            <w:r w:rsidRPr="00DC51EF">
              <w:rPr>
                <w:rStyle w:val="markdelete"/>
                <w:rFonts w:ascii="Arial" w:hAnsi="Arial" w:cs="Arial"/>
                <w:sz w:val="18"/>
                <w:szCs w:val="18"/>
              </w:rPr>
              <w:t>,</w:t>
            </w:r>
            <w:r w:rsidRPr="00DC51EF">
              <w:rPr>
                <w:rFonts w:ascii="Arial" w:hAnsi="Arial" w:cs="Arial"/>
                <w:sz w:val="18"/>
                <w:szCs w:val="18"/>
              </w:rPr>
              <w:t xml:space="preserve"> and non-target race (Esquibet </w:t>
            </w:r>
            <w:r w:rsidRPr="00DC51EF">
              <w:rPr>
                <w:rFonts w:ascii="Arial" w:hAnsi="Arial" w:cs="Arial"/>
                <w:i/>
                <w:iCs/>
                <w:sz w:val="18"/>
                <w:szCs w:val="18"/>
              </w:rPr>
              <w:t>et al</w:t>
            </w:r>
            <w:r w:rsidRPr="00DC51EF">
              <w:rPr>
                <w:rFonts w:ascii="Arial" w:hAnsi="Arial" w:cs="Arial"/>
                <w:sz w:val="18"/>
                <w:szCs w:val="18"/>
              </w:rPr>
              <w:t xml:space="preserve">., 2003).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A comma to be deleted.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AA61CD">
            <w:pPr>
              <w:rPr>
                <w:rFonts w:cs="Arial"/>
                <w:szCs w:val="18"/>
              </w:rPr>
            </w:pPr>
            <w:r w:rsidRPr="00DF2C7B">
              <w:rPr>
                <w:rFonts w:cs="Arial"/>
                <w:szCs w:val="18"/>
              </w:rPr>
              <w:t>Comment accepted and protocol revised accordingly.</w:t>
            </w:r>
          </w:p>
        </w:tc>
      </w:tr>
      <w:tr w:rsidR="006878A7" w:rsidRPr="00881454"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94.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i/>
                <w:iCs/>
                <w:color w:val="0000FF"/>
                <w:szCs w:val="18"/>
              </w:rPr>
            </w:pPr>
            <w:r w:rsidRPr="001D0307">
              <w:rPr>
                <w:rFonts w:eastAsia="Times New Roman" w:cs="Arial"/>
                <w:i/>
                <w:iCs/>
                <w:color w:val="0000FF"/>
                <w:szCs w:val="18"/>
              </w:rPr>
              <w:t xml:space="preserve">149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The 25 µl PCR mixture is composed of: 1X from 10X PCR buffer including 15 mM MgCl</w:t>
            </w:r>
            <w:r w:rsidRPr="001D0307">
              <w:rPr>
                <w:rFonts w:ascii="Arial" w:hAnsi="Arial" w:cs="Arial"/>
                <w:sz w:val="18"/>
                <w:szCs w:val="18"/>
                <w:vertAlign w:val="subscript"/>
              </w:rPr>
              <w:t>2</w:t>
            </w:r>
            <w:r w:rsidRPr="001D0307">
              <w:rPr>
                <w:rFonts w:ascii="Arial" w:hAnsi="Arial" w:cs="Arial"/>
                <w:sz w:val="18"/>
                <w:szCs w:val="18"/>
              </w:rPr>
              <w:t>, 0.2 mM each dNTP, 60 nM each primer and 1 U Taq DNA polymerase. The PCR is performed in a 96-well Peltier type thermocycler (PTC100, MJ Research) with the following cycling parameters: initial 4 min at 94 °C; 35 cycles of 15 s at 94 °C, 30 s at 57 °C and 30 s at 72 °C; and final elongation of 10 min at 72 °C. The PCR products are analysed by agarose gel electrophoresis.</w:t>
            </w:r>
          </w:p>
        </w:tc>
        <w:tc>
          <w:tcPr>
            <w:tcW w:w="999"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The commercial brands should be mentioned in a correspondent footnote or deleted.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lang w:val="it-IT"/>
              </w:rPr>
            </w:pPr>
            <w:r w:rsidRPr="001D0307">
              <w:rPr>
                <w:rFonts w:eastAsia="Times New Roman" w:cs="Arial"/>
                <w:szCs w:val="18"/>
                <w:lang w:val="it-IT"/>
              </w:rPr>
              <w:t xml:space="preserve">COSAVE, Uruguay, Chile, Brazil, Peru, Argentina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AA61CD">
            <w:pPr>
              <w:rPr>
                <w:rFonts w:cs="Arial"/>
                <w:szCs w:val="18"/>
              </w:rPr>
            </w:pPr>
            <w:r w:rsidRPr="00DF2C7B">
              <w:rPr>
                <w:rFonts w:cs="Arial"/>
                <w:szCs w:val="18"/>
              </w:rPr>
              <w:t>Comment accepted. A general disclaimer must be added.</w:t>
            </w:r>
          </w:p>
        </w:tc>
      </w:tr>
      <w:tr w:rsidR="006878A7" w:rsidRPr="00881454"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95.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i/>
                <w:iCs/>
                <w:color w:val="0000FF"/>
                <w:szCs w:val="18"/>
              </w:rPr>
            </w:pPr>
            <w:r w:rsidRPr="001D0307">
              <w:rPr>
                <w:rFonts w:eastAsia="Times New Roman" w:cs="Arial"/>
                <w:i/>
                <w:iCs/>
                <w:color w:val="0000FF"/>
                <w:szCs w:val="18"/>
              </w:rPr>
              <w:t xml:space="preserve">157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spacing w:after="29" w:afterAutospacing="0"/>
              <w:rPr>
                <w:rFonts w:ascii="Arial" w:hAnsi="Arial" w:cs="Arial"/>
                <w:sz w:val="18"/>
                <w:szCs w:val="18"/>
              </w:rPr>
            </w:pPr>
            <w:r w:rsidRPr="001D0307">
              <w:rPr>
                <w:rFonts w:ascii="Arial" w:hAnsi="Arial" w:cs="Arial"/>
                <w:sz w:val="18"/>
                <w:szCs w:val="18"/>
                <w:lang w:val="en-GB"/>
              </w:rPr>
              <w:t>The 25 µl PCR mixture is composed of: 1× Taq buffer, 1.5 mM MgCl</w:t>
            </w:r>
            <w:r w:rsidRPr="001D0307">
              <w:rPr>
                <w:rFonts w:ascii="Arial" w:hAnsi="Arial" w:cs="Arial"/>
                <w:sz w:val="18"/>
                <w:szCs w:val="18"/>
                <w:vertAlign w:val="subscript"/>
                <w:lang w:val="en-GB"/>
              </w:rPr>
              <w:t>2</w:t>
            </w:r>
            <w:r w:rsidRPr="001D0307">
              <w:rPr>
                <w:rFonts w:ascii="Arial" w:hAnsi="Arial" w:cs="Arial"/>
                <w:sz w:val="18"/>
                <w:szCs w:val="18"/>
                <w:lang w:val="en-GB"/>
              </w:rPr>
              <w:t xml:space="preserve">, 200 µM each dNTP, 10 pmol each primer (PF1-PR1 primer set) and 1.5 U Taq DNA polymerase (Fermentas). The PCR assay was developed on a 96-well Peltier type thermocycler (PTC200, MJ Resarch), with the following cycling parameters: 3 min at 94 °C; 30 cycles of 2 min at 94 °C, 30 s at 62 °C and 2 min at 72 °C; and final elongation of 10 min at 72 °C. The PCR products are analysed by agarose gel electrophoresis.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The commercial brands, “Fermentas” and “PTC200, MJ Resarch”, should be mentioned in a correspondent footnote or deleted.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lang w:val="it-IT"/>
              </w:rPr>
            </w:pPr>
            <w:r w:rsidRPr="001D0307">
              <w:rPr>
                <w:rFonts w:eastAsia="Times New Roman" w:cs="Arial"/>
                <w:szCs w:val="18"/>
                <w:lang w:val="it-IT"/>
              </w:rPr>
              <w:t xml:space="preserve">COSAVE, Uruguay, Chile, Brazil, Peru, Argentina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AA61CD">
            <w:pPr>
              <w:rPr>
                <w:rFonts w:cs="Arial"/>
                <w:szCs w:val="18"/>
              </w:rPr>
            </w:pPr>
            <w:r w:rsidRPr="00DF2C7B">
              <w:rPr>
                <w:rFonts w:cs="Arial"/>
                <w:szCs w:val="18"/>
              </w:rPr>
              <w:t>Comment accepted. A general disclaimer must be added.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96.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i/>
                <w:iCs/>
                <w:color w:val="0000FF"/>
                <w:szCs w:val="18"/>
              </w:rPr>
            </w:pPr>
            <w:r w:rsidRPr="001D0307">
              <w:rPr>
                <w:rFonts w:eastAsia="Times New Roman" w:cs="Arial"/>
                <w:i/>
                <w:iCs/>
                <w:color w:val="0000FF"/>
                <w:szCs w:val="18"/>
              </w:rPr>
              <w:t xml:space="preserve">161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Two specific primer sets are used, one for the identification</w:t>
            </w:r>
            <w:r w:rsidRPr="001D0307">
              <w:rPr>
                <w:rStyle w:val="newcomment"/>
                <w:rFonts w:ascii="Arial" w:hAnsi="Arial" w:cs="Arial"/>
                <w:sz w:val="18"/>
                <w:szCs w:val="18"/>
              </w:rPr>
              <w:t xml:space="preserve"> of </w:t>
            </w:r>
            <w:r w:rsidRPr="001D0307">
              <w:rPr>
                <w:rFonts w:ascii="Arial" w:hAnsi="Arial" w:cs="Arial"/>
                <w:i/>
                <w:iCs/>
                <w:sz w:val="18"/>
                <w:szCs w:val="18"/>
              </w:rPr>
              <w:t xml:space="preserve">D. dipsaci </w:t>
            </w:r>
            <w:r w:rsidRPr="001D0307">
              <w:rPr>
                <w:rFonts w:ascii="Arial" w:hAnsi="Arial" w:cs="Arial"/>
                <w:sz w:val="18"/>
                <w:szCs w:val="18"/>
              </w:rPr>
              <w:t>alone and one for the identification</w:t>
            </w:r>
            <w:r w:rsidRPr="001D0307">
              <w:rPr>
                <w:rFonts w:ascii="Arial" w:hAnsi="Arial" w:cs="Arial"/>
                <w:i/>
                <w:iCs/>
                <w:sz w:val="18"/>
                <w:szCs w:val="18"/>
              </w:rPr>
              <w:t xml:space="preserve"> of D. gigas</w:t>
            </w:r>
            <w:r w:rsidRPr="001D0307">
              <w:rPr>
                <w:rStyle w:val="newcomment"/>
                <w:rFonts w:ascii="Arial" w:hAnsi="Arial" w:cs="Arial"/>
                <w:sz w:val="18"/>
                <w:szCs w:val="18"/>
              </w:rPr>
              <w:t> </w:t>
            </w:r>
            <w:r w:rsidRPr="001D0307">
              <w:rPr>
                <w:rFonts w:ascii="Arial" w:hAnsi="Arial" w:cs="Arial"/>
                <w:sz w:val="18"/>
                <w:szCs w:val="18"/>
              </w:rPr>
              <w:t xml:space="preserve">and </w:t>
            </w:r>
            <w:r w:rsidRPr="001D0307">
              <w:rPr>
                <w:rFonts w:ascii="Arial" w:hAnsi="Arial" w:cs="Arial"/>
                <w:i/>
                <w:iCs/>
                <w:sz w:val="18"/>
                <w:szCs w:val="18"/>
              </w:rPr>
              <w:t xml:space="preserve">D. </w:t>
            </w:r>
            <w:r w:rsidRPr="001D0307">
              <w:rPr>
                <w:rFonts w:ascii="Arial" w:hAnsi="Arial" w:cs="Arial"/>
                <w:i/>
                <w:iCs/>
                <w:sz w:val="18"/>
                <w:szCs w:val="18"/>
              </w:rPr>
              <w:lastRenderedPageBreak/>
              <w:t>dipsaci</w:t>
            </w:r>
            <w:r w:rsidRPr="001D0307">
              <w:rPr>
                <w:rFonts w:ascii="Arial" w:hAnsi="Arial" w:cs="Arial"/>
                <w:sz w:val="18"/>
                <w:szCs w:val="18"/>
              </w:rPr>
              <w:t xml:space="preserve">. The use of both primer sets allows to separate </w:t>
            </w:r>
            <w:r w:rsidRPr="001D0307">
              <w:rPr>
                <w:rFonts w:ascii="Arial" w:hAnsi="Arial" w:cs="Arial"/>
                <w:i/>
                <w:iCs/>
                <w:sz w:val="18"/>
                <w:szCs w:val="18"/>
              </w:rPr>
              <w:t>D. gigas</w:t>
            </w:r>
            <w:r w:rsidRPr="001D0307">
              <w:rPr>
                <w:rFonts w:ascii="Arial" w:hAnsi="Arial" w:cs="Arial"/>
                <w:sz w:val="18"/>
                <w:szCs w:val="18"/>
              </w:rPr>
              <w:t xml:space="preserve"> from </w:t>
            </w:r>
            <w:r w:rsidRPr="001D0307">
              <w:rPr>
                <w:rFonts w:ascii="Arial" w:hAnsi="Arial" w:cs="Arial"/>
                <w:i/>
                <w:iCs/>
                <w:sz w:val="18"/>
                <w:szCs w:val="18"/>
              </w:rPr>
              <w:t>D. dipsaci</w:t>
            </w:r>
            <w:r w:rsidRPr="001D0307">
              <w:rPr>
                <w:rFonts w:ascii="Arial" w:hAnsi="Arial" w:cs="Arial"/>
                <w:sz w:val="18"/>
                <w:szCs w:val="18"/>
              </w:rPr>
              <w:t xml:space="preserve">., and they are: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lastRenderedPageBreak/>
              <w:t>One "of" and a blank (after the first occurrence of "gigas") are missing.</w:t>
            </w:r>
          </w:p>
        </w:tc>
        <w:tc>
          <w:tcPr>
            <w:tcW w:w="635"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EPPO, European Union, </w:t>
            </w:r>
            <w:r w:rsidRPr="001D0307">
              <w:rPr>
                <w:rFonts w:eastAsia="Times New Roman" w:cs="Arial"/>
                <w:szCs w:val="18"/>
              </w:rPr>
              <w:lastRenderedPageBreak/>
              <w:t xml:space="preserve">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AA61CD">
            <w:pPr>
              <w:rPr>
                <w:rFonts w:cs="Arial"/>
                <w:szCs w:val="18"/>
              </w:rPr>
            </w:pPr>
            <w:r w:rsidRPr="00DF2C7B">
              <w:rPr>
                <w:rFonts w:cs="Arial"/>
                <w:szCs w:val="18"/>
              </w:rPr>
              <w:lastRenderedPageBreak/>
              <w:t xml:space="preserve">Comment accepted and </w:t>
            </w:r>
            <w:r w:rsidRPr="00DF2C7B">
              <w:rPr>
                <w:rFonts w:cs="Arial"/>
                <w:szCs w:val="18"/>
              </w:rPr>
              <w:lastRenderedPageBreak/>
              <w:t>protocol revised accordingly.</w:t>
            </w:r>
          </w:p>
        </w:tc>
      </w:tr>
      <w:tr w:rsidR="006878A7" w:rsidRPr="00881454"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lastRenderedPageBreak/>
              <w:t xml:space="preserve">97.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i/>
                <w:iCs/>
                <w:color w:val="0000FF"/>
                <w:szCs w:val="18"/>
              </w:rPr>
            </w:pPr>
            <w:r w:rsidRPr="001D0307">
              <w:rPr>
                <w:rFonts w:eastAsia="Times New Roman" w:cs="Arial"/>
                <w:i/>
                <w:iCs/>
                <w:color w:val="0000FF"/>
                <w:szCs w:val="18"/>
              </w:rPr>
              <w:t xml:space="preserve">170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The 20 µl PCR mixture is composed of: 1.5 mM amplification buffer with final MgCl</w:t>
            </w:r>
            <w:r w:rsidRPr="001D0307">
              <w:rPr>
                <w:rFonts w:ascii="Arial" w:hAnsi="Arial" w:cs="Arial"/>
                <w:sz w:val="18"/>
                <w:szCs w:val="18"/>
                <w:vertAlign w:val="subscript"/>
              </w:rPr>
              <w:t>2</w:t>
            </w:r>
            <w:r w:rsidRPr="001D0307">
              <w:rPr>
                <w:rFonts w:ascii="Arial" w:hAnsi="Arial" w:cs="Arial"/>
                <w:sz w:val="18"/>
                <w:szCs w:val="18"/>
              </w:rPr>
              <w:t xml:space="preserve"> concentration of 5 mM, 200 µM each dNTP, 0.5 µM each primer (in case of simplex PCR withDdpS1-rDNA2 or DdpS2-rDNA2; in case of duplex PCR, the final concentration of DdpS1 primer is 0.5µM wheras it is 1µM for DdpS2 and rDNA2) and 1 U Taq DNA polymerase (MP Biomedicals). The PCR was developed on a 96-well Peltier type thermocycler (GeneAmp 9600 PCR System, Perkin Elmer),with the following cycling parameters: 1 min at 94 °C; 40 cycles of 30 s at 94 °C, 30 s at 60 C and 45 s at 72 °C; and final elongation of 10 min at 72 °C. The PCR products are analysed by agarose gel electrophoresis.</w:t>
            </w:r>
          </w:p>
        </w:tc>
        <w:tc>
          <w:tcPr>
            <w:tcW w:w="999"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The commercial brands should be mentioned in a correspondent footnote or deleted.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lang w:val="it-IT"/>
              </w:rPr>
            </w:pPr>
            <w:r w:rsidRPr="001D0307">
              <w:rPr>
                <w:rFonts w:eastAsia="Times New Roman" w:cs="Arial"/>
                <w:szCs w:val="18"/>
                <w:lang w:val="it-IT"/>
              </w:rPr>
              <w:t xml:space="preserve">COSAVE, Uruguay, Chile, Brazil, Peru, Argentina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AA61CD">
            <w:pPr>
              <w:rPr>
                <w:rFonts w:cs="Arial"/>
                <w:szCs w:val="18"/>
              </w:rPr>
            </w:pPr>
            <w:r w:rsidRPr="00DF2C7B">
              <w:rPr>
                <w:rFonts w:cs="Arial"/>
                <w:szCs w:val="18"/>
              </w:rPr>
              <w:t>Comment accepted. A general disclaimer must be added.</w:t>
            </w:r>
          </w:p>
        </w:tc>
      </w:tr>
      <w:tr w:rsidR="006878A7" w:rsidRPr="00BB346A"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98.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i/>
                <w:iCs/>
                <w:color w:val="0000FF"/>
                <w:szCs w:val="18"/>
              </w:rPr>
            </w:pPr>
            <w:r w:rsidRPr="001D0307">
              <w:rPr>
                <w:rFonts w:eastAsia="Times New Roman" w:cs="Arial"/>
                <w:i/>
                <w:iCs/>
                <w:color w:val="0000FF"/>
                <w:szCs w:val="18"/>
              </w:rPr>
              <w:t xml:space="preserve">183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rPr>
            </w:pPr>
            <w:r w:rsidRPr="001D0307">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The 25 µl PCR mixture is composed of: 1× PCR buffer (Fermentas), 1.5 mM MgCl</w:t>
            </w:r>
            <w:r w:rsidRPr="001D0307">
              <w:rPr>
                <w:rFonts w:ascii="Arial" w:hAnsi="Arial" w:cs="Arial"/>
                <w:sz w:val="18"/>
                <w:szCs w:val="18"/>
                <w:vertAlign w:val="subscript"/>
              </w:rPr>
              <w:t>2</w:t>
            </w:r>
            <w:r w:rsidRPr="001D0307">
              <w:rPr>
                <w:rFonts w:ascii="Arial" w:hAnsi="Arial" w:cs="Arial"/>
                <w:sz w:val="18"/>
                <w:szCs w:val="18"/>
              </w:rPr>
              <w:t xml:space="preserve">, 200 µM each dNTP, 10 pmol each primer (either DIT_2 or DIT_5 primer set), 1.5 U Taq DNA polymerase (Fermentas) and 50 ng DNA as template. The PCR is performed in a 96-well Peltier type thermocycler (PTC200, MJ Research), with the following cycling parameters: 3 min at 94 °C; 30 cycles of 1 min at 94 °C, 30 s at 60 °C and 1 min at 72 °C; and final elongation of 10 min at 72 °C. The PCR products are analysed by agarose gel electrophoresis.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pStyle w:val="NormalWeb"/>
              <w:rPr>
                <w:rFonts w:ascii="Arial" w:hAnsi="Arial" w:cs="Arial"/>
                <w:sz w:val="18"/>
                <w:szCs w:val="18"/>
              </w:rPr>
            </w:pPr>
            <w:r w:rsidRPr="001D0307">
              <w:rPr>
                <w:rFonts w:ascii="Arial" w:hAnsi="Arial" w:cs="Arial"/>
                <w:sz w:val="18"/>
                <w:szCs w:val="18"/>
              </w:rPr>
              <w:t>The commercial brands should be mentioned in a correspondent footnote or deleted.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Pr="001D0307" w:rsidRDefault="006878A7">
            <w:pPr>
              <w:rPr>
                <w:rFonts w:eastAsia="Times New Roman" w:cs="Arial"/>
                <w:szCs w:val="18"/>
                <w:lang w:val="it-IT"/>
              </w:rPr>
            </w:pPr>
            <w:r w:rsidRPr="001D0307">
              <w:rPr>
                <w:rFonts w:eastAsia="Times New Roman" w:cs="Arial"/>
                <w:szCs w:val="18"/>
                <w:lang w:val="it-IT"/>
              </w:rPr>
              <w:t xml:space="preserve">COSAVE, Uruguay, Chile, Brazil, Peru, Argentina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AA61CD">
            <w:pPr>
              <w:rPr>
                <w:rFonts w:cs="Arial"/>
                <w:szCs w:val="18"/>
              </w:rPr>
            </w:pPr>
            <w:r w:rsidRPr="00DF2C7B">
              <w:rPr>
                <w:rFonts w:cs="Arial"/>
                <w:szCs w:val="18"/>
              </w:rPr>
              <w:t>Comment accepted. A general disclaimer must be added.</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99.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184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Substantive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 xml:space="preserve">4.2.8 Controls for molecular tests </w:t>
            </w:r>
          </w:p>
          <w:p w:rsidR="006878A7" w:rsidRDefault="006878A7">
            <w:pPr>
              <w:pStyle w:val="NormalWeb"/>
              <w:rPr>
                <w:rFonts w:ascii="Arial" w:hAnsi="Arial" w:cs="Arial"/>
                <w:sz w:val="18"/>
                <w:szCs w:val="18"/>
              </w:rPr>
            </w:pPr>
            <w:r w:rsidRPr="00DC51EF">
              <w:rPr>
                <w:rStyle w:val="newcomment"/>
                <w:rFonts w:ascii="Arial" w:hAnsi="Arial" w:cs="Arial"/>
                <w:b/>
                <w:bCs/>
                <w:sz w:val="18"/>
                <w:szCs w:val="18"/>
              </w:rPr>
              <w:t>Add internal control.﻿</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For conventional PCR,internal controls (House Keeper Gene (HKG)) such as the general eukaryotic 28S rRNA gene or the COI gene should be incorporated into the PCR protocols to eliminate the possibility of PCR false negatives due to nucleic acid extraction failure or degradation or the presence of extraction inhibitors.</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AA61CD" w:rsidRPr="00DF2C7B" w:rsidRDefault="005F462C">
            <w:pPr>
              <w:rPr>
                <w:rFonts w:cs="Arial"/>
                <w:szCs w:val="18"/>
              </w:rPr>
            </w:pPr>
            <w:r w:rsidRPr="00025A8A">
              <w:rPr>
                <w:bCs/>
                <w:lang w:val="en-GB"/>
              </w:rPr>
              <w:t>Considered, but not incorporated</w:t>
            </w:r>
            <w:r w:rsidR="00AA61CD" w:rsidRPr="00DF2C7B">
              <w:rPr>
                <w:rFonts w:cs="Arial"/>
                <w:szCs w:val="18"/>
              </w:rPr>
              <w:t xml:space="preserve">. </w:t>
            </w:r>
          </w:p>
          <w:p w:rsidR="006878A7" w:rsidRPr="00DF2C7B" w:rsidRDefault="00AA61CD" w:rsidP="00AA61CD">
            <w:pPr>
              <w:rPr>
                <w:rFonts w:eastAsia="Times New Roman" w:cs="Arial"/>
                <w:szCs w:val="18"/>
              </w:rPr>
            </w:pPr>
            <w:r w:rsidRPr="00DF2C7B">
              <w:rPr>
                <w:rFonts w:cs="Arial"/>
                <w:szCs w:val="18"/>
              </w:rPr>
              <w:t xml:space="preserve">The molecular tests are described for identification on isolated nematodes. A first control is that the nematodes can be seen before DNA extraction. Secondly some of the tests included in the protocol target the ITS region and include universal primers. In these cases, if DNA has been correctly extracted, there will be </w:t>
            </w:r>
            <w:proofErr w:type="gramStart"/>
            <w:r w:rsidRPr="00DF2C7B">
              <w:rPr>
                <w:rFonts w:cs="Arial"/>
                <w:szCs w:val="18"/>
              </w:rPr>
              <w:t>a DNA</w:t>
            </w:r>
            <w:proofErr w:type="gramEnd"/>
            <w:r w:rsidRPr="00DF2C7B">
              <w:rPr>
                <w:rFonts w:cs="Arial"/>
                <w:szCs w:val="18"/>
              </w:rPr>
              <w:t xml:space="preserve"> amplification in any case. Finally, if necessary, the </w:t>
            </w:r>
            <w:r w:rsidRPr="00DF2C7B">
              <w:rPr>
                <w:rFonts w:cs="Arial"/>
                <w:szCs w:val="18"/>
              </w:rPr>
              <w:lastRenderedPageBreak/>
              <w:t>additional use of universal primers (e.g. 18S-26S) allows controlling the quality of DNA extracted. There is no need to include internal controls.</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100.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191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This control is used to monitor contamination during nucleic acid extraction. This requires nucleic acid extraction and subsequent amplification of extraction buffer only. It is recommended that multiple controls are included when large numbers of positives are expected.</w:t>
            </w:r>
          </w:p>
          <w:p w:rsidR="006878A7" w:rsidRPr="00DC51EF" w:rsidRDefault="006878A7">
            <w:pPr>
              <w:pStyle w:val="NormalWeb"/>
              <w:rPr>
                <w:rFonts w:ascii="Arial" w:hAnsi="Arial" w:cs="Arial"/>
                <w:sz w:val="18"/>
                <w:szCs w:val="18"/>
              </w:rPr>
            </w:pPr>
            <w:r w:rsidRPr="00DC51EF">
              <w:rPr>
                <w:rStyle w:val="newcomment"/>
                <w:rFonts w:ascii="Arial" w:hAnsi="Arial" w:cs="Arial"/>
                <w:sz w:val="18"/>
                <w:szCs w:val="18"/>
              </w:rPr>
              <w:t>Add:1. conventional PCR identification of D.destructor.﻿</w:t>
            </w:r>
          </w:p>
          <w:p w:rsidR="006878A7" w:rsidRPr="00DC51EF" w:rsidRDefault="006878A7">
            <w:pPr>
              <w:pStyle w:val="NormalWeb"/>
              <w:rPr>
                <w:rFonts w:ascii="Arial" w:hAnsi="Arial" w:cs="Arial"/>
                <w:sz w:val="18"/>
                <w:szCs w:val="18"/>
              </w:rPr>
            </w:pPr>
            <w:r w:rsidRPr="00DC51EF">
              <w:rPr>
                <w:rStyle w:val="newcomment"/>
                <w:rFonts w:ascii="Arial" w:hAnsi="Arial" w:cs="Arial"/>
                <w:color w:val="54956F"/>
                <w:sz w:val="18"/>
                <w:szCs w:val="18"/>
              </w:rPr>
              <w:t>2.</w:t>
            </w:r>
            <w:r w:rsidRPr="00DC51EF">
              <w:rPr>
                <w:rStyle w:val="newcomment"/>
                <w:rFonts w:ascii="Arial" w:hAnsi="Arial" w:cs="Arial"/>
                <w:sz w:val="18"/>
                <w:szCs w:val="18"/>
              </w:rPr>
              <w:t>DNA barcoding method for D.destructor and D.dipsaci identification.﻿</w:t>
            </w:r>
          </w:p>
          <w:p w:rsidR="006878A7" w:rsidRDefault="006878A7">
            <w:pPr>
              <w:pStyle w:val="NormalWeb"/>
              <w:rPr>
                <w:rFonts w:ascii="Arial" w:hAnsi="Arial" w:cs="Arial"/>
                <w:sz w:val="18"/>
                <w:szCs w:val="18"/>
              </w:rPr>
            </w:pPr>
            <w:r w:rsidRPr="00DC51EF">
              <w:rPr>
                <w:rStyle w:val="newcomment"/>
                <w:rFonts w:ascii="Arial" w:hAnsi="Arial" w:cs="Arial"/>
                <w:sz w:val="18"/>
                <w:szCs w:val="18"/>
              </w:rPr>
              <w:t>3.usage of molecular test results.﻿</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 xml:space="preserve">1.Because related method for D.destructor has been established. Reference: Sergei A. SUBBOTIN, et al. 2011. Length variation and repetitive sequences of Internal Transcribed Spacer of ribosomal RNA gene, diagnostics and relationships of populations of potato rot nematode, Ditylenchus destructor Thorne, 1945 (Tylenchida: Anguinidae). Nematology, 13(7): 773-785 2.Because the test results of DNA barcoding are more reliable and extensively accepted, especially in China. Reference1: Subbotin S. A., et al. 2005. Molecular diagnostics, taxonomy, and phylogeny of the stem nematode Ditylenchus dipsacispecies complex based on the sequences of the internal transcribed spacer rDNA. Phytopathology, 95: 1308-1315. Reference2: Vovlas N. et al . 2011. Ditylenchus gigasn. sp. parasitizing broad bean: a new stem nematode singled out from theDitylenchus dipsaci species complex using a polyphasic approach with molecular phylogeny. Plant Pathology, 60, 762–775. References3: WANG,J.,et al. 2007. Alignments of rDNA-ITS sequences and phylogeny of different geo-populations of Ditylenchus destructorin China.] </w:t>
            </w:r>
            <w:r w:rsidRPr="00DC51EF">
              <w:rPr>
                <w:rFonts w:ascii="Arial" w:hAnsi="Arial" w:cs="Arial"/>
                <w:sz w:val="18"/>
                <w:szCs w:val="18"/>
              </w:rPr>
              <w:lastRenderedPageBreak/>
              <w:t>Journal of Agricultural University of Hebei30, 79-84. And other related references 3.It is necessary to give an explanation for how to use the molecular test results. Molecular methods need to be used in combination with morphology, or can be used alone as the basis for pest identification.</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5F462C">
            <w:pPr>
              <w:rPr>
                <w:rFonts w:cs="Arial"/>
                <w:szCs w:val="18"/>
              </w:rPr>
            </w:pPr>
            <w:r w:rsidRPr="00025A8A">
              <w:rPr>
                <w:bCs/>
                <w:lang w:val="en-GB"/>
              </w:rPr>
              <w:t>Considered, but not incorporated</w:t>
            </w:r>
            <w:r w:rsidR="00AA61CD" w:rsidRPr="00DF2C7B">
              <w:rPr>
                <w:rFonts w:cs="Arial"/>
                <w:szCs w:val="18"/>
              </w:rPr>
              <w:t>. The comment is not relevant to the paragraph referred. Additionally, the comment is not clear enough to understand what is expected as a modification of the protocol.</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101.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200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spacing w:after="29" w:afterAutospacing="0"/>
              <w:rPr>
                <w:rFonts w:ascii="Arial" w:hAnsi="Arial" w:cs="Arial"/>
                <w:sz w:val="18"/>
                <w:szCs w:val="18"/>
              </w:rPr>
            </w:pPr>
            <w:r w:rsidRPr="00DC51EF">
              <w:rPr>
                <w:rFonts w:ascii="Arial" w:hAnsi="Arial" w:cs="Arial"/>
                <w:sz w:val="18"/>
                <w:szCs w:val="18"/>
                <w:lang w:val="en-GB"/>
              </w:rPr>
              <w:t xml:space="preserve">Biosystematics Division, ARC-PPRI, Private Bag X134, Queenswood, 0121 Republic of South Africa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Paragraphs [200] and [201] should be merged.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102.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201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Pr="0089101A" w:rsidRDefault="006878A7">
            <w:pPr>
              <w:pStyle w:val="NormalWeb"/>
              <w:spacing w:after="29" w:afterAutospacing="0"/>
              <w:rPr>
                <w:rFonts w:ascii="Arial" w:hAnsi="Arial" w:cs="Arial"/>
                <w:sz w:val="18"/>
                <w:szCs w:val="18"/>
                <w:lang w:val="fr-FR"/>
              </w:rPr>
            </w:pPr>
            <w:r w:rsidRPr="00DC51EF">
              <w:rPr>
                <w:rFonts w:ascii="Arial" w:hAnsi="Arial" w:cs="Arial"/>
                <w:sz w:val="18"/>
                <w:szCs w:val="18"/>
                <w:lang w:val="fr-FR"/>
              </w:rPr>
              <w:t xml:space="preserve">(Ms Antoinette Swart; e-mail: </w:t>
            </w:r>
            <w:hyperlink r:id="rId9" w:history="1">
              <w:r w:rsidRPr="00DC51EF">
                <w:rPr>
                  <w:rStyle w:val="Hyperlink"/>
                  <w:rFonts w:ascii="Arial" w:hAnsi="Arial" w:cs="Arial"/>
                  <w:sz w:val="18"/>
                  <w:szCs w:val="18"/>
                  <w:lang w:val="fr-FR"/>
                </w:rPr>
                <w:t>SwartA@arc.agric.za</w:t>
              </w:r>
            </w:hyperlink>
            <w:r w:rsidRPr="00DC51EF">
              <w:rPr>
                <w:rFonts w:ascii="Arial" w:hAnsi="Arial" w:cs="Arial"/>
                <w:color w:val="0000FF"/>
                <w:sz w:val="18"/>
                <w:szCs w:val="18"/>
                <w:lang w:val="fr-FR"/>
              </w:rPr>
              <w:t>).</w:t>
            </w:r>
            <w:r w:rsidRPr="00DC51EF">
              <w:rPr>
                <w:rFonts w:ascii="Arial" w:hAnsi="Arial" w:cs="Arial"/>
                <w:sz w:val="18"/>
                <w:szCs w:val="18"/>
                <w:lang w:val="fr-FR"/>
              </w:rPr>
              <w:t xml:space="preserve">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Paragraphs [200] and [201] should be merged.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103.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206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 xml:space="preserve">This protocol was drafted by Antoinette Swart (Nematology Unit,Biosystematics Division, ARC-PPRI, Private Bag X134, Queenswood, 0121 Republic of South Africa) </w:t>
            </w:r>
            <w:r w:rsidRPr="00DC51EF">
              <w:rPr>
                <w:rStyle w:val="markdelete"/>
                <w:rFonts w:ascii="Arial" w:hAnsi="Arial" w:cs="Arial"/>
                <w:sz w:val="18"/>
                <w:szCs w:val="18"/>
              </w:rPr>
              <w:t>and</w:t>
            </w:r>
            <w:r w:rsidRPr="00DC51EF">
              <w:rPr>
                <w:rStyle w:val="newcomment"/>
                <w:rFonts w:ascii="Arial" w:hAnsi="Arial" w:cs="Arial"/>
                <w:sz w:val="18"/>
                <w:szCs w:val="18"/>
              </w:rPr>
              <w:t>,</w:t>
            </w:r>
            <w:r w:rsidRPr="00DC51EF">
              <w:rPr>
                <w:rFonts w:ascii="Arial" w:hAnsi="Arial" w:cs="Arial"/>
                <w:sz w:val="18"/>
                <w:szCs w:val="18"/>
              </w:rPr>
              <w:t xml:space="preserve"> Eliseo Jorge Chaves (INTA-Estación Experimental de Balcarce, Laboratorio de Nematología, Casilla de Correo 276, 7620 Balcarce, Argentina) and Renata C.V. Tenente (EMBRAPA, Recursos Genéticos e Biotecnología, Caixa Postal 2372 (70849-970) Brasilia, DF</w:t>
            </w:r>
            <w:r w:rsidRPr="00DC51EF">
              <w:rPr>
                <w:rStyle w:val="newcomment"/>
                <w:rFonts w:ascii="Arial" w:hAnsi="Arial" w:cs="Arial"/>
                <w:sz w:val="18"/>
                <w:szCs w:val="18"/>
              </w:rPr>
              <w:t>, Brazil</w:t>
            </w:r>
            <w:r w:rsidRPr="00DC51EF">
              <w:rPr>
                <w:rFonts w:ascii="Arial" w:hAnsi="Arial" w:cs="Arial"/>
                <w:sz w:val="18"/>
                <w:szCs w:val="18"/>
              </w:rPr>
              <w:t>).</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First "and" to be replaced by a comma and ", Brazil" to be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104.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220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 xml:space="preserve">Brown, D.J.F., Dalmasso, A. &amp; Trudgill, D.L. </w:t>
            </w:r>
            <w:r w:rsidRPr="00DC51EF">
              <w:rPr>
                <w:rFonts w:ascii="Arial" w:hAnsi="Arial" w:cs="Arial"/>
                <w:sz w:val="18"/>
                <w:szCs w:val="18"/>
              </w:rPr>
              <w:t xml:space="preserve">1993. Nematode pests of soft fruits and vines. </w:t>
            </w:r>
            <w:r w:rsidRPr="00DC51EF">
              <w:rPr>
                <w:rFonts w:ascii="Arial" w:hAnsi="Arial" w:cs="Arial"/>
                <w:i/>
                <w:iCs/>
                <w:sz w:val="18"/>
                <w:szCs w:val="18"/>
              </w:rPr>
              <w:t>In</w:t>
            </w:r>
            <w:r w:rsidRPr="00DC51EF">
              <w:rPr>
                <w:rFonts w:ascii="Arial" w:hAnsi="Arial" w:cs="Arial"/>
                <w:sz w:val="18"/>
                <w:szCs w:val="18"/>
              </w:rPr>
              <w:t xml:space="preserve"> K. Evans, D.L. Trudgill &amp; J.M. Webster, eds.</w:t>
            </w:r>
            <w:r w:rsidRPr="00DC51EF">
              <w:rPr>
                <w:rFonts w:ascii="Arial" w:hAnsi="Arial" w:cs="Arial"/>
                <w:i/>
                <w:iCs/>
                <w:sz w:val="18"/>
                <w:szCs w:val="18"/>
              </w:rPr>
              <w:t xml:space="preserve"> Plant parasitic nematodes in temperate agriculture</w:t>
            </w:r>
            <w:r w:rsidRPr="00DC51EF">
              <w:rPr>
                <w:rFonts w:ascii="Arial" w:hAnsi="Arial" w:cs="Arial"/>
                <w:sz w:val="18"/>
                <w:szCs w:val="18"/>
              </w:rPr>
              <w:t>, pp. 427–462. Wallingford, UK, CAB International. 656 pp.</w:t>
            </w:r>
          </w:p>
          <w:p w:rsidR="006878A7" w:rsidRDefault="006878A7">
            <w:pPr>
              <w:pStyle w:val="NormalWeb"/>
              <w:rPr>
                <w:rFonts w:ascii="Arial" w:hAnsi="Arial" w:cs="Arial"/>
                <w:sz w:val="18"/>
                <w:szCs w:val="18"/>
              </w:rPr>
            </w:pPr>
            <w:r w:rsidRPr="00DC51EF">
              <w:rPr>
                <w:rStyle w:val="newcomment"/>
                <w:rFonts w:ascii="Arial" w:hAnsi="Arial" w:cs="Arial"/>
                <w:sz w:val="18"/>
                <w:szCs w:val="18"/>
              </w:rPr>
              <w:t>﻿Brzeski, M.W. (1998) Nematodes of Tylenchina in Poland and temperate Europe. Muzeum i Instytut Zoologii Polska Akademia Nauk, Warsaw (PL), 397 pp.</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New reference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105.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225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Courtney, W. D.</w:t>
            </w:r>
            <w:r w:rsidRPr="00DC51EF">
              <w:rPr>
                <w:rFonts w:ascii="Arial" w:hAnsi="Arial" w:cs="Arial"/>
                <w:sz w:val="18"/>
                <w:szCs w:val="18"/>
              </w:rPr>
              <w:t xml:space="preserve"> 1962. Stem nematode of red clover in the Pacific Northwest. </w:t>
            </w:r>
            <w:r w:rsidRPr="00DC51EF">
              <w:rPr>
                <w:rFonts w:ascii="Arial" w:hAnsi="Arial" w:cs="Arial"/>
                <w:i/>
                <w:iCs/>
                <w:sz w:val="18"/>
                <w:szCs w:val="18"/>
              </w:rPr>
              <w:t xml:space="preserve">Bulletin of the Washington State Agricultural Experiment Station, </w:t>
            </w:r>
            <w:r w:rsidRPr="00DC51EF">
              <w:rPr>
                <w:rStyle w:val="markdelete"/>
                <w:rFonts w:ascii="Arial" w:hAnsi="Arial" w:cs="Arial"/>
                <w:i/>
                <w:iCs/>
                <w:sz w:val="18"/>
                <w:szCs w:val="18"/>
              </w:rPr>
              <w:t>no. 640</w:t>
            </w:r>
            <w:r w:rsidRPr="00DC51EF">
              <w:rPr>
                <w:rStyle w:val="newcomment"/>
                <w:rFonts w:ascii="Arial" w:hAnsi="Arial" w:cs="Arial"/>
                <w:sz w:val="18"/>
                <w:szCs w:val="18"/>
              </w:rPr>
              <w:t> 640﻿</w:t>
            </w:r>
            <w:r w:rsidRPr="00DC51EF">
              <w:rPr>
                <w:rFonts w:ascii="Arial" w:hAnsi="Arial" w:cs="Arial"/>
                <w:sz w:val="18"/>
                <w:szCs w:val="18"/>
              </w:rPr>
              <w:t>: 1–17.</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Consistency with the other references.</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106.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226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spacing w:after="29" w:afterAutospacing="0"/>
              <w:rPr>
                <w:rFonts w:ascii="Arial" w:hAnsi="Arial" w:cs="Arial"/>
                <w:sz w:val="18"/>
                <w:szCs w:val="18"/>
              </w:rPr>
            </w:pPr>
            <w:r w:rsidRPr="0089101A">
              <w:rPr>
                <w:rFonts w:ascii="Arial" w:hAnsi="Arial" w:cs="Arial"/>
                <w:b/>
                <w:bCs/>
                <w:sz w:val="18"/>
                <w:szCs w:val="18"/>
                <w:lang w:val="fr-FR"/>
              </w:rPr>
              <w:t xml:space="preserve">De Ley, P. &amp; Blaxter, M. </w:t>
            </w:r>
            <w:r w:rsidRPr="0089101A">
              <w:rPr>
                <w:rFonts w:ascii="Arial" w:hAnsi="Arial" w:cs="Arial"/>
                <w:sz w:val="18"/>
                <w:szCs w:val="18"/>
                <w:lang w:val="fr-FR"/>
              </w:rPr>
              <w:t xml:space="preserve">2003. </w:t>
            </w:r>
            <w:r w:rsidRPr="00DC51EF">
              <w:rPr>
                <w:rFonts w:ascii="Arial" w:hAnsi="Arial" w:cs="Arial"/>
                <w:sz w:val="18"/>
                <w:szCs w:val="18"/>
                <w:lang w:val="en-GB"/>
              </w:rPr>
              <w:t xml:space="preserve">A new system for Nematoda: Combining morphological characters with molecular trees, and translating clades into ranks and taxa. </w:t>
            </w:r>
            <w:r w:rsidRPr="00DC51EF">
              <w:rPr>
                <w:rFonts w:ascii="Arial" w:hAnsi="Arial" w:cs="Arial"/>
                <w:i/>
                <w:iCs/>
                <w:sz w:val="18"/>
                <w:szCs w:val="18"/>
                <w:lang w:val="en-GB"/>
              </w:rPr>
              <w:t xml:space="preserve">Nematological Monographs </w:t>
            </w:r>
            <w:r w:rsidRPr="00DC51EF">
              <w:rPr>
                <w:rFonts w:ascii="Arial" w:hAnsi="Arial" w:cs="Arial"/>
                <w:i/>
                <w:iCs/>
                <w:sz w:val="18"/>
                <w:szCs w:val="18"/>
                <w:lang w:val="en-GB"/>
              </w:rPr>
              <w:lastRenderedPageBreak/>
              <w:t>and Perspectives,</w:t>
            </w:r>
            <w:r w:rsidRPr="00DC51EF">
              <w:rPr>
                <w:rFonts w:ascii="Arial" w:hAnsi="Arial" w:cs="Arial"/>
                <w:sz w:val="18"/>
                <w:szCs w:val="18"/>
                <w:lang w:val="en-GB"/>
              </w:rPr>
              <w:t xml:space="preserve"> 2: 1–21.</w:t>
            </w:r>
            <w:r w:rsidRPr="00DC51EF">
              <w:rPr>
                <w:rFonts w:ascii="Arial" w:hAnsi="Arial" w:cs="Arial"/>
                <w:sz w:val="18"/>
                <w:szCs w:val="18"/>
              </w:rPr>
              <w:t xml:space="preserve">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To be put after paragraph [227] (alphabetical order of the authors).</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107.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230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EPPO</w:t>
            </w:r>
            <w:r w:rsidRPr="00DC51EF">
              <w:rPr>
                <w:rFonts w:ascii="Arial" w:hAnsi="Arial" w:cs="Arial"/>
                <w:sz w:val="18"/>
                <w:szCs w:val="18"/>
              </w:rPr>
              <w:t xml:space="preserve"> (European and Mediterranean Plant Protection Organization). 2013b. </w:t>
            </w:r>
            <w:r w:rsidRPr="00DC51EF">
              <w:rPr>
                <w:rFonts w:ascii="Arial" w:hAnsi="Arial" w:cs="Arial"/>
                <w:i/>
                <w:iCs/>
                <w:sz w:val="18"/>
                <w:szCs w:val="18"/>
              </w:rPr>
              <w:t>Diagnostic protocols for regulated pests: Pictorial glossary of morphological terms in nematology.</w:t>
            </w:r>
            <w:r w:rsidRPr="00DC51EF">
              <w:rPr>
                <w:rFonts w:ascii="Arial" w:hAnsi="Arial" w:cs="Arial"/>
                <w:sz w:val="18"/>
                <w:szCs w:val="18"/>
              </w:rPr>
              <w:t xml:space="preserve"> EPPO Technical Document No. 1056 (Rev. 4). Available at http://www.eppo.int/QUARANTINE/diag_activities/EPPO_TD_1056_Glossary.pdf.</w:t>
            </w:r>
          </w:p>
          <w:p w:rsidR="006878A7" w:rsidRDefault="006878A7">
            <w:pPr>
              <w:pStyle w:val="NormalWeb"/>
              <w:rPr>
                <w:rFonts w:ascii="Arial" w:hAnsi="Arial" w:cs="Arial"/>
                <w:sz w:val="18"/>
                <w:szCs w:val="18"/>
              </w:rPr>
            </w:pPr>
            <w:r w:rsidRPr="00DC51EF">
              <w:rPr>
                <w:rStyle w:val="newcomment"/>
                <w:rFonts w:ascii="Arial" w:hAnsi="Arial" w:cs="Arial"/>
                <w:sz w:val="18"/>
                <w:szCs w:val="18"/>
              </w:rPr>
              <w:t>﻿EPPO (European and Mediterranean Plant Protection Organization). 2013c. EPPO Standard PM 7/119(1) Nematode extraction. Bulletin OEPP/EPPO Bulletin, 43, 471-485.</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New reference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108.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246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Ji, L., Wang, J.C., Yang, X.L., Huang, G.M. &amp; Lin, M.S.</w:t>
            </w:r>
            <w:r w:rsidRPr="00DC51EF">
              <w:rPr>
                <w:rFonts w:ascii="Arial" w:hAnsi="Arial" w:cs="Arial"/>
                <w:sz w:val="18"/>
                <w:szCs w:val="18"/>
              </w:rPr>
              <w:t xml:space="preserve"> 2006. [PCR-RFLP patterns for differentiation of </w:t>
            </w:r>
            <w:r w:rsidRPr="00DC51EF">
              <w:rPr>
                <w:rStyle w:val="newcomment"/>
                <w:rFonts w:ascii="Arial" w:hAnsi="Arial" w:cs="Arial"/>
                <w:sz w:val="18"/>
                <w:szCs w:val="18"/>
              </w:rPr>
              <w:t>three Ditylenchus species. Journal of Nanjing Agricultural University,﻿</w:t>
            </w:r>
            <w:r w:rsidRPr="00DC51EF">
              <w:rPr>
                <w:rStyle w:val="markdelete"/>
                <w:rFonts w:ascii="Arial" w:hAnsi="Arial" w:cs="Arial"/>
                <w:sz w:val="18"/>
                <w:szCs w:val="18"/>
              </w:rPr>
              <w:t xml:space="preserve">three species: </w:t>
            </w:r>
            <w:r w:rsidRPr="00DC51EF">
              <w:rPr>
                <w:rStyle w:val="markdelete"/>
                <w:rFonts w:ascii="Arial" w:hAnsi="Arial" w:cs="Arial"/>
                <w:i/>
                <w:iCs/>
                <w:sz w:val="18"/>
                <w:szCs w:val="18"/>
              </w:rPr>
              <w:t>Ditylenchus.</w:t>
            </w:r>
            <w:r w:rsidRPr="00DC51EF">
              <w:rPr>
                <w:rStyle w:val="markdelete"/>
                <w:rFonts w:ascii="Arial" w:hAnsi="Arial" w:cs="Arial"/>
                <w:sz w:val="18"/>
                <w:szCs w:val="18"/>
              </w:rPr>
              <w:t xml:space="preserve">] </w:t>
            </w:r>
            <w:r w:rsidRPr="00DC51EF">
              <w:rPr>
                <w:rStyle w:val="markdelete"/>
                <w:rFonts w:ascii="Arial" w:hAnsi="Arial" w:cs="Arial"/>
                <w:i/>
                <w:iCs/>
                <w:sz w:val="18"/>
                <w:szCs w:val="18"/>
              </w:rPr>
              <w:t>Nanjing Agricultural University Journal</w:t>
            </w:r>
            <w:r w:rsidRPr="00DC51EF">
              <w:rPr>
                <w:rFonts w:ascii="Arial" w:hAnsi="Arial" w:cs="Arial"/>
                <w:i/>
                <w:iCs/>
                <w:sz w:val="18"/>
                <w:szCs w:val="18"/>
              </w:rPr>
              <w:t>,</w:t>
            </w:r>
            <w:r w:rsidRPr="00DC51EF">
              <w:rPr>
                <w:rFonts w:ascii="Arial" w:hAnsi="Arial" w:cs="Arial"/>
                <w:sz w:val="18"/>
                <w:szCs w:val="18"/>
              </w:rPr>
              <w:t xml:space="preserve"> 29: 39-43 (in Chinese).</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Some small errors exist in the title of the reference paper and its journal name.</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China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109.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252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Marek, M., Zouhar, M., Rysanek, P. &amp; Havranek, P.</w:t>
            </w:r>
            <w:r w:rsidRPr="00DC51EF">
              <w:rPr>
                <w:rFonts w:ascii="Arial" w:hAnsi="Arial" w:cs="Arial"/>
                <w:sz w:val="18"/>
                <w:szCs w:val="18"/>
              </w:rPr>
              <w:t xml:space="preserve"> 2005</w:t>
            </w:r>
            <w:r w:rsidRPr="00DC51EF">
              <w:rPr>
                <w:rStyle w:val="newcomment"/>
                <w:rFonts w:ascii="Arial" w:hAnsi="Arial" w:cs="Arial"/>
                <w:sz w:val="18"/>
                <w:szCs w:val="18"/>
              </w:rPr>
              <w:t>.</w:t>
            </w:r>
            <w:r w:rsidRPr="00DC51EF">
              <w:rPr>
                <w:rFonts w:ascii="Arial" w:hAnsi="Arial" w:cs="Arial"/>
                <w:sz w:val="18"/>
                <w:szCs w:val="18"/>
              </w:rPr>
              <w:t xml:space="preserve"> Analysis of ITS sequences of nuclear rDNA and development of a PCR-based assay for the rapid identification of the stem nematode </w:t>
            </w:r>
            <w:r w:rsidRPr="00DC51EF">
              <w:rPr>
                <w:rFonts w:ascii="Arial" w:hAnsi="Arial" w:cs="Arial"/>
                <w:i/>
                <w:iCs/>
                <w:sz w:val="18"/>
                <w:szCs w:val="18"/>
              </w:rPr>
              <w:t>Ditylenchus dipsaci</w:t>
            </w:r>
            <w:r w:rsidRPr="00DC51EF">
              <w:rPr>
                <w:rFonts w:ascii="Arial" w:hAnsi="Arial" w:cs="Arial"/>
                <w:sz w:val="18"/>
                <w:szCs w:val="18"/>
              </w:rPr>
              <w:t xml:space="preserve"> (Nematoda: Anguinidae) in plant tissues. </w:t>
            </w:r>
            <w:r w:rsidRPr="00DC51EF">
              <w:rPr>
                <w:rFonts w:ascii="Arial" w:hAnsi="Arial" w:cs="Arial"/>
                <w:i/>
                <w:iCs/>
                <w:sz w:val="18"/>
                <w:szCs w:val="18"/>
              </w:rPr>
              <w:t>Helminthologia,</w:t>
            </w:r>
            <w:r w:rsidRPr="00DC51EF">
              <w:rPr>
                <w:rFonts w:ascii="Arial" w:hAnsi="Arial" w:cs="Arial"/>
                <w:sz w:val="18"/>
                <w:szCs w:val="18"/>
              </w:rPr>
              <w:t xml:space="preserve"> 42: 49–56.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A full stop is missing after "2005".</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110.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275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Subbotin, S.A., Madani, M., Krall, E., Sturhan, D. &amp; Moens, M.</w:t>
            </w:r>
            <w:r w:rsidRPr="00DC51EF">
              <w:rPr>
                <w:rFonts w:ascii="Arial" w:hAnsi="Arial" w:cs="Arial"/>
                <w:sz w:val="18"/>
                <w:szCs w:val="18"/>
              </w:rPr>
              <w:t xml:space="preserve"> 2005</w:t>
            </w:r>
            <w:r w:rsidRPr="00DC51EF">
              <w:rPr>
                <w:rStyle w:val="markdelete"/>
                <w:rFonts w:ascii="Arial" w:hAnsi="Arial" w:cs="Arial"/>
                <w:b/>
                <w:bCs/>
                <w:sz w:val="18"/>
                <w:szCs w:val="18"/>
              </w:rPr>
              <w:t>.</w:t>
            </w:r>
            <w:r w:rsidRPr="00DC51EF">
              <w:rPr>
                <w:rStyle w:val="newcomment"/>
                <w:rFonts w:ascii="Arial" w:hAnsi="Arial" w:cs="Arial"/>
                <w:b/>
                <w:bCs/>
                <w:sz w:val="18"/>
                <w:szCs w:val="18"/>
              </w:rPr>
              <w:t>.﻿﻿﻿</w:t>
            </w:r>
            <w:r w:rsidRPr="00DC51EF">
              <w:rPr>
                <w:rFonts w:ascii="Arial" w:hAnsi="Arial" w:cs="Arial"/>
                <w:sz w:val="18"/>
                <w:szCs w:val="18"/>
              </w:rPr>
              <w:t xml:space="preserve">Molecular diagnostics, taxonomy and phylogeny of the stem nematode </w:t>
            </w:r>
            <w:r w:rsidRPr="00DC51EF">
              <w:rPr>
                <w:rFonts w:ascii="Arial" w:hAnsi="Arial" w:cs="Arial"/>
                <w:i/>
                <w:iCs/>
                <w:sz w:val="18"/>
                <w:szCs w:val="18"/>
              </w:rPr>
              <w:t>Ditylenchus dipsaci</w:t>
            </w:r>
            <w:r w:rsidRPr="00DC51EF">
              <w:rPr>
                <w:rFonts w:ascii="Arial" w:hAnsi="Arial" w:cs="Arial"/>
                <w:sz w:val="18"/>
                <w:szCs w:val="18"/>
              </w:rPr>
              <w:t xml:space="preserve"> species complex based on the sequences of the ITS-rDNA. </w:t>
            </w:r>
            <w:r w:rsidRPr="00DC51EF">
              <w:rPr>
                <w:rFonts w:ascii="Arial" w:hAnsi="Arial" w:cs="Arial"/>
                <w:i/>
                <w:iCs/>
                <w:sz w:val="18"/>
                <w:szCs w:val="18"/>
              </w:rPr>
              <w:t>Phytopathology,</w:t>
            </w:r>
            <w:r w:rsidRPr="00DC51EF">
              <w:rPr>
                <w:rFonts w:ascii="Arial" w:hAnsi="Arial" w:cs="Arial"/>
                <w:sz w:val="18"/>
                <w:szCs w:val="18"/>
              </w:rPr>
              <w:t xml:space="preserve"> 95: 1308–1315.</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The full stop after "2005" shouldn't be in bold.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111.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282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Wendt, K.R., Vrain, T.C. &amp; Webster, J.M.</w:t>
            </w:r>
            <w:r w:rsidRPr="00DC51EF">
              <w:rPr>
                <w:rFonts w:ascii="Arial" w:hAnsi="Arial" w:cs="Arial"/>
                <w:sz w:val="18"/>
                <w:szCs w:val="18"/>
              </w:rPr>
              <w:t xml:space="preserve"> 1993. Separation of three species of </w:t>
            </w:r>
            <w:r w:rsidRPr="00DC51EF">
              <w:rPr>
                <w:rFonts w:ascii="Arial" w:hAnsi="Arial" w:cs="Arial"/>
                <w:i/>
                <w:iCs/>
                <w:sz w:val="18"/>
                <w:szCs w:val="18"/>
              </w:rPr>
              <w:t>Ditylenchus</w:t>
            </w:r>
            <w:r w:rsidRPr="00DC51EF">
              <w:rPr>
                <w:rFonts w:ascii="Arial" w:hAnsi="Arial" w:cs="Arial"/>
                <w:sz w:val="18"/>
                <w:szCs w:val="18"/>
              </w:rPr>
              <w:t xml:space="preserve"> and some host races of </w:t>
            </w:r>
            <w:r w:rsidRPr="00DC51EF">
              <w:rPr>
                <w:rFonts w:ascii="Arial" w:hAnsi="Arial" w:cs="Arial"/>
                <w:i/>
                <w:iCs/>
                <w:sz w:val="18"/>
                <w:szCs w:val="18"/>
              </w:rPr>
              <w:t xml:space="preserve">D. dipsaci </w:t>
            </w:r>
            <w:r w:rsidRPr="00DC51EF">
              <w:rPr>
                <w:rFonts w:ascii="Arial" w:hAnsi="Arial" w:cs="Arial"/>
                <w:sz w:val="18"/>
                <w:szCs w:val="18"/>
              </w:rPr>
              <w:t xml:space="preserve">by restriction fragment length polymorphism. </w:t>
            </w:r>
            <w:r w:rsidRPr="00DC51EF">
              <w:rPr>
                <w:rFonts w:ascii="Arial" w:hAnsi="Arial" w:cs="Arial"/>
                <w:i/>
                <w:iCs/>
                <w:sz w:val="18"/>
                <w:szCs w:val="18"/>
              </w:rPr>
              <w:t>Journal of Nematology,</w:t>
            </w:r>
            <w:r w:rsidRPr="00DC51EF">
              <w:rPr>
                <w:rFonts w:ascii="Arial" w:hAnsi="Arial" w:cs="Arial"/>
                <w:sz w:val="18"/>
                <w:szCs w:val="18"/>
              </w:rPr>
              <w:t xml:space="preserve"> 25: 555–563.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Paragraph [282] should be after paragraph [283] (alphabetical order of the authors).</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112.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284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spacing w:after="29" w:afterAutospacing="0"/>
              <w:rPr>
                <w:rFonts w:ascii="Arial" w:hAnsi="Arial" w:cs="Arial"/>
                <w:sz w:val="18"/>
                <w:szCs w:val="18"/>
              </w:rPr>
            </w:pPr>
            <w:r w:rsidRPr="00BB346A">
              <w:rPr>
                <w:rFonts w:ascii="Arial" w:hAnsi="Arial" w:cs="Arial"/>
                <w:b/>
                <w:bCs/>
                <w:sz w:val="18"/>
                <w:szCs w:val="18"/>
                <w:lang w:val="pt-BR"/>
              </w:rPr>
              <w:t>Zouhar, M., Marek, M., Licinio, J. &amp; Ryšánek, P.</w:t>
            </w:r>
            <w:r w:rsidRPr="00BB346A">
              <w:rPr>
                <w:rFonts w:ascii="Arial" w:hAnsi="Arial" w:cs="Arial"/>
                <w:sz w:val="18"/>
                <w:szCs w:val="18"/>
                <w:lang w:val="pt-BR"/>
              </w:rPr>
              <w:t xml:space="preserve"> 2002. </w:t>
            </w:r>
            <w:r w:rsidRPr="00DC51EF">
              <w:rPr>
                <w:rFonts w:ascii="Arial" w:hAnsi="Arial" w:cs="Arial"/>
                <w:sz w:val="18"/>
                <w:szCs w:val="18"/>
                <w:lang w:val="en-GB"/>
              </w:rPr>
              <w:t xml:space="preserve">Using point mutations in rDNA for differentiation of bioraces of </w:t>
            </w:r>
            <w:r w:rsidRPr="00DC51EF">
              <w:rPr>
                <w:rFonts w:ascii="Arial" w:hAnsi="Arial" w:cs="Arial"/>
                <w:i/>
                <w:iCs/>
                <w:sz w:val="18"/>
                <w:szCs w:val="18"/>
                <w:lang w:val="en-GB"/>
              </w:rPr>
              <w:t>Ditylenchus dipsaci</w:t>
            </w:r>
            <w:r w:rsidRPr="00DC51EF">
              <w:rPr>
                <w:rFonts w:ascii="Arial" w:hAnsi="Arial" w:cs="Arial"/>
                <w:sz w:val="18"/>
                <w:szCs w:val="18"/>
                <w:lang w:val="en-GB"/>
              </w:rPr>
              <w:t xml:space="preserve"> from the Czech Republic. </w:t>
            </w:r>
            <w:r w:rsidRPr="00DC51EF">
              <w:rPr>
                <w:rFonts w:ascii="Arial" w:hAnsi="Arial" w:cs="Arial"/>
                <w:i/>
                <w:iCs/>
                <w:sz w:val="18"/>
                <w:szCs w:val="18"/>
                <w:lang w:val="en-GB"/>
              </w:rPr>
              <w:t>Plant Protection Science,</w:t>
            </w:r>
            <w:r w:rsidRPr="00DC51EF">
              <w:rPr>
                <w:rFonts w:ascii="Arial" w:hAnsi="Arial" w:cs="Arial"/>
                <w:sz w:val="18"/>
                <w:szCs w:val="18"/>
                <w:lang w:val="en-GB"/>
              </w:rPr>
              <w:t xml:space="preserve"> 38 (Special 2): 358–360. </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Paragraph [284] should be after paragraph [285] (alphabetical order of the authors).</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113.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292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Pr>
                <w:rFonts w:ascii="Arial" w:hAnsi="Arial" w:cs="Arial"/>
                <w:noProof/>
                <w:sz w:val="18"/>
                <w:szCs w:val="18"/>
                <w:lang w:val="en-GB" w:eastAsia="en-GB"/>
              </w:rPr>
              <w:drawing>
                <wp:inline distT="0" distB="0" distL="0" distR="0" wp14:anchorId="02AAD3FA" wp14:editId="6E92C30F">
                  <wp:extent cx="4324350" cy="4333875"/>
                  <wp:effectExtent l="19050" t="0" r="0" b="0"/>
                  <wp:docPr id="5" name="Picture 2" descr="fig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A"/>
                          <pic:cNvPicPr>
                            <a:picLocks noChangeAspect="1" noChangeArrowheads="1"/>
                          </pic:cNvPicPr>
                        </pic:nvPicPr>
                        <pic:blipFill>
                          <a:blip r:link="rId10" cstate="print"/>
                          <a:srcRect/>
                          <a:stretch>
                            <a:fillRect/>
                          </a:stretch>
                        </pic:blipFill>
                        <pic:spPr bwMode="auto">
                          <a:xfrm>
                            <a:off x="0" y="0"/>
                            <a:ext cx="4324350" cy="4333875"/>
                          </a:xfrm>
                          <a:prstGeom prst="rect">
                            <a:avLst/>
                          </a:prstGeom>
                          <a:noFill/>
                          <a:ln w="9525">
                            <a:noFill/>
                            <a:miter lim="800000"/>
                            <a:headEnd/>
                            <a:tailEnd/>
                          </a:ln>
                        </pic:spPr>
                      </pic:pic>
                    </a:graphicData>
                  </a:graphic>
                </wp:inline>
              </w:drawing>
            </w:r>
            <w:r w:rsidRPr="00DC51EF">
              <w:rPr>
                <w:rFonts w:ascii="Arial" w:hAnsi="Arial" w:cs="Arial"/>
                <w:sz w:val="18"/>
                <w:szCs w:val="18"/>
              </w:rPr>
              <w:t>Photo G. Caubel, Nemapix (1999).</w:t>
            </w:r>
          </w:p>
          <w:p w:rsidR="006878A7" w:rsidRPr="00DC51EF" w:rsidRDefault="006878A7">
            <w:pPr>
              <w:pStyle w:val="NormalWeb"/>
              <w:rPr>
                <w:rFonts w:ascii="Arial" w:hAnsi="Arial" w:cs="Arial"/>
                <w:sz w:val="18"/>
                <w:szCs w:val="18"/>
              </w:rPr>
            </w:pPr>
            <w:r w:rsidRPr="00DC51EF">
              <w:rPr>
                <w:rStyle w:val="newcomment"/>
                <w:rFonts w:ascii="Arial" w:hAnsi="Arial" w:cs="Arial"/>
                <w:sz w:val="18"/>
                <w:szCs w:val="18"/>
              </w:rPr>
              <w:t>﻿(New Figure 2A added)</w:t>
            </w:r>
          </w:p>
          <w:p w:rsidR="006878A7" w:rsidRPr="00DC51EF" w:rsidRDefault="006878A7">
            <w:pPr>
              <w:pStyle w:val="NormalWeb"/>
              <w:rPr>
                <w:rFonts w:ascii="Arial" w:hAnsi="Arial" w:cs="Arial"/>
                <w:sz w:val="18"/>
                <w:szCs w:val="18"/>
              </w:rPr>
            </w:pPr>
            <w:r w:rsidRPr="00DC51EF">
              <w:rPr>
                <w:rStyle w:val="newcomment"/>
                <w:rFonts w:ascii="Arial" w:hAnsi="Arial" w:cs="Arial"/>
                <w:sz w:val="18"/>
                <w:szCs w:val="18"/>
              </w:rPr>
              <w:lastRenderedPageBreak/>
              <w:t>﻿Figure 2A Young </w:t>
            </w:r>
            <w:r w:rsidRPr="00DC51EF">
              <w:rPr>
                <w:rStyle w:val="newcomment"/>
                <w:rFonts w:ascii="Arial" w:hAnsi="Arial" w:cs="Arial"/>
                <w:i/>
                <w:iCs/>
                <w:sz w:val="18"/>
                <w:szCs w:val="18"/>
              </w:rPr>
              <w:t>Allium cepa ﻿</w:t>
            </w:r>
            <w:r w:rsidRPr="00DC51EF">
              <w:rPr>
                <w:rStyle w:val="newcomment"/>
                <w:rFonts w:ascii="Arial" w:hAnsi="Arial" w:cs="Arial"/>
                <w:sz w:val="18"/>
                <w:szCs w:val="18"/>
              </w:rPr>
              <w:t>plants infected by </w:t>
            </w:r>
            <w:r w:rsidRPr="00DC51EF">
              <w:rPr>
                <w:rStyle w:val="newcomment"/>
                <w:rFonts w:ascii="Arial" w:hAnsi="Arial" w:cs="Arial"/>
                <w:i/>
                <w:iCs/>
                <w:sz w:val="18"/>
                <w:szCs w:val="18"/>
              </w:rPr>
              <w:t>Ditylenchus dipsaci</w:t>
            </w:r>
          </w:p>
          <w:p w:rsidR="006878A7" w:rsidRDefault="006878A7">
            <w:pPr>
              <w:pStyle w:val="NormalWeb"/>
              <w:rPr>
                <w:rFonts w:ascii="Arial" w:hAnsi="Arial" w:cs="Arial"/>
                <w:sz w:val="18"/>
                <w:szCs w:val="18"/>
              </w:rPr>
            </w:pPr>
            <w:r w:rsidRPr="00DC51EF">
              <w:rPr>
                <w:rStyle w:val="newcomment"/>
                <w:rFonts w:ascii="Arial" w:hAnsi="Arial" w:cs="Arial"/>
                <w:sz w:val="18"/>
                <w:szCs w:val="18"/>
              </w:rPr>
              <w:t>﻿﻿Photo E. Hennig. The State Plant Health and Seed Inspection Service, Torun, Poland</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A new photograph and its description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966B8" w:rsidRPr="00DF2C7B" w:rsidRDefault="006966B8" w:rsidP="006966B8">
            <w:pPr>
              <w:rPr>
                <w:rFonts w:cs="Arial"/>
                <w:szCs w:val="18"/>
              </w:rPr>
            </w:pPr>
            <w:r w:rsidRPr="00DF2C7B">
              <w:rPr>
                <w:rFonts w:cs="Arial"/>
                <w:szCs w:val="18"/>
              </w:rPr>
              <w:t xml:space="preserve">Comment accepted and </w:t>
            </w:r>
            <w:r w:rsidRPr="00DF2C7B">
              <w:rPr>
                <w:rFonts w:cs="Arial"/>
                <w:szCs w:val="18"/>
                <w:lang w:val="en-GB"/>
              </w:rPr>
              <w:t xml:space="preserve">photograph accepted with gratitude. The </w:t>
            </w:r>
            <w:r w:rsidRPr="00DF2C7B">
              <w:rPr>
                <w:rFonts w:cs="Arial"/>
                <w:szCs w:val="18"/>
              </w:rPr>
              <w:t>protocol is revised accordingly.</w:t>
            </w:r>
          </w:p>
          <w:p w:rsidR="006878A7" w:rsidRPr="00DF2C7B" w:rsidRDefault="006878A7">
            <w:pPr>
              <w:rPr>
                <w:rFonts w:eastAsia="Times New Roman" w:cs="Arial"/>
                <w:szCs w:val="18"/>
              </w:rPr>
            </w:pP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114.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294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Editorial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Figure 3.</w:t>
            </w:r>
            <w:r w:rsidRPr="00DC51EF">
              <w:rPr>
                <w:rFonts w:ascii="Arial" w:hAnsi="Arial" w:cs="Arial"/>
                <w:sz w:val="18"/>
                <w:szCs w:val="18"/>
              </w:rPr>
              <w:t xml:space="preserve"> Narcissus bulb infected by </w:t>
            </w:r>
            <w:r w:rsidRPr="00DC51EF">
              <w:rPr>
                <w:rFonts w:ascii="Arial" w:hAnsi="Arial" w:cs="Arial"/>
                <w:i/>
                <w:iCs/>
                <w:sz w:val="18"/>
                <w:szCs w:val="18"/>
              </w:rPr>
              <w:t>Ditylenchus dipsaci.</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It looks like garlic (cf. paragraph [40] where this figure is quoted).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878A7" w:rsidRPr="00DF2C7B" w:rsidRDefault="006966B8">
            <w:pPr>
              <w:rPr>
                <w:rFonts w:cs="Arial"/>
                <w:szCs w:val="18"/>
              </w:rPr>
            </w:pPr>
            <w:r w:rsidRPr="00DF2C7B">
              <w:rPr>
                <w:rFonts w:cs="Arial"/>
                <w:szCs w:val="18"/>
              </w:rPr>
              <w:t>Comment accepted and protocol revised accordingly.</w:t>
            </w: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115.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307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pPr>
            <w:r>
              <w:rPr>
                <w:noProof/>
                <w:lang w:val="en-GB" w:eastAsia="en-GB"/>
              </w:rPr>
              <w:drawing>
                <wp:inline distT="0" distB="0" distL="0" distR="0" wp14:anchorId="25A6BD20" wp14:editId="08B237D7">
                  <wp:extent cx="4333875" cy="2676525"/>
                  <wp:effectExtent l="19050" t="0" r="9525" b="0"/>
                  <wp:docPr id="6" name="Picture 3" descr="potatoes of various levels of infestaton by Ditylenchus de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atoes of various levels of infestaton by Ditylenchus destructor."/>
                          <pic:cNvPicPr>
                            <a:picLocks noChangeAspect="1" noChangeArrowheads="1"/>
                          </pic:cNvPicPr>
                        </pic:nvPicPr>
                        <pic:blipFill>
                          <a:blip r:embed="rId11" cstate="print"/>
                          <a:srcRect/>
                          <a:stretch>
                            <a:fillRect/>
                          </a:stretch>
                        </pic:blipFill>
                        <pic:spPr bwMode="auto">
                          <a:xfrm>
                            <a:off x="0" y="0"/>
                            <a:ext cx="4333875" cy="2676525"/>
                          </a:xfrm>
                          <a:prstGeom prst="rect">
                            <a:avLst/>
                          </a:prstGeom>
                          <a:noFill/>
                          <a:ln w="9525">
                            <a:noFill/>
                            <a:miter lim="800000"/>
                            <a:headEnd/>
                            <a:tailEnd/>
                          </a:ln>
                        </pic:spPr>
                      </pic:pic>
                    </a:graphicData>
                  </a:graphic>
                </wp:inline>
              </w:drawing>
            </w:r>
          </w:p>
          <w:p w:rsidR="006878A7" w:rsidRDefault="006878A7">
            <w:pPr>
              <w:pStyle w:val="NormalWeb"/>
              <w:rPr>
                <w:rFonts w:ascii="Arial" w:hAnsi="Arial" w:cs="Arial"/>
                <w:sz w:val="18"/>
                <w:szCs w:val="18"/>
              </w:rPr>
            </w:pPr>
            <w:r w:rsidRPr="00DC51EF">
              <w:rPr>
                <w:rFonts w:ascii="Arial" w:hAnsi="Arial" w:cs="Arial"/>
                <w:sz w:val="18"/>
                <w:szCs w:val="18"/>
              </w:rPr>
              <w:t>Photo S. Ayoub, Nemapix (2000).</w:t>
            </w:r>
          </w:p>
          <w:p w:rsidR="006878A7" w:rsidRPr="00DC51EF" w:rsidRDefault="006878A7">
            <w:pPr>
              <w:pStyle w:val="NormalWeb"/>
              <w:rPr>
                <w:rFonts w:ascii="Arial" w:hAnsi="Arial" w:cs="Arial"/>
                <w:sz w:val="18"/>
                <w:szCs w:val="18"/>
              </w:rPr>
            </w:pPr>
            <w:r w:rsidRPr="00DC51EF">
              <w:rPr>
                <w:rStyle w:val="newcomment"/>
                <w:rFonts w:ascii="Arial" w:hAnsi="Arial" w:cs="Arial"/>
                <w:sz w:val="18"/>
                <w:szCs w:val="18"/>
              </w:rPr>
              <w:t>﻿(New Figure 7A added)</w:t>
            </w:r>
          </w:p>
          <w:p w:rsidR="006878A7" w:rsidRPr="00DC51EF" w:rsidRDefault="006878A7">
            <w:pPr>
              <w:pStyle w:val="NormalWeb"/>
              <w:rPr>
                <w:rFonts w:ascii="Arial" w:hAnsi="Arial" w:cs="Arial"/>
                <w:sz w:val="18"/>
                <w:szCs w:val="18"/>
              </w:rPr>
            </w:pPr>
            <w:r w:rsidRPr="00DC51EF">
              <w:rPr>
                <w:rStyle w:val="newcomment"/>
                <w:rFonts w:ascii="Arial" w:hAnsi="Arial" w:cs="Arial"/>
                <w:sz w:val="18"/>
                <w:szCs w:val="18"/>
              </w:rPr>
              <w:t>﻿Figure 7A. Potatoes of various level of infestation by </w:t>
            </w:r>
            <w:r w:rsidRPr="00DC51EF">
              <w:rPr>
                <w:rStyle w:val="newcomment"/>
                <w:rFonts w:ascii="Arial" w:hAnsi="Arial" w:cs="Arial"/>
                <w:i/>
                <w:iCs/>
                <w:sz w:val="18"/>
                <w:szCs w:val="18"/>
              </w:rPr>
              <w:t>Ditylenchus destructor﻿</w:t>
            </w:r>
          </w:p>
          <w:p w:rsidR="006878A7" w:rsidRDefault="006878A7">
            <w:pPr>
              <w:pStyle w:val="NormalWeb"/>
              <w:rPr>
                <w:rFonts w:ascii="Arial" w:hAnsi="Arial" w:cs="Arial"/>
                <w:sz w:val="18"/>
                <w:szCs w:val="18"/>
              </w:rPr>
            </w:pPr>
            <w:r w:rsidRPr="00DC51EF">
              <w:rPr>
                <w:rStyle w:val="newcomment"/>
                <w:rFonts w:ascii="Arial" w:hAnsi="Arial" w:cs="Arial"/>
                <w:sz w:val="18"/>
                <w:szCs w:val="18"/>
              </w:rPr>
              <w:t>﻿Photo H. Andersen, Denmark</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New photograph and its description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966B8" w:rsidRPr="00DF2C7B" w:rsidRDefault="006966B8" w:rsidP="006966B8">
            <w:pPr>
              <w:rPr>
                <w:rFonts w:cs="Arial"/>
                <w:szCs w:val="18"/>
              </w:rPr>
            </w:pPr>
            <w:r w:rsidRPr="00DF2C7B">
              <w:rPr>
                <w:rFonts w:cs="Arial"/>
                <w:szCs w:val="18"/>
              </w:rPr>
              <w:t xml:space="preserve">Comment accepted and </w:t>
            </w:r>
            <w:r w:rsidRPr="00DF2C7B">
              <w:rPr>
                <w:rFonts w:cs="Arial"/>
                <w:szCs w:val="18"/>
                <w:lang w:val="en-GB"/>
              </w:rPr>
              <w:t xml:space="preserve">photograph accepted with gratitude. The </w:t>
            </w:r>
            <w:r w:rsidRPr="00DF2C7B">
              <w:rPr>
                <w:rFonts w:cs="Arial"/>
                <w:szCs w:val="18"/>
              </w:rPr>
              <w:t>protocol is revised accordingly.</w:t>
            </w:r>
          </w:p>
          <w:p w:rsidR="006878A7" w:rsidRPr="00DF2C7B" w:rsidRDefault="006878A7">
            <w:pPr>
              <w:rPr>
                <w:rFonts w:eastAsia="Times New Roman" w:cs="Arial"/>
                <w:szCs w:val="18"/>
              </w:rPr>
            </w:pP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lastRenderedPageBreak/>
              <w:t xml:space="preserve">116.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311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b/>
                <w:bCs/>
                <w:sz w:val="18"/>
                <w:szCs w:val="18"/>
              </w:rPr>
              <w:t>Figure 9.</w:t>
            </w:r>
            <w:r w:rsidRPr="00DC51EF">
              <w:rPr>
                <w:rFonts w:ascii="Arial" w:hAnsi="Arial" w:cs="Arial"/>
                <w:i/>
                <w:iCs/>
                <w:sz w:val="18"/>
                <w:szCs w:val="18"/>
              </w:rPr>
              <w:t>Ditylenchus destructor</w:t>
            </w:r>
            <w:r w:rsidRPr="00DC51EF">
              <w:rPr>
                <w:rFonts w:ascii="Arial" w:hAnsi="Arial" w:cs="Arial"/>
                <w:sz w:val="18"/>
                <w:szCs w:val="18"/>
              </w:rPr>
              <w:t xml:space="preserve"> Thorne, 1945 (after Sturhan and Brzeski, 1991). (A), female, oesophageal region; (B), head of female; (C), male, spicule region; (D), tail tips of two females; (E), posterior region of female; (F), lateral field at midbody. Each unit marking on bars, 10 µm.</w:t>
            </w:r>
          </w:p>
          <w:p w:rsidR="006878A7" w:rsidRPr="00DC51EF" w:rsidRDefault="006878A7">
            <w:pPr>
              <w:pStyle w:val="NormalWeb"/>
              <w:rPr>
                <w:rFonts w:ascii="Arial" w:hAnsi="Arial" w:cs="Arial"/>
                <w:sz w:val="18"/>
                <w:szCs w:val="18"/>
              </w:rPr>
            </w:pPr>
            <w:r w:rsidRPr="00DC51EF">
              <w:rPr>
                <w:rStyle w:val="newcomment"/>
                <w:rFonts w:ascii="Arial" w:hAnsi="Arial" w:cs="Arial"/>
                <w:sz w:val="18"/>
                <w:szCs w:val="18"/>
              </w:rPr>
              <w:t>﻿(New Figure 10 added)</w:t>
            </w:r>
          </w:p>
          <w:p w:rsidR="006878A7" w:rsidRDefault="006878A7">
            <w:pPr>
              <w:pStyle w:val="NormalWeb"/>
              <w:rPr>
                <w:rFonts w:ascii="Arial" w:hAnsi="Arial" w:cs="Arial"/>
                <w:sz w:val="18"/>
                <w:szCs w:val="18"/>
              </w:rPr>
            </w:pPr>
            <w:r w:rsidRPr="00DC51EF">
              <w:rPr>
                <w:rStyle w:val="newcomment"/>
                <w:rFonts w:ascii="Arial" w:hAnsi="Arial" w:cs="Arial"/>
                <w:sz w:val="18"/>
                <w:szCs w:val="18"/>
              </w:rPr>
              <w:t>﻿Figure 10: </w:t>
            </w:r>
            <w:r w:rsidRPr="00DC51EF">
              <w:rPr>
                <w:rStyle w:val="newcomment"/>
                <w:rFonts w:ascii="Arial" w:hAnsi="Arial" w:cs="Arial"/>
                <w:i/>
                <w:iCs/>
                <w:sz w:val="18"/>
                <w:szCs w:val="18"/>
              </w:rPr>
              <w:t>Ditylenchus ﻿</w:t>
            </w:r>
            <w:r w:rsidRPr="00DC51EF">
              <w:rPr>
                <w:rStyle w:val="newcomment"/>
                <w:rFonts w:ascii="Arial" w:hAnsi="Arial" w:cs="Arial"/>
                <w:sz w:val="18"/>
                <w:szCs w:val="18"/>
              </w:rPr>
              <w:t>spiculum photographs. (A) </w:t>
            </w:r>
            <w:r w:rsidRPr="00DC51EF">
              <w:rPr>
                <w:rStyle w:val="newcomment"/>
                <w:rFonts w:ascii="Arial" w:hAnsi="Arial" w:cs="Arial"/>
                <w:i/>
                <w:iCs/>
                <w:sz w:val="18"/>
                <w:szCs w:val="18"/>
              </w:rPr>
              <w:t>D. dipsaci﻿;</w:t>
            </w:r>
            <w:r w:rsidRPr="00DC51EF">
              <w:rPr>
                <w:rStyle w:val="newcomment"/>
                <w:rFonts w:ascii="Arial" w:hAnsi="Arial" w:cs="Arial"/>
                <w:sz w:val="18"/>
                <w:szCs w:val="18"/>
              </w:rPr>
              <w:t> (B) </w:t>
            </w:r>
            <w:r w:rsidRPr="00DC51EF">
              <w:rPr>
                <w:rStyle w:val="newcomment"/>
                <w:rFonts w:ascii="Arial" w:hAnsi="Arial" w:cs="Arial"/>
                <w:i/>
                <w:iCs/>
                <w:sz w:val="18"/>
                <w:szCs w:val="18"/>
              </w:rPr>
              <w:t>D. destructor﻿,</w:t>
            </w:r>
            <w:r w:rsidRPr="00DC51EF">
              <w:rPr>
                <w:rStyle w:val="newcomment"/>
                <w:rFonts w:ascii="Arial" w:hAnsi="Arial" w:cs="Arial"/>
                <w:sz w:val="18"/>
                <w:szCs w:val="18"/>
              </w:rPr>
              <w:t> arrow=tumulus. Each bar=12μm (after Karssen &amp; Willemsen, 2010).</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t>New phtotograph added.</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966B8" w:rsidRPr="00DF2C7B" w:rsidRDefault="006966B8" w:rsidP="006966B8">
            <w:pPr>
              <w:rPr>
                <w:rFonts w:cs="Arial"/>
                <w:szCs w:val="18"/>
              </w:rPr>
            </w:pPr>
            <w:r w:rsidRPr="00DF2C7B">
              <w:rPr>
                <w:rFonts w:cs="Arial"/>
                <w:szCs w:val="18"/>
              </w:rPr>
              <w:t xml:space="preserve">Comment accepted and </w:t>
            </w:r>
            <w:r w:rsidRPr="00DF2C7B">
              <w:rPr>
                <w:rFonts w:cs="Arial"/>
                <w:szCs w:val="18"/>
                <w:lang w:val="en-GB"/>
              </w:rPr>
              <w:t xml:space="preserve">photograph accepted with gratitude. The </w:t>
            </w:r>
            <w:r w:rsidRPr="00DF2C7B">
              <w:rPr>
                <w:rFonts w:cs="Arial"/>
                <w:szCs w:val="18"/>
              </w:rPr>
              <w:t>protocol is revised accordingly.</w:t>
            </w:r>
          </w:p>
          <w:p w:rsidR="006878A7" w:rsidRPr="00DF2C7B" w:rsidRDefault="006878A7">
            <w:pPr>
              <w:rPr>
                <w:rFonts w:eastAsia="Times New Roman" w:cs="Arial"/>
                <w:szCs w:val="18"/>
              </w:rPr>
            </w:pPr>
          </w:p>
        </w:tc>
      </w:tr>
      <w:tr w:rsidR="006878A7" w:rsidRPr="00DC51EF" w:rsidTr="007905A4">
        <w:trPr>
          <w:divId w:val="1459646134"/>
        </w:trPr>
        <w:tc>
          <w:tcPr>
            <w:tcW w:w="220"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117. </w:t>
            </w:r>
          </w:p>
        </w:tc>
        <w:tc>
          <w:tcPr>
            <w:tcW w:w="176"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i/>
                <w:iCs/>
                <w:color w:val="0000FF"/>
                <w:szCs w:val="18"/>
              </w:rPr>
            </w:pPr>
            <w:r>
              <w:rPr>
                <w:rFonts w:eastAsia="Times New Roman" w:cs="Arial"/>
                <w:i/>
                <w:iCs/>
                <w:color w:val="0000FF"/>
                <w:szCs w:val="18"/>
              </w:rPr>
              <w:t xml:space="preserve">312 </w:t>
            </w:r>
          </w:p>
        </w:tc>
        <w:tc>
          <w:tcPr>
            <w:tcW w:w="352"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Technical </w:t>
            </w:r>
          </w:p>
        </w:tc>
        <w:tc>
          <w:tcPr>
            <w:tcW w:w="1782"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Pr>
                <w:rFonts w:ascii="Arial" w:hAnsi="Arial" w:cs="Arial"/>
                <w:noProof/>
                <w:sz w:val="18"/>
                <w:szCs w:val="18"/>
                <w:lang w:val="en-GB" w:eastAsia="en-GB"/>
              </w:rPr>
              <w:drawing>
                <wp:inline distT="0" distB="0" distL="0" distR="0" wp14:anchorId="7A9448A4" wp14:editId="25B3B32A">
                  <wp:extent cx="4181475" cy="2409825"/>
                  <wp:effectExtent l="19050" t="0" r="9525" b="0"/>
                  <wp:docPr id="7" name="Picture 4" descr="http://ocs.ippc.int/ippc/imagesdata?usrdoc=862,Fig_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cs.ippc.int/ippc/imagesdata?usrdoc=862,Fig_10A.jpg"/>
                          <pic:cNvPicPr>
                            <a:picLocks noChangeAspect="1" noChangeArrowheads="1"/>
                          </pic:cNvPicPr>
                        </pic:nvPicPr>
                        <pic:blipFill>
                          <a:blip r:link="rId12" cstate="print"/>
                          <a:srcRect/>
                          <a:stretch>
                            <a:fillRect/>
                          </a:stretch>
                        </pic:blipFill>
                        <pic:spPr bwMode="auto">
                          <a:xfrm>
                            <a:off x="0" y="0"/>
                            <a:ext cx="4181475" cy="2409825"/>
                          </a:xfrm>
                          <a:prstGeom prst="rect">
                            <a:avLst/>
                          </a:prstGeom>
                          <a:noFill/>
                          <a:ln w="9525">
                            <a:noFill/>
                            <a:miter lim="800000"/>
                            <a:headEnd/>
                            <a:tailEnd/>
                          </a:ln>
                        </pic:spPr>
                      </pic:pic>
                    </a:graphicData>
                  </a:graphic>
                </wp:inline>
              </w:drawing>
            </w:r>
          </w:p>
          <w:p w:rsidR="006878A7" w:rsidRPr="00DC51EF" w:rsidRDefault="006878A7">
            <w:pPr>
              <w:pStyle w:val="NormalWeb"/>
              <w:rPr>
                <w:rFonts w:ascii="Arial" w:hAnsi="Arial" w:cs="Arial"/>
                <w:sz w:val="18"/>
                <w:szCs w:val="18"/>
              </w:rPr>
            </w:pPr>
            <w:r w:rsidRPr="00DC51EF">
              <w:rPr>
                <w:rStyle w:val="ippcfootnotetext"/>
                <w:rFonts w:ascii="Arial" w:hAnsi="Arial" w:cs="Arial"/>
                <w:b/>
                <w:bCs/>
                <w:color w:val="2A954E"/>
                <w:sz w:val="18"/>
                <w:szCs w:val="18"/>
                <w:u w:val="single"/>
              </w:rPr>
              <w:t>Fig 10: Ditylenchus spiculum photographs. (A) D. dipsaci, (B) D. destructor, arrow = tumulus. Each bar = 12µm (after Karssen &amp; Willemsen, 2010)</w:t>
            </w:r>
          </w:p>
          <w:p w:rsidR="006878A7" w:rsidRDefault="006878A7">
            <w:pPr>
              <w:pStyle w:val="NormalWeb"/>
              <w:rPr>
                <w:rFonts w:ascii="Arial" w:hAnsi="Arial" w:cs="Arial"/>
                <w:sz w:val="18"/>
                <w:szCs w:val="18"/>
              </w:rPr>
            </w:pPr>
            <w:r w:rsidRPr="00DC51EF">
              <w:rPr>
                <w:rStyle w:val="ippcfootnotetext"/>
                <w:rFonts w:ascii="Arial" w:hAnsi="Arial" w:cs="Arial"/>
                <w:b/>
                <w:bCs/>
                <w:sz w:val="18"/>
                <w:szCs w:val="18"/>
              </w:rPr>
              <w:t xml:space="preserve">Footnote </w:t>
            </w:r>
            <w:r w:rsidRPr="00DC51EF">
              <w:rPr>
                <w:rStyle w:val="ippcfootnote1"/>
                <w:rFonts w:ascii="Arial" w:hAnsi="Arial" w:cs="Arial"/>
                <w:sz w:val="18"/>
                <w:szCs w:val="18"/>
              </w:rPr>
              <w:t xml:space="preserve">1: </w:t>
            </w:r>
            <w:r w:rsidRPr="00DC51EF">
              <w:rPr>
                <w:rFonts w:ascii="Arial" w:hAnsi="Arial" w:cs="Arial"/>
                <w:sz w:val="18"/>
                <w:szCs w:val="18"/>
              </w:rPr>
              <w:t xml:space="preserve">The PCR cycling conditions are those described in the original article (Wendt </w:t>
            </w:r>
            <w:r w:rsidRPr="00DC51EF">
              <w:rPr>
                <w:rFonts w:ascii="Arial" w:hAnsi="Arial" w:cs="Arial"/>
                <w:i/>
                <w:iCs/>
                <w:sz w:val="18"/>
                <w:szCs w:val="18"/>
              </w:rPr>
              <w:t>et al.</w:t>
            </w:r>
            <w:r w:rsidRPr="00DC51EF">
              <w:rPr>
                <w:rFonts w:ascii="Arial" w:hAnsi="Arial" w:cs="Arial"/>
                <w:sz w:val="18"/>
                <w:szCs w:val="18"/>
              </w:rPr>
              <w:t xml:space="preserve">, 1993). Improvement of thermocyclers and reagents for PCR may lead to revision of these cycling </w:t>
            </w:r>
            <w:r w:rsidRPr="00DC51EF">
              <w:rPr>
                <w:rFonts w:ascii="Arial" w:hAnsi="Arial" w:cs="Arial"/>
                <w:sz w:val="18"/>
                <w:szCs w:val="18"/>
              </w:rPr>
              <w:lastRenderedPageBreak/>
              <w:t>parameters.</w:t>
            </w:r>
          </w:p>
        </w:tc>
        <w:tc>
          <w:tcPr>
            <w:tcW w:w="999" w:type="pct"/>
            <w:tcBorders>
              <w:top w:val="outset" w:sz="6" w:space="0" w:color="CCCCCC"/>
              <w:left w:val="outset" w:sz="6" w:space="0" w:color="CCCCCC"/>
              <w:bottom w:val="outset" w:sz="6" w:space="0" w:color="CCCCCC"/>
              <w:right w:val="outset" w:sz="6" w:space="0" w:color="CCCCCC"/>
            </w:tcBorders>
            <w:hideMark/>
          </w:tcPr>
          <w:p w:rsidR="006878A7" w:rsidRDefault="006878A7">
            <w:pPr>
              <w:pStyle w:val="NormalWeb"/>
              <w:rPr>
                <w:rFonts w:ascii="Arial" w:hAnsi="Arial" w:cs="Arial"/>
                <w:sz w:val="18"/>
                <w:szCs w:val="18"/>
              </w:rPr>
            </w:pPr>
            <w:r w:rsidRPr="00DC51EF">
              <w:rPr>
                <w:rFonts w:ascii="Arial" w:hAnsi="Arial" w:cs="Arial"/>
                <w:sz w:val="18"/>
                <w:szCs w:val="18"/>
              </w:rPr>
              <w:lastRenderedPageBreak/>
              <w:t>Add a Fig. 10 before this last paragraph</w:t>
            </w:r>
          </w:p>
        </w:tc>
        <w:tc>
          <w:tcPr>
            <w:tcW w:w="635" w:type="pct"/>
            <w:tcBorders>
              <w:top w:val="outset" w:sz="6" w:space="0" w:color="CCCCCC"/>
              <w:left w:val="outset" w:sz="6" w:space="0" w:color="CCCCCC"/>
              <w:bottom w:val="outset" w:sz="6" w:space="0" w:color="CCCCCC"/>
              <w:right w:val="outset" w:sz="6" w:space="0" w:color="CCCCCC"/>
            </w:tcBorders>
            <w:hideMark/>
          </w:tcPr>
          <w:p w:rsidR="006878A7" w:rsidRDefault="006878A7">
            <w:pPr>
              <w:rPr>
                <w:rFonts w:eastAsia="Times New Roman" w:cs="Arial"/>
                <w:szCs w:val="18"/>
              </w:rPr>
            </w:pPr>
            <w:r>
              <w:rPr>
                <w:rFonts w:eastAsia="Times New Roman" w:cs="Arial"/>
                <w:szCs w:val="18"/>
              </w:rPr>
              <w:t xml:space="preserve">EPPO, European Union, Georgia, Serbia </w:t>
            </w:r>
          </w:p>
        </w:tc>
        <w:tc>
          <w:tcPr>
            <w:tcW w:w="835" w:type="pct"/>
            <w:tcBorders>
              <w:top w:val="outset" w:sz="6" w:space="0" w:color="CCCCCC"/>
              <w:left w:val="outset" w:sz="6" w:space="0" w:color="CCCCCC"/>
              <w:bottom w:val="outset" w:sz="6" w:space="0" w:color="CCCCCC"/>
              <w:right w:val="outset" w:sz="6" w:space="0" w:color="CCCCCC"/>
            </w:tcBorders>
          </w:tcPr>
          <w:p w:rsidR="006966B8" w:rsidRPr="00DF2C7B" w:rsidRDefault="006966B8" w:rsidP="006966B8">
            <w:pPr>
              <w:rPr>
                <w:rFonts w:cs="Arial"/>
                <w:szCs w:val="18"/>
              </w:rPr>
            </w:pPr>
            <w:r w:rsidRPr="00DF2C7B">
              <w:rPr>
                <w:rFonts w:cs="Arial"/>
                <w:szCs w:val="18"/>
              </w:rPr>
              <w:t xml:space="preserve">Comment accepted and </w:t>
            </w:r>
            <w:r w:rsidRPr="00DF2C7B">
              <w:rPr>
                <w:rFonts w:cs="Arial"/>
                <w:szCs w:val="18"/>
                <w:lang w:val="en-GB"/>
              </w:rPr>
              <w:t xml:space="preserve">photograph accepted with gratitude. The </w:t>
            </w:r>
            <w:r w:rsidRPr="00DF2C7B">
              <w:rPr>
                <w:rFonts w:cs="Arial"/>
                <w:szCs w:val="18"/>
              </w:rPr>
              <w:t>protocol is revised accordingly.</w:t>
            </w:r>
          </w:p>
          <w:p w:rsidR="006878A7" w:rsidRPr="00DF2C7B" w:rsidRDefault="006878A7">
            <w:pPr>
              <w:rPr>
                <w:rFonts w:eastAsia="Times New Roman" w:cs="Arial"/>
                <w:szCs w:val="18"/>
              </w:rPr>
            </w:pPr>
          </w:p>
        </w:tc>
      </w:tr>
    </w:tbl>
    <w:p w:rsidR="007668F4" w:rsidRDefault="007668F4">
      <w:pPr>
        <w:divId w:val="1459646134"/>
        <w:rPr>
          <w:rFonts w:eastAsia="Times New Roman"/>
        </w:rPr>
      </w:pPr>
    </w:p>
    <w:sectPr w:rsidR="007668F4" w:rsidSect="00E6285D">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13" w:rsidRDefault="00D77D13" w:rsidP="00BE4366">
      <w:pPr>
        <w:spacing w:after="0" w:line="240" w:lineRule="auto"/>
      </w:pPr>
      <w:r>
        <w:separator/>
      </w:r>
    </w:p>
  </w:endnote>
  <w:endnote w:type="continuationSeparator" w:id="0">
    <w:p w:rsidR="00D77D13" w:rsidRDefault="00D77D13" w:rsidP="00BE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0" w:rsidRDefault="00550A80">
    <w:pPr>
      <w:pStyle w:val="Footer"/>
      <w:pBdr>
        <w:bottom w:val="single" w:sz="6" w:space="1" w:color="auto"/>
      </w:pBdr>
      <w:jc w:val="right"/>
    </w:pPr>
  </w:p>
  <w:p w:rsidR="00550A80" w:rsidRPr="009627C3" w:rsidRDefault="00550A80" w:rsidP="009627C3">
    <w:pPr>
      <w:pStyle w:val="Footer"/>
      <w:spacing w:before="120"/>
      <w:rPr>
        <w:rFonts w:cs="Arial"/>
        <w:b/>
        <w:bCs/>
        <w:szCs w:val="18"/>
      </w:rPr>
    </w:pPr>
    <w:r w:rsidRPr="001375C1">
      <w:rPr>
        <w:rFonts w:cs="Arial"/>
        <w:b/>
        <w:bCs/>
        <w:szCs w:val="18"/>
      </w:rPr>
      <w:t xml:space="preserve">Page </w:t>
    </w:r>
    <w:r w:rsidRPr="001375C1">
      <w:rPr>
        <w:rFonts w:cs="Arial"/>
        <w:b/>
        <w:bCs/>
        <w:szCs w:val="18"/>
      </w:rPr>
      <w:fldChar w:fldCharType="begin"/>
    </w:r>
    <w:r w:rsidRPr="001375C1">
      <w:rPr>
        <w:rFonts w:cs="Arial"/>
        <w:b/>
        <w:bCs/>
        <w:szCs w:val="18"/>
      </w:rPr>
      <w:instrText xml:space="preserve"> PAGE </w:instrText>
    </w:r>
    <w:r w:rsidRPr="001375C1">
      <w:rPr>
        <w:rFonts w:cs="Arial"/>
        <w:b/>
        <w:bCs/>
        <w:szCs w:val="18"/>
      </w:rPr>
      <w:fldChar w:fldCharType="separate"/>
    </w:r>
    <w:r w:rsidR="00B809DC">
      <w:rPr>
        <w:rFonts w:cs="Arial"/>
        <w:b/>
        <w:bCs/>
        <w:noProof/>
        <w:szCs w:val="18"/>
      </w:rPr>
      <w:t>8</w:t>
    </w:r>
    <w:r w:rsidRPr="001375C1">
      <w:rPr>
        <w:rFonts w:cs="Arial"/>
        <w:b/>
        <w:bCs/>
        <w:szCs w:val="18"/>
      </w:rPr>
      <w:fldChar w:fldCharType="end"/>
    </w:r>
    <w:r w:rsidRPr="001375C1">
      <w:rPr>
        <w:rFonts w:cs="Arial"/>
        <w:b/>
        <w:bCs/>
        <w:szCs w:val="18"/>
      </w:rPr>
      <w:t xml:space="preserve"> of </w:t>
    </w:r>
    <w:r w:rsidRPr="001375C1">
      <w:rPr>
        <w:rFonts w:cs="Arial"/>
        <w:b/>
        <w:bCs/>
        <w:szCs w:val="18"/>
      </w:rPr>
      <w:fldChar w:fldCharType="begin"/>
    </w:r>
    <w:r w:rsidRPr="001375C1">
      <w:rPr>
        <w:rFonts w:cs="Arial"/>
        <w:b/>
        <w:bCs/>
        <w:szCs w:val="18"/>
      </w:rPr>
      <w:instrText xml:space="preserve"> NUMPAGES  </w:instrText>
    </w:r>
    <w:r w:rsidRPr="001375C1">
      <w:rPr>
        <w:rFonts w:cs="Arial"/>
        <w:b/>
        <w:bCs/>
        <w:szCs w:val="18"/>
      </w:rPr>
      <w:fldChar w:fldCharType="separate"/>
    </w:r>
    <w:r w:rsidR="00B809DC">
      <w:rPr>
        <w:rFonts w:cs="Arial"/>
        <w:b/>
        <w:bCs/>
        <w:noProof/>
        <w:szCs w:val="18"/>
      </w:rPr>
      <w:t>45</w:t>
    </w:r>
    <w:r w:rsidRPr="001375C1">
      <w:rPr>
        <w:rFonts w:cs="Arial"/>
        <w:b/>
        <w:bCs/>
        <w:szCs w:val="18"/>
      </w:rPr>
      <w:fldChar w:fldCharType="end"/>
    </w:r>
    <w:r>
      <w:rPr>
        <w:rFonts w:cs="Arial"/>
        <w:b/>
        <w:bCs/>
        <w:szCs w:val="18"/>
      </w:rPr>
      <w:tab/>
    </w:r>
    <w:r>
      <w:rPr>
        <w:rFonts w:cs="Arial"/>
        <w:b/>
        <w:bCs/>
        <w:szCs w:val="18"/>
      </w:rPr>
      <w:tab/>
    </w:r>
    <w:r>
      <w:rPr>
        <w:rFonts w:cs="Arial"/>
        <w:b/>
        <w:bCs/>
        <w:szCs w:val="18"/>
      </w:rPr>
      <w:tab/>
    </w:r>
    <w:r>
      <w:rPr>
        <w:rFonts w:cs="Arial"/>
        <w:b/>
        <w:bCs/>
        <w:szCs w:val="18"/>
      </w:rPr>
      <w:tab/>
    </w:r>
    <w:r>
      <w:rPr>
        <w:rFonts w:cs="Arial"/>
        <w:b/>
        <w:bCs/>
        <w:szCs w:val="18"/>
      </w:rPr>
      <w:tab/>
      <w:t xml:space="preserve">      </w:t>
    </w:r>
    <w:r w:rsidRPr="001375C1">
      <w:rPr>
        <w:b/>
        <w:bCs/>
        <w:szCs w:val="18"/>
      </w:rP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0" w:rsidRDefault="00550A80">
    <w:pPr>
      <w:pStyle w:val="Footer"/>
      <w:pBdr>
        <w:bottom w:val="single" w:sz="6" w:space="1" w:color="auto"/>
      </w:pBdr>
      <w:rPr>
        <w:rFonts w:cs="Arial"/>
        <w:szCs w:val="18"/>
      </w:rPr>
    </w:pPr>
  </w:p>
  <w:p w:rsidR="00550A80" w:rsidRDefault="00550A80" w:rsidP="00724D15">
    <w:pPr>
      <w:pStyle w:val="Footer"/>
      <w:spacing w:before="120"/>
      <w:rPr>
        <w:rFonts w:cs="Arial"/>
        <w:szCs w:val="18"/>
      </w:rPr>
    </w:pPr>
    <w:r w:rsidRPr="001375C1">
      <w:rPr>
        <w:b/>
        <w:bCs/>
        <w:szCs w:val="18"/>
      </w:rPr>
      <w:t>International Plant Protection Convention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 xml:space="preserve">          </w:t>
    </w:r>
    <w:r w:rsidRPr="00D974A4">
      <w:rPr>
        <w:rFonts w:cs="Arial"/>
        <w:b/>
        <w:szCs w:val="18"/>
      </w:rPr>
      <w:t xml:space="preserve">Page </w:t>
    </w:r>
    <w:r w:rsidRPr="00D974A4">
      <w:rPr>
        <w:rFonts w:cs="Arial"/>
        <w:b/>
        <w:szCs w:val="18"/>
      </w:rPr>
      <w:fldChar w:fldCharType="begin"/>
    </w:r>
    <w:r w:rsidRPr="00D974A4">
      <w:rPr>
        <w:rFonts w:cs="Arial"/>
        <w:b/>
        <w:szCs w:val="18"/>
      </w:rPr>
      <w:instrText xml:space="preserve"> PAGE </w:instrText>
    </w:r>
    <w:r w:rsidRPr="00D974A4">
      <w:rPr>
        <w:rFonts w:cs="Arial"/>
        <w:b/>
        <w:szCs w:val="18"/>
      </w:rPr>
      <w:fldChar w:fldCharType="separate"/>
    </w:r>
    <w:r w:rsidR="00B809DC">
      <w:rPr>
        <w:rFonts w:cs="Arial"/>
        <w:b/>
        <w:noProof/>
        <w:szCs w:val="18"/>
      </w:rPr>
      <w:t>7</w:t>
    </w:r>
    <w:r w:rsidRPr="00D974A4">
      <w:rPr>
        <w:rFonts w:cs="Arial"/>
        <w:b/>
        <w:szCs w:val="18"/>
      </w:rPr>
      <w:fldChar w:fldCharType="end"/>
    </w:r>
    <w:r w:rsidRPr="00D974A4">
      <w:rPr>
        <w:rFonts w:cs="Arial"/>
        <w:b/>
        <w:szCs w:val="18"/>
      </w:rPr>
      <w:t xml:space="preserve"> of </w:t>
    </w:r>
    <w:r w:rsidRPr="00D974A4">
      <w:rPr>
        <w:rFonts w:cs="Arial"/>
        <w:b/>
        <w:szCs w:val="18"/>
      </w:rPr>
      <w:fldChar w:fldCharType="begin"/>
    </w:r>
    <w:r w:rsidRPr="00D974A4">
      <w:rPr>
        <w:rFonts w:cs="Arial"/>
        <w:b/>
        <w:szCs w:val="18"/>
      </w:rPr>
      <w:instrText xml:space="preserve"> NUMPAGES  </w:instrText>
    </w:r>
    <w:r w:rsidRPr="00D974A4">
      <w:rPr>
        <w:rFonts w:cs="Arial"/>
        <w:b/>
        <w:szCs w:val="18"/>
      </w:rPr>
      <w:fldChar w:fldCharType="separate"/>
    </w:r>
    <w:r w:rsidR="00B809DC">
      <w:rPr>
        <w:rFonts w:cs="Arial"/>
        <w:b/>
        <w:noProof/>
        <w:szCs w:val="18"/>
      </w:rPr>
      <w:t>45</w:t>
    </w:r>
    <w:r w:rsidRPr="00D974A4">
      <w:rPr>
        <w:rFonts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80" w:rsidRDefault="00550A80">
    <w:pPr>
      <w:pStyle w:val="Footer"/>
      <w:pBdr>
        <w:bottom w:val="single" w:sz="6" w:space="1" w:color="auto"/>
      </w:pBdr>
      <w:jc w:val="right"/>
      <w:rPr>
        <w:rFonts w:cs="Arial"/>
        <w:szCs w:val="18"/>
      </w:rPr>
    </w:pPr>
  </w:p>
  <w:p w:rsidR="00550A80" w:rsidRPr="0004673B" w:rsidRDefault="00550A80" w:rsidP="00724D15">
    <w:pPr>
      <w:pStyle w:val="Footer"/>
      <w:spacing w:before="120"/>
      <w:rPr>
        <w:rFonts w:cs="Arial"/>
        <w:szCs w:val="18"/>
      </w:rPr>
    </w:pPr>
    <w:r w:rsidRPr="001375C1">
      <w:rPr>
        <w:b/>
        <w:bCs/>
        <w:szCs w:val="18"/>
      </w:rPr>
      <w:t>International Plant Protection Convention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t xml:space="preserve">          </w:t>
    </w:r>
    <w:r w:rsidRPr="00D974A4">
      <w:rPr>
        <w:rFonts w:cs="Arial"/>
        <w:b/>
        <w:szCs w:val="18"/>
      </w:rPr>
      <w:t xml:space="preserve">Page </w:t>
    </w:r>
    <w:r w:rsidRPr="00D974A4">
      <w:rPr>
        <w:rFonts w:cs="Arial"/>
        <w:b/>
        <w:szCs w:val="18"/>
      </w:rPr>
      <w:fldChar w:fldCharType="begin"/>
    </w:r>
    <w:r w:rsidRPr="00D974A4">
      <w:rPr>
        <w:rFonts w:cs="Arial"/>
        <w:b/>
        <w:szCs w:val="18"/>
      </w:rPr>
      <w:instrText xml:space="preserve"> PAGE </w:instrText>
    </w:r>
    <w:r w:rsidRPr="00D974A4">
      <w:rPr>
        <w:rFonts w:cs="Arial"/>
        <w:b/>
        <w:szCs w:val="18"/>
      </w:rPr>
      <w:fldChar w:fldCharType="separate"/>
    </w:r>
    <w:r w:rsidR="00B809DC">
      <w:rPr>
        <w:rFonts w:cs="Arial"/>
        <w:b/>
        <w:noProof/>
        <w:szCs w:val="18"/>
      </w:rPr>
      <w:t>1</w:t>
    </w:r>
    <w:r w:rsidRPr="00D974A4">
      <w:rPr>
        <w:rFonts w:cs="Arial"/>
        <w:b/>
        <w:szCs w:val="18"/>
      </w:rPr>
      <w:fldChar w:fldCharType="end"/>
    </w:r>
    <w:r w:rsidRPr="00D974A4">
      <w:rPr>
        <w:rFonts w:cs="Arial"/>
        <w:b/>
        <w:szCs w:val="18"/>
      </w:rPr>
      <w:t xml:space="preserve"> of </w:t>
    </w:r>
    <w:r w:rsidRPr="00D974A4">
      <w:rPr>
        <w:rFonts w:cs="Arial"/>
        <w:b/>
        <w:szCs w:val="18"/>
      </w:rPr>
      <w:fldChar w:fldCharType="begin"/>
    </w:r>
    <w:r w:rsidRPr="00D974A4">
      <w:rPr>
        <w:rFonts w:cs="Arial"/>
        <w:b/>
        <w:szCs w:val="18"/>
      </w:rPr>
      <w:instrText xml:space="preserve"> NUMPAGES  </w:instrText>
    </w:r>
    <w:r w:rsidRPr="00D974A4">
      <w:rPr>
        <w:rFonts w:cs="Arial"/>
        <w:b/>
        <w:szCs w:val="18"/>
      </w:rPr>
      <w:fldChar w:fldCharType="separate"/>
    </w:r>
    <w:r w:rsidR="00B809DC">
      <w:rPr>
        <w:rFonts w:cs="Arial"/>
        <w:b/>
        <w:noProof/>
        <w:szCs w:val="18"/>
      </w:rPr>
      <w:t>45</w:t>
    </w:r>
    <w:r w:rsidRPr="00D974A4">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13" w:rsidRDefault="00D77D13" w:rsidP="00BE4366">
      <w:pPr>
        <w:spacing w:after="0" w:line="240" w:lineRule="auto"/>
      </w:pPr>
      <w:r>
        <w:separator/>
      </w:r>
    </w:p>
  </w:footnote>
  <w:footnote w:type="continuationSeparator" w:id="0">
    <w:p w:rsidR="00D77D13" w:rsidRDefault="00D77D13" w:rsidP="00BE4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7"/>
      <w:gridCol w:w="9291"/>
    </w:tblGrid>
    <w:tr w:rsidR="00550A80" w:rsidRPr="00DC51EF" w:rsidTr="00DC51EF">
      <w:trPr>
        <w:trHeight w:val="288"/>
      </w:trPr>
      <w:tc>
        <w:tcPr>
          <w:tcW w:w="6247" w:type="dxa"/>
          <w:tcBorders>
            <w:top w:val="nil"/>
            <w:left w:val="nil"/>
            <w:right w:val="nil"/>
          </w:tcBorders>
          <w:vAlign w:val="bottom"/>
        </w:tcPr>
        <w:p w:rsidR="00550A80" w:rsidRPr="00DC51EF" w:rsidRDefault="00550A80" w:rsidP="00DC51EF">
          <w:pPr>
            <w:pStyle w:val="IPPHeader"/>
            <w:pBdr>
              <w:bottom w:val="none" w:sz="0" w:space="0" w:color="auto"/>
            </w:pBdr>
            <w:tabs>
              <w:tab w:val="clear" w:pos="1134"/>
              <w:tab w:val="clear" w:pos="9072"/>
            </w:tabs>
            <w:rPr>
              <w:rStyle w:val="Strong"/>
              <w:b w:val="0"/>
              <w:bCs w:val="0"/>
              <w:szCs w:val="18"/>
            </w:rPr>
          </w:pPr>
          <w:r>
            <w:t xml:space="preserve"> (1 July - 30 November 2014)</w:t>
          </w:r>
        </w:p>
      </w:tc>
      <w:tc>
        <w:tcPr>
          <w:tcW w:w="9291" w:type="dxa"/>
          <w:tcBorders>
            <w:top w:val="nil"/>
            <w:left w:val="nil"/>
            <w:right w:val="nil"/>
          </w:tcBorders>
          <w:vAlign w:val="bottom"/>
        </w:tcPr>
        <w:p w:rsidR="00550A80" w:rsidRPr="00DC51EF" w:rsidRDefault="00550A80" w:rsidP="000A665D">
          <w:pPr>
            <w:pStyle w:val="IPPHeader"/>
            <w:pBdr>
              <w:bottom w:val="none" w:sz="0" w:space="0" w:color="auto"/>
            </w:pBdr>
            <w:jc w:val="right"/>
            <w:rPr>
              <w:rStyle w:val="Strong"/>
              <w:b w:val="0"/>
              <w:bCs w:val="0"/>
              <w:szCs w:val="18"/>
            </w:rPr>
          </w:pPr>
          <w:r w:rsidRPr="00DC51EF">
            <w:rPr>
              <w:i/>
              <w:iCs/>
            </w:rPr>
            <w:t xml:space="preserve">Compiled comments with </w:t>
          </w:r>
          <w:r w:rsidR="00DF2C7B">
            <w:rPr>
              <w:i/>
              <w:iCs/>
            </w:rPr>
            <w:t xml:space="preserve">DP drafting group’s </w:t>
          </w:r>
          <w:r w:rsidRPr="00DC51EF">
            <w:rPr>
              <w:i/>
              <w:iCs/>
            </w:rPr>
            <w:t>responses</w:t>
          </w:r>
          <w:r w:rsidRPr="00DC51EF">
            <w:rPr>
              <w:rStyle w:val="Strong"/>
              <w:b w:val="0"/>
              <w:bCs w:val="0"/>
              <w:i/>
              <w:iCs/>
              <w:szCs w:val="18"/>
            </w:rPr>
            <w:t xml:space="preserve"> - 2004-017: Draft Annex to ISPM 27– Ditylenchus dipsaci and Ditylenchus destructor</w:t>
          </w:r>
        </w:p>
      </w:tc>
    </w:tr>
  </w:tbl>
  <w:p w:rsidR="00550A80" w:rsidRPr="0007219C" w:rsidRDefault="00550A80" w:rsidP="00072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6941"/>
    </w:tblGrid>
    <w:tr w:rsidR="00550A80" w:rsidRPr="00DC51EF" w:rsidTr="00DC51EF">
      <w:tc>
        <w:tcPr>
          <w:tcW w:w="2773" w:type="pct"/>
          <w:tcBorders>
            <w:top w:val="nil"/>
            <w:left w:val="nil"/>
            <w:right w:val="nil"/>
          </w:tcBorders>
          <w:vAlign w:val="bottom"/>
        </w:tcPr>
        <w:p w:rsidR="00550A80" w:rsidRPr="00DC51EF" w:rsidRDefault="00550A80" w:rsidP="000A665D">
          <w:pPr>
            <w:pStyle w:val="IPPHeader"/>
            <w:pBdr>
              <w:bottom w:val="none" w:sz="0" w:space="0" w:color="auto"/>
            </w:pBdr>
            <w:tabs>
              <w:tab w:val="clear" w:pos="1134"/>
            </w:tabs>
            <w:rPr>
              <w:rStyle w:val="Strong"/>
              <w:b w:val="0"/>
              <w:bCs w:val="0"/>
              <w:szCs w:val="18"/>
            </w:rPr>
          </w:pPr>
          <w:r w:rsidRPr="00DC51EF">
            <w:rPr>
              <w:i/>
              <w:iCs/>
            </w:rPr>
            <w:t xml:space="preserve">Compiled comments with </w:t>
          </w:r>
          <w:r w:rsidR="00DF2C7B">
            <w:rPr>
              <w:i/>
              <w:iCs/>
            </w:rPr>
            <w:t xml:space="preserve">DP drafting group’s </w:t>
          </w:r>
          <w:r w:rsidRPr="00DC51EF">
            <w:rPr>
              <w:i/>
              <w:iCs/>
            </w:rPr>
            <w:t xml:space="preserve"> responses</w:t>
          </w:r>
          <w:r w:rsidRPr="00DC51EF">
            <w:rPr>
              <w:rStyle w:val="Strong"/>
              <w:b w:val="0"/>
              <w:bCs w:val="0"/>
              <w:i/>
              <w:iCs/>
              <w:szCs w:val="18"/>
            </w:rPr>
            <w:t xml:space="preserve"> - 2004-017: Draft Annex to ISPM 27– Ditylenchus dipsaci and Ditylenchus destructor</w:t>
          </w:r>
        </w:p>
      </w:tc>
      <w:tc>
        <w:tcPr>
          <w:tcW w:w="2227" w:type="pct"/>
          <w:tcBorders>
            <w:top w:val="nil"/>
            <w:left w:val="nil"/>
            <w:right w:val="nil"/>
          </w:tcBorders>
          <w:vAlign w:val="bottom"/>
        </w:tcPr>
        <w:p w:rsidR="00550A80" w:rsidRPr="00DC51EF" w:rsidRDefault="00550A80" w:rsidP="00DC51EF">
          <w:pPr>
            <w:pStyle w:val="IPPHeader"/>
            <w:pBdr>
              <w:bottom w:val="none" w:sz="0" w:space="0" w:color="auto"/>
            </w:pBdr>
            <w:tabs>
              <w:tab w:val="clear" w:pos="1134"/>
            </w:tabs>
            <w:jc w:val="right"/>
            <w:rPr>
              <w:rStyle w:val="Strong"/>
              <w:b w:val="0"/>
              <w:bCs w:val="0"/>
              <w:szCs w:val="18"/>
            </w:rPr>
          </w:pPr>
          <w:r>
            <w:t xml:space="preserve"> (1 July - 30 November 2014)</w:t>
          </w:r>
        </w:p>
      </w:tc>
    </w:tr>
  </w:tbl>
  <w:p w:rsidR="00550A80" w:rsidRDefault="00550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7534"/>
      <w:gridCol w:w="6642"/>
    </w:tblGrid>
    <w:tr w:rsidR="00550A80" w:rsidRPr="00DC51EF" w:rsidTr="00DC51EF">
      <w:tc>
        <w:tcPr>
          <w:tcW w:w="1278" w:type="dxa"/>
          <w:tcBorders>
            <w:top w:val="nil"/>
            <w:left w:val="nil"/>
            <w:right w:val="nil"/>
          </w:tcBorders>
        </w:tcPr>
        <w:p w:rsidR="00550A80" w:rsidRPr="00DC51EF" w:rsidRDefault="00550A80" w:rsidP="00DC51EF">
          <w:pPr>
            <w:pStyle w:val="IPPHeader"/>
            <w:pBdr>
              <w:bottom w:val="none" w:sz="0" w:space="0" w:color="auto"/>
            </w:pBdr>
            <w:tabs>
              <w:tab w:val="clear" w:pos="1134"/>
            </w:tabs>
            <w:rPr>
              <w:noProof/>
              <w:szCs w:val="18"/>
              <w:lang w:bidi="th-TH"/>
            </w:rPr>
          </w:pPr>
          <w:r>
            <w:rPr>
              <w:noProof/>
              <w:szCs w:val="18"/>
              <w:lang w:val="en-GB" w:eastAsia="en-GB"/>
            </w:rPr>
            <w:drawing>
              <wp:inline distT="0" distB="0" distL="0" distR="0" wp14:anchorId="189EEBD6" wp14:editId="23CA24D2">
                <wp:extent cx="628650" cy="333375"/>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28650" cy="333375"/>
                        </a:xfrm>
                        <a:prstGeom prst="rect">
                          <a:avLst/>
                        </a:prstGeom>
                        <a:noFill/>
                        <a:ln w="9525">
                          <a:noFill/>
                          <a:miter lim="800000"/>
                          <a:headEnd/>
                          <a:tailEnd/>
                        </a:ln>
                      </pic:spPr>
                    </pic:pic>
                  </a:graphicData>
                </a:graphic>
              </wp:inline>
            </w:drawing>
          </w:r>
        </w:p>
      </w:tc>
      <w:tc>
        <w:tcPr>
          <w:tcW w:w="6840" w:type="dxa"/>
          <w:tcBorders>
            <w:top w:val="nil"/>
            <w:left w:val="nil"/>
            <w:right w:val="nil"/>
          </w:tcBorders>
          <w:vAlign w:val="bottom"/>
        </w:tcPr>
        <w:p w:rsidR="00550A80" w:rsidRPr="00DC51EF" w:rsidRDefault="00550A80" w:rsidP="00DC51EF">
          <w:pPr>
            <w:pStyle w:val="IPPHeader"/>
            <w:pBdr>
              <w:bottom w:val="none" w:sz="0" w:space="0" w:color="auto"/>
            </w:pBdr>
            <w:spacing w:after="0"/>
            <w:ind w:left="-109"/>
            <w:rPr>
              <w:rStyle w:val="Strong"/>
              <w:b w:val="0"/>
              <w:bCs w:val="0"/>
              <w:szCs w:val="18"/>
            </w:rPr>
          </w:pPr>
          <w:r w:rsidRPr="00FE161C">
            <w:t>Internatio</w:t>
          </w:r>
          <w:r>
            <w:t>nal Plant Protection Convention</w:t>
          </w:r>
        </w:p>
        <w:p w:rsidR="00550A80" w:rsidRPr="00DC51EF" w:rsidRDefault="00550A80" w:rsidP="00DF2C7B">
          <w:pPr>
            <w:pStyle w:val="IPPHeader"/>
            <w:pBdr>
              <w:bottom w:val="none" w:sz="0" w:space="0" w:color="auto"/>
            </w:pBdr>
            <w:tabs>
              <w:tab w:val="clear" w:pos="9072"/>
            </w:tabs>
            <w:ind w:left="-109"/>
            <w:rPr>
              <w:rStyle w:val="Strong"/>
              <w:b w:val="0"/>
              <w:bCs w:val="0"/>
              <w:i/>
              <w:iCs/>
              <w:szCs w:val="18"/>
            </w:rPr>
          </w:pPr>
          <w:r w:rsidRPr="00DC51EF">
            <w:rPr>
              <w:i/>
              <w:iCs/>
            </w:rPr>
            <w:t xml:space="preserve">Compiled comments with </w:t>
          </w:r>
          <w:r w:rsidR="00DF2C7B">
            <w:rPr>
              <w:i/>
              <w:iCs/>
            </w:rPr>
            <w:t xml:space="preserve">DP drafting group’s </w:t>
          </w:r>
          <w:r w:rsidRPr="00DC51EF">
            <w:rPr>
              <w:i/>
              <w:iCs/>
            </w:rPr>
            <w:t>responses</w:t>
          </w:r>
          <w:r w:rsidRPr="00DC51EF">
            <w:rPr>
              <w:rStyle w:val="Strong"/>
              <w:b w:val="0"/>
              <w:bCs w:val="0"/>
              <w:i/>
              <w:iCs/>
              <w:szCs w:val="18"/>
            </w:rPr>
            <w:t xml:space="preserve"> - 2004-017: Draft Annex to ISPM 27– Ditylenchus dipsaci and Ditylenchus destructor</w:t>
          </w:r>
        </w:p>
      </w:tc>
      <w:tc>
        <w:tcPr>
          <w:tcW w:w="6030" w:type="dxa"/>
          <w:tcBorders>
            <w:top w:val="nil"/>
            <w:left w:val="nil"/>
            <w:right w:val="nil"/>
          </w:tcBorders>
          <w:vAlign w:val="bottom"/>
        </w:tcPr>
        <w:p w:rsidR="00550A80" w:rsidRPr="00DC51EF" w:rsidRDefault="00550A80" w:rsidP="00DC51EF">
          <w:pPr>
            <w:spacing w:after="120" w:line="240" w:lineRule="auto"/>
            <w:jc w:val="right"/>
          </w:pPr>
          <w:r w:rsidRPr="00DC51EF">
            <w:t xml:space="preserve"> (1 July - 30 November 2014)</w:t>
          </w:r>
        </w:p>
      </w:tc>
    </w:tr>
  </w:tbl>
  <w:p w:rsidR="00550A80" w:rsidRDefault="00550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0917"/>
    <w:multiLevelType w:val="multilevel"/>
    <w:tmpl w:val="A82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evenAndOddHeaders/>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66"/>
    <w:rsid w:val="00007E36"/>
    <w:rsid w:val="00023C14"/>
    <w:rsid w:val="00025016"/>
    <w:rsid w:val="0002525E"/>
    <w:rsid w:val="00025A8A"/>
    <w:rsid w:val="000262E3"/>
    <w:rsid w:val="0003061E"/>
    <w:rsid w:val="000341D7"/>
    <w:rsid w:val="00041BAB"/>
    <w:rsid w:val="0004673B"/>
    <w:rsid w:val="00067F5F"/>
    <w:rsid w:val="0007219C"/>
    <w:rsid w:val="000747F6"/>
    <w:rsid w:val="000A0B9D"/>
    <w:rsid w:val="000A4BFC"/>
    <w:rsid w:val="000A665D"/>
    <w:rsid w:val="000C689C"/>
    <w:rsid w:val="000D061D"/>
    <w:rsid w:val="000D6190"/>
    <w:rsid w:val="000E0B86"/>
    <w:rsid w:val="000F73DB"/>
    <w:rsid w:val="00124287"/>
    <w:rsid w:val="001333BA"/>
    <w:rsid w:val="001375C1"/>
    <w:rsid w:val="0014363A"/>
    <w:rsid w:val="0018170A"/>
    <w:rsid w:val="001923BC"/>
    <w:rsid w:val="001C4524"/>
    <w:rsid w:val="001D0307"/>
    <w:rsid w:val="001F1F75"/>
    <w:rsid w:val="002601AC"/>
    <w:rsid w:val="0029420B"/>
    <w:rsid w:val="002B661D"/>
    <w:rsid w:val="002B6ADA"/>
    <w:rsid w:val="002C3377"/>
    <w:rsid w:val="002C3559"/>
    <w:rsid w:val="002E4927"/>
    <w:rsid w:val="002E7323"/>
    <w:rsid w:val="002F7FF1"/>
    <w:rsid w:val="00301580"/>
    <w:rsid w:val="00390883"/>
    <w:rsid w:val="003B1B12"/>
    <w:rsid w:val="003B3E3B"/>
    <w:rsid w:val="003D2301"/>
    <w:rsid w:val="003E36A6"/>
    <w:rsid w:val="003F17CE"/>
    <w:rsid w:val="00402F1D"/>
    <w:rsid w:val="00407C4D"/>
    <w:rsid w:val="00414B00"/>
    <w:rsid w:val="00424772"/>
    <w:rsid w:val="0045635D"/>
    <w:rsid w:val="004707AB"/>
    <w:rsid w:val="00475022"/>
    <w:rsid w:val="00484ECF"/>
    <w:rsid w:val="004975D1"/>
    <w:rsid w:val="004D773E"/>
    <w:rsid w:val="00510F5F"/>
    <w:rsid w:val="00550A80"/>
    <w:rsid w:val="005B1294"/>
    <w:rsid w:val="005B2DEA"/>
    <w:rsid w:val="005E0E31"/>
    <w:rsid w:val="005E306F"/>
    <w:rsid w:val="005F0CBB"/>
    <w:rsid w:val="005F3ED5"/>
    <w:rsid w:val="005F462C"/>
    <w:rsid w:val="00605134"/>
    <w:rsid w:val="006137FD"/>
    <w:rsid w:val="00632D84"/>
    <w:rsid w:val="00633D13"/>
    <w:rsid w:val="00635B55"/>
    <w:rsid w:val="00636102"/>
    <w:rsid w:val="006878A7"/>
    <w:rsid w:val="006966B8"/>
    <w:rsid w:val="006A48C0"/>
    <w:rsid w:val="006D64AE"/>
    <w:rsid w:val="006F228A"/>
    <w:rsid w:val="006F60A6"/>
    <w:rsid w:val="00700A13"/>
    <w:rsid w:val="007068B9"/>
    <w:rsid w:val="0072034F"/>
    <w:rsid w:val="0072091F"/>
    <w:rsid w:val="00724D15"/>
    <w:rsid w:val="00741D55"/>
    <w:rsid w:val="00747356"/>
    <w:rsid w:val="00765645"/>
    <w:rsid w:val="007668F4"/>
    <w:rsid w:val="00783053"/>
    <w:rsid w:val="007838F9"/>
    <w:rsid w:val="007905A4"/>
    <w:rsid w:val="007958D5"/>
    <w:rsid w:val="007A320B"/>
    <w:rsid w:val="007A57E3"/>
    <w:rsid w:val="007B2CC7"/>
    <w:rsid w:val="007C665D"/>
    <w:rsid w:val="007D3A45"/>
    <w:rsid w:val="007F38E8"/>
    <w:rsid w:val="00800CA0"/>
    <w:rsid w:val="00813E67"/>
    <w:rsid w:val="008144FD"/>
    <w:rsid w:val="0083354F"/>
    <w:rsid w:val="00881454"/>
    <w:rsid w:val="0089101A"/>
    <w:rsid w:val="008F23F7"/>
    <w:rsid w:val="008F25FF"/>
    <w:rsid w:val="008F279F"/>
    <w:rsid w:val="0094038F"/>
    <w:rsid w:val="00945371"/>
    <w:rsid w:val="009627C3"/>
    <w:rsid w:val="00970D8D"/>
    <w:rsid w:val="009D3E66"/>
    <w:rsid w:val="009F6731"/>
    <w:rsid w:val="00A057B5"/>
    <w:rsid w:val="00A15C06"/>
    <w:rsid w:val="00A23819"/>
    <w:rsid w:val="00A53DAA"/>
    <w:rsid w:val="00A71B2F"/>
    <w:rsid w:val="00A737CF"/>
    <w:rsid w:val="00A84182"/>
    <w:rsid w:val="00A8501A"/>
    <w:rsid w:val="00AA0551"/>
    <w:rsid w:val="00AA61CD"/>
    <w:rsid w:val="00AC0D34"/>
    <w:rsid w:val="00AD3DD2"/>
    <w:rsid w:val="00AD738A"/>
    <w:rsid w:val="00AF6B8F"/>
    <w:rsid w:val="00B01643"/>
    <w:rsid w:val="00B3328D"/>
    <w:rsid w:val="00B33D32"/>
    <w:rsid w:val="00B377DD"/>
    <w:rsid w:val="00B70B32"/>
    <w:rsid w:val="00B71A1E"/>
    <w:rsid w:val="00B809DC"/>
    <w:rsid w:val="00B92947"/>
    <w:rsid w:val="00B94ADC"/>
    <w:rsid w:val="00BA397A"/>
    <w:rsid w:val="00BB346A"/>
    <w:rsid w:val="00BC493C"/>
    <w:rsid w:val="00BE4366"/>
    <w:rsid w:val="00C26991"/>
    <w:rsid w:val="00C33AEC"/>
    <w:rsid w:val="00C33AFE"/>
    <w:rsid w:val="00C43AA7"/>
    <w:rsid w:val="00C579B8"/>
    <w:rsid w:val="00C65A15"/>
    <w:rsid w:val="00C74E35"/>
    <w:rsid w:val="00C906A7"/>
    <w:rsid w:val="00CA5F3E"/>
    <w:rsid w:val="00CB23F1"/>
    <w:rsid w:val="00CB3596"/>
    <w:rsid w:val="00CC349D"/>
    <w:rsid w:val="00CC3E6B"/>
    <w:rsid w:val="00D34042"/>
    <w:rsid w:val="00D52855"/>
    <w:rsid w:val="00D67FB6"/>
    <w:rsid w:val="00D77D13"/>
    <w:rsid w:val="00D85DA2"/>
    <w:rsid w:val="00D974A4"/>
    <w:rsid w:val="00DC51EF"/>
    <w:rsid w:val="00DE5973"/>
    <w:rsid w:val="00DF1023"/>
    <w:rsid w:val="00DF2C7B"/>
    <w:rsid w:val="00DF4935"/>
    <w:rsid w:val="00DF5721"/>
    <w:rsid w:val="00E01653"/>
    <w:rsid w:val="00E02324"/>
    <w:rsid w:val="00E27ED0"/>
    <w:rsid w:val="00E505F9"/>
    <w:rsid w:val="00E6285D"/>
    <w:rsid w:val="00EA18B2"/>
    <w:rsid w:val="00EA3B1E"/>
    <w:rsid w:val="00ED506F"/>
    <w:rsid w:val="00EE30D0"/>
    <w:rsid w:val="00EE57BF"/>
    <w:rsid w:val="00F00A43"/>
    <w:rsid w:val="00F21EFC"/>
    <w:rsid w:val="00F2561F"/>
    <w:rsid w:val="00F33A8C"/>
    <w:rsid w:val="00F542D5"/>
    <w:rsid w:val="00F72469"/>
    <w:rsid w:val="00F748BE"/>
    <w:rsid w:val="00FB3E27"/>
    <w:rsid w:val="00FC7B6E"/>
    <w:rsid w:val="00FF70CB"/>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pPr>
      <w:spacing w:after="200" w:line="276" w:lineRule="auto"/>
    </w:pPr>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E4366"/>
    <w:rPr>
      <w:rFonts w:ascii="Tahoma" w:hAnsi="Tahoma" w:cs="Tahoma"/>
      <w:sz w:val="16"/>
      <w:szCs w:val="16"/>
    </w:rPr>
  </w:style>
  <w:style w:type="character" w:styleId="Strong">
    <w:name w:val="Strong"/>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
    <w:name w:val="para_no"/>
    <w:basedOn w:val="Normal"/>
    <w:rsid w:val="007668F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ippcfootnote">
    <w:name w:val="ippcfootnote"/>
    <w:basedOn w:val="Normal"/>
    <w:rsid w:val="007668F4"/>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arkdelete">
    <w:name w:val="markdelete"/>
    <w:rsid w:val="007668F4"/>
    <w:rPr>
      <w:strike/>
      <w:color w:val="A72727"/>
    </w:rPr>
  </w:style>
  <w:style w:type="character" w:customStyle="1" w:styleId="newcomment">
    <w:name w:val="newcomment"/>
    <w:rsid w:val="007668F4"/>
    <w:rPr>
      <w:color w:val="2A954E"/>
      <w:u w:val="single"/>
    </w:rPr>
  </w:style>
  <w:style w:type="character" w:customStyle="1" w:styleId="newcommentbold">
    <w:name w:val="newcommentbold"/>
    <w:rsid w:val="007668F4"/>
    <w:rPr>
      <w:b/>
      <w:bCs/>
      <w:color w:val="2A954E"/>
      <w:u w:val="single"/>
    </w:rPr>
  </w:style>
  <w:style w:type="character" w:customStyle="1" w:styleId="newcommentitalic">
    <w:name w:val="newcommentitalic"/>
    <w:rsid w:val="007668F4"/>
    <w:rPr>
      <w:i/>
      <w:iCs/>
      <w:color w:val="2A954E"/>
      <w:u w:val="single"/>
    </w:rPr>
  </w:style>
  <w:style w:type="character" w:customStyle="1" w:styleId="ippcstrike">
    <w:name w:val="ippcstrike"/>
    <w:rsid w:val="007668F4"/>
    <w:rPr>
      <w:strike/>
    </w:rPr>
  </w:style>
  <w:style w:type="character" w:customStyle="1" w:styleId="ippch1">
    <w:name w:val="ippch1"/>
    <w:rsid w:val="007668F4"/>
    <w:rPr>
      <w:b/>
      <w:bCs/>
      <w:sz w:val="48"/>
      <w:szCs w:val="48"/>
    </w:rPr>
  </w:style>
  <w:style w:type="character" w:customStyle="1" w:styleId="ippch2">
    <w:name w:val="ippch2"/>
    <w:rsid w:val="007668F4"/>
    <w:rPr>
      <w:b/>
      <w:bCs/>
      <w:sz w:val="36"/>
      <w:szCs w:val="36"/>
    </w:rPr>
  </w:style>
  <w:style w:type="character" w:customStyle="1" w:styleId="ippch3">
    <w:name w:val="ippch3"/>
    <w:rsid w:val="007668F4"/>
    <w:rPr>
      <w:b/>
      <w:bCs/>
      <w:sz w:val="28"/>
      <w:szCs w:val="28"/>
    </w:rPr>
  </w:style>
  <w:style w:type="paragraph" w:styleId="NormalWeb">
    <w:name w:val="Normal (Web)"/>
    <w:basedOn w:val="Normal"/>
    <w:uiPriority w:val="99"/>
    <w:unhideWhenUsed/>
    <w:rsid w:val="00766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668F4"/>
    <w:rPr>
      <w:color w:val="0000FF"/>
      <w:u w:val="single"/>
    </w:rPr>
  </w:style>
  <w:style w:type="character" w:customStyle="1" w:styleId="ippcfootnote1">
    <w:name w:val="ippcfootnote1"/>
    <w:rsid w:val="007668F4"/>
    <w:rPr>
      <w:b/>
      <w:bCs/>
    </w:rPr>
  </w:style>
  <w:style w:type="character" w:customStyle="1" w:styleId="ippcfootnotetext">
    <w:name w:val="ippcfootnotetext"/>
    <w:basedOn w:val="DefaultParagraphFont"/>
    <w:rsid w:val="007668F4"/>
  </w:style>
  <w:style w:type="paragraph" w:customStyle="1" w:styleId="western">
    <w:name w:val="western"/>
    <w:basedOn w:val="Normal"/>
    <w:rsid w:val="000D061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8170A"/>
    <w:rPr>
      <w:sz w:val="20"/>
      <w:szCs w:val="20"/>
    </w:rPr>
  </w:style>
  <w:style w:type="character" w:customStyle="1" w:styleId="CommentTextChar">
    <w:name w:val="Comment Text Char"/>
    <w:basedOn w:val="DefaultParagraphFont"/>
    <w:link w:val="CommentText"/>
    <w:uiPriority w:val="99"/>
    <w:semiHidden/>
    <w:rsid w:val="0018170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3C"/>
    <w:pPr>
      <w:spacing w:after="200" w:line="276" w:lineRule="auto"/>
    </w:pPr>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66"/>
  </w:style>
  <w:style w:type="paragraph" w:styleId="Footer">
    <w:name w:val="footer"/>
    <w:basedOn w:val="Normal"/>
    <w:link w:val="FooterChar"/>
    <w:uiPriority w:val="99"/>
    <w:unhideWhenUsed/>
    <w:rsid w:val="00BE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66"/>
  </w:style>
  <w:style w:type="paragraph" w:styleId="BalloonText">
    <w:name w:val="Balloon Text"/>
    <w:basedOn w:val="Normal"/>
    <w:link w:val="BalloonTextChar"/>
    <w:uiPriority w:val="99"/>
    <w:semiHidden/>
    <w:unhideWhenUsed/>
    <w:rsid w:val="00BE4366"/>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E4366"/>
    <w:rPr>
      <w:rFonts w:ascii="Tahoma" w:hAnsi="Tahoma" w:cs="Tahoma"/>
      <w:sz w:val="16"/>
      <w:szCs w:val="16"/>
    </w:rPr>
  </w:style>
  <w:style w:type="character" w:styleId="Strong">
    <w:name w:val="Strong"/>
    <w:uiPriority w:val="22"/>
    <w:qFormat/>
    <w:rsid w:val="000A4BFC"/>
    <w:rPr>
      <w:b/>
      <w:bCs/>
    </w:rPr>
  </w:style>
  <w:style w:type="paragraph" w:customStyle="1" w:styleId="IPPHeader">
    <w:name w:val="IPP Header"/>
    <w:basedOn w:val="Normal"/>
    <w:qFormat/>
    <w:rsid w:val="000A4BFC"/>
    <w:pPr>
      <w:pBdr>
        <w:bottom w:val="single" w:sz="4" w:space="4" w:color="auto"/>
      </w:pBdr>
      <w:tabs>
        <w:tab w:val="left" w:pos="1134"/>
        <w:tab w:val="right" w:pos="9072"/>
      </w:tabs>
      <w:spacing w:after="120" w:line="240" w:lineRule="auto"/>
    </w:pPr>
    <w:rPr>
      <w:rFonts w:eastAsia="Times New Roman" w:cs="Times New Roman"/>
      <w:szCs w:val="24"/>
    </w:rPr>
  </w:style>
  <w:style w:type="table" w:styleId="TableGrid">
    <w:name w:val="Table Grid"/>
    <w:basedOn w:val="TableNormal"/>
    <w:uiPriority w:val="59"/>
    <w:rsid w:val="0007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
    <w:name w:val="para_no"/>
    <w:basedOn w:val="Normal"/>
    <w:rsid w:val="007668F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ippcfootnote">
    <w:name w:val="ippcfootnote"/>
    <w:basedOn w:val="Normal"/>
    <w:rsid w:val="007668F4"/>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arkdelete">
    <w:name w:val="markdelete"/>
    <w:rsid w:val="007668F4"/>
    <w:rPr>
      <w:strike/>
      <w:color w:val="A72727"/>
    </w:rPr>
  </w:style>
  <w:style w:type="character" w:customStyle="1" w:styleId="newcomment">
    <w:name w:val="newcomment"/>
    <w:rsid w:val="007668F4"/>
    <w:rPr>
      <w:color w:val="2A954E"/>
      <w:u w:val="single"/>
    </w:rPr>
  </w:style>
  <w:style w:type="character" w:customStyle="1" w:styleId="newcommentbold">
    <w:name w:val="newcommentbold"/>
    <w:rsid w:val="007668F4"/>
    <w:rPr>
      <w:b/>
      <w:bCs/>
      <w:color w:val="2A954E"/>
      <w:u w:val="single"/>
    </w:rPr>
  </w:style>
  <w:style w:type="character" w:customStyle="1" w:styleId="newcommentitalic">
    <w:name w:val="newcommentitalic"/>
    <w:rsid w:val="007668F4"/>
    <w:rPr>
      <w:i/>
      <w:iCs/>
      <w:color w:val="2A954E"/>
      <w:u w:val="single"/>
    </w:rPr>
  </w:style>
  <w:style w:type="character" w:customStyle="1" w:styleId="ippcstrike">
    <w:name w:val="ippcstrike"/>
    <w:rsid w:val="007668F4"/>
    <w:rPr>
      <w:strike/>
    </w:rPr>
  </w:style>
  <w:style w:type="character" w:customStyle="1" w:styleId="ippch1">
    <w:name w:val="ippch1"/>
    <w:rsid w:val="007668F4"/>
    <w:rPr>
      <w:b/>
      <w:bCs/>
      <w:sz w:val="48"/>
      <w:szCs w:val="48"/>
    </w:rPr>
  </w:style>
  <w:style w:type="character" w:customStyle="1" w:styleId="ippch2">
    <w:name w:val="ippch2"/>
    <w:rsid w:val="007668F4"/>
    <w:rPr>
      <w:b/>
      <w:bCs/>
      <w:sz w:val="36"/>
      <w:szCs w:val="36"/>
    </w:rPr>
  </w:style>
  <w:style w:type="character" w:customStyle="1" w:styleId="ippch3">
    <w:name w:val="ippch3"/>
    <w:rsid w:val="007668F4"/>
    <w:rPr>
      <w:b/>
      <w:bCs/>
      <w:sz w:val="28"/>
      <w:szCs w:val="28"/>
    </w:rPr>
  </w:style>
  <w:style w:type="paragraph" w:styleId="NormalWeb">
    <w:name w:val="Normal (Web)"/>
    <w:basedOn w:val="Normal"/>
    <w:uiPriority w:val="99"/>
    <w:unhideWhenUsed/>
    <w:rsid w:val="00766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668F4"/>
    <w:rPr>
      <w:color w:val="0000FF"/>
      <w:u w:val="single"/>
    </w:rPr>
  </w:style>
  <w:style w:type="character" w:customStyle="1" w:styleId="ippcfootnote1">
    <w:name w:val="ippcfootnote1"/>
    <w:rsid w:val="007668F4"/>
    <w:rPr>
      <w:b/>
      <w:bCs/>
    </w:rPr>
  </w:style>
  <w:style w:type="character" w:customStyle="1" w:styleId="ippcfootnotetext">
    <w:name w:val="ippcfootnotetext"/>
    <w:basedOn w:val="DefaultParagraphFont"/>
    <w:rsid w:val="007668F4"/>
  </w:style>
  <w:style w:type="paragraph" w:customStyle="1" w:styleId="western">
    <w:name w:val="western"/>
    <w:basedOn w:val="Normal"/>
    <w:rsid w:val="000D061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8170A"/>
    <w:rPr>
      <w:sz w:val="20"/>
      <w:szCs w:val="20"/>
    </w:rPr>
  </w:style>
  <w:style w:type="character" w:customStyle="1" w:styleId="CommentTextChar">
    <w:name w:val="Comment Text Char"/>
    <w:basedOn w:val="DefaultParagraphFont"/>
    <w:link w:val="CommentText"/>
    <w:uiPriority w:val="99"/>
    <w:semiHidden/>
    <w:rsid w:val="001817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7073">
      <w:bodyDiv w:val="1"/>
      <w:marLeft w:val="0"/>
      <w:marRight w:val="0"/>
      <w:marTop w:val="0"/>
      <w:marBottom w:val="0"/>
      <w:divBdr>
        <w:top w:val="none" w:sz="0" w:space="0" w:color="auto"/>
        <w:left w:val="none" w:sz="0" w:space="0" w:color="auto"/>
        <w:bottom w:val="none" w:sz="0" w:space="0" w:color="auto"/>
        <w:right w:val="none" w:sz="0" w:space="0" w:color="auto"/>
      </w:divBdr>
      <w:divsChild>
        <w:div w:id="145964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ocs.ippc.int/ippc/imagesdata?usrdoc=862,Fig_10A.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ocs.ippc.int/ippc/imagesdata?usrdoc=862,Fig_2A.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wartA@arc.agric.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A796E096-8B18-45DB-BC01-BF620A9AD16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15812</Words>
  <Characters>90130</Characters>
  <Application>Microsoft Office Word</Application>
  <DocSecurity>0</DocSecurity>
  <Lines>751</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105731</CharactersWithSpaces>
  <SharedDoc>false</SharedDoc>
  <HLinks>
    <vt:vector size="18" baseType="variant">
      <vt:variant>
        <vt:i4>5832742</vt:i4>
      </vt:variant>
      <vt:variant>
        <vt:i4>0</vt:i4>
      </vt:variant>
      <vt:variant>
        <vt:i4>0</vt:i4>
      </vt:variant>
      <vt:variant>
        <vt:i4>5</vt:i4>
      </vt:variant>
      <vt:variant>
        <vt:lpwstr>mailto:SwartA@arc.agric.za</vt:lpwstr>
      </vt:variant>
      <vt:variant>
        <vt:lpwstr/>
      </vt:variant>
      <vt:variant>
        <vt:i4>196727</vt:i4>
      </vt:variant>
      <vt:variant>
        <vt:i4>295245</vt:i4>
      </vt:variant>
      <vt:variant>
        <vt:i4>1025</vt:i4>
      </vt:variant>
      <vt:variant>
        <vt:i4>1</vt:i4>
      </vt:variant>
      <vt:variant>
        <vt:lpwstr>http://ocs.ippc.int/ippc/imagesdata?usrdoc=862,Fig_2A.jpg</vt:lpwstr>
      </vt:variant>
      <vt:variant>
        <vt:lpwstr/>
      </vt:variant>
      <vt:variant>
        <vt:i4>3276818</vt:i4>
      </vt:variant>
      <vt:variant>
        <vt:i4>318561</vt:i4>
      </vt:variant>
      <vt:variant>
        <vt:i4>1027</vt:i4>
      </vt:variant>
      <vt:variant>
        <vt:i4>1</vt:i4>
      </vt:variant>
      <vt:variant>
        <vt:lpwstr>http://ocs.ippc.int/ippc/imagesdata?usrdoc=862,Fig_10A.jpg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IPPC OCS</dc:creator>
  <cp:lastModifiedBy>Yosra Chabaane (AGDI)</cp:lastModifiedBy>
  <cp:revision>4</cp:revision>
  <cp:lastPrinted>2014-12-02T14:22:00Z</cp:lastPrinted>
  <dcterms:created xsi:type="dcterms:W3CDTF">2015-06-29T15:32:00Z</dcterms:created>
  <dcterms:modified xsi:type="dcterms:W3CDTF">2015-06-30T07:21:00Z</dcterms:modified>
</cp:coreProperties>
</file>