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E2" w:rsidRPr="000648E2" w:rsidRDefault="000648E2" w:rsidP="000648E2">
      <w:pPr>
        <w:jc w:val="right"/>
        <w:rPr>
          <w:szCs w:val="22"/>
        </w:rPr>
      </w:pPr>
      <w:r w:rsidRPr="000648E2">
        <w:rPr>
          <w:szCs w:val="22"/>
        </w:rPr>
        <w:t>Name of Country</w:t>
      </w:r>
      <w:r w:rsidR="00966C23">
        <w:rPr>
          <w:szCs w:val="22"/>
        </w:rPr>
        <w:t xml:space="preserve"> or </w:t>
      </w:r>
      <w:proofErr w:type="spellStart"/>
      <w:r w:rsidRPr="000648E2">
        <w:rPr>
          <w:szCs w:val="22"/>
        </w:rPr>
        <w:t>Organization</w:t>
      </w:r>
      <w:r>
        <w:rPr>
          <w:szCs w:val="22"/>
        </w:rPr>
        <w:t>____</w:t>
      </w:r>
      <w:r w:rsidR="00CC5271">
        <w:rPr>
          <w:szCs w:val="22"/>
        </w:rPr>
        <w:t>EPPO</w:t>
      </w:r>
      <w:proofErr w:type="spellEnd"/>
      <w:r>
        <w:rPr>
          <w:szCs w:val="22"/>
        </w:rPr>
        <w:t>_____________</w:t>
      </w:r>
    </w:p>
    <w:p w:rsidR="000648E2" w:rsidRDefault="000648E2" w:rsidP="00FF0C64">
      <w:pPr>
        <w:jc w:val="center"/>
        <w:rPr>
          <w:b/>
          <w:sz w:val="28"/>
          <w:szCs w:val="28"/>
        </w:rPr>
      </w:pPr>
    </w:p>
    <w:p w:rsidR="00FF0C64" w:rsidRDefault="00FF0C64" w:rsidP="00FF0C64">
      <w:pPr>
        <w:jc w:val="center"/>
        <w:rPr>
          <w:b/>
          <w:sz w:val="28"/>
          <w:szCs w:val="28"/>
        </w:rPr>
      </w:pPr>
      <w:r w:rsidRPr="005A05C4">
        <w:rPr>
          <w:b/>
          <w:sz w:val="28"/>
          <w:szCs w:val="28"/>
        </w:rPr>
        <w:t>Submission form for</w:t>
      </w:r>
      <w:r>
        <w:rPr>
          <w:b/>
          <w:sz w:val="28"/>
          <w:szCs w:val="28"/>
        </w:rPr>
        <w:t xml:space="preserve"> </w:t>
      </w:r>
      <w:r w:rsidR="00DE70AE">
        <w:rPr>
          <w:b/>
          <w:sz w:val="28"/>
          <w:szCs w:val="28"/>
        </w:rPr>
        <w:t xml:space="preserve">IPPC </w:t>
      </w:r>
      <w:r w:rsidR="00736B0D">
        <w:rPr>
          <w:b/>
          <w:sz w:val="28"/>
          <w:szCs w:val="28"/>
        </w:rPr>
        <w:t>standard setting</w:t>
      </w:r>
      <w:r>
        <w:rPr>
          <w:b/>
          <w:sz w:val="28"/>
          <w:szCs w:val="28"/>
        </w:rPr>
        <w:t xml:space="preserve"> work programme topics</w:t>
      </w:r>
    </w:p>
    <w:p w:rsidR="00374F0C" w:rsidRPr="0098757E" w:rsidRDefault="00374F0C" w:rsidP="00736B0D">
      <w:pPr>
        <w:rPr>
          <w:sz w:val="20"/>
          <w:szCs w:val="20"/>
        </w:rPr>
      </w:pPr>
    </w:p>
    <w:p w:rsidR="002E408F" w:rsidRDefault="00F95C84" w:rsidP="00456272">
      <w:pPr>
        <w:ind w:right="-12"/>
        <w:rPr>
          <w:sz w:val="20"/>
          <w:szCs w:val="20"/>
        </w:rPr>
      </w:pPr>
      <w:r>
        <w:rPr>
          <w:sz w:val="20"/>
          <w:szCs w:val="20"/>
        </w:rPr>
        <w:t>This c</w:t>
      </w:r>
      <w:r w:rsidR="00FF0C64" w:rsidRPr="00AF7C7F">
        <w:rPr>
          <w:sz w:val="20"/>
          <w:szCs w:val="20"/>
        </w:rPr>
        <w:t>omplete</w:t>
      </w:r>
      <w:r w:rsidR="00B02764" w:rsidRPr="00AF7C7F">
        <w:rPr>
          <w:sz w:val="20"/>
          <w:szCs w:val="20"/>
        </w:rPr>
        <w:t>d</w:t>
      </w:r>
      <w:r w:rsidR="00FF0C64" w:rsidRPr="00AF7C7F">
        <w:rPr>
          <w:sz w:val="20"/>
          <w:szCs w:val="20"/>
        </w:rPr>
        <w:t xml:space="preserve"> </w:t>
      </w:r>
      <w:r w:rsidR="00C0094A" w:rsidRPr="00AF7C7F">
        <w:rPr>
          <w:sz w:val="20"/>
          <w:szCs w:val="20"/>
        </w:rPr>
        <w:t>form</w:t>
      </w:r>
      <w:r w:rsidR="00B02764" w:rsidRPr="00AF7C7F">
        <w:rPr>
          <w:sz w:val="20"/>
          <w:szCs w:val="20"/>
        </w:rPr>
        <w:t xml:space="preserve"> </w:t>
      </w:r>
      <w:r w:rsidR="00B10F13">
        <w:rPr>
          <w:sz w:val="20"/>
          <w:szCs w:val="20"/>
        </w:rPr>
        <w:t>must</w:t>
      </w:r>
      <w:r w:rsidR="00B10F13" w:rsidRPr="00AF7C7F">
        <w:rPr>
          <w:sz w:val="20"/>
          <w:szCs w:val="20"/>
        </w:rPr>
        <w:t xml:space="preserve"> </w:t>
      </w:r>
      <w:r w:rsidR="00B02764" w:rsidRPr="00AF7C7F">
        <w:rPr>
          <w:sz w:val="20"/>
          <w:szCs w:val="20"/>
        </w:rPr>
        <w:t xml:space="preserve">be submitted by the </w:t>
      </w:r>
      <w:r w:rsidR="00DE70AE">
        <w:rPr>
          <w:sz w:val="20"/>
          <w:szCs w:val="20"/>
        </w:rPr>
        <w:t>International Plant Protection Convention (IPPC)</w:t>
      </w:r>
      <w:r w:rsidR="00DE70AE" w:rsidRPr="00AF7C7F">
        <w:rPr>
          <w:sz w:val="20"/>
          <w:szCs w:val="20"/>
        </w:rPr>
        <w:t xml:space="preserve"> </w:t>
      </w:r>
      <w:r w:rsidR="00B02764" w:rsidRPr="00AF7C7F">
        <w:rPr>
          <w:sz w:val="20"/>
          <w:szCs w:val="20"/>
        </w:rPr>
        <w:t>Official Contact Point</w:t>
      </w:r>
      <w:r w:rsidR="0098757E" w:rsidRPr="0098757E">
        <w:rPr>
          <w:sz w:val="20"/>
          <w:szCs w:val="20"/>
        </w:rPr>
        <w:t xml:space="preserve">, preferably </w:t>
      </w:r>
      <w:r w:rsidR="00E854DA">
        <w:rPr>
          <w:sz w:val="20"/>
          <w:szCs w:val="20"/>
        </w:rPr>
        <w:t>in electronic format</w:t>
      </w:r>
      <w:r w:rsidR="00B02764">
        <w:rPr>
          <w:sz w:val="20"/>
          <w:szCs w:val="20"/>
        </w:rPr>
        <w:t>,</w:t>
      </w:r>
      <w:r w:rsidR="0098757E" w:rsidRPr="0098757E">
        <w:rPr>
          <w:sz w:val="20"/>
          <w:szCs w:val="20"/>
        </w:rPr>
        <w:t xml:space="preserve"> </w:t>
      </w:r>
      <w:r w:rsidR="00FF0C64" w:rsidRPr="0098757E">
        <w:rPr>
          <w:sz w:val="20"/>
          <w:szCs w:val="20"/>
        </w:rPr>
        <w:t xml:space="preserve">to the </w:t>
      </w:r>
      <w:smartTag w:uri="urn:schemas-microsoft-com:office:smarttags" w:element="PersonName">
        <w:smartTag w:uri="urn:schemas-microsoft-com:office:smarttags" w:element="country-region">
          <w:smartTag w:uri="urn:schemas-microsoft-com:office:smarttags" w:element="date">
            <w:r w:rsidR="00FF0C64" w:rsidRPr="0098757E">
              <w:rPr>
                <w:sz w:val="20"/>
                <w:szCs w:val="20"/>
              </w:rPr>
              <w:t>IPPC</w:t>
            </w:r>
          </w:smartTag>
        </w:smartTag>
      </w:smartTag>
      <w:r w:rsidR="00FF0C64" w:rsidRPr="0098757E">
        <w:rPr>
          <w:sz w:val="20"/>
          <w:szCs w:val="20"/>
        </w:rPr>
        <w:t xml:space="preserve"> Secretariat </w:t>
      </w:r>
      <w:r w:rsidR="0098757E" w:rsidRPr="0098757E">
        <w:rPr>
          <w:sz w:val="20"/>
          <w:szCs w:val="20"/>
        </w:rPr>
        <w:t>(</w:t>
      </w:r>
      <w:hyperlink r:id="rId9" w:history="1">
        <w:r w:rsidR="0098757E" w:rsidRPr="0098757E">
          <w:rPr>
            <w:rStyle w:val="Hyperlink"/>
            <w:sz w:val="20"/>
            <w:szCs w:val="20"/>
          </w:rPr>
          <w:t>ippc@fao.org</w:t>
        </w:r>
      </w:hyperlink>
      <w:r w:rsidR="0098757E" w:rsidRPr="0098757E">
        <w:rPr>
          <w:sz w:val="20"/>
          <w:szCs w:val="20"/>
        </w:rPr>
        <w:t xml:space="preserve">) </w:t>
      </w:r>
      <w:r w:rsidR="00FF0C64" w:rsidRPr="0098757E">
        <w:rPr>
          <w:sz w:val="20"/>
          <w:szCs w:val="20"/>
        </w:rPr>
        <w:t xml:space="preserve">no later than </w:t>
      </w:r>
      <w:r w:rsidR="002A7F73">
        <w:rPr>
          <w:b/>
          <w:sz w:val="20"/>
          <w:szCs w:val="20"/>
        </w:rPr>
        <w:t>14 August 2015</w:t>
      </w:r>
      <w:r w:rsidR="00FF0C64" w:rsidRPr="0098757E">
        <w:rPr>
          <w:sz w:val="20"/>
          <w:szCs w:val="20"/>
        </w:rPr>
        <w:t xml:space="preserve">. </w:t>
      </w:r>
      <w:r w:rsidR="00696D30" w:rsidRPr="007310AF">
        <w:rPr>
          <w:sz w:val="20"/>
          <w:szCs w:val="20"/>
          <w:u w:val="single"/>
        </w:rPr>
        <w:t>Please use one</w:t>
      </w:r>
      <w:r w:rsidR="00CD788D" w:rsidRPr="007310AF">
        <w:rPr>
          <w:sz w:val="20"/>
          <w:szCs w:val="20"/>
          <w:u w:val="single"/>
        </w:rPr>
        <w:t xml:space="preserve"> form </w:t>
      </w:r>
      <w:r w:rsidR="00696D30" w:rsidRPr="007310AF">
        <w:rPr>
          <w:sz w:val="20"/>
          <w:szCs w:val="20"/>
          <w:u w:val="single"/>
        </w:rPr>
        <w:t>per</w:t>
      </w:r>
      <w:r w:rsidR="00CD788D" w:rsidRPr="007310AF">
        <w:rPr>
          <w:sz w:val="20"/>
          <w:szCs w:val="20"/>
          <w:u w:val="single"/>
        </w:rPr>
        <w:t xml:space="preserve"> </w:t>
      </w:r>
      <w:r w:rsidR="00500E25" w:rsidRPr="007310AF">
        <w:rPr>
          <w:sz w:val="20"/>
          <w:szCs w:val="20"/>
          <w:u w:val="single"/>
        </w:rPr>
        <w:t>topic</w:t>
      </w:r>
      <w:r w:rsidR="00CD788D" w:rsidRPr="0098757E">
        <w:rPr>
          <w:sz w:val="20"/>
          <w:szCs w:val="20"/>
        </w:rPr>
        <w:t xml:space="preserve">. </w:t>
      </w:r>
      <w:r w:rsidR="00DE70AE" w:rsidRPr="00EB4257">
        <w:rPr>
          <w:sz w:val="20"/>
          <w:szCs w:val="20"/>
        </w:rPr>
        <w:t xml:space="preserve">This </w:t>
      </w:r>
      <w:hyperlink r:id="rId10" w:history="1">
        <w:r w:rsidR="00CE683A" w:rsidRPr="00EB4257">
          <w:rPr>
            <w:rStyle w:val="Hyperlink"/>
            <w:sz w:val="20"/>
            <w:szCs w:val="20"/>
          </w:rPr>
          <w:t xml:space="preserve">submission </w:t>
        </w:r>
        <w:r w:rsidR="00DE70AE" w:rsidRPr="00EB4257">
          <w:rPr>
            <w:rStyle w:val="Hyperlink"/>
            <w:sz w:val="20"/>
            <w:szCs w:val="20"/>
          </w:rPr>
          <w:t>form</w:t>
        </w:r>
      </w:hyperlink>
      <w:r w:rsidR="002C7C49" w:rsidRPr="00EB4257">
        <w:rPr>
          <w:rStyle w:val="FootnoteReference"/>
          <w:sz w:val="20"/>
          <w:szCs w:val="20"/>
        </w:rPr>
        <w:footnoteReference w:id="1"/>
      </w:r>
      <w:r w:rsidR="00DE70AE" w:rsidRPr="00EB4257">
        <w:rPr>
          <w:sz w:val="20"/>
          <w:szCs w:val="20"/>
        </w:rPr>
        <w:t xml:space="preserve"> is also</w:t>
      </w:r>
      <w:r w:rsidR="00177A6A" w:rsidRPr="00EB4257">
        <w:rPr>
          <w:sz w:val="20"/>
          <w:szCs w:val="20"/>
        </w:rPr>
        <w:t xml:space="preserve"> </w:t>
      </w:r>
      <w:smartTag w:uri="urn:schemas-microsoft-com:office:smarttags" w:element="country-region">
        <w:r w:rsidR="00177A6A" w:rsidRPr="00EB4257">
          <w:rPr>
            <w:sz w:val="20"/>
            <w:szCs w:val="20"/>
          </w:rPr>
          <w:t>a</w:t>
        </w:r>
        <w:r w:rsidR="00FF0C64" w:rsidRPr="00EB4257">
          <w:rPr>
            <w:sz w:val="20"/>
            <w:szCs w:val="20"/>
          </w:rPr>
          <w:t>va</w:t>
        </w:r>
      </w:smartTag>
      <w:r w:rsidR="00FF0C64" w:rsidRPr="00EB4257">
        <w:rPr>
          <w:sz w:val="20"/>
          <w:szCs w:val="20"/>
        </w:rPr>
        <w:t>ila</w:t>
      </w:r>
      <w:r w:rsidR="00177A6A" w:rsidRPr="00EB4257">
        <w:rPr>
          <w:sz w:val="20"/>
          <w:szCs w:val="20"/>
        </w:rPr>
        <w:t xml:space="preserve">ble </w:t>
      </w:r>
      <w:r w:rsidR="00DE70AE" w:rsidRPr="00EB4257">
        <w:rPr>
          <w:sz w:val="20"/>
          <w:szCs w:val="20"/>
        </w:rPr>
        <w:t xml:space="preserve">on the </w:t>
      </w:r>
      <w:r w:rsidR="00CE683A" w:rsidRPr="00EB4257">
        <w:rPr>
          <w:sz w:val="20"/>
          <w:szCs w:val="20"/>
        </w:rPr>
        <w:t xml:space="preserve">International </w:t>
      </w:r>
      <w:proofErr w:type="spellStart"/>
      <w:r w:rsidR="00CE683A" w:rsidRPr="00EB4257">
        <w:rPr>
          <w:sz w:val="20"/>
          <w:szCs w:val="20"/>
        </w:rPr>
        <w:t>Phytosanitary</w:t>
      </w:r>
      <w:proofErr w:type="spellEnd"/>
      <w:r w:rsidR="00CE683A" w:rsidRPr="00EB4257">
        <w:rPr>
          <w:sz w:val="20"/>
          <w:szCs w:val="20"/>
        </w:rPr>
        <w:t xml:space="preserve"> Portal (IPP, </w:t>
      </w:r>
      <w:hyperlink r:id="rId11" w:history="1">
        <w:r w:rsidR="00AA4D54" w:rsidRPr="00EB4257">
          <w:rPr>
            <w:rStyle w:val="Hyperlink"/>
            <w:sz w:val="20"/>
            <w:szCs w:val="20"/>
          </w:rPr>
          <w:t>www.ippc.int</w:t>
        </w:r>
      </w:hyperlink>
      <w:r w:rsidR="00CE683A" w:rsidRPr="00EB4257">
        <w:rPr>
          <w:sz w:val="20"/>
          <w:szCs w:val="20"/>
        </w:rPr>
        <w:t>)</w:t>
      </w:r>
      <w:r w:rsidR="00736B0D" w:rsidRPr="00EB4257">
        <w:rPr>
          <w:sz w:val="20"/>
          <w:szCs w:val="20"/>
        </w:rPr>
        <w:t>.</w:t>
      </w:r>
      <w:r w:rsidR="00456272">
        <w:rPr>
          <w:sz w:val="20"/>
          <w:szCs w:val="20"/>
        </w:rPr>
        <w:t xml:space="preserve"> </w:t>
      </w:r>
    </w:p>
    <w:p w:rsidR="002E408F" w:rsidRDefault="002E408F" w:rsidP="00456272">
      <w:pPr>
        <w:ind w:right="-12"/>
        <w:rPr>
          <w:sz w:val="20"/>
          <w:szCs w:val="20"/>
        </w:rPr>
      </w:pPr>
    </w:p>
    <w:p w:rsidR="00B10F13" w:rsidRDefault="002C7C49" w:rsidP="00456272">
      <w:pPr>
        <w:ind w:right="-12"/>
        <w:rPr>
          <w:snapToGrid w:val="0"/>
          <w:color w:val="000000"/>
          <w:sz w:val="20"/>
          <w:szCs w:val="20"/>
          <w:lang w:val="en-US"/>
        </w:rPr>
      </w:pPr>
      <w:r>
        <w:rPr>
          <w:snapToGrid w:val="0"/>
          <w:color w:val="000000"/>
          <w:sz w:val="20"/>
          <w:szCs w:val="20"/>
          <w:lang w:val="en-US"/>
        </w:rPr>
        <w:t>S</w:t>
      </w:r>
      <w:r w:rsidR="00456272" w:rsidRPr="002F1B4E">
        <w:rPr>
          <w:snapToGrid w:val="0"/>
          <w:color w:val="000000"/>
          <w:sz w:val="20"/>
          <w:szCs w:val="20"/>
          <w:lang w:val="en-US"/>
        </w:rPr>
        <w:t xml:space="preserve">ave </w:t>
      </w:r>
      <w:r w:rsidR="00B10F13">
        <w:rPr>
          <w:snapToGrid w:val="0"/>
          <w:color w:val="000000"/>
          <w:sz w:val="20"/>
          <w:szCs w:val="20"/>
          <w:lang w:val="en-US"/>
        </w:rPr>
        <w:t xml:space="preserve">and submit </w:t>
      </w:r>
      <w:r w:rsidR="00456272" w:rsidRPr="002F1B4E">
        <w:rPr>
          <w:snapToGrid w:val="0"/>
          <w:color w:val="000000"/>
          <w:sz w:val="20"/>
          <w:szCs w:val="20"/>
          <w:lang w:val="en-US"/>
        </w:rPr>
        <w:t xml:space="preserve">the completed submission form </w:t>
      </w:r>
      <w:r w:rsidR="00B10F13">
        <w:rPr>
          <w:snapToGrid w:val="0"/>
          <w:color w:val="000000"/>
          <w:sz w:val="20"/>
          <w:szCs w:val="20"/>
          <w:lang w:val="en-US"/>
        </w:rPr>
        <w:t>as</w:t>
      </w:r>
      <w:r w:rsidR="002E408F">
        <w:rPr>
          <w:snapToGrid w:val="0"/>
          <w:color w:val="000000"/>
          <w:sz w:val="20"/>
          <w:szCs w:val="20"/>
          <w:lang w:val="en-US"/>
        </w:rPr>
        <w:t>:</w:t>
      </w:r>
      <w:r w:rsidR="00456272" w:rsidRPr="002F1B4E">
        <w:rPr>
          <w:snapToGrid w:val="0"/>
          <w:color w:val="000000"/>
          <w:sz w:val="20"/>
          <w:szCs w:val="20"/>
          <w:lang w:val="en-US"/>
        </w:rPr>
        <w:t xml:space="preserve"> </w:t>
      </w:r>
      <w:r w:rsidR="002A7F73" w:rsidRPr="002E408F">
        <w:rPr>
          <w:caps/>
          <w:snapToGrid w:val="0"/>
          <w:color w:val="000000"/>
          <w:sz w:val="20"/>
          <w:szCs w:val="20"/>
          <w:lang w:val="en-US"/>
        </w:rPr>
        <w:t>201</w:t>
      </w:r>
      <w:r w:rsidR="002A7F73">
        <w:rPr>
          <w:caps/>
          <w:snapToGrid w:val="0"/>
          <w:color w:val="000000"/>
          <w:sz w:val="20"/>
          <w:szCs w:val="20"/>
          <w:lang w:val="en-US"/>
        </w:rPr>
        <w:t>5</w:t>
      </w:r>
      <w:r w:rsidR="002E408F" w:rsidRPr="002E408F">
        <w:rPr>
          <w:caps/>
          <w:snapToGrid w:val="0"/>
          <w:color w:val="000000"/>
          <w:sz w:val="20"/>
          <w:szCs w:val="20"/>
          <w:lang w:val="en-US"/>
        </w:rPr>
        <w:t xml:space="preserve">_TOPIC_SUBMISSION_Country </w:t>
      </w:r>
      <w:r w:rsidR="002E408F" w:rsidRPr="002E408F">
        <w:rPr>
          <w:caps/>
          <w:snapToGrid w:val="0"/>
          <w:color w:val="000000"/>
          <w:sz w:val="20"/>
          <w:szCs w:val="20"/>
        </w:rPr>
        <w:t>or</w:t>
      </w:r>
      <w:r w:rsidR="002E408F" w:rsidRPr="002E408F">
        <w:rPr>
          <w:caps/>
          <w:snapToGrid w:val="0"/>
          <w:color w:val="000000"/>
          <w:sz w:val="20"/>
          <w:szCs w:val="20"/>
          <w:lang w:val="en-US"/>
        </w:rPr>
        <w:t xml:space="preserve"> organization Name – </w:t>
      </w:r>
      <w:r w:rsidR="002E408F">
        <w:rPr>
          <w:caps/>
          <w:snapToGrid w:val="0"/>
          <w:color w:val="000000"/>
          <w:sz w:val="20"/>
          <w:szCs w:val="20"/>
          <w:lang w:val="en-US"/>
        </w:rPr>
        <w:t>P</w:t>
      </w:r>
      <w:r w:rsidR="002E408F" w:rsidRPr="002E408F">
        <w:rPr>
          <w:snapToGrid w:val="0"/>
          <w:color w:val="000000"/>
          <w:sz w:val="20"/>
          <w:szCs w:val="20"/>
          <w:lang w:val="en-US"/>
        </w:rPr>
        <w:t>roposed title of topic.doc</w:t>
      </w:r>
      <w:r w:rsidR="00456272" w:rsidRPr="002F1B4E">
        <w:rPr>
          <w:snapToGrid w:val="0"/>
          <w:color w:val="000000"/>
          <w:sz w:val="20"/>
          <w:szCs w:val="20"/>
          <w:lang w:val="en-US"/>
        </w:rPr>
        <w:t xml:space="preserve">. </w:t>
      </w:r>
    </w:p>
    <w:p w:rsidR="00B10F13" w:rsidRDefault="00B10F13" w:rsidP="00456272">
      <w:pPr>
        <w:ind w:right="-12"/>
        <w:rPr>
          <w:snapToGrid w:val="0"/>
          <w:color w:val="000000"/>
          <w:sz w:val="20"/>
          <w:szCs w:val="20"/>
          <w:lang w:val="en-US"/>
        </w:rPr>
      </w:pPr>
    </w:p>
    <w:p w:rsidR="00456272" w:rsidRDefault="002C7C49" w:rsidP="00456272">
      <w:pPr>
        <w:ind w:right="-12"/>
        <w:rPr>
          <w:snapToGrid w:val="0"/>
          <w:color w:val="000000"/>
          <w:sz w:val="20"/>
          <w:szCs w:val="20"/>
          <w:lang w:val="en-US"/>
        </w:rPr>
      </w:pPr>
      <w:r>
        <w:rPr>
          <w:snapToGrid w:val="0"/>
          <w:color w:val="000000"/>
          <w:sz w:val="20"/>
          <w:szCs w:val="20"/>
          <w:lang w:val="en-US"/>
        </w:rPr>
        <w:t>R</w:t>
      </w:r>
      <w:r w:rsidR="00F95C84">
        <w:rPr>
          <w:snapToGrid w:val="0"/>
          <w:color w:val="000000"/>
          <w:sz w:val="20"/>
          <w:szCs w:val="20"/>
          <w:lang w:val="en-US"/>
        </w:rPr>
        <w:t xml:space="preserve">efer to the </w:t>
      </w:r>
      <w:hyperlink r:id="rId12" w:history="1">
        <w:r w:rsidR="00F95C84" w:rsidRPr="00841E84">
          <w:rPr>
            <w:rStyle w:val="Hyperlink"/>
            <w:snapToGrid w:val="0"/>
            <w:sz w:val="20"/>
            <w:szCs w:val="20"/>
            <w:lang w:val="en-US"/>
          </w:rPr>
          <w:t>IPPC Standard Setting Procedure</w:t>
        </w:r>
      </w:hyperlink>
      <w:r w:rsidR="0093213C">
        <w:rPr>
          <w:rStyle w:val="FootnoteReference"/>
          <w:snapToGrid w:val="0"/>
          <w:color w:val="000000"/>
          <w:sz w:val="20"/>
          <w:szCs w:val="20"/>
          <w:lang w:val="en-US"/>
        </w:rPr>
        <w:footnoteReference w:id="2"/>
      </w:r>
      <w:r w:rsidR="00F95C84">
        <w:rPr>
          <w:snapToGrid w:val="0"/>
          <w:color w:val="000000"/>
          <w:sz w:val="20"/>
          <w:szCs w:val="20"/>
          <w:lang w:val="en-US"/>
        </w:rPr>
        <w:t xml:space="preserve"> for an explanation of the hierarchy of terms for standards (technical area, topic and subject). The </w:t>
      </w:r>
      <w:r w:rsidR="00D03731">
        <w:rPr>
          <w:snapToGrid w:val="0"/>
          <w:color w:val="000000"/>
          <w:sz w:val="20"/>
          <w:szCs w:val="20"/>
          <w:lang w:val="en-US"/>
        </w:rPr>
        <w:t xml:space="preserve">current </w:t>
      </w:r>
      <w:hyperlink r:id="rId13" w:history="1">
        <w:r w:rsidR="00677B1B" w:rsidRPr="00677B1B">
          <w:rPr>
            <w:rStyle w:val="Hyperlink"/>
            <w:snapToGrid w:val="0"/>
            <w:sz w:val="20"/>
            <w:szCs w:val="20"/>
            <w:lang w:val="en-US"/>
          </w:rPr>
          <w:t>L</w:t>
        </w:r>
        <w:r w:rsidR="00F95C84" w:rsidRPr="00677B1B">
          <w:rPr>
            <w:rStyle w:val="Hyperlink"/>
            <w:snapToGrid w:val="0"/>
            <w:sz w:val="20"/>
            <w:szCs w:val="20"/>
            <w:lang w:val="en-US"/>
          </w:rPr>
          <w:t>ist of topics for IPPC standards</w:t>
        </w:r>
      </w:hyperlink>
      <w:r w:rsidR="00F95C84">
        <w:rPr>
          <w:snapToGrid w:val="0"/>
          <w:color w:val="000000"/>
          <w:sz w:val="20"/>
          <w:szCs w:val="20"/>
          <w:lang w:val="en-US"/>
        </w:rPr>
        <w:t xml:space="preserve"> is available on the IPP</w:t>
      </w:r>
      <w:r w:rsidR="00677B1B">
        <w:rPr>
          <w:rStyle w:val="FootnoteReference"/>
          <w:snapToGrid w:val="0"/>
          <w:color w:val="000000"/>
          <w:sz w:val="20"/>
          <w:szCs w:val="20"/>
          <w:lang w:val="en-US"/>
        </w:rPr>
        <w:footnoteReference w:id="3"/>
      </w:r>
      <w:r w:rsidR="00F95C84">
        <w:rPr>
          <w:snapToGrid w:val="0"/>
          <w:color w:val="000000"/>
          <w:sz w:val="20"/>
          <w:szCs w:val="20"/>
          <w:lang w:val="en-US"/>
        </w:rPr>
        <w:t xml:space="preserve">. </w:t>
      </w:r>
    </w:p>
    <w:p w:rsidR="002C7C49" w:rsidRPr="002F1B4E" w:rsidRDefault="002C7C49" w:rsidP="00456272">
      <w:pPr>
        <w:ind w:right="-12"/>
        <w:rPr>
          <w:b/>
          <w:snapToGrid w:val="0"/>
          <w:color w:val="000000"/>
          <w:sz w:val="20"/>
          <w:szCs w:val="20"/>
          <w:lang w:val="en-US"/>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3340"/>
        <w:gridCol w:w="3556"/>
      </w:tblGrid>
      <w:tr w:rsidR="00850447" w:rsidRPr="00137D68" w:rsidTr="00137D68">
        <w:trPr>
          <w:trHeight w:val="454"/>
          <w:jc w:val="center"/>
        </w:trPr>
        <w:tc>
          <w:tcPr>
            <w:tcW w:w="5000" w:type="pct"/>
            <w:gridSpan w:val="3"/>
            <w:shd w:val="pct25" w:color="auto" w:fill="auto"/>
          </w:tcPr>
          <w:p w:rsidR="00850447" w:rsidRPr="00137D68" w:rsidRDefault="00850447" w:rsidP="00137D68">
            <w:pPr>
              <w:spacing w:before="40"/>
              <w:jc w:val="center"/>
              <w:rPr>
                <w:b/>
              </w:rPr>
            </w:pPr>
            <w:r w:rsidRPr="00137D68">
              <w:rPr>
                <w:b/>
              </w:rPr>
              <w:t>Submission form for IPPC standard setting work programme topics</w:t>
            </w:r>
          </w:p>
        </w:tc>
      </w:tr>
      <w:tr w:rsidR="00FF0C64" w:rsidRPr="00137D68" w:rsidTr="00137D68">
        <w:trPr>
          <w:trHeight w:val="454"/>
          <w:jc w:val="center"/>
        </w:trPr>
        <w:tc>
          <w:tcPr>
            <w:tcW w:w="5000" w:type="pct"/>
            <w:gridSpan w:val="3"/>
          </w:tcPr>
          <w:p w:rsidR="00FF0C64" w:rsidRPr="00137D68" w:rsidRDefault="00FF0C64" w:rsidP="006649BD">
            <w:pPr>
              <w:rPr>
                <w:szCs w:val="22"/>
              </w:rPr>
            </w:pPr>
            <w:r w:rsidRPr="00137D68">
              <w:rPr>
                <w:b/>
                <w:szCs w:val="22"/>
                <w:u w:val="single"/>
              </w:rPr>
              <w:t>Proposed by:</w:t>
            </w:r>
            <w:r w:rsidRPr="00137D68">
              <w:rPr>
                <w:szCs w:val="22"/>
              </w:rPr>
              <w:t xml:space="preserve"> </w:t>
            </w:r>
            <w:r w:rsidRPr="00137D68">
              <w:rPr>
                <w:sz w:val="20"/>
                <w:szCs w:val="20"/>
              </w:rPr>
              <w:t>(Name of</w:t>
            </w:r>
            <w:r w:rsidR="006A3485" w:rsidRPr="00137D68">
              <w:rPr>
                <w:sz w:val="20"/>
                <w:szCs w:val="20"/>
              </w:rPr>
              <w:t xml:space="preserve"> </w:t>
            </w:r>
            <w:r w:rsidR="00B92673" w:rsidRPr="00137D68">
              <w:rPr>
                <w:sz w:val="20"/>
                <w:szCs w:val="20"/>
              </w:rPr>
              <w:t>IPPC Official Contact Point</w:t>
            </w:r>
            <w:r w:rsidRPr="00137D68">
              <w:rPr>
                <w:sz w:val="20"/>
                <w:szCs w:val="20"/>
              </w:rPr>
              <w:t>)</w:t>
            </w:r>
            <w:r w:rsidR="002C7C49">
              <w:rPr>
                <w:rStyle w:val="FootnoteReference"/>
                <w:sz w:val="20"/>
                <w:szCs w:val="20"/>
              </w:rPr>
              <w:footnoteReference w:id="4"/>
            </w:r>
          </w:p>
          <w:p w:rsidR="00FF0C64" w:rsidRPr="00137D68" w:rsidRDefault="00256876" w:rsidP="006649BD">
            <w:pPr>
              <w:rPr>
                <w:szCs w:val="22"/>
              </w:rPr>
            </w:pPr>
            <w:r>
              <w:rPr>
                <w:szCs w:val="22"/>
              </w:rPr>
              <w:t>EPPO</w:t>
            </w:r>
          </w:p>
        </w:tc>
      </w:tr>
      <w:tr w:rsidR="00FF0C64" w:rsidRPr="00137D68" w:rsidTr="00137D68">
        <w:trPr>
          <w:trHeight w:val="390"/>
          <w:jc w:val="center"/>
        </w:trPr>
        <w:tc>
          <w:tcPr>
            <w:tcW w:w="5000" w:type="pct"/>
            <w:gridSpan w:val="3"/>
          </w:tcPr>
          <w:p w:rsidR="00FF0C64" w:rsidRPr="00137D68" w:rsidRDefault="00FF0C64" w:rsidP="006649BD">
            <w:pPr>
              <w:rPr>
                <w:sz w:val="20"/>
                <w:szCs w:val="20"/>
              </w:rPr>
            </w:pPr>
            <w:r w:rsidRPr="00137D68">
              <w:rPr>
                <w:b/>
                <w:szCs w:val="22"/>
                <w:u w:val="single"/>
              </w:rPr>
              <w:t>Contact:</w:t>
            </w:r>
            <w:r w:rsidRPr="00137D68">
              <w:rPr>
                <w:szCs w:val="22"/>
              </w:rPr>
              <w:t xml:space="preserve"> </w:t>
            </w:r>
            <w:r w:rsidRPr="00137D68">
              <w:rPr>
                <w:sz w:val="20"/>
                <w:szCs w:val="20"/>
              </w:rPr>
              <w:t>(Contact information of an individual able to clarify issues relating to this submission)</w:t>
            </w:r>
          </w:p>
          <w:p w:rsidR="00FF0C64" w:rsidRPr="00137D68" w:rsidRDefault="00FF0C64" w:rsidP="00137D68">
            <w:pPr>
              <w:tabs>
                <w:tab w:val="right" w:leader="dot" w:pos="9480"/>
              </w:tabs>
              <w:spacing w:before="60" w:after="60"/>
              <w:rPr>
                <w:sz w:val="20"/>
                <w:szCs w:val="20"/>
              </w:rPr>
            </w:pPr>
            <w:r w:rsidRPr="00137D68">
              <w:rPr>
                <w:sz w:val="20"/>
                <w:szCs w:val="20"/>
              </w:rPr>
              <w:t>Name:</w:t>
            </w:r>
            <w:r w:rsidR="00256876">
              <w:rPr>
                <w:sz w:val="20"/>
                <w:szCs w:val="20"/>
              </w:rPr>
              <w:t xml:space="preserve"> Martin Ward</w:t>
            </w:r>
            <w:r w:rsidRPr="00137D68">
              <w:rPr>
                <w:sz w:val="20"/>
                <w:szCs w:val="20"/>
              </w:rPr>
              <w:tab/>
            </w:r>
          </w:p>
          <w:p w:rsidR="00FF0C64" w:rsidRPr="00137D68" w:rsidRDefault="00FF0C64" w:rsidP="00137D68">
            <w:pPr>
              <w:tabs>
                <w:tab w:val="right" w:leader="dot" w:pos="9480"/>
              </w:tabs>
              <w:spacing w:before="60" w:after="60"/>
              <w:rPr>
                <w:sz w:val="20"/>
                <w:szCs w:val="20"/>
              </w:rPr>
            </w:pPr>
            <w:r w:rsidRPr="00137D68">
              <w:rPr>
                <w:sz w:val="20"/>
                <w:szCs w:val="20"/>
              </w:rPr>
              <w:t>Position and organization:</w:t>
            </w:r>
            <w:r w:rsidR="00256876">
              <w:rPr>
                <w:sz w:val="20"/>
                <w:szCs w:val="20"/>
              </w:rPr>
              <w:t xml:space="preserve"> Director General</w:t>
            </w:r>
            <w:r w:rsidRPr="00137D68">
              <w:rPr>
                <w:sz w:val="20"/>
                <w:szCs w:val="20"/>
              </w:rPr>
              <w:tab/>
            </w:r>
          </w:p>
          <w:p w:rsidR="00F17266" w:rsidRPr="00F17266" w:rsidRDefault="00FF0C64" w:rsidP="00F17266">
            <w:pPr>
              <w:tabs>
                <w:tab w:val="right" w:leader="dot" w:pos="9480"/>
              </w:tabs>
              <w:spacing w:before="60" w:after="60"/>
              <w:rPr>
                <w:sz w:val="20"/>
                <w:szCs w:val="20"/>
              </w:rPr>
            </w:pPr>
            <w:r w:rsidRPr="00137D68">
              <w:rPr>
                <w:sz w:val="20"/>
                <w:szCs w:val="20"/>
              </w:rPr>
              <w:t>Mailing address:</w:t>
            </w:r>
            <w:r w:rsidR="00F17266">
              <w:t xml:space="preserve"> </w:t>
            </w:r>
            <w:r w:rsidR="00F17266" w:rsidRPr="00F17266">
              <w:rPr>
                <w:sz w:val="20"/>
                <w:szCs w:val="20"/>
              </w:rPr>
              <w:t>European and Mediterranean Plant Protection Organization (EPPO/OEPP)</w:t>
            </w:r>
          </w:p>
          <w:p w:rsidR="00FF0C64" w:rsidRPr="00137D68" w:rsidRDefault="00F17266" w:rsidP="00F17266">
            <w:pPr>
              <w:tabs>
                <w:tab w:val="right" w:leader="dot" w:pos="9480"/>
              </w:tabs>
              <w:spacing w:before="60" w:after="60"/>
              <w:rPr>
                <w:sz w:val="20"/>
                <w:szCs w:val="20"/>
              </w:rPr>
            </w:pPr>
            <w:r w:rsidRPr="00F17266">
              <w:rPr>
                <w:sz w:val="20"/>
                <w:szCs w:val="20"/>
              </w:rPr>
              <w:t>21 boulevard Richard Lenoir 75011 PARIS</w:t>
            </w:r>
            <w:r w:rsidR="00FF0C64" w:rsidRPr="00137D68">
              <w:rPr>
                <w:sz w:val="20"/>
                <w:szCs w:val="20"/>
              </w:rPr>
              <w:tab/>
            </w:r>
          </w:p>
          <w:p w:rsidR="00A810BC" w:rsidRPr="00137D68" w:rsidRDefault="00B10AF4" w:rsidP="00A810BC">
            <w:pPr>
              <w:tabs>
                <w:tab w:val="left" w:leader="dot" w:pos="4320"/>
                <w:tab w:val="left" w:pos="4560"/>
                <w:tab w:val="right" w:leader="dot" w:pos="9480"/>
              </w:tabs>
              <w:spacing w:before="60" w:after="60"/>
              <w:rPr>
                <w:sz w:val="20"/>
                <w:szCs w:val="20"/>
              </w:rPr>
            </w:pPr>
            <w:r w:rsidRPr="00137D68">
              <w:rPr>
                <w:sz w:val="20"/>
                <w:szCs w:val="20"/>
              </w:rPr>
              <w:t>Phone</w:t>
            </w:r>
            <w:r w:rsidR="00FF0C64" w:rsidRPr="00137D68">
              <w:rPr>
                <w:sz w:val="20"/>
                <w:szCs w:val="20"/>
              </w:rPr>
              <w:t>:</w:t>
            </w:r>
            <w:r w:rsidR="00F17266">
              <w:t xml:space="preserve"> </w:t>
            </w:r>
            <w:r w:rsidR="00F17266" w:rsidRPr="00F17266">
              <w:rPr>
                <w:sz w:val="20"/>
                <w:szCs w:val="20"/>
              </w:rPr>
              <w:t>+ 33 (0) 1 45 20 77 94</w:t>
            </w:r>
            <w:r w:rsidR="00F17266">
              <w:rPr>
                <w:sz w:val="20"/>
                <w:szCs w:val="20"/>
              </w:rPr>
              <w:tab/>
            </w:r>
            <w:r w:rsidR="00394277" w:rsidRPr="00137D68">
              <w:rPr>
                <w:sz w:val="20"/>
                <w:szCs w:val="20"/>
              </w:rPr>
              <w:t>Fax:</w:t>
            </w:r>
            <w:r w:rsidR="00F17266">
              <w:t xml:space="preserve"> </w:t>
            </w:r>
            <w:r w:rsidR="00A810BC" w:rsidRPr="00F17266">
              <w:rPr>
                <w:sz w:val="20"/>
                <w:szCs w:val="20"/>
              </w:rPr>
              <w:t xml:space="preserve">+ 33 (0) 1 </w:t>
            </w:r>
            <w:r w:rsidR="00A810BC">
              <w:rPr>
                <w:sz w:val="20"/>
                <w:szCs w:val="20"/>
              </w:rPr>
              <w:t>70 76 65 47</w:t>
            </w:r>
          </w:p>
          <w:p w:rsidR="00FF0C64" w:rsidRPr="00137D68" w:rsidRDefault="00FF0C64" w:rsidP="00F17266">
            <w:pPr>
              <w:tabs>
                <w:tab w:val="right" w:leader="dot" w:pos="9480"/>
              </w:tabs>
              <w:spacing w:before="60" w:after="60"/>
              <w:rPr>
                <w:sz w:val="20"/>
                <w:szCs w:val="20"/>
              </w:rPr>
            </w:pPr>
            <w:proofErr w:type="spellStart"/>
            <w:r w:rsidRPr="00137D68">
              <w:rPr>
                <w:sz w:val="20"/>
                <w:szCs w:val="20"/>
              </w:rPr>
              <w:t>E</w:t>
            </w:r>
            <w:r w:rsidR="00394277" w:rsidRPr="00137D68">
              <w:rPr>
                <w:sz w:val="20"/>
                <w:szCs w:val="20"/>
              </w:rPr>
              <w:t>-</w:t>
            </w:r>
            <w:r w:rsidRPr="00137D68">
              <w:rPr>
                <w:sz w:val="20"/>
                <w:szCs w:val="20"/>
              </w:rPr>
              <w:t>mail:</w:t>
            </w:r>
            <w:r w:rsidR="00F17266">
              <w:rPr>
                <w:sz w:val="20"/>
                <w:szCs w:val="20"/>
              </w:rPr>
              <w:t>mw@eppo.int</w:t>
            </w:r>
            <w:proofErr w:type="spellEnd"/>
          </w:p>
        </w:tc>
      </w:tr>
      <w:tr w:rsidR="00FF0C64" w:rsidRPr="00137D68" w:rsidTr="00137D68">
        <w:trPr>
          <w:trHeight w:val="273"/>
          <w:jc w:val="center"/>
        </w:trPr>
        <w:tc>
          <w:tcPr>
            <w:tcW w:w="5000" w:type="pct"/>
            <w:gridSpan w:val="3"/>
          </w:tcPr>
          <w:p w:rsidR="00FF0C64" w:rsidRPr="00137D68" w:rsidRDefault="00FF0C64" w:rsidP="006649BD">
            <w:pPr>
              <w:rPr>
                <w:szCs w:val="22"/>
              </w:rPr>
            </w:pPr>
            <w:r w:rsidRPr="00137D68">
              <w:rPr>
                <w:b/>
                <w:szCs w:val="22"/>
                <w:u w:val="single"/>
              </w:rPr>
              <w:t>Type of topic:</w:t>
            </w:r>
            <w:r w:rsidRPr="00137D68">
              <w:rPr>
                <w:szCs w:val="22"/>
              </w:rPr>
              <w:t xml:space="preserve"> (Choose one </w:t>
            </w:r>
            <w:r w:rsidR="0054200B" w:rsidRPr="00137D68">
              <w:rPr>
                <w:szCs w:val="22"/>
              </w:rPr>
              <w:t>box</w:t>
            </w:r>
            <w:r w:rsidRPr="00137D68">
              <w:rPr>
                <w:szCs w:val="22"/>
              </w:rPr>
              <w:t xml:space="preserve"> </w:t>
            </w:r>
            <w:r w:rsidR="009752A3" w:rsidRPr="00137D68">
              <w:rPr>
                <w:szCs w:val="22"/>
              </w:rPr>
              <w:t>only</w:t>
            </w:r>
            <w:r w:rsidRPr="00137D68">
              <w:rPr>
                <w:szCs w:val="22"/>
              </w:rPr>
              <w:t>)</w:t>
            </w:r>
          </w:p>
        </w:tc>
      </w:tr>
      <w:tr w:rsidR="00F95C84" w:rsidRPr="00137D68" w:rsidTr="00137D68">
        <w:trPr>
          <w:trHeight w:val="2039"/>
          <w:jc w:val="center"/>
        </w:trPr>
        <w:tc>
          <w:tcPr>
            <w:tcW w:w="1269" w:type="pct"/>
          </w:tcPr>
          <w:p w:rsidR="007A2233" w:rsidRPr="00137D68" w:rsidRDefault="007A2233" w:rsidP="00137D68">
            <w:pPr>
              <w:spacing w:before="120"/>
              <w:rPr>
                <w:szCs w:val="22"/>
              </w:rPr>
            </w:pPr>
            <w:r w:rsidRPr="00137D68">
              <w:rPr>
                <w:szCs w:val="22"/>
              </w:rPr>
              <w:t>A. New ISPM:</w:t>
            </w:r>
          </w:p>
          <w:p w:rsidR="007A2233" w:rsidRPr="00137D68" w:rsidRDefault="007A2233" w:rsidP="006649BD">
            <w:pPr>
              <w:rPr>
                <w:sz w:val="20"/>
                <w:szCs w:val="20"/>
              </w:rPr>
            </w:pPr>
            <w:r w:rsidRPr="00137D68">
              <w:rPr>
                <w:bCs/>
                <w:sz w:val="20"/>
                <w:szCs w:val="20"/>
              </w:rPr>
              <w:t>[__]</w:t>
            </w:r>
            <w:r w:rsidRPr="00137D68">
              <w:rPr>
                <w:sz w:val="20"/>
                <w:szCs w:val="20"/>
              </w:rPr>
              <w:t xml:space="preserve"> Concept</w:t>
            </w:r>
          </w:p>
          <w:p w:rsidR="007A2233" w:rsidRPr="00137D68" w:rsidRDefault="007A2233" w:rsidP="006649BD">
            <w:pPr>
              <w:rPr>
                <w:sz w:val="20"/>
                <w:szCs w:val="20"/>
              </w:rPr>
            </w:pPr>
            <w:r w:rsidRPr="00137D68">
              <w:rPr>
                <w:bCs/>
                <w:sz w:val="20"/>
                <w:szCs w:val="20"/>
              </w:rPr>
              <w:t>[__]</w:t>
            </w:r>
            <w:r w:rsidRPr="00137D68">
              <w:rPr>
                <w:sz w:val="20"/>
                <w:szCs w:val="20"/>
              </w:rPr>
              <w:t xml:space="preserve"> Pest specific</w:t>
            </w:r>
          </w:p>
          <w:p w:rsidR="007A2233" w:rsidRPr="00137D68" w:rsidRDefault="007A2233" w:rsidP="006649BD">
            <w:pPr>
              <w:rPr>
                <w:sz w:val="20"/>
                <w:szCs w:val="20"/>
              </w:rPr>
            </w:pPr>
            <w:r w:rsidRPr="00137D68">
              <w:rPr>
                <w:bCs/>
                <w:sz w:val="20"/>
                <w:szCs w:val="20"/>
              </w:rPr>
              <w:t>[_</w:t>
            </w:r>
            <w:r w:rsidR="00256876">
              <w:rPr>
                <w:bCs/>
                <w:sz w:val="20"/>
                <w:szCs w:val="20"/>
              </w:rPr>
              <w:t>X</w:t>
            </w:r>
            <w:r w:rsidRPr="00137D68">
              <w:rPr>
                <w:bCs/>
                <w:sz w:val="20"/>
                <w:szCs w:val="20"/>
              </w:rPr>
              <w:t>_]</w:t>
            </w:r>
            <w:r w:rsidRPr="00137D68">
              <w:rPr>
                <w:sz w:val="20"/>
                <w:szCs w:val="20"/>
              </w:rPr>
              <w:t xml:space="preserve"> Commodity specific</w:t>
            </w:r>
          </w:p>
          <w:p w:rsidR="007A2233" w:rsidRPr="00137D68" w:rsidRDefault="007A2233" w:rsidP="006649BD">
            <w:pPr>
              <w:rPr>
                <w:szCs w:val="22"/>
              </w:rPr>
            </w:pPr>
            <w:r w:rsidRPr="00137D68">
              <w:rPr>
                <w:bCs/>
                <w:sz w:val="20"/>
                <w:szCs w:val="20"/>
              </w:rPr>
              <w:t xml:space="preserve">[__] </w:t>
            </w:r>
            <w:r w:rsidRPr="00137D68">
              <w:rPr>
                <w:sz w:val="20"/>
                <w:szCs w:val="20"/>
              </w:rPr>
              <w:t>Reference</w:t>
            </w:r>
          </w:p>
        </w:tc>
        <w:tc>
          <w:tcPr>
            <w:tcW w:w="1807" w:type="pct"/>
          </w:tcPr>
          <w:p w:rsidR="007A2233" w:rsidRPr="00137D68" w:rsidRDefault="007A2233" w:rsidP="00137D68">
            <w:pPr>
              <w:spacing w:before="120"/>
              <w:rPr>
                <w:szCs w:val="22"/>
              </w:rPr>
            </w:pPr>
            <w:r w:rsidRPr="00137D68">
              <w:rPr>
                <w:szCs w:val="22"/>
              </w:rPr>
              <w:t>B. New component</w:t>
            </w:r>
          </w:p>
          <w:p w:rsidR="007A2233" w:rsidRPr="00137D68" w:rsidRDefault="007A2233" w:rsidP="006649BD">
            <w:pPr>
              <w:rPr>
                <w:szCs w:val="22"/>
              </w:rPr>
            </w:pPr>
            <w:r w:rsidRPr="00137D68">
              <w:rPr>
                <w:szCs w:val="22"/>
              </w:rPr>
              <w:t>to an existing ISPM:</w:t>
            </w:r>
          </w:p>
          <w:p w:rsidR="007A2233" w:rsidRPr="00137D68" w:rsidRDefault="007A2233" w:rsidP="006649BD">
            <w:pPr>
              <w:rPr>
                <w:sz w:val="20"/>
                <w:szCs w:val="20"/>
              </w:rPr>
            </w:pPr>
            <w:r w:rsidRPr="00137D68">
              <w:rPr>
                <w:bCs/>
                <w:sz w:val="20"/>
                <w:szCs w:val="20"/>
              </w:rPr>
              <w:t>[__]</w:t>
            </w:r>
            <w:r w:rsidRPr="00137D68">
              <w:rPr>
                <w:sz w:val="20"/>
                <w:szCs w:val="20"/>
              </w:rPr>
              <w:t xml:space="preserve"> Supplement</w:t>
            </w:r>
          </w:p>
          <w:p w:rsidR="007A2233" w:rsidRPr="00137D68" w:rsidRDefault="007A2233" w:rsidP="006649BD">
            <w:pPr>
              <w:rPr>
                <w:sz w:val="20"/>
                <w:szCs w:val="20"/>
              </w:rPr>
            </w:pPr>
            <w:r w:rsidRPr="00137D68">
              <w:rPr>
                <w:bCs/>
                <w:sz w:val="20"/>
                <w:szCs w:val="20"/>
              </w:rPr>
              <w:t>[__]</w:t>
            </w:r>
            <w:r w:rsidRPr="00137D68">
              <w:rPr>
                <w:sz w:val="20"/>
                <w:szCs w:val="20"/>
              </w:rPr>
              <w:t xml:space="preserve"> Annex</w:t>
            </w:r>
          </w:p>
          <w:p w:rsidR="007A2233" w:rsidRPr="00137D68" w:rsidRDefault="007A2233" w:rsidP="006649BD">
            <w:pPr>
              <w:rPr>
                <w:sz w:val="20"/>
                <w:szCs w:val="20"/>
              </w:rPr>
            </w:pPr>
            <w:r w:rsidRPr="00137D68">
              <w:rPr>
                <w:bCs/>
                <w:sz w:val="20"/>
                <w:szCs w:val="20"/>
              </w:rPr>
              <w:t>[__]</w:t>
            </w:r>
            <w:r w:rsidRPr="00137D68">
              <w:rPr>
                <w:sz w:val="20"/>
                <w:szCs w:val="20"/>
              </w:rPr>
              <w:t xml:space="preserve"> Appendix</w:t>
            </w:r>
          </w:p>
          <w:p w:rsidR="00F95C84" w:rsidRPr="00137D68" w:rsidRDefault="00F95C84" w:rsidP="006649BD">
            <w:pPr>
              <w:rPr>
                <w:sz w:val="20"/>
                <w:szCs w:val="20"/>
              </w:rPr>
            </w:pPr>
            <w:r w:rsidRPr="00137D68">
              <w:rPr>
                <w:sz w:val="20"/>
                <w:szCs w:val="20"/>
              </w:rPr>
              <w:t>[__] Technical Panel (technical area)</w:t>
            </w:r>
          </w:p>
          <w:p w:rsidR="007A2233" w:rsidRPr="00137D68" w:rsidRDefault="007A2233" w:rsidP="00137D68">
            <w:pPr>
              <w:ind w:left="423" w:hanging="423"/>
              <w:rPr>
                <w:sz w:val="20"/>
                <w:szCs w:val="20"/>
              </w:rPr>
            </w:pPr>
            <w:r w:rsidRPr="00137D68">
              <w:rPr>
                <w:sz w:val="20"/>
                <w:szCs w:val="20"/>
              </w:rPr>
              <w:t xml:space="preserve">[__] </w:t>
            </w:r>
            <w:r w:rsidR="00F95C84" w:rsidRPr="00137D68">
              <w:rPr>
                <w:sz w:val="20"/>
                <w:szCs w:val="20"/>
              </w:rPr>
              <w:t xml:space="preserve">DP: </w:t>
            </w:r>
            <w:r w:rsidRPr="00137D68">
              <w:rPr>
                <w:sz w:val="20"/>
                <w:szCs w:val="20"/>
              </w:rPr>
              <w:t>Diagnostic protocol</w:t>
            </w:r>
            <w:r w:rsidR="00F95C84" w:rsidRPr="00137D68">
              <w:rPr>
                <w:sz w:val="20"/>
                <w:szCs w:val="20"/>
              </w:rPr>
              <w:t xml:space="preserve"> (subject)</w:t>
            </w:r>
          </w:p>
          <w:p w:rsidR="007A2233" w:rsidRPr="00137D68" w:rsidRDefault="007A2233" w:rsidP="00137D68">
            <w:pPr>
              <w:ind w:left="423" w:hanging="423"/>
              <w:rPr>
                <w:sz w:val="20"/>
                <w:szCs w:val="20"/>
              </w:rPr>
            </w:pPr>
            <w:r w:rsidRPr="00137D68">
              <w:rPr>
                <w:sz w:val="20"/>
                <w:szCs w:val="20"/>
              </w:rPr>
              <w:t xml:space="preserve">[__] </w:t>
            </w:r>
            <w:r w:rsidR="00F95C84" w:rsidRPr="00137D68">
              <w:rPr>
                <w:sz w:val="20"/>
                <w:szCs w:val="20"/>
              </w:rPr>
              <w:t xml:space="preserve">PT: </w:t>
            </w:r>
            <w:proofErr w:type="spellStart"/>
            <w:r w:rsidRPr="00137D68">
              <w:rPr>
                <w:sz w:val="20"/>
                <w:szCs w:val="20"/>
              </w:rPr>
              <w:t>Phytosanitary</w:t>
            </w:r>
            <w:proofErr w:type="spellEnd"/>
            <w:r w:rsidRPr="00137D68">
              <w:rPr>
                <w:sz w:val="20"/>
                <w:szCs w:val="20"/>
              </w:rPr>
              <w:t xml:space="preserve"> treatment</w:t>
            </w:r>
            <w:r w:rsidR="00F95C84" w:rsidRPr="00137D68">
              <w:rPr>
                <w:sz w:val="20"/>
                <w:szCs w:val="20"/>
              </w:rPr>
              <w:t xml:space="preserve"> (topic)</w:t>
            </w:r>
          </w:p>
          <w:p w:rsidR="00F95C84" w:rsidRPr="00137D68" w:rsidRDefault="00F95C84" w:rsidP="00137D68">
            <w:pPr>
              <w:ind w:left="423" w:hanging="423"/>
              <w:rPr>
                <w:sz w:val="20"/>
                <w:szCs w:val="20"/>
              </w:rPr>
            </w:pPr>
            <w:r w:rsidRPr="00137D68">
              <w:rPr>
                <w:sz w:val="20"/>
                <w:szCs w:val="20"/>
              </w:rPr>
              <w:t>[__] Glossary term (subject)</w:t>
            </w:r>
          </w:p>
        </w:tc>
        <w:tc>
          <w:tcPr>
            <w:tcW w:w="1924" w:type="pct"/>
          </w:tcPr>
          <w:p w:rsidR="007A2233" w:rsidRPr="00137D68" w:rsidRDefault="007A2233" w:rsidP="00137D68">
            <w:pPr>
              <w:spacing w:before="120"/>
              <w:rPr>
                <w:szCs w:val="22"/>
              </w:rPr>
            </w:pPr>
            <w:r w:rsidRPr="00137D68">
              <w:rPr>
                <w:szCs w:val="22"/>
              </w:rPr>
              <w:t>C. Revision/Amendment of:</w:t>
            </w:r>
          </w:p>
          <w:p w:rsidR="007A2233" w:rsidRPr="00137D68" w:rsidRDefault="007A2233" w:rsidP="006649BD">
            <w:pPr>
              <w:rPr>
                <w:bCs/>
                <w:sz w:val="20"/>
                <w:szCs w:val="20"/>
              </w:rPr>
            </w:pPr>
            <w:r w:rsidRPr="00137D68">
              <w:rPr>
                <w:bCs/>
                <w:sz w:val="20"/>
                <w:szCs w:val="20"/>
              </w:rPr>
              <w:t>[__] ISPM</w:t>
            </w:r>
          </w:p>
          <w:p w:rsidR="007A2233" w:rsidRPr="00137D68" w:rsidRDefault="007A2233" w:rsidP="006649BD">
            <w:pPr>
              <w:rPr>
                <w:bCs/>
                <w:sz w:val="20"/>
                <w:szCs w:val="20"/>
              </w:rPr>
            </w:pPr>
            <w:r w:rsidRPr="00137D68">
              <w:rPr>
                <w:bCs/>
                <w:sz w:val="20"/>
                <w:szCs w:val="20"/>
              </w:rPr>
              <w:t>[__] Supplement</w:t>
            </w:r>
          </w:p>
          <w:p w:rsidR="007A2233" w:rsidRPr="00137D68" w:rsidRDefault="007A2233" w:rsidP="006649BD">
            <w:pPr>
              <w:rPr>
                <w:bCs/>
                <w:sz w:val="20"/>
                <w:szCs w:val="20"/>
              </w:rPr>
            </w:pPr>
            <w:r w:rsidRPr="00137D68">
              <w:rPr>
                <w:bCs/>
                <w:sz w:val="20"/>
                <w:szCs w:val="20"/>
              </w:rPr>
              <w:t>[__] Annex</w:t>
            </w:r>
          </w:p>
          <w:p w:rsidR="007A2233" w:rsidRPr="00137D68" w:rsidRDefault="007A2233" w:rsidP="006649BD">
            <w:pPr>
              <w:rPr>
                <w:bCs/>
                <w:sz w:val="20"/>
                <w:szCs w:val="20"/>
              </w:rPr>
            </w:pPr>
            <w:r w:rsidRPr="00137D68">
              <w:rPr>
                <w:bCs/>
                <w:sz w:val="20"/>
                <w:szCs w:val="20"/>
              </w:rPr>
              <w:t>[__] Appendix</w:t>
            </w:r>
          </w:p>
          <w:p w:rsidR="007A2233" w:rsidRPr="00137D68" w:rsidRDefault="007A2233" w:rsidP="00195842">
            <w:pPr>
              <w:rPr>
                <w:szCs w:val="22"/>
              </w:rPr>
            </w:pPr>
            <w:r w:rsidRPr="00137D68">
              <w:rPr>
                <w:bCs/>
                <w:sz w:val="20"/>
                <w:szCs w:val="20"/>
              </w:rPr>
              <w:t xml:space="preserve">[__] Glossary </w:t>
            </w:r>
            <w:r w:rsidR="00195842" w:rsidRPr="00137D68">
              <w:rPr>
                <w:bCs/>
                <w:sz w:val="20"/>
                <w:szCs w:val="20"/>
              </w:rPr>
              <w:t>term</w:t>
            </w:r>
          </w:p>
        </w:tc>
      </w:tr>
      <w:tr w:rsidR="006570E4" w:rsidRPr="00137D68" w:rsidTr="00137D68">
        <w:trPr>
          <w:trHeight w:val="704"/>
          <w:jc w:val="center"/>
        </w:trPr>
        <w:tc>
          <w:tcPr>
            <w:tcW w:w="5000" w:type="pct"/>
            <w:gridSpan w:val="3"/>
          </w:tcPr>
          <w:p w:rsidR="00256876" w:rsidRDefault="006570E4" w:rsidP="00137D68">
            <w:pPr>
              <w:tabs>
                <w:tab w:val="right" w:leader="dot" w:pos="4263"/>
                <w:tab w:val="right" w:leader="dot" w:pos="4591"/>
                <w:tab w:val="left" w:leader="dot" w:pos="9360"/>
              </w:tabs>
              <w:spacing w:before="60"/>
              <w:ind w:right="62"/>
              <w:rPr>
                <w:b/>
                <w:sz w:val="20"/>
                <w:szCs w:val="20"/>
                <w:u w:val="single"/>
              </w:rPr>
            </w:pPr>
            <w:r w:rsidRPr="00137D68">
              <w:rPr>
                <w:b/>
                <w:sz w:val="20"/>
                <w:szCs w:val="20"/>
                <w:u w:val="single"/>
              </w:rPr>
              <w:t>Proposed title of new ISPM or component:</w:t>
            </w:r>
            <w:r w:rsidRPr="00137D68">
              <w:rPr>
                <w:b/>
                <w:sz w:val="20"/>
                <w:szCs w:val="20"/>
              </w:rPr>
              <w:t xml:space="preserve">              or                   </w:t>
            </w:r>
            <w:r w:rsidRPr="00137D68">
              <w:rPr>
                <w:b/>
                <w:sz w:val="20"/>
                <w:szCs w:val="20"/>
                <w:u w:val="single"/>
              </w:rPr>
              <w:t>Title of document to be revised or amended:</w:t>
            </w:r>
          </w:p>
          <w:p w:rsidR="006515D6" w:rsidRDefault="006515D6" w:rsidP="00137D68">
            <w:pPr>
              <w:tabs>
                <w:tab w:val="right" w:leader="dot" w:pos="4263"/>
                <w:tab w:val="right" w:leader="dot" w:pos="4591"/>
                <w:tab w:val="left" w:leader="dot" w:pos="9360"/>
              </w:tabs>
              <w:spacing w:before="60"/>
              <w:ind w:right="62"/>
              <w:rPr>
                <w:szCs w:val="22"/>
              </w:rPr>
            </w:pPr>
          </w:p>
          <w:p w:rsidR="006570E4" w:rsidRPr="006515D6" w:rsidRDefault="00256876" w:rsidP="00256876">
            <w:pPr>
              <w:rPr>
                <w:b/>
                <w:sz w:val="20"/>
                <w:szCs w:val="20"/>
              </w:rPr>
            </w:pPr>
            <w:r w:rsidRPr="006515D6">
              <w:rPr>
                <w:b/>
                <w:sz w:val="20"/>
                <w:szCs w:val="20"/>
              </w:rPr>
              <w:t>International movement of apples</w:t>
            </w:r>
          </w:p>
          <w:p w:rsidR="006515D6" w:rsidRPr="00217224" w:rsidRDefault="006515D6" w:rsidP="00256876">
            <w:pPr>
              <w:rPr>
                <w:sz w:val="20"/>
                <w:szCs w:val="20"/>
              </w:rPr>
            </w:pPr>
          </w:p>
        </w:tc>
      </w:tr>
      <w:tr w:rsidR="00195842" w:rsidRPr="00137D68" w:rsidTr="00137D68">
        <w:trPr>
          <w:trHeight w:val="704"/>
          <w:jc w:val="center"/>
        </w:trPr>
        <w:tc>
          <w:tcPr>
            <w:tcW w:w="5000" w:type="pct"/>
            <w:gridSpan w:val="3"/>
          </w:tcPr>
          <w:p w:rsidR="00195842" w:rsidRPr="00217224" w:rsidRDefault="00195842" w:rsidP="00AB6E0A">
            <w:pPr>
              <w:tabs>
                <w:tab w:val="right" w:leader="dot" w:pos="4263"/>
                <w:tab w:val="right" w:leader="dot" w:pos="4591"/>
                <w:tab w:val="left" w:leader="dot" w:pos="9360"/>
              </w:tabs>
              <w:spacing w:before="60"/>
              <w:ind w:right="62"/>
              <w:rPr>
                <w:sz w:val="20"/>
                <w:szCs w:val="20"/>
              </w:rPr>
            </w:pPr>
            <w:r w:rsidRPr="00137D68">
              <w:rPr>
                <w:b/>
                <w:sz w:val="20"/>
                <w:szCs w:val="20"/>
                <w:u w:val="single"/>
              </w:rPr>
              <w:t>Summary justification for the proposal (</w:t>
            </w:r>
            <w:r w:rsidR="00F95DFF">
              <w:rPr>
                <w:b/>
                <w:sz w:val="20"/>
                <w:szCs w:val="20"/>
                <w:u w:val="single"/>
              </w:rPr>
              <w:t>two sentences maximum</w:t>
            </w:r>
            <w:r w:rsidRPr="00137D68">
              <w:rPr>
                <w:b/>
                <w:sz w:val="20"/>
                <w:szCs w:val="20"/>
                <w:u w:val="single"/>
              </w:rPr>
              <w:t>):</w:t>
            </w:r>
            <w:r w:rsidR="00217224">
              <w:rPr>
                <w:b/>
                <w:sz w:val="20"/>
                <w:szCs w:val="20"/>
                <w:u w:val="single"/>
              </w:rPr>
              <w:t xml:space="preserve"> </w:t>
            </w:r>
            <w:r w:rsidR="00217224">
              <w:rPr>
                <w:sz w:val="20"/>
                <w:szCs w:val="20"/>
              </w:rPr>
              <w:t xml:space="preserve">International trade of apples is substantial in volume and important for many exporting and importing countries. A commodity standard on apples </w:t>
            </w:r>
            <w:r w:rsidR="009E636D">
              <w:rPr>
                <w:sz w:val="20"/>
                <w:szCs w:val="20"/>
              </w:rPr>
              <w:t xml:space="preserve">is needed to provide </w:t>
            </w:r>
            <w:r w:rsidR="00AB6E0A">
              <w:rPr>
                <w:sz w:val="20"/>
                <w:szCs w:val="20"/>
              </w:rPr>
              <w:t xml:space="preserve">harmonized </w:t>
            </w:r>
            <w:r w:rsidR="009E636D">
              <w:rPr>
                <w:sz w:val="20"/>
                <w:szCs w:val="20"/>
              </w:rPr>
              <w:t>guidance for</w:t>
            </w:r>
            <w:r w:rsidR="00217224">
              <w:rPr>
                <w:sz w:val="20"/>
                <w:szCs w:val="20"/>
              </w:rPr>
              <w:t xml:space="preserve"> NPPOs </w:t>
            </w:r>
            <w:r w:rsidR="009E636D">
              <w:rPr>
                <w:sz w:val="20"/>
                <w:szCs w:val="20"/>
              </w:rPr>
              <w:t xml:space="preserve">on </w:t>
            </w:r>
            <w:r w:rsidR="00217224">
              <w:rPr>
                <w:sz w:val="20"/>
                <w:szCs w:val="20"/>
              </w:rPr>
              <w:t>pest risk</w:t>
            </w:r>
            <w:r w:rsidR="009E636D">
              <w:rPr>
                <w:sz w:val="20"/>
                <w:szCs w:val="20"/>
              </w:rPr>
              <w:t>s</w:t>
            </w:r>
            <w:r w:rsidR="00217224">
              <w:rPr>
                <w:sz w:val="20"/>
                <w:szCs w:val="20"/>
              </w:rPr>
              <w:t xml:space="preserve"> and </w:t>
            </w:r>
            <w:r w:rsidR="00AB6E0A">
              <w:rPr>
                <w:sz w:val="20"/>
                <w:szCs w:val="20"/>
              </w:rPr>
              <w:t>appropriate harmonized</w:t>
            </w:r>
            <w:r w:rsidR="00217224">
              <w:rPr>
                <w:sz w:val="20"/>
                <w:szCs w:val="20"/>
              </w:rPr>
              <w:t xml:space="preserve"> </w:t>
            </w:r>
            <w:proofErr w:type="spellStart"/>
            <w:r w:rsidR="009E636D">
              <w:rPr>
                <w:sz w:val="20"/>
                <w:szCs w:val="20"/>
              </w:rPr>
              <w:t>phytosanitary</w:t>
            </w:r>
            <w:proofErr w:type="spellEnd"/>
            <w:r w:rsidR="009E636D">
              <w:rPr>
                <w:sz w:val="20"/>
                <w:szCs w:val="20"/>
              </w:rPr>
              <w:t xml:space="preserve"> </w:t>
            </w:r>
            <w:r w:rsidR="00217224">
              <w:rPr>
                <w:sz w:val="20"/>
                <w:szCs w:val="20"/>
              </w:rPr>
              <w:t>measur</w:t>
            </w:r>
            <w:r w:rsidR="00AB6E0A">
              <w:rPr>
                <w:sz w:val="20"/>
                <w:szCs w:val="20"/>
              </w:rPr>
              <w:t>es that could be used to mitigate</w:t>
            </w:r>
            <w:r w:rsidR="00217224">
              <w:rPr>
                <w:sz w:val="20"/>
                <w:szCs w:val="20"/>
              </w:rPr>
              <w:t xml:space="preserve"> the risk of introduction </w:t>
            </w:r>
            <w:r w:rsidR="009E636D">
              <w:rPr>
                <w:sz w:val="20"/>
                <w:szCs w:val="20"/>
              </w:rPr>
              <w:t>and sprea</w:t>
            </w:r>
            <w:r w:rsidR="00AB6E0A">
              <w:rPr>
                <w:sz w:val="20"/>
                <w:szCs w:val="20"/>
              </w:rPr>
              <w:t>d of regulated</w:t>
            </w:r>
            <w:r w:rsidR="009E636D">
              <w:rPr>
                <w:sz w:val="20"/>
                <w:szCs w:val="20"/>
              </w:rPr>
              <w:t xml:space="preserve"> p</w:t>
            </w:r>
            <w:r w:rsidR="00AB6E0A">
              <w:rPr>
                <w:sz w:val="20"/>
                <w:szCs w:val="20"/>
              </w:rPr>
              <w:t>ests</w:t>
            </w:r>
            <w:r w:rsidR="00156175">
              <w:rPr>
                <w:sz w:val="20"/>
                <w:szCs w:val="20"/>
              </w:rPr>
              <w:t xml:space="preserve"> while minimizing unnecessary impact on trade</w:t>
            </w:r>
            <w:r w:rsidR="00217224">
              <w:rPr>
                <w:sz w:val="20"/>
                <w:szCs w:val="20"/>
              </w:rPr>
              <w:t>.</w:t>
            </w:r>
            <w:r w:rsidR="00E64A03">
              <w:rPr>
                <w:sz w:val="20"/>
                <w:szCs w:val="20"/>
              </w:rPr>
              <w:t xml:space="preserve"> </w:t>
            </w:r>
          </w:p>
        </w:tc>
      </w:tr>
      <w:tr w:rsidR="00AF3BE2" w:rsidRPr="00137D68" w:rsidTr="00137D68">
        <w:trPr>
          <w:trHeight w:val="891"/>
          <w:jc w:val="center"/>
        </w:trPr>
        <w:tc>
          <w:tcPr>
            <w:tcW w:w="5000" w:type="pct"/>
            <w:gridSpan w:val="3"/>
          </w:tcPr>
          <w:p w:rsidR="00736B0D" w:rsidRPr="00137D68" w:rsidRDefault="007A3CF2" w:rsidP="006649BD">
            <w:pPr>
              <w:rPr>
                <w:rFonts w:cs="Times-Roman"/>
                <w:color w:val="000000"/>
                <w:sz w:val="20"/>
                <w:szCs w:val="20"/>
              </w:rPr>
            </w:pPr>
            <w:r w:rsidRPr="00137D68">
              <w:rPr>
                <w:rFonts w:cs="Times-Roman"/>
                <w:color w:val="000000"/>
                <w:sz w:val="20"/>
                <w:szCs w:val="20"/>
              </w:rPr>
              <w:lastRenderedPageBreak/>
              <w:t>Submissions should address the applicable criteria for justification of the propos</w:t>
            </w:r>
            <w:r w:rsidR="00195842" w:rsidRPr="00137D68">
              <w:rPr>
                <w:rFonts w:cs="Times-Roman"/>
                <w:color w:val="000000"/>
                <w:sz w:val="20"/>
                <w:szCs w:val="20"/>
              </w:rPr>
              <w:t xml:space="preserve">al </w:t>
            </w:r>
            <w:r w:rsidRPr="00137D68">
              <w:rPr>
                <w:rFonts w:cs="Times-Roman"/>
                <w:color w:val="000000"/>
                <w:sz w:val="20"/>
                <w:szCs w:val="20"/>
              </w:rPr>
              <w:t>(as listed below). Where possible, information in support of the justification and that may assist in the prioritization should be indicated.</w:t>
            </w:r>
            <w:r w:rsidR="008D1FBA" w:rsidRPr="00137D68">
              <w:rPr>
                <w:rFonts w:cs="Times-Roman"/>
                <w:color w:val="000000"/>
                <w:sz w:val="20"/>
                <w:szCs w:val="20"/>
              </w:rPr>
              <w:t xml:space="preserve"> </w:t>
            </w:r>
          </w:p>
          <w:p w:rsidR="008D1FBA" w:rsidRDefault="008D1FBA" w:rsidP="006649BD">
            <w:pPr>
              <w:rPr>
                <w:rFonts w:cs="Times-Roman"/>
                <w:b/>
                <w:color w:val="000000"/>
                <w:sz w:val="20"/>
                <w:szCs w:val="20"/>
              </w:rPr>
            </w:pPr>
            <w:r w:rsidRPr="00137D68">
              <w:rPr>
                <w:rFonts w:cs="Times-Roman"/>
                <w:b/>
                <w:color w:val="000000"/>
                <w:sz w:val="20"/>
                <w:szCs w:val="20"/>
              </w:rPr>
              <w:t xml:space="preserve">All core criteria </w:t>
            </w:r>
            <w:r w:rsidR="006570E4" w:rsidRPr="00137D68">
              <w:rPr>
                <w:rFonts w:cs="Times-Roman"/>
                <w:b/>
                <w:color w:val="000000"/>
                <w:sz w:val="20"/>
                <w:szCs w:val="20"/>
              </w:rPr>
              <w:t>must</w:t>
            </w:r>
            <w:r w:rsidRPr="00137D68">
              <w:rPr>
                <w:rFonts w:cs="Times-Roman"/>
                <w:b/>
                <w:color w:val="000000"/>
                <w:sz w:val="20"/>
                <w:szCs w:val="20"/>
              </w:rPr>
              <w:t xml:space="preserve"> be addressed</w:t>
            </w:r>
            <w:r w:rsidR="00430FE5" w:rsidRPr="00137D68">
              <w:rPr>
                <w:rFonts w:cs="Times-Roman"/>
                <w:b/>
                <w:color w:val="000000"/>
                <w:sz w:val="20"/>
                <w:szCs w:val="20"/>
              </w:rPr>
              <w:t>;</w:t>
            </w:r>
            <w:r w:rsidRPr="00137D68">
              <w:rPr>
                <w:rFonts w:cs="Times-Roman"/>
                <w:b/>
                <w:color w:val="000000"/>
                <w:sz w:val="20"/>
                <w:szCs w:val="20"/>
              </w:rPr>
              <w:t xml:space="preserve"> supporting criteria should be addressed if applicable.</w:t>
            </w:r>
          </w:p>
          <w:p w:rsidR="002E408F" w:rsidRPr="00137D68" w:rsidRDefault="002E408F" w:rsidP="006649BD">
            <w:pPr>
              <w:rPr>
                <w:b/>
                <w:szCs w:val="22"/>
              </w:rPr>
            </w:pPr>
          </w:p>
        </w:tc>
      </w:tr>
      <w:tr w:rsidR="008C2BFF" w:rsidRPr="00137D68" w:rsidTr="00137D68">
        <w:trPr>
          <w:trHeight w:val="344"/>
          <w:jc w:val="center"/>
        </w:trPr>
        <w:tc>
          <w:tcPr>
            <w:tcW w:w="5000" w:type="pct"/>
            <w:gridSpan w:val="3"/>
          </w:tcPr>
          <w:p w:rsidR="008C2BFF" w:rsidRPr="00137D68" w:rsidRDefault="008C2BFF" w:rsidP="00137D68">
            <w:pPr>
              <w:autoSpaceDE w:val="0"/>
              <w:autoSpaceDN w:val="0"/>
              <w:adjustRightInd w:val="0"/>
              <w:rPr>
                <w:rFonts w:cs="Times-Bold"/>
                <w:b/>
                <w:bCs/>
                <w:sz w:val="20"/>
                <w:szCs w:val="20"/>
                <w:u w:val="single"/>
              </w:rPr>
            </w:pPr>
            <w:r w:rsidRPr="00137D68">
              <w:rPr>
                <w:rFonts w:cs="Times-Bold"/>
                <w:b/>
                <w:bCs/>
                <w:sz w:val="20"/>
                <w:szCs w:val="20"/>
                <w:u w:val="single"/>
              </w:rPr>
              <w:t>Core criteria:</w:t>
            </w:r>
          </w:p>
        </w:tc>
      </w:tr>
      <w:tr w:rsidR="00184620" w:rsidRPr="00137D68" w:rsidTr="00137D68">
        <w:trPr>
          <w:trHeight w:val="880"/>
          <w:jc w:val="center"/>
        </w:trPr>
        <w:tc>
          <w:tcPr>
            <w:tcW w:w="5000" w:type="pct"/>
            <w:gridSpan w:val="3"/>
          </w:tcPr>
          <w:p w:rsidR="00184620" w:rsidRPr="00137D68" w:rsidRDefault="00184620" w:rsidP="00137D68">
            <w:pPr>
              <w:autoSpaceDE w:val="0"/>
              <w:autoSpaceDN w:val="0"/>
              <w:adjustRightInd w:val="0"/>
              <w:rPr>
                <w:rFonts w:cs="Times-Roman"/>
                <w:sz w:val="18"/>
                <w:szCs w:val="18"/>
              </w:rPr>
            </w:pPr>
            <w:r w:rsidRPr="00137D68">
              <w:rPr>
                <w:rFonts w:cs="Times-Roman"/>
                <w:sz w:val="18"/>
                <w:szCs w:val="18"/>
              </w:rPr>
              <w:t xml:space="preserve">Contribution to the purpose of the IPPC as described in </w:t>
            </w:r>
            <w:r w:rsidR="00B02764" w:rsidRPr="00137D68">
              <w:rPr>
                <w:rFonts w:cs="Times-Roman"/>
                <w:sz w:val="18"/>
                <w:szCs w:val="18"/>
              </w:rPr>
              <w:t>A</w:t>
            </w:r>
            <w:r w:rsidRPr="00137D68">
              <w:rPr>
                <w:rFonts w:cs="Times-Roman"/>
                <w:sz w:val="18"/>
                <w:szCs w:val="18"/>
              </w:rPr>
              <w:t>rticle I.1.</w:t>
            </w:r>
          </w:p>
          <w:p w:rsidR="00184620" w:rsidRDefault="00184620" w:rsidP="00137D68">
            <w:pPr>
              <w:autoSpaceDE w:val="0"/>
              <w:autoSpaceDN w:val="0"/>
              <w:adjustRightInd w:val="0"/>
              <w:rPr>
                <w:rFonts w:cs="Times-Bold"/>
                <w:b/>
                <w:bCs/>
                <w:sz w:val="20"/>
                <w:szCs w:val="20"/>
                <w:u w:val="single"/>
              </w:rPr>
            </w:pPr>
          </w:p>
          <w:p w:rsidR="000B65D1" w:rsidRDefault="000B65D1" w:rsidP="00137D68">
            <w:pPr>
              <w:autoSpaceDE w:val="0"/>
              <w:autoSpaceDN w:val="0"/>
              <w:adjustRightInd w:val="0"/>
              <w:rPr>
                <w:rFonts w:cs="Times-Bold"/>
                <w:bCs/>
                <w:sz w:val="18"/>
                <w:szCs w:val="18"/>
              </w:rPr>
            </w:pPr>
            <w:r w:rsidRPr="000B65D1">
              <w:rPr>
                <w:rFonts w:cs="Times-Bold"/>
                <w:bCs/>
                <w:sz w:val="18"/>
                <w:szCs w:val="18"/>
              </w:rPr>
              <w:t xml:space="preserve">The standard will help to prevent the spread of pests of apples and other </w:t>
            </w:r>
            <w:proofErr w:type="spellStart"/>
            <w:r w:rsidRPr="000B65D1">
              <w:rPr>
                <w:rFonts w:cs="Times-Bold"/>
                <w:bCs/>
                <w:sz w:val="18"/>
                <w:szCs w:val="18"/>
              </w:rPr>
              <w:t>pomaceous</w:t>
            </w:r>
            <w:proofErr w:type="spellEnd"/>
            <w:r w:rsidRPr="000B65D1">
              <w:rPr>
                <w:rFonts w:cs="Times-Bold"/>
                <w:bCs/>
                <w:sz w:val="18"/>
                <w:szCs w:val="18"/>
              </w:rPr>
              <w:t xml:space="preserve"> fruits.</w:t>
            </w:r>
            <w:r>
              <w:rPr>
                <w:rFonts w:cs="Times-Bold"/>
                <w:bCs/>
                <w:sz w:val="18"/>
                <w:szCs w:val="18"/>
              </w:rPr>
              <w:t xml:space="preserve"> Especially apple-importing countries will be safeguarded from </w:t>
            </w:r>
            <w:proofErr w:type="spellStart"/>
            <w:r>
              <w:rPr>
                <w:rFonts w:cs="Times-Bold"/>
                <w:bCs/>
                <w:sz w:val="18"/>
                <w:szCs w:val="18"/>
              </w:rPr>
              <w:t>phytosanitary</w:t>
            </w:r>
            <w:proofErr w:type="spellEnd"/>
            <w:r>
              <w:rPr>
                <w:rFonts w:cs="Times-Bold"/>
                <w:bCs/>
                <w:sz w:val="18"/>
                <w:szCs w:val="18"/>
              </w:rPr>
              <w:t xml:space="preserve"> risks due to </w:t>
            </w:r>
            <w:r w:rsidR="00AB6E0A">
              <w:rPr>
                <w:rFonts w:cs="Times-Bold"/>
                <w:bCs/>
                <w:sz w:val="18"/>
                <w:szCs w:val="18"/>
              </w:rPr>
              <w:t>focused guidance for their risk analyses</w:t>
            </w:r>
            <w:r w:rsidR="0051591F">
              <w:rPr>
                <w:rFonts w:cs="Times-Bold"/>
                <w:bCs/>
                <w:sz w:val="18"/>
                <w:szCs w:val="18"/>
              </w:rPr>
              <w:t xml:space="preserve"> and </w:t>
            </w:r>
            <w:r w:rsidR="008E6887">
              <w:rPr>
                <w:rFonts w:cs="Times-Bold"/>
                <w:bCs/>
                <w:sz w:val="18"/>
                <w:szCs w:val="18"/>
              </w:rPr>
              <w:t>import requirements</w:t>
            </w:r>
            <w:r w:rsidR="00AB6E0A">
              <w:rPr>
                <w:rFonts w:cs="Times-Bold"/>
                <w:bCs/>
                <w:sz w:val="18"/>
                <w:szCs w:val="18"/>
              </w:rPr>
              <w:t xml:space="preserve"> </w:t>
            </w:r>
            <w:r w:rsidR="0051591F">
              <w:rPr>
                <w:rFonts w:cs="Times-Bold"/>
                <w:bCs/>
                <w:sz w:val="18"/>
                <w:szCs w:val="18"/>
              </w:rPr>
              <w:t xml:space="preserve">and due to </w:t>
            </w:r>
            <w:r>
              <w:rPr>
                <w:rFonts w:cs="Times-Bold"/>
                <w:bCs/>
                <w:sz w:val="18"/>
                <w:szCs w:val="18"/>
              </w:rPr>
              <w:t xml:space="preserve">harmonized application of </w:t>
            </w:r>
            <w:proofErr w:type="spellStart"/>
            <w:r>
              <w:rPr>
                <w:rFonts w:cs="Times-Bold"/>
                <w:bCs/>
                <w:sz w:val="18"/>
                <w:szCs w:val="18"/>
              </w:rPr>
              <w:t>phytosanitary</w:t>
            </w:r>
            <w:proofErr w:type="spellEnd"/>
            <w:r>
              <w:rPr>
                <w:rFonts w:cs="Times-Bold"/>
                <w:bCs/>
                <w:sz w:val="18"/>
                <w:szCs w:val="18"/>
              </w:rPr>
              <w:t xml:space="preserve"> measures in the countries of origin.</w:t>
            </w:r>
          </w:p>
          <w:p w:rsidR="000B65D1" w:rsidRPr="000B65D1" w:rsidRDefault="000B65D1" w:rsidP="00137D68">
            <w:pPr>
              <w:autoSpaceDE w:val="0"/>
              <w:autoSpaceDN w:val="0"/>
              <w:adjustRightInd w:val="0"/>
              <w:rPr>
                <w:rFonts w:cs="Times-Bold"/>
                <w:bCs/>
                <w:sz w:val="18"/>
                <w:szCs w:val="18"/>
              </w:rPr>
            </w:pPr>
          </w:p>
        </w:tc>
      </w:tr>
      <w:tr w:rsidR="008C2BFF" w:rsidRPr="00137D68" w:rsidTr="00137D68">
        <w:trPr>
          <w:trHeight w:val="1145"/>
          <w:jc w:val="center"/>
        </w:trPr>
        <w:tc>
          <w:tcPr>
            <w:tcW w:w="5000" w:type="pct"/>
            <w:gridSpan w:val="3"/>
          </w:tcPr>
          <w:p w:rsidR="001A4557" w:rsidRDefault="001A4557" w:rsidP="001A4557">
            <w:pPr>
              <w:rPr>
                <w:sz w:val="18"/>
                <w:szCs w:val="18"/>
              </w:rPr>
            </w:pPr>
            <w:r w:rsidRPr="00137D68">
              <w:rPr>
                <w:sz w:val="18"/>
                <w:szCs w:val="18"/>
              </w:rPr>
              <w:t>Feasibility of implementation at the global level (includes ease of implementation, technical complexity, capacity of NPPOs to implement, relevance for more than one region).</w:t>
            </w:r>
          </w:p>
          <w:p w:rsidR="00E047D0" w:rsidRDefault="00E047D0" w:rsidP="001A4557">
            <w:pPr>
              <w:rPr>
                <w:sz w:val="18"/>
                <w:szCs w:val="18"/>
              </w:rPr>
            </w:pPr>
          </w:p>
          <w:p w:rsidR="008B4D56" w:rsidRDefault="0051591F" w:rsidP="008E105D">
            <w:pPr>
              <w:rPr>
                <w:rFonts w:cs="Times-Bold"/>
                <w:bCs/>
                <w:sz w:val="18"/>
                <w:szCs w:val="18"/>
                <w:lang w:val="en-US"/>
              </w:rPr>
            </w:pPr>
            <w:r>
              <w:rPr>
                <w:rFonts w:cs="Times-Bold"/>
                <w:bCs/>
                <w:sz w:val="18"/>
                <w:szCs w:val="18"/>
                <w:lang w:val="en-US"/>
              </w:rPr>
              <w:t xml:space="preserve">It is assumed that a standard on the international movement of apples would be implemented by many </w:t>
            </w:r>
            <w:r w:rsidR="00377461">
              <w:rPr>
                <w:rFonts w:cs="Times-Bold"/>
                <w:bCs/>
                <w:sz w:val="18"/>
                <w:szCs w:val="18"/>
                <w:lang w:val="en-US"/>
              </w:rPr>
              <w:t>contracting parties</w:t>
            </w:r>
            <w:r w:rsidR="008B4D56">
              <w:rPr>
                <w:rFonts w:cs="Times-Bold"/>
                <w:bCs/>
                <w:sz w:val="18"/>
                <w:szCs w:val="18"/>
                <w:lang w:val="en-US"/>
              </w:rPr>
              <w:t xml:space="preserve"> because it will ease the NPPOs work on the export and import side.</w:t>
            </w:r>
            <w:r w:rsidR="009C20A9">
              <w:rPr>
                <w:rFonts w:cs="Times-Bold"/>
                <w:bCs/>
                <w:sz w:val="18"/>
                <w:szCs w:val="18"/>
                <w:lang w:val="en-US"/>
              </w:rPr>
              <w:t xml:space="preserve"> </w:t>
            </w:r>
            <w:r w:rsidR="008B4D56">
              <w:rPr>
                <w:rFonts w:cs="Times-Bold"/>
                <w:bCs/>
                <w:sz w:val="18"/>
                <w:szCs w:val="18"/>
                <w:lang w:val="en-US"/>
              </w:rPr>
              <w:t>The standard will provide guidance on the technical basis and thereby simplify the analytical processes. In particular NPPOs with l</w:t>
            </w:r>
            <w:r w:rsidR="009C20A9">
              <w:rPr>
                <w:rFonts w:cs="Times-Bold"/>
                <w:bCs/>
                <w:sz w:val="18"/>
                <w:szCs w:val="18"/>
                <w:lang w:val="en-US"/>
              </w:rPr>
              <w:t>ow</w:t>
            </w:r>
            <w:r w:rsidR="00573E09">
              <w:rPr>
                <w:rFonts w:cs="Times-Bold"/>
                <w:bCs/>
                <w:sz w:val="18"/>
                <w:szCs w:val="18"/>
                <w:lang w:val="en-US"/>
              </w:rPr>
              <w:t>er</w:t>
            </w:r>
            <w:r w:rsidR="008B4D56">
              <w:rPr>
                <w:rFonts w:cs="Times-Bold"/>
                <w:bCs/>
                <w:sz w:val="18"/>
                <w:szCs w:val="18"/>
                <w:lang w:val="en-US"/>
              </w:rPr>
              <w:t xml:space="preserve"> capacity will profit by the standard. </w:t>
            </w:r>
            <w:r w:rsidR="009C20A9">
              <w:rPr>
                <w:rFonts w:cs="Times-Bold"/>
                <w:bCs/>
                <w:sz w:val="18"/>
                <w:szCs w:val="18"/>
                <w:lang w:val="en-US"/>
              </w:rPr>
              <w:t xml:space="preserve">The standard will </w:t>
            </w:r>
            <w:r w:rsidR="008E105D">
              <w:rPr>
                <w:rFonts w:cs="Times-Bold"/>
                <w:bCs/>
                <w:sz w:val="18"/>
                <w:szCs w:val="18"/>
                <w:lang w:val="en-US"/>
              </w:rPr>
              <w:t xml:space="preserve">be </w:t>
            </w:r>
            <w:r w:rsidR="009C20A9">
              <w:rPr>
                <w:rFonts w:cs="Times-Bold"/>
                <w:bCs/>
                <w:sz w:val="18"/>
                <w:szCs w:val="18"/>
                <w:lang w:val="en-US"/>
              </w:rPr>
              <w:t>relevant</w:t>
            </w:r>
            <w:r w:rsidR="008B4D56">
              <w:rPr>
                <w:rFonts w:cs="Times-Bold"/>
                <w:bCs/>
                <w:sz w:val="18"/>
                <w:szCs w:val="18"/>
                <w:lang w:val="en-US"/>
              </w:rPr>
              <w:t xml:space="preserve"> </w:t>
            </w:r>
            <w:r w:rsidR="009C20A9">
              <w:rPr>
                <w:rFonts w:cs="Times-Bold"/>
                <w:bCs/>
                <w:sz w:val="18"/>
                <w:szCs w:val="18"/>
                <w:lang w:val="en-US"/>
              </w:rPr>
              <w:t xml:space="preserve">for many regions </w:t>
            </w:r>
            <w:r w:rsidR="008B4D56">
              <w:rPr>
                <w:rFonts w:cs="Times-Bold"/>
                <w:bCs/>
                <w:sz w:val="18"/>
                <w:szCs w:val="18"/>
                <w:lang w:val="en-US"/>
              </w:rPr>
              <w:t>because trade with apples is very important worldwide.</w:t>
            </w:r>
          </w:p>
          <w:p w:rsidR="008E105D" w:rsidRPr="0051591F" w:rsidRDefault="008E105D" w:rsidP="008E105D">
            <w:pPr>
              <w:rPr>
                <w:rFonts w:cs="Times-Bold"/>
                <w:bCs/>
                <w:sz w:val="18"/>
                <w:szCs w:val="18"/>
                <w:lang w:val="en-US"/>
              </w:rPr>
            </w:pPr>
          </w:p>
        </w:tc>
      </w:tr>
      <w:tr w:rsidR="008C2BFF" w:rsidRPr="00137D68" w:rsidTr="00137D68">
        <w:trPr>
          <w:trHeight w:val="1145"/>
          <w:jc w:val="center"/>
        </w:trPr>
        <w:tc>
          <w:tcPr>
            <w:tcW w:w="5000" w:type="pct"/>
            <w:gridSpan w:val="3"/>
          </w:tcPr>
          <w:p w:rsidR="008C2BFF" w:rsidRDefault="001A4557" w:rsidP="00137D68">
            <w:pPr>
              <w:autoSpaceDE w:val="0"/>
              <w:autoSpaceDN w:val="0"/>
              <w:adjustRightInd w:val="0"/>
              <w:rPr>
                <w:sz w:val="18"/>
                <w:szCs w:val="18"/>
              </w:rPr>
            </w:pPr>
            <w:r w:rsidRPr="00137D68">
              <w:rPr>
                <w:sz w:val="18"/>
                <w:szCs w:val="18"/>
              </w:rPr>
              <w:t>Clear identification of the problems that need to be resolved through the development of the standard.</w:t>
            </w:r>
          </w:p>
          <w:p w:rsidR="002C2832" w:rsidRPr="00137D68" w:rsidRDefault="002C2832" w:rsidP="00137D68">
            <w:pPr>
              <w:autoSpaceDE w:val="0"/>
              <w:autoSpaceDN w:val="0"/>
              <w:adjustRightInd w:val="0"/>
              <w:rPr>
                <w:rFonts w:cs="Times-Roman"/>
                <w:sz w:val="18"/>
                <w:szCs w:val="18"/>
              </w:rPr>
            </w:pPr>
          </w:p>
          <w:p w:rsidR="005C7DD5" w:rsidRDefault="005C7DD5" w:rsidP="002C2832">
            <w:pPr>
              <w:autoSpaceDE w:val="0"/>
              <w:autoSpaceDN w:val="0"/>
              <w:adjustRightInd w:val="0"/>
              <w:rPr>
                <w:rFonts w:cs="Times-Bold"/>
                <w:bCs/>
                <w:sz w:val="18"/>
                <w:szCs w:val="18"/>
              </w:rPr>
            </w:pPr>
            <w:r>
              <w:rPr>
                <w:rFonts w:cs="Times-Bold"/>
                <w:bCs/>
                <w:sz w:val="18"/>
                <w:szCs w:val="18"/>
              </w:rPr>
              <w:t>Increased globalisation of trade in fresh fruit and vegetables increases the risk of introduction and spread of pests into new geographical areas.</w:t>
            </w:r>
          </w:p>
          <w:p w:rsidR="00C515FF" w:rsidRDefault="00C515FF" w:rsidP="002C2832">
            <w:pPr>
              <w:autoSpaceDE w:val="0"/>
              <w:autoSpaceDN w:val="0"/>
              <w:adjustRightInd w:val="0"/>
              <w:rPr>
                <w:rFonts w:cs="Times-Bold"/>
                <w:bCs/>
                <w:sz w:val="18"/>
                <w:szCs w:val="18"/>
              </w:rPr>
            </w:pPr>
          </w:p>
          <w:p w:rsidR="00C515FF" w:rsidRDefault="0095243D" w:rsidP="002C2832">
            <w:pPr>
              <w:autoSpaceDE w:val="0"/>
              <w:autoSpaceDN w:val="0"/>
              <w:adjustRightInd w:val="0"/>
              <w:rPr>
                <w:rFonts w:cs="Times-Bold"/>
                <w:bCs/>
                <w:sz w:val="18"/>
                <w:szCs w:val="18"/>
              </w:rPr>
            </w:pPr>
            <w:r>
              <w:rPr>
                <w:rFonts w:cs="Times-Bold"/>
                <w:bCs/>
                <w:sz w:val="18"/>
                <w:szCs w:val="18"/>
              </w:rPr>
              <w:t>In the EU</w:t>
            </w:r>
            <w:r w:rsidR="00EF4CF3">
              <w:rPr>
                <w:rFonts w:cs="Times-Bold"/>
                <w:bCs/>
                <w:sz w:val="18"/>
                <w:szCs w:val="18"/>
              </w:rPr>
              <w:t>-funded research</w:t>
            </w:r>
            <w:r>
              <w:rPr>
                <w:rFonts w:cs="Times-Bold"/>
                <w:bCs/>
                <w:sz w:val="18"/>
                <w:szCs w:val="18"/>
              </w:rPr>
              <w:t xml:space="preserve"> project “</w:t>
            </w:r>
            <w:r w:rsidR="00C515FF">
              <w:rPr>
                <w:rFonts w:cs="Times-Bold"/>
                <w:bCs/>
                <w:sz w:val="18"/>
                <w:szCs w:val="18"/>
              </w:rPr>
              <w:t>DROPSA</w:t>
            </w:r>
            <w:r>
              <w:rPr>
                <w:rFonts w:cs="Times-Bold"/>
                <w:bCs/>
                <w:sz w:val="18"/>
                <w:szCs w:val="18"/>
              </w:rPr>
              <w:t xml:space="preserve">” </w:t>
            </w:r>
            <w:r>
              <w:rPr>
                <w:sz w:val="18"/>
                <w:szCs w:val="18"/>
              </w:rPr>
              <w:t>(‘</w:t>
            </w:r>
            <w:r w:rsidRPr="00C515FF">
              <w:rPr>
                <w:sz w:val="18"/>
                <w:szCs w:val="18"/>
              </w:rPr>
              <w:t>Strategies to develop effective, innovative and practical approaches to protect major European fruit crops from pests and pathogens</w:t>
            </w:r>
            <w:r>
              <w:rPr>
                <w:sz w:val="18"/>
                <w:szCs w:val="18"/>
              </w:rPr>
              <w:t>’), plant pests associated with fruit imports to Europe have been identified an</w:t>
            </w:r>
            <w:r w:rsidR="00377461">
              <w:rPr>
                <w:sz w:val="18"/>
                <w:szCs w:val="18"/>
              </w:rPr>
              <w:t>d</w:t>
            </w:r>
            <w:r>
              <w:rPr>
                <w:sz w:val="18"/>
                <w:szCs w:val="18"/>
              </w:rPr>
              <w:t xml:space="preserve"> results showed that a relatively large number of pests from different taxonomic groups is associated with the international movement of fruit</w:t>
            </w:r>
            <w:r w:rsidR="0068065D">
              <w:rPr>
                <w:sz w:val="18"/>
                <w:szCs w:val="18"/>
              </w:rPr>
              <w:t>s</w:t>
            </w:r>
            <w:r>
              <w:rPr>
                <w:sz w:val="18"/>
                <w:szCs w:val="18"/>
              </w:rPr>
              <w:t>, threatening domestic fruit production.</w:t>
            </w:r>
          </w:p>
          <w:p w:rsidR="008E105D" w:rsidRDefault="008E105D" w:rsidP="002C2832">
            <w:pPr>
              <w:autoSpaceDE w:val="0"/>
              <w:autoSpaceDN w:val="0"/>
              <w:adjustRightInd w:val="0"/>
              <w:rPr>
                <w:rFonts w:cs="Times-Bold"/>
                <w:bCs/>
                <w:sz w:val="18"/>
                <w:szCs w:val="18"/>
              </w:rPr>
            </w:pPr>
          </w:p>
          <w:p w:rsidR="008C2BFF" w:rsidRDefault="008E105D" w:rsidP="002C2832">
            <w:pPr>
              <w:autoSpaceDE w:val="0"/>
              <w:autoSpaceDN w:val="0"/>
              <w:adjustRightInd w:val="0"/>
              <w:rPr>
                <w:rFonts w:cs="Times-Bold"/>
                <w:bCs/>
                <w:sz w:val="18"/>
                <w:szCs w:val="18"/>
              </w:rPr>
            </w:pPr>
            <w:r>
              <w:rPr>
                <w:rFonts w:cs="Times-Bold"/>
                <w:bCs/>
                <w:sz w:val="18"/>
                <w:szCs w:val="18"/>
              </w:rPr>
              <w:t xml:space="preserve">Due to </w:t>
            </w:r>
            <w:r w:rsidR="00213875">
              <w:rPr>
                <w:rFonts w:cs="Times-Bold"/>
                <w:bCs/>
                <w:sz w:val="18"/>
                <w:szCs w:val="18"/>
              </w:rPr>
              <w:t xml:space="preserve">a lack of harmonized approaches </w:t>
            </w:r>
            <w:r w:rsidR="0068065D">
              <w:rPr>
                <w:rFonts w:cs="Times-Bold"/>
                <w:bCs/>
                <w:sz w:val="18"/>
                <w:szCs w:val="18"/>
              </w:rPr>
              <w:t xml:space="preserve">to assess and manage </w:t>
            </w:r>
            <w:proofErr w:type="spellStart"/>
            <w:r w:rsidR="0068065D">
              <w:rPr>
                <w:rFonts w:cs="Times-Bold"/>
                <w:bCs/>
                <w:sz w:val="18"/>
                <w:szCs w:val="18"/>
              </w:rPr>
              <w:t>phytosanitary</w:t>
            </w:r>
            <w:proofErr w:type="spellEnd"/>
            <w:r w:rsidR="0068065D">
              <w:rPr>
                <w:rFonts w:cs="Times-Bold"/>
                <w:bCs/>
                <w:sz w:val="18"/>
                <w:szCs w:val="18"/>
              </w:rPr>
              <w:t xml:space="preserve"> risks that may be associated with </w:t>
            </w:r>
            <w:r w:rsidR="00986AB7">
              <w:rPr>
                <w:rFonts w:cs="Times-Bold"/>
                <w:bCs/>
                <w:sz w:val="18"/>
                <w:szCs w:val="18"/>
              </w:rPr>
              <w:t>the international movement of apples</w:t>
            </w:r>
            <w:r w:rsidR="0068065D">
              <w:rPr>
                <w:rFonts w:cs="Times-Bold"/>
                <w:bCs/>
                <w:sz w:val="18"/>
                <w:szCs w:val="18"/>
              </w:rPr>
              <w:t xml:space="preserve"> </w:t>
            </w:r>
            <w:r>
              <w:rPr>
                <w:rFonts w:cs="Times-Bold"/>
                <w:bCs/>
                <w:sz w:val="18"/>
                <w:szCs w:val="18"/>
              </w:rPr>
              <w:t>t</w:t>
            </w:r>
            <w:r w:rsidRPr="002C2832">
              <w:rPr>
                <w:rFonts w:cs="Times-Bold"/>
                <w:bCs/>
                <w:sz w:val="18"/>
                <w:szCs w:val="18"/>
              </w:rPr>
              <w:t xml:space="preserve">here is substantial divergence in the application of </w:t>
            </w:r>
            <w:proofErr w:type="spellStart"/>
            <w:r w:rsidRPr="002C2832">
              <w:rPr>
                <w:rFonts w:cs="Times-Bold"/>
                <w:bCs/>
                <w:sz w:val="18"/>
                <w:szCs w:val="18"/>
              </w:rPr>
              <w:t>phytosanitary</w:t>
            </w:r>
            <w:proofErr w:type="spellEnd"/>
            <w:r w:rsidRPr="002C2832">
              <w:rPr>
                <w:rFonts w:cs="Times-Bold"/>
                <w:bCs/>
                <w:sz w:val="18"/>
                <w:szCs w:val="18"/>
              </w:rPr>
              <w:t xml:space="preserve"> measures </w:t>
            </w:r>
            <w:r w:rsidR="00986AB7">
              <w:rPr>
                <w:rFonts w:cs="Times-Bold"/>
                <w:bCs/>
                <w:sz w:val="18"/>
                <w:szCs w:val="18"/>
              </w:rPr>
              <w:t>and requirements</w:t>
            </w:r>
            <w:r w:rsidR="00213875">
              <w:rPr>
                <w:rFonts w:cs="Times-Bold"/>
                <w:bCs/>
                <w:sz w:val="18"/>
                <w:szCs w:val="18"/>
              </w:rPr>
              <w:t>.</w:t>
            </w:r>
            <w:r w:rsidR="00986AB7">
              <w:rPr>
                <w:rFonts w:cs="Times-Bold"/>
                <w:bCs/>
                <w:sz w:val="18"/>
                <w:szCs w:val="18"/>
              </w:rPr>
              <w:t xml:space="preserve"> This may lead to delays in the establishment of trade, unnecessary restrictions and discrimination of trading partners.</w:t>
            </w:r>
          </w:p>
          <w:p w:rsidR="005C7DD5" w:rsidRPr="002C2832" w:rsidRDefault="005C7DD5" w:rsidP="002C2832">
            <w:pPr>
              <w:autoSpaceDE w:val="0"/>
              <w:autoSpaceDN w:val="0"/>
              <w:adjustRightInd w:val="0"/>
              <w:rPr>
                <w:rFonts w:cs="Times-Bold"/>
                <w:bCs/>
                <w:sz w:val="18"/>
                <w:szCs w:val="18"/>
              </w:rPr>
            </w:pPr>
          </w:p>
        </w:tc>
      </w:tr>
      <w:tr w:rsidR="008C2BFF" w:rsidRPr="00137D68" w:rsidTr="00137D68">
        <w:trPr>
          <w:trHeight w:val="1145"/>
          <w:jc w:val="center"/>
        </w:trPr>
        <w:tc>
          <w:tcPr>
            <w:tcW w:w="5000" w:type="pct"/>
            <w:gridSpan w:val="3"/>
          </w:tcPr>
          <w:p w:rsidR="008C2BFF" w:rsidRPr="00137D68" w:rsidRDefault="00B05F9F" w:rsidP="00137D68">
            <w:pPr>
              <w:autoSpaceDE w:val="0"/>
              <w:autoSpaceDN w:val="0"/>
              <w:adjustRightInd w:val="0"/>
              <w:rPr>
                <w:rFonts w:cs="Times-Roman"/>
                <w:sz w:val="18"/>
                <w:szCs w:val="18"/>
              </w:rPr>
            </w:pPr>
            <w:r w:rsidRPr="00137D68">
              <w:rPr>
                <w:sz w:val="18"/>
                <w:szCs w:val="18"/>
              </w:rPr>
              <w:t>Availability of, or possibility to collect, information in support of the proposed standard (e.g. scientific, historical, technical information, experience).</w:t>
            </w:r>
          </w:p>
          <w:p w:rsidR="00EF4CF3" w:rsidRDefault="00EF4CF3" w:rsidP="00873A4B">
            <w:pPr>
              <w:autoSpaceDE w:val="0"/>
              <w:autoSpaceDN w:val="0"/>
              <w:adjustRightInd w:val="0"/>
              <w:rPr>
                <w:sz w:val="18"/>
                <w:szCs w:val="18"/>
              </w:rPr>
            </w:pPr>
          </w:p>
          <w:p w:rsidR="00EF4CF3" w:rsidRDefault="00EF4CF3" w:rsidP="00873A4B">
            <w:pPr>
              <w:autoSpaceDE w:val="0"/>
              <w:autoSpaceDN w:val="0"/>
              <w:adjustRightInd w:val="0"/>
              <w:rPr>
                <w:sz w:val="18"/>
                <w:szCs w:val="18"/>
              </w:rPr>
            </w:pPr>
            <w:r>
              <w:rPr>
                <w:sz w:val="18"/>
                <w:szCs w:val="18"/>
              </w:rPr>
              <w:t xml:space="preserve">There is </w:t>
            </w:r>
            <w:r w:rsidR="00D30C6A">
              <w:rPr>
                <w:sz w:val="18"/>
                <w:szCs w:val="18"/>
              </w:rPr>
              <w:t xml:space="preserve">a </w:t>
            </w:r>
            <w:r>
              <w:rPr>
                <w:sz w:val="18"/>
                <w:szCs w:val="18"/>
              </w:rPr>
              <w:t xml:space="preserve">huge </w:t>
            </w:r>
            <w:r w:rsidR="00D30C6A" w:rsidRPr="00D30C6A">
              <w:rPr>
                <w:sz w:val="18"/>
                <w:szCs w:val="18"/>
              </w:rPr>
              <w:t xml:space="preserve">amount of </w:t>
            </w:r>
            <w:r w:rsidRPr="00D30C6A">
              <w:rPr>
                <w:sz w:val="18"/>
                <w:szCs w:val="18"/>
              </w:rPr>
              <w:t xml:space="preserve">information on apple pests </w:t>
            </w:r>
            <w:r w:rsidR="00D30C6A">
              <w:rPr>
                <w:sz w:val="18"/>
                <w:szCs w:val="18"/>
              </w:rPr>
              <w:t>available</w:t>
            </w:r>
            <w:r w:rsidR="00D30C6A" w:rsidRPr="00D30C6A">
              <w:rPr>
                <w:sz w:val="18"/>
                <w:szCs w:val="18"/>
              </w:rPr>
              <w:t xml:space="preserve">, providing a suitable basis for the development of the standard (e.g. Sutton </w:t>
            </w:r>
            <w:r w:rsidR="00D30C6A" w:rsidRPr="00D30C6A">
              <w:rPr>
                <w:i/>
                <w:sz w:val="18"/>
                <w:szCs w:val="18"/>
              </w:rPr>
              <w:t>et al</w:t>
            </w:r>
            <w:r w:rsidR="00D30C6A" w:rsidRPr="00D30C6A">
              <w:rPr>
                <w:sz w:val="18"/>
                <w:szCs w:val="18"/>
              </w:rPr>
              <w:t>., 2014</w:t>
            </w:r>
            <w:r w:rsidR="00D30C6A">
              <w:rPr>
                <w:sz w:val="18"/>
                <w:szCs w:val="18"/>
              </w:rPr>
              <w:t>)</w:t>
            </w:r>
            <w:r>
              <w:rPr>
                <w:sz w:val="18"/>
                <w:szCs w:val="18"/>
              </w:rPr>
              <w:t>.</w:t>
            </w:r>
          </w:p>
          <w:p w:rsidR="00EF4CF3" w:rsidRDefault="00EF4CF3" w:rsidP="00873A4B">
            <w:pPr>
              <w:autoSpaceDE w:val="0"/>
              <w:autoSpaceDN w:val="0"/>
              <w:adjustRightInd w:val="0"/>
              <w:rPr>
                <w:sz w:val="18"/>
                <w:szCs w:val="18"/>
              </w:rPr>
            </w:pPr>
          </w:p>
          <w:p w:rsidR="00EF4CF3" w:rsidRDefault="00C40170" w:rsidP="00EF4CF3">
            <w:pPr>
              <w:autoSpaceDE w:val="0"/>
              <w:autoSpaceDN w:val="0"/>
              <w:adjustRightInd w:val="0"/>
              <w:rPr>
                <w:sz w:val="18"/>
                <w:szCs w:val="18"/>
              </w:rPr>
            </w:pPr>
            <w:r>
              <w:rPr>
                <w:sz w:val="18"/>
                <w:szCs w:val="18"/>
              </w:rPr>
              <w:t>Additionally i</w:t>
            </w:r>
            <w:r w:rsidR="00EF4CF3">
              <w:rPr>
                <w:sz w:val="18"/>
                <w:szCs w:val="18"/>
              </w:rPr>
              <w:t>n the framework of</w:t>
            </w:r>
            <w:r w:rsidR="001A46CF">
              <w:rPr>
                <w:sz w:val="18"/>
                <w:szCs w:val="18"/>
              </w:rPr>
              <w:t xml:space="preserve"> the </w:t>
            </w:r>
            <w:r w:rsidR="00EF4CF3">
              <w:rPr>
                <w:sz w:val="18"/>
                <w:szCs w:val="18"/>
              </w:rPr>
              <w:t>research project “DROPSA”</w:t>
            </w:r>
            <w:r w:rsidR="001A46CF">
              <w:rPr>
                <w:sz w:val="18"/>
                <w:szCs w:val="18"/>
              </w:rPr>
              <w:t xml:space="preserve"> (EU-funded)</w:t>
            </w:r>
            <w:r w:rsidR="00EF4CF3">
              <w:rPr>
                <w:sz w:val="18"/>
                <w:szCs w:val="18"/>
              </w:rPr>
              <w:t xml:space="preserve">, one task is the preparation of an alert list of apple pests worldwide. Preliminary </w:t>
            </w:r>
            <w:r w:rsidR="00EF4CF3" w:rsidRPr="00D30C6A">
              <w:rPr>
                <w:sz w:val="18"/>
                <w:szCs w:val="18"/>
              </w:rPr>
              <w:t>results</w:t>
            </w:r>
            <w:r w:rsidR="00EF4CF3">
              <w:rPr>
                <w:sz w:val="18"/>
                <w:szCs w:val="18"/>
              </w:rPr>
              <w:t xml:space="preserve"> are already available, like a list of &gt;800 pests of apple being absent from the EU (of which one fourth might be associated with the fruit pathway).</w:t>
            </w:r>
          </w:p>
          <w:p w:rsidR="00D30C6A" w:rsidRDefault="00D30C6A" w:rsidP="00EF4CF3">
            <w:pPr>
              <w:autoSpaceDE w:val="0"/>
              <w:autoSpaceDN w:val="0"/>
              <w:adjustRightInd w:val="0"/>
              <w:rPr>
                <w:sz w:val="18"/>
                <w:szCs w:val="18"/>
              </w:rPr>
            </w:pPr>
          </w:p>
          <w:p w:rsidR="00D30C6A" w:rsidRDefault="00D30C6A" w:rsidP="00EF4CF3">
            <w:pPr>
              <w:autoSpaceDE w:val="0"/>
              <w:autoSpaceDN w:val="0"/>
              <w:adjustRightInd w:val="0"/>
              <w:rPr>
                <w:sz w:val="18"/>
                <w:szCs w:val="18"/>
              </w:rPr>
            </w:pPr>
            <w:r>
              <w:rPr>
                <w:sz w:val="18"/>
                <w:szCs w:val="18"/>
              </w:rPr>
              <w:t>In addition</w:t>
            </w:r>
            <w:r w:rsidR="001A46CF">
              <w:rPr>
                <w:sz w:val="18"/>
                <w:szCs w:val="18"/>
              </w:rPr>
              <w:t>,</w:t>
            </w:r>
            <w:r>
              <w:rPr>
                <w:sz w:val="18"/>
                <w:szCs w:val="18"/>
              </w:rPr>
              <w:t xml:space="preserve"> there should be many experts in NPPOs</w:t>
            </w:r>
            <w:r w:rsidR="001A46CF">
              <w:rPr>
                <w:sz w:val="18"/>
                <w:szCs w:val="18"/>
              </w:rPr>
              <w:t xml:space="preserve"> who are experienced in assessing </w:t>
            </w:r>
            <w:r w:rsidR="00377461">
              <w:rPr>
                <w:sz w:val="18"/>
                <w:szCs w:val="18"/>
              </w:rPr>
              <w:t xml:space="preserve">and </w:t>
            </w:r>
            <w:r w:rsidR="001A46CF">
              <w:rPr>
                <w:sz w:val="18"/>
                <w:szCs w:val="18"/>
              </w:rPr>
              <w:t>managing apple pest risks</w:t>
            </w:r>
            <w:r>
              <w:rPr>
                <w:sz w:val="18"/>
                <w:szCs w:val="18"/>
              </w:rPr>
              <w:t>.</w:t>
            </w:r>
          </w:p>
          <w:p w:rsidR="00EF4CF3" w:rsidRPr="004342A6" w:rsidRDefault="00EF4CF3" w:rsidP="00873A4B">
            <w:pPr>
              <w:autoSpaceDE w:val="0"/>
              <w:autoSpaceDN w:val="0"/>
              <w:adjustRightInd w:val="0"/>
              <w:rPr>
                <w:rFonts w:cs="Times-Bold"/>
                <w:bCs/>
                <w:sz w:val="18"/>
                <w:szCs w:val="18"/>
              </w:rPr>
            </w:pPr>
          </w:p>
        </w:tc>
      </w:tr>
    </w:tbl>
    <w:p w:rsidR="007179C4" w:rsidRDefault="007179C4" w:rsidP="00777257"/>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FF0C64" w:rsidRPr="00137D68" w:rsidTr="00AD6F4B">
        <w:trPr>
          <w:trHeight w:val="2943"/>
        </w:trPr>
        <w:tc>
          <w:tcPr>
            <w:tcW w:w="9897" w:type="dxa"/>
            <w:tcMar>
              <w:top w:w="28" w:type="dxa"/>
              <w:bottom w:w="57" w:type="dxa"/>
            </w:tcMar>
          </w:tcPr>
          <w:p w:rsidR="00F30143" w:rsidRPr="00137D68" w:rsidRDefault="00777257" w:rsidP="00137D68">
            <w:pPr>
              <w:autoSpaceDE w:val="0"/>
              <w:autoSpaceDN w:val="0"/>
              <w:adjustRightInd w:val="0"/>
              <w:rPr>
                <w:rFonts w:cs="Times-Bold"/>
                <w:b/>
                <w:bCs/>
                <w:sz w:val="18"/>
                <w:szCs w:val="18"/>
                <w:u w:val="single"/>
              </w:rPr>
            </w:pPr>
            <w:r w:rsidRPr="00137D68">
              <w:rPr>
                <w:rFonts w:cs="Times-Bold"/>
                <w:b/>
                <w:bCs/>
                <w:sz w:val="18"/>
                <w:szCs w:val="18"/>
                <w:u w:val="single"/>
              </w:rPr>
              <w:t>Supporting criteria (Practical)</w:t>
            </w:r>
          </w:p>
          <w:p w:rsidR="00777257" w:rsidRPr="00137D68" w:rsidRDefault="007D7517" w:rsidP="00137D68">
            <w:pPr>
              <w:numPr>
                <w:ilvl w:val="0"/>
                <w:numId w:val="11"/>
              </w:numPr>
              <w:autoSpaceDE w:val="0"/>
              <w:autoSpaceDN w:val="0"/>
              <w:adjustRightInd w:val="0"/>
              <w:rPr>
                <w:rFonts w:cs="Times-Roman"/>
                <w:sz w:val="18"/>
                <w:szCs w:val="18"/>
              </w:rPr>
            </w:pPr>
            <w:r w:rsidRPr="00137D68">
              <w:rPr>
                <w:sz w:val="18"/>
                <w:szCs w:val="18"/>
              </w:rPr>
              <w:t>Feasibility of adopting the proposed standard within a reasonable time frame</w:t>
            </w:r>
            <w:r w:rsidR="00777257" w:rsidRPr="00137D68">
              <w:rPr>
                <w:rFonts w:cs="Times-Roman"/>
                <w:sz w:val="18"/>
                <w:szCs w:val="18"/>
              </w:rPr>
              <w:t>.</w:t>
            </w:r>
          </w:p>
          <w:p w:rsidR="007D7517" w:rsidRPr="00137D68" w:rsidRDefault="007D7517" w:rsidP="00137D68">
            <w:pPr>
              <w:numPr>
                <w:ilvl w:val="0"/>
                <w:numId w:val="11"/>
              </w:numPr>
              <w:tabs>
                <w:tab w:val="left" w:pos="720"/>
              </w:tabs>
              <w:rPr>
                <w:sz w:val="18"/>
                <w:szCs w:val="18"/>
              </w:rPr>
            </w:pPr>
            <w:r w:rsidRPr="00137D68">
              <w:rPr>
                <w:sz w:val="18"/>
                <w:szCs w:val="18"/>
              </w:rPr>
              <w:t>Stage of development of the proposed standard (is a standard on the same topic already widely used by NPPOs, RPPOs or a relevant international organization).</w:t>
            </w:r>
          </w:p>
          <w:p w:rsidR="00777257" w:rsidRPr="00137D68" w:rsidRDefault="007D7517" w:rsidP="00137D68">
            <w:pPr>
              <w:numPr>
                <w:ilvl w:val="0"/>
                <w:numId w:val="11"/>
              </w:numPr>
              <w:autoSpaceDE w:val="0"/>
              <w:autoSpaceDN w:val="0"/>
              <w:adjustRightInd w:val="0"/>
              <w:rPr>
                <w:rFonts w:cs="Times-Roman"/>
                <w:sz w:val="18"/>
                <w:szCs w:val="18"/>
              </w:rPr>
            </w:pPr>
            <w:r w:rsidRPr="00137D68">
              <w:rPr>
                <w:sz w:val="18"/>
                <w:szCs w:val="18"/>
              </w:rPr>
              <w:t>Availability of expertise needed to develop the proposed standard.</w:t>
            </w:r>
          </w:p>
          <w:p w:rsidR="00FF0C64" w:rsidRDefault="00FF0C64" w:rsidP="00137D68">
            <w:pPr>
              <w:autoSpaceDE w:val="0"/>
              <w:autoSpaceDN w:val="0"/>
              <w:adjustRightInd w:val="0"/>
              <w:rPr>
                <w:szCs w:val="22"/>
              </w:rPr>
            </w:pPr>
          </w:p>
          <w:p w:rsidR="009E636D" w:rsidRDefault="001343A1" w:rsidP="00137D68">
            <w:pPr>
              <w:autoSpaceDE w:val="0"/>
              <w:autoSpaceDN w:val="0"/>
              <w:adjustRightInd w:val="0"/>
              <w:rPr>
                <w:sz w:val="18"/>
                <w:szCs w:val="18"/>
              </w:rPr>
            </w:pPr>
            <w:r>
              <w:rPr>
                <w:sz w:val="18"/>
                <w:szCs w:val="18"/>
              </w:rPr>
              <w:t>Development of such ISPM</w:t>
            </w:r>
            <w:r w:rsidR="009E636D" w:rsidRPr="009E636D">
              <w:rPr>
                <w:sz w:val="18"/>
                <w:szCs w:val="18"/>
              </w:rPr>
              <w:t xml:space="preserve"> is considered feasible</w:t>
            </w:r>
            <w:r>
              <w:rPr>
                <w:sz w:val="18"/>
                <w:szCs w:val="18"/>
              </w:rPr>
              <w:t xml:space="preserve"> provided that broad consensus is achieved between importing and exporting countries on the purpose and scope.</w:t>
            </w:r>
            <w:r w:rsidR="00766918">
              <w:rPr>
                <w:sz w:val="18"/>
                <w:szCs w:val="18"/>
              </w:rPr>
              <w:t xml:space="preserve"> It might be a challenge that many coun</w:t>
            </w:r>
            <w:r w:rsidR="00981BF7">
              <w:rPr>
                <w:sz w:val="18"/>
                <w:szCs w:val="18"/>
              </w:rPr>
              <w:t xml:space="preserve">tries already have </w:t>
            </w:r>
            <w:proofErr w:type="spellStart"/>
            <w:r w:rsidR="00981BF7">
              <w:rPr>
                <w:sz w:val="18"/>
                <w:szCs w:val="18"/>
              </w:rPr>
              <w:t>phytosanitary</w:t>
            </w:r>
            <w:proofErr w:type="spellEnd"/>
            <w:r w:rsidR="00981BF7">
              <w:rPr>
                <w:sz w:val="18"/>
                <w:szCs w:val="18"/>
              </w:rPr>
              <w:t xml:space="preserve"> import </w:t>
            </w:r>
            <w:r w:rsidR="00766918">
              <w:rPr>
                <w:sz w:val="18"/>
                <w:szCs w:val="18"/>
              </w:rPr>
              <w:t>requirements</w:t>
            </w:r>
            <w:r w:rsidR="00981BF7">
              <w:rPr>
                <w:sz w:val="18"/>
                <w:szCs w:val="18"/>
              </w:rPr>
              <w:t xml:space="preserve"> in place reflecting </w:t>
            </w:r>
            <w:r w:rsidR="0051591F">
              <w:rPr>
                <w:sz w:val="18"/>
                <w:szCs w:val="18"/>
              </w:rPr>
              <w:t xml:space="preserve">a </w:t>
            </w:r>
            <w:r w:rsidR="00981BF7">
              <w:rPr>
                <w:sz w:val="18"/>
                <w:szCs w:val="18"/>
              </w:rPr>
              <w:t>wide</w:t>
            </w:r>
            <w:r w:rsidR="00766918">
              <w:rPr>
                <w:sz w:val="18"/>
                <w:szCs w:val="18"/>
              </w:rPr>
              <w:t xml:space="preserve"> range of </w:t>
            </w:r>
            <w:r w:rsidR="00981BF7">
              <w:rPr>
                <w:sz w:val="18"/>
                <w:szCs w:val="18"/>
              </w:rPr>
              <w:t xml:space="preserve">pest </w:t>
            </w:r>
            <w:r w:rsidR="00766918">
              <w:rPr>
                <w:sz w:val="18"/>
                <w:szCs w:val="18"/>
              </w:rPr>
              <w:t>risks</w:t>
            </w:r>
            <w:r w:rsidR="00981BF7">
              <w:rPr>
                <w:sz w:val="18"/>
                <w:szCs w:val="18"/>
              </w:rPr>
              <w:t xml:space="preserve"> and plant protection needs. </w:t>
            </w:r>
            <w:r w:rsidR="00766918">
              <w:rPr>
                <w:sz w:val="18"/>
                <w:szCs w:val="18"/>
              </w:rPr>
              <w:t xml:space="preserve">However </w:t>
            </w:r>
            <w:r w:rsidR="00981BF7">
              <w:rPr>
                <w:sz w:val="18"/>
                <w:szCs w:val="18"/>
              </w:rPr>
              <w:t xml:space="preserve">the development of guidance on </w:t>
            </w:r>
            <w:r w:rsidR="00FD2B99">
              <w:rPr>
                <w:sz w:val="18"/>
                <w:szCs w:val="18"/>
              </w:rPr>
              <w:t xml:space="preserve">general IPPC </w:t>
            </w:r>
            <w:r w:rsidR="00981BF7">
              <w:rPr>
                <w:sz w:val="18"/>
                <w:szCs w:val="18"/>
              </w:rPr>
              <w:t>commodity standards would</w:t>
            </w:r>
            <w:r w:rsidR="00766918">
              <w:rPr>
                <w:sz w:val="18"/>
                <w:szCs w:val="18"/>
              </w:rPr>
              <w:t xml:space="preserve"> help to overcome this challenge.</w:t>
            </w:r>
          </w:p>
          <w:p w:rsidR="00940548" w:rsidRDefault="00940548" w:rsidP="00137D68">
            <w:pPr>
              <w:autoSpaceDE w:val="0"/>
              <w:autoSpaceDN w:val="0"/>
              <w:adjustRightInd w:val="0"/>
              <w:rPr>
                <w:sz w:val="18"/>
                <w:szCs w:val="18"/>
              </w:rPr>
            </w:pPr>
          </w:p>
          <w:p w:rsidR="001343A1" w:rsidRPr="009E636D" w:rsidRDefault="001343A1" w:rsidP="00137D68">
            <w:pPr>
              <w:autoSpaceDE w:val="0"/>
              <w:autoSpaceDN w:val="0"/>
              <w:adjustRightInd w:val="0"/>
              <w:rPr>
                <w:sz w:val="18"/>
                <w:szCs w:val="18"/>
              </w:rPr>
            </w:pPr>
            <w:r>
              <w:rPr>
                <w:sz w:val="18"/>
                <w:szCs w:val="18"/>
              </w:rPr>
              <w:t>Apples are widely grown and experts should be available.</w:t>
            </w:r>
          </w:p>
        </w:tc>
      </w:tr>
      <w:tr w:rsidR="00FF0C64" w:rsidRPr="00137D68" w:rsidTr="00AD6F4B">
        <w:trPr>
          <w:trHeight w:val="3312"/>
        </w:trPr>
        <w:tc>
          <w:tcPr>
            <w:tcW w:w="9897" w:type="dxa"/>
            <w:tcMar>
              <w:top w:w="28" w:type="dxa"/>
              <w:bottom w:w="57" w:type="dxa"/>
            </w:tcMar>
          </w:tcPr>
          <w:p w:rsidR="007179C4" w:rsidRPr="00137D68" w:rsidRDefault="00D25FDB" w:rsidP="00137D68">
            <w:pPr>
              <w:autoSpaceDE w:val="0"/>
              <w:autoSpaceDN w:val="0"/>
              <w:adjustRightInd w:val="0"/>
              <w:ind w:left="709" w:hanging="709"/>
              <w:rPr>
                <w:rFonts w:cs="Times-Bold"/>
                <w:b/>
                <w:bCs/>
                <w:sz w:val="18"/>
                <w:szCs w:val="18"/>
              </w:rPr>
            </w:pPr>
            <w:r w:rsidRPr="00137D68">
              <w:rPr>
                <w:rFonts w:cs="Times-Bold"/>
                <w:b/>
                <w:bCs/>
                <w:sz w:val="18"/>
                <w:szCs w:val="18"/>
                <w:u w:val="single"/>
              </w:rPr>
              <w:lastRenderedPageBreak/>
              <w:t>Supporting criteria (</w:t>
            </w:r>
            <w:r w:rsidR="007179C4" w:rsidRPr="00137D68">
              <w:rPr>
                <w:rFonts w:cs="Times-Bold"/>
                <w:b/>
                <w:bCs/>
                <w:sz w:val="18"/>
                <w:szCs w:val="18"/>
                <w:u w:val="single"/>
              </w:rPr>
              <w:t>Economic</w:t>
            </w:r>
            <w:r w:rsidRPr="00137D68">
              <w:rPr>
                <w:rFonts w:cs="Times-Bold"/>
                <w:b/>
                <w:bCs/>
                <w:sz w:val="18"/>
                <w:szCs w:val="18"/>
                <w:u w:val="single"/>
              </w:rPr>
              <w:t>)</w:t>
            </w:r>
          </w:p>
          <w:p w:rsidR="007179C4" w:rsidRPr="00137D68" w:rsidRDefault="007179C4" w:rsidP="00137D68">
            <w:pPr>
              <w:numPr>
                <w:ilvl w:val="0"/>
                <w:numId w:val="12"/>
              </w:numPr>
              <w:autoSpaceDE w:val="0"/>
              <w:autoSpaceDN w:val="0"/>
              <w:adjustRightInd w:val="0"/>
              <w:rPr>
                <w:rFonts w:cs="Times-Roman"/>
                <w:sz w:val="18"/>
                <w:szCs w:val="18"/>
              </w:rPr>
            </w:pPr>
            <w:r w:rsidRPr="00137D68">
              <w:rPr>
                <w:rFonts w:cs="Times-Roman"/>
                <w:sz w:val="18"/>
                <w:szCs w:val="18"/>
              </w:rPr>
              <w:t>Estimated value of the plants protected.</w:t>
            </w:r>
          </w:p>
          <w:p w:rsidR="007179C4" w:rsidRPr="00137D68" w:rsidRDefault="00EB3416" w:rsidP="00137D68">
            <w:pPr>
              <w:numPr>
                <w:ilvl w:val="0"/>
                <w:numId w:val="12"/>
              </w:numPr>
              <w:autoSpaceDE w:val="0"/>
              <w:autoSpaceDN w:val="0"/>
              <w:adjustRightInd w:val="0"/>
              <w:rPr>
                <w:rFonts w:cs="Times-Roman"/>
                <w:sz w:val="18"/>
                <w:szCs w:val="18"/>
              </w:rPr>
            </w:pPr>
            <w:r w:rsidRPr="00137D68">
              <w:rPr>
                <w:sz w:val="18"/>
                <w:szCs w:val="18"/>
              </w:rPr>
              <w:t>Estimated value of trade affected by the proposed standard (e.g. volume of trade, value of trade, the percentage of Gross Domestic Product of this trade) if appropriate.</w:t>
            </w:r>
          </w:p>
          <w:p w:rsidR="00EB3416" w:rsidRPr="00137D68" w:rsidRDefault="00EB3416" w:rsidP="00137D68">
            <w:pPr>
              <w:numPr>
                <w:ilvl w:val="0"/>
                <w:numId w:val="12"/>
              </w:numPr>
              <w:tabs>
                <w:tab w:val="left" w:pos="720"/>
              </w:tabs>
              <w:rPr>
                <w:sz w:val="18"/>
                <w:szCs w:val="18"/>
              </w:rPr>
            </w:pPr>
            <w:r w:rsidRPr="00137D68">
              <w:rPr>
                <w:sz w:val="18"/>
                <w:szCs w:val="18"/>
              </w:rPr>
              <w:t>Estimated value of new trade opportunities provided by the approval of the proposed standard.</w:t>
            </w:r>
          </w:p>
          <w:p w:rsidR="00EB3416" w:rsidRDefault="00EB3416" w:rsidP="00137D68">
            <w:pPr>
              <w:numPr>
                <w:ilvl w:val="0"/>
                <w:numId w:val="12"/>
              </w:numPr>
              <w:tabs>
                <w:tab w:val="left" w:pos="720"/>
              </w:tabs>
              <w:rPr>
                <w:sz w:val="18"/>
                <w:szCs w:val="18"/>
              </w:rPr>
            </w:pPr>
            <w:r w:rsidRPr="00137D68">
              <w:rPr>
                <w:sz w:val="18"/>
                <w:szCs w:val="18"/>
              </w:rPr>
              <w:t>Potential benefits in terms of pest control or quarantine activities.</w:t>
            </w:r>
          </w:p>
          <w:p w:rsidR="001343A1" w:rsidRPr="00137D68" w:rsidRDefault="001343A1" w:rsidP="001343A1">
            <w:pPr>
              <w:tabs>
                <w:tab w:val="left" w:pos="720"/>
              </w:tabs>
              <w:ind w:left="360"/>
              <w:rPr>
                <w:sz w:val="18"/>
                <w:szCs w:val="18"/>
              </w:rPr>
            </w:pPr>
          </w:p>
          <w:p w:rsidR="00213875" w:rsidRDefault="00E4102F" w:rsidP="00766918">
            <w:pPr>
              <w:rPr>
                <w:rFonts w:cs="Times-Roman"/>
                <w:sz w:val="18"/>
                <w:szCs w:val="18"/>
              </w:rPr>
            </w:pPr>
            <w:r>
              <w:rPr>
                <w:rFonts w:cs="Times-Roman"/>
                <w:sz w:val="18"/>
                <w:szCs w:val="18"/>
              </w:rPr>
              <w:t>T</w:t>
            </w:r>
            <w:r w:rsidR="00766918">
              <w:rPr>
                <w:rFonts w:cs="Times-Roman"/>
                <w:sz w:val="18"/>
                <w:szCs w:val="18"/>
              </w:rPr>
              <w:t>he i</w:t>
            </w:r>
            <w:r w:rsidR="002C2832">
              <w:rPr>
                <w:rFonts w:cs="Times-Roman"/>
                <w:sz w:val="18"/>
                <w:szCs w:val="18"/>
              </w:rPr>
              <w:t>nternational trade of apples is substantial</w:t>
            </w:r>
            <w:r>
              <w:rPr>
                <w:rFonts w:cs="Times-Roman"/>
                <w:sz w:val="18"/>
                <w:szCs w:val="18"/>
              </w:rPr>
              <w:t xml:space="preserve"> </w:t>
            </w:r>
            <w:r w:rsidR="002C2832">
              <w:rPr>
                <w:rFonts w:cs="Times-Roman"/>
                <w:sz w:val="18"/>
                <w:szCs w:val="18"/>
              </w:rPr>
              <w:t xml:space="preserve">in volume </w:t>
            </w:r>
            <w:r>
              <w:rPr>
                <w:rFonts w:cs="Times-Roman"/>
                <w:sz w:val="18"/>
                <w:szCs w:val="18"/>
              </w:rPr>
              <w:t xml:space="preserve">(global apple production grew up to 80 million tons per year [FAOSTAT, 2015]) </w:t>
            </w:r>
            <w:r w:rsidR="002C2832">
              <w:rPr>
                <w:rFonts w:cs="Times-Roman"/>
                <w:sz w:val="18"/>
                <w:szCs w:val="18"/>
              </w:rPr>
              <w:t xml:space="preserve">and </w:t>
            </w:r>
            <w:r>
              <w:rPr>
                <w:rFonts w:cs="Times-Roman"/>
                <w:sz w:val="18"/>
                <w:szCs w:val="18"/>
              </w:rPr>
              <w:t xml:space="preserve">therefore </w:t>
            </w:r>
            <w:r w:rsidR="002C2832">
              <w:rPr>
                <w:rFonts w:cs="Times-Roman"/>
                <w:sz w:val="18"/>
                <w:szCs w:val="18"/>
              </w:rPr>
              <w:t xml:space="preserve">important for many exporting and importing countries. </w:t>
            </w:r>
          </w:p>
          <w:p w:rsidR="00766918" w:rsidRDefault="00766918" w:rsidP="00766918">
            <w:pPr>
              <w:rPr>
                <w:rFonts w:cs="Times-Roman"/>
                <w:sz w:val="18"/>
                <w:szCs w:val="18"/>
              </w:rPr>
            </w:pPr>
          </w:p>
          <w:p w:rsidR="00FF0C64" w:rsidRPr="002C2832" w:rsidRDefault="002C2832" w:rsidP="00137D68">
            <w:pPr>
              <w:rPr>
                <w:rFonts w:cs="Times-Roman"/>
                <w:sz w:val="18"/>
                <w:szCs w:val="18"/>
              </w:rPr>
            </w:pPr>
            <w:r>
              <w:rPr>
                <w:rFonts w:cs="Times-Roman"/>
                <w:sz w:val="18"/>
                <w:szCs w:val="18"/>
              </w:rPr>
              <w:t xml:space="preserve">The reduction of the risk to introduce and spread </w:t>
            </w:r>
            <w:r w:rsidR="00283309">
              <w:rPr>
                <w:rFonts w:cs="Times-Roman"/>
                <w:sz w:val="18"/>
                <w:szCs w:val="18"/>
              </w:rPr>
              <w:t xml:space="preserve">apple and polyphagous pests will be beneficial for all countries growing apples and other </w:t>
            </w:r>
            <w:proofErr w:type="spellStart"/>
            <w:r w:rsidR="00283309">
              <w:rPr>
                <w:rFonts w:cs="Times-Roman"/>
                <w:sz w:val="18"/>
                <w:szCs w:val="18"/>
              </w:rPr>
              <w:t>pomaceous</w:t>
            </w:r>
            <w:proofErr w:type="spellEnd"/>
            <w:r w:rsidR="00283309">
              <w:rPr>
                <w:rFonts w:cs="Times-Roman"/>
                <w:sz w:val="18"/>
                <w:szCs w:val="18"/>
              </w:rPr>
              <w:t xml:space="preserve"> fruits.</w:t>
            </w:r>
          </w:p>
          <w:p w:rsidR="0054200B" w:rsidRPr="00137D68" w:rsidRDefault="0054200B" w:rsidP="00137D68">
            <w:pPr>
              <w:rPr>
                <w:szCs w:val="22"/>
              </w:rPr>
            </w:pPr>
          </w:p>
          <w:p w:rsidR="0054200B" w:rsidRPr="00283309" w:rsidRDefault="00213875" w:rsidP="00137D68">
            <w:pPr>
              <w:rPr>
                <w:sz w:val="18"/>
                <w:szCs w:val="18"/>
              </w:rPr>
            </w:pPr>
            <w:proofErr w:type="gramStart"/>
            <w:r>
              <w:rPr>
                <w:sz w:val="18"/>
                <w:szCs w:val="18"/>
              </w:rPr>
              <w:t xml:space="preserve">A </w:t>
            </w:r>
            <w:r w:rsidR="00283309" w:rsidRPr="00283309">
              <w:rPr>
                <w:sz w:val="18"/>
                <w:szCs w:val="18"/>
              </w:rPr>
              <w:t>standard addressing pest risks</w:t>
            </w:r>
            <w:proofErr w:type="gramEnd"/>
            <w:r w:rsidR="00283309" w:rsidRPr="00283309">
              <w:rPr>
                <w:sz w:val="18"/>
                <w:szCs w:val="18"/>
              </w:rPr>
              <w:t xml:space="preserve"> of </w:t>
            </w:r>
            <w:r w:rsidR="00283309">
              <w:rPr>
                <w:sz w:val="18"/>
                <w:szCs w:val="18"/>
              </w:rPr>
              <w:t>apples</w:t>
            </w:r>
            <w:r w:rsidR="00283309" w:rsidRPr="00283309">
              <w:rPr>
                <w:sz w:val="18"/>
                <w:szCs w:val="18"/>
              </w:rPr>
              <w:t xml:space="preserve"> will help countries with the complex task </w:t>
            </w:r>
            <w:r w:rsidR="00377461">
              <w:rPr>
                <w:sz w:val="18"/>
                <w:szCs w:val="18"/>
              </w:rPr>
              <w:t>of undertaking pest risk analyse</w:t>
            </w:r>
            <w:r w:rsidR="00283309" w:rsidRPr="00283309">
              <w:rPr>
                <w:sz w:val="18"/>
                <w:szCs w:val="18"/>
              </w:rPr>
              <w:t>s for the commodity of apples.</w:t>
            </w:r>
          </w:p>
          <w:p w:rsidR="0054200B" w:rsidRPr="00137D68" w:rsidRDefault="0054200B" w:rsidP="00137D68">
            <w:pPr>
              <w:rPr>
                <w:szCs w:val="22"/>
              </w:rPr>
            </w:pPr>
          </w:p>
        </w:tc>
      </w:tr>
      <w:tr w:rsidR="007179C4" w:rsidRPr="00137D68" w:rsidTr="00AD6F4B">
        <w:trPr>
          <w:trHeight w:val="3747"/>
        </w:trPr>
        <w:tc>
          <w:tcPr>
            <w:tcW w:w="9897" w:type="dxa"/>
            <w:tcMar>
              <w:top w:w="28" w:type="dxa"/>
              <w:bottom w:w="57" w:type="dxa"/>
            </w:tcMar>
          </w:tcPr>
          <w:p w:rsidR="00C56253" w:rsidRPr="00137D68" w:rsidRDefault="00D25FDB" w:rsidP="00137D68">
            <w:pPr>
              <w:autoSpaceDE w:val="0"/>
              <w:autoSpaceDN w:val="0"/>
              <w:adjustRightInd w:val="0"/>
              <w:ind w:left="709" w:hanging="709"/>
              <w:rPr>
                <w:rFonts w:cs="Times-Bold"/>
                <w:b/>
                <w:bCs/>
                <w:sz w:val="18"/>
                <w:szCs w:val="18"/>
              </w:rPr>
            </w:pPr>
            <w:r w:rsidRPr="00137D68">
              <w:rPr>
                <w:rFonts w:cs="Times-Bold"/>
                <w:b/>
                <w:bCs/>
                <w:sz w:val="18"/>
                <w:szCs w:val="18"/>
                <w:u w:val="single"/>
              </w:rPr>
              <w:t>Supporting criteria (</w:t>
            </w:r>
            <w:r w:rsidR="00C56253" w:rsidRPr="00137D68">
              <w:rPr>
                <w:rFonts w:cs="Times-Bold"/>
                <w:b/>
                <w:bCs/>
                <w:sz w:val="18"/>
                <w:szCs w:val="18"/>
                <w:u w:val="single"/>
              </w:rPr>
              <w:t>Environmental</w:t>
            </w:r>
            <w:r w:rsidRPr="00137D68">
              <w:rPr>
                <w:rFonts w:cs="Times-Bold"/>
                <w:b/>
                <w:bCs/>
                <w:sz w:val="18"/>
                <w:szCs w:val="18"/>
                <w:u w:val="single"/>
              </w:rPr>
              <w:t>)</w:t>
            </w:r>
          </w:p>
          <w:p w:rsidR="00C06CB4" w:rsidRPr="00137D68" w:rsidRDefault="00C06CB4" w:rsidP="00137D68">
            <w:pPr>
              <w:numPr>
                <w:ilvl w:val="0"/>
                <w:numId w:val="13"/>
              </w:numPr>
              <w:tabs>
                <w:tab w:val="left" w:pos="720"/>
              </w:tabs>
              <w:rPr>
                <w:sz w:val="18"/>
                <w:szCs w:val="18"/>
              </w:rPr>
            </w:pPr>
            <w:r w:rsidRPr="00137D68">
              <w:rPr>
                <w:sz w:val="18"/>
                <w:szCs w:val="18"/>
              </w:rPr>
              <w:t xml:space="preserve">Utility to reduce the potential negative environmental consequences of certain </w:t>
            </w:r>
            <w:proofErr w:type="spellStart"/>
            <w:r w:rsidRPr="00137D68">
              <w:rPr>
                <w:sz w:val="18"/>
                <w:szCs w:val="18"/>
              </w:rPr>
              <w:t>phytosanitary</w:t>
            </w:r>
            <w:proofErr w:type="spellEnd"/>
            <w:r w:rsidRPr="00137D68">
              <w:rPr>
                <w:sz w:val="18"/>
                <w:szCs w:val="18"/>
              </w:rPr>
              <w:t xml:space="preserve"> measures, for example reduction in global emissions for the protection of the ozone layer.</w:t>
            </w:r>
          </w:p>
          <w:p w:rsidR="00C06CB4" w:rsidRPr="00137D68" w:rsidRDefault="00C06CB4" w:rsidP="00137D68">
            <w:pPr>
              <w:numPr>
                <w:ilvl w:val="0"/>
                <w:numId w:val="13"/>
              </w:numPr>
              <w:autoSpaceDE w:val="0"/>
              <w:autoSpaceDN w:val="0"/>
              <w:adjustRightInd w:val="0"/>
              <w:rPr>
                <w:rFonts w:cs="Times-Roman"/>
                <w:sz w:val="18"/>
                <w:szCs w:val="18"/>
              </w:rPr>
            </w:pPr>
            <w:r w:rsidRPr="00137D68">
              <w:rPr>
                <w:sz w:val="18"/>
                <w:szCs w:val="18"/>
              </w:rPr>
              <w:t xml:space="preserve">Utility in the management of </w:t>
            </w:r>
            <w:proofErr w:type="spellStart"/>
            <w:r w:rsidRPr="00137D68">
              <w:rPr>
                <w:sz w:val="18"/>
                <w:szCs w:val="18"/>
              </w:rPr>
              <w:t>non indigenous</w:t>
            </w:r>
            <w:proofErr w:type="spellEnd"/>
            <w:r w:rsidRPr="00137D68">
              <w:rPr>
                <w:sz w:val="18"/>
                <w:szCs w:val="18"/>
              </w:rPr>
              <w:t xml:space="preserve"> species which are pests of plants (such as some invasive alien species).</w:t>
            </w:r>
          </w:p>
          <w:p w:rsidR="00C06CB4" w:rsidRPr="00137D68" w:rsidRDefault="00C06CB4" w:rsidP="00137D68">
            <w:pPr>
              <w:numPr>
                <w:ilvl w:val="0"/>
                <w:numId w:val="13"/>
              </w:numPr>
              <w:tabs>
                <w:tab w:val="left" w:pos="720"/>
              </w:tabs>
              <w:rPr>
                <w:sz w:val="18"/>
                <w:szCs w:val="18"/>
              </w:rPr>
            </w:pPr>
            <w:r w:rsidRPr="00137D68">
              <w:rPr>
                <w:sz w:val="18"/>
                <w:szCs w:val="18"/>
              </w:rPr>
              <w:t>Contribution to the protection of the environment, through the protection of wild flora, and their habitats and ecosystems, and of agricultural biodiversity.</w:t>
            </w:r>
          </w:p>
          <w:p w:rsidR="009172C8" w:rsidRPr="009172C8" w:rsidRDefault="009172C8" w:rsidP="00137D68">
            <w:pPr>
              <w:autoSpaceDE w:val="0"/>
              <w:autoSpaceDN w:val="0"/>
              <w:adjustRightInd w:val="0"/>
              <w:ind w:left="709" w:hanging="709"/>
              <w:rPr>
                <w:sz w:val="18"/>
                <w:szCs w:val="18"/>
              </w:rPr>
            </w:pPr>
          </w:p>
          <w:p w:rsidR="00E66CDD" w:rsidRDefault="009172C8" w:rsidP="00E66CDD">
            <w:pPr>
              <w:autoSpaceDE w:val="0"/>
              <w:autoSpaceDN w:val="0"/>
              <w:adjustRightInd w:val="0"/>
              <w:ind w:left="709" w:hanging="709"/>
              <w:rPr>
                <w:sz w:val="18"/>
                <w:szCs w:val="18"/>
              </w:rPr>
            </w:pPr>
            <w:r>
              <w:rPr>
                <w:sz w:val="18"/>
                <w:szCs w:val="18"/>
              </w:rPr>
              <w:t xml:space="preserve">The protection of endangered areas from </w:t>
            </w:r>
            <w:r w:rsidR="00BC6487">
              <w:rPr>
                <w:sz w:val="18"/>
                <w:szCs w:val="18"/>
              </w:rPr>
              <w:t xml:space="preserve">newly introduced </w:t>
            </w:r>
            <w:r>
              <w:rPr>
                <w:sz w:val="18"/>
                <w:szCs w:val="18"/>
              </w:rPr>
              <w:t>apple pest</w:t>
            </w:r>
            <w:r w:rsidR="00BC6487">
              <w:rPr>
                <w:sz w:val="18"/>
                <w:szCs w:val="18"/>
              </w:rPr>
              <w:t xml:space="preserve">s will </w:t>
            </w:r>
            <w:r w:rsidR="00E66CDD">
              <w:rPr>
                <w:sz w:val="18"/>
                <w:szCs w:val="18"/>
              </w:rPr>
              <w:t xml:space="preserve">help to </w:t>
            </w:r>
            <w:r>
              <w:rPr>
                <w:sz w:val="18"/>
                <w:szCs w:val="18"/>
              </w:rPr>
              <w:t xml:space="preserve">avoid </w:t>
            </w:r>
            <w:r w:rsidR="00BC6487">
              <w:rPr>
                <w:sz w:val="18"/>
                <w:szCs w:val="18"/>
              </w:rPr>
              <w:t xml:space="preserve">additional </w:t>
            </w:r>
            <w:r>
              <w:rPr>
                <w:sz w:val="18"/>
                <w:szCs w:val="18"/>
              </w:rPr>
              <w:t>chemical treatments</w:t>
            </w:r>
            <w:r w:rsidR="00BC6487">
              <w:rPr>
                <w:sz w:val="18"/>
                <w:szCs w:val="18"/>
              </w:rPr>
              <w:t xml:space="preserve"> to be used </w:t>
            </w:r>
            <w:r w:rsidR="00E66CDD">
              <w:rPr>
                <w:sz w:val="18"/>
                <w:szCs w:val="18"/>
              </w:rPr>
              <w:t xml:space="preserve">for </w:t>
            </w:r>
          </w:p>
          <w:p w:rsidR="0051591F" w:rsidRDefault="00363171" w:rsidP="0051591F">
            <w:pPr>
              <w:autoSpaceDE w:val="0"/>
              <w:autoSpaceDN w:val="0"/>
              <w:adjustRightInd w:val="0"/>
              <w:ind w:left="709" w:hanging="709"/>
              <w:rPr>
                <w:sz w:val="18"/>
                <w:szCs w:val="18"/>
              </w:rPr>
            </w:pPr>
            <w:proofErr w:type="gramStart"/>
            <w:r>
              <w:rPr>
                <w:sz w:val="18"/>
                <w:szCs w:val="18"/>
              </w:rPr>
              <w:t>pest</w:t>
            </w:r>
            <w:proofErr w:type="gramEnd"/>
            <w:r>
              <w:rPr>
                <w:sz w:val="18"/>
                <w:szCs w:val="18"/>
              </w:rPr>
              <w:t xml:space="preserve"> management</w:t>
            </w:r>
            <w:r w:rsidR="00BC6487">
              <w:rPr>
                <w:sz w:val="18"/>
                <w:szCs w:val="18"/>
              </w:rPr>
              <w:t>.</w:t>
            </w:r>
            <w:r w:rsidR="00E66CDD">
              <w:rPr>
                <w:sz w:val="18"/>
                <w:szCs w:val="18"/>
              </w:rPr>
              <w:t xml:space="preserve"> </w:t>
            </w:r>
          </w:p>
          <w:p w:rsidR="00E66CDD" w:rsidRDefault="000A006F" w:rsidP="0051591F">
            <w:pPr>
              <w:autoSpaceDE w:val="0"/>
              <w:autoSpaceDN w:val="0"/>
              <w:adjustRightInd w:val="0"/>
              <w:ind w:left="709" w:hanging="709"/>
              <w:rPr>
                <w:sz w:val="18"/>
                <w:szCs w:val="18"/>
              </w:rPr>
            </w:pPr>
            <w:r>
              <w:rPr>
                <w:sz w:val="18"/>
                <w:szCs w:val="18"/>
              </w:rPr>
              <w:t>Likewise more targeted risk-based import requirements may help to minimize unnecessary pesticide applications in export countries.</w:t>
            </w:r>
          </w:p>
          <w:p w:rsidR="00D25FDB" w:rsidRPr="00E66CDD" w:rsidRDefault="00D25FDB" w:rsidP="00E66CDD">
            <w:pPr>
              <w:autoSpaceDE w:val="0"/>
              <w:autoSpaceDN w:val="0"/>
              <w:adjustRightInd w:val="0"/>
              <w:rPr>
                <w:sz w:val="18"/>
                <w:szCs w:val="18"/>
              </w:rPr>
            </w:pPr>
          </w:p>
        </w:tc>
      </w:tr>
      <w:tr w:rsidR="007179C4" w:rsidRPr="00137D68" w:rsidTr="00AD6F4B">
        <w:trPr>
          <w:trHeight w:val="6058"/>
        </w:trPr>
        <w:tc>
          <w:tcPr>
            <w:tcW w:w="9897" w:type="dxa"/>
            <w:tcMar>
              <w:top w:w="28" w:type="dxa"/>
              <w:bottom w:w="57" w:type="dxa"/>
            </w:tcMar>
          </w:tcPr>
          <w:p w:rsidR="00CF5FBE" w:rsidRPr="00137D68" w:rsidRDefault="00CF5FBE" w:rsidP="00137D68">
            <w:pPr>
              <w:autoSpaceDE w:val="0"/>
              <w:autoSpaceDN w:val="0"/>
              <w:adjustRightInd w:val="0"/>
              <w:ind w:left="709" w:hanging="709"/>
              <w:rPr>
                <w:rFonts w:cs="Times-Bold"/>
                <w:b/>
                <w:bCs/>
                <w:sz w:val="18"/>
                <w:szCs w:val="18"/>
              </w:rPr>
            </w:pPr>
            <w:r w:rsidRPr="00137D68">
              <w:rPr>
                <w:rFonts w:cs="Times-Bold"/>
                <w:b/>
                <w:bCs/>
                <w:sz w:val="18"/>
                <w:szCs w:val="18"/>
                <w:u w:val="single"/>
              </w:rPr>
              <w:t>Supporting criteria (Strategic)</w:t>
            </w:r>
          </w:p>
          <w:p w:rsidR="00A67588" w:rsidRPr="00137D68" w:rsidRDefault="00A67588" w:rsidP="00137D68">
            <w:pPr>
              <w:numPr>
                <w:ilvl w:val="0"/>
                <w:numId w:val="15"/>
              </w:numPr>
              <w:tabs>
                <w:tab w:val="left" w:pos="720"/>
              </w:tabs>
              <w:rPr>
                <w:sz w:val="18"/>
                <w:szCs w:val="18"/>
              </w:rPr>
            </w:pPr>
            <w:r w:rsidRPr="00137D68">
              <w:rPr>
                <w:sz w:val="18"/>
                <w:szCs w:val="18"/>
              </w:rPr>
              <w:t>Extent of support for the proposed standard (e.g. one or more NPPOs or RPPOs have requested it, or one or more RPPOs have adopted a standard on the same topic).</w:t>
            </w:r>
          </w:p>
          <w:p w:rsidR="00A67588" w:rsidRPr="00137D68" w:rsidRDefault="00A67588" w:rsidP="00137D68">
            <w:pPr>
              <w:numPr>
                <w:ilvl w:val="0"/>
                <w:numId w:val="15"/>
              </w:numPr>
              <w:tabs>
                <w:tab w:val="left" w:pos="720"/>
              </w:tabs>
              <w:rPr>
                <w:sz w:val="18"/>
                <w:szCs w:val="18"/>
              </w:rPr>
            </w:pPr>
            <w:r w:rsidRPr="00137D68">
              <w:rPr>
                <w:sz w:val="18"/>
                <w:szCs w:val="18"/>
              </w:rPr>
              <w:t>Frequency with which the issue addressed by the proposed standard emerges as a source of trade disruption (e.g. disputes or need for repeated bilateral discussions, number of times per year trade is disrupted).</w:t>
            </w:r>
          </w:p>
          <w:p w:rsidR="00CF5FBE" w:rsidRPr="00137D68" w:rsidRDefault="00CF5FBE" w:rsidP="00137D68">
            <w:pPr>
              <w:numPr>
                <w:ilvl w:val="0"/>
                <w:numId w:val="15"/>
              </w:numPr>
              <w:autoSpaceDE w:val="0"/>
              <w:autoSpaceDN w:val="0"/>
              <w:adjustRightInd w:val="0"/>
              <w:rPr>
                <w:rFonts w:cs="Times-Roman"/>
                <w:sz w:val="18"/>
                <w:szCs w:val="18"/>
              </w:rPr>
            </w:pPr>
            <w:r w:rsidRPr="00137D68">
              <w:rPr>
                <w:rFonts w:cs="Times-Roman"/>
                <w:sz w:val="18"/>
                <w:szCs w:val="18"/>
              </w:rPr>
              <w:t>Relevance and utility to developing countries.</w:t>
            </w:r>
          </w:p>
          <w:p w:rsidR="00CF5FBE" w:rsidRPr="00137D68" w:rsidRDefault="00A67588" w:rsidP="00137D68">
            <w:pPr>
              <w:numPr>
                <w:ilvl w:val="0"/>
                <w:numId w:val="15"/>
              </w:numPr>
              <w:autoSpaceDE w:val="0"/>
              <w:autoSpaceDN w:val="0"/>
              <w:adjustRightInd w:val="0"/>
              <w:rPr>
                <w:rFonts w:cs="Times-Roman"/>
                <w:sz w:val="18"/>
                <w:szCs w:val="18"/>
              </w:rPr>
            </w:pPr>
            <w:r w:rsidRPr="00137D68">
              <w:rPr>
                <w:sz w:val="18"/>
                <w:szCs w:val="18"/>
              </w:rPr>
              <w:t>Coverage (application to a wide range of countries/pests/commodities).</w:t>
            </w:r>
          </w:p>
          <w:p w:rsidR="00A67588" w:rsidRPr="00137D68" w:rsidRDefault="00A67588" w:rsidP="00137D68">
            <w:pPr>
              <w:numPr>
                <w:ilvl w:val="0"/>
                <w:numId w:val="15"/>
              </w:numPr>
              <w:tabs>
                <w:tab w:val="left" w:pos="720"/>
              </w:tabs>
              <w:rPr>
                <w:sz w:val="18"/>
                <w:szCs w:val="18"/>
              </w:rPr>
            </w:pPr>
            <w:r w:rsidRPr="00137D68">
              <w:rPr>
                <w:sz w:val="18"/>
                <w:szCs w:val="18"/>
              </w:rPr>
              <w:t>Complements other standards (e.g. potential for the standard to be used as part of a systems approach for one pest, complement treatments for other pests).</w:t>
            </w:r>
          </w:p>
          <w:p w:rsidR="00A67588" w:rsidRPr="00137D68" w:rsidRDefault="00A67588" w:rsidP="00137D68">
            <w:pPr>
              <w:numPr>
                <w:ilvl w:val="0"/>
                <w:numId w:val="15"/>
              </w:numPr>
              <w:tabs>
                <w:tab w:val="left" w:pos="720"/>
              </w:tabs>
              <w:rPr>
                <w:sz w:val="18"/>
                <w:szCs w:val="18"/>
              </w:rPr>
            </w:pPr>
            <w:r w:rsidRPr="00137D68">
              <w:rPr>
                <w:sz w:val="18"/>
                <w:szCs w:val="18"/>
              </w:rPr>
              <w:t>Foundation standards to address fundamental concepts (e.g. treatment efficacy, inspection methodology).</w:t>
            </w:r>
          </w:p>
          <w:p w:rsidR="00A67588" w:rsidRPr="00137D68" w:rsidRDefault="00A67588" w:rsidP="00137D68">
            <w:pPr>
              <w:numPr>
                <w:ilvl w:val="0"/>
                <w:numId w:val="18"/>
              </w:numPr>
              <w:rPr>
                <w:b/>
                <w:sz w:val="18"/>
                <w:szCs w:val="18"/>
                <w:u w:val="single"/>
              </w:rPr>
            </w:pPr>
            <w:r w:rsidRPr="00137D68">
              <w:rPr>
                <w:sz w:val="18"/>
                <w:szCs w:val="18"/>
              </w:rPr>
              <w:t>Expected standard longevity (e.g. future trade needs, suggested use of easily outdated technology or products).</w:t>
            </w:r>
          </w:p>
          <w:p w:rsidR="00A67588" w:rsidRPr="00137D68" w:rsidRDefault="00A67588" w:rsidP="00137D68">
            <w:pPr>
              <w:numPr>
                <w:ilvl w:val="0"/>
                <w:numId w:val="18"/>
              </w:numPr>
              <w:tabs>
                <w:tab w:val="left" w:pos="720"/>
              </w:tabs>
              <w:rPr>
                <w:sz w:val="18"/>
                <w:szCs w:val="18"/>
              </w:rPr>
            </w:pPr>
            <w:r w:rsidRPr="00137D68">
              <w:rPr>
                <w:sz w:val="18"/>
                <w:szCs w:val="18"/>
              </w:rPr>
              <w:t>Urgent need for the standard.</w:t>
            </w:r>
          </w:p>
          <w:p w:rsidR="007179C4" w:rsidRDefault="007179C4" w:rsidP="00137D68">
            <w:pPr>
              <w:rPr>
                <w:b/>
                <w:szCs w:val="22"/>
                <w:u w:val="single"/>
              </w:rPr>
            </w:pPr>
          </w:p>
          <w:p w:rsidR="00BF687D" w:rsidRDefault="00363171" w:rsidP="00137D68">
            <w:pPr>
              <w:rPr>
                <w:sz w:val="18"/>
                <w:szCs w:val="18"/>
              </w:rPr>
            </w:pPr>
            <w:r>
              <w:rPr>
                <w:sz w:val="18"/>
                <w:szCs w:val="18"/>
              </w:rPr>
              <w:t>The development of such a standard has been proposed by many EPPO countries (IPPC members) and is assumed to concern also other NPPOs.</w:t>
            </w:r>
          </w:p>
          <w:p w:rsidR="00363171" w:rsidRDefault="00363171" w:rsidP="00137D68">
            <w:pPr>
              <w:rPr>
                <w:sz w:val="18"/>
                <w:szCs w:val="18"/>
              </w:rPr>
            </w:pPr>
          </w:p>
          <w:p w:rsidR="00363171" w:rsidRDefault="00363171" w:rsidP="00DB5BD1">
            <w:pPr>
              <w:rPr>
                <w:sz w:val="18"/>
                <w:szCs w:val="18"/>
              </w:rPr>
            </w:pPr>
            <w:r>
              <w:rPr>
                <w:sz w:val="18"/>
                <w:szCs w:val="18"/>
              </w:rPr>
              <w:t xml:space="preserve">The </w:t>
            </w:r>
            <w:r w:rsidR="0051591F">
              <w:rPr>
                <w:sz w:val="18"/>
                <w:szCs w:val="18"/>
              </w:rPr>
              <w:t>lack of harmoniz</w:t>
            </w:r>
            <w:r w:rsidR="00DB5BD1">
              <w:rPr>
                <w:sz w:val="18"/>
                <w:szCs w:val="18"/>
              </w:rPr>
              <w:t xml:space="preserve">ation addressed by the proposed standard emerges as a source of </w:t>
            </w:r>
            <w:r>
              <w:rPr>
                <w:sz w:val="18"/>
                <w:szCs w:val="18"/>
              </w:rPr>
              <w:t>trade disruption and disputes</w:t>
            </w:r>
            <w:r w:rsidR="00E6335A">
              <w:rPr>
                <w:sz w:val="18"/>
                <w:szCs w:val="18"/>
              </w:rPr>
              <w:t xml:space="preserve"> in</w:t>
            </w:r>
            <w:r w:rsidR="00DB5BD1">
              <w:rPr>
                <w:sz w:val="18"/>
                <w:szCs w:val="18"/>
              </w:rPr>
              <w:t xml:space="preserve"> importing and exporting countries</w:t>
            </w:r>
            <w:r>
              <w:rPr>
                <w:sz w:val="18"/>
                <w:szCs w:val="18"/>
              </w:rPr>
              <w:t>.</w:t>
            </w:r>
          </w:p>
          <w:p w:rsidR="00E6335A" w:rsidRDefault="00E6335A" w:rsidP="00DB5BD1">
            <w:pPr>
              <w:rPr>
                <w:sz w:val="18"/>
                <w:szCs w:val="18"/>
              </w:rPr>
            </w:pPr>
          </w:p>
          <w:p w:rsidR="00E6335A" w:rsidRDefault="00E6335A" w:rsidP="00DB5BD1">
            <w:pPr>
              <w:rPr>
                <w:sz w:val="18"/>
                <w:szCs w:val="18"/>
              </w:rPr>
            </w:pPr>
            <w:r>
              <w:rPr>
                <w:sz w:val="18"/>
                <w:szCs w:val="18"/>
              </w:rPr>
              <w:t xml:space="preserve">The standard is highly relevant to developing as well as developed countries. </w:t>
            </w:r>
          </w:p>
          <w:p w:rsidR="00E6335A" w:rsidRDefault="00E6335A" w:rsidP="00DB5BD1">
            <w:pPr>
              <w:rPr>
                <w:sz w:val="18"/>
                <w:szCs w:val="18"/>
              </w:rPr>
            </w:pPr>
          </w:p>
          <w:p w:rsidR="00E6335A" w:rsidRPr="00E66CDD" w:rsidRDefault="00E6335A" w:rsidP="00CC5271">
            <w:pPr>
              <w:rPr>
                <w:sz w:val="18"/>
                <w:szCs w:val="18"/>
              </w:rPr>
            </w:pPr>
            <w:r>
              <w:rPr>
                <w:sz w:val="18"/>
                <w:szCs w:val="18"/>
              </w:rPr>
              <w:t>The need for the standard will substantially increase in future.</w:t>
            </w:r>
          </w:p>
        </w:tc>
      </w:tr>
      <w:tr w:rsidR="00195842" w:rsidRPr="00137D68" w:rsidTr="00AD6F4B">
        <w:trPr>
          <w:trHeight w:val="8129"/>
        </w:trPr>
        <w:tc>
          <w:tcPr>
            <w:tcW w:w="9897" w:type="dxa"/>
            <w:tcMar>
              <w:top w:w="28" w:type="dxa"/>
              <w:bottom w:w="57" w:type="dxa"/>
            </w:tcMar>
          </w:tcPr>
          <w:p w:rsidR="00195842" w:rsidRPr="00137D68" w:rsidRDefault="00195842" w:rsidP="00137D68">
            <w:pPr>
              <w:autoSpaceDE w:val="0"/>
              <w:autoSpaceDN w:val="0"/>
              <w:adjustRightInd w:val="0"/>
              <w:ind w:left="709" w:hanging="709"/>
              <w:rPr>
                <w:rFonts w:cs="Times-Bold"/>
                <w:b/>
                <w:bCs/>
                <w:sz w:val="18"/>
                <w:szCs w:val="18"/>
              </w:rPr>
            </w:pPr>
            <w:r w:rsidRPr="00137D68">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rsidR="00195842" w:rsidRPr="00137D68" w:rsidRDefault="00195842" w:rsidP="00137D68">
            <w:pPr>
              <w:numPr>
                <w:ilvl w:val="0"/>
                <w:numId w:val="15"/>
              </w:numPr>
              <w:tabs>
                <w:tab w:val="left" w:pos="720"/>
              </w:tabs>
              <w:rPr>
                <w:sz w:val="18"/>
                <w:szCs w:val="18"/>
              </w:rPr>
            </w:pPr>
            <w:r w:rsidRPr="00137D68">
              <w:rPr>
                <w:sz w:val="18"/>
                <w:szCs w:val="18"/>
              </w:rPr>
              <w:t>Need for international harmonization of the diagnostic techniques for the pest (e.g. due to difficulties in diagnosis or disputes on methodology)</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Relevance of the diagnosis to the protection of plants including measures to limit the impact of the pest</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Importance of the plants protected on the global level (e.g. relevant to many countries or of major importance to a few countries).</w:t>
            </w:r>
          </w:p>
          <w:p w:rsidR="00195842" w:rsidRPr="00137D68" w:rsidRDefault="00195842" w:rsidP="00137D68">
            <w:pPr>
              <w:numPr>
                <w:ilvl w:val="0"/>
                <w:numId w:val="15"/>
              </w:numPr>
              <w:tabs>
                <w:tab w:val="left" w:pos="720"/>
              </w:tabs>
              <w:rPr>
                <w:sz w:val="18"/>
                <w:szCs w:val="18"/>
              </w:rPr>
            </w:pPr>
            <w:r w:rsidRPr="00137D68">
              <w:rPr>
                <w:sz w:val="18"/>
                <w:szCs w:val="18"/>
              </w:rPr>
              <w:t xml:space="preserve">Volume/importance </w:t>
            </w:r>
            <w:r w:rsidR="003469AD" w:rsidRPr="003469AD">
              <w:rPr>
                <w:sz w:val="18"/>
                <w:szCs w:val="18"/>
              </w:rPr>
              <w:t xml:space="preserve">of trade of the commodity that is subjected to the diagnostic procedures (e.g. relevant to many countries or of major importance </w:t>
            </w:r>
            <w:r w:rsidRPr="00137D68">
              <w:rPr>
                <w:sz w:val="18"/>
                <w:szCs w:val="18"/>
              </w:rPr>
              <w:t>to a few countries).</w:t>
            </w:r>
          </w:p>
          <w:p w:rsidR="00195842" w:rsidRPr="00137D68" w:rsidRDefault="00195842" w:rsidP="00137D68">
            <w:pPr>
              <w:numPr>
                <w:ilvl w:val="0"/>
                <w:numId w:val="15"/>
              </w:numPr>
              <w:tabs>
                <w:tab w:val="left" w:pos="720"/>
              </w:tabs>
              <w:rPr>
                <w:sz w:val="18"/>
                <w:szCs w:val="18"/>
              </w:rPr>
            </w:pPr>
            <w:r w:rsidRPr="00137D68">
              <w:rPr>
                <w:sz w:val="18"/>
                <w:szCs w:val="18"/>
              </w:rPr>
              <w:t xml:space="preserve">Other criteria for topics as determined by CPM </w:t>
            </w:r>
            <w:proofErr w:type="gramStart"/>
            <w:r w:rsidRPr="00137D68">
              <w:rPr>
                <w:sz w:val="18"/>
                <w:szCs w:val="18"/>
              </w:rPr>
              <w:t>that are</w:t>
            </w:r>
            <w:proofErr w:type="gramEnd"/>
            <w:r w:rsidRPr="00137D68">
              <w:rPr>
                <w:sz w:val="18"/>
                <w:szCs w:val="18"/>
              </w:rPr>
              <w:t xml:space="preserve"> relevant to determining priorities</w:t>
            </w:r>
            <w:r w:rsidR="002315FA" w:rsidRPr="00137D68">
              <w:rPr>
                <w:sz w:val="18"/>
                <w:szCs w:val="18"/>
              </w:rPr>
              <w:t>.</w:t>
            </w:r>
          </w:p>
          <w:p w:rsidR="00195842" w:rsidRPr="00137D68" w:rsidRDefault="00195842" w:rsidP="00137D68">
            <w:pPr>
              <w:numPr>
                <w:ilvl w:val="0"/>
                <w:numId w:val="15"/>
              </w:numPr>
              <w:tabs>
                <w:tab w:val="left" w:pos="720"/>
              </w:tabs>
              <w:rPr>
                <w:sz w:val="18"/>
                <w:szCs w:val="18"/>
              </w:rPr>
            </w:pPr>
            <w:r w:rsidRPr="00137D68">
              <w:rPr>
                <w:sz w:val="18"/>
                <w:szCs w:val="18"/>
              </w:rPr>
              <w:t xml:space="preserve">Balance between pests of importance in different climatic zones (temperate, tropics </w:t>
            </w:r>
            <w:proofErr w:type="spellStart"/>
            <w:r w:rsidRPr="00137D68">
              <w:rPr>
                <w:sz w:val="18"/>
                <w:szCs w:val="18"/>
              </w:rPr>
              <w:t>etc</w:t>
            </w:r>
            <w:proofErr w:type="spellEnd"/>
            <w:r w:rsidR="002315FA" w:rsidRPr="00137D68">
              <w:rPr>
                <w:sz w:val="18"/>
                <w:szCs w:val="18"/>
              </w:rPr>
              <w:t>) and commodity classes.</w:t>
            </w:r>
          </w:p>
          <w:p w:rsidR="002315FA" w:rsidRPr="00137D68" w:rsidRDefault="002315FA" w:rsidP="00137D68">
            <w:pPr>
              <w:numPr>
                <w:ilvl w:val="0"/>
                <w:numId w:val="15"/>
              </w:numPr>
              <w:tabs>
                <w:tab w:val="left" w:pos="720"/>
              </w:tabs>
              <w:rPr>
                <w:sz w:val="18"/>
                <w:szCs w:val="18"/>
              </w:rPr>
            </w:pPr>
            <w:r w:rsidRPr="00137D68">
              <w:rPr>
                <w:sz w:val="18"/>
                <w:szCs w:val="18"/>
              </w:rPr>
              <w:t>Number of labs undertaking the diagnosis.</w:t>
            </w:r>
          </w:p>
          <w:p w:rsidR="002315FA" w:rsidRPr="00137D68" w:rsidRDefault="002315FA" w:rsidP="00137D68">
            <w:pPr>
              <w:numPr>
                <w:ilvl w:val="0"/>
                <w:numId w:val="15"/>
              </w:numPr>
              <w:tabs>
                <w:tab w:val="left" w:pos="720"/>
              </w:tabs>
              <w:rPr>
                <w:sz w:val="18"/>
                <w:szCs w:val="18"/>
              </w:rPr>
            </w:pPr>
            <w:r w:rsidRPr="00137D68">
              <w:rPr>
                <w:sz w:val="18"/>
                <w:szCs w:val="18"/>
              </w:rPr>
              <w:t>Feasibility of production of a protocol, including availability of knowledge and expertise.</w:t>
            </w:r>
          </w:p>
          <w:p w:rsidR="00195842" w:rsidRPr="00137D68" w:rsidRDefault="00195842" w:rsidP="00137D68">
            <w:pPr>
              <w:autoSpaceDE w:val="0"/>
              <w:autoSpaceDN w:val="0"/>
              <w:adjustRightInd w:val="0"/>
              <w:ind w:left="709" w:hanging="709"/>
              <w:rPr>
                <w:rFonts w:cs="Times-Bold"/>
                <w:b/>
                <w:bCs/>
                <w:sz w:val="18"/>
                <w:szCs w:val="18"/>
                <w:u w:val="single"/>
              </w:rPr>
            </w:pPr>
          </w:p>
        </w:tc>
      </w:tr>
    </w:tbl>
    <w:p w:rsidR="00850447" w:rsidRDefault="00850447" w:rsidP="00FF0C64">
      <w:pPr>
        <w:tabs>
          <w:tab w:val="left" w:pos="2040"/>
          <w:tab w:val="left" w:pos="4920"/>
        </w:tabs>
        <w:rPr>
          <w:sz w:val="18"/>
          <w:szCs w:val="18"/>
        </w:rPr>
      </w:pPr>
      <w:r>
        <w:rPr>
          <w:b/>
          <w:szCs w:val="22"/>
          <w:u w:val="single"/>
        </w:rPr>
        <w:br w:type="page"/>
      </w:r>
      <w:r w:rsidRPr="00850447">
        <w:rPr>
          <w:sz w:val="18"/>
          <w:szCs w:val="18"/>
        </w:rPr>
        <w:lastRenderedPageBreak/>
        <w:t xml:space="preserve">CPM-7 (2012) agreed that all submissions of proposed topics for the IPPC Standard Setting work programme should be accompanied by a draft Specification and a literature review. This provision would not apply to proposals for diagnostic protocols, </w:t>
      </w:r>
      <w:proofErr w:type="spellStart"/>
      <w:r w:rsidRPr="00850447">
        <w:rPr>
          <w:sz w:val="18"/>
          <w:szCs w:val="18"/>
        </w:rPr>
        <w:t>phytosanitary</w:t>
      </w:r>
      <w:proofErr w:type="spellEnd"/>
      <w:r w:rsidRPr="00850447">
        <w:rPr>
          <w:sz w:val="18"/>
          <w:szCs w:val="18"/>
        </w:rPr>
        <w:t xml:space="preserve"> treatments or glossary terms.</w:t>
      </w:r>
    </w:p>
    <w:p w:rsidR="00AA4D54" w:rsidRPr="00400ED8" w:rsidRDefault="00AA4D54" w:rsidP="00FF0C64">
      <w:pPr>
        <w:tabs>
          <w:tab w:val="left" w:pos="2040"/>
          <w:tab w:val="left" w:pos="4920"/>
        </w:tabs>
        <w:rPr>
          <w:sz w:val="18"/>
          <w:szCs w:val="18"/>
        </w:rPr>
      </w:pPr>
    </w:p>
    <w:tbl>
      <w:tblPr>
        <w:tblpPr w:leftFromText="180" w:rightFromText="180" w:vertAnchor="text" w:tblpXSpec="center" w:tblpY="1"/>
        <w:tblOverlap w:val="neve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897"/>
      </w:tblGrid>
      <w:tr w:rsidR="00850447" w:rsidRPr="00137D68" w:rsidTr="00137D68">
        <w:trPr>
          <w:trHeight w:val="528"/>
        </w:trPr>
        <w:tc>
          <w:tcPr>
            <w:tcW w:w="9897" w:type="dxa"/>
            <w:shd w:val="pct25" w:color="auto" w:fill="auto"/>
            <w:tcMar>
              <w:top w:w="28" w:type="dxa"/>
              <w:bottom w:w="57" w:type="dxa"/>
            </w:tcMar>
          </w:tcPr>
          <w:p w:rsidR="00850447" w:rsidRPr="00137D68" w:rsidRDefault="00850447" w:rsidP="00E14B22">
            <w:pPr>
              <w:tabs>
                <w:tab w:val="left" w:pos="1498"/>
                <w:tab w:val="center" w:pos="5070"/>
              </w:tabs>
              <w:autoSpaceDE w:val="0"/>
              <w:autoSpaceDN w:val="0"/>
              <w:adjustRightInd w:val="0"/>
              <w:spacing w:before="40"/>
              <w:ind w:left="357"/>
              <w:rPr>
                <w:b/>
              </w:rPr>
            </w:pPr>
            <w:r w:rsidRPr="00137D68">
              <w:rPr>
                <w:b/>
              </w:rPr>
              <w:tab/>
            </w:r>
            <w:r w:rsidRPr="00137D68">
              <w:rPr>
                <w:b/>
              </w:rPr>
              <w:tab/>
              <w:t>Draft Specification</w:t>
            </w:r>
          </w:p>
          <w:p w:rsidR="00850447" w:rsidRPr="00137D68" w:rsidRDefault="00850447" w:rsidP="00E14B22">
            <w:pPr>
              <w:jc w:val="center"/>
              <w:rPr>
                <w:sz w:val="18"/>
                <w:szCs w:val="18"/>
                <w:u w:val="single"/>
              </w:rPr>
            </w:pPr>
            <w:r w:rsidRPr="00137D68">
              <w:rPr>
                <w:sz w:val="18"/>
                <w:szCs w:val="18"/>
                <w:u w:val="single"/>
              </w:rPr>
              <w:t>(SC approved specifications are posted on the IPP (</w:t>
            </w:r>
            <w:hyperlink r:id="rId14" w:history="1">
              <w:r w:rsidR="0058619D" w:rsidRPr="00173FAC">
                <w:rPr>
                  <w:rStyle w:val="Hyperlink"/>
                  <w:sz w:val="18"/>
                  <w:szCs w:val="18"/>
                </w:rPr>
                <w:t>https://www.ippc.int/en/core-activities/standards-setting/approved-specifications/</w:t>
              </w:r>
            </w:hyperlink>
            <w:r w:rsidRPr="00137D68">
              <w:rPr>
                <w:sz w:val="18"/>
                <w:szCs w:val="18"/>
                <w:u w:val="single"/>
              </w:rPr>
              <w:t>) and may be referenced for examples.)</w:t>
            </w:r>
          </w:p>
        </w:tc>
      </w:tr>
      <w:tr w:rsidR="00850447" w:rsidRPr="00137D68" w:rsidTr="00137D68">
        <w:trPr>
          <w:trHeight w:val="477"/>
        </w:trPr>
        <w:tc>
          <w:tcPr>
            <w:tcW w:w="9897" w:type="dxa"/>
            <w:tcMar>
              <w:top w:w="28" w:type="dxa"/>
              <w:bottom w:w="57" w:type="dxa"/>
            </w:tcMar>
          </w:tcPr>
          <w:p w:rsidR="00850447" w:rsidRDefault="00850447" w:rsidP="00E14B22">
            <w:pPr>
              <w:autoSpaceDE w:val="0"/>
              <w:autoSpaceDN w:val="0"/>
              <w:adjustRightInd w:val="0"/>
              <w:rPr>
                <w:b/>
                <w:sz w:val="18"/>
                <w:szCs w:val="18"/>
              </w:rPr>
            </w:pPr>
            <w:r w:rsidRPr="00137D68">
              <w:rPr>
                <w:b/>
                <w:sz w:val="18"/>
                <w:szCs w:val="18"/>
              </w:rPr>
              <w:t>Proposed Title:</w:t>
            </w:r>
          </w:p>
          <w:p w:rsidR="00217224" w:rsidRPr="00137D68" w:rsidRDefault="00217224" w:rsidP="00E14B22">
            <w:pPr>
              <w:autoSpaceDE w:val="0"/>
              <w:autoSpaceDN w:val="0"/>
              <w:adjustRightInd w:val="0"/>
              <w:rPr>
                <w:b/>
                <w:sz w:val="18"/>
                <w:szCs w:val="18"/>
              </w:rPr>
            </w:pPr>
            <w:r>
              <w:rPr>
                <w:b/>
                <w:sz w:val="18"/>
                <w:szCs w:val="18"/>
              </w:rPr>
              <w:t>International movement of apples</w:t>
            </w:r>
          </w:p>
        </w:tc>
      </w:tr>
      <w:tr w:rsidR="00850447" w:rsidRPr="00137D68" w:rsidTr="00137D68">
        <w:trPr>
          <w:trHeight w:val="1038"/>
        </w:trPr>
        <w:tc>
          <w:tcPr>
            <w:tcW w:w="9897" w:type="dxa"/>
            <w:tcMar>
              <w:top w:w="28" w:type="dxa"/>
              <w:bottom w:w="57" w:type="dxa"/>
            </w:tcMar>
          </w:tcPr>
          <w:p w:rsidR="00850447" w:rsidRPr="00137D68" w:rsidRDefault="00850447" w:rsidP="00E14B22">
            <w:pPr>
              <w:tabs>
                <w:tab w:val="left" w:pos="720"/>
              </w:tabs>
              <w:rPr>
                <w:sz w:val="18"/>
                <w:szCs w:val="18"/>
              </w:rPr>
            </w:pPr>
            <w:r w:rsidRPr="00137D68">
              <w:rPr>
                <w:rFonts w:cs="Times-Bold"/>
                <w:b/>
                <w:bCs/>
                <w:sz w:val="18"/>
                <w:szCs w:val="18"/>
              </w:rPr>
              <w:t xml:space="preserve">Reason for the standard </w:t>
            </w:r>
            <w:r w:rsidRPr="00137D68">
              <w:rPr>
                <w:rFonts w:cs="Times-Bold"/>
                <w:bCs/>
                <w:sz w:val="18"/>
                <w:szCs w:val="18"/>
              </w:rPr>
              <w:t>(justification as to why the standard is needed, some of this can be copied from the above submission):</w:t>
            </w:r>
          </w:p>
          <w:p w:rsidR="00ED201F" w:rsidRPr="00ED201F" w:rsidRDefault="00ED201F" w:rsidP="00E14B22">
            <w:pPr>
              <w:spacing w:before="120"/>
              <w:rPr>
                <w:sz w:val="18"/>
                <w:szCs w:val="18"/>
                <w:lang w:val="en-US"/>
              </w:rPr>
            </w:pPr>
            <w:r w:rsidRPr="00ED201F">
              <w:rPr>
                <w:sz w:val="18"/>
                <w:szCs w:val="18"/>
                <w:lang w:val="en-US"/>
              </w:rPr>
              <w:t xml:space="preserve">International trade of apples for human consumption and/or processing is substantial in volume and important for many exporting and importing countries. The international movement of apples is associated with the risk of introduction and spread of pests. </w:t>
            </w:r>
            <w:proofErr w:type="spellStart"/>
            <w:r w:rsidRPr="00ED201F">
              <w:rPr>
                <w:sz w:val="18"/>
                <w:szCs w:val="18"/>
                <w:lang w:val="en-US"/>
              </w:rPr>
              <w:t>Phytosanitary</w:t>
            </w:r>
            <w:proofErr w:type="spellEnd"/>
            <w:r w:rsidRPr="00ED201F">
              <w:rPr>
                <w:sz w:val="18"/>
                <w:szCs w:val="18"/>
                <w:lang w:val="en-US"/>
              </w:rPr>
              <w:t xml:space="preserve"> measures applied to imported apples help to reduce the risk of introduction and spread of regulated pests. However, there is substantial divergence in the application of such measures resulting in a wide range of very specific arrangements to be fulfilled to allow the establishment and continuation of trade.  </w:t>
            </w:r>
          </w:p>
          <w:p w:rsidR="00ED201F" w:rsidRPr="00ED201F" w:rsidRDefault="00ED201F" w:rsidP="00E14B22">
            <w:pPr>
              <w:spacing w:before="120"/>
              <w:rPr>
                <w:sz w:val="18"/>
                <w:szCs w:val="18"/>
                <w:lang w:val="en-US"/>
              </w:rPr>
            </w:pPr>
            <w:r w:rsidRPr="00ED201F">
              <w:rPr>
                <w:sz w:val="18"/>
                <w:szCs w:val="18"/>
                <w:lang w:val="en-US"/>
              </w:rPr>
              <w:t xml:space="preserve">There is currently no adopted IPPC standard that provides sufficient guidance on </w:t>
            </w:r>
            <w:proofErr w:type="spellStart"/>
            <w:r w:rsidRPr="00ED201F">
              <w:rPr>
                <w:sz w:val="18"/>
                <w:szCs w:val="18"/>
                <w:lang w:val="en-US"/>
              </w:rPr>
              <w:t>phytosanitary</w:t>
            </w:r>
            <w:proofErr w:type="spellEnd"/>
            <w:r w:rsidRPr="00ED201F">
              <w:rPr>
                <w:sz w:val="18"/>
                <w:szCs w:val="18"/>
                <w:lang w:val="en-US"/>
              </w:rPr>
              <w:t xml:space="preserve"> measures for the international movement of apples resulting in a lack of harmonized approaches to assess and manage </w:t>
            </w:r>
            <w:proofErr w:type="spellStart"/>
            <w:r w:rsidRPr="00ED201F">
              <w:rPr>
                <w:sz w:val="18"/>
                <w:szCs w:val="18"/>
                <w:lang w:val="en-US"/>
              </w:rPr>
              <w:t>phytosanitary</w:t>
            </w:r>
            <w:proofErr w:type="spellEnd"/>
            <w:r w:rsidRPr="00ED201F">
              <w:rPr>
                <w:sz w:val="18"/>
                <w:szCs w:val="18"/>
                <w:lang w:val="en-US"/>
              </w:rPr>
              <w:t xml:space="preserve"> risks associated with apples. The development of an ISPM on the international movement of apples could substantially help to minimize these challenges. Its development is considered feasible provided that broad consensus is achieved between importing and exporting countries on the purpose and scope of such ISPM.  </w:t>
            </w:r>
          </w:p>
          <w:p w:rsidR="00850447" w:rsidRPr="00137D68" w:rsidRDefault="00850447" w:rsidP="00E14B22">
            <w:pPr>
              <w:rPr>
                <w:szCs w:val="22"/>
              </w:rPr>
            </w:pPr>
          </w:p>
        </w:tc>
      </w:tr>
      <w:tr w:rsidR="00850447" w:rsidRPr="00137D68" w:rsidTr="00137D68">
        <w:trPr>
          <w:trHeight w:val="1180"/>
        </w:trPr>
        <w:tc>
          <w:tcPr>
            <w:tcW w:w="9897" w:type="dxa"/>
            <w:tcMar>
              <w:top w:w="28" w:type="dxa"/>
              <w:bottom w:w="57" w:type="dxa"/>
            </w:tcMar>
          </w:tcPr>
          <w:p w:rsidR="00850447" w:rsidRDefault="00850447" w:rsidP="00E14B22">
            <w:pPr>
              <w:autoSpaceDE w:val="0"/>
              <w:autoSpaceDN w:val="0"/>
              <w:adjustRightInd w:val="0"/>
              <w:ind w:left="709" w:hanging="709"/>
              <w:rPr>
                <w:rFonts w:cs="Times-Bold"/>
                <w:bCs/>
                <w:sz w:val="18"/>
                <w:szCs w:val="18"/>
              </w:rPr>
            </w:pPr>
            <w:r w:rsidRPr="00137D68">
              <w:rPr>
                <w:rFonts w:cs="Times-Bold"/>
                <w:b/>
                <w:bCs/>
                <w:sz w:val="18"/>
                <w:szCs w:val="18"/>
              </w:rPr>
              <w:t xml:space="preserve">Purpose </w:t>
            </w:r>
            <w:r w:rsidRPr="00137D68">
              <w:rPr>
                <w:rFonts w:cs="Times-Bold"/>
                <w:bCs/>
                <w:sz w:val="18"/>
                <w:szCs w:val="18"/>
              </w:rPr>
              <w:t>(explain what issue will be addressed and/or harmonized once this standard is put in place):</w:t>
            </w:r>
          </w:p>
          <w:p w:rsidR="00B177DF" w:rsidRPr="00DD40C1" w:rsidRDefault="00ED201F" w:rsidP="00E14B22">
            <w:pPr>
              <w:spacing w:before="120"/>
              <w:rPr>
                <w:sz w:val="18"/>
                <w:szCs w:val="18"/>
                <w:lang w:val="en-US"/>
              </w:rPr>
            </w:pPr>
            <w:r w:rsidRPr="00ED201F">
              <w:rPr>
                <w:sz w:val="18"/>
                <w:szCs w:val="18"/>
                <w:lang w:val="en-US"/>
              </w:rPr>
              <w:t xml:space="preserve">An ISPM on the international movement of apples should help to promote harmonization of related procedures, will support the establishment of transparent </w:t>
            </w:r>
            <w:proofErr w:type="spellStart"/>
            <w:r w:rsidRPr="00ED201F">
              <w:rPr>
                <w:sz w:val="18"/>
                <w:szCs w:val="18"/>
                <w:lang w:val="en-US"/>
              </w:rPr>
              <w:t>phytosanitary</w:t>
            </w:r>
            <w:proofErr w:type="spellEnd"/>
            <w:r w:rsidRPr="00ED201F">
              <w:rPr>
                <w:sz w:val="18"/>
                <w:szCs w:val="18"/>
                <w:lang w:val="en-US"/>
              </w:rPr>
              <w:t xml:space="preserve"> import requirements</w:t>
            </w:r>
            <w:r w:rsidR="00B177DF">
              <w:rPr>
                <w:sz w:val="18"/>
                <w:szCs w:val="18"/>
                <w:lang w:val="en-US"/>
              </w:rPr>
              <w:t>,</w:t>
            </w:r>
            <w:r w:rsidR="00B177DF" w:rsidRPr="00ED201F">
              <w:rPr>
                <w:sz w:val="18"/>
                <w:szCs w:val="18"/>
                <w:lang w:val="en-US"/>
              </w:rPr>
              <w:t xml:space="preserve"> </w:t>
            </w:r>
            <w:r w:rsidR="00B177DF">
              <w:rPr>
                <w:sz w:val="18"/>
                <w:szCs w:val="18"/>
                <w:lang w:val="en-US"/>
              </w:rPr>
              <w:t xml:space="preserve">help to </w:t>
            </w:r>
            <w:r w:rsidR="00B177DF" w:rsidRPr="00ED201F">
              <w:rPr>
                <w:sz w:val="18"/>
                <w:szCs w:val="18"/>
                <w:lang w:val="en-US"/>
              </w:rPr>
              <w:t xml:space="preserve">avoid unnecessary delay in their establishment </w:t>
            </w:r>
            <w:r w:rsidRPr="00ED201F">
              <w:rPr>
                <w:sz w:val="18"/>
                <w:szCs w:val="18"/>
                <w:lang w:val="en-US"/>
              </w:rPr>
              <w:t>and</w:t>
            </w:r>
            <w:r w:rsidR="00B177DF">
              <w:rPr>
                <w:sz w:val="18"/>
                <w:szCs w:val="18"/>
                <w:lang w:val="en-US"/>
              </w:rPr>
              <w:t xml:space="preserve"> help</w:t>
            </w:r>
            <w:r w:rsidRPr="00ED201F">
              <w:rPr>
                <w:sz w:val="18"/>
                <w:szCs w:val="18"/>
                <w:lang w:val="en-US"/>
              </w:rPr>
              <w:t xml:space="preserve"> to minimize discrimination. It should also safeguard importing countries from </w:t>
            </w:r>
            <w:proofErr w:type="spellStart"/>
            <w:r w:rsidRPr="00ED201F">
              <w:rPr>
                <w:sz w:val="18"/>
                <w:szCs w:val="18"/>
                <w:lang w:val="en-US"/>
              </w:rPr>
              <w:t>phytosanitary</w:t>
            </w:r>
            <w:proofErr w:type="spellEnd"/>
            <w:r w:rsidRPr="00ED201F">
              <w:rPr>
                <w:sz w:val="18"/>
                <w:szCs w:val="18"/>
                <w:lang w:val="en-US"/>
              </w:rPr>
              <w:t xml:space="preserve"> risks that may result from imports of fresh apples due to harmonized application of </w:t>
            </w:r>
            <w:proofErr w:type="spellStart"/>
            <w:r w:rsidRPr="00ED201F">
              <w:rPr>
                <w:sz w:val="18"/>
                <w:szCs w:val="18"/>
                <w:lang w:val="en-US"/>
              </w:rPr>
              <w:t>phytosanitary</w:t>
            </w:r>
            <w:proofErr w:type="spellEnd"/>
            <w:r w:rsidRPr="00ED201F">
              <w:rPr>
                <w:sz w:val="18"/>
                <w:szCs w:val="18"/>
                <w:lang w:val="en-US"/>
              </w:rPr>
              <w:t xml:space="preserve"> measures in the countries of origin.</w:t>
            </w:r>
            <w:r w:rsidR="00B177DF">
              <w:rPr>
                <w:sz w:val="18"/>
                <w:szCs w:val="18"/>
                <w:lang w:val="en-US"/>
              </w:rPr>
              <w:t xml:space="preserve">   </w:t>
            </w:r>
            <w:r w:rsidR="00B177DF">
              <w:rPr>
                <w:rFonts w:cs="Times-Roman"/>
                <w:sz w:val="18"/>
                <w:szCs w:val="18"/>
              </w:rPr>
              <w:t xml:space="preserve"> The standard will provide NPPOs with guidance on pest risks associated with trade in apples, including risk factors, and guidance on measures relating specifically to the trade in apples that NPPOs can require in order to address these risks and to meet their appropriate level of protection. </w:t>
            </w:r>
          </w:p>
          <w:p w:rsidR="00ED201F" w:rsidRPr="00ED201F" w:rsidRDefault="00ED201F" w:rsidP="00E14B22">
            <w:pPr>
              <w:spacing w:before="120"/>
              <w:rPr>
                <w:sz w:val="18"/>
                <w:szCs w:val="18"/>
                <w:lang w:val="en-US"/>
              </w:rPr>
            </w:pPr>
          </w:p>
          <w:p w:rsidR="00ED201F" w:rsidRPr="00ED201F" w:rsidRDefault="00ED201F" w:rsidP="00E14B22">
            <w:pPr>
              <w:autoSpaceDE w:val="0"/>
              <w:autoSpaceDN w:val="0"/>
              <w:adjustRightInd w:val="0"/>
              <w:ind w:left="709" w:hanging="709"/>
              <w:rPr>
                <w:rFonts w:cs="Times-Roman"/>
                <w:sz w:val="18"/>
                <w:szCs w:val="18"/>
                <w:lang w:val="en-US"/>
              </w:rPr>
            </w:pPr>
          </w:p>
        </w:tc>
      </w:tr>
      <w:tr w:rsidR="00850447" w:rsidRPr="00137D68" w:rsidTr="00137D68">
        <w:trPr>
          <w:trHeight w:val="1180"/>
        </w:trPr>
        <w:tc>
          <w:tcPr>
            <w:tcW w:w="9897" w:type="dxa"/>
            <w:tcMar>
              <w:top w:w="28" w:type="dxa"/>
              <w:bottom w:w="57" w:type="dxa"/>
            </w:tcMar>
          </w:tcPr>
          <w:p w:rsidR="00850447" w:rsidRDefault="00400ED8" w:rsidP="00E14B22">
            <w:pPr>
              <w:tabs>
                <w:tab w:val="left" w:pos="720"/>
              </w:tabs>
              <w:rPr>
                <w:rFonts w:cs="Times-Bold"/>
                <w:bCs/>
                <w:sz w:val="18"/>
                <w:szCs w:val="18"/>
              </w:rPr>
            </w:pPr>
            <w:r w:rsidRPr="00137D68">
              <w:rPr>
                <w:rFonts w:cs="Times-Bold"/>
                <w:b/>
                <w:bCs/>
                <w:sz w:val="18"/>
                <w:szCs w:val="18"/>
              </w:rPr>
              <w:t xml:space="preserve">Scope </w:t>
            </w:r>
            <w:r w:rsidRPr="00137D68">
              <w:rPr>
                <w:rFonts w:cs="Times-Bold"/>
                <w:bCs/>
                <w:sz w:val="18"/>
                <w:szCs w:val="18"/>
              </w:rPr>
              <w:t>(this provides the boundaries or limits to what the standard should cover):</w:t>
            </w:r>
          </w:p>
          <w:p w:rsidR="00B177DF" w:rsidRPr="00DD40C1" w:rsidRDefault="00B177DF" w:rsidP="00E14B22">
            <w:pPr>
              <w:spacing w:before="120"/>
              <w:rPr>
                <w:sz w:val="18"/>
                <w:szCs w:val="18"/>
                <w:lang w:val="en-US"/>
              </w:rPr>
            </w:pPr>
            <w:r w:rsidRPr="00ED201F">
              <w:rPr>
                <w:sz w:val="18"/>
                <w:szCs w:val="18"/>
                <w:lang w:val="en-US"/>
              </w:rPr>
              <w:t xml:space="preserve">This standard applies to fresh apples moved internationally and is intended to provide guidance to assist national plant protection organizations (NPPOs) in identifying, assessing and regulating the pest risks associated with the international trade of fresh apples. This standard should also facilitate the safe international movement of apples through harmonized </w:t>
            </w:r>
            <w:proofErr w:type="spellStart"/>
            <w:r w:rsidRPr="00ED201F">
              <w:rPr>
                <w:sz w:val="18"/>
                <w:szCs w:val="18"/>
                <w:lang w:val="en-US"/>
              </w:rPr>
              <w:t>phytosanitary</w:t>
            </w:r>
            <w:proofErr w:type="spellEnd"/>
            <w:r w:rsidRPr="00ED201F">
              <w:rPr>
                <w:sz w:val="18"/>
                <w:szCs w:val="18"/>
                <w:lang w:val="en-US"/>
              </w:rPr>
              <w:t xml:space="preserve"> procedures and import requirements while helping to minimize the risk of the global spread of pests of apples</w:t>
            </w:r>
            <w:r>
              <w:rPr>
                <w:sz w:val="18"/>
                <w:szCs w:val="18"/>
                <w:lang w:val="en-US"/>
              </w:rPr>
              <w:t xml:space="preserve"> and related crops</w:t>
            </w:r>
            <w:r w:rsidRPr="00ED201F">
              <w:rPr>
                <w:sz w:val="18"/>
                <w:szCs w:val="18"/>
                <w:lang w:val="en-US"/>
              </w:rPr>
              <w:t>.</w:t>
            </w:r>
            <w:r>
              <w:rPr>
                <w:sz w:val="18"/>
                <w:szCs w:val="18"/>
                <w:lang w:val="en-US"/>
              </w:rPr>
              <w:t xml:space="preserve"> </w:t>
            </w:r>
            <w:r>
              <w:rPr>
                <w:rFonts w:cs="Times-Bold"/>
                <w:bCs/>
                <w:sz w:val="18"/>
                <w:szCs w:val="18"/>
              </w:rPr>
              <w:t>If appropriate, the standard may contain minimum requirements for trade in apples, for example freedom from key pests.</w:t>
            </w:r>
          </w:p>
          <w:p w:rsidR="00ED201F" w:rsidRPr="00ED201F" w:rsidRDefault="00ED201F" w:rsidP="00E14B22">
            <w:pPr>
              <w:tabs>
                <w:tab w:val="left" w:pos="720"/>
              </w:tabs>
              <w:rPr>
                <w:szCs w:val="22"/>
                <w:lang w:val="en-US"/>
              </w:rPr>
            </w:pPr>
          </w:p>
        </w:tc>
      </w:tr>
      <w:tr w:rsidR="00850447" w:rsidRPr="00137D68" w:rsidTr="00137D68">
        <w:trPr>
          <w:trHeight w:val="4021"/>
        </w:trPr>
        <w:tc>
          <w:tcPr>
            <w:tcW w:w="9897" w:type="dxa"/>
            <w:tcMar>
              <w:top w:w="28" w:type="dxa"/>
              <w:bottom w:w="57" w:type="dxa"/>
            </w:tcMar>
          </w:tcPr>
          <w:p w:rsidR="00850447" w:rsidRDefault="00400ED8" w:rsidP="00E14B22">
            <w:pPr>
              <w:tabs>
                <w:tab w:val="left" w:pos="720"/>
              </w:tabs>
              <w:rPr>
                <w:rFonts w:cs="Times-Bold"/>
                <w:bCs/>
                <w:sz w:val="18"/>
                <w:szCs w:val="18"/>
              </w:rPr>
            </w:pPr>
            <w:r w:rsidRPr="00137D68">
              <w:rPr>
                <w:rFonts w:cs="Times-Bold"/>
                <w:b/>
                <w:bCs/>
                <w:sz w:val="18"/>
                <w:szCs w:val="18"/>
              </w:rPr>
              <w:t xml:space="preserve">Tasks for the expert drafting group </w:t>
            </w:r>
            <w:r w:rsidRPr="00137D68">
              <w:rPr>
                <w:rFonts w:cs="Times-Bold"/>
                <w:bCs/>
                <w:sz w:val="18"/>
                <w:szCs w:val="18"/>
              </w:rPr>
              <w:t>(this will help direct the work of the experts):</w:t>
            </w:r>
          </w:p>
          <w:p w:rsidR="00BF4503" w:rsidRDefault="00BF4503"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Analysis of existing guidance, such as agreements or industry guidelines and research outcomes dealing with the international movement of apples, and identification of relevant information that could be considered for the standard.</w:t>
            </w:r>
          </w:p>
          <w:p w:rsidR="00BF4503" w:rsidRPr="00BF4503" w:rsidRDefault="00BF4503"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Identification of pests potentially associated with apples and categorization of the pests based on their risk to be introduced and spread with the movement of apples. </w:t>
            </w:r>
          </w:p>
          <w:p w:rsidR="00BF4503" w:rsidRPr="00BF4503" w:rsidRDefault="00BF4503"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Identification of key requirements and relevant information for the conduct of </w:t>
            </w:r>
            <w:r w:rsidR="00377461">
              <w:rPr>
                <w:rFonts w:ascii="Times New Roman" w:hAnsi="Times New Roman"/>
                <w:sz w:val="18"/>
                <w:szCs w:val="18"/>
                <w:lang w:val="en-US"/>
              </w:rPr>
              <w:t>pest risk analyses</w:t>
            </w:r>
            <w:r w:rsidRPr="00BF4503">
              <w:rPr>
                <w:rFonts w:ascii="Times New Roman" w:hAnsi="Times New Roman"/>
                <w:sz w:val="18"/>
                <w:szCs w:val="18"/>
                <w:lang w:val="en-US"/>
              </w:rPr>
              <w:t xml:space="preserve"> for apples.</w:t>
            </w:r>
          </w:p>
          <w:p w:rsidR="00790E47" w:rsidRDefault="00790E47"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sidRPr="00790E47">
              <w:rPr>
                <w:rFonts w:ascii="Times New Roman" w:hAnsi="Times New Roman"/>
                <w:sz w:val="18"/>
                <w:szCs w:val="18"/>
                <w:lang w:val="en-US"/>
              </w:rPr>
              <w:t>Consider</w:t>
            </w:r>
            <w:r>
              <w:rPr>
                <w:rFonts w:ascii="Times New Roman" w:hAnsi="Times New Roman"/>
                <w:sz w:val="18"/>
                <w:szCs w:val="18"/>
                <w:lang w:val="en-US"/>
              </w:rPr>
              <w:t>ation of</w:t>
            </w:r>
            <w:r w:rsidRPr="00790E47">
              <w:rPr>
                <w:rFonts w:ascii="Times New Roman" w:hAnsi="Times New Roman"/>
                <w:sz w:val="18"/>
                <w:szCs w:val="18"/>
                <w:lang w:val="en-US"/>
              </w:rPr>
              <w:t xml:space="preserve"> quality standards and production, transportation and storage procedures used by industry that may affect pest risks and whether guidance is relevant to NPPOs in setting their </w:t>
            </w:r>
            <w:proofErr w:type="spellStart"/>
            <w:r w:rsidRPr="00790E47">
              <w:rPr>
                <w:rFonts w:ascii="Times New Roman" w:hAnsi="Times New Roman"/>
                <w:sz w:val="18"/>
                <w:szCs w:val="18"/>
                <w:lang w:val="en-US"/>
              </w:rPr>
              <w:t>phytosanitary</w:t>
            </w:r>
            <w:proofErr w:type="spellEnd"/>
            <w:r w:rsidRPr="00790E47">
              <w:rPr>
                <w:rFonts w:ascii="Times New Roman" w:hAnsi="Times New Roman"/>
                <w:sz w:val="18"/>
                <w:szCs w:val="18"/>
                <w:lang w:val="en-US"/>
              </w:rPr>
              <w:t xml:space="preserve"> import requirements.</w:t>
            </w:r>
          </w:p>
          <w:p w:rsidR="00BF4503" w:rsidRPr="00BF4503" w:rsidRDefault="00BF4503"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Identification of </w:t>
            </w:r>
            <w:proofErr w:type="spellStart"/>
            <w:r w:rsidRPr="00BF4503">
              <w:rPr>
                <w:rFonts w:ascii="Times New Roman" w:hAnsi="Times New Roman"/>
                <w:sz w:val="18"/>
                <w:szCs w:val="18"/>
                <w:lang w:val="en-US"/>
              </w:rPr>
              <w:t>phytosanitary</w:t>
            </w:r>
            <w:proofErr w:type="spellEnd"/>
            <w:r w:rsidRPr="00BF4503">
              <w:rPr>
                <w:rFonts w:ascii="Times New Roman" w:hAnsi="Times New Roman"/>
                <w:sz w:val="18"/>
                <w:szCs w:val="18"/>
                <w:lang w:val="en-US"/>
              </w:rPr>
              <w:t xml:space="preserve"> measures reducing the risk of introduction and spread of pests at different stages of the marketing process</w:t>
            </w:r>
            <w:r w:rsidR="00ED201F">
              <w:rPr>
                <w:rFonts w:ascii="Times New Roman" w:hAnsi="Times New Roman"/>
                <w:sz w:val="18"/>
                <w:szCs w:val="18"/>
                <w:lang w:val="en-US"/>
              </w:rPr>
              <w:t xml:space="preserve"> including:</w:t>
            </w:r>
          </w:p>
          <w:p w:rsidR="00BF4503" w:rsidRPr="00BF4503" w:rsidRDefault="00BF4503" w:rsidP="00E14B22">
            <w:pPr>
              <w:pStyle w:val="ListParagraph"/>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 xml:space="preserve">Pest free places of production or pest free areas </w:t>
            </w:r>
          </w:p>
          <w:p w:rsidR="00BF4503" w:rsidRPr="00BF4503" w:rsidRDefault="00BF4503" w:rsidP="00E14B22">
            <w:pPr>
              <w:pStyle w:val="ListParagraph"/>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Post-harvest treatments (e.g. washing, removing of leaves)</w:t>
            </w:r>
          </w:p>
          <w:p w:rsidR="00BF4503" w:rsidRPr="00BF4503" w:rsidRDefault="00BF4503" w:rsidP="00E14B22">
            <w:pPr>
              <w:pStyle w:val="ListParagraph"/>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Practices in packaging (e.g. scanning, material from different origins)</w:t>
            </w:r>
          </w:p>
          <w:p w:rsidR="00BF4503" w:rsidRPr="00BF4503" w:rsidRDefault="00BF4503" w:rsidP="00E14B22">
            <w:pPr>
              <w:pStyle w:val="ListParagraph"/>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Measures applied at storage or transport (e.g. cooling, humidity regulation)</w:t>
            </w:r>
          </w:p>
          <w:p w:rsidR="00BF4503" w:rsidRPr="00BF4503" w:rsidRDefault="00BF4503" w:rsidP="00E14B22">
            <w:pPr>
              <w:pStyle w:val="ListParagraph"/>
              <w:numPr>
                <w:ilvl w:val="0"/>
                <w:numId w:val="41"/>
              </w:numPr>
              <w:spacing w:before="120" w:line="240" w:lineRule="auto"/>
              <w:ind w:leftChars="0" w:hanging="357"/>
              <w:jc w:val="left"/>
              <w:rPr>
                <w:rFonts w:ascii="Times New Roman" w:hAnsi="Times New Roman"/>
                <w:sz w:val="18"/>
                <w:szCs w:val="18"/>
                <w:lang w:val="en-US"/>
              </w:rPr>
            </w:pPr>
            <w:r w:rsidRPr="00BF4503">
              <w:rPr>
                <w:rFonts w:ascii="Times New Roman" w:hAnsi="Times New Roman"/>
                <w:sz w:val="18"/>
                <w:szCs w:val="18"/>
                <w:lang w:val="en-US"/>
              </w:rPr>
              <w:t>Laboratory testing methods</w:t>
            </w:r>
          </w:p>
          <w:p w:rsidR="00BF4503" w:rsidRPr="00BF4503" w:rsidRDefault="00B177DF" w:rsidP="00E14B22">
            <w:pPr>
              <w:pStyle w:val="ListParagraph"/>
              <w:numPr>
                <w:ilvl w:val="0"/>
                <w:numId w:val="40"/>
              </w:numPr>
              <w:spacing w:before="120" w:line="240" w:lineRule="auto"/>
              <w:ind w:leftChars="0" w:hanging="357"/>
              <w:jc w:val="left"/>
              <w:rPr>
                <w:rFonts w:ascii="Times New Roman" w:hAnsi="Times New Roman"/>
                <w:sz w:val="18"/>
                <w:szCs w:val="18"/>
                <w:lang w:val="en-US"/>
              </w:rPr>
            </w:pPr>
            <w:r>
              <w:rPr>
                <w:rFonts w:ascii="Times New Roman" w:hAnsi="Times New Roman"/>
                <w:sz w:val="18"/>
                <w:szCs w:val="18"/>
                <w:lang w:val="en-US"/>
              </w:rPr>
              <w:t>Proposal of s</w:t>
            </w:r>
            <w:r w:rsidR="00BF4503" w:rsidRPr="00BF4503">
              <w:rPr>
                <w:rFonts w:ascii="Times New Roman" w:hAnsi="Times New Roman"/>
                <w:sz w:val="18"/>
                <w:szCs w:val="18"/>
                <w:lang w:val="en-US"/>
              </w:rPr>
              <w:t xml:space="preserve">uitable </w:t>
            </w:r>
            <w:proofErr w:type="spellStart"/>
            <w:r w:rsidR="00BF4503" w:rsidRPr="00BF4503">
              <w:rPr>
                <w:rFonts w:ascii="Times New Roman" w:hAnsi="Times New Roman"/>
                <w:sz w:val="18"/>
                <w:szCs w:val="18"/>
                <w:lang w:val="en-US"/>
              </w:rPr>
              <w:t>phytosanitary</w:t>
            </w:r>
            <w:proofErr w:type="spellEnd"/>
            <w:r w:rsidR="00BF4503" w:rsidRPr="00BF4503">
              <w:rPr>
                <w:rFonts w:ascii="Times New Roman" w:hAnsi="Times New Roman"/>
                <w:sz w:val="18"/>
                <w:szCs w:val="18"/>
                <w:lang w:val="en-US"/>
              </w:rPr>
              <w:t xml:space="preserve"> measures according to the identified risks and their categories. If appropriate, combinations of measures should be identified that might be used when importing countries requirements are established. </w:t>
            </w:r>
          </w:p>
          <w:p w:rsidR="00424F80" w:rsidRDefault="00424F80" w:rsidP="00424F80">
            <w:pPr>
              <w:pStyle w:val="ListParagraph"/>
              <w:numPr>
                <w:ilvl w:val="0"/>
                <w:numId w:val="40"/>
              </w:numPr>
              <w:spacing w:after="120" w:line="240" w:lineRule="auto"/>
              <w:ind w:leftChars="0" w:left="714" w:hanging="357"/>
              <w:jc w:val="left"/>
              <w:rPr>
                <w:rFonts w:ascii="Times New Roman" w:hAnsi="Times New Roman"/>
                <w:sz w:val="18"/>
                <w:szCs w:val="18"/>
                <w:lang w:val="en-US"/>
              </w:rPr>
            </w:pPr>
            <w:r w:rsidRPr="006A3CF9">
              <w:rPr>
                <w:rFonts w:ascii="Times New Roman" w:hAnsi="Times New Roman"/>
                <w:sz w:val="18"/>
                <w:szCs w:val="18"/>
                <w:lang w:val="en-US"/>
              </w:rPr>
              <w:lastRenderedPageBreak/>
              <w:t>Consider</w:t>
            </w:r>
            <w:r>
              <w:rPr>
                <w:rFonts w:ascii="Times New Roman" w:hAnsi="Times New Roman"/>
                <w:sz w:val="18"/>
                <w:szCs w:val="18"/>
                <w:lang w:val="en-US"/>
              </w:rPr>
              <w:t>ation</w:t>
            </w:r>
            <w:r w:rsidRPr="006A3CF9">
              <w:rPr>
                <w:rFonts w:ascii="Times New Roman" w:hAnsi="Times New Roman"/>
                <w:sz w:val="18"/>
                <w:szCs w:val="18"/>
                <w:lang w:val="en-US"/>
              </w:rPr>
              <w:t xml:space="preserve"> whether minimum measures should be recommended for certain categories of </w:t>
            </w:r>
            <w:r>
              <w:rPr>
                <w:rFonts w:ascii="Times New Roman" w:hAnsi="Times New Roman"/>
                <w:sz w:val="18"/>
                <w:szCs w:val="18"/>
                <w:lang w:val="en-US"/>
              </w:rPr>
              <w:t>apples</w:t>
            </w:r>
            <w:r w:rsidRPr="006A3CF9">
              <w:rPr>
                <w:rFonts w:ascii="Times New Roman" w:hAnsi="Times New Roman"/>
                <w:sz w:val="18"/>
                <w:szCs w:val="18"/>
                <w:lang w:val="en-US"/>
              </w:rPr>
              <w:t>, such as freedom from specific pests.</w:t>
            </w:r>
          </w:p>
          <w:p w:rsidR="00BF4503" w:rsidRPr="00BF4503" w:rsidRDefault="00BF4503" w:rsidP="00E14B22">
            <w:pPr>
              <w:pStyle w:val="ListParagraph"/>
              <w:numPr>
                <w:ilvl w:val="0"/>
                <w:numId w:val="40"/>
              </w:numPr>
              <w:spacing w:before="120" w:line="240" w:lineRule="auto"/>
              <w:ind w:leftChars="0" w:hanging="357"/>
              <w:jc w:val="left"/>
              <w:rPr>
                <w:rFonts w:cs="Times-Bold"/>
                <w:bCs/>
                <w:sz w:val="18"/>
                <w:szCs w:val="18"/>
                <w:lang w:val="en-US"/>
              </w:rPr>
            </w:pPr>
            <w:r w:rsidRPr="00BF4503">
              <w:rPr>
                <w:rFonts w:ascii="Times New Roman" w:hAnsi="Times New Roman"/>
                <w:sz w:val="18"/>
                <w:szCs w:val="18"/>
                <w:lang w:val="en-US"/>
              </w:rPr>
              <w:t>Consider</w:t>
            </w:r>
            <w:r w:rsidR="00B177DF">
              <w:rPr>
                <w:rFonts w:ascii="Times New Roman" w:hAnsi="Times New Roman"/>
                <w:sz w:val="18"/>
                <w:szCs w:val="18"/>
                <w:lang w:val="en-US"/>
              </w:rPr>
              <w:t>ation as to</w:t>
            </w:r>
            <w:r w:rsidRPr="00BF4503">
              <w:rPr>
                <w:rFonts w:ascii="Times New Roman" w:hAnsi="Times New Roman"/>
                <w:sz w:val="18"/>
                <w:szCs w:val="18"/>
                <w:lang w:val="en-US"/>
              </w:rPr>
              <w:t xml:space="preserve"> whether the ISPM could affect in a specific way (positively or negatively) the protection of biodiversity and the environment. If this is the case, the impact should be identified, addre</w:t>
            </w:r>
            <w:r w:rsidR="00377461">
              <w:rPr>
                <w:rFonts w:ascii="Times New Roman" w:hAnsi="Times New Roman"/>
                <w:sz w:val="18"/>
                <w:szCs w:val="18"/>
                <w:lang w:val="en-US"/>
              </w:rPr>
              <w:t xml:space="preserve">ssed and clarified in the </w:t>
            </w:r>
            <w:r w:rsidRPr="00BF4503">
              <w:rPr>
                <w:rFonts w:ascii="Times New Roman" w:hAnsi="Times New Roman"/>
                <w:sz w:val="18"/>
                <w:szCs w:val="18"/>
                <w:lang w:val="en-US"/>
              </w:rPr>
              <w:t>ISPM.</w:t>
            </w:r>
          </w:p>
        </w:tc>
      </w:tr>
      <w:tr w:rsidR="00400ED8" w:rsidRPr="00137D68" w:rsidTr="00137D68">
        <w:trPr>
          <w:trHeight w:val="1881"/>
        </w:trPr>
        <w:tc>
          <w:tcPr>
            <w:tcW w:w="9897" w:type="dxa"/>
            <w:tcMar>
              <w:top w:w="28" w:type="dxa"/>
              <w:bottom w:w="57" w:type="dxa"/>
            </w:tcMar>
          </w:tcPr>
          <w:p w:rsidR="00400ED8" w:rsidRDefault="00400ED8" w:rsidP="00E14B22">
            <w:pPr>
              <w:tabs>
                <w:tab w:val="left" w:pos="720"/>
              </w:tabs>
              <w:rPr>
                <w:rFonts w:cs="Times-Bold"/>
                <w:bCs/>
                <w:sz w:val="18"/>
                <w:szCs w:val="18"/>
              </w:rPr>
            </w:pPr>
            <w:r w:rsidRPr="00137D68">
              <w:rPr>
                <w:rFonts w:cs="Times-Bold"/>
                <w:b/>
                <w:bCs/>
                <w:sz w:val="18"/>
                <w:szCs w:val="18"/>
              </w:rPr>
              <w:lastRenderedPageBreak/>
              <w:t xml:space="preserve">Expertise </w:t>
            </w:r>
            <w:r w:rsidRPr="00137D68">
              <w:rPr>
                <w:rFonts w:cs="Times-Bold"/>
                <w:bCs/>
                <w:sz w:val="18"/>
                <w:szCs w:val="18"/>
              </w:rPr>
              <w:t>(this will provide the basis for screening nominations):</w:t>
            </w:r>
          </w:p>
          <w:p w:rsidR="00256876" w:rsidRDefault="00256876" w:rsidP="00E14B22">
            <w:pPr>
              <w:tabs>
                <w:tab w:val="left" w:pos="720"/>
              </w:tabs>
              <w:rPr>
                <w:rFonts w:cs="Times-Bold"/>
                <w:bCs/>
                <w:sz w:val="18"/>
                <w:szCs w:val="18"/>
              </w:rPr>
            </w:pPr>
          </w:p>
          <w:p w:rsidR="00256876" w:rsidRPr="00256876" w:rsidRDefault="00256876" w:rsidP="00E14B22">
            <w:pPr>
              <w:spacing w:before="120" w:after="120"/>
              <w:rPr>
                <w:sz w:val="18"/>
                <w:szCs w:val="18"/>
                <w:lang w:val="en-US"/>
              </w:rPr>
            </w:pPr>
            <w:r w:rsidRPr="00256876">
              <w:rPr>
                <w:sz w:val="18"/>
                <w:szCs w:val="18"/>
                <w:lang w:val="en-US"/>
              </w:rPr>
              <w:t xml:space="preserve">An expert working group (EWG) of 7 </w:t>
            </w:r>
            <w:proofErr w:type="spellStart"/>
            <w:r w:rsidRPr="00256876">
              <w:rPr>
                <w:sz w:val="18"/>
                <w:szCs w:val="18"/>
                <w:lang w:val="en-US"/>
              </w:rPr>
              <w:t>phytosanitary</w:t>
            </w:r>
            <w:proofErr w:type="spellEnd"/>
            <w:r w:rsidRPr="00256876">
              <w:rPr>
                <w:sz w:val="18"/>
                <w:szCs w:val="18"/>
                <w:lang w:val="en-US"/>
              </w:rPr>
              <w:t xml:space="preserve"> experts with expertise in one or more of the following areas: development and/or implementation of </w:t>
            </w:r>
            <w:proofErr w:type="spellStart"/>
            <w:r w:rsidRPr="00256876">
              <w:rPr>
                <w:sz w:val="18"/>
                <w:szCs w:val="18"/>
                <w:lang w:val="en-US"/>
              </w:rPr>
              <w:t>phytosanitary</w:t>
            </w:r>
            <w:proofErr w:type="spellEnd"/>
            <w:r w:rsidRPr="00256876">
              <w:rPr>
                <w:sz w:val="18"/>
                <w:szCs w:val="18"/>
                <w:lang w:val="en-US"/>
              </w:rPr>
              <w:t xml:space="preserve"> measures to manage pest risks associated with the international movement of apples, pest risk analysis (PRA), apple inspection or testing, and existing guidance for the international movement of apples. Expertise in exporting and importing countries` needs should be equally represented.</w:t>
            </w:r>
          </w:p>
          <w:p w:rsidR="00256876" w:rsidRPr="00256876" w:rsidRDefault="00256876" w:rsidP="00E14B22">
            <w:pPr>
              <w:spacing w:before="120" w:after="120"/>
              <w:rPr>
                <w:sz w:val="18"/>
                <w:szCs w:val="18"/>
                <w:lang w:val="en-US"/>
              </w:rPr>
            </w:pPr>
            <w:r w:rsidRPr="00256876">
              <w:rPr>
                <w:sz w:val="18"/>
                <w:szCs w:val="18"/>
                <w:lang w:val="en-US"/>
              </w:rPr>
              <w:t>In addition to these experts, 2 experts from the apple industry (product, producin</w:t>
            </w:r>
            <w:r w:rsidR="00BF4503">
              <w:rPr>
                <w:sz w:val="18"/>
                <w:szCs w:val="18"/>
                <w:lang w:val="en-US"/>
              </w:rPr>
              <w:t xml:space="preserve">g, packaging, storage, trading, </w:t>
            </w:r>
            <w:proofErr w:type="gramStart"/>
            <w:r w:rsidRPr="00256876">
              <w:rPr>
                <w:sz w:val="18"/>
                <w:szCs w:val="18"/>
                <w:lang w:val="en-US"/>
              </w:rPr>
              <w:t>transport</w:t>
            </w:r>
            <w:proofErr w:type="gramEnd"/>
            <w:r w:rsidRPr="00256876">
              <w:rPr>
                <w:sz w:val="18"/>
                <w:szCs w:val="18"/>
                <w:lang w:val="en-US"/>
              </w:rPr>
              <w:t>) or from relevant organizations may be invited to participate at</w:t>
            </w:r>
            <w:r w:rsidR="00377461">
              <w:rPr>
                <w:sz w:val="18"/>
                <w:szCs w:val="18"/>
                <w:lang w:val="en-US"/>
              </w:rPr>
              <w:t xml:space="preserve"> the EWG meeting(s) or part of the</w:t>
            </w:r>
            <w:r w:rsidRPr="00256876">
              <w:rPr>
                <w:sz w:val="18"/>
                <w:szCs w:val="18"/>
                <w:lang w:val="en-US"/>
              </w:rPr>
              <w:t xml:space="preserve"> meeting</w:t>
            </w:r>
            <w:r w:rsidR="00377461">
              <w:rPr>
                <w:sz w:val="18"/>
                <w:szCs w:val="18"/>
                <w:lang w:val="en-US"/>
              </w:rPr>
              <w:t>s</w:t>
            </w:r>
            <w:r w:rsidRPr="00256876">
              <w:rPr>
                <w:sz w:val="18"/>
                <w:szCs w:val="18"/>
                <w:lang w:val="en-US"/>
              </w:rPr>
              <w:t xml:space="preserve"> as invited experts.</w:t>
            </w:r>
          </w:p>
          <w:p w:rsidR="00256876" w:rsidRPr="00256876" w:rsidRDefault="00256876" w:rsidP="00E14B22">
            <w:pPr>
              <w:tabs>
                <w:tab w:val="left" w:pos="720"/>
              </w:tabs>
              <w:rPr>
                <w:rFonts w:cs="Times-Bold"/>
                <w:bCs/>
                <w:sz w:val="18"/>
                <w:szCs w:val="18"/>
                <w:lang w:val="en-US"/>
              </w:rPr>
            </w:pPr>
          </w:p>
        </w:tc>
      </w:tr>
      <w:tr w:rsidR="00400ED8" w:rsidRPr="00137D68" w:rsidTr="00137D68">
        <w:trPr>
          <w:trHeight w:val="2020"/>
        </w:trPr>
        <w:tc>
          <w:tcPr>
            <w:tcW w:w="9897" w:type="dxa"/>
            <w:tcMar>
              <w:top w:w="28" w:type="dxa"/>
              <w:bottom w:w="57" w:type="dxa"/>
            </w:tcMar>
          </w:tcPr>
          <w:p w:rsidR="00400ED8" w:rsidRDefault="00400ED8" w:rsidP="00E14B22">
            <w:pPr>
              <w:tabs>
                <w:tab w:val="left" w:pos="720"/>
              </w:tabs>
              <w:rPr>
                <w:rFonts w:cs="Times-Bold"/>
                <w:bCs/>
                <w:sz w:val="18"/>
                <w:szCs w:val="18"/>
              </w:rPr>
            </w:pPr>
            <w:r w:rsidRPr="00137D68">
              <w:rPr>
                <w:rFonts w:cs="Times-Bold"/>
                <w:b/>
                <w:bCs/>
                <w:sz w:val="18"/>
                <w:szCs w:val="18"/>
              </w:rPr>
              <w:t>Reference</w:t>
            </w:r>
            <w:r w:rsidR="00863367">
              <w:rPr>
                <w:rFonts w:cs="Times-Bold"/>
                <w:b/>
                <w:bCs/>
                <w:sz w:val="18"/>
                <w:szCs w:val="18"/>
              </w:rPr>
              <w:t>s</w:t>
            </w:r>
            <w:r w:rsidRPr="00137D68">
              <w:rPr>
                <w:rFonts w:cs="Times-Bold"/>
                <w:b/>
                <w:bCs/>
                <w:sz w:val="18"/>
                <w:szCs w:val="18"/>
              </w:rPr>
              <w:t xml:space="preserve"> </w:t>
            </w:r>
            <w:r w:rsidRPr="00137D68">
              <w:rPr>
                <w:rFonts w:cs="Times-Bold"/>
                <w:bCs/>
                <w:sz w:val="18"/>
                <w:szCs w:val="18"/>
              </w:rPr>
              <w:t>(Relevant ISPMs and national, regional or international standards on the same topic and any specific references that would be relevant during drafting):</w:t>
            </w:r>
          </w:p>
          <w:p w:rsidR="00BF4503" w:rsidRDefault="00BF4503" w:rsidP="00E14B22">
            <w:pPr>
              <w:tabs>
                <w:tab w:val="left" w:pos="720"/>
              </w:tabs>
              <w:rPr>
                <w:rFonts w:cs="Times-Bold"/>
                <w:bCs/>
                <w:sz w:val="18"/>
                <w:szCs w:val="18"/>
              </w:rPr>
            </w:pPr>
          </w:p>
          <w:p w:rsidR="00BF4503" w:rsidRPr="00BF4503" w:rsidRDefault="00BF4503" w:rsidP="00E14B22">
            <w:pPr>
              <w:spacing w:before="120" w:after="120"/>
              <w:rPr>
                <w:sz w:val="18"/>
                <w:szCs w:val="18"/>
                <w:lang w:val="en-US"/>
              </w:rPr>
            </w:pPr>
            <w:r>
              <w:rPr>
                <w:sz w:val="18"/>
                <w:szCs w:val="18"/>
              </w:rPr>
              <w:t>R</w:t>
            </w:r>
            <w:proofErr w:type="spellStart"/>
            <w:r>
              <w:rPr>
                <w:sz w:val="18"/>
                <w:szCs w:val="18"/>
                <w:lang w:val="en-US"/>
              </w:rPr>
              <w:t>elevant</w:t>
            </w:r>
            <w:proofErr w:type="spellEnd"/>
            <w:r w:rsidRPr="00BF4503">
              <w:rPr>
                <w:sz w:val="18"/>
                <w:szCs w:val="18"/>
                <w:lang w:val="en-US"/>
              </w:rPr>
              <w:t xml:space="preserve"> ISPMs </w:t>
            </w:r>
            <w:r>
              <w:rPr>
                <w:sz w:val="18"/>
                <w:szCs w:val="18"/>
                <w:lang w:val="en-US"/>
              </w:rPr>
              <w:t>and other national, regional or</w:t>
            </w:r>
            <w:r w:rsidRPr="00BF4503">
              <w:rPr>
                <w:sz w:val="18"/>
                <w:szCs w:val="18"/>
                <w:lang w:val="en-US"/>
              </w:rPr>
              <w:t xml:space="preserve"> international standards and agreements a</w:t>
            </w:r>
            <w:r>
              <w:rPr>
                <w:sz w:val="18"/>
                <w:szCs w:val="18"/>
                <w:lang w:val="en-US"/>
              </w:rPr>
              <w:t>s may be applicable to the task</w:t>
            </w:r>
            <w:r w:rsidRPr="00BF4503">
              <w:rPr>
                <w:sz w:val="18"/>
                <w:szCs w:val="18"/>
                <w:lang w:val="en-US"/>
              </w:rPr>
              <w:t>.</w:t>
            </w:r>
          </w:p>
          <w:p w:rsidR="00BF4503" w:rsidRPr="00BF4503" w:rsidRDefault="00BF4503" w:rsidP="00E14B22">
            <w:pPr>
              <w:spacing w:before="120" w:after="120"/>
              <w:rPr>
                <w:sz w:val="18"/>
                <w:szCs w:val="18"/>
                <w:lang w:val="en-US"/>
              </w:rPr>
            </w:pPr>
            <w:r w:rsidRPr="00BF4503">
              <w:rPr>
                <w:sz w:val="18"/>
                <w:szCs w:val="18"/>
                <w:lang w:val="en-US"/>
              </w:rPr>
              <w:t xml:space="preserve">Possibly scientific literature on worldwide apple pests and effective treatments against them (e.g. Sutton </w:t>
            </w:r>
            <w:r w:rsidRPr="00BF4503">
              <w:rPr>
                <w:i/>
                <w:sz w:val="18"/>
                <w:szCs w:val="18"/>
                <w:lang w:val="en-US"/>
              </w:rPr>
              <w:t>et al</w:t>
            </w:r>
            <w:r w:rsidRPr="00BF4503">
              <w:rPr>
                <w:sz w:val="18"/>
                <w:szCs w:val="18"/>
                <w:lang w:val="en-US"/>
              </w:rPr>
              <w:t xml:space="preserve">. </w:t>
            </w:r>
            <w:r>
              <w:rPr>
                <w:sz w:val="18"/>
                <w:szCs w:val="18"/>
                <w:lang w:val="en-US"/>
              </w:rPr>
              <w:t>(</w:t>
            </w:r>
            <w:r w:rsidRPr="00BF4503">
              <w:rPr>
                <w:sz w:val="18"/>
                <w:szCs w:val="18"/>
                <w:lang w:val="en-US"/>
              </w:rPr>
              <w:t>2014</w:t>
            </w:r>
            <w:r>
              <w:rPr>
                <w:sz w:val="18"/>
                <w:szCs w:val="18"/>
                <w:lang w:val="en-US"/>
              </w:rPr>
              <w:t>)</w:t>
            </w:r>
            <w:r w:rsidRPr="00BF4503">
              <w:rPr>
                <w:sz w:val="18"/>
                <w:szCs w:val="18"/>
                <w:lang w:val="en-US"/>
              </w:rPr>
              <w:t>: Compendium of apple and pear diseases and pests; NAPPO regional standard</w:t>
            </w:r>
            <w:r w:rsidRPr="00BF4503">
              <w:rPr>
                <w:rFonts w:eastAsia="Times New Roman"/>
                <w:sz w:val="18"/>
                <w:szCs w:val="18"/>
                <w:lang w:val="en-US" w:eastAsia="de-DE"/>
              </w:rPr>
              <w:t xml:space="preserve"> RSPM 34: Development of </w:t>
            </w:r>
            <w:proofErr w:type="spellStart"/>
            <w:r w:rsidRPr="00BF4503">
              <w:rPr>
                <w:rFonts w:eastAsia="Times New Roman"/>
                <w:sz w:val="18"/>
                <w:szCs w:val="18"/>
                <w:lang w:val="en-US" w:eastAsia="de-DE"/>
              </w:rPr>
              <w:t>Phytosanitary</w:t>
            </w:r>
            <w:proofErr w:type="spellEnd"/>
            <w:r w:rsidRPr="00BF4503">
              <w:rPr>
                <w:rFonts w:eastAsia="Times New Roman"/>
                <w:sz w:val="18"/>
                <w:szCs w:val="18"/>
                <w:lang w:val="en-US" w:eastAsia="de-DE"/>
              </w:rPr>
              <w:t xml:space="preserve"> Treatment Protocols for Regulated Arthropod Pest of Fresh Fruits or Vegetables).</w:t>
            </w:r>
          </w:p>
          <w:p w:rsidR="00BF4503" w:rsidRPr="00BF4503" w:rsidRDefault="00BF4503" w:rsidP="00E14B22">
            <w:pPr>
              <w:tabs>
                <w:tab w:val="left" w:pos="720"/>
              </w:tabs>
              <w:rPr>
                <w:rFonts w:cs="Times-Bold"/>
                <w:bCs/>
                <w:sz w:val="18"/>
                <w:szCs w:val="18"/>
                <w:lang w:val="en-US"/>
              </w:rPr>
            </w:pPr>
          </w:p>
        </w:tc>
      </w:tr>
      <w:tr w:rsidR="00400ED8" w:rsidRPr="00137D68" w:rsidTr="00477EA5">
        <w:trPr>
          <w:trHeight w:val="11728"/>
        </w:trPr>
        <w:tc>
          <w:tcPr>
            <w:tcW w:w="9897" w:type="dxa"/>
            <w:tcMar>
              <w:top w:w="28" w:type="dxa"/>
              <w:bottom w:w="57" w:type="dxa"/>
            </w:tcMar>
          </w:tcPr>
          <w:p w:rsidR="00400ED8" w:rsidRDefault="00400ED8" w:rsidP="00E14B22">
            <w:pPr>
              <w:tabs>
                <w:tab w:val="left" w:pos="720"/>
              </w:tabs>
              <w:ind w:left="567" w:hanging="567"/>
              <w:rPr>
                <w:rFonts w:cs="Times-Bold"/>
                <w:bCs/>
                <w:sz w:val="18"/>
                <w:szCs w:val="18"/>
              </w:rPr>
            </w:pPr>
            <w:r w:rsidRPr="00137D68">
              <w:rPr>
                <w:rFonts w:cs="Times-Bold"/>
                <w:b/>
                <w:bCs/>
                <w:sz w:val="18"/>
                <w:szCs w:val="18"/>
              </w:rPr>
              <w:lastRenderedPageBreak/>
              <w:t xml:space="preserve">Literature review </w:t>
            </w:r>
            <w:r w:rsidRPr="00137D68">
              <w:rPr>
                <w:rFonts w:cs="Times-Bold"/>
                <w:bCs/>
                <w:sz w:val="18"/>
                <w:szCs w:val="18"/>
              </w:rPr>
              <w:t xml:space="preserve">(this section will provide a </w:t>
            </w:r>
            <w:r w:rsidRPr="00137D68">
              <w:rPr>
                <w:rFonts w:cs="Times-Bold"/>
                <w:b/>
                <w:bCs/>
                <w:sz w:val="18"/>
                <w:szCs w:val="18"/>
              </w:rPr>
              <w:t xml:space="preserve">summary of the topic </w:t>
            </w:r>
            <w:r w:rsidRPr="00137D68">
              <w:rPr>
                <w:rFonts w:cs="Times-Bold"/>
                <w:bCs/>
                <w:sz w:val="18"/>
                <w:szCs w:val="18"/>
              </w:rPr>
              <w:t xml:space="preserve">based on scientific and technical publications, including a referenced </w:t>
            </w:r>
            <w:r w:rsidRPr="00137D68">
              <w:rPr>
                <w:rFonts w:cs="Times-Bold"/>
                <w:b/>
                <w:bCs/>
                <w:sz w:val="18"/>
                <w:szCs w:val="18"/>
              </w:rPr>
              <w:t>listed of literature reviewed.</w:t>
            </w:r>
            <w:r w:rsidRPr="00137D68">
              <w:rPr>
                <w:rFonts w:cs="Times-Bold"/>
                <w:bCs/>
                <w:sz w:val="18"/>
                <w:szCs w:val="18"/>
              </w:rPr>
              <w:t xml:space="preserve"> This will help provide the scientific basis for the content of </w:t>
            </w:r>
            <w:r w:rsidR="00462956" w:rsidRPr="00137D68">
              <w:rPr>
                <w:rFonts w:cs="Times-Bold"/>
                <w:bCs/>
                <w:sz w:val="18"/>
                <w:szCs w:val="18"/>
              </w:rPr>
              <w:t>the standard to be used by the selected experts during the development of the standard):</w:t>
            </w:r>
          </w:p>
          <w:p w:rsidR="00873A4B" w:rsidRDefault="00873A4B" w:rsidP="00E14B22">
            <w:pPr>
              <w:tabs>
                <w:tab w:val="left" w:pos="720"/>
              </w:tabs>
              <w:ind w:left="567" w:hanging="567"/>
              <w:rPr>
                <w:rFonts w:cs="Times-Bold"/>
                <w:bCs/>
                <w:sz w:val="18"/>
                <w:szCs w:val="18"/>
              </w:rPr>
            </w:pPr>
          </w:p>
          <w:p w:rsidR="00873A4B" w:rsidRPr="00137D68" w:rsidRDefault="00873A4B" w:rsidP="00E14B22">
            <w:pPr>
              <w:tabs>
                <w:tab w:val="left" w:pos="720"/>
              </w:tabs>
              <w:ind w:left="567" w:hanging="567"/>
              <w:rPr>
                <w:rFonts w:cs="Times-Bold"/>
                <w:bCs/>
                <w:sz w:val="18"/>
                <w:szCs w:val="18"/>
              </w:rPr>
            </w:pPr>
            <w:r>
              <w:rPr>
                <w:rFonts w:cs="Times-Bold"/>
                <w:bCs/>
                <w:sz w:val="18"/>
                <w:szCs w:val="18"/>
              </w:rPr>
              <w:t>A review of relevant literature regarding apple production, trade and associated pest risks will be available as a result from the EU</w:t>
            </w:r>
            <w:r w:rsidR="00377461">
              <w:rPr>
                <w:rFonts w:cs="Times-Bold"/>
                <w:bCs/>
                <w:sz w:val="18"/>
                <w:szCs w:val="18"/>
              </w:rPr>
              <w:t>-funded research</w:t>
            </w:r>
            <w:r>
              <w:rPr>
                <w:rFonts w:cs="Times-Bold"/>
                <w:bCs/>
                <w:sz w:val="18"/>
                <w:szCs w:val="18"/>
              </w:rPr>
              <w:t xml:space="preserve"> project “DROPSA” as introduction to the alert list of pests of apples.</w:t>
            </w:r>
          </w:p>
        </w:tc>
      </w:tr>
    </w:tbl>
    <w:p w:rsidR="00FF0C64" w:rsidRPr="00462956" w:rsidRDefault="00FF0C64" w:rsidP="00462956">
      <w:pPr>
        <w:tabs>
          <w:tab w:val="left" w:pos="2040"/>
          <w:tab w:val="left" w:pos="9639"/>
        </w:tabs>
        <w:rPr>
          <w:b/>
          <w:sz w:val="20"/>
          <w:szCs w:val="20"/>
        </w:rPr>
      </w:pPr>
      <w:r w:rsidRPr="00A86DA0">
        <w:rPr>
          <w:b/>
          <w:sz w:val="20"/>
          <w:szCs w:val="20"/>
          <w:u w:val="single"/>
        </w:rPr>
        <w:t>Send submissions to:</w:t>
      </w:r>
    </w:p>
    <w:p w:rsidR="00462956" w:rsidRDefault="00127986" w:rsidP="00462956">
      <w:pPr>
        <w:tabs>
          <w:tab w:val="left" w:pos="2640"/>
          <w:tab w:val="left" w:pos="5520"/>
        </w:tabs>
        <w:rPr>
          <w:sz w:val="20"/>
          <w:szCs w:val="20"/>
        </w:rPr>
      </w:pPr>
      <w:hyperlink r:id="rId15" w:history="1">
        <w:r w:rsidR="00EB790C" w:rsidRPr="00A86DA0">
          <w:rPr>
            <w:rStyle w:val="Hyperlink"/>
            <w:sz w:val="20"/>
            <w:szCs w:val="20"/>
          </w:rPr>
          <w:t>ippc@fao.org</w:t>
        </w:r>
      </w:hyperlink>
      <w:r w:rsidR="00477EA5">
        <w:rPr>
          <w:sz w:val="20"/>
          <w:szCs w:val="20"/>
        </w:rPr>
        <w:t xml:space="preserve"> (Title message: Call for Topics – </w:t>
      </w:r>
      <w:r w:rsidR="00AA4D54">
        <w:rPr>
          <w:sz w:val="20"/>
          <w:szCs w:val="20"/>
        </w:rPr>
        <w:t>2015</w:t>
      </w:r>
      <w:r w:rsidR="00477EA5">
        <w:rPr>
          <w:sz w:val="20"/>
          <w:szCs w:val="20"/>
        </w:rPr>
        <w:t>)</w:t>
      </w:r>
    </w:p>
    <w:p w:rsidR="00477EA5" w:rsidRDefault="00477EA5" w:rsidP="00462956">
      <w:pPr>
        <w:tabs>
          <w:tab w:val="left" w:pos="2640"/>
          <w:tab w:val="left" w:pos="5520"/>
        </w:tabs>
        <w:rPr>
          <w:sz w:val="20"/>
          <w:szCs w:val="20"/>
        </w:rPr>
      </w:pPr>
    </w:p>
    <w:p w:rsidR="00462956" w:rsidRDefault="00462956" w:rsidP="00462956">
      <w:pPr>
        <w:tabs>
          <w:tab w:val="left" w:pos="2640"/>
          <w:tab w:val="left" w:pos="5520"/>
        </w:tabs>
        <w:rPr>
          <w:sz w:val="20"/>
          <w:szCs w:val="20"/>
        </w:rPr>
      </w:pPr>
      <w:r w:rsidRPr="00462956">
        <w:rPr>
          <w:b/>
          <w:sz w:val="20"/>
          <w:szCs w:val="20"/>
          <w:u w:val="single"/>
        </w:rPr>
        <w:t>Mail:</w:t>
      </w:r>
      <w:r w:rsidRPr="00A86DA0">
        <w:rPr>
          <w:sz w:val="20"/>
          <w:szCs w:val="20"/>
        </w:rPr>
        <w:t xml:space="preserve"> </w:t>
      </w:r>
    </w:p>
    <w:p w:rsidR="00462956" w:rsidRPr="00A86DA0" w:rsidRDefault="00462956" w:rsidP="00462956">
      <w:pPr>
        <w:tabs>
          <w:tab w:val="left" w:pos="2640"/>
          <w:tab w:val="left" w:pos="5520"/>
        </w:tabs>
        <w:rPr>
          <w:sz w:val="20"/>
          <w:szCs w:val="20"/>
        </w:rPr>
      </w:pPr>
      <w:smartTag w:uri="urn:schemas-microsoft-com:office:smarttags" w:element="PersonName">
        <w:smartTag w:uri="urn:schemas-microsoft-com:office:smarttags" w:element="date">
          <w:r w:rsidRPr="00A86DA0">
            <w:rPr>
              <w:sz w:val="20"/>
              <w:szCs w:val="20"/>
            </w:rPr>
            <w:t>IPPC</w:t>
          </w:r>
        </w:smartTag>
      </w:smartTag>
      <w:r w:rsidRPr="00A86DA0">
        <w:rPr>
          <w:sz w:val="20"/>
          <w:szCs w:val="20"/>
        </w:rPr>
        <w:t xml:space="preserve"> Secretariat (</w:t>
      </w:r>
      <w:r w:rsidR="00F52556" w:rsidRPr="00A86DA0">
        <w:rPr>
          <w:sz w:val="20"/>
          <w:szCs w:val="20"/>
        </w:rPr>
        <w:t>AG</w:t>
      </w:r>
      <w:r w:rsidR="00F52556">
        <w:rPr>
          <w:sz w:val="20"/>
          <w:szCs w:val="20"/>
        </w:rPr>
        <w:t>DI</w:t>
      </w:r>
      <w:r w:rsidRPr="00A86DA0">
        <w:rPr>
          <w:sz w:val="20"/>
          <w:szCs w:val="20"/>
        </w:rPr>
        <w:t>)</w:t>
      </w:r>
    </w:p>
    <w:p w:rsidR="00462956" w:rsidRPr="00A86DA0" w:rsidRDefault="00462956" w:rsidP="00462956">
      <w:pPr>
        <w:tabs>
          <w:tab w:val="left" w:pos="2640"/>
          <w:tab w:val="left" w:pos="5520"/>
        </w:tabs>
        <w:rPr>
          <w:sz w:val="20"/>
          <w:szCs w:val="20"/>
        </w:rPr>
      </w:pPr>
      <w:r w:rsidRPr="00A86DA0">
        <w:rPr>
          <w:sz w:val="20"/>
          <w:szCs w:val="20"/>
        </w:rPr>
        <w:t>Food and Agriculture Organization of the UN</w:t>
      </w:r>
    </w:p>
    <w:p w:rsidR="00462956" w:rsidRPr="00A86DA0" w:rsidRDefault="00462956" w:rsidP="00462956">
      <w:pPr>
        <w:tabs>
          <w:tab w:val="left" w:pos="2640"/>
          <w:tab w:val="left" w:pos="5520"/>
        </w:tabs>
        <w:rPr>
          <w:sz w:val="20"/>
          <w:szCs w:val="20"/>
          <w:lang w:val="fr-FR"/>
        </w:rPr>
      </w:pPr>
      <w:proofErr w:type="spellStart"/>
      <w:r w:rsidRPr="00A86DA0">
        <w:rPr>
          <w:sz w:val="20"/>
          <w:szCs w:val="20"/>
          <w:lang w:val="fr-FR"/>
        </w:rPr>
        <w:t>Viale</w:t>
      </w:r>
      <w:proofErr w:type="spellEnd"/>
      <w:r w:rsidRPr="00A86DA0">
        <w:rPr>
          <w:sz w:val="20"/>
          <w:szCs w:val="20"/>
          <w:lang w:val="fr-FR"/>
        </w:rPr>
        <w:t xml:space="preserve"> delle Terme di Caracalla</w:t>
      </w:r>
    </w:p>
    <w:p w:rsidR="00B73CF1" w:rsidRPr="00A86DA0" w:rsidRDefault="00462956" w:rsidP="00462956">
      <w:pPr>
        <w:tabs>
          <w:tab w:val="left" w:pos="2640"/>
          <w:tab w:val="left" w:pos="5520"/>
        </w:tabs>
        <w:rPr>
          <w:sz w:val="20"/>
          <w:szCs w:val="20"/>
          <w:lang w:val="fr-FR"/>
        </w:rPr>
      </w:pPr>
      <w:r w:rsidRPr="00A86DA0">
        <w:rPr>
          <w:sz w:val="20"/>
          <w:szCs w:val="20"/>
          <w:lang w:val="fr-FR"/>
        </w:rPr>
        <w:t xml:space="preserve">00153 Rome, </w:t>
      </w:r>
      <w:proofErr w:type="spellStart"/>
      <w:r w:rsidRPr="00A86DA0">
        <w:rPr>
          <w:sz w:val="20"/>
          <w:szCs w:val="20"/>
          <w:lang w:val="fr-FR"/>
        </w:rPr>
        <w:t>Italy</w:t>
      </w:r>
      <w:proofErr w:type="spellEnd"/>
      <w:r w:rsidR="00FF0C64" w:rsidRPr="00A86DA0">
        <w:rPr>
          <w:sz w:val="20"/>
          <w:szCs w:val="20"/>
        </w:rPr>
        <w:tab/>
      </w:r>
    </w:p>
    <w:sectPr w:rsidR="00B73CF1" w:rsidRPr="00A86DA0" w:rsidSect="002E408F">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284"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A8" w:rsidRDefault="00DE7CA8">
      <w:r>
        <w:separator/>
      </w:r>
    </w:p>
  </w:endnote>
  <w:endnote w:type="continuationSeparator" w:id="0">
    <w:p w:rsidR="00DE7CA8" w:rsidRDefault="00DE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8F" w:rsidRPr="00B8069C" w:rsidRDefault="002E408F" w:rsidP="002E408F">
    <w:pPr>
      <w:pStyle w:val="IPPFooter"/>
      <w:rPr>
        <w:rStyle w:val="PageNumber"/>
      </w:rPr>
    </w:pPr>
    <w:r w:rsidRPr="00B8069C">
      <w:rPr>
        <w:rStyle w:val="PageNumber"/>
        <w:b/>
      </w:rPr>
      <w:t xml:space="preserve">Page </w:t>
    </w:r>
    <w:r w:rsidRPr="00B8069C">
      <w:rPr>
        <w:rStyle w:val="PageNumber"/>
        <w:b/>
      </w:rPr>
      <w:fldChar w:fldCharType="begin"/>
    </w:r>
    <w:r w:rsidRPr="00B8069C">
      <w:rPr>
        <w:rStyle w:val="PageNumber"/>
        <w:b/>
      </w:rPr>
      <w:instrText xml:space="preserve"> PAGE </w:instrText>
    </w:r>
    <w:r w:rsidRPr="00B8069C">
      <w:rPr>
        <w:rStyle w:val="PageNumber"/>
        <w:b/>
      </w:rPr>
      <w:fldChar w:fldCharType="separate"/>
    </w:r>
    <w:r w:rsidR="00127986">
      <w:rPr>
        <w:rStyle w:val="PageNumber"/>
        <w:b/>
        <w:noProof/>
      </w:rPr>
      <w:t>6</w:t>
    </w:r>
    <w:r w:rsidRPr="00B8069C">
      <w:rPr>
        <w:rStyle w:val="PageNumber"/>
        <w:b/>
      </w:rPr>
      <w:fldChar w:fldCharType="end"/>
    </w:r>
    <w:r w:rsidRPr="00B8069C">
      <w:rPr>
        <w:rStyle w:val="PageNumber"/>
        <w:b/>
      </w:rPr>
      <w:t xml:space="preserve"> </w:t>
    </w:r>
    <w:r w:rsidRPr="00D808E1">
      <w:rPr>
        <w:rStyle w:val="PageNumber"/>
      </w:rPr>
      <w:t>of</w:t>
    </w:r>
    <w:r w:rsidRPr="00B8069C">
      <w:rPr>
        <w:rStyle w:val="PageNumber"/>
        <w:b/>
      </w:rPr>
      <w:t xml:space="preserve"> </w:t>
    </w:r>
    <w:r w:rsidRPr="00B8069C">
      <w:rPr>
        <w:rStyle w:val="PageNumber"/>
        <w:b/>
      </w:rPr>
      <w:fldChar w:fldCharType="begin"/>
    </w:r>
    <w:r w:rsidRPr="00B8069C">
      <w:rPr>
        <w:rStyle w:val="PageNumber"/>
        <w:b/>
      </w:rPr>
      <w:instrText xml:space="preserve"> NUMPAGES </w:instrText>
    </w:r>
    <w:r w:rsidRPr="00B8069C">
      <w:rPr>
        <w:rStyle w:val="PageNumber"/>
        <w:b/>
      </w:rPr>
      <w:fldChar w:fldCharType="separate"/>
    </w:r>
    <w:r w:rsidR="00127986">
      <w:rPr>
        <w:rStyle w:val="PageNumber"/>
        <w:b/>
        <w:noProof/>
      </w:rPr>
      <w:t>7</w:t>
    </w:r>
    <w:r w:rsidRPr="00B8069C">
      <w:rPr>
        <w:rStyle w:val="PageNumber"/>
        <w:b/>
      </w:rPr>
      <w:fldChar w:fldCharType="end"/>
    </w:r>
    <w:r w:rsidRPr="00A55DD1">
      <w:tab/>
      <w:t>International Plant Protection Convention</w:t>
    </w:r>
  </w:p>
  <w:p w:rsidR="002E408F" w:rsidRDefault="002E40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8F" w:rsidRPr="002E408F" w:rsidRDefault="002E408F" w:rsidP="00137D68">
    <w:pPr>
      <w:pStyle w:val="IPPFooter"/>
      <w:tabs>
        <w:tab w:val="clear" w:pos="9072"/>
        <w:tab w:val="left" w:pos="8041"/>
        <w:tab w:val="right" w:pos="9639"/>
      </w:tabs>
      <w:jc w:val="left"/>
    </w:pPr>
    <w:r w:rsidRPr="002E408F">
      <w:rPr>
        <w:rStyle w:val="PageNumber"/>
        <w:b/>
      </w:rPr>
      <w:t>International Plan Protection Convention</w:t>
    </w:r>
    <w:r w:rsidRPr="002E408F">
      <w:rPr>
        <w:b w:val="0"/>
      </w:rPr>
      <w:tab/>
    </w:r>
    <w:r w:rsidRPr="002E408F">
      <w:t xml:space="preserve">Page </w:t>
    </w:r>
    <w:r w:rsidR="00343F66">
      <w:fldChar w:fldCharType="begin"/>
    </w:r>
    <w:r w:rsidR="00343F66">
      <w:instrText xml:space="preserve"> PAGE </w:instrText>
    </w:r>
    <w:r w:rsidR="00343F66">
      <w:fldChar w:fldCharType="separate"/>
    </w:r>
    <w:r w:rsidR="00127986">
      <w:rPr>
        <w:noProof/>
      </w:rPr>
      <w:t>7</w:t>
    </w:r>
    <w:r w:rsidR="00343F66">
      <w:rPr>
        <w:noProof/>
      </w:rPr>
      <w:fldChar w:fldCharType="end"/>
    </w:r>
    <w:r w:rsidRPr="002E408F">
      <w:t xml:space="preserve"> </w:t>
    </w:r>
    <w:r w:rsidRPr="002E408F">
      <w:rPr>
        <w:b w:val="0"/>
      </w:rPr>
      <w:t xml:space="preserve">of </w:t>
    </w:r>
    <w:r w:rsidR="00343F66">
      <w:fldChar w:fldCharType="begin"/>
    </w:r>
    <w:r w:rsidR="00343F66">
      <w:instrText xml:space="preserve"> NUMPAGES  </w:instrText>
    </w:r>
    <w:r w:rsidR="00343F66">
      <w:fldChar w:fldCharType="separate"/>
    </w:r>
    <w:r w:rsidR="00127986">
      <w:rPr>
        <w:noProof/>
      </w:rPr>
      <w:t>7</w:t>
    </w:r>
    <w:r w:rsidR="00343F66">
      <w:rPr>
        <w:noProof/>
      </w:rPr>
      <w:fldChar w:fldCharType="end"/>
    </w:r>
  </w:p>
  <w:p w:rsidR="002E408F" w:rsidRDefault="002E408F" w:rsidP="00137D68">
    <w:pPr>
      <w:pStyle w:val="Footer"/>
      <w:tabs>
        <w:tab w:val="left" w:pos="886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08F" w:rsidRPr="00137D68" w:rsidRDefault="002E408F" w:rsidP="00137D68">
    <w:pPr>
      <w:pStyle w:val="IPPFooter"/>
      <w:tabs>
        <w:tab w:val="clear" w:pos="9072"/>
        <w:tab w:val="left" w:pos="8041"/>
        <w:tab w:val="right" w:pos="9639"/>
      </w:tabs>
      <w:jc w:val="left"/>
    </w:pPr>
    <w:r>
      <w:rPr>
        <w:rStyle w:val="PageNumber"/>
      </w:rPr>
      <w:t>International Plan Protection Convention</w:t>
    </w:r>
    <w:r>
      <w:tab/>
      <w:t xml:space="preserve">Page </w:t>
    </w:r>
    <w:r w:rsidR="00343F66">
      <w:fldChar w:fldCharType="begin"/>
    </w:r>
    <w:r w:rsidR="00343F66">
      <w:instrText xml:space="preserve"> PAGE </w:instrText>
    </w:r>
    <w:r w:rsidR="00343F66">
      <w:fldChar w:fldCharType="separate"/>
    </w:r>
    <w:r w:rsidR="00127986">
      <w:rPr>
        <w:noProof/>
      </w:rPr>
      <w:t>1</w:t>
    </w:r>
    <w:r w:rsidR="00343F66">
      <w:rPr>
        <w:noProof/>
      </w:rPr>
      <w:fldChar w:fldCharType="end"/>
    </w:r>
    <w:r>
      <w:t xml:space="preserve"> of </w:t>
    </w:r>
    <w:r w:rsidR="00343F66">
      <w:fldChar w:fldCharType="begin"/>
    </w:r>
    <w:r w:rsidR="00343F66">
      <w:instrText xml:space="preserve"> NUMPAGES  </w:instrText>
    </w:r>
    <w:r w:rsidR="00343F66">
      <w:fldChar w:fldCharType="separate"/>
    </w:r>
    <w:r w:rsidR="00127986">
      <w:rPr>
        <w:noProof/>
      </w:rPr>
      <w:t>7</w:t>
    </w:r>
    <w:r w:rsidR="00343F66">
      <w:rPr>
        <w:noProof/>
      </w:rPr>
      <w:fldChar w:fldCharType="end"/>
    </w:r>
  </w:p>
  <w:p w:rsidR="002E408F" w:rsidRDefault="002E408F" w:rsidP="00137D68">
    <w:pPr>
      <w:pStyle w:val="Footer"/>
      <w:tabs>
        <w:tab w:val="left" w:pos="88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A8" w:rsidRDefault="00DE7CA8">
      <w:r>
        <w:separator/>
      </w:r>
    </w:p>
  </w:footnote>
  <w:footnote w:type="continuationSeparator" w:id="0">
    <w:p w:rsidR="00DE7CA8" w:rsidRDefault="00DE7CA8">
      <w:r>
        <w:continuationSeparator/>
      </w:r>
    </w:p>
  </w:footnote>
  <w:footnote w:id="1">
    <w:p w:rsidR="00B00527" w:rsidRPr="00D03731" w:rsidRDefault="00B00527" w:rsidP="002C7C49">
      <w:pPr>
        <w:pStyle w:val="FootnoteText"/>
        <w:rPr>
          <w:lang w:val="en-US"/>
        </w:rPr>
      </w:pPr>
      <w:r>
        <w:rPr>
          <w:rStyle w:val="FootnoteReference"/>
        </w:rPr>
        <w:footnoteRef/>
      </w:r>
      <w:r>
        <w:t xml:space="preserve"> </w:t>
      </w:r>
      <w:r>
        <w:rPr>
          <w:lang w:val="en-US"/>
        </w:rPr>
        <w:t xml:space="preserve">Link to this submission form on the IPP: </w:t>
      </w:r>
      <w:hyperlink r:id="rId1" w:history="1"/>
      <w:r w:rsidR="00697106" w:rsidRPr="00697106">
        <w:t xml:space="preserve"> </w:t>
      </w:r>
      <w:hyperlink r:id="rId2" w:history="1">
        <w:r w:rsidR="00697106" w:rsidRPr="00173FAC">
          <w:rPr>
            <w:rStyle w:val="Hyperlink"/>
            <w:lang w:val="en-US"/>
          </w:rPr>
          <w:t>https://www.ippc.int/en/core-activities/calls-topics/</w:t>
        </w:r>
      </w:hyperlink>
      <w:r w:rsidR="00697106">
        <w:rPr>
          <w:lang w:val="en-US"/>
        </w:rPr>
        <w:t xml:space="preserve"> </w:t>
      </w:r>
    </w:p>
  </w:footnote>
  <w:footnote w:id="2">
    <w:p w:rsidR="00B00527" w:rsidRPr="0093213C" w:rsidRDefault="00B00527">
      <w:pPr>
        <w:pStyle w:val="FootnoteText"/>
      </w:pPr>
      <w:r>
        <w:rPr>
          <w:rStyle w:val="FootnoteReference"/>
        </w:rPr>
        <w:footnoteRef/>
      </w:r>
      <w:r>
        <w:t xml:space="preserve"> Link to the IPPC Standard setting procedure: </w:t>
      </w:r>
      <w:hyperlink r:id="rId3" w:history="1">
        <w:r w:rsidR="002A7F73" w:rsidRPr="00173FAC">
          <w:rPr>
            <w:rStyle w:val="Hyperlink"/>
          </w:rPr>
          <w:t>https://www.ippc.int/en/core-activities/standards-setting/</w:t>
        </w:r>
      </w:hyperlink>
      <w:r w:rsidR="002A7F73">
        <w:t xml:space="preserve">  </w:t>
      </w:r>
      <w:r>
        <w:t xml:space="preserve"> </w:t>
      </w:r>
    </w:p>
  </w:footnote>
  <w:footnote w:id="3">
    <w:p w:rsidR="00B00527" w:rsidRPr="00677B1B" w:rsidRDefault="00B00527">
      <w:pPr>
        <w:pStyle w:val="FootnoteText"/>
        <w:rPr>
          <w:lang w:val="en-US"/>
        </w:rPr>
      </w:pPr>
      <w:r>
        <w:rPr>
          <w:rStyle w:val="FootnoteReference"/>
        </w:rPr>
        <w:footnoteRef/>
      </w:r>
      <w:r>
        <w:t xml:space="preserve"> </w:t>
      </w:r>
      <w:r>
        <w:rPr>
          <w:lang w:val="en-US"/>
        </w:rPr>
        <w:t xml:space="preserve">Link to the List of topics for IPPC standards: </w:t>
      </w:r>
      <w:hyperlink r:id="rId4" w:history="1">
        <w:r w:rsidR="002A7F73" w:rsidRPr="00173FAC">
          <w:rPr>
            <w:rStyle w:val="Hyperlink"/>
            <w:lang w:val="en-US"/>
          </w:rPr>
          <w:t>https://www.ippc.int/en/core-activities/standards-setting/list-topics-ippc-standards/</w:t>
        </w:r>
      </w:hyperlink>
      <w:r w:rsidR="002A7F73">
        <w:rPr>
          <w:lang w:val="en-US"/>
        </w:rPr>
        <w:t xml:space="preserve"> </w:t>
      </w:r>
    </w:p>
  </w:footnote>
  <w:footnote w:id="4">
    <w:p w:rsidR="00B00527" w:rsidRPr="002C7C49" w:rsidRDefault="00B00527">
      <w:pPr>
        <w:pStyle w:val="FootnoteText"/>
      </w:pPr>
      <w:r>
        <w:rPr>
          <w:rStyle w:val="FootnoteReference"/>
        </w:rPr>
        <w:footnoteRef/>
      </w:r>
      <w:r>
        <w:t xml:space="preserve"> </w:t>
      </w:r>
      <w:r w:rsidRPr="002C7C49">
        <w:t xml:space="preserve">Text in brackets </w:t>
      </w:r>
      <w:r>
        <w:t>() given for explanatory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7" w:rsidRDefault="00B00527" w:rsidP="00137D68">
    <w:pPr>
      <w:pStyle w:val="IPPHeader"/>
      <w:tabs>
        <w:tab w:val="clear" w:pos="9072"/>
        <w:tab w:val="right" w:pos="9639"/>
      </w:tabs>
      <w:rPr>
        <w:szCs w:val="18"/>
      </w:rPr>
    </w:pPr>
  </w:p>
  <w:p w:rsidR="00B00527" w:rsidRPr="00137D68" w:rsidRDefault="00B00527" w:rsidP="00137D68">
    <w:pPr>
      <w:pStyle w:val="IPPHeader"/>
      <w:tabs>
        <w:tab w:val="clear" w:pos="9072"/>
        <w:tab w:val="right" w:pos="9639"/>
      </w:tabs>
    </w:pPr>
    <w:r>
      <w:rPr>
        <w:szCs w:val="18"/>
      </w:rPr>
      <w:t>Submission form for Topics for IPPC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7" w:rsidRDefault="00B00527" w:rsidP="00137D68">
    <w:pPr>
      <w:pStyle w:val="IPPHeader"/>
      <w:tabs>
        <w:tab w:val="clear" w:pos="9072"/>
        <w:tab w:val="right" w:pos="9639"/>
      </w:tabs>
      <w:jc w:val="right"/>
      <w:rPr>
        <w:szCs w:val="18"/>
      </w:rPr>
    </w:pPr>
  </w:p>
  <w:p w:rsidR="00B00527" w:rsidRPr="00137D68" w:rsidRDefault="00B00527" w:rsidP="00137D68">
    <w:pPr>
      <w:pStyle w:val="IPPHeader"/>
      <w:tabs>
        <w:tab w:val="clear" w:pos="9072"/>
        <w:tab w:val="right" w:pos="9639"/>
      </w:tabs>
      <w:jc w:val="right"/>
      <w:rPr>
        <w:szCs w:val="18"/>
      </w:rPr>
    </w:pPr>
    <w:r>
      <w:rPr>
        <w:szCs w:val="18"/>
      </w:rPr>
      <w:t>Submission form for Topics for IPPC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27" w:rsidRDefault="005C2949" w:rsidP="002E408F">
    <w:pPr>
      <w:pStyle w:val="IPPHeader"/>
    </w:pPr>
    <w:r>
      <w:rPr>
        <w:noProof/>
        <w:lang w:val="en-GB" w:eastAsia="en-GB"/>
      </w:rPr>
      <w:drawing>
        <wp:anchor distT="0" distB="0" distL="114300" distR="114300" simplePos="0" relativeHeight="251658240" behindDoc="0" locked="0" layoutInCell="1" allowOverlap="1" wp14:anchorId="7CB7351E" wp14:editId="1B7DB982">
          <wp:simplePos x="0" y="0"/>
          <wp:positionH relativeFrom="column">
            <wp:posOffset>-929005</wp:posOffset>
          </wp:positionH>
          <wp:positionV relativeFrom="paragraph">
            <wp:posOffset>-310515</wp:posOffset>
          </wp:positionV>
          <wp:extent cx="7597140" cy="426720"/>
          <wp:effectExtent l="19050" t="0" r="381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7140" cy="42672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41428293" wp14:editId="2F980CC8">
          <wp:simplePos x="0" y="0"/>
          <wp:positionH relativeFrom="column">
            <wp:posOffset>-43815</wp:posOffset>
          </wp:positionH>
          <wp:positionV relativeFrom="paragraph">
            <wp:posOffset>159385</wp:posOffset>
          </wp:positionV>
          <wp:extent cx="635000" cy="330200"/>
          <wp:effectExtent l="19050" t="0" r="0" b="0"/>
          <wp:wrapSquare wrapText="bothSides"/>
          <wp:docPr id="2" name="Bild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5000" cy="330200"/>
                  </a:xfrm>
                  <a:prstGeom prst="rect">
                    <a:avLst/>
                  </a:prstGeom>
                  <a:noFill/>
                  <a:ln w="9525">
                    <a:noFill/>
                    <a:miter lim="800000"/>
                    <a:headEnd/>
                    <a:tailEnd/>
                  </a:ln>
                </pic:spPr>
              </pic:pic>
            </a:graphicData>
          </a:graphic>
        </wp:anchor>
      </w:drawing>
    </w:r>
    <w:r w:rsidR="00B00527" w:rsidRPr="007D640A">
      <w:tab/>
    </w:r>
  </w:p>
  <w:p w:rsidR="00B00527" w:rsidRDefault="00B00527" w:rsidP="002E408F">
    <w:pPr>
      <w:pStyle w:val="IPPHeader"/>
    </w:pPr>
    <w:r>
      <w:tab/>
    </w:r>
    <w:r w:rsidRPr="007D640A">
      <w:t>International Plant Protection Convention</w:t>
    </w:r>
    <w:r w:rsidR="00127986">
      <w:tab/>
    </w:r>
    <w:r w:rsidR="00127986">
      <w:rPr>
        <w:sz w:val="20"/>
        <w:szCs w:val="20"/>
      </w:rPr>
      <w:t xml:space="preserve">Topic number </w:t>
    </w:r>
    <w:r w:rsidR="00127986">
      <w:rPr>
        <w:sz w:val="20"/>
        <w:szCs w:val="20"/>
      </w:rPr>
      <w:t>2015-00</w:t>
    </w:r>
    <w:r w:rsidR="00127986">
      <w:rPr>
        <w:sz w:val="20"/>
        <w:szCs w:val="20"/>
      </w:rPr>
      <w:t>6</w:t>
    </w:r>
    <w:bookmarkStart w:id="0" w:name="_GoBack"/>
    <w:bookmarkEnd w:id="0"/>
  </w:p>
  <w:p w:rsidR="00B00527" w:rsidRPr="002E408F" w:rsidRDefault="00B00527" w:rsidP="002E408F">
    <w:pPr>
      <w:pStyle w:val="IPPHeader"/>
      <w:tabs>
        <w:tab w:val="clear" w:pos="9072"/>
        <w:tab w:val="right" w:pos="9639"/>
      </w:tabs>
      <w:rPr>
        <w:i/>
        <w:iCs/>
      </w:rPr>
    </w:pPr>
    <w:r>
      <w:tab/>
      <w:t xml:space="preserve">Submission form for </w:t>
    </w:r>
    <w:r>
      <w:rPr>
        <w:szCs w:val="18"/>
      </w:rPr>
      <w:t>Submission form for Topics for IPPC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0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9365C"/>
    <w:multiLevelType w:val="hybridMultilevel"/>
    <w:tmpl w:val="4F560C4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84C0A6C"/>
    <w:multiLevelType w:val="multilevel"/>
    <w:tmpl w:val="06E871E4"/>
    <w:numStyleLink w:val="IPPParagraphnumberedlist"/>
  </w:abstractNum>
  <w:abstractNum w:abstractNumId="4">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7B82B85"/>
    <w:multiLevelType w:val="hybridMultilevel"/>
    <w:tmpl w:val="8904BEC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7F84860"/>
    <w:multiLevelType w:val="hybridMultilevel"/>
    <w:tmpl w:val="9D3EE0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3C16A4"/>
    <w:multiLevelType w:val="multilevel"/>
    <w:tmpl w:val="6C128D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1EA30316"/>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7F51483"/>
    <w:multiLevelType w:val="hybridMultilevel"/>
    <w:tmpl w:val="A126BB1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1FE0F8F"/>
    <w:multiLevelType w:val="multilevel"/>
    <w:tmpl w:val="06E871E4"/>
    <w:styleLink w:val="IPPParagraphnumberedlist"/>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nsid w:val="32D01177"/>
    <w:multiLevelType w:val="hybridMultilevel"/>
    <w:tmpl w:val="315294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6663355"/>
    <w:multiLevelType w:val="hybridMultilevel"/>
    <w:tmpl w:val="F906E592"/>
    <w:lvl w:ilvl="0" w:tplc="907C76CC">
      <w:start w:val="1"/>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371A2F8E"/>
    <w:multiLevelType w:val="hybridMultilevel"/>
    <w:tmpl w:val="7AF8DE7E"/>
    <w:lvl w:ilvl="0" w:tplc="03E2663C">
      <w:start w:val="1"/>
      <w:numFmt w:val="decimal"/>
      <w:lvlText w:val="(%1)"/>
      <w:lvlJc w:val="left"/>
      <w:pPr>
        <w:ind w:left="720" w:hanging="360"/>
      </w:pPr>
      <w:rPr>
        <w:rFonts w:ascii="Times New Roman" w:eastAsia="Calibri" w:hAnsi="Times New Roman" w:cs="Times New Roman"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DA4756E"/>
    <w:multiLevelType w:val="multilevel"/>
    <w:tmpl w:val="3152947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091615"/>
    <w:multiLevelType w:val="hybridMultilevel"/>
    <w:tmpl w:val="A2D0AB1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B106712"/>
    <w:multiLevelType w:val="hybridMultilevel"/>
    <w:tmpl w:val="B66AA4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CEC4F0B"/>
    <w:multiLevelType w:val="hybridMultilevel"/>
    <w:tmpl w:val="6F9E5F90"/>
    <w:lvl w:ilvl="0" w:tplc="5C6AA0C8">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544050E6"/>
    <w:multiLevelType w:val="hybridMultilevel"/>
    <w:tmpl w:val="897E2B7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5C65B4D"/>
    <w:multiLevelType w:val="hybridMultilevel"/>
    <w:tmpl w:val="67C46A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42F2C2B"/>
    <w:multiLevelType w:val="hybridMultilevel"/>
    <w:tmpl w:val="6C128D1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E771A"/>
    <w:multiLevelType w:val="hybridMultilevel"/>
    <w:tmpl w:val="069C076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8C47F68"/>
    <w:multiLevelType w:val="multilevel"/>
    <w:tmpl w:val="67C46A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574283"/>
    <w:multiLevelType w:val="multilevel"/>
    <w:tmpl w:val="A2D0AB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D47126D"/>
    <w:multiLevelType w:val="hybridMultilevel"/>
    <w:tmpl w:val="A0101E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A565B"/>
    <w:multiLevelType w:val="multilevel"/>
    <w:tmpl w:val="4F560C4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73A4970"/>
    <w:multiLevelType w:val="multilevel"/>
    <w:tmpl w:val="A126B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23"/>
  </w:num>
  <w:num w:numId="3">
    <w:abstractNumId w:val="27"/>
  </w:num>
  <w:num w:numId="4">
    <w:abstractNumId w:val="2"/>
  </w:num>
  <w:num w:numId="5">
    <w:abstractNumId w:val="12"/>
  </w:num>
  <w:num w:numId="6">
    <w:abstractNumId w:val="32"/>
  </w:num>
  <w:num w:numId="7">
    <w:abstractNumId w:val="16"/>
  </w:num>
  <w:num w:numId="8">
    <w:abstractNumId w:val="9"/>
  </w:num>
  <w:num w:numId="9">
    <w:abstractNumId w:val="1"/>
  </w:num>
  <w:num w:numId="10">
    <w:abstractNumId w:val="19"/>
  </w:num>
  <w:num w:numId="11">
    <w:abstractNumId w:val="5"/>
  </w:num>
  <w:num w:numId="12">
    <w:abstractNumId w:val="10"/>
  </w:num>
  <w:num w:numId="13">
    <w:abstractNumId w:val="30"/>
  </w:num>
  <w:num w:numId="14">
    <w:abstractNumId w:val="22"/>
  </w:num>
  <w:num w:numId="15">
    <w:abstractNumId w:val="18"/>
  </w:num>
  <w:num w:numId="16">
    <w:abstractNumId w:val="29"/>
  </w:num>
  <w:num w:numId="17">
    <w:abstractNumId w:val="26"/>
  </w:num>
  <w:num w:numId="18">
    <w:abstractNumId w:val="24"/>
  </w:num>
  <w:num w:numId="19">
    <w:abstractNumId w:val="20"/>
  </w:num>
  <w:num w:numId="20">
    <w:abstractNumId w:val="33"/>
  </w:num>
  <w:num w:numId="21">
    <w:abstractNumId w:val="7"/>
  </w:num>
  <w:num w:numId="22">
    <w:abstractNumId w:val="25"/>
  </w:num>
  <w:num w:numId="23">
    <w:abstractNumId w:val="4"/>
  </w:num>
  <w:num w:numId="24">
    <w:abstractNumId w:val="3"/>
  </w:num>
  <w:num w:numId="25">
    <w:abstractNumId w:val="11"/>
  </w:num>
  <w:num w:numId="26">
    <w:abstractNumId w:val="31"/>
  </w:num>
  <w:num w:numId="27">
    <w:abstractNumId w:val="21"/>
  </w:num>
  <w:num w:numId="28">
    <w:abstractNumId w:val="15"/>
  </w:num>
  <w:num w:numId="29">
    <w:abstractNumId w:val="34"/>
  </w:num>
  <w:num w:numId="30">
    <w:abstractNumId w:val="8"/>
  </w:num>
  <w:num w:numId="31">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3"/>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0"/>
  </w:num>
  <w:num w:numId="38">
    <w:abstractNumId w:val="17"/>
  </w:num>
  <w:num w:numId="39">
    <w:abstractNumId w:val="28"/>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3A13"/>
    <w:rsid w:val="00015DD5"/>
    <w:rsid w:val="000329EF"/>
    <w:rsid w:val="0003363B"/>
    <w:rsid w:val="00060306"/>
    <w:rsid w:val="000648E2"/>
    <w:rsid w:val="00081DAD"/>
    <w:rsid w:val="000919EF"/>
    <w:rsid w:val="0009508E"/>
    <w:rsid w:val="000A006F"/>
    <w:rsid w:val="000B65D1"/>
    <w:rsid w:val="000C3DF5"/>
    <w:rsid w:val="000F6E91"/>
    <w:rsid w:val="00100194"/>
    <w:rsid w:val="00112D89"/>
    <w:rsid w:val="00127986"/>
    <w:rsid w:val="001343A1"/>
    <w:rsid w:val="00137D68"/>
    <w:rsid w:val="0015452A"/>
    <w:rsid w:val="00154E38"/>
    <w:rsid w:val="00156175"/>
    <w:rsid w:val="00177A6A"/>
    <w:rsid w:val="00184620"/>
    <w:rsid w:val="00195842"/>
    <w:rsid w:val="0019721D"/>
    <w:rsid w:val="001A4557"/>
    <w:rsid w:val="001A46CF"/>
    <w:rsid w:val="001A4A9D"/>
    <w:rsid w:val="001B32DD"/>
    <w:rsid w:val="001D0E61"/>
    <w:rsid w:val="001D5670"/>
    <w:rsid w:val="001D5D7E"/>
    <w:rsid w:val="0020781F"/>
    <w:rsid w:val="00213875"/>
    <w:rsid w:val="00217224"/>
    <w:rsid w:val="002315FA"/>
    <w:rsid w:val="00246052"/>
    <w:rsid w:val="002479E9"/>
    <w:rsid w:val="00256876"/>
    <w:rsid w:val="00283309"/>
    <w:rsid w:val="0029123B"/>
    <w:rsid w:val="002934C3"/>
    <w:rsid w:val="002A7514"/>
    <w:rsid w:val="002A7F73"/>
    <w:rsid w:val="002B5479"/>
    <w:rsid w:val="002C2832"/>
    <w:rsid w:val="002C7C49"/>
    <w:rsid w:val="002D4AC7"/>
    <w:rsid w:val="002E0450"/>
    <w:rsid w:val="002E408F"/>
    <w:rsid w:val="002E7EA5"/>
    <w:rsid w:val="002F1B4E"/>
    <w:rsid w:val="003108B6"/>
    <w:rsid w:val="00315CAD"/>
    <w:rsid w:val="003275BC"/>
    <w:rsid w:val="00343F66"/>
    <w:rsid w:val="003469AD"/>
    <w:rsid w:val="00346FFD"/>
    <w:rsid w:val="00363171"/>
    <w:rsid w:val="00374F0C"/>
    <w:rsid w:val="00375844"/>
    <w:rsid w:val="00377461"/>
    <w:rsid w:val="0038438A"/>
    <w:rsid w:val="00394277"/>
    <w:rsid w:val="00396087"/>
    <w:rsid w:val="003B703F"/>
    <w:rsid w:val="003D49BF"/>
    <w:rsid w:val="00400ED8"/>
    <w:rsid w:val="00410591"/>
    <w:rsid w:val="00424F80"/>
    <w:rsid w:val="00430FE5"/>
    <w:rsid w:val="004342A6"/>
    <w:rsid w:val="00436996"/>
    <w:rsid w:val="00456272"/>
    <w:rsid w:val="00462956"/>
    <w:rsid w:val="00462BA0"/>
    <w:rsid w:val="00476D59"/>
    <w:rsid w:val="00477EA5"/>
    <w:rsid w:val="00493876"/>
    <w:rsid w:val="004C1E1D"/>
    <w:rsid w:val="004D78EF"/>
    <w:rsid w:val="00500E25"/>
    <w:rsid w:val="00504A5E"/>
    <w:rsid w:val="0051591F"/>
    <w:rsid w:val="0054200B"/>
    <w:rsid w:val="0055256D"/>
    <w:rsid w:val="00573E09"/>
    <w:rsid w:val="00575CB9"/>
    <w:rsid w:val="0058619D"/>
    <w:rsid w:val="005A2C1C"/>
    <w:rsid w:val="005B3772"/>
    <w:rsid w:val="005C2949"/>
    <w:rsid w:val="005C7DD5"/>
    <w:rsid w:val="005D2CB2"/>
    <w:rsid w:val="005D74F7"/>
    <w:rsid w:val="005E43A4"/>
    <w:rsid w:val="0060042A"/>
    <w:rsid w:val="006076B8"/>
    <w:rsid w:val="006515D6"/>
    <w:rsid w:val="006570E4"/>
    <w:rsid w:val="0066022C"/>
    <w:rsid w:val="006649BD"/>
    <w:rsid w:val="00677B1B"/>
    <w:rsid w:val="0068065D"/>
    <w:rsid w:val="00680F7B"/>
    <w:rsid w:val="00684975"/>
    <w:rsid w:val="00696D30"/>
    <w:rsid w:val="00697106"/>
    <w:rsid w:val="006A0759"/>
    <w:rsid w:val="006A3485"/>
    <w:rsid w:val="006D5DB1"/>
    <w:rsid w:val="007179C4"/>
    <w:rsid w:val="007310AF"/>
    <w:rsid w:val="007361F3"/>
    <w:rsid w:val="00736B0D"/>
    <w:rsid w:val="00743EC1"/>
    <w:rsid w:val="00757B22"/>
    <w:rsid w:val="0076174F"/>
    <w:rsid w:val="00766918"/>
    <w:rsid w:val="00777257"/>
    <w:rsid w:val="00790E47"/>
    <w:rsid w:val="007A2233"/>
    <w:rsid w:val="007A2CE7"/>
    <w:rsid w:val="007A3CF2"/>
    <w:rsid w:val="007D7517"/>
    <w:rsid w:val="0080059E"/>
    <w:rsid w:val="008228A9"/>
    <w:rsid w:val="00830CF0"/>
    <w:rsid w:val="00841E84"/>
    <w:rsid w:val="00850447"/>
    <w:rsid w:val="00863367"/>
    <w:rsid w:val="00873A4B"/>
    <w:rsid w:val="00885EAA"/>
    <w:rsid w:val="008A3D60"/>
    <w:rsid w:val="008B3B04"/>
    <w:rsid w:val="008B4D56"/>
    <w:rsid w:val="008C2BFF"/>
    <w:rsid w:val="008C6138"/>
    <w:rsid w:val="008D1FBA"/>
    <w:rsid w:val="008E105D"/>
    <w:rsid w:val="008E1EA8"/>
    <w:rsid w:val="008E1F42"/>
    <w:rsid w:val="008E30B9"/>
    <w:rsid w:val="008E6887"/>
    <w:rsid w:val="00910990"/>
    <w:rsid w:val="00915E50"/>
    <w:rsid w:val="009172C8"/>
    <w:rsid w:val="0093213C"/>
    <w:rsid w:val="00940548"/>
    <w:rsid w:val="0094468F"/>
    <w:rsid w:val="009476FD"/>
    <w:rsid w:val="00951B31"/>
    <w:rsid w:val="0095243D"/>
    <w:rsid w:val="00966C23"/>
    <w:rsid w:val="009752A3"/>
    <w:rsid w:val="00981BF7"/>
    <w:rsid w:val="00986AB7"/>
    <w:rsid w:val="0098757E"/>
    <w:rsid w:val="009A153C"/>
    <w:rsid w:val="009B200C"/>
    <w:rsid w:val="009B65E0"/>
    <w:rsid w:val="009C20A9"/>
    <w:rsid w:val="009E636D"/>
    <w:rsid w:val="009F203E"/>
    <w:rsid w:val="00A40E8A"/>
    <w:rsid w:val="00A6627F"/>
    <w:rsid w:val="00A67588"/>
    <w:rsid w:val="00A67CAA"/>
    <w:rsid w:val="00A810BC"/>
    <w:rsid w:val="00A85C56"/>
    <w:rsid w:val="00A86DA0"/>
    <w:rsid w:val="00AA287A"/>
    <w:rsid w:val="00AA4D54"/>
    <w:rsid w:val="00AB2867"/>
    <w:rsid w:val="00AB6E0A"/>
    <w:rsid w:val="00AC0119"/>
    <w:rsid w:val="00AD6F4B"/>
    <w:rsid w:val="00AF3BE2"/>
    <w:rsid w:val="00AF7C7F"/>
    <w:rsid w:val="00B00527"/>
    <w:rsid w:val="00B02764"/>
    <w:rsid w:val="00B05F9F"/>
    <w:rsid w:val="00B10AF4"/>
    <w:rsid w:val="00B10F13"/>
    <w:rsid w:val="00B177DF"/>
    <w:rsid w:val="00B367D1"/>
    <w:rsid w:val="00B55FB9"/>
    <w:rsid w:val="00B668B3"/>
    <w:rsid w:val="00B73CF1"/>
    <w:rsid w:val="00B84E58"/>
    <w:rsid w:val="00B92673"/>
    <w:rsid w:val="00BC6487"/>
    <w:rsid w:val="00BD4164"/>
    <w:rsid w:val="00BF4503"/>
    <w:rsid w:val="00BF687D"/>
    <w:rsid w:val="00C0094A"/>
    <w:rsid w:val="00C056B2"/>
    <w:rsid w:val="00C06CB4"/>
    <w:rsid w:val="00C14096"/>
    <w:rsid w:val="00C16E4A"/>
    <w:rsid w:val="00C40170"/>
    <w:rsid w:val="00C515FF"/>
    <w:rsid w:val="00C56253"/>
    <w:rsid w:val="00C66316"/>
    <w:rsid w:val="00C67027"/>
    <w:rsid w:val="00CC5271"/>
    <w:rsid w:val="00CD788D"/>
    <w:rsid w:val="00CE2E40"/>
    <w:rsid w:val="00CE60AA"/>
    <w:rsid w:val="00CE683A"/>
    <w:rsid w:val="00CF5FBE"/>
    <w:rsid w:val="00D03731"/>
    <w:rsid w:val="00D13B29"/>
    <w:rsid w:val="00D13E4C"/>
    <w:rsid w:val="00D16CEE"/>
    <w:rsid w:val="00D25FDB"/>
    <w:rsid w:val="00D30C6A"/>
    <w:rsid w:val="00D808E1"/>
    <w:rsid w:val="00DA5BD7"/>
    <w:rsid w:val="00DB5BD1"/>
    <w:rsid w:val="00DB6500"/>
    <w:rsid w:val="00DC6BA3"/>
    <w:rsid w:val="00DE70AE"/>
    <w:rsid w:val="00DE7CA8"/>
    <w:rsid w:val="00E047D0"/>
    <w:rsid w:val="00E14B22"/>
    <w:rsid w:val="00E21DD8"/>
    <w:rsid w:val="00E23249"/>
    <w:rsid w:val="00E4102F"/>
    <w:rsid w:val="00E6335A"/>
    <w:rsid w:val="00E64A03"/>
    <w:rsid w:val="00E66CDD"/>
    <w:rsid w:val="00E8522B"/>
    <w:rsid w:val="00E854DA"/>
    <w:rsid w:val="00E86F02"/>
    <w:rsid w:val="00EB3416"/>
    <w:rsid w:val="00EB3634"/>
    <w:rsid w:val="00EB4257"/>
    <w:rsid w:val="00EB790C"/>
    <w:rsid w:val="00EC6651"/>
    <w:rsid w:val="00ED06CC"/>
    <w:rsid w:val="00ED201F"/>
    <w:rsid w:val="00ED699E"/>
    <w:rsid w:val="00EF4CF3"/>
    <w:rsid w:val="00F00F6D"/>
    <w:rsid w:val="00F07B52"/>
    <w:rsid w:val="00F15D73"/>
    <w:rsid w:val="00F17266"/>
    <w:rsid w:val="00F21FC3"/>
    <w:rsid w:val="00F228C5"/>
    <w:rsid w:val="00F30143"/>
    <w:rsid w:val="00F52556"/>
    <w:rsid w:val="00F71D32"/>
    <w:rsid w:val="00F82EB8"/>
    <w:rsid w:val="00F90734"/>
    <w:rsid w:val="00F95C84"/>
    <w:rsid w:val="00F95DFF"/>
    <w:rsid w:val="00FD17FF"/>
    <w:rsid w:val="00FD2B99"/>
    <w:rsid w:val="00FF0C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9E"/>
    <w:pPr>
      <w:jc w:val="both"/>
    </w:pPr>
    <w:rPr>
      <w:rFonts w:eastAsia="MS Mincho"/>
      <w:sz w:val="22"/>
      <w:szCs w:val="24"/>
      <w:lang w:val="en-GB" w:eastAsia="en-US"/>
    </w:rPr>
  </w:style>
  <w:style w:type="paragraph" w:styleId="Heading1">
    <w:name w:val="heading 1"/>
    <w:basedOn w:val="Normal"/>
    <w:next w:val="Normal"/>
    <w:link w:val="Heading1Char"/>
    <w:qFormat/>
    <w:rsid w:val="0080059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0059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0059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9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059E"/>
    <w:pPr>
      <w:tabs>
        <w:tab w:val="center" w:pos="4680"/>
        <w:tab w:val="right" w:pos="9360"/>
      </w:tabs>
    </w:pPr>
  </w:style>
  <w:style w:type="character" w:styleId="PageNumber">
    <w:name w:val="page number"/>
    <w:rsid w:val="0080059E"/>
    <w:rPr>
      <w:rFonts w:ascii="Arial" w:hAnsi="Arial"/>
      <w:b/>
      <w:sz w:val="18"/>
    </w:rPr>
  </w:style>
  <w:style w:type="paragraph" w:styleId="BalloonText">
    <w:name w:val="Balloon Text"/>
    <w:basedOn w:val="Normal"/>
    <w:link w:val="BalloonTextChar"/>
    <w:rsid w:val="0080059E"/>
    <w:rPr>
      <w:rFonts w:ascii="Tahoma" w:hAnsi="Tahoma"/>
      <w:sz w:val="16"/>
      <w:szCs w:val="16"/>
    </w:rPr>
  </w:style>
  <w:style w:type="paragraph" w:styleId="Header">
    <w:name w:val="header"/>
    <w:basedOn w:val="Normal"/>
    <w:link w:val="HeaderChar"/>
    <w:rsid w:val="0080059E"/>
    <w:pPr>
      <w:tabs>
        <w:tab w:val="center" w:pos="4680"/>
        <w:tab w:val="right" w:pos="9360"/>
      </w:tabs>
    </w:pPr>
  </w:style>
  <w:style w:type="character" w:styleId="Hyperlink">
    <w:name w:val="Hyperlink"/>
    <w:rsid w:val="008E1F42"/>
    <w:rPr>
      <w:color w:val="0000FF"/>
      <w:u w:val="single"/>
    </w:rPr>
  </w:style>
  <w:style w:type="character" w:styleId="FollowedHyperlink">
    <w:name w:val="FollowedHyperlink"/>
    <w:rsid w:val="00B10AF4"/>
    <w:rPr>
      <w:color w:val="800080"/>
      <w:u w:val="single"/>
    </w:rPr>
  </w:style>
  <w:style w:type="paragraph" w:customStyle="1" w:styleId="CharChar">
    <w:name w:val="Char Char"/>
    <w:basedOn w:val="Normal"/>
    <w:rsid w:val="007A3CF2"/>
    <w:pPr>
      <w:spacing w:after="160" w:line="240" w:lineRule="exact"/>
    </w:pPr>
    <w:rPr>
      <w:rFonts w:ascii="Tahoma" w:hAnsi="Tahoma"/>
      <w:sz w:val="20"/>
      <w:szCs w:val="20"/>
      <w:lang w:val="en-US"/>
    </w:rPr>
  </w:style>
  <w:style w:type="paragraph" w:customStyle="1" w:styleId="CharChar0">
    <w:name w:val="(文字) (文字) Char (文字) (文字) Char"/>
    <w:basedOn w:val="Normal"/>
    <w:rsid w:val="001A4557"/>
    <w:pPr>
      <w:spacing w:after="160" w:line="240" w:lineRule="exact"/>
    </w:pPr>
    <w:rPr>
      <w:rFonts w:ascii="Tahoma" w:hAnsi="Tahoma"/>
      <w:sz w:val="20"/>
      <w:szCs w:val="20"/>
      <w:lang w:val="en-US"/>
    </w:rPr>
  </w:style>
  <w:style w:type="paragraph" w:customStyle="1" w:styleId="IPPHeader">
    <w:name w:val="IPP Header"/>
    <w:basedOn w:val="Normal"/>
    <w:qFormat/>
    <w:rsid w:val="0080059E"/>
    <w:pPr>
      <w:pBdr>
        <w:bottom w:val="single" w:sz="4" w:space="4" w:color="auto"/>
      </w:pBdr>
      <w:tabs>
        <w:tab w:val="left" w:pos="1134"/>
        <w:tab w:val="right" w:pos="9072"/>
      </w:tabs>
      <w:spacing w:after="120"/>
      <w:jc w:val="left"/>
    </w:pPr>
    <w:rPr>
      <w:rFonts w:ascii="Arial" w:hAnsi="Arial"/>
      <w:sz w:val="18"/>
      <w:lang w:val="en-US"/>
    </w:rPr>
  </w:style>
  <w:style w:type="character" w:customStyle="1" w:styleId="FooterChar">
    <w:name w:val="Footer Char"/>
    <w:link w:val="Footer"/>
    <w:rsid w:val="0080059E"/>
    <w:rPr>
      <w:rFonts w:eastAsia="MS Mincho"/>
      <w:sz w:val="22"/>
      <w:szCs w:val="24"/>
      <w:lang w:val="en-GB" w:eastAsia="en-US"/>
    </w:rPr>
  </w:style>
  <w:style w:type="paragraph" w:customStyle="1" w:styleId="IPPFooter">
    <w:name w:val="IPP Footer"/>
    <w:basedOn w:val="IPPHeader"/>
    <w:next w:val="PlainText"/>
    <w:qFormat/>
    <w:rsid w:val="008005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80059E"/>
    <w:pPr>
      <w:jc w:val="left"/>
    </w:pPr>
    <w:rPr>
      <w:rFonts w:ascii="Courier" w:eastAsia="Times" w:hAnsi="Courier"/>
      <w:sz w:val="21"/>
      <w:szCs w:val="21"/>
      <w:lang w:val="en-AU"/>
    </w:rPr>
  </w:style>
  <w:style w:type="character" w:customStyle="1" w:styleId="PlainTextChar">
    <w:name w:val="Plain Text Char"/>
    <w:link w:val="PlainText"/>
    <w:uiPriority w:val="99"/>
    <w:rsid w:val="0080059E"/>
    <w:rPr>
      <w:rFonts w:ascii="Courier" w:eastAsia="Times" w:hAnsi="Courier"/>
      <w:sz w:val="21"/>
      <w:szCs w:val="21"/>
      <w:lang w:val="en-AU" w:eastAsia="en-US"/>
    </w:rPr>
  </w:style>
  <w:style w:type="paragraph" w:styleId="FootnoteText">
    <w:name w:val="footnote text"/>
    <w:basedOn w:val="Normal"/>
    <w:link w:val="FootnoteTextChar"/>
    <w:semiHidden/>
    <w:rsid w:val="0080059E"/>
    <w:pPr>
      <w:spacing w:before="60"/>
    </w:pPr>
    <w:rPr>
      <w:sz w:val="20"/>
    </w:rPr>
  </w:style>
  <w:style w:type="character" w:customStyle="1" w:styleId="FootnoteTextChar">
    <w:name w:val="Footnote Text Char"/>
    <w:link w:val="FootnoteText"/>
    <w:semiHidden/>
    <w:rsid w:val="0080059E"/>
    <w:rPr>
      <w:rFonts w:eastAsia="MS Mincho"/>
      <w:szCs w:val="24"/>
      <w:lang w:val="en-GB" w:eastAsia="en-US"/>
    </w:rPr>
  </w:style>
  <w:style w:type="character" w:styleId="FootnoteReference">
    <w:name w:val="footnote reference"/>
    <w:semiHidden/>
    <w:rsid w:val="0080059E"/>
    <w:rPr>
      <w:vertAlign w:val="superscript"/>
    </w:rPr>
  </w:style>
  <w:style w:type="character" w:styleId="CommentReference">
    <w:name w:val="annotation reference"/>
    <w:uiPriority w:val="99"/>
    <w:semiHidden/>
    <w:unhideWhenUsed/>
    <w:rsid w:val="0020781F"/>
    <w:rPr>
      <w:sz w:val="16"/>
      <w:szCs w:val="16"/>
    </w:rPr>
  </w:style>
  <w:style w:type="paragraph" w:styleId="CommentText">
    <w:name w:val="annotation text"/>
    <w:basedOn w:val="Normal"/>
    <w:link w:val="CommentTextChar"/>
    <w:uiPriority w:val="99"/>
    <w:semiHidden/>
    <w:unhideWhenUsed/>
    <w:rsid w:val="0020781F"/>
    <w:rPr>
      <w:rFonts w:eastAsia="Times New Roman"/>
      <w:sz w:val="20"/>
      <w:szCs w:val="20"/>
      <w:lang w:eastAsia="en-GB"/>
    </w:rPr>
  </w:style>
  <w:style w:type="character" w:customStyle="1" w:styleId="CommentTextChar">
    <w:name w:val="Comment Text Char"/>
    <w:link w:val="CommentText"/>
    <w:uiPriority w:val="99"/>
    <w:semiHidden/>
    <w:rsid w:val="0020781F"/>
    <w:rPr>
      <w:lang w:val="en-GB" w:eastAsia="en-GB"/>
    </w:rPr>
  </w:style>
  <w:style w:type="paragraph" w:styleId="CommentSubject">
    <w:name w:val="annotation subject"/>
    <w:basedOn w:val="CommentText"/>
    <w:next w:val="CommentText"/>
    <w:link w:val="CommentSubjectChar"/>
    <w:uiPriority w:val="99"/>
    <w:semiHidden/>
    <w:unhideWhenUsed/>
    <w:rsid w:val="0020781F"/>
    <w:rPr>
      <w:b/>
      <w:bCs/>
    </w:rPr>
  </w:style>
  <w:style w:type="character" w:customStyle="1" w:styleId="CommentSubjectChar">
    <w:name w:val="Comment Subject Char"/>
    <w:link w:val="CommentSubject"/>
    <w:uiPriority w:val="99"/>
    <w:semiHidden/>
    <w:rsid w:val="0020781F"/>
    <w:rPr>
      <w:b/>
      <w:bCs/>
      <w:lang w:val="en-GB" w:eastAsia="en-GB"/>
    </w:rPr>
  </w:style>
  <w:style w:type="character" w:customStyle="1" w:styleId="Heading1Char">
    <w:name w:val="Heading 1 Char"/>
    <w:link w:val="Heading1"/>
    <w:rsid w:val="0080059E"/>
    <w:rPr>
      <w:rFonts w:eastAsia="MS Mincho"/>
      <w:b/>
      <w:bCs/>
      <w:sz w:val="22"/>
      <w:szCs w:val="24"/>
      <w:lang w:val="en-GB" w:eastAsia="en-US"/>
    </w:rPr>
  </w:style>
  <w:style w:type="character" w:customStyle="1" w:styleId="Heading2Char">
    <w:name w:val="Heading 2 Char"/>
    <w:link w:val="Heading2"/>
    <w:rsid w:val="0080059E"/>
    <w:rPr>
      <w:rFonts w:ascii="Calibri" w:eastAsia="MS Mincho" w:hAnsi="Calibri"/>
      <w:b/>
      <w:bCs/>
      <w:i/>
      <w:iCs/>
      <w:sz w:val="28"/>
      <w:szCs w:val="28"/>
      <w:lang w:val="en-GB" w:eastAsia="en-US"/>
    </w:rPr>
  </w:style>
  <w:style w:type="character" w:customStyle="1" w:styleId="Heading3Char">
    <w:name w:val="Heading 3 Char"/>
    <w:link w:val="Heading3"/>
    <w:rsid w:val="0080059E"/>
    <w:rPr>
      <w:rFonts w:ascii="Calibri" w:eastAsia="MS Mincho" w:hAnsi="Calibri"/>
      <w:b/>
      <w:bCs/>
      <w:sz w:val="26"/>
      <w:szCs w:val="26"/>
      <w:lang w:val="en-GB" w:eastAsia="en-US"/>
    </w:rPr>
  </w:style>
  <w:style w:type="paragraph" w:customStyle="1" w:styleId="Style">
    <w:name w:val="Style"/>
    <w:basedOn w:val="Footer"/>
    <w:autoRedefine/>
    <w:qFormat/>
    <w:rsid w:val="0080059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80059E"/>
    <w:pPr>
      <w:tabs>
        <w:tab w:val="left" w:pos="28"/>
      </w:tabs>
      <w:ind w:left="284" w:hanging="284"/>
    </w:pPr>
    <w:rPr>
      <w:sz w:val="16"/>
    </w:rPr>
  </w:style>
  <w:style w:type="paragraph" w:customStyle="1" w:styleId="IPPContentsHead">
    <w:name w:val="IPP ContentsHead"/>
    <w:basedOn w:val="IPPSubhead"/>
    <w:next w:val="IPPNormal"/>
    <w:qFormat/>
    <w:rsid w:val="0080059E"/>
    <w:pPr>
      <w:spacing w:after="240"/>
    </w:pPr>
    <w:rPr>
      <w:sz w:val="24"/>
    </w:rPr>
  </w:style>
  <w:style w:type="paragraph" w:customStyle="1" w:styleId="IPPBullet2">
    <w:name w:val="IPP Bullet2"/>
    <w:basedOn w:val="IPPNormal"/>
    <w:next w:val="IPPBullet1"/>
    <w:qFormat/>
    <w:rsid w:val="0080059E"/>
    <w:pPr>
      <w:numPr>
        <w:numId w:val="26"/>
      </w:numPr>
      <w:tabs>
        <w:tab w:val="left" w:pos="1134"/>
      </w:tabs>
      <w:spacing w:after="60"/>
      <w:ind w:left="1134" w:hanging="567"/>
    </w:pPr>
  </w:style>
  <w:style w:type="character" w:customStyle="1" w:styleId="BalloonTextChar">
    <w:name w:val="Balloon Text Char"/>
    <w:link w:val="BalloonText"/>
    <w:rsid w:val="0080059E"/>
    <w:rPr>
      <w:rFonts w:ascii="Tahoma" w:eastAsia="MS Mincho" w:hAnsi="Tahoma" w:cs="Tahoma"/>
      <w:sz w:val="16"/>
      <w:szCs w:val="16"/>
      <w:lang w:val="en-GB" w:eastAsia="en-US"/>
    </w:rPr>
  </w:style>
  <w:style w:type="paragraph" w:customStyle="1" w:styleId="IPPQuote">
    <w:name w:val="IPP Quote"/>
    <w:basedOn w:val="IPPNormal"/>
    <w:qFormat/>
    <w:rsid w:val="0080059E"/>
    <w:pPr>
      <w:ind w:left="851" w:right="851"/>
    </w:pPr>
    <w:rPr>
      <w:sz w:val="18"/>
    </w:rPr>
  </w:style>
  <w:style w:type="paragraph" w:customStyle="1" w:styleId="IPPNormal">
    <w:name w:val="IPP Normal"/>
    <w:basedOn w:val="Normal"/>
    <w:qFormat/>
    <w:rsid w:val="0080059E"/>
    <w:pPr>
      <w:spacing w:after="180"/>
    </w:pPr>
    <w:rPr>
      <w:rFonts w:eastAsia="Times"/>
    </w:rPr>
  </w:style>
  <w:style w:type="paragraph" w:customStyle="1" w:styleId="IPPIndentClose">
    <w:name w:val="IPP Indent Close"/>
    <w:basedOn w:val="IPPNormal"/>
    <w:qFormat/>
    <w:rsid w:val="0080059E"/>
    <w:pPr>
      <w:tabs>
        <w:tab w:val="left" w:pos="2835"/>
      </w:tabs>
      <w:spacing w:after="60"/>
      <w:ind w:left="567"/>
    </w:pPr>
  </w:style>
  <w:style w:type="paragraph" w:customStyle="1" w:styleId="IPPIndent">
    <w:name w:val="IPP Indent"/>
    <w:basedOn w:val="IPPIndentClose"/>
    <w:qFormat/>
    <w:rsid w:val="0080059E"/>
    <w:pPr>
      <w:spacing w:after="180"/>
    </w:pPr>
  </w:style>
  <w:style w:type="paragraph" w:customStyle="1" w:styleId="IPPFootnote">
    <w:name w:val="IPP Footnote"/>
    <w:basedOn w:val="IPPArialFootnote"/>
    <w:qFormat/>
    <w:rsid w:val="0080059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0059E"/>
    <w:pPr>
      <w:keepNext/>
      <w:tabs>
        <w:tab w:val="left" w:pos="567"/>
      </w:tabs>
      <w:spacing w:before="120" w:after="120"/>
      <w:ind w:left="567" w:hanging="567"/>
    </w:pPr>
    <w:rPr>
      <w:b/>
      <w:i/>
    </w:rPr>
  </w:style>
  <w:style w:type="character" w:customStyle="1" w:styleId="IPPnormalitalics">
    <w:name w:val="IPP normal italics"/>
    <w:rsid w:val="0080059E"/>
    <w:rPr>
      <w:rFonts w:ascii="Times New Roman" w:hAnsi="Times New Roman"/>
      <w:i/>
      <w:sz w:val="22"/>
      <w:lang w:val="en-US"/>
    </w:rPr>
  </w:style>
  <w:style w:type="character" w:customStyle="1" w:styleId="IPPNormalbold">
    <w:name w:val="IPP Normal bold"/>
    <w:rsid w:val="0080059E"/>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80059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0059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0059E"/>
    <w:pPr>
      <w:keepNext/>
      <w:ind w:left="567" w:hanging="567"/>
      <w:jc w:val="left"/>
    </w:pPr>
    <w:rPr>
      <w:b/>
      <w:bCs/>
      <w:iCs/>
      <w:szCs w:val="22"/>
    </w:rPr>
  </w:style>
  <w:style w:type="character" w:customStyle="1" w:styleId="IPPNormalunderlined">
    <w:name w:val="IPP Normal underlined"/>
    <w:rsid w:val="0080059E"/>
    <w:rPr>
      <w:rFonts w:ascii="Times New Roman" w:hAnsi="Times New Roman"/>
      <w:sz w:val="22"/>
      <w:u w:val="single"/>
      <w:lang w:val="en-US"/>
    </w:rPr>
  </w:style>
  <w:style w:type="paragraph" w:customStyle="1" w:styleId="IPPBullet1">
    <w:name w:val="IPP Bullet1"/>
    <w:basedOn w:val="IPPBullet1Last"/>
    <w:qFormat/>
    <w:rsid w:val="0080059E"/>
    <w:pPr>
      <w:numPr>
        <w:numId w:val="39"/>
      </w:numPr>
      <w:spacing w:after="60"/>
      <w:ind w:left="567" w:hanging="567"/>
    </w:pPr>
    <w:rPr>
      <w:lang w:val="en-US"/>
    </w:rPr>
  </w:style>
  <w:style w:type="paragraph" w:customStyle="1" w:styleId="IPPBullet1Last">
    <w:name w:val="IPP Bullet1Last"/>
    <w:basedOn w:val="IPPNormal"/>
    <w:next w:val="IPPNormal"/>
    <w:autoRedefine/>
    <w:qFormat/>
    <w:rsid w:val="0080059E"/>
    <w:pPr>
      <w:numPr>
        <w:numId w:val="27"/>
      </w:numPr>
    </w:pPr>
  </w:style>
  <w:style w:type="character" w:customStyle="1" w:styleId="IPPNormalstrikethrough">
    <w:name w:val="IPP Normal strikethrough"/>
    <w:rsid w:val="0080059E"/>
    <w:rPr>
      <w:rFonts w:ascii="Times New Roman" w:hAnsi="Times New Roman"/>
      <w:strike/>
      <w:dstrike w:val="0"/>
      <w:sz w:val="22"/>
    </w:rPr>
  </w:style>
  <w:style w:type="paragraph" w:customStyle="1" w:styleId="IPPTitle16pt">
    <w:name w:val="IPP Title16pt"/>
    <w:basedOn w:val="Normal"/>
    <w:qFormat/>
    <w:rsid w:val="0080059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0059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0059E"/>
    <w:pPr>
      <w:keepNext/>
      <w:tabs>
        <w:tab w:val="left" w:pos="567"/>
      </w:tabs>
      <w:spacing w:before="120"/>
      <w:jc w:val="left"/>
      <w:outlineLvl w:val="1"/>
    </w:pPr>
    <w:rPr>
      <w:b/>
      <w:sz w:val="24"/>
    </w:rPr>
  </w:style>
  <w:style w:type="numbering" w:customStyle="1" w:styleId="IPPParagraphnumberedlist">
    <w:name w:val="IPP Paragraph numbered list"/>
    <w:rsid w:val="0080059E"/>
    <w:pPr>
      <w:numPr>
        <w:numId w:val="25"/>
      </w:numPr>
    </w:pPr>
  </w:style>
  <w:style w:type="paragraph" w:customStyle="1" w:styleId="IPPNormalCloseSpace">
    <w:name w:val="IPP NormalCloseSpace"/>
    <w:basedOn w:val="Normal"/>
    <w:qFormat/>
    <w:rsid w:val="0080059E"/>
    <w:pPr>
      <w:keepNext/>
      <w:spacing w:after="60"/>
    </w:pPr>
  </w:style>
  <w:style w:type="paragraph" w:customStyle="1" w:styleId="IPPHeading2">
    <w:name w:val="IPP Heading2"/>
    <w:basedOn w:val="IPPNormal"/>
    <w:next w:val="IPPNormal"/>
    <w:qFormat/>
    <w:rsid w:val="0080059E"/>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80059E"/>
    <w:pPr>
      <w:tabs>
        <w:tab w:val="right" w:leader="dot" w:pos="9072"/>
      </w:tabs>
      <w:spacing w:before="240"/>
      <w:ind w:left="567" w:hanging="567"/>
    </w:pPr>
  </w:style>
  <w:style w:type="paragraph" w:styleId="TOC2">
    <w:name w:val="toc 2"/>
    <w:basedOn w:val="TOC1"/>
    <w:next w:val="Normal"/>
    <w:autoRedefine/>
    <w:uiPriority w:val="39"/>
    <w:rsid w:val="0080059E"/>
    <w:pPr>
      <w:keepNext w:val="0"/>
      <w:tabs>
        <w:tab w:val="left" w:pos="425"/>
      </w:tabs>
      <w:spacing w:before="120" w:after="0"/>
      <w:ind w:left="425" w:right="284" w:hanging="425"/>
    </w:pPr>
  </w:style>
  <w:style w:type="paragraph" w:styleId="TOC3">
    <w:name w:val="toc 3"/>
    <w:basedOn w:val="TOC2"/>
    <w:next w:val="Normal"/>
    <w:autoRedefine/>
    <w:uiPriority w:val="39"/>
    <w:rsid w:val="0080059E"/>
    <w:pPr>
      <w:tabs>
        <w:tab w:val="left" w:pos="1276"/>
      </w:tabs>
      <w:spacing w:before="60"/>
      <w:ind w:left="1276" w:hanging="851"/>
    </w:pPr>
    <w:rPr>
      <w:rFonts w:eastAsia="Times"/>
    </w:rPr>
  </w:style>
  <w:style w:type="paragraph" w:styleId="TOC4">
    <w:name w:val="toc 4"/>
    <w:basedOn w:val="Normal"/>
    <w:next w:val="Normal"/>
    <w:autoRedefine/>
    <w:uiPriority w:val="39"/>
    <w:rsid w:val="0080059E"/>
    <w:pPr>
      <w:spacing w:after="120"/>
      <w:ind w:left="660"/>
    </w:pPr>
    <w:rPr>
      <w:rFonts w:eastAsia="Times"/>
      <w:lang w:val="en-AU"/>
    </w:rPr>
  </w:style>
  <w:style w:type="paragraph" w:styleId="TOC5">
    <w:name w:val="toc 5"/>
    <w:basedOn w:val="Normal"/>
    <w:next w:val="Normal"/>
    <w:autoRedefine/>
    <w:uiPriority w:val="39"/>
    <w:rsid w:val="0080059E"/>
    <w:pPr>
      <w:spacing w:after="120"/>
      <w:ind w:left="880"/>
    </w:pPr>
    <w:rPr>
      <w:rFonts w:eastAsia="Times"/>
      <w:lang w:val="en-AU"/>
    </w:rPr>
  </w:style>
  <w:style w:type="paragraph" w:styleId="TOC6">
    <w:name w:val="toc 6"/>
    <w:basedOn w:val="Normal"/>
    <w:next w:val="Normal"/>
    <w:autoRedefine/>
    <w:uiPriority w:val="39"/>
    <w:rsid w:val="0080059E"/>
    <w:pPr>
      <w:spacing w:after="120"/>
      <w:ind w:left="1100"/>
    </w:pPr>
    <w:rPr>
      <w:rFonts w:eastAsia="Times"/>
      <w:lang w:val="en-AU"/>
    </w:rPr>
  </w:style>
  <w:style w:type="paragraph" w:styleId="TOC7">
    <w:name w:val="toc 7"/>
    <w:basedOn w:val="Normal"/>
    <w:next w:val="Normal"/>
    <w:autoRedefine/>
    <w:uiPriority w:val="39"/>
    <w:rsid w:val="0080059E"/>
    <w:pPr>
      <w:spacing w:after="120"/>
      <w:ind w:left="1320"/>
    </w:pPr>
    <w:rPr>
      <w:rFonts w:eastAsia="Times"/>
      <w:lang w:val="en-AU"/>
    </w:rPr>
  </w:style>
  <w:style w:type="paragraph" w:styleId="TOC8">
    <w:name w:val="toc 8"/>
    <w:basedOn w:val="Normal"/>
    <w:next w:val="Normal"/>
    <w:autoRedefine/>
    <w:uiPriority w:val="39"/>
    <w:rsid w:val="0080059E"/>
    <w:pPr>
      <w:spacing w:after="120"/>
      <w:ind w:left="1540"/>
    </w:pPr>
    <w:rPr>
      <w:rFonts w:eastAsia="Times"/>
      <w:lang w:val="en-AU"/>
    </w:rPr>
  </w:style>
  <w:style w:type="paragraph" w:styleId="TOC9">
    <w:name w:val="toc 9"/>
    <w:basedOn w:val="Normal"/>
    <w:next w:val="Normal"/>
    <w:autoRedefine/>
    <w:uiPriority w:val="39"/>
    <w:rsid w:val="0080059E"/>
    <w:pPr>
      <w:spacing w:after="120"/>
      <w:ind w:left="1760"/>
    </w:pPr>
    <w:rPr>
      <w:rFonts w:eastAsia="Times"/>
      <w:lang w:val="en-AU"/>
    </w:rPr>
  </w:style>
  <w:style w:type="paragraph" w:customStyle="1" w:styleId="IPPReferences">
    <w:name w:val="IPP References"/>
    <w:basedOn w:val="IPPNormal"/>
    <w:qFormat/>
    <w:rsid w:val="0080059E"/>
    <w:pPr>
      <w:spacing w:after="60"/>
      <w:ind w:left="567" w:hanging="567"/>
    </w:pPr>
  </w:style>
  <w:style w:type="paragraph" w:customStyle="1" w:styleId="IPPArial">
    <w:name w:val="IPP Arial"/>
    <w:basedOn w:val="IPPNormal"/>
    <w:qFormat/>
    <w:rsid w:val="0080059E"/>
    <w:pPr>
      <w:spacing w:after="0"/>
    </w:pPr>
    <w:rPr>
      <w:rFonts w:ascii="Arial" w:hAnsi="Arial"/>
      <w:sz w:val="18"/>
    </w:rPr>
  </w:style>
  <w:style w:type="paragraph" w:customStyle="1" w:styleId="IPPArialTable">
    <w:name w:val="IPP Arial Table"/>
    <w:basedOn w:val="IPPArial"/>
    <w:qFormat/>
    <w:rsid w:val="0080059E"/>
    <w:pPr>
      <w:spacing w:before="60" w:after="60"/>
      <w:jc w:val="left"/>
    </w:pPr>
  </w:style>
  <w:style w:type="paragraph" w:customStyle="1" w:styleId="IPPHeaderlandscape">
    <w:name w:val="IPP Header landscape"/>
    <w:basedOn w:val="IPPHeader"/>
    <w:qFormat/>
    <w:rsid w:val="0080059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0059E"/>
    <w:pPr>
      <w:numPr>
        <w:numId w:val="22"/>
      </w:numPr>
      <w:jc w:val="left"/>
    </w:pPr>
  </w:style>
  <w:style w:type="paragraph" w:customStyle="1" w:styleId="IPPLetterListIndent">
    <w:name w:val="IPP LetterList Indent"/>
    <w:basedOn w:val="IPPLetterList"/>
    <w:qFormat/>
    <w:rsid w:val="0080059E"/>
    <w:pPr>
      <w:numPr>
        <w:numId w:val="23"/>
      </w:numPr>
    </w:pPr>
  </w:style>
  <w:style w:type="paragraph" w:customStyle="1" w:styleId="IPPFooterLandscape">
    <w:name w:val="IPP Footer Landscape"/>
    <w:basedOn w:val="IPPHeaderlandscape"/>
    <w:qFormat/>
    <w:rsid w:val="0080059E"/>
    <w:pPr>
      <w:pBdr>
        <w:top w:val="single" w:sz="4" w:space="1" w:color="auto"/>
        <w:bottom w:val="none" w:sz="0" w:space="0" w:color="auto"/>
      </w:pBdr>
      <w:jc w:val="right"/>
    </w:pPr>
    <w:rPr>
      <w:b/>
    </w:rPr>
  </w:style>
  <w:style w:type="paragraph" w:customStyle="1" w:styleId="IPPSubheadSpace">
    <w:name w:val="IPP Subhead Space"/>
    <w:basedOn w:val="IPPSubhead"/>
    <w:qFormat/>
    <w:rsid w:val="0080059E"/>
    <w:pPr>
      <w:tabs>
        <w:tab w:val="left" w:pos="567"/>
      </w:tabs>
      <w:spacing w:before="60" w:after="60"/>
    </w:pPr>
  </w:style>
  <w:style w:type="paragraph" w:customStyle="1" w:styleId="IPPSubheadSpaceAfter">
    <w:name w:val="IPP Subhead SpaceAfter"/>
    <w:basedOn w:val="IPPSubhead"/>
    <w:qFormat/>
    <w:rsid w:val="0080059E"/>
    <w:pPr>
      <w:spacing w:after="60"/>
    </w:pPr>
  </w:style>
  <w:style w:type="paragraph" w:customStyle="1" w:styleId="IPPHdg1Num">
    <w:name w:val="IPP Hdg1Num"/>
    <w:basedOn w:val="IPPHeading1"/>
    <w:next w:val="IPPNormal"/>
    <w:qFormat/>
    <w:rsid w:val="0080059E"/>
    <w:pPr>
      <w:numPr>
        <w:numId w:val="28"/>
      </w:numPr>
    </w:pPr>
  </w:style>
  <w:style w:type="paragraph" w:customStyle="1" w:styleId="IPPHdg2Num">
    <w:name w:val="IPP Hdg2Num"/>
    <w:basedOn w:val="IPPHeading2"/>
    <w:next w:val="IPPNormal"/>
    <w:qFormat/>
    <w:rsid w:val="0080059E"/>
    <w:pPr>
      <w:numPr>
        <w:ilvl w:val="1"/>
        <w:numId w:val="29"/>
      </w:numPr>
    </w:pPr>
  </w:style>
  <w:style w:type="paragraph" w:customStyle="1" w:styleId="IPPNumberedList">
    <w:name w:val="IPP NumberedList"/>
    <w:basedOn w:val="IPPBullet1"/>
    <w:qFormat/>
    <w:rsid w:val="0080059E"/>
    <w:pPr>
      <w:numPr>
        <w:numId w:val="37"/>
      </w:numPr>
    </w:pPr>
  </w:style>
  <w:style w:type="character" w:customStyle="1" w:styleId="HeaderChar">
    <w:name w:val="Header Char"/>
    <w:link w:val="Header"/>
    <w:rsid w:val="0080059E"/>
    <w:rPr>
      <w:rFonts w:eastAsia="MS Mincho"/>
      <w:sz w:val="22"/>
      <w:szCs w:val="24"/>
      <w:lang w:val="en-GB" w:eastAsia="en-US"/>
    </w:rPr>
  </w:style>
  <w:style w:type="character" w:styleId="Strong">
    <w:name w:val="Strong"/>
    <w:qFormat/>
    <w:rsid w:val="0080059E"/>
    <w:rPr>
      <w:b/>
      <w:bCs/>
    </w:rPr>
  </w:style>
  <w:style w:type="paragraph" w:styleId="ListParagraph">
    <w:name w:val="List Paragraph"/>
    <w:basedOn w:val="Normal"/>
    <w:uiPriority w:val="34"/>
    <w:qFormat/>
    <w:rsid w:val="0080059E"/>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80059E"/>
    <w:pPr>
      <w:numPr>
        <w:numId w:val="31"/>
      </w:numPr>
    </w:pPr>
    <w:rPr>
      <w:lang w:val="en-US"/>
    </w:rPr>
  </w:style>
  <w:style w:type="paragraph" w:styleId="Revision">
    <w:name w:val="Revision"/>
    <w:hidden/>
    <w:uiPriority w:val="99"/>
    <w:semiHidden/>
    <w:rsid w:val="002E0450"/>
    <w:rPr>
      <w:rFonts w:eastAsia="MS Mincho"/>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9E"/>
    <w:pPr>
      <w:jc w:val="both"/>
    </w:pPr>
    <w:rPr>
      <w:rFonts w:eastAsia="MS Mincho"/>
      <w:sz w:val="22"/>
      <w:szCs w:val="24"/>
      <w:lang w:val="en-GB" w:eastAsia="en-US"/>
    </w:rPr>
  </w:style>
  <w:style w:type="paragraph" w:styleId="Heading1">
    <w:name w:val="heading 1"/>
    <w:basedOn w:val="Normal"/>
    <w:next w:val="Normal"/>
    <w:link w:val="Heading1Char"/>
    <w:qFormat/>
    <w:rsid w:val="0080059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0059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0059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59E"/>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0059E"/>
    <w:pPr>
      <w:tabs>
        <w:tab w:val="center" w:pos="4680"/>
        <w:tab w:val="right" w:pos="9360"/>
      </w:tabs>
    </w:pPr>
  </w:style>
  <w:style w:type="character" w:styleId="PageNumber">
    <w:name w:val="page number"/>
    <w:rsid w:val="0080059E"/>
    <w:rPr>
      <w:rFonts w:ascii="Arial" w:hAnsi="Arial"/>
      <w:b/>
      <w:sz w:val="18"/>
    </w:rPr>
  </w:style>
  <w:style w:type="paragraph" w:styleId="BalloonText">
    <w:name w:val="Balloon Text"/>
    <w:basedOn w:val="Normal"/>
    <w:link w:val="BalloonTextChar"/>
    <w:rsid w:val="0080059E"/>
    <w:rPr>
      <w:rFonts w:ascii="Tahoma" w:hAnsi="Tahoma"/>
      <w:sz w:val="16"/>
      <w:szCs w:val="16"/>
    </w:rPr>
  </w:style>
  <w:style w:type="paragraph" w:styleId="Header">
    <w:name w:val="header"/>
    <w:basedOn w:val="Normal"/>
    <w:link w:val="HeaderChar"/>
    <w:rsid w:val="0080059E"/>
    <w:pPr>
      <w:tabs>
        <w:tab w:val="center" w:pos="4680"/>
        <w:tab w:val="right" w:pos="9360"/>
      </w:tabs>
    </w:pPr>
  </w:style>
  <w:style w:type="character" w:styleId="Hyperlink">
    <w:name w:val="Hyperlink"/>
    <w:rsid w:val="008E1F42"/>
    <w:rPr>
      <w:color w:val="0000FF"/>
      <w:u w:val="single"/>
    </w:rPr>
  </w:style>
  <w:style w:type="character" w:styleId="FollowedHyperlink">
    <w:name w:val="FollowedHyperlink"/>
    <w:rsid w:val="00B10AF4"/>
    <w:rPr>
      <w:color w:val="800080"/>
      <w:u w:val="single"/>
    </w:rPr>
  </w:style>
  <w:style w:type="paragraph" w:customStyle="1" w:styleId="CharChar">
    <w:name w:val="Char Char"/>
    <w:basedOn w:val="Normal"/>
    <w:rsid w:val="007A3CF2"/>
    <w:pPr>
      <w:spacing w:after="160" w:line="240" w:lineRule="exact"/>
    </w:pPr>
    <w:rPr>
      <w:rFonts w:ascii="Tahoma" w:hAnsi="Tahoma"/>
      <w:sz w:val="20"/>
      <w:szCs w:val="20"/>
      <w:lang w:val="en-US"/>
    </w:rPr>
  </w:style>
  <w:style w:type="paragraph" w:customStyle="1" w:styleId="CharChar0">
    <w:name w:val="(文字) (文字) Char (文字) (文字) Char"/>
    <w:basedOn w:val="Normal"/>
    <w:rsid w:val="001A4557"/>
    <w:pPr>
      <w:spacing w:after="160" w:line="240" w:lineRule="exact"/>
    </w:pPr>
    <w:rPr>
      <w:rFonts w:ascii="Tahoma" w:hAnsi="Tahoma"/>
      <w:sz w:val="20"/>
      <w:szCs w:val="20"/>
      <w:lang w:val="en-US"/>
    </w:rPr>
  </w:style>
  <w:style w:type="paragraph" w:customStyle="1" w:styleId="IPPHeader">
    <w:name w:val="IPP Header"/>
    <w:basedOn w:val="Normal"/>
    <w:qFormat/>
    <w:rsid w:val="0080059E"/>
    <w:pPr>
      <w:pBdr>
        <w:bottom w:val="single" w:sz="4" w:space="4" w:color="auto"/>
      </w:pBdr>
      <w:tabs>
        <w:tab w:val="left" w:pos="1134"/>
        <w:tab w:val="right" w:pos="9072"/>
      </w:tabs>
      <w:spacing w:after="120"/>
      <w:jc w:val="left"/>
    </w:pPr>
    <w:rPr>
      <w:rFonts w:ascii="Arial" w:hAnsi="Arial"/>
      <w:sz w:val="18"/>
      <w:lang w:val="en-US"/>
    </w:rPr>
  </w:style>
  <w:style w:type="character" w:customStyle="1" w:styleId="FooterChar">
    <w:name w:val="Footer Char"/>
    <w:link w:val="Footer"/>
    <w:rsid w:val="0080059E"/>
    <w:rPr>
      <w:rFonts w:eastAsia="MS Mincho"/>
      <w:sz w:val="22"/>
      <w:szCs w:val="24"/>
      <w:lang w:val="en-GB" w:eastAsia="en-US"/>
    </w:rPr>
  </w:style>
  <w:style w:type="paragraph" w:customStyle="1" w:styleId="IPPFooter">
    <w:name w:val="IPP Footer"/>
    <w:basedOn w:val="IPPHeader"/>
    <w:next w:val="PlainText"/>
    <w:qFormat/>
    <w:rsid w:val="0080059E"/>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80059E"/>
    <w:pPr>
      <w:jc w:val="left"/>
    </w:pPr>
    <w:rPr>
      <w:rFonts w:ascii="Courier" w:eastAsia="Times" w:hAnsi="Courier"/>
      <w:sz w:val="21"/>
      <w:szCs w:val="21"/>
      <w:lang w:val="en-AU"/>
    </w:rPr>
  </w:style>
  <w:style w:type="character" w:customStyle="1" w:styleId="PlainTextChar">
    <w:name w:val="Plain Text Char"/>
    <w:link w:val="PlainText"/>
    <w:uiPriority w:val="99"/>
    <w:rsid w:val="0080059E"/>
    <w:rPr>
      <w:rFonts w:ascii="Courier" w:eastAsia="Times" w:hAnsi="Courier"/>
      <w:sz w:val="21"/>
      <w:szCs w:val="21"/>
      <w:lang w:val="en-AU" w:eastAsia="en-US"/>
    </w:rPr>
  </w:style>
  <w:style w:type="paragraph" w:styleId="FootnoteText">
    <w:name w:val="footnote text"/>
    <w:basedOn w:val="Normal"/>
    <w:link w:val="FootnoteTextChar"/>
    <w:semiHidden/>
    <w:rsid w:val="0080059E"/>
    <w:pPr>
      <w:spacing w:before="60"/>
    </w:pPr>
    <w:rPr>
      <w:sz w:val="20"/>
    </w:rPr>
  </w:style>
  <w:style w:type="character" w:customStyle="1" w:styleId="FootnoteTextChar">
    <w:name w:val="Footnote Text Char"/>
    <w:link w:val="FootnoteText"/>
    <w:semiHidden/>
    <w:rsid w:val="0080059E"/>
    <w:rPr>
      <w:rFonts w:eastAsia="MS Mincho"/>
      <w:szCs w:val="24"/>
      <w:lang w:val="en-GB" w:eastAsia="en-US"/>
    </w:rPr>
  </w:style>
  <w:style w:type="character" w:styleId="FootnoteReference">
    <w:name w:val="footnote reference"/>
    <w:semiHidden/>
    <w:rsid w:val="0080059E"/>
    <w:rPr>
      <w:vertAlign w:val="superscript"/>
    </w:rPr>
  </w:style>
  <w:style w:type="character" w:styleId="CommentReference">
    <w:name w:val="annotation reference"/>
    <w:uiPriority w:val="99"/>
    <w:semiHidden/>
    <w:unhideWhenUsed/>
    <w:rsid w:val="0020781F"/>
    <w:rPr>
      <w:sz w:val="16"/>
      <w:szCs w:val="16"/>
    </w:rPr>
  </w:style>
  <w:style w:type="paragraph" w:styleId="CommentText">
    <w:name w:val="annotation text"/>
    <w:basedOn w:val="Normal"/>
    <w:link w:val="CommentTextChar"/>
    <w:uiPriority w:val="99"/>
    <w:semiHidden/>
    <w:unhideWhenUsed/>
    <w:rsid w:val="0020781F"/>
    <w:rPr>
      <w:rFonts w:eastAsia="Times New Roman"/>
      <w:sz w:val="20"/>
      <w:szCs w:val="20"/>
      <w:lang w:eastAsia="en-GB"/>
    </w:rPr>
  </w:style>
  <w:style w:type="character" w:customStyle="1" w:styleId="CommentTextChar">
    <w:name w:val="Comment Text Char"/>
    <w:link w:val="CommentText"/>
    <w:uiPriority w:val="99"/>
    <w:semiHidden/>
    <w:rsid w:val="0020781F"/>
    <w:rPr>
      <w:lang w:val="en-GB" w:eastAsia="en-GB"/>
    </w:rPr>
  </w:style>
  <w:style w:type="paragraph" w:styleId="CommentSubject">
    <w:name w:val="annotation subject"/>
    <w:basedOn w:val="CommentText"/>
    <w:next w:val="CommentText"/>
    <w:link w:val="CommentSubjectChar"/>
    <w:uiPriority w:val="99"/>
    <w:semiHidden/>
    <w:unhideWhenUsed/>
    <w:rsid w:val="0020781F"/>
    <w:rPr>
      <w:b/>
      <w:bCs/>
    </w:rPr>
  </w:style>
  <w:style w:type="character" w:customStyle="1" w:styleId="CommentSubjectChar">
    <w:name w:val="Comment Subject Char"/>
    <w:link w:val="CommentSubject"/>
    <w:uiPriority w:val="99"/>
    <w:semiHidden/>
    <w:rsid w:val="0020781F"/>
    <w:rPr>
      <w:b/>
      <w:bCs/>
      <w:lang w:val="en-GB" w:eastAsia="en-GB"/>
    </w:rPr>
  </w:style>
  <w:style w:type="character" w:customStyle="1" w:styleId="Heading1Char">
    <w:name w:val="Heading 1 Char"/>
    <w:link w:val="Heading1"/>
    <w:rsid w:val="0080059E"/>
    <w:rPr>
      <w:rFonts w:eastAsia="MS Mincho"/>
      <w:b/>
      <w:bCs/>
      <w:sz w:val="22"/>
      <w:szCs w:val="24"/>
      <w:lang w:val="en-GB" w:eastAsia="en-US"/>
    </w:rPr>
  </w:style>
  <w:style w:type="character" w:customStyle="1" w:styleId="Heading2Char">
    <w:name w:val="Heading 2 Char"/>
    <w:link w:val="Heading2"/>
    <w:rsid w:val="0080059E"/>
    <w:rPr>
      <w:rFonts w:ascii="Calibri" w:eastAsia="MS Mincho" w:hAnsi="Calibri"/>
      <w:b/>
      <w:bCs/>
      <w:i/>
      <w:iCs/>
      <w:sz w:val="28"/>
      <w:szCs w:val="28"/>
      <w:lang w:val="en-GB" w:eastAsia="en-US"/>
    </w:rPr>
  </w:style>
  <w:style w:type="character" w:customStyle="1" w:styleId="Heading3Char">
    <w:name w:val="Heading 3 Char"/>
    <w:link w:val="Heading3"/>
    <w:rsid w:val="0080059E"/>
    <w:rPr>
      <w:rFonts w:ascii="Calibri" w:eastAsia="MS Mincho" w:hAnsi="Calibri"/>
      <w:b/>
      <w:bCs/>
      <w:sz w:val="26"/>
      <w:szCs w:val="26"/>
      <w:lang w:val="en-GB" w:eastAsia="en-US"/>
    </w:rPr>
  </w:style>
  <w:style w:type="paragraph" w:customStyle="1" w:styleId="Style">
    <w:name w:val="Style"/>
    <w:basedOn w:val="Footer"/>
    <w:autoRedefine/>
    <w:qFormat/>
    <w:rsid w:val="0080059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80059E"/>
    <w:pPr>
      <w:tabs>
        <w:tab w:val="left" w:pos="28"/>
      </w:tabs>
      <w:ind w:left="284" w:hanging="284"/>
    </w:pPr>
    <w:rPr>
      <w:sz w:val="16"/>
    </w:rPr>
  </w:style>
  <w:style w:type="paragraph" w:customStyle="1" w:styleId="IPPContentsHead">
    <w:name w:val="IPP ContentsHead"/>
    <w:basedOn w:val="IPPSubhead"/>
    <w:next w:val="IPPNormal"/>
    <w:qFormat/>
    <w:rsid w:val="0080059E"/>
    <w:pPr>
      <w:spacing w:after="240"/>
    </w:pPr>
    <w:rPr>
      <w:sz w:val="24"/>
    </w:rPr>
  </w:style>
  <w:style w:type="paragraph" w:customStyle="1" w:styleId="IPPBullet2">
    <w:name w:val="IPP Bullet2"/>
    <w:basedOn w:val="IPPNormal"/>
    <w:next w:val="IPPBullet1"/>
    <w:qFormat/>
    <w:rsid w:val="0080059E"/>
    <w:pPr>
      <w:numPr>
        <w:numId w:val="26"/>
      </w:numPr>
      <w:tabs>
        <w:tab w:val="left" w:pos="1134"/>
      </w:tabs>
      <w:spacing w:after="60"/>
      <w:ind w:left="1134" w:hanging="567"/>
    </w:pPr>
  </w:style>
  <w:style w:type="character" w:customStyle="1" w:styleId="BalloonTextChar">
    <w:name w:val="Balloon Text Char"/>
    <w:link w:val="BalloonText"/>
    <w:rsid w:val="0080059E"/>
    <w:rPr>
      <w:rFonts w:ascii="Tahoma" w:eastAsia="MS Mincho" w:hAnsi="Tahoma" w:cs="Tahoma"/>
      <w:sz w:val="16"/>
      <w:szCs w:val="16"/>
      <w:lang w:val="en-GB" w:eastAsia="en-US"/>
    </w:rPr>
  </w:style>
  <w:style w:type="paragraph" w:customStyle="1" w:styleId="IPPQuote">
    <w:name w:val="IPP Quote"/>
    <w:basedOn w:val="IPPNormal"/>
    <w:qFormat/>
    <w:rsid w:val="0080059E"/>
    <w:pPr>
      <w:ind w:left="851" w:right="851"/>
    </w:pPr>
    <w:rPr>
      <w:sz w:val="18"/>
    </w:rPr>
  </w:style>
  <w:style w:type="paragraph" w:customStyle="1" w:styleId="IPPNormal">
    <w:name w:val="IPP Normal"/>
    <w:basedOn w:val="Normal"/>
    <w:qFormat/>
    <w:rsid w:val="0080059E"/>
    <w:pPr>
      <w:spacing w:after="180"/>
    </w:pPr>
    <w:rPr>
      <w:rFonts w:eastAsia="Times"/>
    </w:rPr>
  </w:style>
  <w:style w:type="paragraph" w:customStyle="1" w:styleId="IPPIndentClose">
    <w:name w:val="IPP Indent Close"/>
    <w:basedOn w:val="IPPNormal"/>
    <w:qFormat/>
    <w:rsid w:val="0080059E"/>
    <w:pPr>
      <w:tabs>
        <w:tab w:val="left" w:pos="2835"/>
      </w:tabs>
      <w:spacing w:after="60"/>
      <w:ind w:left="567"/>
    </w:pPr>
  </w:style>
  <w:style w:type="paragraph" w:customStyle="1" w:styleId="IPPIndent">
    <w:name w:val="IPP Indent"/>
    <w:basedOn w:val="IPPIndentClose"/>
    <w:qFormat/>
    <w:rsid w:val="0080059E"/>
    <w:pPr>
      <w:spacing w:after="180"/>
    </w:pPr>
  </w:style>
  <w:style w:type="paragraph" w:customStyle="1" w:styleId="IPPFootnote">
    <w:name w:val="IPP Footnote"/>
    <w:basedOn w:val="IPPArialFootnote"/>
    <w:qFormat/>
    <w:rsid w:val="0080059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0059E"/>
    <w:pPr>
      <w:keepNext/>
      <w:tabs>
        <w:tab w:val="left" w:pos="567"/>
      </w:tabs>
      <w:spacing w:before="120" w:after="120"/>
      <w:ind w:left="567" w:hanging="567"/>
    </w:pPr>
    <w:rPr>
      <w:b/>
      <w:i/>
    </w:rPr>
  </w:style>
  <w:style w:type="character" w:customStyle="1" w:styleId="IPPnormalitalics">
    <w:name w:val="IPP normal italics"/>
    <w:rsid w:val="0080059E"/>
    <w:rPr>
      <w:rFonts w:ascii="Times New Roman" w:hAnsi="Times New Roman"/>
      <w:i/>
      <w:sz w:val="22"/>
      <w:lang w:val="en-US"/>
    </w:rPr>
  </w:style>
  <w:style w:type="character" w:customStyle="1" w:styleId="IPPNormalbold">
    <w:name w:val="IPP Normal bold"/>
    <w:rsid w:val="0080059E"/>
    <w:rPr>
      <w:rFonts w:ascii="Times New Roman" w:eastAsia="Times" w:hAnsi="Times New Roman"/>
      <w:b/>
      <w:sz w:val="22"/>
      <w:szCs w:val="21"/>
      <w:lang w:val="en-AU" w:eastAsia="en-US"/>
    </w:rPr>
  </w:style>
  <w:style w:type="paragraph" w:customStyle="1" w:styleId="IPPHeadSection">
    <w:name w:val="IPP HeadSection"/>
    <w:basedOn w:val="Normal"/>
    <w:next w:val="Normal"/>
    <w:qFormat/>
    <w:rsid w:val="0080059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0059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0059E"/>
    <w:pPr>
      <w:keepNext/>
      <w:ind w:left="567" w:hanging="567"/>
      <w:jc w:val="left"/>
    </w:pPr>
    <w:rPr>
      <w:b/>
      <w:bCs/>
      <w:iCs/>
      <w:szCs w:val="22"/>
    </w:rPr>
  </w:style>
  <w:style w:type="character" w:customStyle="1" w:styleId="IPPNormalunderlined">
    <w:name w:val="IPP Normal underlined"/>
    <w:rsid w:val="0080059E"/>
    <w:rPr>
      <w:rFonts w:ascii="Times New Roman" w:hAnsi="Times New Roman"/>
      <w:sz w:val="22"/>
      <w:u w:val="single"/>
      <w:lang w:val="en-US"/>
    </w:rPr>
  </w:style>
  <w:style w:type="paragraph" w:customStyle="1" w:styleId="IPPBullet1">
    <w:name w:val="IPP Bullet1"/>
    <w:basedOn w:val="IPPBullet1Last"/>
    <w:qFormat/>
    <w:rsid w:val="0080059E"/>
    <w:pPr>
      <w:numPr>
        <w:numId w:val="39"/>
      </w:numPr>
      <w:spacing w:after="60"/>
      <w:ind w:left="567" w:hanging="567"/>
    </w:pPr>
    <w:rPr>
      <w:lang w:val="en-US"/>
    </w:rPr>
  </w:style>
  <w:style w:type="paragraph" w:customStyle="1" w:styleId="IPPBullet1Last">
    <w:name w:val="IPP Bullet1Last"/>
    <w:basedOn w:val="IPPNormal"/>
    <w:next w:val="IPPNormal"/>
    <w:autoRedefine/>
    <w:qFormat/>
    <w:rsid w:val="0080059E"/>
    <w:pPr>
      <w:numPr>
        <w:numId w:val="27"/>
      </w:numPr>
    </w:pPr>
  </w:style>
  <w:style w:type="character" w:customStyle="1" w:styleId="IPPNormalstrikethrough">
    <w:name w:val="IPP Normal strikethrough"/>
    <w:rsid w:val="0080059E"/>
    <w:rPr>
      <w:rFonts w:ascii="Times New Roman" w:hAnsi="Times New Roman"/>
      <w:strike/>
      <w:dstrike w:val="0"/>
      <w:sz w:val="22"/>
    </w:rPr>
  </w:style>
  <w:style w:type="paragraph" w:customStyle="1" w:styleId="IPPTitle16pt">
    <w:name w:val="IPP Title16pt"/>
    <w:basedOn w:val="Normal"/>
    <w:qFormat/>
    <w:rsid w:val="0080059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0059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80059E"/>
    <w:pPr>
      <w:keepNext/>
      <w:tabs>
        <w:tab w:val="left" w:pos="567"/>
      </w:tabs>
      <w:spacing w:before="120"/>
      <w:jc w:val="left"/>
      <w:outlineLvl w:val="1"/>
    </w:pPr>
    <w:rPr>
      <w:b/>
      <w:sz w:val="24"/>
    </w:rPr>
  </w:style>
  <w:style w:type="numbering" w:customStyle="1" w:styleId="IPPParagraphnumberedlist">
    <w:name w:val="IPP Paragraph numbered list"/>
    <w:rsid w:val="0080059E"/>
    <w:pPr>
      <w:numPr>
        <w:numId w:val="25"/>
      </w:numPr>
    </w:pPr>
  </w:style>
  <w:style w:type="paragraph" w:customStyle="1" w:styleId="IPPNormalCloseSpace">
    <w:name w:val="IPP NormalCloseSpace"/>
    <w:basedOn w:val="Normal"/>
    <w:qFormat/>
    <w:rsid w:val="0080059E"/>
    <w:pPr>
      <w:keepNext/>
      <w:spacing w:after="60"/>
    </w:pPr>
  </w:style>
  <w:style w:type="paragraph" w:customStyle="1" w:styleId="IPPHeading2">
    <w:name w:val="IPP Heading2"/>
    <w:basedOn w:val="IPPNormal"/>
    <w:next w:val="IPPNormal"/>
    <w:qFormat/>
    <w:rsid w:val="0080059E"/>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80059E"/>
    <w:pPr>
      <w:tabs>
        <w:tab w:val="right" w:leader="dot" w:pos="9072"/>
      </w:tabs>
      <w:spacing w:before="240"/>
      <w:ind w:left="567" w:hanging="567"/>
    </w:pPr>
  </w:style>
  <w:style w:type="paragraph" w:styleId="TOC2">
    <w:name w:val="toc 2"/>
    <w:basedOn w:val="TOC1"/>
    <w:next w:val="Normal"/>
    <w:autoRedefine/>
    <w:uiPriority w:val="39"/>
    <w:rsid w:val="0080059E"/>
    <w:pPr>
      <w:keepNext w:val="0"/>
      <w:tabs>
        <w:tab w:val="left" w:pos="425"/>
      </w:tabs>
      <w:spacing w:before="120" w:after="0"/>
      <w:ind w:left="425" w:right="284" w:hanging="425"/>
    </w:pPr>
  </w:style>
  <w:style w:type="paragraph" w:styleId="TOC3">
    <w:name w:val="toc 3"/>
    <w:basedOn w:val="TOC2"/>
    <w:next w:val="Normal"/>
    <w:autoRedefine/>
    <w:uiPriority w:val="39"/>
    <w:rsid w:val="0080059E"/>
    <w:pPr>
      <w:tabs>
        <w:tab w:val="left" w:pos="1276"/>
      </w:tabs>
      <w:spacing w:before="60"/>
      <w:ind w:left="1276" w:hanging="851"/>
    </w:pPr>
    <w:rPr>
      <w:rFonts w:eastAsia="Times"/>
    </w:rPr>
  </w:style>
  <w:style w:type="paragraph" w:styleId="TOC4">
    <w:name w:val="toc 4"/>
    <w:basedOn w:val="Normal"/>
    <w:next w:val="Normal"/>
    <w:autoRedefine/>
    <w:uiPriority w:val="39"/>
    <w:rsid w:val="0080059E"/>
    <w:pPr>
      <w:spacing w:after="120"/>
      <w:ind w:left="660"/>
    </w:pPr>
    <w:rPr>
      <w:rFonts w:eastAsia="Times"/>
      <w:lang w:val="en-AU"/>
    </w:rPr>
  </w:style>
  <w:style w:type="paragraph" w:styleId="TOC5">
    <w:name w:val="toc 5"/>
    <w:basedOn w:val="Normal"/>
    <w:next w:val="Normal"/>
    <w:autoRedefine/>
    <w:uiPriority w:val="39"/>
    <w:rsid w:val="0080059E"/>
    <w:pPr>
      <w:spacing w:after="120"/>
      <w:ind w:left="880"/>
    </w:pPr>
    <w:rPr>
      <w:rFonts w:eastAsia="Times"/>
      <w:lang w:val="en-AU"/>
    </w:rPr>
  </w:style>
  <w:style w:type="paragraph" w:styleId="TOC6">
    <w:name w:val="toc 6"/>
    <w:basedOn w:val="Normal"/>
    <w:next w:val="Normal"/>
    <w:autoRedefine/>
    <w:uiPriority w:val="39"/>
    <w:rsid w:val="0080059E"/>
    <w:pPr>
      <w:spacing w:after="120"/>
      <w:ind w:left="1100"/>
    </w:pPr>
    <w:rPr>
      <w:rFonts w:eastAsia="Times"/>
      <w:lang w:val="en-AU"/>
    </w:rPr>
  </w:style>
  <w:style w:type="paragraph" w:styleId="TOC7">
    <w:name w:val="toc 7"/>
    <w:basedOn w:val="Normal"/>
    <w:next w:val="Normal"/>
    <w:autoRedefine/>
    <w:uiPriority w:val="39"/>
    <w:rsid w:val="0080059E"/>
    <w:pPr>
      <w:spacing w:after="120"/>
      <w:ind w:left="1320"/>
    </w:pPr>
    <w:rPr>
      <w:rFonts w:eastAsia="Times"/>
      <w:lang w:val="en-AU"/>
    </w:rPr>
  </w:style>
  <w:style w:type="paragraph" w:styleId="TOC8">
    <w:name w:val="toc 8"/>
    <w:basedOn w:val="Normal"/>
    <w:next w:val="Normal"/>
    <w:autoRedefine/>
    <w:uiPriority w:val="39"/>
    <w:rsid w:val="0080059E"/>
    <w:pPr>
      <w:spacing w:after="120"/>
      <w:ind w:left="1540"/>
    </w:pPr>
    <w:rPr>
      <w:rFonts w:eastAsia="Times"/>
      <w:lang w:val="en-AU"/>
    </w:rPr>
  </w:style>
  <w:style w:type="paragraph" w:styleId="TOC9">
    <w:name w:val="toc 9"/>
    <w:basedOn w:val="Normal"/>
    <w:next w:val="Normal"/>
    <w:autoRedefine/>
    <w:uiPriority w:val="39"/>
    <w:rsid w:val="0080059E"/>
    <w:pPr>
      <w:spacing w:after="120"/>
      <w:ind w:left="1760"/>
    </w:pPr>
    <w:rPr>
      <w:rFonts w:eastAsia="Times"/>
      <w:lang w:val="en-AU"/>
    </w:rPr>
  </w:style>
  <w:style w:type="paragraph" w:customStyle="1" w:styleId="IPPReferences">
    <w:name w:val="IPP References"/>
    <w:basedOn w:val="IPPNormal"/>
    <w:qFormat/>
    <w:rsid w:val="0080059E"/>
    <w:pPr>
      <w:spacing w:after="60"/>
      <w:ind w:left="567" w:hanging="567"/>
    </w:pPr>
  </w:style>
  <w:style w:type="paragraph" w:customStyle="1" w:styleId="IPPArial">
    <w:name w:val="IPP Arial"/>
    <w:basedOn w:val="IPPNormal"/>
    <w:qFormat/>
    <w:rsid w:val="0080059E"/>
    <w:pPr>
      <w:spacing w:after="0"/>
    </w:pPr>
    <w:rPr>
      <w:rFonts w:ascii="Arial" w:hAnsi="Arial"/>
      <w:sz w:val="18"/>
    </w:rPr>
  </w:style>
  <w:style w:type="paragraph" w:customStyle="1" w:styleId="IPPArialTable">
    <w:name w:val="IPP Arial Table"/>
    <w:basedOn w:val="IPPArial"/>
    <w:qFormat/>
    <w:rsid w:val="0080059E"/>
    <w:pPr>
      <w:spacing w:before="60" w:after="60"/>
      <w:jc w:val="left"/>
    </w:pPr>
  </w:style>
  <w:style w:type="paragraph" w:customStyle="1" w:styleId="IPPHeaderlandscape">
    <w:name w:val="IPP Header landscape"/>
    <w:basedOn w:val="IPPHeader"/>
    <w:qFormat/>
    <w:rsid w:val="0080059E"/>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80059E"/>
    <w:pPr>
      <w:numPr>
        <w:numId w:val="22"/>
      </w:numPr>
      <w:jc w:val="left"/>
    </w:pPr>
  </w:style>
  <w:style w:type="paragraph" w:customStyle="1" w:styleId="IPPLetterListIndent">
    <w:name w:val="IPP LetterList Indent"/>
    <w:basedOn w:val="IPPLetterList"/>
    <w:qFormat/>
    <w:rsid w:val="0080059E"/>
    <w:pPr>
      <w:numPr>
        <w:numId w:val="23"/>
      </w:numPr>
    </w:pPr>
  </w:style>
  <w:style w:type="paragraph" w:customStyle="1" w:styleId="IPPFooterLandscape">
    <w:name w:val="IPP Footer Landscape"/>
    <w:basedOn w:val="IPPHeaderlandscape"/>
    <w:qFormat/>
    <w:rsid w:val="0080059E"/>
    <w:pPr>
      <w:pBdr>
        <w:top w:val="single" w:sz="4" w:space="1" w:color="auto"/>
        <w:bottom w:val="none" w:sz="0" w:space="0" w:color="auto"/>
      </w:pBdr>
      <w:jc w:val="right"/>
    </w:pPr>
    <w:rPr>
      <w:b/>
    </w:rPr>
  </w:style>
  <w:style w:type="paragraph" w:customStyle="1" w:styleId="IPPSubheadSpace">
    <w:name w:val="IPP Subhead Space"/>
    <w:basedOn w:val="IPPSubhead"/>
    <w:qFormat/>
    <w:rsid w:val="0080059E"/>
    <w:pPr>
      <w:tabs>
        <w:tab w:val="left" w:pos="567"/>
      </w:tabs>
      <w:spacing w:before="60" w:after="60"/>
    </w:pPr>
  </w:style>
  <w:style w:type="paragraph" w:customStyle="1" w:styleId="IPPSubheadSpaceAfter">
    <w:name w:val="IPP Subhead SpaceAfter"/>
    <w:basedOn w:val="IPPSubhead"/>
    <w:qFormat/>
    <w:rsid w:val="0080059E"/>
    <w:pPr>
      <w:spacing w:after="60"/>
    </w:pPr>
  </w:style>
  <w:style w:type="paragraph" w:customStyle="1" w:styleId="IPPHdg1Num">
    <w:name w:val="IPP Hdg1Num"/>
    <w:basedOn w:val="IPPHeading1"/>
    <w:next w:val="IPPNormal"/>
    <w:qFormat/>
    <w:rsid w:val="0080059E"/>
    <w:pPr>
      <w:numPr>
        <w:numId w:val="28"/>
      </w:numPr>
    </w:pPr>
  </w:style>
  <w:style w:type="paragraph" w:customStyle="1" w:styleId="IPPHdg2Num">
    <w:name w:val="IPP Hdg2Num"/>
    <w:basedOn w:val="IPPHeading2"/>
    <w:next w:val="IPPNormal"/>
    <w:qFormat/>
    <w:rsid w:val="0080059E"/>
    <w:pPr>
      <w:numPr>
        <w:ilvl w:val="1"/>
        <w:numId w:val="29"/>
      </w:numPr>
    </w:pPr>
  </w:style>
  <w:style w:type="paragraph" w:customStyle="1" w:styleId="IPPNumberedList">
    <w:name w:val="IPP NumberedList"/>
    <w:basedOn w:val="IPPBullet1"/>
    <w:qFormat/>
    <w:rsid w:val="0080059E"/>
    <w:pPr>
      <w:numPr>
        <w:numId w:val="37"/>
      </w:numPr>
    </w:pPr>
  </w:style>
  <w:style w:type="character" w:customStyle="1" w:styleId="HeaderChar">
    <w:name w:val="Header Char"/>
    <w:link w:val="Header"/>
    <w:rsid w:val="0080059E"/>
    <w:rPr>
      <w:rFonts w:eastAsia="MS Mincho"/>
      <w:sz w:val="22"/>
      <w:szCs w:val="24"/>
      <w:lang w:val="en-GB" w:eastAsia="en-US"/>
    </w:rPr>
  </w:style>
  <w:style w:type="character" w:styleId="Strong">
    <w:name w:val="Strong"/>
    <w:qFormat/>
    <w:rsid w:val="0080059E"/>
    <w:rPr>
      <w:b/>
      <w:bCs/>
    </w:rPr>
  </w:style>
  <w:style w:type="paragraph" w:styleId="ListParagraph">
    <w:name w:val="List Paragraph"/>
    <w:basedOn w:val="Normal"/>
    <w:uiPriority w:val="34"/>
    <w:qFormat/>
    <w:rsid w:val="0080059E"/>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rsid w:val="0080059E"/>
    <w:pPr>
      <w:numPr>
        <w:numId w:val="31"/>
      </w:numPr>
    </w:pPr>
    <w:rPr>
      <w:lang w:val="en-US"/>
    </w:rPr>
  </w:style>
  <w:style w:type="paragraph" w:styleId="Revision">
    <w:name w:val="Revision"/>
    <w:hidden/>
    <w:uiPriority w:val="99"/>
    <w:semiHidden/>
    <w:rsid w:val="002E0450"/>
    <w:rPr>
      <w:rFonts w:eastAsia="MS Mincho"/>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3492">
      <w:bodyDiv w:val="1"/>
      <w:marLeft w:val="0"/>
      <w:marRight w:val="0"/>
      <w:marTop w:val="0"/>
      <w:marBottom w:val="0"/>
      <w:divBdr>
        <w:top w:val="none" w:sz="0" w:space="0" w:color="auto"/>
        <w:left w:val="none" w:sz="0" w:space="0" w:color="auto"/>
        <w:bottom w:val="none" w:sz="0" w:space="0" w:color="auto"/>
        <w:right w:val="none" w:sz="0" w:space="0" w:color="auto"/>
      </w:divBdr>
      <w:divsChild>
        <w:div w:id="118182928">
          <w:marLeft w:val="0"/>
          <w:marRight w:val="0"/>
          <w:marTop w:val="0"/>
          <w:marBottom w:val="0"/>
          <w:divBdr>
            <w:top w:val="none" w:sz="0" w:space="0" w:color="auto"/>
            <w:left w:val="none" w:sz="0" w:space="0" w:color="auto"/>
            <w:bottom w:val="none" w:sz="0" w:space="0" w:color="auto"/>
            <w:right w:val="none" w:sz="0" w:space="0" w:color="auto"/>
          </w:divBdr>
        </w:div>
        <w:div w:id="228687158">
          <w:marLeft w:val="0"/>
          <w:marRight w:val="0"/>
          <w:marTop w:val="0"/>
          <w:marBottom w:val="0"/>
          <w:divBdr>
            <w:top w:val="none" w:sz="0" w:space="0" w:color="auto"/>
            <w:left w:val="none" w:sz="0" w:space="0" w:color="auto"/>
            <w:bottom w:val="none" w:sz="0" w:space="0" w:color="auto"/>
            <w:right w:val="none" w:sz="0" w:space="0" w:color="auto"/>
          </w:divBdr>
        </w:div>
        <w:div w:id="231739523">
          <w:marLeft w:val="0"/>
          <w:marRight w:val="0"/>
          <w:marTop w:val="0"/>
          <w:marBottom w:val="0"/>
          <w:divBdr>
            <w:top w:val="none" w:sz="0" w:space="0" w:color="auto"/>
            <w:left w:val="none" w:sz="0" w:space="0" w:color="auto"/>
            <w:bottom w:val="none" w:sz="0" w:space="0" w:color="auto"/>
            <w:right w:val="none" w:sz="0" w:space="0" w:color="auto"/>
          </w:divBdr>
        </w:div>
        <w:div w:id="762916124">
          <w:marLeft w:val="0"/>
          <w:marRight w:val="0"/>
          <w:marTop w:val="0"/>
          <w:marBottom w:val="0"/>
          <w:divBdr>
            <w:top w:val="none" w:sz="0" w:space="0" w:color="auto"/>
            <w:left w:val="none" w:sz="0" w:space="0" w:color="auto"/>
            <w:bottom w:val="none" w:sz="0" w:space="0" w:color="auto"/>
            <w:right w:val="none" w:sz="0" w:space="0" w:color="auto"/>
          </w:divBdr>
        </w:div>
      </w:divsChild>
    </w:div>
    <w:div w:id="14625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pc.int/en/core-activities/standards-setting/list-topics-ippc-standar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ippc.int/en/core-activities/standards-sett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pc.int" TargetMode="External"/><Relationship Id="rId5" Type="http://schemas.openxmlformats.org/officeDocument/2006/relationships/settings" Target="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index.php?id=207776"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ppc@fao.org" TargetMode="External"/><Relationship Id="rId14" Type="http://schemas.openxmlformats.org/officeDocument/2006/relationships/hyperlink" Target="https://www.ippc.int/en/core-activities/standards-setting/approved-specification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core-activities/standards-setting/" TargetMode="External"/><Relationship Id="rId2" Type="http://schemas.openxmlformats.org/officeDocument/2006/relationships/hyperlink" Target="https://www.ippc.int/en/core-activities/calls-topics/" TargetMode="External"/><Relationship Id="rId1" Type="http://schemas.openxmlformats.org/officeDocument/2006/relationships/hyperlink" Target="https://www.ippc.int/index.php?id=1111210&amp;no_cache=1&amp;L=0" TargetMode="External"/><Relationship Id="rId4" Type="http://schemas.openxmlformats.org/officeDocument/2006/relationships/hyperlink" Target="https://www.ippc.int/en/core-activities/standards-setting/list-topics-ippc-standard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G\Application%20Data\Microsoft\Templates\IPPC_2013-03-2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06092-F5CA-4EB2-8E08-B85B72B0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IPPC_2013-03-20.dot</Template>
  <TotalTime>5</TotalTime>
  <Pages>7</Pages>
  <Words>2648</Words>
  <Characters>15694</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Submission form for ICPM work programme topics</vt:lpstr>
      <vt:lpstr>Submission form for ICPM work programme topics</vt:lpstr>
    </vt:vector>
  </TitlesOfParts>
  <Company>Microsoft</Company>
  <LinksUpToDate>false</LinksUpToDate>
  <CharactersWithSpaces>18306</CharactersWithSpaces>
  <SharedDoc>false</SharedDoc>
  <HLinks>
    <vt:vector size="66" baseType="variant">
      <vt:variant>
        <vt:i4>393279</vt:i4>
      </vt:variant>
      <vt:variant>
        <vt:i4>18</vt:i4>
      </vt:variant>
      <vt:variant>
        <vt:i4>0</vt:i4>
      </vt:variant>
      <vt:variant>
        <vt:i4>5</vt:i4>
      </vt:variant>
      <vt:variant>
        <vt:lpwstr>mailto:ippc@fao.org</vt:lpwstr>
      </vt:variant>
      <vt:variant>
        <vt:lpwstr/>
      </vt:variant>
      <vt:variant>
        <vt:i4>7733291</vt:i4>
      </vt:variant>
      <vt:variant>
        <vt:i4>15</vt:i4>
      </vt:variant>
      <vt:variant>
        <vt:i4>0</vt:i4>
      </vt:variant>
      <vt:variant>
        <vt:i4>5</vt:i4>
      </vt:variant>
      <vt:variant>
        <vt:lpwstr>https://www.ippc.int/en/core-activities/standards-setting/approved-specifications/</vt:lpwstr>
      </vt:variant>
      <vt:variant>
        <vt:lpwstr/>
      </vt:variant>
      <vt:variant>
        <vt:i4>655375</vt:i4>
      </vt:variant>
      <vt:variant>
        <vt:i4>12</vt:i4>
      </vt:variant>
      <vt:variant>
        <vt:i4>0</vt:i4>
      </vt:variant>
      <vt:variant>
        <vt:i4>5</vt:i4>
      </vt:variant>
      <vt:variant>
        <vt:lpwstr>https://www.ippc.int/en/core-activities/standards-setting/list-topics-ippc-standards/</vt:lpwstr>
      </vt:variant>
      <vt:variant>
        <vt:lpwstr/>
      </vt:variant>
      <vt:variant>
        <vt:i4>3735651</vt:i4>
      </vt:variant>
      <vt:variant>
        <vt:i4>9</vt:i4>
      </vt:variant>
      <vt:variant>
        <vt:i4>0</vt:i4>
      </vt:variant>
      <vt:variant>
        <vt:i4>5</vt:i4>
      </vt:variant>
      <vt:variant>
        <vt:lpwstr>https://www.ippc.int/en/core-activities/standards-setting/</vt:lpwstr>
      </vt:variant>
      <vt:variant>
        <vt:lpwstr/>
      </vt:variant>
      <vt:variant>
        <vt:i4>6094942</vt:i4>
      </vt:variant>
      <vt:variant>
        <vt:i4>6</vt:i4>
      </vt:variant>
      <vt:variant>
        <vt:i4>0</vt:i4>
      </vt:variant>
      <vt:variant>
        <vt:i4>5</vt:i4>
      </vt:variant>
      <vt:variant>
        <vt:lpwstr>http://www.ippc.int/</vt:lpwstr>
      </vt:variant>
      <vt:variant>
        <vt:lpwstr/>
      </vt:variant>
      <vt:variant>
        <vt:i4>5636114</vt:i4>
      </vt:variant>
      <vt:variant>
        <vt:i4>3</vt:i4>
      </vt:variant>
      <vt:variant>
        <vt:i4>0</vt:i4>
      </vt:variant>
      <vt:variant>
        <vt:i4>5</vt:i4>
      </vt:variant>
      <vt:variant>
        <vt:lpwstr>https://www.ippc.int/index.php?id=207776</vt:lpwstr>
      </vt:variant>
      <vt:variant>
        <vt:lpwstr/>
      </vt:variant>
      <vt:variant>
        <vt:i4>393279</vt:i4>
      </vt:variant>
      <vt:variant>
        <vt:i4>0</vt:i4>
      </vt:variant>
      <vt:variant>
        <vt:i4>0</vt:i4>
      </vt:variant>
      <vt:variant>
        <vt:i4>5</vt:i4>
      </vt:variant>
      <vt:variant>
        <vt:lpwstr>mailto:ippc@fao.org</vt:lpwstr>
      </vt:variant>
      <vt:variant>
        <vt:lpwstr/>
      </vt:variant>
      <vt:variant>
        <vt:i4>655375</vt:i4>
      </vt:variant>
      <vt:variant>
        <vt:i4>9</vt:i4>
      </vt:variant>
      <vt:variant>
        <vt:i4>0</vt:i4>
      </vt:variant>
      <vt:variant>
        <vt:i4>5</vt:i4>
      </vt:variant>
      <vt:variant>
        <vt:lpwstr>https://www.ippc.int/en/core-activities/standards-setting/list-topics-ippc-standards/</vt:lpwstr>
      </vt:variant>
      <vt:variant>
        <vt:lpwstr/>
      </vt:variant>
      <vt:variant>
        <vt:i4>3735651</vt:i4>
      </vt:variant>
      <vt:variant>
        <vt:i4>6</vt:i4>
      </vt:variant>
      <vt:variant>
        <vt:i4>0</vt:i4>
      </vt:variant>
      <vt:variant>
        <vt:i4>5</vt:i4>
      </vt:variant>
      <vt:variant>
        <vt:lpwstr>https://www.ippc.int/en/core-activities/standards-setting/</vt:lpwstr>
      </vt:variant>
      <vt:variant>
        <vt:lpwstr/>
      </vt:variant>
      <vt:variant>
        <vt:i4>917510</vt:i4>
      </vt:variant>
      <vt:variant>
        <vt:i4>3</vt:i4>
      </vt:variant>
      <vt:variant>
        <vt:i4>0</vt:i4>
      </vt:variant>
      <vt:variant>
        <vt:i4>5</vt:i4>
      </vt:variant>
      <vt:variant>
        <vt:lpwstr>https://www.ippc.int/en/core-activities/calls-topics/</vt:lpwstr>
      </vt:variant>
      <vt:variant>
        <vt:lpwstr/>
      </vt:variant>
      <vt:variant>
        <vt:i4>1507388</vt:i4>
      </vt:variant>
      <vt:variant>
        <vt:i4>0</vt:i4>
      </vt:variant>
      <vt:variant>
        <vt:i4>0</vt:i4>
      </vt:variant>
      <vt:variant>
        <vt:i4>5</vt:i4>
      </vt:variant>
      <vt:variant>
        <vt:lpwstr>https://www.ippc.int/index.php?id=1111210&amp;no_cache=1&amp;L=0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ICPM work programme topics</dc:title>
  <dc:creator>Johnston, Stacie (AGPP)</dc:creator>
  <cp:lastModifiedBy>Leonard Taylor (AGDI)</cp:lastModifiedBy>
  <cp:revision>5</cp:revision>
  <cp:lastPrinted>2015-07-10T12:35:00Z</cp:lastPrinted>
  <dcterms:created xsi:type="dcterms:W3CDTF">2015-08-12T12:47:00Z</dcterms:created>
  <dcterms:modified xsi:type="dcterms:W3CDTF">2015-09-01T09:15:00Z</dcterms:modified>
</cp:coreProperties>
</file>