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3A" w:rsidRPr="007E4C3A" w:rsidRDefault="007E4C3A" w:rsidP="007E4C3A">
      <w:pPr>
        <w:jc w:val="center"/>
        <w:rPr>
          <w:i/>
          <w:lang w:val="en-US"/>
        </w:rPr>
      </w:pPr>
      <w:r w:rsidRPr="007E4C3A">
        <w:rPr>
          <w:i/>
          <w:lang w:val="en-US"/>
        </w:rPr>
        <w:t>(</w:t>
      </w:r>
      <w:proofErr w:type="gramStart"/>
      <w:r w:rsidRPr="007E4C3A">
        <w:rPr>
          <w:i/>
          <w:lang w:val="en-US"/>
        </w:rPr>
        <w:t>email</w:t>
      </w:r>
      <w:proofErr w:type="gramEnd"/>
      <w:r w:rsidRPr="007E4C3A">
        <w:rPr>
          <w:i/>
          <w:lang w:val="en-US"/>
        </w:rPr>
        <w:t xml:space="preserve"> sent out to all OCPs in July 2016)</w:t>
      </w:r>
    </w:p>
    <w:p w:rsidR="007E4C3A" w:rsidRDefault="007E4C3A" w:rsidP="007E4C3A">
      <w:pPr>
        <w:jc w:val="right"/>
        <w:rPr>
          <w:lang w:val="en-US"/>
        </w:rPr>
      </w:pPr>
      <w:r>
        <w:rPr>
          <w:lang w:val="en-US"/>
        </w:rPr>
        <w:t>27, July 2016</w:t>
      </w:r>
    </w:p>
    <w:p w:rsidR="00BE5497" w:rsidRDefault="00BE5497">
      <w:pPr>
        <w:rPr>
          <w:lang w:val="en-US"/>
        </w:rPr>
      </w:pPr>
      <w:r>
        <w:rPr>
          <w:lang w:val="en-US"/>
        </w:rPr>
        <w:t xml:space="preserve">To </w:t>
      </w:r>
      <w:r w:rsidR="00DA7D44">
        <w:rPr>
          <w:lang w:val="en-US"/>
        </w:rPr>
        <w:t xml:space="preserve">all </w:t>
      </w:r>
      <w:r>
        <w:rPr>
          <w:lang w:val="en-US"/>
        </w:rPr>
        <w:t>IPPC Official Contact Points.</w:t>
      </w:r>
    </w:p>
    <w:p w:rsidR="0022317E" w:rsidRDefault="00BE5497">
      <w:pPr>
        <w:rPr>
          <w:lang w:val="en-US"/>
        </w:rPr>
      </w:pPr>
      <w:r>
        <w:rPr>
          <w:lang w:val="en-US"/>
        </w:rPr>
        <w:t>Dear Sir/Madam,</w:t>
      </w:r>
    </w:p>
    <w:p w:rsidR="00BE5497" w:rsidRDefault="00DA7D44">
      <w:pPr>
        <w:rPr>
          <w:lang w:val="en-US"/>
        </w:rPr>
      </w:pPr>
      <w:r>
        <w:rPr>
          <w:lang w:val="en-US"/>
        </w:rPr>
        <w:t xml:space="preserve">This is to inform you about the </w:t>
      </w:r>
      <w:r w:rsidR="00E607D5">
        <w:rPr>
          <w:lang w:val="en-US"/>
        </w:rPr>
        <w:t>up</w:t>
      </w:r>
      <w:r w:rsidR="00DC45C8">
        <w:rPr>
          <w:lang w:val="en-US"/>
        </w:rPr>
        <w:t xml:space="preserve">coming </w:t>
      </w:r>
      <w:r w:rsidR="00E607D5">
        <w:rPr>
          <w:lang w:val="en-US"/>
        </w:rPr>
        <w:t xml:space="preserve">automatic reminders regarding </w:t>
      </w:r>
      <w:r w:rsidR="00F81B91">
        <w:rPr>
          <w:lang w:val="en-US"/>
        </w:rPr>
        <w:t xml:space="preserve">National Reporting Obligations </w:t>
      </w:r>
      <w:r>
        <w:rPr>
          <w:lang w:val="en-US"/>
        </w:rPr>
        <w:t>which you will receiv</w:t>
      </w:r>
      <w:r w:rsidR="007D44AC">
        <w:rPr>
          <w:lang w:val="en-US"/>
        </w:rPr>
        <w:t>e</w:t>
      </w:r>
      <w:r>
        <w:rPr>
          <w:lang w:val="en-US"/>
        </w:rPr>
        <w:t xml:space="preserve"> from </w:t>
      </w:r>
      <w:r w:rsidR="00025018">
        <w:rPr>
          <w:lang w:val="en-US"/>
        </w:rPr>
        <w:t xml:space="preserve">the end of July </w:t>
      </w:r>
      <w:r>
        <w:rPr>
          <w:lang w:val="en-US"/>
        </w:rPr>
        <w:t>2016.</w:t>
      </w:r>
    </w:p>
    <w:p w:rsidR="000626B4" w:rsidRPr="00B607A4" w:rsidRDefault="000626B4">
      <w:pPr>
        <w:rPr>
          <w:i/>
          <w:lang w:val="en-US"/>
        </w:rPr>
      </w:pPr>
      <w:r w:rsidRPr="00B607A4">
        <w:rPr>
          <w:i/>
          <w:lang w:val="en-US"/>
        </w:rPr>
        <w:t>Background</w:t>
      </w:r>
      <w:r w:rsidR="00B607A4">
        <w:rPr>
          <w:i/>
          <w:lang w:val="en-US"/>
        </w:rPr>
        <w:t>:</w:t>
      </w:r>
    </w:p>
    <w:p w:rsidR="00EE7167" w:rsidRPr="00573095" w:rsidRDefault="00EE7167">
      <w:pPr>
        <w:rPr>
          <w:i/>
          <w:lang w:val="en-US"/>
        </w:rPr>
      </w:pPr>
      <w:r w:rsidRPr="00573095">
        <w:rPr>
          <w:i/>
          <w:lang w:val="en-US"/>
        </w:rPr>
        <w:t xml:space="preserve">In 2013 CPM-8 agreed to establish an IPPC national reporting obligations advisory group to ensure increased reporting. The group (NROAG) met in July 2014 and established as one of the short-term </w:t>
      </w:r>
      <w:r w:rsidR="00723ADA" w:rsidRPr="00573095">
        <w:rPr>
          <w:i/>
          <w:lang w:val="en-US"/>
        </w:rPr>
        <w:t>goals the</w:t>
      </w:r>
      <w:r w:rsidRPr="00573095">
        <w:rPr>
          <w:i/>
          <w:lang w:val="en-US"/>
        </w:rPr>
        <w:t xml:space="preserve"> development of an automated IPP reminder</w:t>
      </w:r>
      <w:r w:rsidR="00DE4F80">
        <w:rPr>
          <w:i/>
          <w:lang w:val="en-US"/>
        </w:rPr>
        <w:t>s</w:t>
      </w:r>
      <w:r w:rsidRPr="00573095">
        <w:rPr>
          <w:i/>
          <w:lang w:val="en-US"/>
        </w:rPr>
        <w:t xml:space="preserve"> system. </w:t>
      </w:r>
      <w:r w:rsidR="000626B4" w:rsidRPr="00573095">
        <w:rPr>
          <w:i/>
          <w:lang w:val="en-US"/>
        </w:rPr>
        <w:t>The CPM-1</w:t>
      </w:r>
      <w:r w:rsidR="00025018">
        <w:rPr>
          <w:i/>
          <w:lang w:val="en-US"/>
        </w:rPr>
        <w:t xml:space="preserve">1 adopted </w:t>
      </w:r>
      <w:r w:rsidR="000626B4" w:rsidRPr="00573095">
        <w:rPr>
          <w:i/>
          <w:lang w:val="en-US"/>
        </w:rPr>
        <w:t xml:space="preserve">the NRO </w:t>
      </w:r>
      <w:r w:rsidR="00DE4F80">
        <w:rPr>
          <w:i/>
          <w:lang w:val="en-US"/>
        </w:rPr>
        <w:t>Work Plan</w:t>
      </w:r>
      <w:r w:rsidR="00DE4F80" w:rsidRPr="00573095">
        <w:rPr>
          <w:i/>
          <w:lang w:val="en-US"/>
        </w:rPr>
        <w:t xml:space="preserve"> </w:t>
      </w:r>
      <w:r w:rsidR="00723ADA" w:rsidRPr="00573095">
        <w:rPr>
          <w:i/>
          <w:lang w:val="en-US"/>
        </w:rPr>
        <w:t>including</w:t>
      </w:r>
      <w:r w:rsidR="000626B4" w:rsidRPr="00573095">
        <w:rPr>
          <w:i/>
          <w:lang w:val="en-US"/>
        </w:rPr>
        <w:t xml:space="preserve"> the automated reminders system.</w:t>
      </w:r>
    </w:p>
    <w:p w:rsidR="00DA7D44" w:rsidRDefault="006C1890">
      <w:pPr>
        <w:rPr>
          <w:lang w:val="en-US"/>
        </w:rPr>
      </w:pPr>
      <w:r>
        <w:rPr>
          <w:lang w:val="en-US"/>
        </w:rPr>
        <w:t>Automatic reminders will be sent</w:t>
      </w:r>
      <w:r w:rsidR="003D36A1">
        <w:rPr>
          <w:lang w:val="en-US"/>
        </w:rPr>
        <w:t xml:space="preserve"> out </w:t>
      </w:r>
      <w:r w:rsidR="001C0C4C">
        <w:rPr>
          <w:lang w:val="en-US"/>
        </w:rPr>
        <w:t xml:space="preserve">throughout the year </w:t>
      </w:r>
      <w:r w:rsidR="00A0111E">
        <w:rPr>
          <w:lang w:val="en-US"/>
        </w:rPr>
        <w:t>to the email account</w:t>
      </w:r>
      <w:r w:rsidR="003D36A1">
        <w:rPr>
          <w:lang w:val="en-US"/>
        </w:rPr>
        <w:t>s</w:t>
      </w:r>
      <w:r w:rsidR="00A0111E">
        <w:rPr>
          <w:lang w:val="en-US"/>
        </w:rPr>
        <w:t xml:space="preserve"> </w:t>
      </w:r>
      <w:r w:rsidR="003D36A1">
        <w:rPr>
          <w:lang w:val="en-US"/>
        </w:rPr>
        <w:t xml:space="preserve">of </w:t>
      </w:r>
      <w:r w:rsidR="00573095">
        <w:rPr>
          <w:lang w:val="en-US"/>
        </w:rPr>
        <w:t xml:space="preserve">all </w:t>
      </w:r>
      <w:r w:rsidR="003D36A1">
        <w:rPr>
          <w:lang w:val="en-US"/>
        </w:rPr>
        <w:t>Official Contact Points with the following</w:t>
      </w:r>
      <w:r w:rsidR="00A0111E">
        <w:rPr>
          <w:lang w:val="en-US"/>
        </w:rPr>
        <w:t xml:space="preserve"> frequency: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2977"/>
      </w:tblGrid>
      <w:tr w:rsidR="00A0111E" w:rsidTr="000B6685">
        <w:tc>
          <w:tcPr>
            <w:tcW w:w="5382" w:type="dxa"/>
          </w:tcPr>
          <w:p w:rsidR="00A0111E" w:rsidRDefault="003D36A1" w:rsidP="003D36A1">
            <w:pPr>
              <w:jc w:val="center"/>
              <w:rPr>
                <w:lang w:val="en-US"/>
              </w:rPr>
            </w:pPr>
            <w:r w:rsidRPr="003D36A1">
              <w:rPr>
                <w:lang w:val="en-US"/>
              </w:rPr>
              <w:t>NRO category</w:t>
            </w:r>
          </w:p>
        </w:tc>
        <w:tc>
          <w:tcPr>
            <w:tcW w:w="2977" w:type="dxa"/>
          </w:tcPr>
          <w:p w:rsidR="00A0111E" w:rsidRDefault="003D36A1" w:rsidP="000A0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Frequency</w:t>
            </w:r>
          </w:p>
        </w:tc>
      </w:tr>
      <w:tr w:rsidR="00A0111E" w:rsidTr="000A091D">
        <w:trPr>
          <w:trHeight w:val="353"/>
        </w:trPr>
        <w:tc>
          <w:tcPr>
            <w:tcW w:w="5382" w:type="dxa"/>
          </w:tcPr>
          <w:p w:rsidR="000A091D" w:rsidRDefault="003D36A1" w:rsidP="000A091D">
            <w:pPr>
              <w:rPr>
                <w:lang w:val="en-US"/>
              </w:rPr>
            </w:pPr>
            <w:r>
              <w:rPr>
                <w:lang w:val="en-US"/>
              </w:rPr>
              <w:t>Contact Point (contact details)</w:t>
            </w:r>
          </w:p>
        </w:tc>
        <w:tc>
          <w:tcPr>
            <w:tcW w:w="2977" w:type="dxa"/>
          </w:tcPr>
          <w:p w:rsidR="00A0111E" w:rsidRPr="00957B05" w:rsidRDefault="003D36A1" w:rsidP="000A091D">
            <w:pPr>
              <w:rPr>
                <w:b/>
                <w:lang w:val="en-US"/>
              </w:rPr>
            </w:pPr>
            <w:r w:rsidRPr="00957B05">
              <w:rPr>
                <w:b/>
                <w:lang w:val="en-US"/>
              </w:rPr>
              <w:t>Every 3 months</w:t>
            </w:r>
          </w:p>
        </w:tc>
      </w:tr>
      <w:tr w:rsidR="00DE4F80" w:rsidTr="006C1890">
        <w:trPr>
          <w:trHeight w:val="556"/>
        </w:trPr>
        <w:tc>
          <w:tcPr>
            <w:tcW w:w="5382" w:type="dxa"/>
          </w:tcPr>
          <w:p w:rsidR="00DE4F80" w:rsidRDefault="00DE4F80" w:rsidP="00DE4F80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3D36A1">
              <w:rPr>
                <w:lang w:val="en-US"/>
              </w:rPr>
              <w:t>est reporting</w:t>
            </w:r>
            <w:r>
              <w:rPr>
                <w:lang w:val="en-US"/>
              </w:rPr>
              <w:t xml:space="preserve"> </w:t>
            </w:r>
          </w:p>
          <w:p w:rsidR="00DE4F80" w:rsidRDefault="00DE4F80" w:rsidP="003D36A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3D36A1">
              <w:rPr>
                <w:lang w:val="en-US"/>
              </w:rPr>
              <w:t>mergency action</w:t>
            </w:r>
          </w:p>
        </w:tc>
        <w:tc>
          <w:tcPr>
            <w:tcW w:w="2977" w:type="dxa"/>
          </w:tcPr>
          <w:p w:rsidR="00DE4F80" w:rsidRPr="00957B05" w:rsidRDefault="00DE4F80" w:rsidP="000A091D">
            <w:pPr>
              <w:rPr>
                <w:b/>
                <w:lang w:val="en-US"/>
              </w:rPr>
            </w:pPr>
            <w:r w:rsidRPr="00957B05">
              <w:rPr>
                <w:b/>
                <w:lang w:val="en-US"/>
              </w:rPr>
              <w:t>Every 6 months</w:t>
            </w:r>
          </w:p>
          <w:p w:rsidR="00DE4F80" w:rsidRDefault="00EC5773" w:rsidP="000A091D">
            <w:pPr>
              <w:rPr>
                <w:lang w:val="en-US"/>
              </w:rPr>
            </w:pPr>
            <w:r w:rsidRPr="00957B05">
              <w:rPr>
                <w:b/>
                <w:lang w:val="en-US"/>
              </w:rPr>
              <w:t>Every 6 months</w:t>
            </w:r>
          </w:p>
        </w:tc>
      </w:tr>
      <w:tr w:rsidR="00DE4F80" w:rsidTr="000B6685">
        <w:trPr>
          <w:trHeight w:val="1380"/>
        </w:trPr>
        <w:tc>
          <w:tcPr>
            <w:tcW w:w="5382" w:type="dxa"/>
          </w:tcPr>
          <w:p w:rsidR="00DE4F80" w:rsidRDefault="00DE4F80" w:rsidP="003D36A1">
            <w:pPr>
              <w:rPr>
                <w:lang w:val="en-US"/>
              </w:rPr>
            </w:pPr>
            <w:r>
              <w:rPr>
                <w:lang w:val="en-US"/>
              </w:rPr>
              <w:t>Description of the NPPO</w:t>
            </w:r>
          </w:p>
          <w:p w:rsidR="00DE4F80" w:rsidRDefault="00DE4F80">
            <w:pPr>
              <w:rPr>
                <w:lang w:val="en-US"/>
              </w:rPr>
            </w:pPr>
            <w:r w:rsidRPr="003D36A1">
              <w:rPr>
                <w:lang w:val="en-US"/>
              </w:rPr>
              <w:t>Entry Points</w:t>
            </w:r>
          </w:p>
          <w:p w:rsidR="00DE4F80" w:rsidRDefault="00DE4F80">
            <w:pPr>
              <w:rPr>
                <w:lang w:val="en-US"/>
              </w:rPr>
            </w:pPr>
            <w:r w:rsidRPr="003D36A1">
              <w:rPr>
                <w:lang w:val="en-US"/>
              </w:rPr>
              <w:t>List of Regulated Pests</w:t>
            </w:r>
          </w:p>
          <w:p w:rsidR="00DE4F80" w:rsidRDefault="00DE4F80" w:rsidP="00A00FD1">
            <w:pPr>
              <w:rPr>
                <w:lang w:val="en-US"/>
              </w:rPr>
            </w:pPr>
            <w:r w:rsidRPr="003D36A1">
              <w:rPr>
                <w:lang w:val="en-US"/>
              </w:rPr>
              <w:t>Legislation: Phytosanitary Requirements/Restrictions/Prohibitions</w:t>
            </w:r>
          </w:p>
        </w:tc>
        <w:tc>
          <w:tcPr>
            <w:tcW w:w="2977" w:type="dxa"/>
          </w:tcPr>
          <w:p w:rsidR="00DE4F80" w:rsidRPr="00957B05" w:rsidRDefault="00DE4F80" w:rsidP="000A091D">
            <w:pPr>
              <w:rPr>
                <w:b/>
                <w:lang w:val="en-US"/>
              </w:rPr>
            </w:pPr>
            <w:r w:rsidRPr="00957B05">
              <w:rPr>
                <w:b/>
                <w:lang w:val="en-US"/>
              </w:rPr>
              <w:t>Every 12 months</w:t>
            </w:r>
          </w:p>
          <w:p w:rsidR="00DE4F80" w:rsidRDefault="00EC5773" w:rsidP="000A091D">
            <w:pPr>
              <w:rPr>
                <w:b/>
                <w:lang w:val="en-US"/>
              </w:rPr>
            </w:pPr>
            <w:r w:rsidRPr="00957B05">
              <w:rPr>
                <w:b/>
                <w:lang w:val="en-US"/>
              </w:rPr>
              <w:t>Every 12 months</w:t>
            </w:r>
          </w:p>
          <w:p w:rsidR="00EC5773" w:rsidRDefault="00EC5773" w:rsidP="000A091D">
            <w:pPr>
              <w:rPr>
                <w:b/>
                <w:lang w:val="en-US"/>
              </w:rPr>
            </w:pPr>
            <w:r w:rsidRPr="00957B05">
              <w:rPr>
                <w:b/>
                <w:lang w:val="en-US"/>
              </w:rPr>
              <w:t>Every 12 months</w:t>
            </w:r>
          </w:p>
          <w:p w:rsidR="00EC5773" w:rsidRPr="00957B05" w:rsidRDefault="00EC5773" w:rsidP="000A091D">
            <w:pPr>
              <w:rPr>
                <w:b/>
                <w:lang w:val="en-US"/>
              </w:rPr>
            </w:pPr>
            <w:r w:rsidRPr="00957B05">
              <w:rPr>
                <w:b/>
                <w:lang w:val="en-US"/>
              </w:rPr>
              <w:t>Every 12 months</w:t>
            </w:r>
          </w:p>
        </w:tc>
      </w:tr>
    </w:tbl>
    <w:p w:rsidR="001C0C4C" w:rsidRDefault="001C0C4C" w:rsidP="00A14D5D">
      <w:pPr>
        <w:rPr>
          <w:lang w:val="en-US"/>
        </w:rPr>
      </w:pPr>
    </w:p>
    <w:p w:rsidR="004A2D68" w:rsidRDefault="00336F5F" w:rsidP="00A14D5D">
      <w:pPr>
        <w:rPr>
          <w:lang w:val="en-US"/>
        </w:rPr>
      </w:pPr>
      <w:r>
        <w:rPr>
          <w:lang w:val="en-US"/>
        </w:rPr>
        <w:t xml:space="preserve">For NRO categories which are strictly bilateral </w:t>
      </w:r>
      <w:r w:rsidR="00A14D5D">
        <w:rPr>
          <w:lang w:val="en-US"/>
        </w:rPr>
        <w:t>(e.g. R</w:t>
      </w:r>
      <w:r w:rsidR="00A14D5D" w:rsidRPr="00A14D5D">
        <w:rPr>
          <w:lang w:val="en-US"/>
        </w:rPr>
        <w:t xml:space="preserve">ationale for Phytosanitary Requirements </w:t>
      </w:r>
      <w:r w:rsidR="00A14D5D">
        <w:rPr>
          <w:lang w:val="en-US"/>
        </w:rPr>
        <w:t>or</w:t>
      </w:r>
      <w:r w:rsidR="00A14D5D" w:rsidRPr="00A14D5D">
        <w:rPr>
          <w:lang w:val="en-US"/>
        </w:rPr>
        <w:t xml:space="preserve"> Non-compliance</w:t>
      </w:r>
      <w:r w:rsidR="00A14D5D">
        <w:rPr>
          <w:lang w:val="en-US"/>
        </w:rPr>
        <w:t>)</w:t>
      </w:r>
      <w:r w:rsidR="00A14D5D" w:rsidRPr="00A14D5D">
        <w:rPr>
          <w:lang w:val="en-US"/>
        </w:rPr>
        <w:t xml:space="preserve"> </w:t>
      </w:r>
      <w:r>
        <w:rPr>
          <w:lang w:val="en-US"/>
        </w:rPr>
        <w:t>no automatic reminder will be sent.</w:t>
      </w:r>
    </w:p>
    <w:p w:rsidR="00A0111E" w:rsidRPr="005F1C70" w:rsidRDefault="003D36A1">
      <w:pPr>
        <w:rPr>
          <w:lang w:val="en-US"/>
        </w:rPr>
      </w:pPr>
      <w:r>
        <w:rPr>
          <w:lang w:val="en-US"/>
        </w:rPr>
        <w:t xml:space="preserve">In each email you will be able to see a summary of reports uploaded </w:t>
      </w:r>
      <w:r w:rsidR="00CA3FE4">
        <w:rPr>
          <w:lang w:val="en-US"/>
        </w:rPr>
        <w:t xml:space="preserve">by your country </w:t>
      </w:r>
      <w:r>
        <w:rPr>
          <w:lang w:val="en-US"/>
        </w:rPr>
        <w:t xml:space="preserve">on </w:t>
      </w:r>
      <w:hyperlink r:id="rId5" w:history="1">
        <w:r w:rsidR="005C673C" w:rsidRPr="00BD2B23">
          <w:rPr>
            <w:rStyle w:val="Hyperlink"/>
            <w:lang w:val="en-US"/>
          </w:rPr>
          <w:t>the International Phytosanitary Portal (IPP https://www.ippc.int/en/)</w:t>
        </w:r>
      </w:hyperlink>
      <w:r w:rsidR="004A2D68">
        <w:rPr>
          <w:lang w:val="en-US"/>
        </w:rPr>
        <w:t xml:space="preserve"> </w:t>
      </w:r>
      <w:r>
        <w:rPr>
          <w:lang w:val="en-US"/>
        </w:rPr>
        <w:t xml:space="preserve">which were not updated </w:t>
      </w:r>
      <w:r w:rsidR="004A2D68">
        <w:rPr>
          <w:lang w:val="en-US"/>
        </w:rPr>
        <w:t>f</w:t>
      </w:r>
      <w:r>
        <w:rPr>
          <w:lang w:val="en-US"/>
        </w:rPr>
        <w:t>o</w:t>
      </w:r>
      <w:r w:rsidR="004A2D68">
        <w:rPr>
          <w:lang w:val="en-US"/>
        </w:rPr>
        <w:t>r</w:t>
      </w:r>
      <w:r>
        <w:rPr>
          <w:lang w:val="en-US"/>
        </w:rPr>
        <w:t xml:space="preserve"> some time and information about NRO categories without any report. </w:t>
      </w:r>
      <w:r w:rsidR="004A2D68">
        <w:rPr>
          <w:lang w:val="en-US"/>
        </w:rPr>
        <w:t>You will be asked to check the</w:t>
      </w:r>
      <w:r w:rsidR="004A2D68" w:rsidRPr="004A2D68">
        <w:rPr>
          <w:lang w:val="en-US"/>
        </w:rPr>
        <w:t xml:space="preserve"> i</w:t>
      </w:r>
      <w:r w:rsidR="004A2D68">
        <w:rPr>
          <w:lang w:val="en-US"/>
        </w:rPr>
        <w:t>nformation by following lin</w:t>
      </w:r>
      <w:bookmarkStart w:id="0" w:name="_GoBack"/>
      <w:bookmarkEnd w:id="0"/>
      <w:r w:rsidR="004A2D68">
        <w:rPr>
          <w:lang w:val="en-US"/>
        </w:rPr>
        <w:t>ks compiled in a</w:t>
      </w:r>
      <w:r w:rsidR="004A2D68" w:rsidRPr="004A2D68">
        <w:rPr>
          <w:lang w:val="en-US"/>
        </w:rPr>
        <w:t xml:space="preserve"> </w:t>
      </w:r>
      <w:r w:rsidR="004A2D68">
        <w:rPr>
          <w:lang w:val="en-US"/>
        </w:rPr>
        <w:t xml:space="preserve">summary </w:t>
      </w:r>
      <w:r w:rsidR="004A2D68" w:rsidRPr="004A2D68">
        <w:rPr>
          <w:lang w:val="en-US"/>
        </w:rPr>
        <w:t>table and update if required</w:t>
      </w:r>
      <w:r w:rsidR="004A2D68">
        <w:rPr>
          <w:lang w:val="en-US"/>
        </w:rPr>
        <w:t xml:space="preserve">. </w:t>
      </w:r>
      <w:hyperlink r:id="rId6" w:history="1">
        <w:r w:rsidR="00573095" w:rsidRPr="005F1C70">
          <w:rPr>
            <w:rStyle w:val="Hyperlink"/>
            <w:lang w:val="en-US"/>
          </w:rPr>
          <w:t>In order to do that, y</w:t>
        </w:r>
        <w:r w:rsidR="000A091D">
          <w:rPr>
            <w:rStyle w:val="Hyperlink"/>
            <w:lang w:val="en-US"/>
          </w:rPr>
          <w:t xml:space="preserve">ou will have to log in </w:t>
        </w:r>
        <w:r w:rsidR="004A2D68" w:rsidRPr="005F1C70">
          <w:rPr>
            <w:rStyle w:val="Hyperlink"/>
            <w:lang w:val="en-US"/>
          </w:rPr>
          <w:t>to the IPP</w:t>
        </w:r>
        <w:r w:rsidR="00FD1BF2">
          <w:rPr>
            <w:rStyle w:val="Hyperlink"/>
            <w:lang w:val="en-US"/>
          </w:rPr>
          <w:t xml:space="preserve"> (</w:t>
        </w:r>
        <w:r w:rsidR="00FD1BF2" w:rsidRPr="00FD1BF2">
          <w:rPr>
            <w:rStyle w:val="Hyperlink"/>
            <w:lang w:val="en-US"/>
          </w:rPr>
          <w:t>https://www.ippc.int/en/accounts/login/</w:t>
        </w:r>
        <w:r w:rsidR="00FD1BF2">
          <w:rPr>
            <w:rStyle w:val="Hyperlink"/>
            <w:lang w:val="en-US"/>
          </w:rPr>
          <w:t>)</w:t>
        </w:r>
        <w:r w:rsidR="004A2D68" w:rsidRPr="005F1C70">
          <w:rPr>
            <w:rStyle w:val="Hyperlink"/>
            <w:lang w:val="en-US"/>
          </w:rPr>
          <w:t>.</w:t>
        </w:r>
      </w:hyperlink>
      <w:r w:rsidR="004A2D68">
        <w:rPr>
          <w:lang w:val="en-US"/>
        </w:rPr>
        <w:t xml:space="preserve"> The reports needing your attention will be marked</w:t>
      </w:r>
      <w:r w:rsidR="004A2D68" w:rsidRPr="005F1C70">
        <w:rPr>
          <w:lang w:val="en-US"/>
        </w:rPr>
        <w:t>: “</w:t>
      </w:r>
      <w:r w:rsidR="005F781F">
        <w:rPr>
          <w:lang w:val="en-US"/>
        </w:rPr>
        <w:t>Data to c</w:t>
      </w:r>
      <w:r w:rsidR="00DE4F80" w:rsidRPr="005F1C70">
        <w:rPr>
          <w:lang w:val="en-US"/>
        </w:rPr>
        <w:t>onfirm</w:t>
      </w:r>
      <w:r w:rsidR="004A2D68" w:rsidRPr="005F1C70">
        <w:rPr>
          <w:lang w:val="en-US"/>
        </w:rPr>
        <w:t xml:space="preserve">”. </w:t>
      </w:r>
    </w:p>
    <w:p w:rsidR="003D36A1" w:rsidRPr="005F1C70" w:rsidRDefault="003D36A1">
      <w:pPr>
        <w:rPr>
          <w:lang w:val="en-US"/>
        </w:rPr>
      </w:pPr>
      <w:r w:rsidRPr="005F1C70">
        <w:rPr>
          <w:lang w:val="en-US"/>
        </w:rPr>
        <w:t xml:space="preserve">Separately </w:t>
      </w:r>
      <w:r w:rsidR="009E4E76" w:rsidRPr="00957B05">
        <w:rPr>
          <w:b/>
          <w:lang w:val="en-US"/>
        </w:rPr>
        <w:t xml:space="preserve">every </w:t>
      </w:r>
      <w:r w:rsidR="00DE4F80" w:rsidRPr="00957B05">
        <w:rPr>
          <w:b/>
          <w:lang w:val="en-US"/>
        </w:rPr>
        <w:t>3</w:t>
      </w:r>
      <w:r w:rsidR="009E4E76" w:rsidRPr="00957B05">
        <w:rPr>
          <w:b/>
          <w:lang w:val="en-US"/>
        </w:rPr>
        <w:t xml:space="preserve"> months</w:t>
      </w:r>
      <w:r w:rsidR="009E4E76" w:rsidRPr="005F1C70">
        <w:rPr>
          <w:lang w:val="en-US"/>
        </w:rPr>
        <w:t xml:space="preserve"> </w:t>
      </w:r>
      <w:r w:rsidRPr="005F1C70">
        <w:rPr>
          <w:lang w:val="en-US"/>
        </w:rPr>
        <w:t xml:space="preserve">you will also receive information about </w:t>
      </w:r>
      <w:r w:rsidR="00DE6738">
        <w:rPr>
          <w:lang w:val="en-US"/>
        </w:rPr>
        <w:t xml:space="preserve">files </w:t>
      </w:r>
      <w:r w:rsidR="004A2D68" w:rsidRPr="005F1C70">
        <w:rPr>
          <w:lang w:val="en-US"/>
        </w:rPr>
        <w:t xml:space="preserve">used in the reports uploaded by your country </w:t>
      </w:r>
      <w:r w:rsidRPr="005F1C70">
        <w:rPr>
          <w:lang w:val="en-US"/>
        </w:rPr>
        <w:t xml:space="preserve">which stopped working </w:t>
      </w:r>
      <w:r w:rsidR="004A2D68" w:rsidRPr="005F1C70">
        <w:rPr>
          <w:lang w:val="en-US"/>
        </w:rPr>
        <w:t xml:space="preserve">and </w:t>
      </w:r>
      <w:r w:rsidR="00DE6738" w:rsidRPr="005F1C70">
        <w:rPr>
          <w:lang w:val="en-US"/>
        </w:rPr>
        <w:t>links</w:t>
      </w:r>
      <w:r w:rsidR="00DE6738" w:rsidRPr="005F1C70">
        <w:t xml:space="preserve"> or </w:t>
      </w:r>
      <w:r w:rsidR="00DE6738" w:rsidRPr="005F1C70">
        <w:rPr>
          <w:lang w:val="en-US"/>
        </w:rPr>
        <w:t xml:space="preserve">URLs </w:t>
      </w:r>
      <w:r w:rsidR="004A2D68" w:rsidRPr="005F1C70">
        <w:rPr>
          <w:lang w:val="en-US"/>
        </w:rPr>
        <w:t xml:space="preserve">which </w:t>
      </w:r>
      <w:r w:rsidR="00DE6738">
        <w:rPr>
          <w:lang w:val="en-US"/>
        </w:rPr>
        <w:t xml:space="preserve">might </w:t>
      </w:r>
      <w:r w:rsidR="004A2D68" w:rsidRPr="005F1C70">
        <w:rPr>
          <w:lang w:val="en-US"/>
        </w:rPr>
        <w:t>need updating.</w:t>
      </w:r>
    </w:p>
    <w:p w:rsidR="00276080" w:rsidRPr="005F1C70" w:rsidRDefault="00276080">
      <w:pPr>
        <w:rPr>
          <w:lang w:val="en-US"/>
        </w:rPr>
      </w:pPr>
      <w:r w:rsidRPr="005F1C70">
        <w:rPr>
          <w:lang w:val="en-US"/>
        </w:rPr>
        <w:t>In case</w:t>
      </w:r>
      <w:r w:rsidR="00CA3FE4" w:rsidRPr="005F1C70">
        <w:rPr>
          <w:lang w:val="en-US"/>
        </w:rPr>
        <w:t>s</w:t>
      </w:r>
      <w:r w:rsidRPr="005F1C70">
        <w:rPr>
          <w:lang w:val="en-US"/>
        </w:rPr>
        <w:t xml:space="preserve"> where all reports have been </w:t>
      </w:r>
      <w:r w:rsidR="00CA3FE4" w:rsidRPr="005F1C70">
        <w:rPr>
          <w:lang w:val="en-US"/>
        </w:rPr>
        <w:t xml:space="preserve">recently </w:t>
      </w:r>
      <w:r w:rsidRPr="005F1C70">
        <w:rPr>
          <w:lang w:val="en-US"/>
        </w:rPr>
        <w:t xml:space="preserve">updated </w:t>
      </w:r>
      <w:r w:rsidR="00CA3FE4" w:rsidRPr="005F1C70">
        <w:rPr>
          <w:lang w:val="en-US"/>
        </w:rPr>
        <w:t xml:space="preserve">by your country </w:t>
      </w:r>
      <w:r w:rsidRPr="005F1C70">
        <w:rPr>
          <w:lang w:val="en-US"/>
        </w:rPr>
        <w:t>and all NRO categories have got at least 1 report present, you will not receive a reminder.</w:t>
      </w:r>
      <w:r w:rsidR="00CA3FE4" w:rsidRPr="005F1C70">
        <w:rPr>
          <w:lang w:val="en-US"/>
        </w:rPr>
        <w:t xml:space="preserve"> </w:t>
      </w:r>
    </w:p>
    <w:p w:rsidR="004A2D68" w:rsidRPr="005F1C70" w:rsidRDefault="00573095">
      <w:pPr>
        <w:rPr>
          <w:lang w:val="en-US"/>
        </w:rPr>
      </w:pPr>
      <w:r w:rsidRPr="005F1C70">
        <w:rPr>
          <w:lang w:val="en-US"/>
        </w:rPr>
        <w:lastRenderedPageBreak/>
        <w:t xml:space="preserve">Please be </w:t>
      </w:r>
      <w:r w:rsidR="004A2D68" w:rsidRPr="005F1C70">
        <w:rPr>
          <w:lang w:val="en-US"/>
        </w:rPr>
        <w:t>remind</w:t>
      </w:r>
      <w:r w:rsidRPr="005F1C70">
        <w:rPr>
          <w:lang w:val="en-US"/>
        </w:rPr>
        <w:t>ed</w:t>
      </w:r>
      <w:r w:rsidR="00276080" w:rsidRPr="005F1C70">
        <w:rPr>
          <w:lang w:val="en-US"/>
        </w:rPr>
        <w:t xml:space="preserve"> that editing rights </w:t>
      </w:r>
      <w:r w:rsidRPr="005F1C70">
        <w:rPr>
          <w:lang w:val="en-US"/>
        </w:rPr>
        <w:t xml:space="preserve">on the IPP </w:t>
      </w:r>
      <w:r w:rsidR="00276080" w:rsidRPr="005F1C70">
        <w:rPr>
          <w:lang w:val="en-US"/>
        </w:rPr>
        <w:t xml:space="preserve">(i.e. uploading new reports or updating existing reports of your country) </w:t>
      </w:r>
      <w:r w:rsidRPr="005F1C70">
        <w:rPr>
          <w:lang w:val="en-US"/>
        </w:rPr>
        <w:t>are</w:t>
      </w:r>
      <w:r w:rsidR="004A2D68" w:rsidRPr="005F1C70">
        <w:rPr>
          <w:lang w:val="en-US"/>
        </w:rPr>
        <w:t xml:space="preserve"> allocated </w:t>
      </w:r>
      <w:r w:rsidRPr="005F1C70">
        <w:rPr>
          <w:lang w:val="en-US"/>
        </w:rPr>
        <w:t xml:space="preserve">automatically </w:t>
      </w:r>
      <w:r w:rsidR="004A2D68" w:rsidRPr="005F1C70">
        <w:rPr>
          <w:lang w:val="en-US"/>
        </w:rPr>
        <w:t xml:space="preserve">to all Official Contact Points and IPP editors nominated by them. This is why, we will also be sending out </w:t>
      </w:r>
      <w:r w:rsidRPr="00957B05">
        <w:rPr>
          <w:b/>
          <w:lang w:val="en-US"/>
        </w:rPr>
        <w:t>once a year</w:t>
      </w:r>
      <w:r w:rsidRPr="005F1C70">
        <w:rPr>
          <w:lang w:val="en-US"/>
        </w:rPr>
        <w:t xml:space="preserve"> a </w:t>
      </w:r>
      <w:r w:rsidR="004A2D68" w:rsidRPr="005F1C70">
        <w:rPr>
          <w:lang w:val="en-US"/>
        </w:rPr>
        <w:t>reminder to check the contact details (names and emails) of the IPP editors.</w:t>
      </w:r>
    </w:p>
    <w:p w:rsidR="004A2D68" w:rsidRPr="004A2D68" w:rsidRDefault="004A2D68" w:rsidP="004A2D68">
      <w:r w:rsidRPr="005F1C70">
        <w:t>The following resources are available to assist you:</w:t>
      </w:r>
    </w:p>
    <w:p w:rsidR="004A2D68" w:rsidRPr="004A2D68" w:rsidRDefault="004A2D68" w:rsidP="004A2D68">
      <w:pPr>
        <w:numPr>
          <w:ilvl w:val="0"/>
          <w:numId w:val="1"/>
        </w:numPr>
        <w:contextualSpacing/>
      </w:pPr>
      <w:r w:rsidRPr="004A2D68">
        <w:t xml:space="preserve">The manual on editing on the IPP [Guide to </w:t>
      </w:r>
      <w:r w:rsidR="00FC78DB">
        <w:t>NROs</w:t>
      </w:r>
      <w:r w:rsidRPr="004A2D68">
        <w:t xml:space="preserve">: </w:t>
      </w:r>
      <w:hyperlink r:id="rId7" w:history="1">
        <w:r w:rsidR="00DE4F80" w:rsidRPr="00F86C95">
          <w:rPr>
            <w:rStyle w:val="Hyperlink"/>
          </w:rPr>
          <w:t>https://www.ippc.int/en/publications/80405/</w:t>
        </w:r>
      </w:hyperlink>
      <w:r w:rsidR="00DE4F80">
        <w:t xml:space="preserve"> </w:t>
      </w:r>
      <w:r w:rsidRPr="004A2D68">
        <w:t>].</w:t>
      </w:r>
    </w:p>
    <w:p w:rsidR="004A2D68" w:rsidRPr="004A2D68" w:rsidRDefault="004A2D68" w:rsidP="004A2D68">
      <w:pPr>
        <w:numPr>
          <w:ilvl w:val="0"/>
          <w:numId w:val="1"/>
        </w:numPr>
        <w:contextualSpacing/>
      </w:pPr>
      <w:r w:rsidRPr="004A2D68">
        <w:t xml:space="preserve">FAQs including </w:t>
      </w:r>
      <w:r w:rsidR="00DE4F80">
        <w:t>forgotten</w:t>
      </w:r>
      <w:r w:rsidR="00DE4F80" w:rsidRPr="004A2D68">
        <w:t xml:space="preserve"> </w:t>
      </w:r>
      <w:r w:rsidRPr="004A2D68">
        <w:t xml:space="preserve">password </w:t>
      </w:r>
      <w:r w:rsidR="00DE4F80">
        <w:t xml:space="preserve"> </w:t>
      </w:r>
      <w:hyperlink r:id="rId8" w:history="1">
        <w:r w:rsidR="00DE4F80" w:rsidRPr="00F86C95">
          <w:rPr>
            <w:rStyle w:val="Hyperlink"/>
          </w:rPr>
          <w:t>https://www.ippc.int/en/faq/</w:t>
        </w:r>
      </w:hyperlink>
      <w:r w:rsidR="00DE4F80">
        <w:t xml:space="preserve">  </w:t>
      </w:r>
    </w:p>
    <w:p w:rsidR="004A2D68" w:rsidRDefault="004A2D68" w:rsidP="004A2D68">
      <w:r w:rsidRPr="004A2D68">
        <w:t xml:space="preserve">Should you require any assistance, please contact </w:t>
      </w:r>
      <w:r w:rsidR="004F1CE6" w:rsidRPr="004F1CE6">
        <w:t xml:space="preserve">the IPPC Secretariat at </w:t>
      </w:r>
      <w:hyperlink r:id="rId9" w:history="1">
        <w:r w:rsidR="00F81B91" w:rsidRPr="00AE246E">
          <w:rPr>
            <w:rStyle w:val="Hyperlink"/>
          </w:rPr>
          <w:t>IPPC-IT@fao.org</w:t>
        </w:r>
      </w:hyperlink>
      <w:r w:rsidR="00DE4F80" w:rsidRPr="00DE4F80">
        <w:t>.</w:t>
      </w:r>
    </w:p>
    <w:p w:rsidR="00F81B91" w:rsidRPr="00E0247B" w:rsidRDefault="00F81B91" w:rsidP="004A2D68">
      <w:pPr>
        <w:rPr>
          <w:b/>
        </w:rPr>
      </w:pPr>
      <w:r w:rsidRPr="00E0247B">
        <w:rPr>
          <w:b/>
          <w:u w:val="single"/>
        </w:rPr>
        <w:t xml:space="preserve">You are also kindly requested to </w:t>
      </w:r>
      <w:r w:rsidR="00025CE6">
        <w:rPr>
          <w:b/>
          <w:u w:val="single"/>
        </w:rPr>
        <w:t>provide</w:t>
      </w:r>
      <w:r w:rsidRPr="00E0247B">
        <w:rPr>
          <w:b/>
          <w:u w:val="single"/>
        </w:rPr>
        <w:t xml:space="preserve"> your feedback </w:t>
      </w:r>
      <w:r w:rsidR="00025CE6" w:rsidRPr="00E0247B">
        <w:rPr>
          <w:b/>
          <w:u w:val="single"/>
        </w:rPr>
        <w:t xml:space="preserve">throughout the year </w:t>
      </w:r>
      <w:r w:rsidR="00025CE6">
        <w:rPr>
          <w:b/>
          <w:u w:val="single"/>
        </w:rPr>
        <w:t>in relation to</w:t>
      </w:r>
      <w:r w:rsidRPr="00E0247B">
        <w:rPr>
          <w:b/>
          <w:u w:val="single"/>
        </w:rPr>
        <w:t xml:space="preserve"> </w:t>
      </w:r>
      <w:r w:rsidR="00025CE6">
        <w:rPr>
          <w:b/>
          <w:u w:val="single"/>
        </w:rPr>
        <w:t xml:space="preserve">the </w:t>
      </w:r>
      <w:r w:rsidRPr="00E0247B">
        <w:rPr>
          <w:b/>
          <w:u w:val="single"/>
        </w:rPr>
        <w:t>NROs automatic reminders</w:t>
      </w:r>
      <w:r w:rsidR="00025CE6" w:rsidRPr="00025CE6">
        <w:rPr>
          <w:b/>
          <w:u w:val="single"/>
        </w:rPr>
        <w:t xml:space="preserve"> </w:t>
      </w:r>
      <w:r w:rsidR="00025CE6" w:rsidRPr="00E0247B">
        <w:rPr>
          <w:b/>
          <w:u w:val="single"/>
        </w:rPr>
        <w:t xml:space="preserve">at </w:t>
      </w:r>
      <w:hyperlink r:id="rId10" w:history="1">
        <w:r w:rsidR="00025CE6" w:rsidRPr="00E0247B">
          <w:rPr>
            <w:rStyle w:val="Hyperlink"/>
            <w:b/>
          </w:rPr>
          <w:t>IPPC-IT@fao.org</w:t>
        </w:r>
      </w:hyperlink>
      <w:r w:rsidRPr="00E0247B">
        <w:rPr>
          <w:b/>
        </w:rPr>
        <w:t>.</w:t>
      </w:r>
    </w:p>
    <w:p w:rsidR="004A2D68" w:rsidRDefault="00EC5773">
      <w:r>
        <w:t>Best regards,</w:t>
      </w:r>
    </w:p>
    <w:p w:rsidR="00EC5773" w:rsidRPr="004A2D68" w:rsidRDefault="00EC5773">
      <w:r>
        <w:t>IPPC Secretariat</w:t>
      </w:r>
    </w:p>
    <w:sectPr w:rsidR="00EC5773" w:rsidRPr="004A2D68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3BD"/>
    <w:multiLevelType w:val="hybridMultilevel"/>
    <w:tmpl w:val="003A0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F"/>
    <w:rsid w:val="00025018"/>
    <w:rsid w:val="00025CE6"/>
    <w:rsid w:val="000626B4"/>
    <w:rsid w:val="000A091D"/>
    <w:rsid w:val="000B6685"/>
    <w:rsid w:val="0013598A"/>
    <w:rsid w:val="0015653D"/>
    <w:rsid w:val="001C0C4C"/>
    <w:rsid w:val="0022317E"/>
    <w:rsid w:val="00276080"/>
    <w:rsid w:val="002970D7"/>
    <w:rsid w:val="00336F5F"/>
    <w:rsid w:val="003824D5"/>
    <w:rsid w:val="003D36A1"/>
    <w:rsid w:val="004A2D68"/>
    <w:rsid w:val="004F1CE6"/>
    <w:rsid w:val="00521B87"/>
    <w:rsid w:val="0057252F"/>
    <w:rsid w:val="00573095"/>
    <w:rsid w:val="005C673C"/>
    <w:rsid w:val="005E0F11"/>
    <w:rsid w:val="005F1C70"/>
    <w:rsid w:val="005F781F"/>
    <w:rsid w:val="006C1890"/>
    <w:rsid w:val="00723ADA"/>
    <w:rsid w:val="007D44AC"/>
    <w:rsid w:val="007E4C3A"/>
    <w:rsid w:val="00893202"/>
    <w:rsid w:val="008C3340"/>
    <w:rsid w:val="009318A6"/>
    <w:rsid w:val="00957B05"/>
    <w:rsid w:val="009A4ECB"/>
    <w:rsid w:val="009C087B"/>
    <w:rsid w:val="009E4E76"/>
    <w:rsid w:val="00A0111E"/>
    <w:rsid w:val="00A14D5D"/>
    <w:rsid w:val="00A31359"/>
    <w:rsid w:val="00A42A29"/>
    <w:rsid w:val="00AC1E89"/>
    <w:rsid w:val="00B607A4"/>
    <w:rsid w:val="00BE5497"/>
    <w:rsid w:val="00CA3FE4"/>
    <w:rsid w:val="00CB1C6D"/>
    <w:rsid w:val="00D32F2F"/>
    <w:rsid w:val="00D504E7"/>
    <w:rsid w:val="00DA7D44"/>
    <w:rsid w:val="00DC45C8"/>
    <w:rsid w:val="00DE4F80"/>
    <w:rsid w:val="00DE6738"/>
    <w:rsid w:val="00E0247B"/>
    <w:rsid w:val="00E607D5"/>
    <w:rsid w:val="00E75D1A"/>
    <w:rsid w:val="00EB1C10"/>
    <w:rsid w:val="00EC5773"/>
    <w:rsid w:val="00EE7167"/>
    <w:rsid w:val="00F81B91"/>
    <w:rsid w:val="00FC78DB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FDEA4-6AC3-411E-B06E-59A75239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7B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A0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80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4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pc.int/en/publications/8040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ppc.int/en/accounts/login/" TargetMode="External"/><Relationship Id="rId11" Type="http://schemas.openxmlformats.org/officeDocument/2006/relationships/fontTable" Target="fontTable.xml"/><Relationship Id="rId5" Type="http://schemas.openxmlformats.org/officeDocument/2006/relationships/hyperlink" Target="the%20International%20Phytosanitary%20Portal%20(IPP%20https://www.ippc.int/en/)" TargetMode="External"/><Relationship Id="rId10" Type="http://schemas.openxmlformats.org/officeDocument/2006/relationships/hyperlink" Target="mailto:IPPC-IT@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PC-I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Buzon, Dorota (AGDI)</dc:creator>
  <cp:keywords/>
  <dc:description/>
  <cp:lastModifiedBy>Buzon, Dorota (AGDI)</cp:lastModifiedBy>
  <cp:revision>65</cp:revision>
  <cp:lastPrinted>2016-07-14T14:28:00Z</cp:lastPrinted>
  <dcterms:created xsi:type="dcterms:W3CDTF">2015-12-01T11:15:00Z</dcterms:created>
  <dcterms:modified xsi:type="dcterms:W3CDTF">2016-08-15T07:45:00Z</dcterms:modified>
</cp:coreProperties>
</file>