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B9" w:rsidRDefault="00C81AB9" w:rsidP="00EC4C41">
      <w:pPr>
        <w:pStyle w:val="IPPHeadSection"/>
        <w:spacing w:before="0" w:after="0"/>
        <w:jc w:val="center"/>
      </w:pPr>
      <w:r>
        <w:rPr>
          <w:rFonts w:hint="eastAsia"/>
        </w:rPr>
        <w:t>IPPC Secretariat enhancement evaluation: follow up</w:t>
      </w:r>
    </w:p>
    <w:p w:rsidR="00C81AB9" w:rsidRDefault="00C81AB9" w:rsidP="00EC4C41">
      <w:pPr>
        <w:pStyle w:val="IPPHeadSection"/>
        <w:spacing w:before="0" w:after="0"/>
        <w:jc w:val="center"/>
      </w:pPr>
      <w:r>
        <w:rPr>
          <w:rFonts w:hint="eastAsia"/>
        </w:rPr>
        <w:t xml:space="preserve">(Discussion paper </w:t>
      </w:r>
      <w:r w:rsidR="00432914">
        <w:rPr>
          <w:rFonts w:hint="eastAsia"/>
        </w:rPr>
        <w:t xml:space="preserve">for SPG, October 2015, </w:t>
      </w:r>
      <w:r>
        <w:rPr>
          <w:rFonts w:hint="eastAsia"/>
        </w:rPr>
        <w:t>from Japan)</w:t>
      </w:r>
    </w:p>
    <w:p w:rsidR="00C81AB9" w:rsidRDefault="00C81AB9" w:rsidP="00C81AB9">
      <w:pPr>
        <w:rPr>
          <w:sz w:val="24"/>
        </w:rPr>
      </w:pPr>
    </w:p>
    <w:p w:rsidR="00C81AB9" w:rsidRPr="00EC4C41" w:rsidRDefault="00EC4C41" w:rsidP="00EC4C41">
      <w:pPr>
        <w:pStyle w:val="IPPHeading1"/>
      </w:pPr>
      <w:r>
        <w:t>1.</w:t>
      </w:r>
      <w:r>
        <w:tab/>
      </w:r>
      <w:r w:rsidR="00C81AB9" w:rsidRPr="00FF7809">
        <w:t>Background</w:t>
      </w:r>
    </w:p>
    <w:p w:rsidR="00C81AB9" w:rsidRDefault="00C81AB9" w:rsidP="00EC4C41">
      <w:pPr>
        <w:pStyle w:val="IPPParagraphnumberingclose"/>
      </w:pPr>
      <w:r>
        <w:rPr>
          <w:rFonts w:hint="eastAsia"/>
        </w:rPr>
        <w:t xml:space="preserve">The report of the IPPC Secretariat enhancement evaluation was presented and </w:t>
      </w:r>
      <w:r>
        <w:t>discussed</w:t>
      </w:r>
      <w:r>
        <w:rPr>
          <w:rFonts w:hint="eastAsia"/>
        </w:rPr>
        <w:t xml:space="preserve"> in the CPM</w:t>
      </w:r>
      <w:r w:rsidR="00FF7809">
        <w:rPr>
          <w:rFonts w:hint="eastAsia"/>
        </w:rPr>
        <w:t>-</w:t>
      </w:r>
      <w:r>
        <w:rPr>
          <w:rFonts w:hint="eastAsia"/>
        </w:rPr>
        <w:t>10.  The Bureau and the Secretariat have discussed the comments submitted by the CPs and started working for possible immediate improvements (as captured from the Bureau report and the Chair</w:t>
      </w:r>
      <w:r>
        <w:t>’</w:t>
      </w:r>
      <w:r>
        <w:rPr>
          <w:rFonts w:hint="eastAsia"/>
        </w:rPr>
        <w:t>s communication), and the CPM</w:t>
      </w:r>
      <w:r w:rsidR="00FF7809">
        <w:rPr>
          <w:rFonts w:hint="eastAsia"/>
        </w:rPr>
        <w:t>-</w:t>
      </w:r>
      <w:r>
        <w:rPr>
          <w:rFonts w:hint="eastAsia"/>
        </w:rPr>
        <w:t>11 discussions are supposed to conclude this issue based on the development throughout the year.</w:t>
      </w:r>
    </w:p>
    <w:p w:rsidR="009B3C6E" w:rsidRDefault="00C81AB9" w:rsidP="00EC4C41">
      <w:pPr>
        <w:pStyle w:val="IPPParagraphnumberingclose"/>
      </w:pPr>
      <w:r w:rsidRPr="00C81AB9">
        <w:t>Echoing the concerns expressed in the CPM</w:t>
      </w:r>
      <w:r w:rsidR="00FF7809">
        <w:rPr>
          <w:rFonts w:hint="eastAsia"/>
        </w:rPr>
        <w:t>-</w:t>
      </w:r>
      <w:r w:rsidRPr="00C81AB9">
        <w:t>10 and other occasions regarding some recommendations incl</w:t>
      </w:r>
      <w:r>
        <w:rPr>
          <w:rFonts w:hint="eastAsia"/>
        </w:rPr>
        <w:t>uding</w:t>
      </w:r>
      <w:r w:rsidRPr="00C81AB9">
        <w:t xml:space="preserve"> SPG abolishment, Japan presents </w:t>
      </w:r>
      <w:r>
        <w:t xml:space="preserve">this </w:t>
      </w:r>
      <w:r w:rsidR="009B3C6E">
        <w:rPr>
          <w:rFonts w:hint="eastAsia"/>
        </w:rPr>
        <w:t>document</w:t>
      </w:r>
      <w:r>
        <w:rPr>
          <w:rFonts w:hint="eastAsia"/>
        </w:rPr>
        <w:t xml:space="preserve">, </w:t>
      </w:r>
      <w:r w:rsidRPr="00C81AB9">
        <w:t>linked with Japanese intervention in the CPM</w:t>
      </w:r>
      <w:r w:rsidR="00FF7809">
        <w:rPr>
          <w:rFonts w:hint="eastAsia"/>
        </w:rPr>
        <w:t>-</w:t>
      </w:r>
      <w:r w:rsidRPr="00C81AB9">
        <w:t xml:space="preserve">10 and its submission to the Bureau.  More specifically, </w:t>
      </w:r>
      <w:r w:rsidR="009B3C6E">
        <w:rPr>
          <w:rFonts w:hint="eastAsia"/>
        </w:rPr>
        <w:t xml:space="preserve">the document </w:t>
      </w:r>
      <w:r w:rsidRPr="00C81AB9">
        <w:t xml:space="preserve">is to propose a complimentary brief analysis </w:t>
      </w:r>
      <w:r w:rsidR="009B3C6E">
        <w:rPr>
          <w:rFonts w:hint="eastAsia"/>
        </w:rPr>
        <w:t xml:space="preserve">of the 2014 evaluation </w:t>
      </w:r>
      <w:r w:rsidRPr="00C81AB9">
        <w:t>in relation with the 2007 evaluation</w:t>
      </w:r>
      <w:r w:rsidR="009B3C6E">
        <w:rPr>
          <w:rFonts w:hint="eastAsia"/>
        </w:rPr>
        <w:t>.  The 2007 evaluation</w:t>
      </w:r>
      <w:r w:rsidRPr="00C81AB9">
        <w:t xml:space="preserve"> provided 61 recommendations</w:t>
      </w:r>
      <w:r w:rsidR="00517B64">
        <w:rPr>
          <w:rFonts w:hint="eastAsia"/>
        </w:rPr>
        <w:t xml:space="preserve"> </w:t>
      </w:r>
      <w:r w:rsidRPr="00C81AB9">
        <w:t xml:space="preserve">to improve the IPPC activities </w:t>
      </w:r>
      <w:r w:rsidR="009B3C6E">
        <w:rPr>
          <w:rFonts w:hint="eastAsia"/>
        </w:rPr>
        <w:t xml:space="preserve">broadly </w:t>
      </w:r>
      <w:r w:rsidRPr="00C81AB9">
        <w:t>covering eight area</w:t>
      </w:r>
      <w:r w:rsidR="009B3C6E">
        <w:rPr>
          <w:rFonts w:hint="eastAsia"/>
        </w:rPr>
        <w:t>s</w:t>
      </w:r>
      <w:r w:rsidR="00535B01">
        <w:rPr>
          <w:rFonts w:hint="eastAsia"/>
        </w:rPr>
        <w:t>.</w:t>
      </w:r>
      <w:r w:rsidRPr="00C81AB9">
        <w:t xml:space="preserve">  </w:t>
      </w:r>
      <w:r w:rsidR="00517B64">
        <w:rPr>
          <w:rFonts w:hint="eastAsia"/>
        </w:rPr>
        <w:t xml:space="preserve">Out of </w:t>
      </w:r>
      <w:r w:rsidR="009B3C6E">
        <w:rPr>
          <w:rFonts w:hint="eastAsia"/>
        </w:rPr>
        <w:t xml:space="preserve">the </w:t>
      </w:r>
      <w:r w:rsidR="00517B64">
        <w:rPr>
          <w:rFonts w:hint="eastAsia"/>
        </w:rPr>
        <w:t>61</w:t>
      </w:r>
      <w:r w:rsidR="009B3C6E">
        <w:rPr>
          <w:rFonts w:hint="eastAsia"/>
        </w:rPr>
        <w:t xml:space="preserve"> recommendations</w:t>
      </w:r>
      <w:r w:rsidR="00517B64">
        <w:rPr>
          <w:rFonts w:hint="eastAsia"/>
        </w:rPr>
        <w:t xml:space="preserve">, </w:t>
      </w:r>
      <w:r w:rsidR="009B3C6E">
        <w:rPr>
          <w:rFonts w:hint="eastAsia"/>
        </w:rPr>
        <w:t>50</w:t>
      </w:r>
      <w:r w:rsidR="00517B64">
        <w:rPr>
          <w:rFonts w:hint="eastAsia"/>
        </w:rPr>
        <w:t xml:space="preserve"> were agreed by the CPM-3 and expected actions </w:t>
      </w:r>
      <w:r w:rsidR="009B3C6E">
        <w:rPr>
          <w:rFonts w:hint="eastAsia"/>
        </w:rPr>
        <w:t>were</w:t>
      </w:r>
      <w:r w:rsidR="00517B64">
        <w:rPr>
          <w:rFonts w:hint="eastAsia"/>
        </w:rPr>
        <w:t xml:space="preserve"> specified for </w:t>
      </w:r>
      <w:r w:rsidR="009B3C6E">
        <w:rPr>
          <w:rFonts w:hint="eastAsia"/>
        </w:rPr>
        <w:t>all the agreed</w:t>
      </w:r>
      <w:r w:rsidR="00517B64">
        <w:rPr>
          <w:rFonts w:hint="eastAsia"/>
        </w:rPr>
        <w:t xml:space="preserve"> recommendation</w:t>
      </w:r>
      <w:r w:rsidR="009B3C6E">
        <w:rPr>
          <w:rFonts w:hint="eastAsia"/>
        </w:rPr>
        <w:t>s</w:t>
      </w:r>
      <w:r w:rsidR="00517B64">
        <w:rPr>
          <w:rFonts w:hint="eastAsia"/>
        </w:rPr>
        <w:t xml:space="preserve">.  </w:t>
      </w:r>
      <w:r w:rsidR="009B3C6E">
        <w:rPr>
          <w:rFonts w:hint="eastAsia"/>
        </w:rPr>
        <w:t>While the Secretariat was recognized as one of the responsible units for 26</w:t>
      </w:r>
      <w:r w:rsidR="00517B64">
        <w:rPr>
          <w:rFonts w:hint="eastAsia"/>
        </w:rPr>
        <w:t xml:space="preserve"> </w:t>
      </w:r>
      <w:r w:rsidR="009B3C6E">
        <w:rPr>
          <w:rFonts w:hint="eastAsia"/>
        </w:rPr>
        <w:t>recommendations</w:t>
      </w:r>
      <w:r w:rsidR="00517B64">
        <w:rPr>
          <w:rFonts w:hint="eastAsia"/>
        </w:rPr>
        <w:t xml:space="preserve">, only </w:t>
      </w:r>
      <w:r w:rsidR="009B3C6E">
        <w:rPr>
          <w:rFonts w:hint="eastAsia"/>
        </w:rPr>
        <w:t>7</w:t>
      </w:r>
      <w:r w:rsidR="00517B64">
        <w:rPr>
          <w:rFonts w:hint="eastAsia"/>
        </w:rPr>
        <w:t xml:space="preserve"> (</w:t>
      </w:r>
      <w:r w:rsidR="009B3C6E">
        <w:rPr>
          <w:rFonts w:hint="eastAsia"/>
        </w:rPr>
        <w:t>one fourth</w:t>
      </w:r>
      <w:r w:rsidR="00517B64">
        <w:rPr>
          <w:rFonts w:hint="eastAsia"/>
        </w:rPr>
        <w:t xml:space="preserve">) were covered in the </w:t>
      </w:r>
      <w:r w:rsidR="009B3C6E">
        <w:rPr>
          <w:rFonts w:hint="eastAsia"/>
        </w:rPr>
        <w:t xml:space="preserve">annexed table of the </w:t>
      </w:r>
      <w:r w:rsidR="00517B64">
        <w:rPr>
          <w:rFonts w:hint="eastAsia"/>
        </w:rPr>
        <w:t>2014 evaluation</w:t>
      </w:r>
      <w:r w:rsidR="009B3C6E">
        <w:rPr>
          <w:rFonts w:hint="eastAsia"/>
        </w:rPr>
        <w:t xml:space="preserve"> report</w:t>
      </w:r>
      <w:r w:rsidR="00517B64">
        <w:rPr>
          <w:rFonts w:hint="eastAsia"/>
        </w:rPr>
        <w:t>.</w:t>
      </w:r>
    </w:p>
    <w:p w:rsidR="00FF7809" w:rsidRDefault="009B3C6E" w:rsidP="00EC4C41">
      <w:pPr>
        <w:pStyle w:val="IPPParagraphnumberingclose"/>
      </w:pPr>
      <w:r>
        <w:rPr>
          <w:rFonts w:hint="eastAsia"/>
        </w:rPr>
        <w:t>With this somehow incomplete situation, a</w:t>
      </w:r>
      <w:r w:rsidR="00295451">
        <w:rPr>
          <w:rFonts w:hint="eastAsia"/>
        </w:rPr>
        <w:t xml:space="preserve">n additional but not-lengthy piece of elaboration may be needed to </w:t>
      </w:r>
      <w:r>
        <w:rPr>
          <w:rFonts w:hint="eastAsia"/>
        </w:rPr>
        <w:t>supplement and add values to the evaluation exercise, which help reasoning some concerns expressed and identifying the clear direction of the IPPC</w:t>
      </w:r>
      <w:r w:rsidR="00295451">
        <w:rPr>
          <w:rFonts w:hint="eastAsia"/>
        </w:rPr>
        <w:t>.</w:t>
      </w:r>
    </w:p>
    <w:p w:rsidR="00EC4C41" w:rsidRDefault="00EC4C41" w:rsidP="00EC4C41">
      <w:pPr>
        <w:rPr>
          <w:rFonts w:eastAsia="Times"/>
          <w:b/>
          <w:sz w:val="24"/>
          <w:szCs w:val="22"/>
        </w:rPr>
      </w:pPr>
    </w:p>
    <w:p w:rsidR="00535B01" w:rsidRPr="00EC4C41" w:rsidRDefault="00EC4C41" w:rsidP="00535B01">
      <w:pPr>
        <w:rPr>
          <w:rFonts w:eastAsia="Times"/>
          <w:b/>
          <w:sz w:val="24"/>
          <w:szCs w:val="22"/>
        </w:rPr>
      </w:pPr>
      <w:r>
        <w:rPr>
          <w:rFonts w:eastAsia="Times"/>
          <w:b/>
          <w:sz w:val="24"/>
          <w:szCs w:val="22"/>
        </w:rPr>
        <w:t>2.</w:t>
      </w:r>
      <w:r>
        <w:rPr>
          <w:rFonts w:eastAsia="Times"/>
          <w:b/>
          <w:sz w:val="24"/>
          <w:szCs w:val="22"/>
        </w:rPr>
        <w:tab/>
      </w:r>
      <w:r w:rsidR="00C81AB9" w:rsidRPr="00EC4C41">
        <w:rPr>
          <w:rFonts w:eastAsia="Times"/>
          <w:b/>
          <w:sz w:val="24"/>
          <w:szCs w:val="22"/>
        </w:rPr>
        <w:t>Fin</w:t>
      </w:r>
      <w:r w:rsidR="000B49F3" w:rsidRPr="00EC4C41">
        <w:rPr>
          <w:rFonts w:eastAsia="Times" w:hint="eastAsia"/>
          <w:b/>
          <w:sz w:val="24"/>
          <w:szCs w:val="22"/>
        </w:rPr>
        <w:t>d</w:t>
      </w:r>
      <w:r w:rsidR="00C81AB9" w:rsidRPr="00EC4C41">
        <w:rPr>
          <w:rFonts w:eastAsia="Times"/>
          <w:b/>
          <w:sz w:val="24"/>
          <w:szCs w:val="22"/>
        </w:rPr>
        <w:t xml:space="preserve">ings from </w:t>
      </w:r>
      <w:r w:rsidR="009B3C6E" w:rsidRPr="00EC4C41">
        <w:rPr>
          <w:rFonts w:eastAsia="Times" w:hint="eastAsia"/>
          <w:b/>
          <w:sz w:val="24"/>
          <w:szCs w:val="22"/>
        </w:rPr>
        <w:t xml:space="preserve">preliminary </w:t>
      </w:r>
      <w:r w:rsidR="00C81AB9" w:rsidRPr="00EC4C41">
        <w:rPr>
          <w:rFonts w:eastAsia="Times"/>
          <w:b/>
          <w:sz w:val="24"/>
          <w:szCs w:val="22"/>
        </w:rPr>
        <w:t xml:space="preserve">analysis (in comparison between </w:t>
      </w:r>
      <w:r w:rsidR="00FF7809" w:rsidRPr="00EC4C41">
        <w:rPr>
          <w:rFonts w:eastAsia="Times" w:hint="eastAsia"/>
          <w:b/>
          <w:sz w:val="24"/>
          <w:szCs w:val="22"/>
        </w:rPr>
        <w:t xml:space="preserve">the </w:t>
      </w:r>
      <w:r w:rsidR="00C81AB9" w:rsidRPr="00EC4C41">
        <w:rPr>
          <w:rFonts w:eastAsia="Times"/>
          <w:b/>
          <w:sz w:val="24"/>
          <w:szCs w:val="22"/>
        </w:rPr>
        <w:t>2007 and 2014 evaluation exercises</w:t>
      </w:r>
      <w:r w:rsidR="009B3C6E" w:rsidRPr="00EC4C41">
        <w:rPr>
          <w:rFonts w:eastAsia="Times" w:hint="eastAsia"/>
          <w:b/>
          <w:sz w:val="24"/>
          <w:szCs w:val="22"/>
        </w:rPr>
        <w:t>)</w:t>
      </w:r>
    </w:p>
    <w:p w:rsidR="00C81AB9" w:rsidRPr="00C81AB9" w:rsidRDefault="00535B01" w:rsidP="00EC4C41">
      <w:pPr>
        <w:pStyle w:val="IPPParagraphnumberingclose"/>
      </w:pPr>
      <w:r>
        <w:rPr>
          <w:rFonts w:hint="eastAsia"/>
        </w:rPr>
        <w:t>A preliminary analysis compared</w:t>
      </w:r>
      <w:r w:rsidR="00FF7809" w:rsidRPr="00535B01">
        <w:rPr>
          <w:rFonts w:hint="eastAsia"/>
        </w:rPr>
        <w:t xml:space="preserve"> </w:t>
      </w:r>
      <w:r w:rsidR="000B49F3" w:rsidRPr="00535B01">
        <w:rPr>
          <w:rFonts w:hint="eastAsia"/>
        </w:rPr>
        <w:t xml:space="preserve">the table of </w:t>
      </w:r>
      <w:r w:rsidR="007473E4" w:rsidRPr="00535B01">
        <w:rPr>
          <w:rFonts w:hint="eastAsia"/>
          <w:u w:val="single"/>
        </w:rPr>
        <w:t>Appendix 2 of the CPM-3 report</w:t>
      </w:r>
      <w:r>
        <w:rPr>
          <w:rFonts w:hint="eastAsia"/>
          <w:u w:val="single"/>
        </w:rPr>
        <w:t xml:space="preserve"> (2007 evaluation)</w:t>
      </w:r>
      <w:r w:rsidR="000B49F3" w:rsidRPr="00535B01">
        <w:rPr>
          <w:rFonts w:hint="eastAsia"/>
        </w:rPr>
        <w:t xml:space="preserve"> </w:t>
      </w:r>
      <w:r>
        <w:rPr>
          <w:rFonts w:hint="eastAsia"/>
        </w:rPr>
        <w:t>with</w:t>
      </w:r>
      <w:r w:rsidR="000B49F3" w:rsidRPr="00535B01">
        <w:rPr>
          <w:rFonts w:hint="eastAsia"/>
        </w:rPr>
        <w:t xml:space="preserve"> the table of </w:t>
      </w:r>
      <w:r w:rsidR="007473E4" w:rsidRPr="00535B01">
        <w:rPr>
          <w:rFonts w:hint="eastAsia"/>
          <w:u w:val="single"/>
        </w:rPr>
        <w:t>Annex 5 of the 2014 evaluation report</w:t>
      </w:r>
      <w:r w:rsidR="00C81AB9" w:rsidRPr="00535B01">
        <w:t>).</w:t>
      </w:r>
      <w:r>
        <w:rPr>
          <w:rFonts w:hint="eastAsia"/>
        </w:rPr>
        <w:t xml:space="preserve">  </w:t>
      </w:r>
      <w:r w:rsidR="00C81AB9" w:rsidRPr="00C81AB9">
        <w:t xml:space="preserve">The 2007 </w:t>
      </w:r>
      <w:r w:rsidR="00FF7809">
        <w:rPr>
          <w:rFonts w:hint="eastAsia"/>
        </w:rPr>
        <w:t xml:space="preserve">evaluation </w:t>
      </w:r>
      <w:r w:rsidR="00C81AB9" w:rsidRPr="00C81AB9">
        <w:t>developed 61 recommendations under eight areas</w:t>
      </w:r>
      <w:r w:rsidR="009B3C6E">
        <w:rPr>
          <w:rFonts w:hint="eastAsia"/>
        </w:rPr>
        <w:t xml:space="preserve">, including </w:t>
      </w:r>
      <w:r w:rsidR="009B3C6E">
        <w:t>“</w:t>
      </w:r>
      <w:r w:rsidR="009B3C6E">
        <w:rPr>
          <w:rFonts w:hint="eastAsia"/>
        </w:rPr>
        <w:t xml:space="preserve">standards and standard-setting </w:t>
      </w:r>
      <w:r w:rsidR="009B3C6E">
        <w:t>process”</w:t>
      </w:r>
      <w:r w:rsidR="009B3C6E">
        <w:rPr>
          <w:rFonts w:hint="eastAsia"/>
        </w:rPr>
        <w:t xml:space="preserve">, </w:t>
      </w:r>
      <w:r w:rsidR="009B3C6E">
        <w:t>“</w:t>
      </w:r>
      <w:r w:rsidR="009B3C6E">
        <w:rPr>
          <w:rFonts w:hint="eastAsia"/>
        </w:rPr>
        <w:t>information exchange</w:t>
      </w:r>
      <w:r w:rsidR="009B3C6E">
        <w:t>”</w:t>
      </w:r>
      <w:r w:rsidR="009B3C6E">
        <w:rPr>
          <w:rFonts w:hint="eastAsia"/>
        </w:rPr>
        <w:t xml:space="preserve">, </w:t>
      </w:r>
      <w:r w:rsidR="009B3C6E">
        <w:t>“</w:t>
      </w:r>
      <w:r w:rsidR="009B3C6E">
        <w:rPr>
          <w:rFonts w:hint="eastAsia"/>
        </w:rPr>
        <w:t>technical assistance</w:t>
      </w:r>
      <w:r w:rsidR="009B3C6E">
        <w:t>”</w:t>
      </w:r>
      <w:r w:rsidR="009B3C6E">
        <w:rPr>
          <w:rFonts w:hint="eastAsia"/>
        </w:rPr>
        <w:t xml:space="preserve">, </w:t>
      </w:r>
      <w:r w:rsidR="009B3C6E">
        <w:t>“</w:t>
      </w:r>
      <w:r w:rsidR="009B3C6E">
        <w:rPr>
          <w:rFonts w:hint="eastAsia"/>
        </w:rPr>
        <w:t>dispute settlement</w:t>
      </w:r>
      <w:r w:rsidR="009B3C6E">
        <w:t>”</w:t>
      </w:r>
      <w:r w:rsidR="009B3C6E">
        <w:rPr>
          <w:rFonts w:hint="eastAsia"/>
        </w:rPr>
        <w:t xml:space="preserve">, </w:t>
      </w:r>
      <w:r w:rsidR="009B3C6E">
        <w:t>“</w:t>
      </w:r>
      <w:r w:rsidR="009B3C6E">
        <w:rPr>
          <w:rFonts w:hint="eastAsia"/>
        </w:rPr>
        <w:t>governance</w:t>
      </w:r>
      <w:r w:rsidR="009B3C6E">
        <w:t>”</w:t>
      </w:r>
      <w:r w:rsidR="009B3C6E">
        <w:rPr>
          <w:rFonts w:hint="eastAsia"/>
        </w:rPr>
        <w:t xml:space="preserve">, </w:t>
      </w:r>
      <w:r w:rsidR="009B3C6E">
        <w:t>“</w:t>
      </w:r>
      <w:r w:rsidR="009B3C6E">
        <w:rPr>
          <w:rFonts w:hint="eastAsia"/>
        </w:rPr>
        <w:t>secretariat</w:t>
      </w:r>
      <w:r w:rsidR="009B3C6E">
        <w:t>”</w:t>
      </w:r>
      <w:r w:rsidR="009B3C6E">
        <w:rPr>
          <w:rFonts w:hint="eastAsia"/>
        </w:rPr>
        <w:t xml:space="preserve">, </w:t>
      </w:r>
      <w:r w:rsidR="009B3C6E">
        <w:t>“</w:t>
      </w:r>
      <w:r w:rsidR="009B3C6E">
        <w:rPr>
          <w:rFonts w:hint="eastAsia"/>
        </w:rPr>
        <w:t>IPPC</w:t>
      </w:r>
      <w:r w:rsidR="009B3C6E">
        <w:t>’</w:t>
      </w:r>
      <w:r w:rsidR="009B3C6E">
        <w:rPr>
          <w:rFonts w:hint="eastAsia"/>
        </w:rPr>
        <w:t>s financial resources</w:t>
      </w:r>
      <w:r w:rsidR="009B3C6E">
        <w:t>”</w:t>
      </w:r>
      <w:r w:rsidR="009B3C6E">
        <w:rPr>
          <w:rFonts w:hint="eastAsia"/>
        </w:rPr>
        <w:t xml:space="preserve"> and </w:t>
      </w:r>
      <w:r w:rsidR="009B3C6E">
        <w:t>“</w:t>
      </w:r>
      <w:r w:rsidR="009B3C6E">
        <w:rPr>
          <w:rFonts w:hint="eastAsia"/>
        </w:rPr>
        <w:t>regional plant protection organizations</w:t>
      </w:r>
      <w:r w:rsidR="009B3C6E">
        <w:t>”</w:t>
      </w:r>
      <w:r w:rsidR="009B3C6E">
        <w:rPr>
          <w:rFonts w:hint="eastAsia"/>
        </w:rPr>
        <w:t>.</w:t>
      </w:r>
      <w:r w:rsidR="00FF7809">
        <w:rPr>
          <w:rFonts w:hint="eastAsia"/>
        </w:rPr>
        <w:t xml:space="preserve">.  </w:t>
      </w:r>
      <w:r w:rsidR="004A1291">
        <w:rPr>
          <w:rFonts w:hint="eastAsia"/>
        </w:rPr>
        <w:t>W</w:t>
      </w:r>
      <w:r w:rsidR="00C81AB9" w:rsidRPr="00C81AB9">
        <w:t xml:space="preserve">ith the SPTA discussions and responses made to </w:t>
      </w:r>
      <w:r w:rsidR="004A1291">
        <w:rPr>
          <w:rFonts w:hint="eastAsia"/>
        </w:rPr>
        <w:t>all the 61</w:t>
      </w:r>
      <w:r w:rsidR="00C81AB9" w:rsidRPr="00C81AB9">
        <w:t xml:space="preserve"> recommendation</w:t>
      </w:r>
      <w:r w:rsidR="00124793">
        <w:rPr>
          <w:rFonts w:hint="eastAsia"/>
        </w:rPr>
        <w:t>s</w:t>
      </w:r>
      <w:r w:rsidR="00C81AB9" w:rsidRPr="00C81AB9">
        <w:t>, the CPM</w:t>
      </w:r>
      <w:r w:rsidR="00FF7809">
        <w:rPr>
          <w:rFonts w:hint="eastAsia"/>
        </w:rPr>
        <w:t>-</w:t>
      </w:r>
      <w:r w:rsidR="00C81AB9" w:rsidRPr="00C81AB9">
        <w:t xml:space="preserve">3 </w:t>
      </w:r>
      <w:r w:rsidR="00AC40C2">
        <w:rPr>
          <w:rFonts w:hint="eastAsia"/>
        </w:rPr>
        <w:t>made decisions (</w:t>
      </w:r>
      <w:r w:rsidR="00124793" w:rsidRPr="00535B01">
        <w:rPr>
          <w:rFonts w:hint="eastAsia"/>
        </w:rPr>
        <w:t>50</w:t>
      </w:r>
      <w:r w:rsidR="00AC40C2">
        <w:t xml:space="preserve"> </w:t>
      </w:r>
      <w:r w:rsidR="00AC40C2">
        <w:rPr>
          <w:rFonts w:hint="eastAsia"/>
        </w:rPr>
        <w:t xml:space="preserve">recommendations </w:t>
      </w:r>
      <w:r w:rsidR="00AC40C2">
        <w:t>were agreed</w:t>
      </w:r>
      <w:r w:rsidR="00AC40C2">
        <w:rPr>
          <w:rFonts w:hint="eastAsia"/>
        </w:rPr>
        <w:t xml:space="preserve"> or partially agreed;</w:t>
      </w:r>
      <w:r w:rsidR="00AC40C2" w:rsidRPr="00C81AB9">
        <w:t xml:space="preserve"> </w:t>
      </w:r>
      <w:r w:rsidR="00124793">
        <w:rPr>
          <w:rFonts w:hint="eastAsia"/>
        </w:rPr>
        <w:t>12</w:t>
      </w:r>
      <w:r w:rsidR="00AC40C2">
        <w:t xml:space="preserve"> </w:t>
      </w:r>
      <w:r w:rsidR="00AC40C2">
        <w:rPr>
          <w:rFonts w:hint="eastAsia"/>
        </w:rPr>
        <w:t>dis</w:t>
      </w:r>
      <w:r w:rsidR="00AC40C2" w:rsidRPr="00C81AB9">
        <w:t>agreed</w:t>
      </w:r>
      <w:r w:rsidR="00AC40C2">
        <w:rPr>
          <w:rFonts w:hint="eastAsia"/>
        </w:rPr>
        <w:t xml:space="preserve">) and </w:t>
      </w:r>
      <w:r w:rsidR="00C81AB9" w:rsidRPr="00C81AB9">
        <w:t xml:space="preserve">finally </w:t>
      </w:r>
      <w:r w:rsidR="004A1291">
        <w:rPr>
          <w:rFonts w:hint="eastAsia"/>
        </w:rPr>
        <w:t>conc</w:t>
      </w:r>
      <w:r w:rsidR="00C81AB9" w:rsidRPr="00C81AB9">
        <w:t>luded the actions with responsible units specified (Annex2).</w:t>
      </w:r>
      <w:r w:rsidR="004A1291">
        <w:rPr>
          <w:rFonts w:hint="eastAsia"/>
        </w:rPr>
        <w:t xml:space="preserve">  </w:t>
      </w:r>
      <w:r w:rsidR="004A1291">
        <w:t xml:space="preserve">Out of </w:t>
      </w:r>
      <w:r w:rsidR="00124793">
        <w:rPr>
          <w:rFonts w:hint="eastAsia"/>
        </w:rPr>
        <w:t xml:space="preserve">the 50 </w:t>
      </w:r>
      <w:r w:rsidR="004A1291">
        <w:t xml:space="preserve">agreed </w:t>
      </w:r>
      <w:r w:rsidR="00124793">
        <w:rPr>
          <w:rFonts w:hint="eastAsia"/>
        </w:rPr>
        <w:t>recommendations</w:t>
      </w:r>
      <w:r w:rsidR="004A1291">
        <w:t xml:space="preserve">, </w:t>
      </w:r>
      <w:r w:rsidR="00124793">
        <w:rPr>
          <w:rFonts w:hint="eastAsia"/>
        </w:rPr>
        <w:t>the Secretariat</w:t>
      </w:r>
      <w:r w:rsidR="004A1291">
        <w:rPr>
          <w:rFonts w:hint="eastAsia"/>
        </w:rPr>
        <w:t xml:space="preserve"> </w:t>
      </w:r>
      <w:r w:rsidR="00124793">
        <w:rPr>
          <w:rFonts w:hint="eastAsia"/>
        </w:rPr>
        <w:t>was</w:t>
      </w:r>
      <w:r w:rsidR="004A1291">
        <w:rPr>
          <w:rFonts w:hint="eastAsia"/>
        </w:rPr>
        <w:t xml:space="preserve"> assigned </w:t>
      </w:r>
      <w:r w:rsidR="00FF7809">
        <w:rPr>
          <w:rFonts w:hint="eastAsia"/>
        </w:rPr>
        <w:t xml:space="preserve">as </w:t>
      </w:r>
      <w:r w:rsidR="00C81AB9" w:rsidRPr="00C81AB9">
        <w:t xml:space="preserve">one of </w:t>
      </w:r>
      <w:r w:rsidR="00FF7809">
        <w:rPr>
          <w:rFonts w:hint="eastAsia"/>
        </w:rPr>
        <w:t xml:space="preserve">the </w:t>
      </w:r>
      <w:r w:rsidR="00C81AB9" w:rsidRPr="00C81AB9">
        <w:t>responsible units</w:t>
      </w:r>
      <w:r w:rsidR="00124793">
        <w:rPr>
          <w:rFonts w:hint="eastAsia"/>
        </w:rPr>
        <w:t xml:space="preserve"> for 26</w:t>
      </w:r>
      <w:r w:rsidR="00C81AB9" w:rsidRPr="00C81AB9">
        <w:t>.</w:t>
      </w:r>
    </w:p>
    <w:p w:rsidR="00535B01" w:rsidRDefault="004A1291" w:rsidP="00EC4C41">
      <w:pPr>
        <w:pStyle w:val="IPPParagraphnumberingclose"/>
      </w:pPr>
      <w:r>
        <w:rPr>
          <w:rFonts w:hint="eastAsia"/>
        </w:rPr>
        <w:t xml:space="preserve">In </w:t>
      </w:r>
      <w:r w:rsidR="00FF7809">
        <w:rPr>
          <w:rFonts w:hint="eastAsia"/>
        </w:rPr>
        <w:t xml:space="preserve">Annex 6 to </w:t>
      </w:r>
      <w:r w:rsidR="00124793">
        <w:rPr>
          <w:rFonts w:hint="eastAsia"/>
        </w:rPr>
        <w:t>its</w:t>
      </w:r>
      <w:r w:rsidR="00FF7809">
        <w:rPr>
          <w:rFonts w:hint="eastAsia"/>
        </w:rPr>
        <w:t xml:space="preserve"> report, t</w:t>
      </w:r>
      <w:r w:rsidR="00C81AB9" w:rsidRPr="00C81AB9">
        <w:t xml:space="preserve">he 2014 evaluation covered </w:t>
      </w:r>
      <w:r w:rsidR="00124793">
        <w:rPr>
          <w:rFonts w:hint="eastAsia"/>
        </w:rPr>
        <w:t>17, in which two</w:t>
      </w:r>
      <w:r w:rsidR="00C81AB9" w:rsidRPr="00C81AB9">
        <w:t xml:space="preserve"> of them </w:t>
      </w:r>
      <w:r w:rsidR="00124793">
        <w:rPr>
          <w:rFonts w:hint="eastAsia"/>
        </w:rPr>
        <w:t>had</w:t>
      </w:r>
      <w:r w:rsidR="00C81AB9" w:rsidRPr="00C81AB9">
        <w:t xml:space="preserve"> not </w:t>
      </w:r>
      <w:r w:rsidR="00124793">
        <w:rPr>
          <w:rFonts w:hint="eastAsia"/>
        </w:rPr>
        <w:t xml:space="preserve">been </w:t>
      </w:r>
      <w:r w:rsidR="00C81AB9" w:rsidRPr="00C81AB9">
        <w:t>agreed by the CPM3</w:t>
      </w:r>
      <w:r w:rsidR="00124793">
        <w:rPr>
          <w:rFonts w:hint="eastAsia"/>
        </w:rPr>
        <w:t xml:space="preserve"> and another </w:t>
      </w:r>
      <w:r w:rsidR="00535B01">
        <w:rPr>
          <w:rFonts w:hint="eastAsia"/>
        </w:rPr>
        <w:t>eight</w:t>
      </w:r>
      <w:r w:rsidR="00124793">
        <w:rPr>
          <w:rFonts w:hint="eastAsia"/>
        </w:rPr>
        <w:t xml:space="preserve"> </w:t>
      </w:r>
      <w:r w:rsidR="00C81AB9" w:rsidRPr="00C81AB9">
        <w:t>not assigned to Secretariat</w:t>
      </w:r>
      <w:r w:rsidR="00535B01">
        <w:rPr>
          <w:rFonts w:hint="eastAsia"/>
        </w:rPr>
        <w:t>, leaving only seven relevant</w:t>
      </w:r>
      <w:r w:rsidR="00C81AB9" w:rsidRPr="00C81AB9">
        <w:t>.</w:t>
      </w:r>
      <w:r w:rsidR="00FF7809">
        <w:t xml:space="preserve">  </w:t>
      </w:r>
      <w:r w:rsidR="00535B01">
        <w:rPr>
          <w:rFonts w:hint="eastAsia"/>
        </w:rPr>
        <w:t>I</w:t>
      </w:r>
      <w:r w:rsidR="00FF7809">
        <w:rPr>
          <w:rFonts w:hint="eastAsia"/>
        </w:rPr>
        <w:t>n the table</w:t>
      </w:r>
      <w:r w:rsidR="00535B01">
        <w:rPr>
          <w:rFonts w:hint="eastAsia"/>
        </w:rPr>
        <w:t xml:space="preserve">, the </w:t>
      </w:r>
      <w:r w:rsidR="00535B01">
        <w:rPr>
          <w:rFonts w:hint="eastAsia"/>
        </w:rPr>
        <w:lastRenderedPageBreak/>
        <w:t>remaining 19 recommendations</w:t>
      </w:r>
      <w:r w:rsidR="00FF7809">
        <w:rPr>
          <w:rFonts w:hint="eastAsia"/>
        </w:rPr>
        <w:t xml:space="preserve"> were considered </w:t>
      </w:r>
      <w:r w:rsidR="00FF7809">
        <w:t>“</w:t>
      </w:r>
      <w:r w:rsidR="00FF7809">
        <w:rPr>
          <w:rFonts w:hint="eastAsia"/>
        </w:rPr>
        <w:t xml:space="preserve">out of </w:t>
      </w:r>
      <w:r w:rsidR="00FF7809">
        <w:t>mandate</w:t>
      </w:r>
      <w:r w:rsidR="00FF7809">
        <w:rPr>
          <w:rFonts w:hint="eastAsia"/>
        </w:rPr>
        <w:t xml:space="preserve"> of the evaluation</w:t>
      </w:r>
      <w:r w:rsidR="00FF7809">
        <w:t>”</w:t>
      </w:r>
      <w:r w:rsidR="00124793">
        <w:rPr>
          <w:rFonts w:hint="eastAsia"/>
        </w:rPr>
        <w:t>, according to the evaluation report</w:t>
      </w:r>
      <w:r>
        <w:rPr>
          <w:rFonts w:hint="eastAsia"/>
        </w:rPr>
        <w:t>.</w:t>
      </w:r>
      <w:r w:rsidR="00124793">
        <w:rPr>
          <w:rFonts w:hint="eastAsia"/>
        </w:rPr>
        <w:t xml:space="preserve">  The claim </w:t>
      </w:r>
      <w:r w:rsidR="00535B01">
        <w:rPr>
          <w:rFonts w:hint="eastAsia"/>
        </w:rPr>
        <w:t xml:space="preserve">- </w:t>
      </w:r>
      <w:r w:rsidR="00124793">
        <w:rPr>
          <w:rFonts w:hint="eastAsia"/>
        </w:rPr>
        <w:t xml:space="preserve">out of </w:t>
      </w:r>
      <w:r w:rsidR="00535B01">
        <w:rPr>
          <w:rFonts w:hint="eastAsia"/>
        </w:rPr>
        <w:t xml:space="preserve">its </w:t>
      </w:r>
      <w:r w:rsidR="00124793">
        <w:rPr>
          <w:rFonts w:hint="eastAsia"/>
        </w:rPr>
        <w:t>mandate</w:t>
      </w:r>
      <w:r w:rsidR="00535B01">
        <w:rPr>
          <w:rFonts w:hint="eastAsia"/>
        </w:rPr>
        <w:t xml:space="preserve"> -</w:t>
      </w:r>
      <w:r w:rsidR="00FF7809" w:rsidRPr="00C81AB9">
        <w:t xml:space="preserve"> is </w:t>
      </w:r>
      <w:r w:rsidR="00124793">
        <w:t>questionable</w:t>
      </w:r>
      <w:r w:rsidR="00124793">
        <w:rPr>
          <w:rFonts w:hint="eastAsia"/>
        </w:rPr>
        <w:t xml:space="preserve"> </w:t>
      </w:r>
      <w:r w:rsidR="00FF7809" w:rsidRPr="00C81AB9">
        <w:t>when looked closely at those un</w:t>
      </w:r>
      <w:r w:rsidR="00535B01">
        <w:rPr>
          <w:rFonts w:hint="eastAsia"/>
        </w:rPr>
        <w:t>list</w:t>
      </w:r>
      <w:r w:rsidR="00FF7809" w:rsidRPr="00C81AB9">
        <w:t>ed recommendations</w:t>
      </w:r>
      <w:r w:rsidR="00FF7809">
        <w:rPr>
          <w:rFonts w:hint="eastAsia"/>
        </w:rPr>
        <w:t xml:space="preserve"> </w:t>
      </w:r>
      <w:r w:rsidR="00124793">
        <w:rPr>
          <w:rFonts w:hint="eastAsia"/>
        </w:rPr>
        <w:t>(</w:t>
      </w:r>
      <w:r w:rsidR="00FF7809">
        <w:rPr>
          <w:rFonts w:hint="eastAsia"/>
        </w:rPr>
        <w:t>while it should be noted that some of these are actually</w:t>
      </w:r>
      <w:r w:rsidR="00535B01">
        <w:rPr>
          <w:rFonts w:hint="eastAsia"/>
        </w:rPr>
        <w:t>, at least partially,</w:t>
      </w:r>
      <w:r w:rsidR="00FF7809">
        <w:rPr>
          <w:rFonts w:hint="eastAsia"/>
        </w:rPr>
        <w:t xml:space="preserve"> discussed in the main bod</w:t>
      </w:r>
      <w:r w:rsidR="002D50A7">
        <w:rPr>
          <w:rFonts w:hint="eastAsia"/>
        </w:rPr>
        <w:t>y text</w:t>
      </w:r>
      <w:r w:rsidR="00FF7809">
        <w:rPr>
          <w:rFonts w:hint="eastAsia"/>
        </w:rPr>
        <w:t xml:space="preserve"> of the </w:t>
      </w:r>
      <w:r w:rsidR="002D50A7">
        <w:rPr>
          <w:rFonts w:hint="eastAsia"/>
        </w:rPr>
        <w:t xml:space="preserve">2014 evaluation </w:t>
      </w:r>
      <w:r w:rsidR="00FF7809">
        <w:rPr>
          <w:rFonts w:hint="eastAsia"/>
        </w:rPr>
        <w:t>report</w:t>
      </w:r>
      <w:r w:rsidR="00124793">
        <w:rPr>
          <w:rFonts w:hint="eastAsia"/>
        </w:rPr>
        <w:t>)</w:t>
      </w:r>
      <w:r w:rsidR="00FF7809" w:rsidRPr="00C81AB9">
        <w:t>.</w:t>
      </w:r>
    </w:p>
    <w:p w:rsidR="00FF7809" w:rsidRPr="00EC4C41" w:rsidRDefault="00FF7809" w:rsidP="00C81AB9">
      <w:pPr>
        <w:pStyle w:val="IPPParagraphnumberingclose"/>
        <w:rPr>
          <w:sz w:val="24"/>
        </w:rPr>
      </w:pPr>
      <w:r>
        <w:rPr>
          <w:rFonts w:hint="eastAsia"/>
          <w:sz w:val="24"/>
        </w:rPr>
        <w:t>As the Annex (in a tabular format)</w:t>
      </w:r>
      <w:r w:rsidR="00124793">
        <w:rPr>
          <w:rFonts w:hint="eastAsia"/>
          <w:sz w:val="24"/>
        </w:rPr>
        <w:t xml:space="preserve"> is useful to capture the whole evaluation results at a glance and</w:t>
      </w:r>
      <w:r>
        <w:rPr>
          <w:rFonts w:hint="eastAsia"/>
          <w:sz w:val="24"/>
        </w:rPr>
        <w:t xml:space="preserve"> may be referred to </w:t>
      </w:r>
      <w:r w:rsidR="00124793">
        <w:rPr>
          <w:rFonts w:hint="eastAsia"/>
          <w:sz w:val="24"/>
        </w:rPr>
        <w:t>later</w:t>
      </w:r>
      <w:r w:rsidR="002D50A7">
        <w:rPr>
          <w:rFonts w:hint="eastAsia"/>
          <w:sz w:val="24"/>
        </w:rPr>
        <w:t>, complimentary efforts are needed to conclude the evaluation.  In other words, this Annex should be further elaborated to show the</w:t>
      </w:r>
      <w:r w:rsidR="00535B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overall picture with the clear conclusions of the CPM</w:t>
      </w:r>
      <w:r w:rsidR="00295451">
        <w:rPr>
          <w:rFonts w:hint="eastAsia"/>
          <w:sz w:val="24"/>
        </w:rPr>
        <w:t xml:space="preserve"> for all the previous recommendations</w:t>
      </w:r>
      <w:r w:rsidRPr="00C81AB9">
        <w:rPr>
          <w:sz w:val="24"/>
        </w:rPr>
        <w:t xml:space="preserve">, </w:t>
      </w:r>
      <w:r>
        <w:rPr>
          <w:rFonts w:hint="eastAsia"/>
          <w:sz w:val="24"/>
        </w:rPr>
        <w:t>as a</w:t>
      </w:r>
      <w:r w:rsidRPr="00C81AB9">
        <w:rPr>
          <w:sz w:val="24"/>
        </w:rPr>
        <w:t xml:space="preserve"> basis for </w:t>
      </w:r>
      <w:r>
        <w:rPr>
          <w:sz w:val="24"/>
        </w:rPr>
        <w:t xml:space="preserve">discussions towards 2020 and </w:t>
      </w:r>
      <w:r>
        <w:rPr>
          <w:rFonts w:hint="eastAsia"/>
          <w:sz w:val="24"/>
        </w:rPr>
        <w:t>further</w:t>
      </w:r>
      <w:r w:rsidRPr="00C81AB9">
        <w:rPr>
          <w:sz w:val="24"/>
        </w:rPr>
        <w:t xml:space="preserve"> future of the IPPC.</w:t>
      </w:r>
      <w:r w:rsidR="002D50A7">
        <w:rPr>
          <w:rFonts w:hint="eastAsia"/>
          <w:sz w:val="24"/>
        </w:rPr>
        <w:t xml:space="preserve">  Particularly, such a summary table will be useful for the next evaluation occasion in several years.</w:t>
      </w:r>
    </w:p>
    <w:p w:rsidR="00295451" w:rsidRPr="00EC4C41" w:rsidRDefault="00EC4C41" w:rsidP="00EC4C41">
      <w:pPr>
        <w:pStyle w:val="IPPHeading1"/>
      </w:pPr>
      <w:r>
        <w:t>3.</w:t>
      </w:r>
      <w:r>
        <w:tab/>
      </w:r>
      <w:r w:rsidR="00295451">
        <w:rPr>
          <w:rFonts w:hint="eastAsia"/>
        </w:rPr>
        <w:t>Proposal</w:t>
      </w:r>
    </w:p>
    <w:p w:rsidR="00295451" w:rsidRDefault="00295451" w:rsidP="00EC4C41">
      <w:pPr>
        <w:pStyle w:val="IPPParagraphnumberingclose"/>
      </w:pPr>
      <w:r>
        <w:rPr>
          <w:rFonts w:hint="eastAsia"/>
        </w:rPr>
        <w:t xml:space="preserve">Japan proposes </w:t>
      </w:r>
      <w:r w:rsidR="00AC40C2">
        <w:rPr>
          <w:rFonts w:hint="eastAsia"/>
        </w:rPr>
        <w:t xml:space="preserve">that </w:t>
      </w:r>
      <w:r>
        <w:rPr>
          <w:rFonts w:hint="eastAsia"/>
        </w:rPr>
        <w:t xml:space="preserve">a simple analytical </w:t>
      </w:r>
      <w:r w:rsidR="002D50A7">
        <w:rPr>
          <w:rFonts w:hint="eastAsia"/>
        </w:rPr>
        <w:t xml:space="preserve">summary </w:t>
      </w:r>
      <w:r>
        <w:rPr>
          <w:rFonts w:hint="eastAsia"/>
        </w:rPr>
        <w:t xml:space="preserve">table </w:t>
      </w:r>
      <w:r w:rsidR="00AC40C2">
        <w:rPr>
          <w:rFonts w:hint="eastAsia"/>
        </w:rPr>
        <w:t xml:space="preserve">should be developed, </w:t>
      </w:r>
      <w:r>
        <w:rPr>
          <w:rFonts w:hint="eastAsia"/>
        </w:rPr>
        <w:t>cover</w:t>
      </w:r>
      <w:r w:rsidR="00AC40C2">
        <w:rPr>
          <w:rFonts w:hint="eastAsia"/>
        </w:rPr>
        <w:t>ing all the action</w:t>
      </w:r>
      <w:r w:rsidR="007473E4">
        <w:rPr>
          <w:rFonts w:hint="eastAsia"/>
        </w:rPr>
        <w:t xml:space="preserve"> item</w:t>
      </w:r>
      <w:r w:rsidR="00AC40C2">
        <w:rPr>
          <w:rFonts w:hint="eastAsia"/>
        </w:rPr>
        <w:t>s</w:t>
      </w:r>
      <w:r>
        <w:rPr>
          <w:rFonts w:hint="eastAsia"/>
        </w:rPr>
        <w:t xml:space="preserve"> </w:t>
      </w:r>
      <w:r w:rsidR="00AC40C2">
        <w:rPr>
          <w:rFonts w:hint="eastAsia"/>
        </w:rPr>
        <w:t>identified/</w:t>
      </w:r>
      <w:r>
        <w:rPr>
          <w:rFonts w:hint="eastAsia"/>
        </w:rPr>
        <w:t xml:space="preserve">agreed </w:t>
      </w:r>
      <w:r w:rsidR="002D50A7">
        <w:rPr>
          <w:rFonts w:hint="eastAsia"/>
        </w:rPr>
        <w:t xml:space="preserve">and assigned to the Secretariat </w:t>
      </w:r>
      <w:r>
        <w:rPr>
          <w:rFonts w:hint="eastAsia"/>
        </w:rPr>
        <w:t>by the CPM-3</w:t>
      </w:r>
      <w:r>
        <w:t>.</w:t>
      </w:r>
      <w:r>
        <w:rPr>
          <w:rFonts w:hint="eastAsia"/>
        </w:rPr>
        <w:t xml:space="preserve"> Just as a start, the draft table</w:t>
      </w:r>
      <w:r w:rsidR="00AC40C2">
        <w:rPr>
          <w:rFonts w:hint="eastAsia"/>
        </w:rPr>
        <w:t xml:space="preserve"> format</w:t>
      </w:r>
      <w:r>
        <w:rPr>
          <w:rFonts w:hint="eastAsia"/>
        </w:rPr>
        <w:t xml:space="preserve"> </w:t>
      </w:r>
      <w:r w:rsidR="00AC40C2">
        <w:rPr>
          <w:rFonts w:hint="eastAsia"/>
        </w:rPr>
        <w:t>is shown below</w:t>
      </w:r>
      <w:r w:rsidR="007473E4">
        <w:rPr>
          <w:rFonts w:hint="eastAsia"/>
        </w:rPr>
        <w:t xml:space="preserve"> (Attachment)</w:t>
      </w:r>
      <w:r w:rsidR="00AC40C2">
        <w:rPr>
          <w:rFonts w:hint="eastAsia"/>
        </w:rPr>
        <w:t>.  The table can be endorsed by the CPM-</w:t>
      </w:r>
      <w:r w:rsidR="002D50A7">
        <w:rPr>
          <w:rFonts w:hint="eastAsia"/>
        </w:rPr>
        <w:t>11</w:t>
      </w:r>
      <w:r w:rsidR="00AC40C2">
        <w:rPr>
          <w:rFonts w:hint="eastAsia"/>
        </w:rPr>
        <w:t xml:space="preserve"> when </w:t>
      </w:r>
      <w:r w:rsidR="002D50A7">
        <w:rPr>
          <w:rFonts w:hint="eastAsia"/>
        </w:rPr>
        <w:t xml:space="preserve">it </w:t>
      </w:r>
      <w:r w:rsidR="00AC40C2">
        <w:rPr>
          <w:rFonts w:hint="eastAsia"/>
        </w:rPr>
        <w:t>conclude</w:t>
      </w:r>
      <w:r w:rsidR="002D50A7">
        <w:rPr>
          <w:rFonts w:hint="eastAsia"/>
        </w:rPr>
        <w:t>s</w:t>
      </w:r>
      <w:r w:rsidR="00AC40C2">
        <w:rPr>
          <w:rFonts w:hint="eastAsia"/>
        </w:rPr>
        <w:t xml:space="preserve"> the evaluation issue.</w:t>
      </w:r>
    </w:p>
    <w:p w:rsidR="00295451" w:rsidRDefault="00AC40C2" w:rsidP="00EC4C41">
      <w:pPr>
        <w:pStyle w:val="IPPParagraphnumberingclose"/>
      </w:pPr>
      <w:r>
        <w:rPr>
          <w:rFonts w:hint="eastAsia"/>
        </w:rPr>
        <w:t>Japan believes that t</w:t>
      </w:r>
      <w:r w:rsidR="00295451">
        <w:rPr>
          <w:rFonts w:hint="eastAsia"/>
        </w:rPr>
        <w:t>his attempt should not hamper</w:t>
      </w:r>
      <w:r>
        <w:rPr>
          <w:rFonts w:hint="eastAsia"/>
        </w:rPr>
        <w:t>/block</w:t>
      </w:r>
      <w:r w:rsidR="00295451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295451">
        <w:rPr>
          <w:rFonts w:hint="eastAsia"/>
        </w:rPr>
        <w:t xml:space="preserve">already-started </w:t>
      </w:r>
      <w:r w:rsidR="00432914">
        <w:rPr>
          <w:rFonts w:hint="eastAsia"/>
        </w:rPr>
        <w:t xml:space="preserve">good </w:t>
      </w:r>
      <w:r w:rsidR="00295451">
        <w:rPr>
          <w:rFonts w:hint="eastAsia"/>
        </w:rPr>
        <w:t>improvement efforts by the Bureau and the Secretariat</w:t>
      </w:r>
      <w:r w:rsidR="002D50A7">
        <w:rPr>
          <w:rFonts w:hint="eastAsia"/>
        </w:rPr>
        <w:t xml:space="preserve"> by now</w:t>
      </w:r>
      <w:r w:rsidR="00432914">
        <w:rPr>
          <w:rFonts w:hint="eastAsia"/>
        </w:rPr>
        <w:t>, but should contribute to strengthen the logical decisions to be made by the CPM-11</w:t>
      </w:r>
      <w:r w:rsidR="00295451">
        <w:rPr>
          <w:rFonts w:hint="eastAsia"/>
        </w:rPr>
        <w:t>.</w:t>
      </w:r>
    </w:p>
    <w:p w:rsidR="00432914" w:rsidRPr="00295451" w:rsidRDefault="00432914" w:rsidP="00EC4C41">
      <w:pPr>
        <w:pStyle w:val="IPPParagraphnumberingclose"/>
      </w:pPr>
      <w:r>
        <w:rPr>
          <w:rFonts w:hint="eastAsia"/>
        </w:rPr>
        <w:t xml:space="preserve">Also, a similar table can be developed at a certain point of time, </w:t>
      </w:r>
      <w:r>
        <w:t>summarizing</w:t>
      </w:r>
      <w:r>
        <w:rPr>
          <w:rFonts w:hint="eastAsia"/>
        </w:rPr>
        <w:t xml:space="preserve"> the CPM-11 decisions for all the recommendation</w:t>
      </w:r>
      <w:r w:rsidR="002D50A7">
        <w:rPr>
          <w:rFonts w:hint="eastAsia"/>
        </w:rPr>
        <w:t>s</w:t>
      </w:r>
      <w:r>
        <w:rPr>
          <w:rFonts w:hint="eastAsia"/>
        </w:rPr>
        <w:t xml:space="preserve"> made by the 2014 </w:t>
      </w:r>
      <w:r w:rsidR="002D50A7">
        <w:rPr>
          <w:rFonts w:hint="eastAsia"/>
        </w:rPr>
        <w:t>evaluation</w:t>
      </w:r>
      <w:r>
        <w:rPr>
          <w:rFonts w:hint="eastAsia"/>
        </w:rPr>
        <w:t>, which will be a useful and clear basis for the next evaluation exercise (in 2020, for example).</w:t>
      </w:r>
    </w:p>
    <w:p w:rsidR="00FF7809" w:rsidRDefault="00FF7809" w:rsidP="00C81AB9">
      <w:pPr>
        <w:rPr>
          <w:sz w:val="24"/>
        </w:rPr>
      </w:pPr>
    </w:p>
    <w:p w:rsidR="00517B64" w:rsidRDefault="00517B64">
      <w:pPr>
        <w:rPr>
          <w:sz w:val="24"/>
        </w:rPr>
        <w:sectPr w:rsidR="00517B64" w:rsidSect="00EC4C4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A60CFB" w:rsidRPr="005E55D3" w:rsidRDefault="007473E4" w:rsidP="005E55D3">
      <w:pPr>
        <w:pStyle w:val="IPPAnnexHead"/>
      </w:pPr>
      <w:r w:rsidRPr="005E55D3">
        <w:lastRenderedPageBreak/>
        <w:t>Attachment: Analytical table for 2007 recommendations and later progress/achievements</w:t>
      </w:r>
    </w:p>
    <w:p w:rsidR="00517B64" w:rsidRDefault="00517B64" w:rsidP="00517B64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878"/>
        <w:gridCol w:w="584"/>
        <w:gridCol w:w="4024"/>
        <w:gridCol w:w="824"/>
        <w:gridCol w:w="3129"/>
        <w:gridCol w:w="2192"/>
      </w:tblGrid>
      <w:tr w:rsidR="00AB50C4" w:rsidRPr="005E55D3" w:rsidTr="00AB50C4">
        <w:tc>
          <w:tcPr>
            <w:tcW w:w="587" w:type="dxa"/>
          </w:tcPr>
          <w:p w:rsidR="004A1291" w:rsidRPr="005E55D3" w:rsidRDefault="004A1291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A60CFB" w:rsidRPr="005E55D3" w:rsidRDefault="004A1291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*1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60CFB" w:rsidRPr="005E55D3" w:rsidRDefault="007473E4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 xml:space="preserve">2007 </w:t>
            </w:r>
            <w:r w:rsidR="00A60CFB" w:rsidRPr="005E55D3">
              <w:rPr>
                <w:rFonts w:ascii="Arial" w:hAnsi="Arial" w:cs="Arial"/>
                <w:b/>
                <w:sz w:val="18"/>
                <w:szCs w:val="18"/>
              </w:rPr>
              <w:t>Recommendations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83C59" w:rsidRPr="005E55D3" w:rsidRDefault="00383C59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A/</w:t>
            </w:r>
          </w:p>
          <w:p w:rsidR="00383C59" w:rsidRPr="005E55D3" w:rsidRDefault="00383C59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A60CFB" w:rsidRPr="005E55D3" w:rsidRDefault="00383C59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D*</w:t>
            </w:r>
            <w:r w:rsidR="004A1291" w:rsidRPr="005E55D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C40C2" w:rsidP="00AC40C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 xml:space="preserve">SPTA comments and </w:t>
            </w:r>
            <w:r w:rsidR="00A60CFB" w:rsidRPr="005E55D3">
              <w:rPr>
                <w:rFonts w:ascii="Arial" w:hAnsi="Arial" w:cs="Arial"/>
                <w:b/>
                <w:sz w:val="18"/>
                <w:szCs w:val="18"/>
              </w:rPr>
              <w:t>actions</w:t>
            </w:r>
            <w:r w:rsidRPr="005E55D3">
              <w:rPr>
                <w:rFonts w:ascii="Arial" w:hAnsi="Arial" w:cs="Arial"/>
                <w:b/>
                <w:sz w:val="18"/>
                <w:szCs w:val="18"/>
              </w:rPr>
              <w:t xml:space="preserve"> agreed by the CPM-3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Sec.</w:t>
            </w:r>
            <w:r w:rsidR="00A60CFB" w:rsidRPr="005E55D3">
              <w:rPr>
                <w:rFonts w:ascii="Arial" w:hAnsi="Arial" w:cs="Arial"/>
                <w:b/>
                <w:sz w:val="18"/>
                <w:szCs w:val="18"/>
              </w:rPr>
              <w:t xml:space="preserve"> responsible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C40C2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 xml:space="preserve">Progress and </w:t>
            </w:r>
            <w:r w:rsidR="00A60CFB" w:rsidRPr="005E55D3">
              <w:rPr>
                <w:rFonts w:ascii="Arial" w:hAnsi="Arial" w:cs="Arial"/>
                <w:b/>
                <w:sz w:val="18"/>
                <w:szCs w:val="18"/>
              </w:rPr>
              <w:t>achievements by 2014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Actions to be discussed in the CPM-11</w:t>
            </w:r>
          </w:p>
        </w:tc>
      </w:tr>
      <w:tr w:rsidR="00432914" w:rsidRPr="005E55D3" w:rsidTr="002D50A7">
        <w:tc>
          <w:tcPr>
            <w:tcW w:w="587" w:type="dxa"/>
          </w:tcPr>
          <w:p w:rsidR="00432914" w:rsidRPr="005E55D3" w:rsidRDefault="00432914" w:rsidP="00517B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310" w:type="dxa"/>
            <w:gridSpan w:val="4"/>
            <w:shd w:val="clear" w:color="auto" w:fill="FFFFFF" w:themeFill="background1"/>
          </w:tcPr>
          <w:p w:rsidR="00432914" w:rsidRPr="005E55D3" w:rsidRDefault="00432914" w:rsidP="00AB50C4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5E55D3">
              <w:rPr>
                <w:rFonts w:ascii="Arial" w:hAnsi="Arial" w:cs="Arial"/>
                <w:i/>
                <w:sz w:val="18"/>
                <w:szCs w:val="18"/>
              </w:rPr>
              <w:t>(to be copied/pasted from the Appendix 2 of CPM-3 report)</w:t>
            </w:r>
          </w:p>
        </w:tc>
        <w:tc>
          <w:tcPr>
            <w:tcW w:w="5321" w:type="dxa"/>
            <w:gridSpan w:val="2"/>
            <w:shd w:val="clear" w:color="auto" w:fill="FFFFFF" w:themeFill="background1"/>
          </w:tcPr>
          <w:p w:rsidR="00432914" w:rsidRPr="005E55D3" w:rsidRDefault="00432914" w:rsidP="00AB50C4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5E55D3">
              <w:rPr>
                <w:rFonts w:ascii="Arial" w:hAnsi="Arial" w:cs="Arial"/>
                <w:i/>
                <w:sz w:val="18"/>
                <w:szCs w:val="18"/>
              </w:rPr>
              <w:t>(to be analyzed prior to the CPM-11 discussions)</w:t>
            </w:r>
          </w:p>
        </w:tc>
      </w:tr>
      <w:tr w:rsidR="00AB50C4" w:rsidRPr="005E55D3" w:rsidTr="00AB50C4">
        <w:tc>
          <w:tcPr>
            <w:tcW w:w="587" w:type="dxa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78" w:type="dxa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Standards and Standard-setting Process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50C4" w:rsidRPr="005E55D3" w:rsidTr="00AB50C4">
        <w:tc>
          <w:tcPr>
            <w:tcW w:w="587" w:type="dxa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Quality and usefulness of standards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517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878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878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878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51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0C4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Environmental and biodiversity concerns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1.9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0C4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Implementation of standards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Maintenance of the current level of standard setting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Participation of Contracting Parties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Transparency of the standard-setting process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1.18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Information Exchange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Assistance to Contracting Parties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Evaluation of obligation status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Increased availability of information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Compliance with mandatory information exchange obligations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Professional support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383C59" w:rsidP="00383C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78" w:type="dxa"/>
          </w:tcPr>
          <w:p w:rsidR="00A60CFB" w:rsidRPr="005E55D3" w:rsidRDefault="00383C59" w:rsidP="00383C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Technical Assistance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Coordination of Global Support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Organization of Technical Capacity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IPPC Technical Assistance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878" w:type="dxa"/>
          </w:tcPr>
          <w:p w:rsidR="00A60CFB" w:rsidRPr="005E55D3" w:rsidRDefault="00383C59" w:rsidP="00383C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Dispute Settlement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Governance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CPM Programme of Work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CPM’s Cost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B50C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Structures and Transparency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Effective management of the work to be undertaken by the Standards Committee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Staffing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Secretariat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6.3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Technical Assistance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6.6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Selection of staff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lastRenderedPageBreak/>
              <w:t>6.7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6.8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Structure and number of Professional Secretariat Staff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6.9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IPPC’s Financial Resources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7.1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7.2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7.3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7.4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B50C4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7.5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  <w:r w:rsidRPr="005E55D3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7.6</w:t>
            </w: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91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55D3">
              <w:rPr>
                <w:rFonts w:ascii="Arial" w:hAnsi="Arial" w:cs="Arial"/>
                <w:b/>
                <w:sz w:val="18"/>
                <w:szCs w:val="18"/>
              </w:rPr>
              <w:t>Regional Plant Protection Organizations (Suggestions)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A60CFB" w:rsidRPr="005E55D3" w:rsidRDefault="00A60CFB" w:rsidP="00A60C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 xml:space="preserve">Para 189. </w:t>
            </w: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383C59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Para 190.</w:t>
            </w:r>
          </w:p>
        </w:tc>
        <w:tc>
          <w:tcPr>
            <w:tcW w:w="584" w:type="dxa"/>
          </w:tcPr>
          <w:p w:rsidR="00A60CFB" w:rsidRPr="005E55D3" w:rsidRDefault="00432914" w:rsidP="00A60CFB">
            <w:pPr>
              <w:rPr>
                <w:rFonts w:ascii="Arial" w:hAnsi="Arial" w:cs="Arial"/>
                <w:sz w:val="18"/>
                <w:szCs w:val="18"/>
              </w:rPr>
            </w:pPr>
            <w:r w:rsidRPr="005E5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C2" w:rsidRPr="005E55D3" w:rsidTr="00AB50C4">
        <w:tc>
          <w:tcPr>
            <w:tcW w:w="587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</w:tcPr>
          <w:p w:rsidR="00A60CFB" w:rsidRPr="005E55D3" w:rsidRDefault="00A60CFB" w:rsidP="00A60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</w:tcPr>
          <w:p w:rsidR="00A60CFB" w:rsidRPr="005E55D3" w:rsidRDefault="00A60CFB" w:rsidP="00AB50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1291" w:rsidRPr="00383C59" w:rsidRDefault="004A1291" w:rsidP="005E55D3">
      <w:pPr>
        <w:pStyle w:val="IPPFootnote"/>
      </w:pPr>
      <w:bookmarkStart w:id="0" w:name="_GoBack"/>
      <w:r>
        <w:rPr>
          <w:rFonts w:hint="eastAsia"/>
        </w:rPr>
        <w:t>*</w:t>
      </w:r>
      <w:proofErr w:type="gramStart"/>
      <w:r>
        <w:rPr>
          <w:rFonts w:hint="eastAsia"/>
        </w:rPr>
        <w:t xml:space="preserve">1  </w:t>
      </w:r>
      <w:r w:rsidRPr="004A1291">
        <w:rPr>
          <w:rFonts w:hint="eastAsia"/>
          <w:bdr w:val="single" w:sz="4" w:space="0" w:color="auto"/>
        </w:rPr>
        <w:t>6.1</w:t>
      </w:r>
      <w:proofErr w:type="gramEnd"/>
      <w:r>
        <w:rPr>
          <w:rFonts w:hint="eastAsia"/>
        </w:rPr>
        <w:t xml:space="preserve"> indicates the action item was covered by </w:t>
      </w:r>
      <w:r w:rsidR="00DB68AE">
        <w:rPr>
          <w:rFonts w:hint="eastAsia"/>
        </w:rPr>
        <w:t xml:space="preserve">Annex 5 of </w:t>
      </w:r>
      <w:r>
        <w:rPr>
          <w:rFonts w:hint="eastAsia"/>
        </w:rPr>
        <w:t>the 2014 evaluation</w:t>
      </w:r>
      <w:r w:rsidR="00DB68AE">
        <w:rPr>
          <w:rFonts w:hint="eastAsia"/>
        </w:rPr>
        <w:t xml:space="preserve"> report</w:t>
      </w:r>
      <w:r>
        <w:rPr>
          <w:rFonts w:hint="eastAsia"/>
        </w:rPr>
        <w:t xml:space="preserve">.  Numbers with no rectangular shapes </w:t>
      </w:r>
      <w:r w:rsidR="00AB50C4">
        <w:rPr>
          <w:rFonts w:hint="eastAsia"/>
        </w:rPr>
        <w:t xml:space="preserve">(such as 5.1) </w:t>
      </w:r>
      <w:r>
        <w:rPr>
          <w:rFonts w:hint="eastAsia"/>
        </w:rPr>
        <w:t xml:space="preserve">indicate </w:t>
      </w:r>
      <w:r w:rsidR="00AB50C4">
        <w:t>“</w:t>
      </w:r>
      <w:r w:rsidR="00AB50C4">
        <w:rPr>
          <w:rFonts w:hint="eastAsia"/>
        </w:rPr>
        <w:t>not covered</w:t>
      </w:r>
      <w:r w:rsidR="00AB50C4">
        <w:t>”</w:t>
      </w:r>
      <w:r w:rsidR="00AB50C4">
        <w:rPr>
          <w:rFonts w:hint="eastAsia"/>
        </w:rPr>
        <w:t>.</w:t>
      </w:r>
    </w:p>
    <w:p w:rsidR="00517B64" w:rsidRPr="004A1291" w:rsidRDefault="004A1291" w:rsidP="005E55D3">
      <w:pPr>
        <w:pStyle w:val="IPPFootnote"/>
      </w:pPr>
      <w:r>
        <w:rPr>
          <w:rFonts w:hint="eastAsia"/>
        </w:rPr>
        <w:t>*</w:t>
      </w:r>
      <w:proofErr w:type="gramStart"/>
      <w:r>
        <w:rPr>
          <w:rFonts w:hint="eastAsia"/>
        </w:rPr>
        <w:t xml:space="preserve">2  </w:t>
      </w:r>
      <w:r w:rsidRPr="00383C59">
        <w:rPr>
          <w:rFonts w:hint="eastAsia"/>
        </w:rPr>
        <w:t>A</w:t>
      </w:r>
      <w:proofErr w:type="gramEnd"/>
      <w:r>
        <w:rPr>
          <w:rFonts w:hint="eastAsia"/>
        </w:rPr>
        <w:t>=agreed, PA=partially agreed, D=disagreed by the SPTA/CPM-3</w:t>
      </w:r>
      <w:bookmarkEnd w:id="0"/>
    </w:p>
    <w:sectPr w:rsidR="00517B64" w:rsidRPr="004A1291" w:rsidSect="00517B64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7" w:rsidRDefault="002D50A7" w:rsidP="009B3C6E">
      <w:r>
        <w:separator/>
      </w:r>
    </w:p>
  </w:endnote>
  <w:endnote w:type="continuationSeparator" w:id="0">
    <w:p w:rsidR="002D50A7" w:rsidRDefault="002D50A7" w:rsidP="009B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1" w:rsidRDefault="00EC4C41" w:rsidP="00EC4C41">
    <w:pPr>
      <w:pStyle w:val="IPPFooter"/>
      <w:ind w:right="180"/>
      <w:rPr>
        <w:rFonts w:cs="Arial"/>
        <w:szCs w:val="18"/>
      </w:rPr>
    </w:pPr>
    <w:r>
      <w:rPr>
        <w:rFonts w:cs="Arial"/>
        <w:szCs w:val="18"/>
      </w:rPr>
      <w:t xml:space="preserve">Page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5E55D3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 xml:space="preserve"> of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NUMPAGES  </w:instrText>
    </w:r>
    <w:r>
      <w:rPr>
        <w:rFonts w:cs="Arial"/>
        <w:szCs w:val="18"/>
      </w:rPr>
      <w:fldChar w:fldCharType="separate"/>
    </w:r>
    <w:r w:rsidR="005E55D3">
      <w:rPr>
        <w:rFonts w:cs="Arial"/>
        <w:noProof/>
        <w:szCs w:val="18"/>
      </w:rPr>
      <w:t>8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 xml:space="preserve">International Plant Protection Convention </w:t>
    </w:r>
    <w:r>
      <w:tab/>
    </w:r>
  </w:p>
  <w:p w:rsidR="00EC4C41" w:rsidRPr="00EC4C41" w:rsidRDefault="00EC4C41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77" w:rsidRDefault="00C00977">
    <w:pPr>
      <w:pStyle w:val="Footer"/>
    </w:pPr>
    <w:r>
      <w:rPr>
        <w:rFonts w:cs="Arial"/>
        <w:szCs w:val="18"/>
      </w:rPr>
      <w:t xml:space="preserve">Page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3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 xml:space="preserve"> of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NUMPAGES 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7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1" w:rsidRDefault="00EC4C41" w:rsidP="00EC4C41">
    <w:pPr>
      <w:pStyle w:val="IPPFooter"/>
      <w:ind w:right="180"/>
      <w:rPr>
        <w:rFonts w:cs="Arial"/>
        <w:szCs w:val="18"/>
      </w:rPr>
    </w:pPr>
    <w:r>
      <w:t xml:space="preserve">International Plant Protection Convention </w:t>
    </w:r>
    <w:r>
      <w:tab/>
    </w:r>
    <w:r>
      <w:rPr>
        <w:rFonts w:cs="Arial"/>
        <w:szCs w:val="18"/>
      </w:rPr>
      <w:t xml:space="preserve">Page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5E55D3">
      <w:rPr>
        <w:rFonts w:cs="Arial"/>
        <w:noProof/>
        <w:szCs w:val="18"/>
      </w:rPr>
      <w:t>1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 xml:space="preserve"> of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NUMPAGES  </w:instrText>
    </w:r>
    <w:r>
      <w:rPr>
        <w:rFonts w:cs="Arial"/>
        <w:szCs w:val="18"/>
      </w:rPr>
      <w:fldChar w:fldCharType="separate"/>
    </w:r>
    <w:r w:rsidR="005E55D3">
      <w:rPr>
        <w:rFonts w:cs="Arial"/>
        <w:noProof/>
        <w:szCs w:val="18"/>
      </w:rPr>
      <w:t>8</w:t>
    </w:r>
    <w:r>
      <w:rPr>
        <w:rFonts w:cs="Arial"/>
        <w:szCs w:val="18"/>
      </w:rPr>
      <w:fldChar w:fldCharType="end"/>
    </w:r>
  </w:p>
  <w:p w:rsidR="00EC4C41" w:rsidRPr="00EC4C41" w:rsidRDefault="00EC4C41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77" w:rsidRDefault="00C00977" w:rsidP="00C00977">
    <w:pPr>
      <w:pStyle w:val="IPPFooter"/>
      <w:ind w:right="-32"/>
      <w:jc w:val="both"/>
      <w:rPr>
        <w:rFonts w:cs="Arial"/>
        <w:szCs w:val="18"/>
      </w:rPr>
    </w:pPr>
    <w:r>
      <w:t xml:space="preserve">International Plant Protection Convention </w:t>
    </w:r>
    <w:r>
      <w:tab/>
    </w:r>
    <w:r>
      <w:tab/>
    </w:r>
    <w:r>
      <w:tab/>
    </w:r>
    <w:r>
      <w:tab/>
    </w:r>
    <w:r>
      <w:tab/>
    </w:r>
    <w:r>
      <w:tab/>
    </w:r>
    <w:r>
      <w:rPr>
        <w:rFonts w:cs="Arial"/>
        <w:szCs w:val="18"/>
      </w:rPr>
      <w:t xml:space="preserve">Page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5E55D3">
      <w:rPr>
        <w:rFonts w:cs="Arial"/>
        <w:noProof/>
        <w:szCs w:val="18"/>
      </w:rPr>
      <w:t>6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 xml:space="preserve"> of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NUMPAGES  </w:instrText>
    </w:r>
    <w:r>
      <w:rPr>
        <w:rFonts w:cs="Arial"/>
        <w:szCs w:val="18"/>
      </w:rPr>
      <w:fldChar w:fldCharType="separate"/>
    </w:r>
    <w:r w:rsidR="005E55D3">
      <w:rPr>
        <w:rFonts w:cs="Arial"/>
        <w:noProof/>
        <w:szCs w:val="18"/>
      </w:rPr>
      <w:t>8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rPr>
        <w:rFonts w:cs="Arial"/>
        <w:szCs w:val="18"/>
      </w:rPr>
      <w:tab/>
      <w:t xml:space="preserve">        </w:t>
    </w:r>
    <w:r>
      <w:tab/>
    </w:r>
  </w:p>
  <w:p w:rsidR="00C00977" w:rsidRPr="00EC4C41" w:rsidRDefault="00C00977">
    <w:pPr>
      <w:pStyle w:val="Footer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77" w:rsidRDefault="00C00977" w:rsidP="00C00977">
    <w:pPr>
      <w:pStyle w:val="IPPFooterLandscape"/>
      <w:ind w:right="328"/>
      <w:jc w:val="both"/>
    </w:pPr>
    <w:r>
      <w:rPr>
        <w:rFonts w:cs="Arial"/>
        <w:szCs w:val="18"/>
      </w:rPr>
      <w:t xml:space="preserve">Page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5E55D3">
      <w:rPr>
        <w:rFonts w:cs="Arial"/>
        <w:szCs w:val="18"/>
      </w:rPr>
      <w:t>7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 xml:space="preserve"> of </w:t>
    </w: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NUMPAGES  </w:instrText>
    </w:r>
    <w:r>
      <w:rPr>
        <w:rFonts w:cs="Arial"/>
        <w:szCs w:val="18"/>
      </w:rPr>
      <w:fldChar w:fldCharType="separate"/>
    </w:r>
    <w:r w:rsidR="005E55D3">
      <w:rPr>
        <w:rFonts w:cs="Arial"/>
        <w:szCs w:val="18"/>
      </w:rPr>
      <w:t>8</w:t>
    </w:r>
    <w:r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t>International Plant Protection Convention</w:t>
    </w:r>
  </w:p>
  <w:p w:rsidR="00C00977" w:rsidRPr="00C00977" w:rsidRDefault="00C00977" w:rsidP="00C00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7" w:rsidRDefault="002D50A7" w:rsidP="009B3C6E">
      <w:r>
        <w:separator/>
      </w:r>
    </w:p>
  </w:footnote>
  <w:footnote w:type="continuationSeparator" w:id="0">
    <w:p w:rsidR="002D50A7" w:rsidRDefault="002D50A7" w:rsidP="009B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1" w:rsidRDefault="00EC4C41" w:rsidP="00EC4C41">
    <w:pPr>
      <w:pStyle w:val="IPPHeader"/>
    </w:pPr>
    <w:r>
      <w:t>10_SPG_2015_Oct</w:t>
    </w:r>
    <w:r>
      <w:t xml:space="preserve"> </w:t>
    </w:r>
    <w:r>
      <w:tab/>
      <w:t>Enh</w:t>
    </w:r>
    <w:r>
      <w:t>ancement evaluation follow up - Japan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1" w:rsidRDefault="00EC4C41" w:rsidP="00EC4C41">
    <w:pPr>
      <w:pStyle w:val="IPPHeader"/>
      <w:ind w:left="880"/>
    </w:pP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0F423758" wp14:editId="7A51E02A">
          <wp:simplePos x="0" y="0"/>
          <wp:positionH relativeFrom="margin">
            <wp:posOffset>-30480</wp:posOffset>
          </wp:positionH>
          <wp:positionV relativeFrom="margin">
            <wp:posOffset>-621665</wp:posOffset>
          </wp:positionV>
          <wp:extent cx="647065" cy="333375"/>
          <wp:effectExtent l="0" t="0" r="635" b="952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60288" behindDoc="0" locked="0" layoutInCell="1" allowOverlap="1" wp14:anchorId="3211AA1D" wp14:editId="6AB7E1F1">
          <wp:simplePos x="0" y="0"/>
          <wp:positionH relativeFrom="column">
            <wp:posOffset>-927100</wp:posOffset>
          </wp:positionH>
          <wp:positionV relativeFrom="paragraph">
            <wp:posOffset>-545465</wp:posOffset>
          </wp:positionV>
          <wp:extent cx="8022590" cy="417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9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Internationa</w:t>
    </w:r>
    <w:r>
      <w:t xml:space="preserve">l Plant Protection Convention </w:t>
    </w:r>
    <w:r>
      <w:tab/>
      <w:t>10</w:t>
    </w:r>
    <w:r>
      <w:t>_SPG_2015_Oct</w:t>
    </w:r>
    <w:r>
      <w:br/>
    </w:r>
    <w:r>
      <w:tab/>
    </w:r>
    <w:r>
      <w:rPr>
        <w:i/>
      </w:rPr>
      <w:t>Enhancement evaluation follow up - Japan</w:t>
    </w:r>
    <w:r>
      <w:rPr>
        <w:i/>
      </w:rPr>
      <w:tab/>
      <w:t xml:space="preserve">Agenda item: </w:t>
    </w:r>
    <w:r>
      <w:rPr>
        <w:i/>
      </w:rPr>
      <w:t>10.6</w:t>
    </w:r>
  </w:p>
  <w:p w:rsidR="00EC4C41" w:rsidRPr="00EC4C41" w:rsidRDefault="00EC4C4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77" w:rsidRDefault="00C00977" w:rsidP="00C00977">
    <w:pPr>
      <w:pStyle w:val="IPPHeader"/>
      <w:ind w:right="-32"/>
    </w:pPr>
    <w:r>
      <w:t>Enhancement evaluation follow up - Japan</w:t>
    </w:r>
    <w:r>
      <w:t xml:space="preserve"> </w:t>
    </w:r>
    <w:r>
      <w:tab/>
    </w:r>
    <w:r>
      <w:tab/>
    </w:r>
    <w:r>
      <w:tab/>
    </w:r>
    <w:r>
      <w:tab/>
    </w:r>
    <w:r>
      <w:tab/>
      <w:t xml:space="preserve">      </w:t>
    </w:r>
    <w:r>
      <w:t>10_SPG_2015_Oct</w:t>
    </w:r>
    <w: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77" w:rsidRDefault="00C00977" w:rsidP="00C00977">
    <w:pPr>
      <w:pStyle w:val="IPPHeaderlandscape"/>
    </w:pPr>
    <w:r>
      <w:t>10_SPG_2015_Oct</w:t>
    </w:r>
    <w:r>
      <w:t xml:space="preserve"> </w:t>
    </w:r>
    <w:r>
      <w:tab/>
    </w:r>
    <w:r>
      <w:t>Enhancement evaluation follow up - Japan</w:t>
    </w:r>
  </w:p>
  <w:p w:rsidR="00C00977" w:rsidRPr="00C00977" w:rsidRDefault="00C0097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A6C"/>
    <w:multiLevelType w:val="multilevel"/>
    <w:tmpl w:val="06E871E4"/>
    <w:numStyleLink w:val="IPPParagraphnumberedlist"/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2D87"/>
    <w:multiLevelType w:val="hybridMultilevel"/>
    <w:tmpl w:val="0770D4D0"/>
    <w:lvl w:ilvl="0" w:tplc="69FC4630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633C"/>
    <w:multiLevelType w:val="hybridMultilevel"/>
    <w:tmpl w:val="B7E20B7C"/>
    <w:lvl w:ilvl="0" w:tplc="7BFAB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057EE"/>
    <w:multiLevelType w:val="hybridMultilevel"/>
    <w:tmpl w:val="3AD0B004"/>
    <w:lvl w:ilvl="0" w:tplc="8C483666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C7B34"/>
    <w:multiLevelType w:val="hybridMultilevel"/>
    <w:tmpl w:val="3A90FE5E"/>
    <w:lvl w:ilvl="0" w:tplc="11C041DE">
      <w:start w:val="7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F9D6F2E"/>
    <w:multiLevelType w:val="hybridMultilevel"/>
    <w:tmpl w:val="0C989896"/>
    <w:lvl w:ilvl="0" w:tplc="4494421E">
      <w:start w:val="7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attachedTemplate r:id="rId1"/>
  <w:linkStyles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9"/>
    <w:rsid w:val="000B49F3"/>
    <w:rsid w:val="00124793"/>
    <w:rsid w:val="00295451"/>
    <w:rsid w:val="002D50A7"/>
    <w:rsid w:val="002E3A47"/>
    <w:rsid w:val="003346F7"/>
    <w:rsid w:val="00383C59"/>
    <w:rsid w:val="00432914"/>
    <w:rsid w:val="004A1291"/>
    <w:rsid w:val="00517B64"/>
    <w:rsid w:val="00535B01"/>
    <w:rsid w:val="005E55D3"/>
    <w:rsid w:val="007473E4"/>
    <w:rsid w:val="00904076"/>
    <w:rsid w:val="009549D7"/>
    <w:rsid w:val="00957CBE"/>
    <w:rsid w:val="009915EF"/>
    <w:rsid w:val="009B3C6E"/>
    <w:rsid w:val="00A60CFB"/>
    <w:rsid w:val="00AB50C4"/>
    <w:rsid w:val="00AC40C2"/>
    <w:rsid w:val="00AC4A02"/>
    <w:rsid w:val="00C00977"/>
    <w:rsid w:val="00C445B8"/>
    <w:rsid w:val="00C81AB9"/>
    <w:rsid w:val="00CD21A1"/>
    <w:rsid w:val="00D1238D"/>
    <w:rsid w:val="00D12604"/>
    <w:rsid w:val="00DB68AE"/>
    <w:rsid w:val="00EC4C4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41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C4C4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4C4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C4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EC4C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4C41"/>
  </w:style>
  <w:style w:type="paragraph" w:styleId="ListParagraph">
    <w:name w:val="List Paragraph"/>
    <w:basedOn w:val="Normal"/>
    <w:uiPriority w:val="34"/>
    <w:qFormat/>
    <w:rsid w:val="00EC4C4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table" w:styleId="TableGrid">
    <w:name w:val="Table Grid"/>
    <w:basedOn w:val="TableNormal"/>
    <w:rsid w:val="00EC4C41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C41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EC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C41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C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C41"/>
    <w:rPr>
      <w:rFonts w:ascii="Tahoma" w:eastAsia="MS Mincho" w:hAnsi="Tahoma" w:cs="Tahoma"/>
      <w:kern w:val="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C4C41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C4C41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C4C41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EC4C4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4C41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EC4C41"/>
    <w:rPr>
      <w:vertAlign w:val="superscript"/>
    </w:rPr>
  </w:style>
  <w:style w:type="paragraph" w:customStyle="1" w:styleId="Style">
    <w:name w:val="Style"/>
    <w:basedOn w:val="Footer"/>
    <w:autoRedefine/>
    <w:qFormat/>
    <w:rsid w:val="00EC4C4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EC4C4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C4C4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C4C41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EC4C41"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C4C41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EC4C41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C4C4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C4C41"/>
    <w:pPr>
      <w:spacing w:after="180"/>
    </w:pPr>
  </w:style>
  <w:style w:type="paragraph" w:customStyle="1" w:styleId="IPPFootnote">
    <w:name w:val="IPP Footnote"/>
    <w:basedOn w:val="IPPArialFootnote"/>
    <w:qFormat/>
    <w:rsid w:val="00EC4C4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C4C4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C4C4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C4C41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EC4C4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C4C4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C4C4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C4C4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C4C41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C4C41"/>
    <w:pPr>
      <w:numPr>
        <w:numId w:val="11"/>
      </w:numPr>
    </w:pPr>
  </w:style>
  <w:style w:type="character" w:customStyle="1" w:styleId="IPPNormalstrikethrough">
    <w:name w:val="IPP Normal strikethrough"/>
    <w:rsid w:val="00EC4C4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C4C4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C4C4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C4C4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C4C4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C4C41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EC4C4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C4C4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C4C4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C4C4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C4C4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C4C4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C4C4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C4C4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C4C4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C4C4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C4C4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C4C4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C4C4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C4C4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C4C4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C4C4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C4C4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4C41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EC4C41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EC4C41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EC4C4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C4C4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C4C4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C4C41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EC4C41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EC4C41"/>
    <w:pPr>
      <w:numPr>
        <w:numId w:val="21"/>
      </w:numPr>
    </w:pPr>
  </w:style>
  <w:style w:type="character" w:styleId="Strong">
    <w:name w:val="Strong"/>
    <w:basedOn w:val="DefaultParagraphFont"/>
    <w:qFormat/>
    <w:rsid w:val="00EC4C41"/>
    <w:rPr>
      <w:b/>
      <w:bCs/>
    </w:rPr>
  </w:style>
  <w:style w:type="paragraph" w:customStyle="1" w:styleId="IPPParagraphnumbering">
    <w:name w:val="IPP Paragraph numbering"/>
    <w:basedOn w:val="IPPNormal"/>
    <w:qFormat/>
    <w:rsid w:val="00EC4C41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C4C41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EC4C41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41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C4C4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4C4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C4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EC4C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4C41"/>
  </w:style>
  <w:style w:type="paragraph" w:styleId="ListParagraph">
    <w:name w:val="List Paragraph"/>
    <w:basedOn w:val="Normal"/>
    <w:uiPriority w:val="34"/>
    <w:qFormat/>
    <w:rsid w:val="00EC4C4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table" w:styleId="TableGrid">
    <w:name w:val="Table Grid"/>
    <w:basedOn w:val="TableNormal"/>
    <w:rsid w:val="00EC4C41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C41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EC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C41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C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C41"/>
    <w:rPr>
      <w:rFonts w:ascii="Tahoma" w:eastAsia="MS Mincho" w:hAnsi="Tahoma" w:cs="Tahoma"/>
      <w:kern w:val="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C4C41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C4C41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C4C41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EC4C4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4C41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EC4C41"/>
    <w:rPr>
      <w:vertAlign w:val="superscript"/>
    </w:rPr>
  </w:style>
  <w:style w:type="paragraph" w:customStyle="1" w:styleId="Style">
    <w:name w:val="Style"/>
    <w:basedOn w:val="Footer"/>
    <w:autoRedefine/>
    <w:qFormat/>
    <w:rsid w:val="00EC4C4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EC4C4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C4C4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C4C41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EC4C41"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C4C41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EC4C41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C4C4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C4C41"/>
    <w:pPr>
      <w:spacing w:after="180"/>
    </w:pPr>
  </w:style>
  <w:style w:type="paragraph" w:customStyle="1" w:styleId="IPPFootnote">
    <w:name w:val="IPP Footnote"/>
    <w:basedOn w:val="IPPArialFootnote"/>
    <w:qFormat/>
    <w:rsid w:val="00EC4C4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C4C4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C4C4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C4C41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EC4C4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C4C4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C4C4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C4C4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C4C41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C4C41"/>
    <w:pPr>
      <w:numPr>
        <w:numId w:val="11"/>
      </w:numPr>
    </w:pPr>
  </w:style>
  <w:style w:type="character" w:customStyle="1" w:styleId="IPPNormalstrikethrough">
    <w:name w:val="IPP Normal strikethrough"/>
    <w:rsid w:val="00EC4C4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C4C4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C4C4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C4C4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C4C4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C4C41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EC4C4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C4C4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C4C4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C4C4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C4C4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C4C4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C4C4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C4C4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C4C4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C4C4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C4C4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C4C4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C4C4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C4C4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C4C4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C4C4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C4C4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4C41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EC4C41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EC4C41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EC4C4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C4C4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C4C4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C4C41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EC4C41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EC4C41"/>
    <w:pPr>
      <w:numPr>
        <w:numId w:val="21"/>
      </w:numPr>
    </w:pPr>
  </w:style>
  <w:style w:type="character" w:styleId="Strong">
    <w:name w:val="Strong"/>
    <w:basedOn w:val="DefaultParagraphFont"/>
    <w:qFormat/>
    <w:rsid w:val="00EC4C41"/>
    <w:rPr>
      <w:b/>
      <w:bCs/>
    </w:rPr>
  </w:style>
  <w:style w:type="paragraph" w:customStyle="1" w:styleId="IPPParagraphnumbering">
    <w:name w:val="IPP Paragraph numbering"/>
    <w:basedOn w:val="IPPNormal"/>
    <w:qFormat/>
    <w:rsid w:val="00EC4C41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C4C41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EC4C41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C292-C251-4C8F-BBD0-2685EB1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12</TotalTime>
  <Pages>8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Tanja Lahti (AGDI)</cp:lastModifiedBy>
  <cp:revision>4</cp:revision>
  <dcterms:created xsi:type="dcterms:W3CDTF">2015-10-12T11:14:00Z</dcterms:created>
  <dcterms:modified xsi:type="dcterms:W3CDTF">2015-10-12T11:28:00Z</dcterms:modified>
</cp:coreProperties>
</file>