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328" w:rsidRPr="001A6A3E" w:rsidRDefault="00706328" w:rsidP="001A6A3E">
      <w:pPr>
        <w:pStyle w:val="Title"/>
        <w:pBdr>
          <w:bottom w:val="single" w:sz="8" w:space="4" w:color="5B9BD5" w:themeColor="accent1"/>
        </w:pBdr>
        <w:spacing w:after="300"/>
        <w:rPr>
          <w:rFonts w:ascii="Cambria" w:hAnsi="Cambria" w:cs="Times New Roman"/>
          <w:color w:val="323E4F" w:themeColor="text2" w:themeShade="BF"/>
          <w:kern w:val="28"/>
          <w:sz w:val="24"/>
          <w:szCs w:val="24"/>
          <w:lang w:val="en-GB" w:eastAsia="nl-NL"/>
        </w:rPr>
      </w:pPr>
      <w:r w:rsidRPr="001A6A3E">
        <w:rPr>
          <w:rFonts w:ascii="Cambria" w:hAnsi="Cambria" w:cs="Times New Roman"/>
          <w:color w:val="323E4F" w:themeColor="text2" w:themeShade="BF"/>
          <w:kern w:val="28"/>
          <w:sz w:val="24"/>
          <w:szCs w:val="24"/>
          <w:lang w:val="en-GB" w:eastAsia="nl-NL"/>
        </w:rPr>
        <w:t xml:space="preserve">Report of the Virtual Meeting of the </w:t>
      </w:r>
      <w:proofErr w:type="spellStart"/>
      <w:r w:rsidRPr="001A6A3E">
        <w:rPr>
          <w:rFonts w:ascii="Cambria" w:hAnsi="Cambria" w:cs="Times New Roman"/>
          <w:color w:val="323E4F" w:themeColor="text2" w:themeShade="BF"/>
          <w:kern w:val="28"/>
          <w:sz w:val="24"/>
          <w:szCs w:val="24"/>
          <w:lang w:val="en-GB" w:eastAsia="nl-NL"/>
        </w:rPr>
        <w:t>ePhyto</w:t>
      </w:r>
      <w:proofErr w:type="spellEnd"/>
      <w:r w:rsidRPr="001A6A3E">
        <w:rPr>
          <w:rFonts w:ascii="Cambria" w:hAnsi="Cambria" w:cs="Times New Roman"/>
          <w:color w:val="323E4F" w:themeColor="text2" w:themeShade="BF"/>
          <w:kern w:val="28"/>
          <w:sz w:val="24"/>
          <w:szCs w:val="24"/>
          <w:lang w:val="en-GB" w:eastAsia="nl-NL"/>
        </w:rPr>
        <w:t xml:space="preserve"> steering group (ESG) and</w:t>
      </w:r>
    </w:p>
    <w:p w:rsidR="00706328" w:rsidRPr="001A6A3E" w:rsidRDefault="00706328" w:rsidP="001A6A3E">
      <w:pPr>
        <w:pStyle w:val="Title"/>
        <w:pBdr>
          <w:bottom w:val="single" w:sz="8" w:space="4" w:color="5B9BD5" w:themeColor="accent1"/>
        </w:pBdr>
        <w:spacing w:after="300"/>
        <w:rPr>
          <w:rFonts w:ascii="Cambria" w:hAnsi="Cambria" w:cs="Times New Roman"/>
          <w:color w:val="323E4F" w:themeColor="text2" w:themeShade="BF"/>
          <w:kern w:val="28"/>
          <w:sz w:val="24"/>
          <w:szCs w:val="24"/>
          <w:lang w:val="en-GB" w:eastAsia="nl-NL"/>
        </w:rPr>
      </w:pPr>
      <w:r w:rsidRPr="001A6A3E">
        <w:rPr>
          <w:rFonts w:ascii="Cambria" w:hAnsi="Cambria" w:cs="Times New Roman"/>
          <w:color w:val="323E4F" w:themeColor="text2" w:themeShade="BF"/>
          <w:kern w:val="28"/>
          <w:sz w:val="24"/>
          <w:szCs w:val="24"/>
          <w:lang w:val="en-GB" w:eastAsia="nl-NL"/>
        </w:rPr>
        <w:t>Project Technical Committee (PTC)</w:t>
      </w:r>
      <w:r w:rsidRPr="001A6A3E">
        <w:rPr>
          <w:rFonts w:ascii="Cambria" w:hAnsi="Cambria" w:cs="Times New Roman"/>
          <w:color w:val="323E4F" w:themeColor="text2" w:themeShade="BF"/>
          <w:kern w:val="28"/>
          <w:sz w:val="24"/>
          <w:szCs w:val="24"/>
          <w:lang w:val="en-GB" w:eastAsia="nl-NL"/>
        </w:rPr>
        <w:t xml:space="preserve"> -</w:t>
      </w:r>
      <w:proofErr w:type="gramStart"/>
      <w:r w:rsidRPr="001A6A3E">
        <w:rPr>
          <w:rFonts w:ascii="Cambria" w:hAnsi="Cambria" w:cs="Times New Roman"/>
          <w:color w:val="323E4F" w:themeColor="text2" w:themeShade="BF"/>
          <w:kern w:val="28"/>
          <w:sz w:val="24"/>
          <w:szCs w:val="24"/>
          <w:lang w:val="en-GB" w:eastAsia="nl-NL"/>
        </w:rPr>
        <w:t>26</w:t>
      </w:r>
      <w:r w:rsidRPr="001A6A3E">
        <w:rPr>
          <w:rFonts w:ascii="Cambria" w:hAnsi="Cambria" w:cs="Times New Roman"/>
          <w:color w:val="323E4F" w:themeColor="text2" w:themeShade="BF"/>
          <w:kern w:val="28"/>
          <w:sz w:val="24"/>
          <w:szCs w:val="24"/>
          <w:vertAlign w:val="superscript"/>
          <w:lang w:val="en-GB" w:eastAsia="nl-NL"/>
        </w:rPr>
        <w:t>th</w:t>
      </w:r>
      <w:r w:rsidRPr="001A6A3E">
        <w:rPr>
          <w:rFonts w:ascii="Cambria" w:hAnsi="Cambria" w:cs="Times New Roman"/>
          <w:color w:val="323E4F" w:themeColor="text2" w:themeShade="BF"/>
          <w:kern w:val="28"/>
          <w:sz w:val="24"/>
          <w:szCs w:val="24"/>
          <w:lang w:val="en-GB" w:eastAsia="nl-NL"/>
        </w:rPr>
        <w:t xml:space="preserve">  July</w:t>
      </w:r>
      <w:proofErr w:type="gramEnd"/>
      <w:r w:rsidRPr="001A6A3E">
        <w:rPr>
          <w:rFonts w:ascii="Cambria" w:hAnsi="Cambria" w:cs="Times New Roman"/>
          <w:color w:val="323E4F" w:themeColor="text2" w:themeShade="BF"/>
          <w:kern w:val="28"/>
          <w:sz w:val="24"/>
          <w:szCs w:val="24"/>
          <w:lang w:val="en-GB" w:eastAsia="nl-NL"/>
        </w:rPr>
        <w:t xml:space="preserve"> 2017</w:t>
      </w:r>
    </w:p>
    <w:p w:rsidR="00706328" w:rsidRPr="001A6A3E" w:rsidRDefault="00706328" w:rsidP="001A6A3E">
      <w:pPr>
        <w:jc w:val="both"/>
        <w:rPr>
          <w:rFonts w:ascii="Cambria" w:eastAsiaTheme="majorEastAsia" w:hAnsi="Cambria" w:cstheme="majorBidi"/>
          <w:b/>
          <w:bCs/>
          <w:color w:val="2E74B5" w:themeColor="accent1" w:themeShade="BF"/>
          <w:sz w:val="24"/>
          <w:szCs w:val="24"/>
          <w:lang w:val="en-GB" w:eastAsia="nl-NL"/>
        </w:rPr>
      </w:pPr>
      <w:r w:rsidRPr="001A6A3E">
        <w:rPr>
          <w:rFonts w:ascii="Cambria" w:eastAsiaTheme="majorEastAsia" w:hAnsi="Cambria" w:cstheme="majorBidi"/>
          <w:b/>
          <w:bCs/>
          <w:color w:val="2E74B5" w:themeColor="accent1" w:themeShade="BF"/>
          <w:sz w:val="24"/>
          <w:szCs w:val="24"/>
          <w:lang w:val="en-GB" w:eastAsia="nl-NL"/>
        </w:rPr>
        <w:t>Participants:</w:t>
      </w:r>
    </w:p>
    <w:p w:rsidR="00706328" w:rsidRPr="001A6A3E" w:rsidRDefault="00706328" w:rsidP="001A6A3E">
      <w:pPr>
        <w:spacing w:line="240" w:lineRule="auto"/>
        <w:contextualSpacing/>
        <w:rPr>
          <w:rFonts w:ascii="Cambria" w:hAnsi="Cambria" w:cs="Times New Roman"/>
          <w:b/>
          <w:sz w:val="24"/>
          <w:szCs w:val="24"/>
        </w:rPr>
      </w:pPr>
      <w:r w:rsidRPr="001A6A3E">
        <w:rPr>
          <w:rFonts w:ascii="Cambria" w:hAnsi="Cambria" w:cs="Times New Roman"/>
          <w:b/>
          <w:sz w:val="24"/>
          <w:szCs w:val="24"/>
        </w:rPr>
        <w:t>Present:</w:t>
      </w:r>
    </w:p>
    <w:p w:rsidR="00706328" w:rsidRPr="001A6A3E" w:rsidRDefault="00706328" w:rsidP="001A6A3E">
      <w:pPr>
        <w:spacing w:after="0" w:line="240" w:lineRule="auto"/>
        <w:contextualSpacing/>
        <w:jc w:val="both"/>
        <w:rPr>
          <w:rFonts w:ascii="Cambria" w:hAnsi="Cambria" w:cs="Times New Roman"/>
          <w:sz w:val="24"/>
          <w:szCs w:val="24"/>
          <w:lang w:val="en-CA"/>
        </w:rPr>
      </w:pPr>
      <w:r w:rsidRPr="001A6A3E">
        <w:rPr>
          <w:rFonts w:ascii="Cambria" w:hAnsi="Cambria" w:cs="Times New Roman"/>
          <w:sz w:val="24"/>
          <w:szCs w:val="24"/>
          <w:lang w:val="en-CA"/>
        </w:rPr>
        <w:t xml:space="preserve">Peter </w:t>
      </w:r>
      <w:proofErr w:type="spellStart"/>
      <w:r w:rsidRPr="001A6A3E">
        <w:rPr>
          <w:rFonts w:ascii="Cambria" w:hAnsi="Cambria" w:cs="Times New Roman"/>
          <w:sz w:val="24"/>
          <w:szCs w:val="24"/>
          <w:lang w:val="en-CA"/>
        </w:rPr>
        <w:t>Neimanis</w:t>
      </w:r>
      <w:proofErr w:type="spellEnd"/>
      <w:r w:rsidRPr="001A6A3E">
        <w:rPr>
          <w:rFonts w:ascii="Cambria" w:hAnsi="Cambria" w:cs="Times New Roman"/>
          <w:sz w:val="24"/>
          <w:szCs w:val="24"/>
          <w:lang w:val="en-CA"/>
        </w:rPr>
        <w:t xml:space="preserve"> </w:t>
      </w:r>
    </w:p>
    <w:p w:rsidR="00706328" w:rsidRPr="001A6A3E" w:rsidRDefault="00706328" w:rsidP="001A6A3E">
      <w:pPr>
        <w:spacing w:after="0" w:line="240" w:lineRule="auto"/>
        <w:contextualSpacing/>
        <w:jc w:val="both"/>
        <w:rPr>
          <w:rFonts w:ascii="Cambria" w:hAnsi="Cambria" w:cs="Times New Roman"/>
          <w:sz w:val="24"/>
          <w:szCs w:val="24"/>
        </w:rPr>
      </w:pPr>
      <w:r w:rsidRPr="001A6A3E">
        <w:rPr>
          <w:rFonts w:ascii="Cambria" w:hAnsi="Cambria" w:cs="Times New Roman"/>
          <w:sz w:val="24"/>
          <w:szCs w:val="24"/>
        </w:rPr>
        <w:t xml:space="preserve">Shane </w:t>
      </w:r>
      <w:proofErr w:type="spellStart"/>
      <w:r w:rsidRPr="001A6A3E">
        <w:rPr>
          <w:rFonts w:ascii="Cambria" w:hAnsi="Cambria" w:cs="Times New Roman"/>
          <w:sz w:val="24"/>
          <w:szCs w:val="24"/>
        </w:rPr>
        <w:t>Sela</w:t>
      </w:r>
      <w:proofErr w:type="spellEnd"/>
    </w:p>
    <w:p w:rsidR="00706328" w:rsidRPr="001A6A3E" w:rsidRDefault="00706328" w:rsidP="001A6A3E">
      <w:pPr>
        <w:spacing w:after="0" w:line="240" w:lineRule="auto"/>
        <w:contextualSpacing/>
        <w:jc w:val="both"/>
        <w:rPr>
          <w:rFonts w:ascii="Cambria" w:hAnsi="Cambria" w:cs="Times New Roman"/>
          <w:sz w:val="24"/>
          <w:szCs w:val="24"/>
          <w:lang w:val="es-ES"/>
        </w:rPr>
      </w:pPr>
      <w:r w:rsidRPr="001A6A3E">
        <w:rPr>
          <w:rFonts w:ascii="Cambria" w:hAnsi="Cambria" w:cs="Times New Roman"/>
          <w:sz w:val="24"/>
          <w:szCs w:val="24"/>
          <w:lang w:val="es-ES"/>
        </w:rPr>
        <w:t xml:space="preserve">Nico </w:t>
      </w:r>
      <w:proofErr w:type="spellStart"/>
      <w:r w:rsidRPr="001A6A3E">
        <w:rPr>
          <w:rFonts w:ascii="Cambria" w:hAnsi="Cambria" w:cs="Times New Roman"/>
          <w:sz w:val="24"/>
          <w:szCs w:val="24"/>
          <w:lang w:val="es-ES"/>
        </w:rPr>
        <w:t>Horn</w:t>
      </w:r>
      <w:proofErr w:type="spellEnd"/>
    </w:p>
    <w:p w:rsidR="00706328" w:rsidRPr="001A6A3E" w:rsidRDefault="00706328" w:rsidP="001A6A3E">
      <w:pPr>
        <w:spacing w:after="0" w:line="240" w:lineRule="auto"/>
        <w:contextualSpacing/>
        <w:jc w:val="both"/>
        <w:rPr>
          <w:rFonts w:ascii="Cambria" w:hAnsi="Cambria" w:cs="Times New Roman"/>
          <w:sz w:val="24"/>
          <w:szCs w:val="24"/>
          <w:lang w:val="es-ES"/>
        </w:rPr>
      </w:pPr>
      <w:r w:rsidRPr="001A6A3E">
        <w:rPr>
          <w:rFonts w:ascii="Cambria" w:hAnsi="Cambria" w:cs="Times New Roman"/>
          <w:sz w:val="24"/>
          <w:szCs w:val="24"/>
          <w:lang w:val="es-ES"/>
        </w:rPr>
        <w:t xml:space="preserve">Younes </w:t>
      </w:r>
      <w:proofErr w:type="spellStart"/>
      <w:r w:rsidRPr="001A6A3E">
        <w:rPr>
          <w:rFonts w:ascii="Cambria" w:hAnsi="Cambria" w:cs="Times New Roman"/>
          <w:sz w:val="24"/>
          <w:szCs w:val="24"/>
          <w:lang w:val="es-ES"/>
        </w:rPr>
        <w:t>Kabbab</w:t>
      </w:r>
      <w:proofErr w:type="spellEnd"/>
    </w:p>
    <w:p w:rsidR="00706328" w:rsidRPr="001A6A3E" w:rsidRDefault="00706328" w:rsidP="001A6A3E">
      <w:pPr>
        <w:spacing w:line="240" w:lineRule="auto"/>
        <w:contextualSpacing/>
        <w:rPr>
          <w:rFonts w:ascii="Cambria" w:hAnsi="Cambria" w:cs="Times New Roman"/>
          <w:sz w:val="24"/>
          <w:szCs w:val="24"/>
          <w:lang w:val="es-ES"/>
        </w:rPr>
      </w:pPr>
      <w:r w:rsidRPr="001A6A3E">
        <w:rPr>
          <w:rFonts w:ascii="Cambria" w:hAnsi="Cambria" w:cs="Times New Roman"/>
          <w:sz w:val="24"/>
          <w:szCs w:val="24"/>
          <w:lang w:val="es-ES"/>
        </w:rPr>
        <w:t xml:space="preserve">Laura Vicaria </w:t>
      </w:r>
    </w:p>
    <w:p w:rsidR="00706328" w:rsidRPr="001A6A3E" w:rsidRDefault="00706328" w:rsidP="001A6A3E">
      <w:pPr>
        <w:spacing w:line="240" w:lineRule="auto"/>
        <w:contextualSpacing/>
        <w:rPr>
          <w:rFonts w:ascii="Cambria" w:hAnsi="Cambria" w:cs="Times New Roman"/>
          <w:b/>
          <w:sz w:val="24"/>
          <w:szCs w:val="24"/>
        </w:rPr>
      </w:pPr>
      <w:r w:rsidRPr="001A6A3E">
        <w:rPr>
          <w:rFonts w:ascii="Cambria" w:hAnsi="Cambria" w:cs="Times New Roman"/>
          <w:b/>
          <w:sz w:val="24"/>
          <w:szCs w:val="24"/>
        </w:rPr>
        <w:t>Absent:</w:t>
      </w:r>
    </w:p>
    <w:p w:rsidR="00706328" w:rsidRPr="001A6A3E" w:rsidRDefault="00706328" w:rsidP="001A6A3E">
      <w:pPr>
        <w:spacing w:after="0" w:line="240" w:lineRule="auto"/>
        <w:contextualSpacing/>
        <w:jc w:val="both"/>
        <w:rPr>
          <w:rFonts w:ascii="Cambria" w:hAnsi="Cambria" w:cs="Times New Roman"/>
          <w:sz w:val="24"/>
          <w:szCs w:val="24"/>
          <w:lang w:val="en-CA"/>
        </w:rPr>
      </w:pPr>
      <w:r w:rsidRPr="001A6A3E">
        <w:rPr>
          <w:rFonts w:ascii="Cambria" w:hAnsi="Cambria" w:cs="Times New Roman"/>
          <w:sz w:val="24"/>
          <w:szCs w:val="24"/>
          <w:lang w:val="en-CA"/>
        </w:rPr>
        <w:t xml:space="preserve">Craig </w:t>
      </w:r>
      <w:proofErr w:type="spellStart"/>
      <w:r w:rsidRPr="001A6A3E">
        <w:rPr>
          <w:rFonts w:ascii="Cambria" w:hAnsi="Cambria" w:cs="Times New Roman"/>
          <w:sz w:val="24"/>
          <w:szCs w:val="24"/>
          <w:lang w:val="en-CA"/>
        </w:rPr>
        <w:t>Fedchock</w:t>
      </w:r>
      <w:proofErr w:type="spellEnd"/>
    </w:p>
    <w:p w:rsidR="00706328" w:rsidRPr="001A6A3E" w:rsidRDefault="00706328" w:rsidP="001A6A3E">
      <w:pPr>
        <w:spacing w:after="0" w:line="240" w:lineRule="auto"/>
        <w:contextualSpacing/>
        <w:jc w:val="both"/>
        <w:rPr>
          <w:rFonts w:ascii="Cambria" w:hAnsi="Cambria" w:cs="Times New Roman"/>
          <w:sz w:val="24"/>
          <w:szCs w:val="24"/>
          <w:lang w:val="en-CA"/>
        </w:rPr>
      </w:pPr>
      <w:r w:rsidRPr="001A6A3E">
        <w:rPr>
          <w:rFonts w:ascii="Cambria" w:hAnsi="Cambria" w:cs="Times New Roman"/>
          <w:sz w:val="24"/>
          <w:szCs w:val="24"/>
          <w:lang w:val="en-CA"/>
        </w:rPr>
        <w:t xml:space="preserve">Walter </w:t>
      </w:r>
      <w:proofErr w:type="spellStart"/>
      <w:r w:rsidRPr="001A6A3E">
        <w:rPr>
          <w:rFonts w:ascii="Cambria" w:hAnsi="Cambria" w:cs="Times New Roman"/>
          <w:sz w:val="24"/>
          <w:szCs w:val="24"/>
          <w:lang w:val="en-CA"/>
        </w:rPr>
        <w:t>Alessandrini</w:t>
      </w:r>
      <w:proofErr w:type="spellEnd"/>
      <w:r w:rsidRPr="001A6A3E">
        <w:rPr>
          <w:rFonts w:ascii="Cambria" w:hAnsi="Cambria" w:cs="Times New Roman"/>
          <w:sz w:val="24"/>
          <w:szCs w:val="24"/>
          <w:lang w:val="en-CA"/>
        </w:rPr>
        <w:t xml:space="preserve"> </w:t>
      </w:r>
    </w:p>
    <w:p w:rsidR="00706328" w:rsidRPr="001A6A3E" w:rsidRDefault="00706328" w:rsidP="001A6A3E">
      <w:pPr>
        <w:spacing w:after="0" w:line="240" w:lineRule="auto"/>
        <w:contextualSpacing/>
        <w:jc w:val="both"/>
        <w:rPr>
          <w:rFonts w:ascii="Cambria" w:hAnsi="Cambria" w:cs="Times New Roman"/>
          <w:sz w:val="24"/>
          <w:szCs w:val="24"/>
          <w:lang w:val="en-CA"/>
        </w:rPr>
      </w:pPr>
      <w:r w:rsidRPr="001A6A3E">
        <w:rPr>
          <w:rFonts w:ascii="Cambria" w:hAnsi="Cambria" w:cs="Times New Roman"/>
          <w:sz w:val="24"/>
          <w:szCs w:val="24"/>
          <w:lang w:val="en-CA"/>
        </w:rPr>
        <w:t xml:space="preserve">Christian </w:t>
      </w:r>
      <w:proofErr w:type="spellStart"/>
      <w:r w:rsidRPr="001A6A3E">
        <w:rPr>
          <w:rFonts w:ascii="Cambria" w:hAnsi="Cambria" w:cs="Times New Roman"/>
          <w:sz w:val="24"/>
          <w:szCs w:val="24"/>
          <w:lang w:val="en-CA"/>
        </w:rPr>
        <w:t>Dellis</w:t>
      </w:r>
      <w:proofErr w:type="spellEnd"/>
    </w:p>
    <w:p w:rsidR="00A14D2A" w:rsidRPr="001A6A3E" w:rsidRDefault="00A14D2A" w:rsidP="001A6A3E">
      <w:pPr>
        <w:spacing w:after="0" w:line="240" w:lineRule="auto"/>
        <w:contextualSpacing/>
        <w:jc w:val="both"/>
        <w:rPr>
          <w:rFonts w:ascii="Cambria" w:hAnsi="Cambria" w:cs="Times New Roman"/>
          <w:sz w:val="24"/>
          <w:szCs w:val="24"/>
          <w:lang w:val="es-ES"/>
        </w:rPr>
      </w:pPr>
      <w:proofErr w:type="spellStart"/>
      <w:r w:rsidRPr="001A6A3E">
        <w:rPr>
          <w:rFonts w:ascii="Cambria" w:hAnsi="Cambria" w:cs="Times New Roman"/>
          <w:sz w:val="24"/>
          <w:szCs w:val="24"/>
          <w:lang w:val="es-ES"/>
        </w:rPr>
        <w:t>Josiah</w:t>
      </w:r>
      <w:proofErr w:type="spellEnd"/>
      <w:r w:rsidRPr="001A6A3E">
        <w:rPr>
          <w:rFonts w:ascii="Cambria" w:hAnsi="Cambria" w:cs="Times New Roman"/>
          <w:sz w:val="24"/>
          <w:szCs w:val="24"/>
          <w:lang w:val="es-ES"/>
        </w:rPr>
        <w:t xml:space="preserve"> Syanda</w:t>
      </w:r>
    </w:p>
    <w:p w:rsidR="00A14D2A" w:rsidRPr="001A6A3E" w:rsidRDefault="00A14D2A" w:rsidP="001A6A3E">
      <w:pPr>
        <w:spacing w:after="0" w:line="240" w:lineRule="auto"/>
        <w:contextualSpacing/>
        <w:jc w:val="both"/>
        <w:rPr>
          <w:rFonts w:ascii="Cambria" w:hAnsi="Cambria" w:cs="Times New Roman"/>
          <w:sz w:val="24"/>
          <w:szCs w:val="24"/>
          <w:lang w:val="es-ES"/>
        </w:rPr>
      </w:pPr>
      <w:proofErr w:type="spellStart"/>
      <w:r w:rsidRPr="001A6A3E">
        <w:rPr>
          <w:rFonts w:ascii="Cambria" w:hAnsi="Cambria" w:cs="Times New Roman"/>
          <w:sz w:val="24"/>
          <w:szCs w:val="24"/>
          <w:lang w:val="es-ES"/>
        </w:rPr>
        <w:t>Venkatram</w:t>
      </w:r>
      <w:proofErr w:type="spellEnd"/>
      <w:r w:rsidRPr="001A6A3E">
        <w:rPr>
          <w:rFonts w:ascii="Cambria" w:hAnsi="Cambria" w:cs="Times New Roman"/>
          <w:sz w:val="24"/>
          <w:szCs w:val="24"/>
          <w:lang w:val="es-ES"/>
        </w:rPr>
        <w:t xml:space="preserve"> </w:t>
      </w:r>
      <w:proofErr w:type="spellStart"/>
      <w:r w:rsidRPr="001A6A3E">
        <w:rPr>
          <w:rFonts w:ascii="Cambria" w:hAnsi="Cambria" w:cs="Times New Roman"/>
          <w:sz w:val="24"/>
          <w:szCs w:val="24"/>
          <w:lang w:val="es-ES"/>
        </w:rPr>
        <w:t>Venkateswaran</w:t>
      </w:r>
      <w:proofErr w:type="spellEnd"/>
    </w:p>
    <w:p w:rsidR="00A14D2A" w:rsidRPr="001A6A3E" w:rsidRDefault="00A14D2A" w:rsidP="001A6A3E">
      <w:pPr>
        <w:spacing w:after="0" w:line="240" w:lineRule="auto"/>
        <w:contextualSpacing/>
        <w:jc w:val="both"/>
        <w:rPr>
          <w:rFonts w:ascii="Cambria" w:hAnsi="Cambria" w:cs="Times New Roman"/>
          <w:sz w:val="24"/>
          <w:szCs w:val="24"/>
          <w:lang w:val="en-CA"/>
        </w:rPr>
      </w:pPr>
      <w:r w:rsidRPr="001A6A3E">
        <w:rPr>
          <w:rFonts w:ascii="Cambria" w:hAnsi="Cambria" w:cs="Times New Roman"/>
          <w:sz w:val="24"/>
          <w:szCs w:val="24"/>
          <w:lang w:val="en-CA"/>
        </w:rPr>
        <w:t xml:space="preserve">Shashank Rai </w:t>
      </w:r>
      <w:bookmarkStart w:id="0" w:name="_GoBack"/>
      <w:bookmarkEnd w:id="0"/>
    </w:p>
    <w:p w:rsidR="00A14D2A" w:rsidRPr="001A6A3E" w:rsidRDefault="00A14D2A" w:rsidP="001A6A3E">
      <w:pPr>
        <w:spacing w:after="0" w:line="240" w:lineRule="auto"/>
        <w:contextualSpacing/>
        <w:jc w:val="both"/>
        <w:rPr>
          <w:rFonts w:ascii="Cambria" w:hAnsi="Cambria" w:cs="Times New Roman"/>
          <w:sz w:val="24"/>
          <w:szCs w:val="24"/>
          <w:lang w:val="en-CA"/>
        </w:rPr>
      </w:pPr>
      <w:proofErr w:type="spellStart"/>
      <w:r w:rsidRPr="001A6A3E">
        <w:rPr>
          <w:rFonts w:ascii="Cambria" w:hAnsi="Cambria" w:cs="Times New Roman"/>
          <w:sz w:val="24"/>
          <w:szCs w:val="24"/>
          <w:lang w:val="en-CA"/>
        </w:rPr>
        <w:t>Maoyu</w:t>
      </w:r>
      <w:proofErr w:type="spellEnd"/>
      <w:r w:rsidRPr="001A6A3E">
        <w:rPr>
          <w:rFonts w:ascii="Cambria" w:hAnsi="Cambria" w:cs="Times New Roman"/>
          <w:sz w:val="24"/>
          <w:szCs w:val="24"/>
          <w:lang w:val="en-CA"/>
        </w:rPr>
        <w:t xml:space="preserve"> Chen</w:t>
      </w:r>
    </w:p>
    <w:p w:rsidR="00706328" w:rsidRPr="001A6A3E" w:rsidRDefault="00706328" w:rsidP="001A6A3E">
      <w:pPr>
        <w:spacing w:line="240" w:lineRule="auto"/>
        <w:contextualSpacing/>
        <w:rPr>
          <w:rFonts w:ascii="Cambria" w:hAnsi="Cambria" w:cs="Times New Roman"/>
          <w:b/>
          <w:sz w:val="24"/>
          <w:szCs w:val="24"/>
          <w:lang w:val="en-CA"/>
        </w:rPr>
      </w:pPr>
    </w:p>
    <w:p w:rsidR="003A7A8A" w:rsidRPr="001A6A3E" w:rsidRDefault="003A7A8A" w:rsidP="001A6A3E">
      <w:pPr>
        <w:jc w:val="both"/>
        <w:rPr>
          <w:rFonts w:ascii="Cambria" w:eastAsiaTheme="majorEastAsia" w:hAnsi="Cambria" w:cstheme="majorBidi"/>
          <w:b/>
          <w:bCs/>
          <w:color w:val="2E74B5" w:themeColor="accent1" w:themeShade="BF"/>
          <w:sz w:val="24"/>
          <w:szCs w:val="24"/>
          <w:lang w:val="en-GB" w:eastAsia="nl-NL"/>
        </w:rPr>
      </w:pPr>
      <w:r w:rsidRPr="001A6A3E">
        <w:rPr>
          <w:rFonts w:ascii="Cambria" w:eastAsiaTheme="majorEastAsia" w:hAnsi="Cambria" w:cstheme="majorBidi"/>
          <w:b/>
          <w:bCs/>
          <w:color w:val="2E74B5" w:themeColor="accent1" w:themeShade="BF"/>
          <w:sz w:val="24"/>
          <w:szCs w:val="24"/>
          <w:lang w:val="en-GB" w:eastAsia="nl-NL"/>
        </w:rPr>
        <w:t>Agenda:</w:t>
      </w:r>
    </w:p>
    <w:p w:rsidR="003A7A8A" w:rsidRPr="001A6A3E" w:rsidRDefault="003A7A8A" w:rsidP="001A6A3E">
      <w:pPr>
        <w:pStyle w:val="ListParagraph"/>
        <w:numPr>
          <w:ilvl w:val="0"/>
          <w:numId w:val="1"/>
        </w:numPr>
        <w:jc w:val="both"/>
        <w:rPr>
          <w:rFonts w:ascii="Cambria" w:hAnsi="Cambria"/>
        </w:rPr>
      </w:pPr>
      <w:r w:rsidRPr="001A6A3E">
        <w:rPr>
          <w:rFonts w:ascii="Cambria" w:hAnsi="Cambria"/>
        </w:rPr>
        <w:t xml:space="preserve">Update on current status of hub development and GeNS – </w:t>
      </w:r>
      <w:r w:rsidR="00AA46AC" w:rsidRPr="001A6A3E">
        <w:rPr>
          <w:rFonts w:ascii="Cambria" w:hAnsi="Cambria"/>
        </w:rPr>
        <w:t xml:space="preserve">Shane </w:t>
      </w:r>
    </w:p>
    <w:p w:rsidR="00AA46AC" w:rsidRPr="001A6A3E" w:rsidRDefault="003A7A8A" w:rsidP="001A6A3E">
      <w:pPr>
        <w:pStyle w:val="ListParagraph"/>
        <w:numPr>
          <w:ilvl w:val="0"/>
          <w:numId w:val="1"/>
        </w:numPr>
        <w:jc w:val="both"/>
        <w:rPr>
          <w:rFonts w:ascii="Cambria" w:hAnsi="Cambria"/>
        </w:rPr>
      </w:pPr>
      <w:r w:rsidRPr="001A6A3E">
        <w:rPr>
          <w:rFonts w:ascii="Cambria" w:hAnsi="Cambria"/>
        </w:rPr>
        <w:t>Draf</w:t>
      </w:r>
      <w:r w:rsidR="00F33104" w:rsidRPr="001A6A3E">
        <w:rPr>
          <w:rFonts w:ascii="Cambria" w:hAnsi="Cambria"/>
        </w:rPr>
        <w:t>t</w:t>
      </w:r>
      <w:r w:rsidRPr="001A6A3E">
        <w:rPr>
          <w:rFonts w:ascii="Cambria" w:hAnsi="Cambria"/>
        </w:rPr>
        <w:t xml:space="preserve"> on Boarding Document- status :</w:t>
      </w:r>
      <w:r w:rsidR="00AA46AC" w:rsidRPr="001A6A3E">
        <w:rPr>
          <w:rFonts w:ascii="Cambria" w:hAnsi="Cambria"/>
        </w:rPr>
        <w:t xml:space="preserve"> Shane </w:t>
      </w:r>
      <w:r w:rsidR="0008372F" w:rsidRPr="001A6A3E">
        <w:rPr>
          <w:rFonts w:ascii="Cambria" w:hAnsi="Cambria"/>
        </w:rPr>
        <w:t xml:space="preserve"> </w:t>
      </w:r>
    </w:p>
    <w:p w:rsidR="001966B4" w:rsidRPr="001A6A3E" w:rsidRDefault="001966B4" w:rsidP="001A6A3E">
      <w:pPr>
        <w:pStyle w:val="ListParagraph"/>
        <w:numPr>
          <w:ilvl w:val="0"/>
          <w:numId w:val="1"/>
        </w:numPr>
        <w:jc w:val="both"/>
        <w:rPr>
          <w:rFonts w:ascii="Cambria" w:hAnsi="Cambria"/>
        </w:rPr>
      </w:pPr>
      <w:r w:rsidRPr="001A6A3E">
        <w:rPr>
          <w:rFonts w:ascii="Cambria" w:hAnsi="Cambria"/>
        </w:rPr>
        <w:t xml:space="preserve">Harmonization document (Review)/ New Zealand Concerns – Shane/Peter/Christian </w:t>
      </w:r>
    </w:p>
    <w:p w:rsidR="003A7A8A" w:rsidRPr="001A6A3E" w:rsidRDefault="003A7A8A" w:rsidP="001A6A3E">
      <w:pPr>
        <w:pStyle w:val="ListParagraph"/>
        <w:numPr>
          <w:ilvl w:val="0"/>
          <w:numId w:val="1"/>
        </w:numPr>
        <w:jc w:val="both"/>
        <w:rPr>
          <w:rFonts w:ascii="Cambria" w:hAnsi="Cambria"/>
        </w:rPr>
      </w:pPr>
      <w:r w:rsidRPr="001A6A3E">
        <w:rPr>
          <w:rFonts w:ascii="Cambria" w:hAnsi="Cambria"/>
        </w:rPr>
        <w:t>Website and upload of documents</w:t>
      </w:r>
    </w:p>
    <w:p w:rsidR="003A7A8A" w:rsidRPr="001A6A3E" w:rsidRDefault="003A7A8A" w:rsidP="001A6A3E">
      <w:pPr>
        <w:pStyle w:val="ListParagraph"/>
        <w:numPr>
          <w:ilvl w:val="0"/>
          <w:numId w:val="1"/>
        </w:numPr>
        <w:jc w:val="both"/>
        <w:rPr>
          <w:rFonts w:ascii="Cambria" w:hAnsi="Cambria"/>
        </w:rPr>
      </w:pPr>
      <w:r w:rsidRPr="001A6A3E">
        <w:rPr>
          <w:rFonts w:ascii="Cambria" w:hAnsi="Cambria"/>
        </w:rPr>
        <w:t>Product Description Document/ feedback/status – Nico</w:t>
      </w:r>
    </w:p>
    <w:p w:rsidR="003E26D2" w:rsidRPr="001A6A3E" w:rsidRDefault="003E26D2" w:rsidP="001A6A3E">
      <w:pPr>
        <w:pStyle w:val="ListParagraph"/>
        <w:numPr>
          <w:ilvl w:val="0"/>
          <w:numId w:val="1"/>
        </w:numPr>
        <w:jc w:val="both"/>
        <w:rPr>
          <w:rFonts w:ascii="Cambria" w:hAnsi="Cambria"/>
        </w:rPr>
      </w:pPr>
      <w:r w:rsidRPr="001A6A3E">
        <w:rPr>
          <w:rFonts w:ascii="Cambria" w:hAnsi="Cambria"/>
        </w:rPr>
        <w:t xml:space="preserve">Business Modelling survey </w:t>
      </w:r>
      <w:r w:rsidR="0008372F" w:rsidRPr="001A6A3E">
        <w:rPr>
          <w:rFonts w:ascii="Cambria" w:hAnsi="Cambria"/>
        </w:rPr>
        <w:t>–</w:t>
      </w:r>
      <w:r w:rsidRPr="001A6A3E">
        <w:rPr>
          <w:rFonts w:ascii="Cambria" w:hAnsi="Cambria"/>
        </w:rPr>
        <w:t xml:space="preserve"> </w:t>
      </w:r>
      <w:r w:rsidR="0008372F" w:rsidRPr="001A6A3E">
        <w:rPr>
          <w:rFonts w:ascii="Cambria" w:hAnsi="Cambria"/>
        </w:rPr>
        <w:t>Shane</w:t>
      </w:r>
    </w:p>
    <w:p w:rsidR="0008372F" w:rsidRPr="001A6A3E" w:rsidRDefault="0008372F" w:rsidP="001A6A3E">
      <w:pPr>
        <w:pStyle w:val="ListParagraph"/>
        <w:numPr>
          <w:ilvl w:val="0"/>
          <w:numId w:val="1"/>
        </w:numPr>
        <w:jc w:val="both"/>
        <w:rPr>
          <w:rFonts w:ascii="Cambria" w:hAnsi="Cambria"/>
        </w:rPr>
      </w:pPr>
      <w:r w:rsidRPr="001A6A3E">
        <w:rPr>
          <w:rFonts w:ascii="Cambria" w:hAnsi="Cambria"/>
        </w:rPr>
        <w:t xml:space="preserve">Update on next face to face ESG meeting </w:t>
      </w:r>
      <w:r w:rsidR="00221587" w:rsidRPr="001A6A3E">
        <w:rPr>
          <w:rFonts w:ascii="Cambria" w:hAnsi="Cambria"/>
        </w:rPr>
        <w:t>–</w:t>
      </w:r>
      <w:r w:rsidRPr="001A6A3E">
        <w:rPr>
          <w:rFonts w:ascii="Cambria" w:hAnsi="Cambria"/>
        </w:rPr>
        <w:t xml:space="preserve"> IPPC</w:t>
      </w:r>
    </w:p>
    <w:p w:rsidR="00221587" w:rsidRPr="001A6A3E" w:rsidRDefault="00221587" w:rsidP="001A6A3E">
      <w:pPr>
        <w:pBdr>
          <w:bottom w:val="single" w:sz="12" w:space="1" w:color="auto"/>
        </w:pBdr>
        <w:spacing w:line="240" w:lineRule="auto"/>
        <w:contextualSpacing/>
        <w:jc w:val="both"/>
        <w:rPr>
          <w:rFonts w:ascii="Cambria" w:hAnsi="Cambria" w:cs="Times New Roman"/>
          <w:sz w:val="24"/>
          <w:szCs w:val="24"/>
        </w:rPr>
      </w:pPr>
    </w:p>
    <w:p w:rsidR="00221587" w:rsidRPr="001A6A3E" w:rsidRDefault="00221587" w:rsidP="001A6A3E">
      <w:pPr>
        <w:spacing w:line="240" w:lineRule="auto"/>
        <w:contextualSpacing/>
        <w:jc w:val="both"/>
        <w:rPr>
          <w:rFonts w:ascii="Cambria" w:hAnsi="Cambria" w:cs="Times New Roman"/>
          <w:sz w:val="24"/>
          <w:szCs w:val="24"/>
        </w:rPr>
      </w:pPr>
    </w:p>
    <w:p w:rsidR="00706328" w:rsidRPr="001A6A3E" w:rsidRDefault="00706328" w:rsidP="001A6A3E">
      <w:pPr>
        <w:spacing w:line="240" w:lineRule="auto"/>
        <w:contextualSpacing/>
        <w:jc w:val="both"/>
        <w:rPr>
          <w:rFonts w:ascii="Cambria" w:hAnsi="Cambria" w:cs="Times New Roman"/>
          <w:b/>
          <w:sz w:val="24"/>
          <w:szCs w:val="24"/>
        </w:rPr>
      </w:pPr>
    </w:p>
    <w:p w:rsidR="00706328" w:rsidRPr="001A6A3E" w:rsidRDefault="00706328" w:rsidP="001A6A3E">
      <w:pPr>
        <w:jc w:val="both"/>
        <w:rPr>
          <w:rFonts w:ascii="Cambria" w:eastAsiaTheme="majorEastAsia" w:hAnsi="Cambria" w:cstheme="majorBidi"/>
          <w:b/>
          <w:bCs/>
          <w:color w:val="2E74B5" w:themeColor="accent1" w:themeShade="BF"/>
          <w:sz w:val="24"/>
          <w:szCs w:val="24"/>
          <w:lang w:val="en-GB" w:eastAsia="nl-NL"/>
        </w:rPr>
      </w:pPr>
      <w:r w:rsidRPr="001A6A3E">
        <w:rPr>
          <w:rFonts w:ascii="Cambria" w:eastAsiaTheme="majorEastAsia" w:hAnsi="Cambria" w:cstheme="majorBidi"/>
          <w:b/>
          <w:bCs/>
          <w:color w:val="2E74B5" w:themeColor="accent1" w:themeShade="BF"/>
          <w:sz w:val="24"/>
          <w:szCs w:val="24"/>
          <w:lang w:val="en-GB" w:eastAsia="nl-NL"/>
        </w:rPr>
        <w:t xml:space="preserve">Update on current status of hub development and </w:t>
      </w:r>
      <w:proofErr w:type="spellStart"/>
      <w:r w:rsidRPr="001A6A3E">
        <w:rPr>
          <w:rFonts w:ascii="Cambria" w:eastAsiaTheme="majorEastAsia" w:hAnsi="Cambria" w:cstheme="majorBidi"/>
          <w:b/>
          <w:bCs/>
          <w:color w:val="2E74B5" w:themeColor="accent1" w:themeShade="BF"/>
          <w:sz w:val="24"/>
          <w:szCs w:val="24"/>
          <w:lang w:val="en-GB" w:eastAsia="nl-NL"/>
        </w:rPr>
        <w:t>GeNS</w:t>
      </w:r>
      <w:proofErr w:type="spellEnd"/>
      <w:r w:rsidR="001A6A3E" w:rsidRPr="001A6A3E">
        <w:rPr>
          <w:rFonts w:ascii="Cambria" w:eastAsiaTheme="majorEastAsia" w:hAnsi="Cambria" w:cstheme="majorBidi"/>
          <w:b/>
          <w:bCs/>
          <w:color w:val="2E74B5" w:themeColor="accent1" w:themeShade="BF"/>
          <w:sz w:val="24"/>
          <w:szCs w:val="24"/>
          <w:lang w:val="en-GB" w:eastAsia="nl-NL"/>
        </w:rPr>
        <w:t xml:space="preserve">: </w:t>
      </w:r>
    </w:p>
    <w:p w:rsidR="00A14D2A" w:rsidRDefault="00A14D2A" w:rsidP="001A6A3E">
      <w:pPr>
        <w:spacing w:line="240" w:lineRule="auto"/>
        <w:contextualSpacing/>
        <w:jc w:val="both"/>
        <w:rPr>
          <w:rFonts w:ascii="Cambria" w:hAnsi="Cambria" w:cs="Times New Roman"/>
          <w:sz w:val="24"/>
          <w:szCs w:val="24"/>
        </w:rPr>
      </w:pPr>
      <w:r w:rsidRPr="001A6A3E">
        <w:rPr>
          <w:rFonts w:ascii="Cambria" w:hAnsi="Cambria" w:cs="Times New Roman"/>
          <w:sz w:val="24"/>
          <w:szCs w:val="24"/>
        </w:rPr>
        <w:t xml:space="preserve">Given that no representative of the UNICC was present at the virtual meeting, Shane provided a brief status review based on a recent meeting with the UNICC two weeks prior. He mentioned that initial testing had initiated. Their timelines are still quite firm despite many of their members being on vacation. </w:t>
      </w:r>
    </w:p>
    <w:p w:rsidR="001A6A3E" w:rsidRPr="001A6A3E" w:rsidRDefault="001A6A3E" w:rsidP="001A6A3E">
      <w:pPr>
        <w:spacing w:line="240" w:lineRule="auto"/>
        <w:contextualSpacing/>
        <w:jc w:val="both"/>
        <w:rPr>
          <w:rFonts w:ascii="Cambria" w:hAnsi="Cambria" w:cs="Times New Roman"/>
          <w:sz w:val="24"/>
          <w:szCs w:val="24"/>
        </w:rPr>
      </w:pPr>
    </w:p>
    <w:p w:rsidR="00A14D2A" w:rsidRPr="001A6A3E" w:rsidRDefault="00A14D2A" w:rsidP="001A6A3E">
      <w:pPr>
        <w:spacing w:line="240" w:lineRule="auto"/>
        <w:contextualSpacing/>
        <w:jc w:val="both"/>
        <w:rPr>
          <w:rFonts w:ascii="Cambria" w:hAnsi="Cambria" w:cs="Times New Roman"/>
          <w:sz w:val="24"/>
          <w:szCs w:val="24"/>
        </w:rPr>
      </w:pPr>
    </w:p>
    <w:p w:rsidR="00A14D2A" w:rsidRDefault="00A14D2A" w:rsidP="001A6A3E">
      <w:pPr>
        <w:spacing w:line="240" w:lineRule="auto"/>
        <w:contextualSpacing/>
        <w:jc w:val="both"/>
        <w:rPr>
          <w:rFonts w:ascii="Cambria" w:hAnsi="Cambria" w:cs="Times New Roman"/>
          <w:sz w:val="24"/>
          <w:szCs w:val="24"/>
        </w:rPr>
      </w:pPr>
    </w:p>
    <w:p w:rsidR="00706328" w:rsidRPr="001A6A3E" w:rsidRDefault="00706328" w:rsidP="001A6A3E">
      <w:pPr>
        <w:jc w:val="both"/>
        <w:rPr>
          <w:rFonts w:ascii="Cambria" w:eastAsiaTheme="majorEastAsia" w:hAnsi="Cambria" w:cstheme="majorBidi"/>
          <w:b/>
          <w:bCs/>
          <w:color w:val="2E74B5" w:themeColor="accent1" w:themeShade="BF"/>
          <w:sz w:val="24"/>
          <w:szCs w:val="24"/>
          <w:lang w:val="en-GB" w:eastAsia="nl-NL"/>
        </w:rPr>
      </w:pPr>
      <w:r w:rsidRPr="001A6A3E">
        <w:rPr>
          <w:rFonts w:ascii="Cambria" w:eastAsiaTheme="majorEastAsia" w:hAnsi="Cambria" w:cstheme="majorBidi"/>
          <w:b/>
          <w:bCs/>
          <w:color w:val="2E74B5" w:themeColor="accent1" w:themeShade="BF"/>
          <w:sz w:val="24"/>
          <w:szCs w:val="24"/>
          <w:lang w:val="en-GB" w:eastAsia="nl-NL"/>
        </w:rPr>
        <w:t>Draft</w:t>
      </w:r>
      <w:r w:rsidR="001A6A3E" w:rsidRPr="001A6A3E">
        <w:rPr>
          <w:rFonts w:ascii="Cambria" w:eastAsiaTheme="majorEastAsia" w:hAnsi="Cambria" w:cstheme="majorBidi"/>
          <w:b/>
          <w:bCs/>
          <w:color w:val="2E74B5" w:themeColor="accent1" w:themeShade="BF"/>
          <w:sz w:val="24"/>
          <w:szCs w:val="24"/>
          <w:lang w:val="en-GB" w:eastAsia="nl-NL"/>
        </w:rPr>
        <w:t xml:space="preserve"> on Boarding Document- status</w:t>
      </w:r>
      <w:r w:rsidRPr="001A6A3E">
        <w:rPr>
          <w:rFonts w:ascii="Cambria" w:eastAsiaTheme="majorEastAsia" w:hAnsi="Cambria" w:cstheme="majorBidi"/>
          <w:b/>
          <w:bCs/>
          <w:color w:val="2E74B5" w:themeColor="accent1" w:themeShade="BF"/>
          <w:sz w:val="24"/>
          <w:szCs w:val="24"/>
          <w:lang w:val="en-GB" w:eastAsia="nl-NL"/>
        </w:rPr>
        <w:t xml:space="preserve">:  </w:t>
      </w:r>
    </w:p>
    <w:p w:rsidR="001A6A3E" w:rsidRDefault="00A14D2A" w:rsidP="001A6A3E">
      <w:pPr>
        <w:spacing w:line="240" w:lineRule="auto"/>
        <w:contextualSpacing/>
        <w:jc w:val="both"/>
        <w:rPr>
          <w:rFonts w:ascii="Cambria" w:hAnsi="Cambria" w:cs="Times New Roman"/>
          <w:sz w:val="24"/>
          <w:szCs w:val="24"/>
        </w:rPr>
      </w:pPr>
      <w:r w:rsidRPr="001A6A3E">
        <w:rPr>
          <w:rFonts w:ascii="Cambria" w:hAnsi="Cambria" w:cs="Times New Roman"/>
          <w:sz w:val="24"/>
          <w:szCs w:val="24"/>
        </w:rPr>
        <w:t xml:space="preserve">Once again, given UNICC’s absence she commented that the onboarding document is expected to be ready by end of July. It was mentioned that this document will need to be matched with documentation based on the business end of the project. </w:t>
      </w:r>
    </w:p>
    <w:p w:rsidR="00A14D2A" w:rsidRPr="001A6A3E" w:rsidRDefault="00A14D2A" w:rsidP="001A6A3E">
      <w:pPr>
        <w:spacing w:line="240" w:lineRule="auto"/>
        <w:contextualSpacing/>
        <w:jc w:val="both"/>
        <w:rPr>
          <w:rFonts w:ascii="Cambria" w:hAnsi="Cambria" w:cs="Times New Roman"/>
          <w:sz w:val="24"/>
          <w:szCs w:val="24"/>
        </w:rPr>
      </w:pPr>
      <w:r w:rsidRPr="001A6A3E">
        <w:rPr>
          <w:rFonts w:ascii="Cambria" w:eastAsiaTheme="majorEastAsia" w:hAnsi="Cambria" w:cstheme="majorBidi"/>
          <w:b/>
          <w:bCs/>
          <w:color w:val="2E74B5" w:themeColor="accent1" w:themeShade="BF"/>
          <w:sz w:val="24"/>
          <w:szCs w:val="24"/>
          <w:lang w:val="en-GB" w:eastAsia="nl-NL"/>
        </w:rPr>
        <w:t>Harmonization document:</w:t>
      </w:r>
    </w:p>
    <w:p w:rsidR="00221587" w:rsidRPr="001A6A3E" w:rsidRDefault="00A14D2A" w:rsidP="001A6A3E">
      <w:pPr>
        <w:spacing w:line="240" w:lineRule="auto"/>
        <w:contextualSpacing/>
        <w:jc w:val="both"/>
        <w:rPr>
          <w:rFonts w:ascii="Cambria" w:hAnsi="Cambria" w:cs="Times New Roman"/>
          <w:sz w:val="24"/>
          <w:szCs w:val="24"/>
        </w:rPr>
      </w:pPr>
      <w:r w:rsidRPr="001A6A3E">
        <w:rPr>
          <w:rFonts w:ascii="Cambria" w:hAnsi="Cambria" w:cs="Times New Roman"/>
          <w:sz w:val="24"/>
          <w:szCs w:val="24"/>
        </w:rPr>
        <w:t xml:space="preserve">The email that New Zealand sent over with their recommendations, and security concerns was discussed. It was mainly commented that some of the comments will only be implementable after the pilot phase. Although originally Peter wanted to send an official response it was highlighted that Walter and Nico had already responded to New Zealand’s concerns via general email conversation. </w:t>
      </w:r>
    </w:p>
    <w:p w:rsidR="00A14D2A" w:rsidRPr="001A6A3E" w:rsidRDefault="00A14D2A" w:rsidP="001A6A3E">
      <w:pPr>
        <w:spacing w:line="240" w:lineRule="auto"/>
        <w:contextualSpacing/>
        <w:jc w:val="both"/>
        <w:rPr>
          <w:rFonts w:ascii="Cambria" w:hAnsi="Cambria" w:cs="Times New Roman"/>
          <w:sz w:val="24"/>
          <w:szCs w:val="24"/>
        </w:rPr>
      </w:pPr>
      <w:r w:rsidRPr="001A6A3E">
        <w:rPr>
          <w:rFonts w:ascii="Cambria" w:hAnsi="Cambria" w:cs="Times New Roman"/>
          <w:sz w:val="24"/>
          <w:szCs w:val="24"/>
        </w:rPr>
        <w:t xml:space="preserve">It was highlighted that given the recent modifications applied to the harmonization document it should be ready to be locked down and shared to the other countries. Sharing this document is what will initiate a lot of work from the NPPO perspective. Walter confirmed that version 1.7 will be sent to the team, and ready for upload onto the site. </w:t>
      </w:r>
    </w:p>
    <w:p w:rsidR="00883E7C" w:rsidRPr="001A6A3E" w:rsidRDefault="00883E7C" w:rsidP="001A6A3E">
      <w:pPr>
        <w:spacing w:line="240" w:lineRule="auto"/>
        <w:contextualSpacing/>
        <w:jc w:val="both"/>
        <w:rPr>
          <w:rFonts w:ascii="Cambria" w:hAnsi="Cambria" w:cs="Times New Roman"/>
          <w:sz w:val="24"/>
          <w:szCs w:val="24"/>
        </w:rPr>
      </w:pPr>
    </w:p>
    <w:p w:rsidR="00883E7C" w:rsidRPr="001A6A3E" w:rsidRDefault="00883E7C" w:rsidP="001A6A3E">
      <w:pPr>
        <w:jc w:val="both"/>
        <w:rPr>
          <w:rFonts w:ascii="Cambria" w:eastAsiaTheme="majorEastAsia" w:hAnsi="Cambria" w:cstheme="majorBidi"/>
          <w:b/>
          <w:bCs/>
          <w:color w:val="2E74B5" w:themeColor="accent1" w:themeShade="BF"/>
          <w:sz w:val="24"/>
          <w:szCs w:val="24"/>
          <w:lang w:val="en-GB" w:eastAsia="nl-NL"/>
        </w:rPr>
      </w:pPr>
      <w:r w:rsidRPr="001A6A3E">
        <w:rPr>
          <w:rFonts w:ascii="Cambria" w:eastAsiaTheme="majorEastAsia" w:hAnsi="Cambria" w:cstheme="majorBidi"/>
          <w:b/>
          <w:bCs/>
          <w:color w:val="2E74B5" w:themeColor="accent1" w:themeShade="BF"/>
          <w:sz w:val="24"/>
          <w:szCs w:val="24"/>
          <w:lang w:val="en-GB" w:eastAsia="nl-NL"/>
        </w:rPr>
        <w:t>Website and upload of documents</w:t>
      </w:r>
      <w:r w:rsidR="001A6A3E" w:rsidRPr="001A6A3E">
        <w:rPr>
          <w:rFonts w:ascii="Cambria" w:eastAsiaTheme="majorEastAsia" w:hAnsi="Cambria" w:cstheme="majorBidi"/>
          <w:b/>
          <w:bCs/>
          <w:color w:val="2E74B5" w:themeColor="accent1" w:themeShade="BF"/>
          <w:sz w:val="24"/>
          <w:szCs w:val="24"/>
          <w:lang w:val="en-GB" w:eastAsia="nl-NL"/>
        </w:rPr>
        <w:t>- technical page:</w:t>
      </w:r>
    </w:p>
    <w:p w:rsidR="003A7A8A" w:rsidRPr="001A6A3E" w:rsidRDefault="00D5042D" w:rsidP="001A6A3E">
      <w:pPr>
        <w:spacing w:line="240" w:lineRule="auto"/>
        <w:contextualSpacing/>
        <w:rPr>
          <w:rFonts w:ascii="Cambria" w:hAnsi="Cambria" w:cs="Times New Roman"/>
          <w:sz w:val="24"/>
          <w:szCs w:val="24"/>
          <w:lang w:val="en-GB"/>
        </w:rPr>
      </w:pPr>
      <w:r w:rsidRPr="001A6A3E">
        <w:rPr>
          <w:rFonts w:ascii="Cambria" w:hAnsi="Cambria" w:cs="Times New Roman"/>
          <w:sz w:val="24"/>
          <w:szCs w:val="24"/>
          <w:lang w:val="en-GB"/>
        </w:rPr>
        <w:t xml:space="preserve">Shane and Christian have been working on setting up a mock technical page. The link to this page will be shared after the meeting </w:t>
      </w:r>
      <w:r w:rsidR="006B6501" w:rsidRPr="001A6A3E">
        <w:rPr>
          <w:rFonts w:ascii="Cambria" w:hAnsi="Cambria" w:cs="Times New Roman"/>
          <w:sz w:val="24"/>
          <w:szCs w:val="24"/>
          <w:lang w:val="en-GB"/>
        </w:rPr>
        <w:t>to</w:t>
      </w:r>
      <w:r w:rsidRPr="001A6A3E">
        <w:rPr>
          <w:rFonts w:ascii="Cambria" w:hAnsi="Cambria" w:cs="Times New Roman"/>
          <w:sz w:val="24"/>
          <w:szCs w:val="24"/>
          <w:lang w:val="en-GB"/>
        </w:rPr>
        <w:t xml:space="preserve"> all members to look over the links and make any recommendations and comments. </w:t>
      </w:r>
    </w:p>
    <w:p w:rsidR="00D5042D" w:rsidRPr="001A6A3E" w:rsidRDefault="00D5042D" w:rsidP="001A6A3E">
      <w:pPr>
        <w:spacing w:line="240" w:lineRule="auto"/>
        <w:contextualSpacing/>
        <w:rPr>
          <w:rFonts w:ascii="Cambria" w:hAnsi="Cambria" w:cs="Times New Roman"/>
          <w:sz w:val="24"/>
          <w:szCs w:val="24"/>
          <w:lang w:val="en-GB"/>
        </w:rPr>
      </w:pPr>
      <w:r w:rsidRPr="001A6A3E">
        <w:rPr>
          <w:rFonts w:ascii="Cambria" w:hAnsi="Cambria" w:cs="Times New Roman"/>
          <w:sz w:val="24"/>
          <w:szCs w:val="24"/>
          <w:lang w:val="en-GB"/>
        </w:rPr>
        <w:t>Once all new modifications are applied based on feedback, the mock page will become the real page and the other will be taken down.</w:t>
      </w:r>
    </w:p>
    <w:p w:rsidR="00172A83" w:rsidRPr="001A6A3E" w:rsidRDefault="00172A83" w:rsidP="001A6A3E">
      <w:pPr>
        <w:jc w:val="both"/>
        <w:rPr>
          <w:rFonts w:ascii="Cambria" w:eastAsiaTheme="majorEastAsia" w:hAnsi="Cambria" w:cstheme="majorBidi"/>
          <w:b/>
          <w:bCs/>
          <w:color w:val="2E74B5" w:themeColor="accent1" w:themeShade="BF"/>
          <w:sz w:val="24"/>
          <w:szCs w:val="24"/>
          <w:lang w:val="en-GB" w:eastAsia="nl-NL"/>
        </w:rPr>
      </w:pPr>
    </w:p>
    <w:p w:rsidR="00172A83" w:rsidRPr="001A6A3E" w:rsidRDefault="00172A83" w:rsidP="001A6A3E">
      <w:pPr>
        <w:jc w:val="both"/>
        <w:rPr>
          <w:rFonts w:ascii="Cambria" w:eastAsiaTheme="majorEastAsia" w:hAnsi="Cambria" w:cstheme="majorBidi"/>
          <w:b/>
          <w:bCs/>
          <w:color w:val="2E74B5" w:themeColor="accent1" w:themeShade="BF"/>
          <w:sz w:val="24"/>
          <w:szCs w:val="24"/>
          <w:lang w:val="en-GB" w:eastAsia="nl-NL"/>
        </w:rPr>
      </w:pPr>
      <w:r w:rsidRPr="001A6A3E">
        <w:rPr>
          <w:rFonts w:ascii="Cambria" w:eastAsiaTheme="majorEastAsia" w:hAnsi="Cambria" w:cstheme="majorBidi"/>
          <w:b/>
          <w:bCs/>
          <w:color w:val="2E74B5" w:themeColor="accent1" w:themeShade="BF"/>
          <w:sz w:val="24"/>
          <w:szCs w:val="24"/>
          <w:lang w:val="en-GB" w:eastAsia="nl-NL"/>
        </w:rPr>
        <w:t>Product Description Document/ feedback/status</w:t>
      </w:r>
      <w:r w:rsidR="001A6A3E" w:rsidRPr="001A6A3E">
        <w:rPr>
          <w:rFonts w:ascii="Cambria" w:eastAsiaTheme="majorEastAsia" w:hAnsi="Cambria" w:cstheme="majorBidi"/>
          <w:b/>
          <w:bCs/>
          <w:color w:val="2E74B5" w:themeColor="accent1" w:themeShade="BF"/>
          <w:sz w:val="24"/>
          <w:szCs w:val="24"/>
          <w:lang w:val="en-GB" w:eastAsia="nl-NL"/>
        </w:rPr>
        <w:t xml:space="preserve">: </w:t>
      </w:r>
    </w:p>
    <w:p w:rsidR="00172A83" w:rsidRPr="001A6A3E" w:rsidRDefault="006B6501" w:rsidP="001A6A3E">
      <w:pPr>
        <w:spacing w:line="240" w:lineRule="auto"/>
        <w:contextualSpacing/>
        <w:rPr>
          <w:rFonts w:ascii="Cambria" w:hAnsi="Cambria" w:cs="Times New Roman"/>
          <w:sz w:val="24"/>
          <w:szCs w:val="24"/>
        </w:rPr>
      </w:pPr>
      <w:r w:rsidRPr="001A6A3E">
        <w:rPr>
          <w:rFonts w:ascii="Cambria" w:hAnsi="Cambria" w:cs="Times New Roman"/>
          <w:sz w:val="24"/>
          <w:szCs w:val="24"/>
        </w:rPr>
        <w:t>Nico informed present members that n</w:t>
      </w:r>
      <w:r w:rsidR="00172A83" w:rsidRPr="001A6A3E">
        <w:rPr>
          <w:rFonts w:ascii="Cambria" w:hAnsi="Cambria" w:cs="Times New Roman"/>
          <w:sz w:val="24"/>
          <w:szCs w:val="24"/>
        </w:rPr>
        <w:t xml:space="preserve">o comments from </w:t>
      </w:r>
      <w:r w:rsidRPr="001A6A3E">
        <w:rPr>
          <w:rFonts w:ascii="Cambria" w:hAnsi="Cambria" w:cs="Times New Roman"/>
          <w:sz w:val="24"/>
          <w:szCs w:val="24"/>
        </w:rPr>
        <w:t>the last version where received.</w:t>
      </w:r>
    </w:p>
    <w:p w:rsidR="00172A83" w:rsidRPr="001A6A3E" w:rsidRDefault="00172A83" w:rsidP="001A6A3E">
      <w:pPr>
        <w:spacing w:line="240" w:lineRule="auto"/>
        <w:contextualSpacing/>
        <w:rPr>
          <w:rFonts w:ascii="Cambria" w:hAnsi="Cambria" w:cs="Times New Roman"/>
          <w:sz w:val="24"/>
          <w:szCs w:val="24"/>
        </w:rPr>
      </w:pPr>
      <w:r w:rsidRPr="001A6A3E">
        <w:rPr>
          <w:rFonts w:ascii="Cambria" w:hAnsi="Cambria" w:cs="Times New Roman"/>
          <w:sz w:val="24"/>
          <w:szCs w:val="24"/>
        </w:rPr>
        <w:t xml:space="preserve">It will be formatted based on the structure that Christian suggested. </w:t>
      </w:r>
    </w:p>
    <w:p w:rsidR="00172A83" w:rsidRPr="001A6A3E" w:rsidRDefault="00172A83" w:rsidP="001A6A3E">
      <w:pPr>
        <w:jc w:val="both"/>
        <w:rPr>
          <w:rFonts w:ascii="Cambria" w:eastAsiaTheme="majorEastAsia" w:hAnsi="Cambria" w:cstheme="majorBidi"/>
          <w:b/>
          <w:bCs/>
          <w:color w:val="2E74B5" w:themeColor="accent1" w:themeShade="BF"/>
          <w:sz w:val="24"/>
          <w:szCs w:val="24"/>
          <w:lang w:val="en-GB" w:eastAsia="nl-NL"/>
        </w:rPr>
      </w:pPr>
    </w:p>
    <w:p w:rsidR="00172A83" w:rsidRPr="001A6A3E" w:rsidRDefault="00172A83" w:rsidP="001A6A3E">
      <w:pPr>
        <w:jc w:val="both"/>
        <w:rPr>
          <w:rFonts w:ascii="Cambria" w:eastAsiaTheme="majorEastAsia" w:hAnsi="Cambria" w:cstheme="majorBidi"/>
          <w:b/>
          <w:bCs/>
          <w:color w:val="2E74B5" w:themeColor="accent1" w:themeShade="BF"/>
          <w:sz w:val="24"/>
          <w:szCs w:val="24"/>
          <w:lang w:val="en-GB" w:eastAsia="nl-NL"/>
        </w:rPr>
      </w:pPr>
      <w:r w:rsidRPr="001A6A3E">
        <w:rPr>
          <w:rFonts w:ascii="Cambria" w:eastAsiaTheme="majorEastAsia" w:hAnsi="Cambria" w:cstheme="majorBidi"/>
          <w:b/>
          <w:bCs/>
          <w:color w:val="2E74B5" w:themeColor="accent1" w:themeShade="BF"/>
          <w:sz w:val="24"/>
          <w:szCs w:val="24"/>
          <w:lang w:val="en-GB" w:eastAsia="nl-NL"/>
        </w:rPr>
        <w:t xml:space="preserve">Business </w:t>
      </w:r>
      <w:r w:rsidR="001A6A3E" w:rsidRPr="001A6A3E">
        <w:rPr>
          <w:rFonts w:ascii="Cambria" w:eastAsiaTheme="majorEastAsia" w:hAnsi="Cambria" w:cstheme="majorBidi"/>
          <w:b/>
          <w:bCs/>
          <w:color w:val="2E74B5" w:themeColor="accent1" w:themeShade="BF"/>
          <w:sz w:val="24"/>
          <w:szCs w:val="24"/>
          <w:lang w:val="en-GB" w:eastAsia="nl-NL"/>
        </w:rPr>
        <w:t>modelling</w:t>
      </w:r>
      <w:r w:rsidRPr="001A6A3E">
        <w:rPr>
          <w:rFonts w:ascii="Cambria" w:eastAsiaTheme="majorEastAsia" w:hAnsi="Cambria" w:cstheme="majorBidi"/>
          <w:b/>
          <w:bCs/>
          <w:color w:val="2E74B5" w:themeColor="accent1" w:themeShade="BF"/>
          <w:sz w:val="24"/>
          <w:szCs w:val="24"/>
          <w:lang w:val="en-GB" w:eastAsia="nl-NL"/>
        </w:rPr>
        <w:t xml:space="preserve"> survey</w:t>
      </w:r>
      <w:r w:rsidR="001A6A3E" w:rsidRPr="001A6A3E">
        <w:rPr>
          <w:rFonts w:ascii="Cambria" w:eastAsiaTheme="majorEastAsia" w:hAnsi="Cambria" w:cstheme="majorBidi"/>
          <w:b/>
          <w:bCs/>
          <w:color w:val="2E74B5" w:themeColor="accent1" w:themeShade="BF"/>
          <w:sz w:val="24"/>
          <w:szCs w:val="24"/>
          <w:lang w:val="en-GB" w:eastAsia="nl-NL"/>
        </w:rPr>
        <w:t xml:space="preserve">: </w:t>
      </w:r>
    </w:p>
    <w:p w:rsidR="00172A83" w:rsidRPr="001A6A3E" w:rsidRDefault="006B6501" w:rsidP="001A6A3E">
      <w:pPr>
        <w:spacing w:line="240" w:lineRule="auto"/>
        <w:contextualSpacing/>
        <w:rPr>
          <w:rFonts w:ascii="Cambria" w:hAnsi="Cambria" w:cs="Times New Roman"/>
          <w:sz w:val="24"/>
          <w:szCs w:val="24"/>
        </w:rPr>
      </w:pPr>
      <w:r w:rsidRPr="001A6A3E">
        <w:rPr>
          <w:rFonts w:ascii="Cambria" w:hAnsi="Cambria" w:cs="Times New Roman"/>
          <w:sz w:val="24"/>
          <w:szCs w:val="24"/>
        </w:rPr>
        <w:t xml:space="preserve">Feedback was given based on the recent calls that took place with Tom with the ESG and IAG. Meeting notes will be distributed to all team </w:t>
      </w:r>
      <w:r w:rsidR="001A6A3E" w:rsidRPr="001A6A3E">
        <w:rPr>
          <w:rFonts w:ascii="Cambria" w:hAnsi="Cambria" w:cs="Times New Roman"/>
          <w:sz w:val="24"/>
          <w:szCs w:val="24"/>
        </w:rPr>
        <w:t>members</w:t>
      </w:r>
      <w:r w:rsidRPr="001A6A3E">
        <w:rPr>
          <w:rFonts w:ascii="Cambria" w:hAnsi="Cambria" w:cs="Times New Roman"/>
          <w:sz w:val="24"/>
          <w:szCs w:val="24"/>
        </w:rPr>
        <w:t>. Based on the discussion there was the general opinion that the pre-</w:t>
      </w:r>
      <w:r w:rsidR="001A6A3E" w:rsidRPr="001A6A3E">
        <w:rPr>
          <w:rFonts w:ascii="Cambria" w:hAnsi="Cambria" w:cs="Times New Roman"/>
          <w:sz w:val="24"/>
          <w:szCs w:val="24"/>
        </w:rPr>
        <w:t>transaction</w:t>
      </w:r>
      <w:r w:rsidRPr="001A6A3E">
        <w:rPr>
          <w:rFonts w:ascii="Cambria" w:hAnsi="Cambria" w:cs="Times New Roman"/>
          <w:sz w:val="24"/>
          <w:szCs w:val="24"/>
        </w:rPr>
        <w:t xml:space="preserve"> </w:t>
      </w:r>
      <w:r w:rsidR="001A6A3E" w:rsidRPr="001A6A3E">
        <w:rPr>
          <w:rFonts w:ascii="Cambria" w:hAnsi="Cambria" w:cs="Times New Roman"/>
          <w:sz w:val="24"/>
          <w:szCs w:val="24"/>
        </w:rPr>
        <w:t>methods</w:t>
      </w:r>
      <w:r w:rsidRPr="001A6A3E">
        <w:rPr>
          <w:rFonts w:ascii="Cambria" w:hAnsi="Cambria" w:cs="Times New Roman"/>
          <w:sz w:val="24"/>
          <w:szCs w:val="24"/>
        </w:rPr>
        <w:t xml:space="preserve"> is not a </w:t>
      </w:r>
      <w:r w:rsidR="001A6A3E" w:rsidRPr="001A6A3E">
        <w:rPr>
          <w:rFonts w:ascii="Cambria" w:hAnsi="Cambria" w:cs="Times New Roman"/>
          <w:sz w:val="24"/>
          <w:szCs w:val="24"/>
        </w:rPr>
        <w:t>favorable</w:t>
      </w:r>
      <w:r w:rsidRPr="001A6A3E">
        <w:rPr>
          <w:rFonts w:ascii="Cambria" w:hAnsi="Cambria" w:cs="Times New Roman"/>
          <w:sz w:val="24"/>
          <w:szCs w:val="24"/>
        </w:rPr>
        <w:t xml:space="preserve"> one. Based on this it was decided that, the report should highlight that this method was considered, but based on input from team </w:t>
      </w:r>
      <w:r w:rsidR="001A6A3E" w:rsidRPr="001A6A3E">
        <w:rPr>
          <w:rFonts w:ascii="Cambria" w:hAnsi="Cambria" w:cs="Times New Roman"/>
          <w:sz w:val="24"/>
          <w:szCs w:val="24"/>
        </w:rPr>
        <w:t>members</w:t>
      </w:r>
      <w:r w:rsidRPr="001A6A3E">
        <w:rPr>
          <w:rFonts w:ascii="Cambria" w:hAnsi="Cambria" w:cs="Times New Roman"/>
          <w:sz w:val="24"/>
          <w:szCs w:val="24"/>
        </w:rPr>
        <w:t xml:space="preserve">, this method was </w:t>
      </w:r>
      <w:r w:rsidR="001A6A3E" w:rsidRPr="001A6A3E">
        <w:rPr>
          <w:rFonts w:ascii="Cambria" w:hAnsi="Cambria" w:cs="Times New Roman"/>
          <w:sz w:val="24"/>
          <w:szCs w:val="24"/>
        </w:rPr>
        <w:t>dismissed</w:t>
      </w:r>
      <w:r w:rsidRPr="001A6A3E">
        <w:rPr>
          <w:rFonts w:ascii="Cambria" w:hAnsi="Cambria" w:cs="Times New Roman"/>
          <w:sz w:val="24"/>
          <w:szCs w:val="24"/>
        </w:rPr>
        <w:t xml:space="preserve">. </w:t>
      </w:r>
    </w:p>
    <w:p w:rsidR="001A6A3E" w:rsidRDefault="001A6A3E" w:rsidP="001A6A3E">
      <w:pPr>
        <w:spacing w:line="240" w:lineRule="auto"/>
        <w:contextualSpacing/>
        <w:rPr>
          <w:rFonts w:ascii="Cambria" w:hAnsi="Cambria" w:cs="Times New Roman"/>
          <w:sz w:val="24"/>
          <w:szCs w:val="24"/>
        </w:rPr>
      </w:pPr>
      <w:r w:rsidRPr="001A6A3E">
        <w:rPr>
          <w:rFonts w:ascii="Cambria" w:hAnsi="Cambria" w:cs="Times New Roman"/>
          <w:sz w:val="24"/>
          <w:szCs w:val="24"/>
        </w:rPr>
        <w:t xml:space="preserve">Tom’s business model report will be discussed and evaluated in an expert meeting taking place in early November. At that stage there will be a more precise cost understanding following the pilot of the hub (not the </w:t>
      </w:r>
      <w:proofErr w:type="spellStart"/>
      <w:r w:rsidRPr="001A6A3E">
        <w:rPr>
          <w:rFonts w:ascii="Cambria" w:hAnsi="Cambria" w:cs="Times New Roman"/>
          <w:sz w:val="24"/>
          <w:szCs w:val="24"/>
        </w:rPr>
        <w:t>GeNS</w:t>
      </w:r>
      <w:proofErr w:type="spellEnd"/>
      <w:r w:rsidRPr="001A6A3E">
        <w:rPr>
          <w:rFonts w:ascii="Cambria" w:hAnsi="Cambria" w:cs="Times New Roman"/>
          <w:sz w:val="24"/>
          <w:szCs w:val="24"/>
        </w:rPr>
        <w:t xml:space="preserve">).  In addition to this, Tom will also be </w:t>
      </w:r>
      <w:r w:rsidRPr="001A6A3E">
        <w:rPr>
          <w:rFonts w:ascii="Cambria" w:hAnsi="Cambria" w:cs="Times New Roman"/>
          <w:sz w:val="24"/>
          <w:szCs w:val="24"/>
        </w:rPr>
        <w:lastRenderedPageBreak/>
        <w:t xml:space="preserve">participating for one of the meeting days in Valencia to have a general discussion on the first draft of the report in early October. </w:t>
      </w:r>
    </w:p>
    <w:p w:rsidR="001A6A3E" w:rsidRPr="001A6A3E" w:rsidRDefault="001A6A3E" w:rsidP="001A6A3E">
      <w:pPr>
        <w:spacing w:line="240" w:lineRule="auto"/>
        <w:contextualSpacing/>
        <w:rPr>
          <w:rFonts w:ascii="Cambria" w:hAnsi="Cambria" w:cs="Times New Roman"/>
          <w:sz w:val="24"/>
          <w:szCs w:val="24"/>
        </w:rPr>
      </w:pPr>
    </w:p>
    <w:p w:rsidR="00AA46AC" w:rsidRPr="001A6A3E" w:rsidRDefault="00AA46AC" w:rsidP="001A6A3E">
      <w:pPr>
        <w:jc w:val="both"/>
        <w:rPr>
          <w:rFonts w:ascii="Cambria" w:eastAsiaTheme="majorEastAsia" w:hAnsi="Cambria" w:cstheme="majorBidi"/>
          <w:b/>
          <w:bCs/>
          <w:color w:val="2E74B5" w:themeColor="accent1" w:themeShade="BF"/>
          <w:sz w:val="24"/>
          <w:szCs w:val="24"/>
          <w:lang w:val="en-GB" w:eastAsia="nl-NL"/>
        </w:rPr>
      </w:pPr>
      <w:r w:rsidRPr="001A6A3E">
        <w:rPr>
          <w:rFonts w:ascii="Cambria" w:eastAsiaTheme="majorEastAsia" w:hAnsi="Cambria" w:cstheme="majorBidi"/>
          <w:b/>
          <w:bCs/>
          <w:color w:val="2E74B5" w:themeColor="accent1" w:themeShade="BF"/>
          <w:sz w:val="24"/>
          <w:szCs w:val="24"/>
          <w:lang w:val="en-GB" w:eastAsia="nl-NL"/>
        </w:rPr>
        <w:t>Update on next</w:t>
      </w:r>
      <w:r w:rsidR="001A6A3E" w:rsidRPr="001A6A3E">
        <w:rPr>
          <w:rFonts w:ascii="Cambria" w:eastAsiaTheme="majorEastAsia" w:hAnsi="Cambria" w:cstheme="majorBidi"/>
          <w:b/>
          <w:bCs/>
          <w:color w:val="2E74B5" w:themeColor="accent1" w:themeShade="BF"/>
          <w:sz w:val="24"/>
          <w:szCs w:val="24"/>
          <w:lang w:val="en-GB" w:eastAsia="nl-NL"/>
        </w:rPr>
        <w:t xml:space="preserve"> face to face ESG meeting: </w:t>
      </w:r>
    </w:p>
    <w:p w:rsidR="00AA46AC" w:rsidRPr="001A6A3E" w:rsidRDefault="001A6A3E" w:rsidP="001A6A3E">
      <w:pPr>
        <w:spacing w:line="240" w:lineRule="auto"/>
        <w:contextualSpacing/>
        <w:rPr>
          <w:rFonts w:ascii="Cambria" w:hAnsi="Cambria" w:cs="Times New Roman"/>
          <w:sz w:val="24"/>
          <w:szCs w:val="24"/>
        </w:rPr>
      </w:pPr>
      <w:r w:rsidRPr="001A6A3E">
        <w:rPr>
          <w:rFonts w:ascii="Cambria" w:hAnsi="Cambria" w:cs="Times New Roman"/>
          <w:sz w:val="24"/>
          <w:szCs w:val="24"/>
        </w:rPr>
        <w:t>Meeting in Valencia from the 2-6</w:t>
      </w:r>
      <w:r w:rsidRPr="001A6A3E">
        <w:rPr>
          <w:rFonts w:ascii="Cambria" w:hAnsi="Cambria" w:cs="Times New Roman"/>
          <w:sz w:val="24"/>
          <w:szCs w:val="24"/>
          <w:vertAlign w:val="superscript"/>
        </w:rPr>
        <w:t>th</w:t>
      </w:r>
      <w:r w:rsidRPr="001A6A3E">
        <w:rPr>
          <w:rFonts w:ascii="Cambria" w:hAnsi="Cambria" w:cs="Times New Roman"/>
          <w:sz w:val="24"/>
          <w:szCs w:val="24"/>
        </w:rPr>
        <w:t xml:space="preserve"> of October is coming up. </w:t>
      </w:r>
    </w:p>
    <w:p w:rsidR="001A6A3E" w:rsidRPr="001A6A3E" w:rsidRDefault="001A6A3E" w:rsidP="001A6A3E">
      <w:pPr>
        <w:spacing w:line="240" w:lineRule="auto"/>
        <w:contextualSpacing/>
        <w:rPr>
          <w:rFonts w:ascii="Cambria" w:hAnsi="Cambria" w:cs="Times New Roman"/>
          <w:sz w:val="24"/>
          <w:szCs w:val="24"/>
        </w:rPr>
      </w:pPr>
      <w:r w:rsidRPr="001A6A3E">
        <w:rPr>
          <w:rFonts w:ascii="Cambria" w:hAnsi="Cambria" w:cs="Times New Roman"/>
          <w:sz w:val="24"/>
          <w:szCs w:val="24"/>
        </w:rPr>
        <w:t xml:space="preserve">Invitation letter will be distributed in the coming days. The agenda is currently being drafted and will be shared with the team for their input in the coming weeks. </w:t>
      </w:r>
    </w:p>
    <w:p w:rsidR="00172A83" w:rsidRPr="001A6A3E" w:rsidRDefault="00172A83" w:rsidP="001A6A3E">
      <w:pPr>
        <w:pStyle w:val="ListParagraph"/>
        <w:rPr>
          <w:rFonts w:ascii="Cambria" w:hAnsi="Cambria"/>
          <w:b/>
        </w:rPr>
      </w:pPr>
    </w:p>
    <w:sectPr w:rsidR="00172A83" w:rsidRPr="001A6A3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328" w:rsidRDefault="00706328" w:rsidP="00706328">
      <w:pPr>
        <w:spacing w:after="0" w:line="240" w:lineRule="auto"/>
      </w:pPr>
      <w:r>
        <w:separator/>
      </w:r>
    </w:p>
  </w:endnote>
  <w:endnote w:type="continuationSeparator" w:id="0">
    <w:p w:rsidR="00706328" w:rsidRDefault="00706328" w:rsidP="00706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A3E" w:rsidRPr="004F1B78" w:rsidRDefault="001A6A3E" w:rsidP="001A6A3E">
    <w:pPr>
      <w:spacing w:after="0" w:line="240" w:lineRule="auto"/>
      <w:rPr>
        <w:rFonts w:ascii="Arial" w:eastAsia="Arial" w:hAnsi="Arial" w:cs="Arial"/>
        <w:sz w:val="18"/>
        <w:szCs w:val="18"/>
        <w:lang w:val="en-GB"/>
      </w:rPr>
    </w:pPr>
    <w:r w:rsidRPr="004F1B78">
      <w:rPr>
        <w:rFonts w:ascii="Arial" w:eastAsia="Georgia" w:hAnsi="Arial" w:cs="Arial"/>
        <w:b/>
        <w:sz w:val="18"/>
        <w:szCs w:val="18"/>
        <w:lang w:val="en-GB"/>
      </w:rPr>
      <w:t>International Plant Protection Convention Secretariat</w:t>
    </w:r>
    <w:r w:rsidRPr="004F1B78">
      <w:rPr>
        <w:rFonts w:ascii="Arial" w:eastAsia="Georgia" w:hAnsi="Arial" w:cs="Arial"/>
        <w:b/>
        <w:sz w:val="18"/>
        <w:szCs w:val="18"/>
        <w:lang w:val="en-GB"/>
      </w:rPr>
      <w:tab/>
    </w:r>
    <w:r w:rsidRPr="004F1B78">
      <w:rPr>
        <w:rFonts w:ascii="Arial" w:eastAsia="Georgia" w:hAnsi="Arial" w:cs="Arial"/>
        <w:b/>
        <w:sz w:val="18"/>
        <w:szCs w:val="18"/>
        <w:lang w:val="en-GB"/>
      </w:rPr>
      <w:tab/>
    </w:r>
    <w:r w:rsidRPr="004F1B78">
      <w:rPr>
        <w:rFonts w:ascii="Arial" w:eastAsia="Georgia" w:hAnsi="Arial" w:cs="Arial"/>
        <w:b/>
        <w:sz w:val="18"/>
        <w:szCs w:val="18"/>
        <w:lang w:val="en-GB"/>
      </w:rPr>
      <w:tab/>
      <w:t xml:space="preserve">             </w:t>
    </w:r>
    <w:r w:rsidRPr="004F1B78">
      <w:rPr>
        <w:rFonts w:ascii="Arial" w:eastAsia="Georgia" w:hAnsi="Arial" w:cs="Arial"/>
        <w:sz w:val="18"/>
        <w:szCs w:val="18"/>
        <w:lang w:val="en-GB"/>
      </w:rPr>
      <w:t>+39 06 5705 4812 (tel.)</w:t>
    </w:r>
  </w:p>
  <w:p w:rsidR="001A6A3E" w:rsidRPr="004F1B78" w:rsidRDefault="001A6A3E" w:rsidP="001A6A3E">
    <w:pPr>
      <w:spacing w:after="0" w:line="240" w:lineRule="auto"/>
      <w:rPr>
        <w:rFonts w:ascii="Arial" w:eastAsia="Georgia" w:hAnsi="Arial" w:cs="Arial"/>
        <w:sz w:val="18"/>
        <w:szCs w:val="18"/>
        <w:lang w:val="en-GB"/>
      </w:rPr>
    </w:pPr>
    <w:r w:rsidRPr="004F1B78">
      <w:rPr>
        <w:rFonts w:ascii="Arial" w:eastAsia="Georgia" w:hAnsi="Arial" w:cs="Arial"/>
        <w:sz w:val="18"/>
        <w:szCs w:val="18"/>
        <w:lang w:val="en-GB"/>
      </w:rPr>
      <w:t>Food and Agriculture Organization of the United Nations</w:t>
    </w:r>
    <w:r w:rsidRPr="004F1B78">
      <w:rPr>
        <w:rFonts w:ascii="Arial" w:eastAsia="Georgia" w:hAnsi="Arial" w:cs="Arial"/>
        <w:sz w:val="18"/>
        <w:szCs w:val="18"/>
        <w:lang w:val="en-GB"/>
      </w:rPr>
      <w:tab/>
    </w:r>
    <w:r w:rsidRPr="004F1B78">
      <w:rPr>
        <w:rFonts w:ascii="Arial" w:eastAsia="Georgia" w:hAnsi="Arial" w:cs="Arial"/>
        <w:sz w:val="18"/>
        <w:szCs w:val="18"/>
        <w:lang w:val="en-GB"/>
      </w:rPr>
      <w:tab/>
    </w:r>
    <w:r w:rsidRPr="004F1B78">
      <w:rPr>
        <w:rFonts w:ascii="Arial" w:eastAsia="Georgia" w:hAnsi="Arial" w:cs="Arial"/>
        <w:sz w:val="18"/>
        <w:szCs w:val="18"/>
        <w:lang w:val="en-GB"/>
      </w:rPr>
      <w:tab/>
    </w:r>
    <w:r w:rsidRPr="004F1B78">
      <w:rPr>
        <w:rFonts w:ascii="Arial" w:eastAsia="Georgia" w:hAnsi="Arial" w:cs="Arial"/>
        <w:sz w:val="18"/>
        <w:szCs w:val="18"/>
        <w:lang w:val="en-GB"/>
      </w:rPr>
      <w:tab/>
      <w:t xml:space="preserve">              </w:t>
    </w:r>
    <w:hyperlink r:id="rId1" w:history="1">
      <w:r w:rsidRPr="004F1B78">
        <w:rPr>
          <w:rFonts w:ascii="Arial" w:eastAsia="Georgia" w:hAnsi="Arial" w:cs="Arial"/>
          <w:color w:val="0000FF"/>
          <w:sz w:val="18"/>
          <w:szCs w:val="18"/>
          <w:u w:val="single"/>
          <w:lang w:val="en-GB"/>
        </w:rPr>
        <w:t>ippc@fao.org</w:t>
      </w:r>
    </w:hyperlink>
    <w:r w:rsidRPr="004F1B78">
      <w:rPr>
        <w:rFonts w:ascii="Arial" w:eastAsia="Georgia" w:hAnsi="Arial" w:cs="Arial"/>
        <w:sz w:val="18"/>
        <w:szCs w:val="18"/>
        <w:lang w:val="en-GB"/>
      </w:rPr>
      <w:t xml:space="preserve"> </w:t>
    </w:r>
  </w:p>
  <w:p w:rsidR="001A6A3E" w:rsidRPr="004F1B78" w:rsidRDefault="001A6A3E" w:rsidP="001A6A3E">
    <w:pPr>
      <w:spacing w:after="0" w:line="276" w:lineRule="auto"/>
      <w:rPr>
        <w:rFonts w:ascii="Arial" w:eastAsia="Georgia" w:hAnsi="Arial" w:cs="Arial"/>
        <w:sz w:val="18"/>
        <w:szCs w:val="18"/>
        <w:lang w:val="it-IT"/>
      </w:rPr>
    </w:pPr>
    <w:r w:rsidRPr="004F1B78">
      <w:rPr>
        <w:rFonts w:ascii="Arial" w:eastAsia="Georgia" w:hAnsi="Arial" w:cs="Arial"/>
        <w:sz w:val="18"/>
        <w:szCs w:val="18"/>
        <w:lang w:val="it-IT"/>
      </w:rPr>
      <w:t>Viale delle Terme di Caracalla, 00153 Rome, Italy</w:t>
    </w:r>
    <w:r w:rsidRPr="004F1B78">
      <w:rPr>
        <w:rFonts w:ascii="Arial" w:eastAsia="Georgia" w:hAnsi="Arial" w:cs="Arial"/>
        <w:sz w:val="18"/>
        <w:szCs w:val="18"/>
        <w:lang w:val="it-IT"/>
      </w:rPr>
      <w:tab/>
    </w:r>
    <w:r w:rsidRPr="004F1B78">
      <w:rPr>
        <w:rFonts w:ascii="Arial" w:eastAsia="Georgia" w:hAnsi="Arial" w:cs="Arial"/>
        <w:sz w:val="18"/>
        <w:szCs w:val="18"/>
        <w:lang w:val="it-IT"/>
      </w:rPr>
      <w:tab/>
    </w:r>
    <w:r w:rsidRPr="004F1B78">
      <w:rPr>
        <w:rFonts w:ascii="Arial" w:eastAsia="Georgia" w:hAnsi="Arial" w:cs="Arial"/>
        <w:sz w:val="18"/>
        <w:szCs w:val="18"/>
        <w:lang w:val="it-IT"/>
      </w:rPr>
      <w:tab/>
    </w:r>
    <w:r w:rsidRPr="004F1B78">
      <w:rPr>
        <w:rFonts w:ascii="Arial" w:eastAsia="Georgia" w:hAnsi="Arial" w:cs="Arial"/>
        <w:sz w:val="18"/>
        <w:szCs w:val="18"/>
        <w:lang w:val="it-IT"/>
      </w:rPr>
      <w:tab/>
      <w:t xml:space="preserve">      </w:t>
    </w:r>
    <w:r w:rsidRPr="004F1B78">
      <w:rPr>
        <w:rFonts w:ascii="Arial" w:eastAsia="Georgia" w:hAnsi="Arial" w:cs="Arial"/>
        <w:sz w:val="18"/>
        <w:szCs w:val="18"/>
        <w:lang w:val="it-IT"/>
      </w:rPr>
      <w:tab/>
    </w:r>
    <w:r w:rsidRPr="004F1B78">
      <w:rPr>
        <w:rFonts w:ascii="Arial" w:eastAsia="Georgia" w:hAnsi="Arial" w:cs="Arial"/>
        <w:sz w:val="18"/>
        <w:szCs w:val="18"/>
        <w:lang w:val="it-IT"/>
      </w:rPr>
      <w:tab/>
    </w:r>
    <w:hyperlink r:id="rId2" w:history="1">
      <w:r w:rsidRPr="004F1B78">
        <w:rPr>
          <w:rFonts w:ascii="Arial" w:eastAsia="Georgia" w:hAnsi="Arial" w:cs="Arial"/>
          <w:color w:val="0000FF"/>
          <w:sz w:val="18"/>
          <w:szCs w:val="18"/>
          <w:u w:val="single"/>
          <w:lang w:val="it-IT"/>
        </w:rPr>
        <w:t>www.ippc.int</w:t>
      </w:r>
    </w:hyperlink>
    <w:r w:rsidRPr="004F1B78">
      <w:rPr>
        <w:rFonts w:ascii="Arial" w:eastAsia="Georgia" w:hAnsi="Arial" w:cs="Arial"/>
        <w:sz w:val="18"/>
        <w:szCs w:val="18"/>
        <w:u w:val="single"/>
        <w:lang w:val="it-IT"/>
      </w:rPr>
      <w:t xml:space="preserve"> </w:t>
    </w:r>
  </w:p>
  <w:p w:rsidR="001A6A3E" w:rsidRPr="001A6A3E" w:rsidRDefault="001A6A3E">
    <w:pPr>
      <w:pStyle w:val="Footer"/>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328" w:rsidRDefault="00706328" w:rsidP="00706328">
      <w:pPr>
        <w:spacing w:after="0" w:line="240" w:lineRule="auto"/>
      </w:pPr>
      <w:r>
        <w:separator/>
      </w:r>
    </w:p>
  </w:footnote>
  <w:footnote w:type="continuationSeparator" w:id="0">
    <w:p w:rsidR="00706328" w:rsidRDefault="00706328" w:rsidP="007063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A3E" w:rsidRDefault="001A6A3E">
    <w:pPr>
      <w:pStyle w:val="Header"/>
    </w:pPr>
    <w:r>
      <w:rPr>
        <w:rFonts w:eastAsia="Times New Roman"/>
        <w:noProof/>
      </w:rPr>
      <w:drawing>
        <wp:anchor distT="0" distB="0" distL="114300" distR="114300" simplePos="0" relativeHeight="251659264" behindDoc="0" locked="0" layoutInCell="1" allowOverlap="1" wp14:anchorId="44D555FD" wp14:editId="475096F6">
          <wp:simplePos x="0" y="0"/>
          <wp:positionH relativeFrom="margin">
            <wp:posOffset>0</wp:posOffset>
          </wp:positionH>
          <wp:positionV relativeFrom="paragraph">
            <wp:posOffset>170180</wp:posOffset>
          </wp:positionV>
          <wp:extent cx="5892431" cy="899011"/>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8123" b="6095"/>
                  <a:stretch/>
                </pic:blipFill>
                <pic:spPr bwMode="auto">
                  <a:xfrm>
                    <a:off x="0" y="0"/>
                    <a:ext cx="5892431" cy="89901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8423F"/>
    <w:multiLevelType w:val="hybridMultilevel"/>
    <w:tmpl w:val="B3AC4078"/>
    <w:lvl w:ilvl="0" w:tplc="CC3CAEA6">
      <w:numFmt w:val="bullet"/>
      <w:lvlText w:val="-"/>
      <w:lvlJc w:val="left"/>
      <w:pPr>
        <w:ind w:left="720" w:hanging="360"/>
      </w:pPr>
      <w:rPr>
        <w:rFonts w:ascii="Arial Narrow" w:eastAsiaTheme="minorHAns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06184"/>
    <w:multiLevelType w:val="hybridMultilevel"/>
    <w:tmpl w:val="7910DB28"/>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BB855AB"/>
    <w:multiLevelType w:val="hybridMultilevel"/>
    <w:tmpl w:val="7910DB28"/>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2702251D"/>
    <w:multiLevelType w:val="hybridMultilevel"/>
    <w:tmpl w:val="41AA91F4"/>
    <w:lvl w:ilvl="0" w:tplc="E6CE05F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FD67AD"/>
    <w:multiLevelType w:val="hybridMultilevel"/>
    <w:tmpl w:val="7910DB28"/>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U1MTcwsDA2MDUzNTVU0lEKTi0uzszPAykwqgUABJ9YzywAAAA="/>
  </w:docVars>
  <w:rsids>
    <w:rsidRoot w:val="003A7A8A"/>
    <w:rsid w:val="000779DD"/>
    <w:rsid w:val="0008372F"/>
    <w:rsid w:val="00172A83"/>
    <w:rsid w:val="001966B4"/>
    <w:rsid w:val="001A6A3E"/>
    <w:rsid w:val="00221587"/>
    <w:rsid w:val="003A7A8A"/>
    <w:rsid w:val="003E26D2"/>
    <w:rsid w:val="00583B16"/>
    <w:rsid w:val="006B6501"/>
    <w:rsid w:val="00706328"/>
    <w:rsid w:val="007432D6"/>
    <w:rsid w:val="00883E7C"/>
    <w:rsid w:val="008B6814"/>
    <w:rsid w:val="00A14D2A"/>
    <w:rsid w:val="00AA46AC"/>
    <w:rsid w:val="00BE64B1"/>
    <w:rsid w:val="00C30D6B"/>
    <w:rsid w:val="00D5042D"/>
    <w:rsid w:val="00F33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7D69E0-6391-4540-9BA8-B9D0CBEA8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A7A8A"/>
    <w:pPr>
      <w:pBdr>
        <w:bottom w:val="single" w:sz="4" w:space="1" w:color="auto"/>
      </w:pBdr>
      <w:spacing w:after="240" w:line="240" w:lineRule="auto"/>
      <w:contextualSpacing/>
      <w:jc w:val="center"/>
    </w:pPr>
    <w:rPr>
      <w:rFonts w:asciiTheme="majorHAnsi" w:eastAsiaTheme="majorEastAsia" w:hAnsiTheme="majorHAnsi" w:cstheme="majorBidi"/>
      <w:b/>
      <w:color w:val="44546A" w:themeColor="text2"/>
      <w:spacing w:val="5"/>
      <w:sz w:val="28"/>
      <w:szCs w:val="52"/>
      <w:lang w:val="en-CA" w:eastAsia="en-GB"/>
    </w:rPr>
  </w:style>
  <w:style w:type="character" w:customStyle="1" w:styleId="TitleChar">
    <w:name w:val="Title Char"/>
    <w:basedOn w:val="DefaultParagraphFont"/>
    <w:link w:val="Title"/>
    <w:uiPriority w:val="10"/>
    <w:rsid w:val="003A7A8A"/>
    <w:rPr>
      <w:rFonts w:asciiTheme="majorHAnsi" w:eastAsiaTheme="majorEastAsia" w:hAnsiTheme="majorHAnsi" w:cstheme="majorBidi"/>
      <w:b/>
      <w:color w:val="44546A" w:themeColor="text2"/>
      <w:spacing w:val="5"/>
      <w:sz w:val="28"/>
      <w:szCs w:val="52"/>
      <w:lang w:val="en-CA" w:eastAsia="en-GB"/>
    </w:rPr>
  </w:style>
  <w:style w:type="table" w:styleId="TableGrid">
    <w:name w:val="Table Grid"/>
    <w:basedOn w:val="TableNormal"/>
    <w:uiPriority w:val="59"/>
    <w:rsid w:val="003A7A8A"/>
    <w:pPr>
      <w:spacing w:after="0" w:line="240" w:lineRule="auto"/>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A8A"/>
    <w:pPr>
      <w:spacing w:after="0" w:line="240" w:lineRule="auto"/>
      <w:ind w:left="720"/>
      <w:contextualSpacing/>
    </w:pPr>
    <w:rPr>
      <w:rFonts w:asciiTheme="majorHAnsi" w:eastAsia="Times New Roman" w:hAnsiTheme="majorHAnsi" w:cs="Times New Roman"/>
      <w:sz w:val="24"/>
      <w:szCs w:val="24"/>
      <w:lang w:val="en-GB" w:eastAsia="en-GB"/>
    </w:rPr>
  </w:style>
  <w:style w:type="paragraph" w:styleId="Header">
    <w:name w:val="header"/>
    <w:basedOn w:val="Normal"/>
    <w:link w:val="HeaderChar"/>
    <w:uiPriority w:val="99"/>
    <w:unhideWhenUsed/>
    <w:rsid w:val="007063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328"/>
  </w:style>
  <w:style w:type="paragraph" w:styleId="Footer">
    <w:name w:val="footer"/>
    <w:basedOn w:val="Normal"/>
    <w:link w:val="FooterChar"/>
    <w:uiPriority w:val="99"/>
    <w:unhideWhenUsed/>
    <w:rsid w:val="007063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ppc.int" TargetMode="External"/><Relationship Id="rId1" Type="http://schemas.openxmlformats.org/officeDocument/2006/relationships/hyperlink" Target="mailto:ippc@fa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3</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3806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VicariaLopez, Laura (AGDI)</dc:creator>
  <cp:keywords/>
  <dc:description/>
  <cp:lastModifiedBy>VicariaLopez, Laura (AGDI)</cp:lastModifiedBy>
  <cp:revision>4</cp:revision>
  <dcterms:created xsi:type="dcterms:W3CDTF">2017-07-17T08:55:00Z</dcterms:created>
  <dcterms:modified xsi:type="dcterms:W3CDTF">2017-07-28T13:48:00Z</dcterms:modified>
</cp:coreProperties>
</file>