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5887" w14:textId="4EAD08B9" w:rsidR="00317743" w:rsidRDefault="00317743" w:rsidP="00770243">
      <w:pPr>
        <w:pStyle w:val="IPPNormal"/>
      </w:pPr>
    </w:p>
    <w:p w14:paraId="199CFF3C" w14:textId="77777777" w:rsidR="00BE008F" w:rsidRPr="00BE008F" w:rsidRDefault="00BE008F" w:rsidP="00BE008F">
      <w:pPr>
        <w:pStyle w:val="IPPHeading2"/>
        <w:jc w:val="center"/>
        <w:rPr>
          <w:bCs/>
        </w:rPr>
      </w:pPr>
      <w:r w:rsidRPr="00BE008F">
        <w:rPr>
          <w:bCs/>
        </w:rPr>
        <w:t>EPPO Platform on PRAs</w:t>
      </w:r>
    </w:p>
    <w:p w14:paraId="2C1AEA55" w14:textId="7B03662F" w:rsidR="00770243" w:rsidRPr="00770243" w:rsidRDefault="00770243" w:rsidP="00BE008F">
      <w:pPr>
        <w:pStyle w:val="IPPHeading2"/>
        <w:jc w:val="center"/>
      </w:pPr>
      <w:r w:rsidRPr="00770243">
        <w:t>(Document prepared by EPPO)</w:t>
      </w:r>
    </w:p>
    <w:p w14:paraId="2B4BE598" w14:textId="77777777" w:rsidR="00BE008F" w:rsidRDefault="00BE008F" w:rsidP="009E30E5">
      <w:pPr>
        <w:pStyle w:val="IPPParagraphnumbering"/>
        <w:jc w:val="both"/>
      </w:pPr>
      <w:r>
        <w:t>Pest Risk Analyses (PRAs) are produced at national level and regionally within the EPPO region. These PRAs are not always easily accessible. Therefore, EPPO developed a platform to share PRAs. This development was done in 2017 and 2018. Now more than 800 PRAs are available on the platform and can be retrieved by different criteria (e.g. scientific names of pest or commodity, country, keywords). These PRAs are either full PRAs, express PRAs, interception</w:t>
      </w:r>
      <w:bookmarkStart w:id="0" w:name="_GoBack"/>
      <w:bookmarkEnd w:id="0"/>
      <w:r>
        <w:t xml:space="preserve"> PRAs, quick scans or commodity PRAs in different languages and cover also invasive plants as pests. The platform is linked to the EPPO Database, so basic information on pests is easy to consult.</w:t>
      </w:r>
    </w:p>
    <w:p w14:paraId="19B3CCE4" w14:textId="77777777" w:rsidR="00BE008F" w:rsidRDefault="00BE008F" w:rsidP="009E30E5">
      <w:pPr>
        <w:pStyle w:val="IPPParagraphnumbering"/>
        <w:jc w:val="both"/>
      </w:pPr>
      <w:r>
        <w:t>NPPOs from the EPPO region can register with the EPPO Secretariat to get access to the PRA platform. Then the registered NPPO can upload their PRAs and has access to the PRAs available on the platform. However, National PRAs are not always produced by the NPPO. The NPPOs should decide whether they post PRAs prepared by other institutes within their country under the name of the NPPO or whether individual institutes in their country should be allowed to be registered to the platform and upload PRAs themselves. The registration of any institute will be submitted to the NPPO of the country concerned for approval. This may be decided differently for different countries as in some cases agencies publish PRAs on their website whereas in other countries, PRAs are only made available by the NPPO.</w:t>
      </w:r>
    </w:p>
    <w:p w14:paraId="21C8040C" w14:textId="77777777" w:rsidR="00BE008F" w:rsidRDefault="00BE008F" w:rsidP="009E30E5">
      <w:pPr>
        <w:pStyle w:val="IPPParagraphnumbering"/>
        <w:jc w:val="both"/>
      </w:pPr>
      <w:r>
        <w:t xml:space="preserve">EPPO is not responsible for the quality of the PRAs shared on the platform, it is considered the role of the PRA analyst to </w:t>
      </w:r>
      <w:proofErr w:type="spellStart"/>
      <w:r>
        <w:t>analyse</w:t>
      </w:r>
      <w:proofErr w:type="spellEnd"/>
      <w:r>
        <w:t xml:space="preserve"> the documents available on the platform and to decide whether to use it in their work or not. The platform has three levels of access, restricted to users in the NPPO/Institute that uploaded the PRA, open to all registered users or made publicly available. The registered user that uploads the PRA decides for each PRA what level of access is applicable (and this can be modified later). </w:t>
      </w:r>
    </w:p>
    <w:p w14:paraId="11500333" w14:textId="77777777" w:rsidR="00BE008F" w:rsidRDefault="00BE008F" w:rsidP="009E30E5">
      <w:pPr>
        <w:pStyle w:val="IPPParagraphnumbering"/>
        <w:jc w:val="both"/>
      </w:pPr>
      <w:r>
        <w:t>When the platform was advertised in late 2018, experts from outside the EPPO region asked whether they could also be involved and share PRAs via the platform. EPPO is very much in favor of sharing PRAs globally and share experience in this way. However, EPPO is an RPPO for the European and Mediterranean region. Before giving access to countries outside this region, EPPO would like to discuss whether other RPPOs have plans for or have a similar platform. If not, then EPPO would like to know whether other RPPOs agree to register NPPOs from their region and agree with the approach EPPO would like to take to not actively promote the PRA platform outside the EPPO region but register NPPOs from outside the EPPO region upon their request.</w:t>
      </w:r>
    </w:p>
    <w:p w14:paraId="7658F66C" w14:textId="77777777" w:rsidR="00BE008F" w:rsidRDefault="00BE008F" w:rsidP="009E30E5">
      <w:pPr>
        <w:pStyle w:val="IPPParagraphnumbering"/>
        <w:jc w:val="both"/>
      </w:pPr>
      <w:r>
        <w:t xml:space="preserve">Upon registration of NPPOs from non-EPPO countries, they will receive a login to post their PRA on the platform and they can indicate whether the PRA should be accessible only by registered users or be publicly </w:t>
      </w:r>
      <w:proofErr w:type="gramStart"/>
      <w:r>
        <w:t>available .</w:t>
      </w:r>
      <w:proofErr w:type="gramEnd"/>
      <w:r>
        <w:t xml:space="preserve"> Moreover, other organizations within their country may then be authorized by the NPPO to upload PRAs on the platform. This is the same procedure as used within the EPPO region. </w:t>
      </w:r>
    </w:p>
    <w:p w14:paraId="5ED3757C" w14:textId="4DF27A08" w:rsidR="00975934" w:rsidRDefault="00BE008F" w:rsidP="009E30E5">
      <w:pPr>
        <w:pStyle w:val="IPPParagraphnumbering"/>
        <w:jc w:val="both"/>
      </w:pPr>
      <w:r>
        <w:t xml:space="preserve">During the TC-RPPO EPPO will demonstrate the PRA platform to the RPPOs.  </w:t>
      </w:r>
    </w:p>
    <w:p w14:paraId="6E84D903" w14:textId="77777777" w:rsidR="009E30E5" w:rsidRDefault="009E30E5">
      <w:pPr>
        <w:pStyle w:val="IPPParagraphnumbering"/>
        <w:numPr>
          <w:ilvl w:val="0"/>
          <w:numId w:val="0"/>
        </w:numPr>
        <w:jc w:val="both"/>
      </w:pPr>
    </w:p>
    <w:sectPr w:rsidR="009E30E5" w:rsidSect="000414B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DFF9" w14:textId="77777777" w:rsidR="000414BC" w:rsidRDefault="000414BC" w:rsidP="000414BC">
      <w:r>
        <w:separator/>
      </w:r>
    </w:p>
  </w:endnote>
  <w:endnote w:type="continuationSeparator" w:id="0">
    <w:p w14:paraId="05D61006" w14:textId="77777777" w:rsidR="000414BC" w:rsidRDefault="000414BC" w:rsidP="0004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B701" w14:textId="5DE86F79" w:rsidR="008D54EF" w:rsidRPr="008D54EF" w:rsidRDefault="008D54EF" w:rsidP="008D54EF">
    <w:pPr>
      <w:pStyle w:val="IPPFooter"/>
      <w:tabs>
        <w:tab w:val="clear" w:pos="9072"/>
        <w:tab w:val="right" w:pos="9360"/>
      </w:tabs>
      <w:jc w:val="left"/>
    </w:pP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644230">
      <w:rPr>
        <w:rStyle w:val="PageNumber"/>
        <w:noProof/>
      </w:rPr>
      <w:t>2</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644230">
      <w:rPr>
        <w:rStyle w:val="PageNumber"/>
        <w:noProof/>
      </w:rPr>
      <w:t>2</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AE04" w14:textId="73D0407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317743">
      <w:rPr>
        <w:rStyle w:val="PageNumber"/>
        <w:noProof/>
      </w:rPr>
      <w:t>5</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317743">
      <w:rPr>
        <w:rStyle w:val="PageNumber"/>
        <w:noProof/>
      </w:rPr>
      <w:t>5</w:t>
    </w:r>
    <w:r w:rsidRPr="002043CC">
      <w:rPr>
        <w:rStyle w:val="PageNumbe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4BF7" w14:textId="0E38D12F" w:rsidR="000414BC" w:rsidRPr="000414BC" w:rsidRDefault="000414BC" w:rsidP="000414BC">
    <w:pPr>
      <w:pStyle w:val="IPPFooter"/>
      <w:tabs>
        <w:tab w:val="clear" w:pos="9072"/>
        <w:tab w:val="right" w:pos="9360"/>
      </w:tabs>
      <w:jc w:val="left"/>
    </w:pPr>
    <w:r w:rsidRPr="00A62A0E">
      <w:t>International Plant Protection Convention</w:t>
    </w:r>
    <w:r w:rsidRPr="00A62A0E">
      <w:tab/>
    </w:r>
    <w:r w:rsidRPr="002043CC">
      <w:rPr>
        <w:rStyle w:val="PageNumber"/>
      </w:rPr>
      <w:t xml:space="preserve">Page </w:t>
    </w:r>
    <w:r w:rsidRPr="002043CC">
      <w:rPr>
        <w:rStyle w:val="PageNumber"/>
        <w:b/>
      </w:rPr>
      <w:fldChar w:fldCharType="begin"/>
    </w:r>
    <w:r w:rsidRPr="002043CC">
      <w:rPr>
        <w:rStyle w:val="PageNumber"/>
      </w:rPr>
      <w:instrText xml:space="preserve"> PAGE </w:instrText>
    </w:r>
    <w:r w:rsidRPr="002043CC">
      <w:rPr>
        <w:rStyle w:val="PageNumber"/>
        <w:b/>
      </w:rPr>
      <w:fldChar w:fldCharType="separate"/>
    </w:r>
    <w:r w:rsidR="009E30E5">
      <w:rPr>
        <w:rStyle w:val="PageNumber"/>
        <w:noProof/>
      </w:rPr>
      <w:t>1</w:t>
    </w:r>
    <w:r w:rsidRPr="002043CC">
      <w:rPr>
        <w:rStyle w:val="PageNumber"/>
        <w:b/>
      </w:rPr>
      <w:fldChar w:fldCharType="end"/>
    </w:r>
    <w:r w:rsidRPr="002043CC">
      <w:rPr>
        <w:rStyle w:val="PageNumber"/>
      </w:rPr>
      <w:t xml:space="preserve"> of </w:t>
    </w:r>
    <w:r w:rsidRPr="002043CC">
      <w:rPr>
        <w:rStyle w:val="PageNumber"/>
        <w:b/>
      </w:rPr>
      <w:fldChar w:fldCharType="begin"/>
    </w:r>
    <w:r w:rsidRPr="002043CC">
      <w:rPr>
        <w:rStyle w:val="PageNumber"/>
      </w:rPr>
      <w:instrText xml:space="preserve"> NUMPAGES </w:instrText>
    </w:r>
    <w:r w:rsidRPr="002043CC">
      <w:rPr>
        <w:rStyle w:val="PageNumber"/>
        <w:b/>
      </w:rPr>
      <w:fldChar w:fldCharType="separate"/>
    </w:r>
    <w:r w:rsidR="009E30E5">
      <w:rPr>
        <w:rStyle w:val="PageNumber"/>
        <w:noProof/>
      </w:rPr>
      <w:t>1</w:t>
    </w:r>
    <w:r w:rsidRPr="002043CC">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92421" w14:textId="77777777" w:rsidR="000414BC" w:rsidRDefault="000414BC" w:rsidP="000414BC">
      <w:r>
        <w:separator/>
      </w:r>
    </w:p>
  </w:footnote>
  <w:footnote w:type="continuationSeparator" w:id="0">
    <w:p w14:paraId="723ED39F" w14:textId="77777777" w:rsidR="000414BC" w:rsidRDefault="000414BC" w:rsidP="0004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0E9B6" w14:textId="0738F7FB" w:rsidR="008D54EF" w:rsidRPr="008D54EF" w:rsidRDefault="00975934" w:rsidP="008D54EF">
    <w:pPr>
      <w:pStyle w:val="IPPHeader"/>
    </w:pPr>
    <w:r>
      <w:t>13</w:t>
    </w:r>
    <w:r w:rsidR="008D54EF">
      <w:t>_</w:t>
    </w:r>
    <w:r w:rsidR="00D63AE7" w:rsidRPr="00D63AE7">
      <w:t>TC-RPPO_2019_Oct</w:t>
    </w:r>
    <w:r w:rsidR="008D54EF">
      <w:rPr>
        <w:rFonts w:cs="Arial"/>
        <w:szCs w:val="18"/>
      </w:rPr>
      <w:tab/>
    </w:r>
    <w:proofErr w:type="spellStart"/>
    <w:r w:rsidR="00315D0E">
      <w:t>ToR</w:t>
    </w:r>
    <w:proofErr w:type="spellEnd"/>
    <w:r w:rsidR="00315D0E">
      <w:t xml:space="preserve"> and </w:t>
    </w:r>
    <w:proofErr w:type="spellStart"/>
    <w:r w:rsidR="00315D0E">
      <w:t>RoP</w:t>
    </w:r>
    <w:proofErr w:type="spellEnd"/>
    <w:r w:rsidR="00315D0E">
      <w:t xml:space="preserve"> for 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9302" w14:textId="6A3BEEBC" w:rsidR="000414BC" w:rsidRPr="000F11EC" w:rsidRDefault="00315D0E" w:rsidP="000F11EC">
    <w:pPr>
      <w:pStyle w:val="IPPHeader"/>
    </w:pPr>
    <w:proofErr w:type="spellStart"/>
    <w:r w:rsidRPr="00315D0E">
      <w:t>ToR</w:t>
    </w:r>
    <w:proofErr w:type="spellEnd"/>
    <w:r w:rsidRPr="00315D0E">
      <w:t xml:space="preserve"> and </w:t>
    </w:r>
    <w:proofErr w:type="spellStart"/>
    <w:r w:rsidRPr="00315D0E">
      <w:t>RoP</w:t>
    </w:r>
    <w:proofErr w:type="spellEnd"/>
    <w:r w:rsidRPr="00315D0E">
      <w:t xml:space="preserve"> for TC</w:t>
    </w:r>
    <w:r w:rsidR="000F11EC">
      <w:tab/>
    </w:r>
    <w:r w:rsidR="00975934">
      <w:t>13</w:t>
    </w:r>
    <w:r w:rsidR="000F11EC">
      <w:t>_</w:t>
    </w:r>
    <w:r w:rsidR="00D63AE7" w:rsidRPr="00D63AE7">
      <w:t>TC-RPPO_2019_Oct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2FB6" w14:textId="15A716BF" w:rsidR="000414BC" w:rsidRPr="00FE6905" w:rsidRDefault="000414BC" w:rsidP="000414BC">
    <w:pPr>
      <w:pStyle w:val="IPPHeader"/>
    </w:pPr>
    <w:r>
      <w:rPr>
        <w:noProof/>
      </w:rPr>
      <w:drawing>
        <wp:anchor distT="0" distB="0" distL="114300" distR="114300" simplePos="0" relativeHeight="251662336" behindDoc="0" locked="0" layoutInCell="1" allowOverlap="1" wp14:anchorId="3728CB5D" wp14:editId="330E6D0D">
          <wp:simplePos x="0" y="0"/>
          <wp:positionH relativeFrom="margin">
            <wp:posOffset>-3810</wp:posOffset>
          </wp:positionH>
          <wp:positionV relativeFrom="margin">
            <wp:posOffset>-502285</wp:posOffset>
          </wp:positionV>
          <wp:extent cx="647065" cy="333375"/>
          <wp:effectExtent l="0" t="0" r="635" b="9525"/>
          <wp:wrapNone/>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7A6363" wp14:editId="3143BABC">
          <wp:simplePos x="0" y="0"/>
          <wp:positionH relativeFrom="column">
            <wp:posOffset>-940828</wp:posOffset>
          </wp:positionH>
          <wp:positionV relativeFrom="paragraph">
            <wp:posOffset>-647480</wp:posOffset>
          </wp:positionV>
          <wp:extent cx="8206805" cy="52327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rsidR="00BE008F">
      <w:t>16</w:t>
    </w:r>
    <w:r>
      <w:t>_</w:t>
    </w:r>
    <w:r w:rsidR="00D63AE7" w:rsidRPr="00D63AE7">
      <w:t>TC-RPPO_2019_Oct</w:t>
    </w:r>
  </w:p>
  <w:p w14:paraId="3C231DE7" w14:textId="22224455" w:rsidR="000414BC" w:rsidRPr="000414BC" w:rsidRDefault="000414BC" w:rsidP="000414BC">
    <w:pPr>
      <w:pStyle w:val="IPPHeader"/>
    </w:pPr>
    <w:r w:rsidRPr="00606019">
      <w:tab/>
    </w:r>
    <w:r w:rsidR="00BE008F">
      <w:t xml:space="preserve">EPPO </w:t>
    </w:r>
    <w:r w:rsidR="009E30E5">
      <w:t>Platforms</w:t>
    </w:r>
    <w:r w:rsidR="00BE008F">
      <w:t xml:space="preserve"> on PRAs</w:t>
    </w:r>
    <w:r>
      <w:rPr>
        <w:i/>
      </w:rPr>
      <w:tab/>
      <w:t xml:space="preserve">Agenda item: </w:t>
    </w:r>
    <w:r w:rsidR="00BE008F">
      <w:rPr>
        <w:i/>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E35659"/>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E7A44"/>
    <w:multiLevelType w:val="hybridMultilevel"/>
    <w:tmpl w:val="BAA83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9E86402"/>
    <w:multiLevelType w:val="hybridMultilevel"/>
    <w:tmpl w:val="DE4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E0C8D"/>
    <w:multiLevelType w:val="hybridMultilevel"/>
    <w:tmpl w:val="A31CD476"/>
    <w:lvl w:ilvl="0" w:tplc="0409000F">
      <w:start w:val="1"/>
      <w:numFmt w:val="decimal"/>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4"/>
  </w:num>
  <w:num w:numId="4">
    <w:abstractNumId w:val="14"/>
  </w:num>
  <w:num w:numId="5">
    <w:abstractNumId w:val="9"/>
  </w:num>
  <w:num w:numId="6">
    <w:abstractNumId w:val="5"/>
  </w:num>
  <w:num w:numId="7">
    <w:abstractNumId w:val="15"/>
  </w:num>
  <w:num w:numId="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0"/>
  </w:num>
  <w:num w:numId="10">
    <w:abstractNumId w:val="7"/>
  </w:num>
  <w:num w:numId="11">
    <w:abstractNumId w:val="1"/>
  </w:num>
  <w:num w:numId="12">
    <w:abstractNumId w:val="3"/>
  </w:num>
  <w:num w:numId="13">
    <w:abstractNumId w:val="8"/>
  </w:num>
  <w:num w:numId="14">
    <w:abstractNumId w:val="12"/>
  </w:num>
  <w:num w:numId="15">
    <w:abstractNumId w:val="9"/>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6"/>
  </w:num>
  <w:num w:numId="21">
    <w:abstractNumId w:val="0"/>
  </w:num>
  <w:num w:numId="22">
    <w:abstractNumId w:val="13"/>
  </w:num>
  <w:num w:numId="23">
    <w:abstractNumId w:val="10"/>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C"/>
    <w:rsid w:val="00012A6E"/>
    <w:rsid w:val="000414BC"/>
    <w:rsid w:val="0007156E"/>
    <w:rsid w:val="00081FA1"/>
    <w:rsid w:val="000925DC"/>
    <w:rsid w:val="000F11EC"/>
    <w:rsid w:val="000F1B70"/>
    <w:rsid w:val="001205B6"/>
    <w:rsid w:val="00136094"/>
    <w:rsid w:val="001648EC"/>
    <w:rsid w:val="001F6041"/>
    <w:rsid w:val="00263146"/>
    <w:rsid w:val="002638CA"/>
    <w:rsid w:val="002D174E"/>
    <w:rsid w:val="00315D0E"/>
    <w:rsid w:val="00317743"/>
    <w:rsid w:val="00322043"/>
    <w:rsid w:val="003715AD"/>
    <w:rsid w:val="00386098"/>
    <w:rsid w:val="00404229"/>
    <w:rsid w:val="004C50BB"/>
    <w:rsid w:val="005218BE"/>
    <w:rsid w:val="0058529F"/>
    <w:rsid w:val="005B0018"/>
    <w:rsid w:val="00644230"/>
    <w:rsid w:val="00712893"/>
    <w:rsid w:val="00762D80"/>
    <w:rsid w:val="00770243"/>
    <w:rsid w:val="00794997"/>
    <w:rsid w:val="00851A1D"/>
    <w:rsid w:val="0089234D"/>
    <w:rsid w:val="008D54EF"/>
    <w:rsid w:val="00940C15"/>
    <w:rsid w:val="00975934"/>
    <w:rsid w:val="009A47B5"/>
    <w:rsid w:val="009E30E5"/>
    <w:rsid w:val="00AB7B2B"/>
    <w:rsid w:val="00B171DB"/>
    <w:rsid w:val="00B772A5"/>
    <w:rsid w:val="00B77DEE"/>
    <w:rsid w:val="00BE008F"/>
    <w:rsid w:val="00BF0140"/>
    <w:rsid w:val="00D00826"/>
    <w:rsid w:val="00D25710"/>
    <w:rsid w:val="00D63AE7"/>
    <w:rsid w:val="00DA2820"/>
    <w:rsid w:val="00DC7205"/>
    <w:rsid w:val="00E12F42"/>
    <w:rsid w:val="00E15895"/>
    <w:rsid w:val="00E55BAD"/>
    <w:rsid w:val="00E83A61"/>
    <w:rsid w:val="00EA0BD3"/>
    <w:rsid w:val="00EA2A14"/>
    <w:rsid w:val="00EA7826"/>
    <w:rsid w:val="00F01F2A"/>
    <w:rsid w:val="00F61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CD0F9"/>
  <w15:docId w15:val="{2BFDDE00-C76F-4EB6-84EF-AFA33A10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D80"/>
    <w:rPr>
      <w:lang w:val="en-US"/>
    </w:rPr>
  </w:style>
  <w:style w:type="paragraph" w:styleId="Heading1">
    <w:name w:val="heading 1"/>
    <w:basedOn w:val="Normal"/>
    <w:next w:val="Normal"/>
    <w:link w:val="Heading1Char"/>
    <w:qFormat/>
    <w:rsid w:val="003715A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715A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715AD"/>
    <w:pPr>
      <w:keepNext/>
      <w:spacing w:before="240" w:after="60"/>
      <w:outlineLvl w:val="2"/>
    </w:pPr>
    <w:rPr>
      <w:rFonts w:ascii="Calibri" w:hAnsi="Calibri"/>
      <w:b/>
      <w:bCs/>
      <w:sz w:val="26"/>
      <w:szCs w:val="26"/>
    </w:rPr>
  </w:style>
  <w:style w:type="character" w:default="1" w:styleId="DefaultParagraphFont">
    <w:name w:val="Default Paragraph Font"/>
    <w:uiPriority w:val="1"/>
    <w:unhideWhenUsed/>
    <w:rsid w:val="00762D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62D80"/>
  </w:style>
  <w:style w:type="paragraph" w:styleId="Header">
    <w:name w:val="header"/>
    <w:basedOn w:val="Normal"/>
    <w:link w:val="HeaderChar"/>
    <w:rsid w:val="003715AD"/>
    <w:pPr>
      <w:tabs>
        <w:tab w:val="center" w:pos="4680"/>
        <w:tab w:val="right" w:pos="9360"/>
      </w:tabs>
    </w:pPr>
  </w:style>
  <w:style w:type="character" w:customStyle="1" w:styleId="HeaderChar">
    <w:name w:val="Header Char"/>
    <w:basedOn w:val="DefaultParagraphFont"/>
    <w:link w:val="Header"/>
    <w:rsid w:val="003715AD"/>
    <w:rPr>
      <w:rFonts w:ascii="Times New Roman" w:eastAsia="MS Mincho" w:hAnsi="Times New Roman" w:cs="Times New Roman"/>
      <w:szCs w:val="24"/>
    </w:rPr>
  </w:style>
  <w:style w:type="paragraph" w:styleId="Footer">
    <w:name w:val="footer"/>
    <w:basedOn w:val="Normal"/>
    <w:link w:val="FooterChar"/>
    <w:rsid w:val="003715AD"/>
    <w:pPr>
      <w:tabs>
        <w:tab w:val="center" w:pos="4680"/>
        <w:tab w:val="right" w:pos="9360"/>
      </w:tabs>
    </w:pPr>
  </w:style>
  <w:style w:type="character" w:customStyle="1" w:styleId="FooterChar">
    <w:name w:val="Footer Char"/>
    <w:basedOn w:val="DefaultParagraphFont"/>
    <w:link w:val="Footer"/>
    <w:rsid w:val="003715AD"/>
    <w:rPr>
      <w:rFonts w:ascii="Times New Roman" w:eastAsia="MS Mincho" w:hAnsi="Times New Roman" w:cs="Times New Roman"/>
      <w:szCs w:val="24"/>
    </w:rPr>
  </w:style>
  <w:style w:type="paragraph" w:customStyle="1" w:styleId="IPPHeadSection">
    <w:name w:val="IPP HeadSection"/>
    <w:basedOn w:val="Normal"/>
    <w:next w:val="Normal"/>
    <w:qFormat/>
    <w:rsid w:val="003715AD"/>
    <w:pPr>
      <w:keepNext/>
      <w:tabs>
        <w:tab w:val="left" w:pos="851"/>
      </w:tabs>
      <w:spacing w:before="360" w:after="120"/>
      <w:ind w:left="851" w:hanging="851"/>
      <w:outlineLvl w:val="0"/>
    </w:pPr>
    <w:rPr>
      <w:rFonts w:eastAsia="Times"/>
      <w:b/>
      <w:bCs/>
      <w:caps/>
      <w:sz w:val="24"/>
    </w:rPr>
  </w:style>
  <w:style w:type="paragraph" w:customStyle="1" w:styleId="IPPHeader">
    <w:name w:val="IPP Header"/>
    <w:basedOn w:val="Normal"/>
    <w:qFormat/>
    <w:rsid w:val="003715AD"/>
    <w:pPr>
      <w:pBdr>
        <w:bottom w:val="single" w:sz="4" w:space="4" w:color="auto"/>
      </w:pBdr>
      <w:tabs>
        <w:tab w:val="left" w:pos="1134"/>
        <w:tab w:val="right" w:pos="9072"/>
      </w:tabs>
      <w:spacing w:after="120"/>
    </w:pPr>
    <w:rPr>
      <w:rFonts w:ascii="Arial" w:hAnsi="Arial"/>
      <w:sz w:val="18"/>
    </w:rPr>
  </w:style>
  <w:style w:type="character" w:customStyle="1" w:styleId="Heading1Char">
    <w:name w:val="Heading 1 Char"/>
    <w:basedOn w:val="DefaultParagraphFont"/>
    <w:link w:val="Heading1"/>
    <w:rsid w:val="003715AD"/>
    <w:rPr>
      <w:rFonts w:ascii="Times New Roman" w:eastAsia="MS Mincho" w:hAnsi="Times New Roman" w:cs="Times New Roman"/>
      <w:b/>
      <w:bCs/>
      <w:szCs w:val="24"/>
    </w:rPr>
  </w:style>
  <w:style w:type="character" w:customStyle="1" w:styleId="Heading2Char">
    <w:name w:val="Heading 2 Char"/>
    <w:basedOn w:val="DefaultParagraphFont"/>
    <w:link w:val="Heading2"/>
    <w:rsid w:val="003715AD"/>
    <w:rPr>
      <w:rFonts w:ascii="Calibri" w:eastAsia="MS Mincho" w:hAnsi="Calibri" w:cs="Times New Roman"/>
      <w:b/>
      <w:bCs/>
      <w:i/>
      <w:iCs/>
      <w:sz w:val="28"/>
      <w:szCs w:val="28"/>
    </w:rPr>
  </w:style>
  <w:style w:type="character" w:customStyle="1" w:styleId="Heading3Char">
    <w:name w:val="Heading 3 Char"/>
    <w:basedOn w:val="DefaultParagraphFont"/>
    <w:link w:val="Heading3"/>
    <w:rsid w:val="003715AD"/>
    <w:rPr>
      <w:rFonts w:ascii="Calibri" w:eastAsia="MS Mincho" w:hAnsi="Calibri" w:cs="Times New Roman"/>
      <w:b/>
      <w:bCs/>
      <w:sz w:val="26"/>
      <w:szCs w:val="26"/>
    </w:rPr>
  </w:style>
  <w:style w:type="paragraph" w:styleId="FootnoteText">
    <w:name w:val="footnote text"/>
    <w:basedOn w:val="Normal"/>
    <w:link w:val="FootnoteTextChar"/>
    <w:semiHidden/>
    <w:rsid w:val="003715AD"/>
    <w:pPr>
      <w:spacing w:before="60"/>
    </w:pPr>
    <w:rPr>
      <w:sz w:val="20"/>
    </w:rPr>
  </w:style>
  <w:style w:type="character" w:customStyle="1" w:styleId="FootnoteTextChar">
    <w:name w:val="Footnote Text Char"/>
    <w:basedOn w:val="DefaultParagraphFont"/>
    <w:link w:val="FootnoteText"/>
    <w:semiHidden/>
    <w:rsid w:val="003715AD"/>
    <w:rPr>
      <w:rFonts w:ascii="Times New Roman" w:eastAsia="MS Mincho" w:hAnsi="Times New Roman" w:cs="Times New Roman"/>
      <w:sz w:val="20"/>
      <w:szCs w:val="24"/>
    </w:rPr>
  </w:style>
  <w:style w:type="character" w:styleId="FootnoteReference">
    <w:name w:val="footnote reference"/>
    <w:basedOn w:val="DefaultParagraphFont"/>
    <w:semiHidden/>
    <w:rsid w:val="003715AD"/>
    <w:rPr>
      <w:vertAlign w:val="superscript"/>
    </w:rPr>
  </w:style>
  <w:style w:type="paragraph" w:customStyle="1" w:styleId="Style">
    <w:name w:val="Style"/>
    <w:basedOn w:val="Footer"/>
    <w:autoRedefine/>
    <w:qFormat/>
    <w:rsid w:val="003715AD"/>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PageNumber">
    <w:name w:val="page number"/>
    <w:rsid w:val="003715AD"/>
    <w:rPr>
      <w:rFonts w:ascii="Arial" w:hAnsi="Arial"/>
      <w:b/>
      <w:sz w:val="18"/>
    </w:rPr>
  </w:style>
  <w:style w:type="paragraph" w:customStyle="1" w:styleId="IPPArialFootnote">
    <w:name w:val="IPP Arial Footnote"/>
    <w:basedOn w:val="IPPArialTable"/>
    <w:qFormat/>
    <w:rsid w:val="003715AD"/>
    <w:pPr>
      <w:tabs>
        <w:tab w:val="left" w:pos="28"/>
      </w:tabs>
      <w:ind w:left="284" w:hanging="284"/>
    </w:pPr>
    <w:rPr>
      <w:sz w:val="16"/>
    </w:rPr>
  </w:style>
  <w:style w:type="paragraph" w:customStyle="1" w:styleId="IPPContentsHead">
    <w:name w:val="IPP ContentsHead"/>
    <w:basedOn w:val="IPPSubhead"/>
    <w:next w:val="IPPNormal"/>
    <w:qFormat/>
    <w:rsid w:val="003715AD"/>
    <w:pPr>
      <w:spacing w:after="240"/>
    </w:pPr>
    <w:rPr>
      <w:sz w:val="24"/>
    </w:rPr>
  </w:style>
  <w:style w:type="table" w:styleId="TableGrid">
    <w:name w:val="Table Grid"/>
    <w:basedOn w:val="TableNormal"/>
    <w:rsid w:val="003715AD"/>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15AD"/>
    <w:rPr>
      <w:rFonts w:ascii="Tahoma" w:hAnsi="Tahoma" w:cs="Tahoma"/>
      <w:sz w:val="16"/>
      <w:szCs w:val="16"/>
    </w:rPr>
  </w:style>
  <w:style w:type="character" w:customStyle="1" w:styleId="BalloonTextChar">
    <w:name w:val="Balloon Text Char"/>
    <w:basedOn w:val="DefaultParagraphFont"/>
    <w:link w:val="BalloonText"/>
    <w:rsid w:val="003715AD"/>
    <w:rPr>
      <w:rFonts w:ascii="Tahoma" w:eastAsia="MS Mincho" w:hAnsi="Tahoma" w:cs="Tahoma"/>
      <w:sz w:val="16"/>
      <w:szCs w:val="16"/>
    </w:rPr>
  </w:style>
  <w:style w:type="paragraph" w:customStyle="1" w:styleId="IPPBullet2">
    <w:name w:val="IPP Bullet2"/>
    <w:basedOn w:val="IPPNormal"/>
    <w:next w:val="IPPBullet1"/>
    <w:qFormat/>
    <w:rsid w:val="003715AD"/>
    <w:pPr>
      <w:numPr>
        <w:numId w:val="4"/>
      </w:numPr>
      <w:tabs>
        <w:tab w:val="left" w:pos="1134"/>
      </w:tabs>
      <w:spacing w:after="60"/>
      <w:ind w:left="1134" w:hanging="567"/>
    </w:pPr>
  </w:style>
  <w:style w:type="paragraph" w:customStyle="1" w:styleId="IPPQuote">
    <w:name w:val="IPP Quote"/>
    <w:basedOn w:val="IPPNormal"/>
    <w:qFormat/>
    <w:rsid w:val="003715AD"/>
    <w:pPr>
      <w:ind w:left="851" w:right="851"/>
    </w:pPr>
    <w:rPr>
      <w:sz w:val="18"/>
    </w:rPr>
  </w:style>
  <w:style w:type="paragraph" w:customStyle="1" w:styleId="IPPNormal">
    <w:name w:val="IPP Normal"/>
    <w:basedOn w:val="Normal"/>
    <w:link w:val="IPPNormalChar"/>
    <w:qFormat/>
    <w:rsid w:val="003715AD"/>
    <w:pPr>
      <w:spacing w:after="180"/>
    </w:pPr>
    <w:rPr>
      <w:rFonts w:eastAsia="Times"/>
    </w:rPr>
  </w:style>
  <w:style w:type="paragraph" w:customStyle="1" w:styleId="IPPIndentClose">
    <w:name w:val="IPP Indent Close"/>
    <w:basedOn w:val="IPPNormal"/>
    <w:qFormat/>
    <w:rsid w:val="003715AD"/>
    <w:pPr>
      <w:tabs>
        <w:tab w:val="left" w:pos="2835"/>
      </w:tabs>
      <w:spacing w:after="60"/>
      <w:ind w:left="567"/>
    </w:pPr>
  </w:style>
  <w:style w:type="paragraph" w:customStyle="1" w:styleId="IPPIndent">
    <w:name w:val="IPP Indent"/>
    <w:basedOn w:val="IPPIndentClose"/>
    <w:qFormat/>
    <w:rsid w:val="003715AD"/>
    <w:pPr>
      <w:spacing w:after="180"/>
    </w:pPr>
  </w:style>
  <w:style w:type="paragraph" w:customStyle="1" w:styleId="IPPFootnote">
    <w:name w:val="IPP Footnote"/>
    <w:basedOn w:val="IPPArialFootnote"/>
    <w:qFormat/>
    <w:rsid w:val="003715A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715AD"/>
    <w:pPr>
      <w:keepNext/>
      <w:tabs>
        <w:tab w:val="left" w:pos="567"/>
      </w:tabs>
      <w:spacing w:before="120" w:after="120"/>
      <w:ind w:left="567" w:hanging="567"/>
    </w:pPr>
    <w:rPr>
      <w:b/>
      <w:i/>
    </w:rPr>
  </w:style>
  <w:style w:type="character" w:customStyle="1" w:styleId="IPPnormalitalics">
    <w:name w:val="IPP normal italics"/>
    <w:basedOn w:val="DefaultParagraphFont"/>
    <w:rsid w:val="003715AD"/>
    <w:rPr>
      <w:rFonts w:ascii="Times New Roman" w:hAnsi="Times New Roman"/>
      <w:i/>
      <w:sz w:val="22"/>
      <w:lang w:val="en-US"/>
    </w:rPr>
  </w:style>
  <w:style w:type="character" w:customStyle="1" w:styleId="IPPNormalbold">
    <w:name w:val="IPP Normal bold"/>
    <w:basedOn w:val="PlainTextChar"/>
    <w:rsid w:val="003715AD"/>
    <w:rPr>
      <w:rFonts w:ascii="Times New Roman" w:eastAsia="Times" w:hAnsi="Times New Roman" w:cs="Times New Roman"/>
      <w:b/>
      <w:sz w:val="22"/>
      <w:szCs w:val="21"/>
      <w:lang w:val="en-AU"/>
    </w:rPr>
  </w:style>
  <w:style w:type="paragraph" w:customStyle="1" w:styleId="IPPHeading1">
    <w:name w:val="IPP Heading1"/>
    <w:basedOn w:val="IPPNormal"/>
    <w:next w:val="IPPNormal"/>
    <w:qFormat/>
    <w:rsid w:val="003715AD"/>
    <w:pPr>
      <w:keepNext/>
      <w:tabs>
        <w:tab w:val="left" w:pos="567"/>
      </w:tabs>
      <w:spacing w:before="240" w:after="120"/>
      <w:ind w:left="567" w:hanging="567"/>
      <w:outlineLvl w:val="1"/>
    </w:pPr>
    <w:rPr>
      <w:b/>
      <w:sz w:val="24"/>
    </w:rPr>
  </w:style>
  <w:style w:type="paragraph" w:customStyle="1" w:styleId="IPPSubhead">
    <w:name w:val="IPP Subhead"/>
    <w:basedOn w:val="Normal"/>
    <w:qFormat/>
    <w:rsid w:val="003715AD"/>
    <w:pPr>
      <w:keepNext/>
      <w:ind w:left="567" w:hanging="567"/>
    </w:pPr>
    <w:rPr>
      <w:b/>
      <w:bCs/>
      <w:iCs/>
    </w:rPr>
  </w:style>
  <w:style w:type="character" w:customStyle="1" w:styleId="IPPNormalunderlined">
    <w:name w:val="IPP Normal underlined"/>
    <w:basedOn w:val="DefaultParagraphFont"/>
    <w:rsid w:val="003715AD"/>
    <w:rPr>
      <w:rFonts w:ascii="Times New Roman" w:hAnsi="Times New Roman"/>
      <w:sz w:val="22"/>
      <w:u w:val="single"/>
      <w:lang w:val="en-US"/>
    </w:rPr>
  </w:style>
  <w:style w:type="paragraph" w:customStyle="1" w:styleId="IPPBullet1">
    <w:name w:val="IPP Bullet1"/>
    <w:basedOn w:val="IPPBullet1Last"/>
    <w:link w:val="IPPBullet1Char"/>
    <w:qFormat/>
    <w:rsid w:val="003715AD"/>
    <w:pPr>
      <w:numPr>
        <w:numId w:val="14"/>
      </w:numPr>
      <w:spacing w:after="60"/>
      <w:ind w:left="567" w:hanging="567"/>
    </w:pPr>
  </w:style>
  <w:style w:type="paragraph" w:customStyle="1" w:styleId="IPPBullet1Last">
    <w:name w:val="IPP Bullet1Last"/>
    <w:basedOn w:val="IPPNormal"/>
    <w:next w:val="IPPNormal"/>
    <w:autoRedefine/>
    <w:qFormat/>
    <w:rsid w:val="003715AD"/>
    <w:pPr>
      <w:numPr>
        <w:numId w:val="5"/>
      </w:numPr>
    </w:pPr>
  </w:style>
  <w:style w:type="character" w:customStyle="1" w:styleId="IPPNormalstrikethrough">
    <w:name w:val="IPP Normal strikethrough"/>
    <w:rsid w:val="003715AD"/>
    <w:rPr>
      <w:rFonts w:ascii="Times New Roman" w:hAnsi="Times New Roman"/>
      <w:strike/>
      <w:dstrike w:val="0"/>
      <w:sz w:val="22"/>
    </w:rPr>
  </w:style>
  <w:style w:type="paragraph" w:customStyle="1" w:styleId="IPPTitle16pt">
    <w:name w:val="IPP Title16pt"/>
    <w:basedOn w:val="Normal"/>
    <w:qFormat/>
    <w:rsid w:val="003715A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715A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3715AD"/>
    <w:pPr>
      <w:keepNext/>
      <w:tabs>
        <w:tab w:val="left" w:pos="567"/>
      </w:tabs>
      <w:spacing w:before="120"/>
      <w:outlineLvl w:val="1"/>
    </w:pPr>
    <w:rPr>
      <w:b/>
      <w:sz w:val="24"/>
    </w:rPr>
  </w:style>
  <w:style w:type="numbering" w:customStyle="1" w:styleId="IPPParagraphnumberedlist">
    <w:name w:val="IPP Paragraph numbered list"/>
    <w:rsid w:val="003715AD"/>
    <w:pPr>
      <w:numPr>
        <w:numId w:val="3"/>
      </w:numPr>
    </w:pPr>
  </w:style>
  <w:style w:type="paragraph" w:customStyle="1" w:styleId="IPPNormalCloseSpace">
    <w:name w:val="IPP NormalCloseSpace"/>
    <w:basedOn w:val="Normal"/>
    <w:qFormat/>
    <w:rsid w:val="003715AD"/>
    <w:pPr>
      <w:keepNext/>
      <w:spacing w:after="60"/>
    </w:pPr>
  </w:style>
  <w:style w:type="paragraph" w:customStyle="1" w:styleId="IPPHeading2">
    <w:name w:val="IPP Heading2"/>
    <w:basedOn w:val="IPPNormal"/>
    <w:next w:val="IPPNormal"/>
    <w:qFormat/>
    <w:rsid w:val="003715AD"/>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rsid w:val="003715A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715AD"/>
    <w:pPr>
      <w:tabs>
        <w:tab w:val="right" w:leader="dot" w:pos="9072"/>
      </w:tabs>
      <w:spacing w:before="240"/>
      <w:ind w:left="567" w:hanging="567"/>
    </w:pPr>
  </w:style>
  <w:style w:type="paragraph" w:styleId="TOC2">
    <w:name w:val="toc 2"/>
    <w:basedOn w:val="TOC1"/>
    <w:next w:val="Normal"/>
    <w:autoRedefine/>
    <w:uiPriority w:val="39"/>
    <w:rsid w:val="003715AD"/>
    <w:pPr>
      <w:keepNext w:val="0"/>
      <w:tabs>
        <w:tab w:val="left" w:pos="425"/>
      </w:tabs>
      <w:spacing w:before="120" w:after="0"/>
      <w:ind w:left="425" w:right="284" w:hanging="425"/>
    </w:pPr>
  </w:style>
  <w:style w:type="paragraph" w:styleId="TOC3">
    <w:name w:val="toc 3"/>
    <w:basedOn w:val="TOC2"/>
    <w:next w:val="Normal"/>
    <w:autoRedefine/>
    <w:uiPriority w:val="39"/>
    <w:rsid w:val="003715AD"/>
    <w:pPr>
      <w:tabs>
        <w:tab w:val="left" w:pos="1276"/>
      </w:tabs>
      <w:spacing w:before="60"/>
      <w:ind w:left="1276" w:hanging="851"/>
    </w:pPr>
    <w:rPr>
      <w:rFonts w:eastAsia="Times"/>
    </w:rPr>
  </w:style>
  <w:style w:type="paragraph" w:styleId="TOC4">
    <w:name w:val="toc 4"/>
    <w:basedOn w:val="Normal"/>
    <w:next w:val="Normal"/>
    <w:autoRedefine/>
    <w:uiPriority w:val="39"/>
    <w:rsid w:val="003715AD"/>
    <w:pPr>
      <w:spacing w:after="120"/>
      <w:ind w:left="660"/>
    </w:pPr>
    <w:rPr>
      <w:rFonts w:eastAsia="Times"/>
      <w:lang w:val="en-AU"/>
    </w:rPr>
  </w:style>
  <w:style w:type="paragraph" w:styleId="TOC5">
    <w:name w:val="toc 5"/>
    <w:basedOn w:val="Normal"/>
    <w:next w:val="Normal"/>
    <w:autoRedefine/>
    <w:uiPriority w:val="39"/>
    <w:rsid w:val="003715AD"/>
    <w:pPr>
      <w:spacing w:after="120"/>
      <w:ind w:left="880"/>
    </w:pPr>
    <w:rPr>
      <w:rFonts w:eastAsia="Times"/>
      <w:lang w:val="en-AU"/>
    </w:rPr>
  </w:style>
  <w:style w:type="paragraph" w:styleId="TOC6">
    <w:name w:val="toc 6"/>
    <w:basedOn w:val="Normal"/>
    <w:next w:val="Normal"/>
    <w:autoRedefine/>
    <w:uiPriority w:val="39"/>
    <w:rsid w:val="003715AD"/>
    <w:pPr>
      <w:spacing w:after="120"/>
      <w:ind w:left="1100"/>
    </w:pPr>
    <w:rPr>
      <w:rFonts w:eastAsia="Times"/>
      <w:lang w:val="en-AU"/>
    </w:rPr>
  </w:style>
  <w:style w:type="paragraph" w:styleId="TOC7">
    <w:name w:val="toc 7"/>
    <w:basedOn w:val="Normal"/>
    <w:next w:val="Normal"/>
    <w:autoRedefine/>
    <w:uiPriority w:val="39"/>
    <w:rsid w:val="003715AD"/>
    <w:pPr>
      <w:spacing w:after="120"/>
      <w:ind w:left="1320"/>
    </w:pPr>
    <w:rPr>
      <w:rFonts w:eastAsia="Times"/>
      <w:lang w:val="en-AU"/>
    </w:rPr>
  </w:style>
  <w:style w:type="paragraph" w:styleId="TOC8">
    <w:name w:val="toc 8"/>
    <w:basedOn w:val="Normal"/>
    <w:next w:val="Normal"/>
    <w:autoRedefine/>
    <w:uiPriority w:val="39"/>
    <w:rsid w:val="003715AD"/>
    <w:pPr>
      <w:spacing w:after="120"/>
      <w:ind w:left="1540"/>
    </w:pPr>
    <w:rPr>
      <w:rFonts w:eastAsia="Times"/>
      <w:lang w:val="en-AU"/>
    </w:rPr>
  </w:style>
  <w:style w:type="paragraph" w:styleId="TOC9">
    <w:name w:val="toc 9"/>
    <w:basedOn w:val="Normal"/>
    <w:next w:val="Normal"/>
    <w:autoRedefine/>
    <w:uiPriority w:val="39"/>
    <w:rsid w:val="003715AD"/>
    <w:pPr>
      <w:spacing w:after="120"/>
      <w:ind w:left="1760"/>
    </w:pPr>
    <w:rPr>
      <w:rFonts w:eastAsia="Times"/>
      <w:lang w:val="en-AU"/>
    </w:rPr>
  </w:style>
  <w:style w:type="paragraph" w:customStyle="1" w:styleId="IPPReferences">
    <w:name w:val="IPP References"/>
    <w:basedOn w:val="IPPNormal"/>
    <w:qFormat/>
    <w:rsid w:val="003715AD"/>
    <w:pPr>
      <w:spacing w:after="60"/>
      <w:ind w:left="567" w:hanging="567"/>
    </w:pPr>
  </w:style>
  <w:style w:type="paragraph" w:customStyle="1" w:styleId="IPPArial">
    <w:name w:val="IPP Arial"/>
    <w:basedOn w:val="IPPNormal"/>
    <w:qFormat/>
    <w:rsid w:val="003715AD"/>
    <w:pPr>
      <w:spacing w:after="0"/>
    </w:pPr>
    <w:rPr>
      <w:rFonts w:ascii="Arial" w:hAnsi="Arial"/>
      <w:sz w:val="18"/>
    </w:rPr>
  </w:style>
  <w:style w:type="paragraph" w:customStyle="1" w:styleId="IPPArialTable">
    <w:name w:val="IPP Arial Table"/>
    <w:basedOn w:val="IPPArial"/>
    <w:qFormat/>
    <w:rsid w:val="003715AD"/>
    <w:pPr>
      <w:spacing w:before="60" w:after="60"/>
    </w:pPr>
  </w:style>
  <w:style w:type="paragraph" w:customStyle="1" w:styleId="IPPHeaderlandscape">
    <w:name w:val="IPP Header landscape"/>
    <w:basedOn w:val="IPPHeader"/>
    <w:qFormat/>
    <w:rsid w:val="003715A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715AD"/>
    <w:rPr>
      <w:rFonts w:ascii="Courier" w:eastAsia="Times" w:hAnsi="Courier"/>
      <w:sz w:val="21"/>
      <w:szCs w:val="21"/>
      <w:lang w:val="en-AU"/>
    </w:rPr>
  </w:style>
  <w:style w:type="character" w:customStyle="1" w:styleId="PlainTextChar">
    <w:name w:val="Plain Text Char"/>
    <w:basedOn w:val="DefaultParagraphFont"/>
    <w:link w:val="PlainText"/>
    <w:uiPriority w:val="99"/>
    <w:rsid w:val="003715AD"/>
    <w:rPr>
      <w:rFonts w:ascii="Courier" w:eastAsia="Times" w:hAnsi="Courier" w:cs="Times New Roman"/>
      <w:sz w:val="21"/>
      <w:szCs w:val="21"/>
      <w:lang w:val="en-AU"/>
    </w:rPr>
  </w:style>
  <w:style w:type="paragraph" w:customStyle="1" w:styleId="IPPLetterList">
    <w:name w:val="IPP LetterList"/>
    <w:basedOn w:val="IPPBullet2"/>
    <w:qFormat/>
    <w:rsid w:val="003715AD"/>
    <w:pPr>
      <w:numPr>
        <w:numId w:val="1"/>
      </w:numPr>
    </w:pPr>
  </w:style>
  <w:style w:type="paragraph" w:customStyle="1" w:styleId="IPPLetterListIndent">
    <w:name w:val="IPP LetterList Indent"/>
    <w:basedOn w:val="IPPLetterList"/>
    <w:qFormat/>
    <w:rsid w:val="003715AD"/>
    <w:pPr>
      <w:numPr>
        <w:numId w:val="2"/>
      </w:numPr>
    </w:pPr>
  </w:style>
  <w:style w:type="paragraph" w:customStyle="1" w:styleId="IPPFooterLandscape">
    <w:name w:val="IPP Footer Landscape"/>
    <w:basedOn w:val="IPPHeaderlandscape"/>
    <w:qFormat/>
    <w:rsid w:val="003715AD"/>
    <w:pPr>
      <w:pBdr>
        <w:top w:val="single" w:sz="4" w:space="1" w:color="auto"/>
        <w:bottom w:val="none" w:sz="0" w:space="0" w:color="auto"/>
      </w:pBdr>
      <w:jc w:val="right"/>
    </w:pPr>
    <w:rPr>
      <w:b/>
    </w:rPr>
  </w:style>
  <w:style w:type="paragraph" w:customStyle="1" w:styleId="IPPSubheadSpace">
    <w:name w:val="IPP Subhead Space"/>
    <w:basedOn w:val="IPPSubhead"/>
    <w:qFormat/>
    <w:rsid w:val="003715AD"/>
    <w:pPr>
      <w:tabs>
        <w:tab w:val="left" w:pos="567"/>
      </w:tabs>
      <w:spacing w:before="60" w:after="60"/>
    </w:pPr>
  </w:style>
  <w:style w:type="paragraph" w:customStyle="1" w:styleId="IPPSubheadSpaceAfter">
    <w:name w:val="IPP Subhead SpaceAfter"/>
    <w:basedOn w:val="IPPSubhead"/>
    <w:qFormat/>
    <w:rsid w:val="003715AD"/>
    <w:pPr>
      <w:spacing w:after="60"/>
    </w:pPr>
  </w:style>
  <w:style w:type="paragraph" w:customStyle="1" w:styleId="IPPHdg1Num">
    <w:name w:val="IPP Hdg1Num"/>
    <w:basedOn w:val="IPPHeading1"/>
    <w:next w:val="IPPNormal"/>
    <w:qFormat/>
    <w:rsid w:val="003715AD"/>
    <w:pPr>
      <w:numPr>
        <w:numId w:val="6"/>
      </w:numPr>
    </w:pPr>
  </w:style>
  <w:style w:type="paragraph" w:customStyle="1" w:styleId="IPPHdg2Num">
    <w:name w:val="IPP Hdg2Num"/>
    <w:basedOn w:val="IPPHeading2"/>
    <w:next w:val="IPPNormal"/>
    <w:qFormat/>
    <w:rsid w:val="003715AD"/>
    <w:pPr>
      <w:numPr>
        <w:ilvl w:val="1"/>
        <w:numId w:val="7"/>
      </w:numPr>
    </w:pPr>
  </w:style>
  <w:style w:type="paragraph" w:customStyle="1" w:styleId="IPPNumberedList">
    <w:name w:val="IPP NumberedList"/>
    <w:basedOn w:val="IPPBullet1"/>
    <w:qFormat/>
    <w:rsid w:val="003715AD"/>
    <w:pPr>
      <w:numPr>
        <w:numId w:val="9"/>
      </w:numPr>
    </w:pPr>
  </w:style>
  <w:style w:type="character" w:styleId="Strong">
    <w:name w:val="Strong"/>
    <w:basedOn w:val="DefaultParagraphFont"/>
    <w:qFormat/>
    <w:rsid w:val="003715AD"/>
    <w:rPr>
      <w:b/>
      <w:bCs/>
    </w:rPr>
  </w:style>
  <w:style w:type="paragraph" w:styleId="ListParagraph">
    <w:name w:val="List Paragraph"/>
    <w:basedOn w:val="Normal"/>
    <w:uiPriority w:val="34"/>
    <w:qFormat/>
    <w:rsid w:val="003715A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715AD"/>
    <w:pPr>
      <w:numPr>
        <w:numId w:val="8"/>
      </w:numPr>
    </w:pPr>
  </w:style>
  <w:style w:type="paragraph" w:customStyle="1" w:styleId="IPPParagraphnumberingclose">
    <w:name w:val="IPP Paragraph numbering close"/>
    <w:basedOn w:val="IPPParagraphnumbering"/>
    <w:qFormat/>
    <w:rsid w:val="003715AD"/>
    <w:pPr>
      <w:keepNext/>
      <w:spacing w:after="60"/>
    </w:pPr>
  </w:style>
  <w:style w:type="paragraph" w:customStyle="1" w:styleId="IPPNumberedListLast">
    <w:name w:val="IPP NumberedListLast"/>
    <w:basedOn w:val="IPPNumberedList"/>
    <w:qFormat/>
    <w:rsid w:val="003715AD"/>
    <w:pPr>
      <w:spacing w:after="180"/>
    </w:pPr>
  </w:style>
  <w:style w:type="character" w:styleId="Hyperlink">
    <w:name w:val="Hyperlink"/>
    <w:basedOn w:val="DefaultParagraphFont"/>
    <w:uiPriority w:val="99"/>
    <w:unhideWhenUsed/>
    <w:rsid w:val="00F6115E"/>
    <w:rPr>
      <w:color w:val="0563C1" w:themeColor="hyperlink"/>
      <w:u w:val="single"/>
    </w:rPr>
  </w:style>
  <w:style w:type="character" w:customStyle="1" w:styleId="IPPBullet1Char">
    <w:name w:val="IPP Bullet1 Char"/>
    <w:link w:val="IPPBullet1"/>
    <w:rsid w:val="008D54EF"/>
    <w:rPr>
      <w:rFonts w:ascii="Times New Roman" w:eastAsia="Times" w:hAnsi="Times New Roman" w:cs="Times New Roman"/>
      <w:szCs w:val="24"/>
      <w:lang w:val="en-US"/>
    </w:rPr>
  </w:style>
  <w:style w:type="character" w:styleId="CommentReference">
    <w:name w:val="annotation reference"/>
    <w:basedOn w:val="DefaultParagraphFont"/>
    <w:uiPriority w:val="99"/>
    <w:semiHidden/>
    <w:unhideWhenUsed/>
    <w:rsid w:val="000F11EC"/>
    <w:rPr>
      <w:sz w:val="16"/>
      <w:szCs w:val="16"/>
    </w:rPr>
  </w:style>
  <w:style w:type="paragraph" w:styleId="CommentText">
    <w:name w:val="annotation text"/>
    <w:basedOn w:val="Normal"/>
    <w:link w:val="CommentTextChar"/>
    <w:uiPriority w:val="99"/>
    <w:semiHidden/>
    <w:unhideWhenUsed/>
    <w:rsid w:val="000F11EC"/>
    <w:rPr>
      <w:sz w:val="20"/>
      <w:szCs w:val="20"/>
    </w:rPr>
  </w:style>
  <w:style w:type="character" w:customStyle="1" w:styleId="CommentTextChar">
    <w:name w:val="Comment Text Char"/>
    <w:basedOn w:val="DefaultParagraphFont"/>
    <w:link w:val="CommentText"/>
    <w:uiPriority w:val="99"/>
    <w:semiHidden/>
    <w:rsid w:val="000F11E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11EC"/>
    <w:rPr>
      <w:b/>
      <w:bCs/>
    </w:rPr>
  </w:style>
  <w:style w:type="character" w:customStyle="1" w:styleId="CommentSubjectChar">
    <w:name w:val="Comment Subject Char"/>
    <w:basedOn w:val="CommentTextChar"/>
    <w:link w:val="CommentSubject"/>
    <w:uiPriority w:val="99"/>
    <w:semiHidden/>
    <w:rsid w:val="000F11EC"/>
    <w:rPr>
      <w:rFonts w:ascii="Times New Roman" w:eastAsia="MS Mincho" w:hAnsi="Times New Roman" w:cs="Times New Roman"/>
      <w:b/>
      <w:bCs/>
      <w:sz w:val="20"/>
      <w:szCs w:val="20"/>
    </w:rPr>
  </w:style>
  <w:style w:type="character" w:customStyle="1" w:styleId="IPPNormalChar">
    <w:name w:val="IPP Normal Char"/>
    <w:link w:val="IPPNormal"/>
    <w:rsid w:val="00B77DEE"/>
    <w:rPr>
      <w:rFonts w:ascii="Times New Roman" w:eastAsia="Times" w:hAnsi="Times New Roman" w:cs="Times New Roman"/>
      <w:szCs w:val="24"/>
    </w:rPr>
  </w:style>
  <w:style w:type="character" w:customStyle="1" w:styleId="PleaseReviewParagraphId">
    <w:name w:val="PleaseReviewParagraphId"/>
    <w:rsid w:val="00B77DEE"/>
    <w:rPr>
      <w:rFonts w:ascii="Arial" w:hAnsi="Arial"/>
      <w:b w:val="0"/>
      <w:i w:val="0"/>
      <w:color w:val="000080"/>
      <w:sz w:val="16"/>
      <w:u w:val="none"/>
    </w:rPr>
  </w:style>
  <w:style w:type="paragraph" w:customStyle="1" w:styleId="IPPPargraphnumbering">
    <w:name w:val="IPP Pargraph numbering"/>
    <w:basedOn w:val="Normal"/>
    <w:qFormat/>
    <w:rsid w:val="00386098"/>
    <w:pPr>
      <w:tabs>
        <w:tab w:val="num" w:pos="360"/>
      </w:tabs>
      <w:spacing w:after="180"/>
    </w:pPr>
    <w:rPr>
      <w:rFonts w:eastAsia="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3713">
      <w:bodyDiv w:val="1"/>
      <w:marLeft w:val="0"/>
      <w:marRight w:val="0"/>
      <w:marTop w:val="0"/>
      <w:marBottom w:val="0"/>
      <w:divBdr>
        <w:top w:val="none" w:sz="0" w:space="0" w:color="auto"/>
        <w:left w:val="none" w:sz="0" w:space="0" w:color="auto"/>
        <w:bottom w:val="none" w:sz="0" w:space="0" w:color="auto"/>
        <w:right w:val="none" w:sz="0" w:space="0" w:color="auto"/>
      </w:divBdr>
    </w:div>
    <w:div w:id="177235311">
      <w:bodyDiv w:val="1"/>
      <w:marLeft w:val="0"/>
      <w:marRight w:val="0"/>
      <w:marTop w:val="0"/>
      <w:marBottom w:val="0"/>
      <w:divBdr>
        <w:top w:val="none" w:sz="0" w:space="0" w:color="auto"/>
        <w:left w:val="none" w:sz="0" w:space="0" w:color="auto"/>
        <w:bottom w:val="none" w:sz="0" w:space="0" w:color="auto"/>
        <w:right w:val="none" w:sz="0" w:space="0" w:color="auto"/>
      </w:divBdr>
    </w:div>
    <w:div w:id="478889149">
      <w:bodyDiv w:val="1"/>
      <w:marLeft w:val="0"/>
      <w:marRight w:val="0"/>
      <w:marTop w:val="0"/>
      <w:marBottom w:val="0"/>
      <w:divBdr>
        <w:top w:val="none" w:sz="0" w:space="0" w:color="auto"/>
        <w:left w:val="none" w:sz="0" w:space="0" w:color="auto"/>
        <w:bottom w:val="none" w:sz="0" w:space="0" w:color="auto"/>
        <w:right w:val="none" w:sz="0" w:space="0" w:color="auto"/>
      </w:divBdr>
    </w:div>
    <w:div w:id="750085949">
      <w:bodyDiv w:val="1"/>
      <w:marLeft w:val="0"/>
      <w:marRight w:val="0"/>
      <w:marTop w:val="0"/>
      <w:marBottom w:val="0"/>
      <w:divBdr>
        <w:top w:val="none" w:sz="0" w:space="0" w:color="auto"/>
        <w:left w:val="none" w:sz="0" w:space="0" w:color="auto"/>
        <w:bottom w:val="none" w:sz="0" w:space="0" w:color="auto"/>
        <w:right w:val="none" w:sz="0" w:space="0" w:color="auto"/>
      </w:divBdr>
    </w:div>
    <w:div w:id="1797405594">
      <w:bodyDiv w:val="1"/>
      <w:marLeft w:val="0"/>
      <w:marRight w:val="0"/>
      <w:marTop w:val="0"/>
      <w:marBottom w:val="0"/>
      <w:divBdr>
        <w:top w:val="none" w:sz="0" w:space="0" w:color="auto"/>
        <w:left w:val="none" w:sz="0" w:space="0" w:color="auto"/>
        <w:bottom w:val="none" w:sz="0" w:space="0" w:color="auto"/>
        <w:right w:val="none" w:sz="0" w:space="0" w:color="auto"/>
      </w:divBdr>
    </w:div>
    <w:div w:id="19895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5537-C877-4EAD-9E5B-AD0D15C9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Moreira, Adriana (AGDI)</dc:creator>
  <cp:lastModifiedBy>Nicora, Natalie (AGDD)</cp:lastModifiedBy>
  <cp:revision>4</cp:revision>
  <cp:lastPrinted>2019-10-03T13:10:00Z</cp:lastPrinted>
  <dcterms:created xsi:type="dcterms:W3CDTF">2019-10-14T09:53:00Z</dcterms:created>
  <dcterms:modified xsi:type="dcterms:W3CDTF">2019-10-14T11:39:00Z</dcterms:modified>
</cp:coreProperties>
</file>