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FD6D" w14:textId="37AFEE01" w:rsidR="00BA7FF4" w:rsidRPr="00387754" w:rsidRDefault="00334576" w:rsidP="00387754">
      <w:pPr>
        <w:pStyle w:val="IPPHeadSection"/>
        <w:jc w:val="center"/>
      </w:pPr>
      <w:r>
        <w:t>The need for a renewed</w:t>
      </w:r>
      <w:r w:rsidR="00E42191">
        <w:t xml:space="preserve"> </w:t>
      </w:r>
      <w:r w:rsidR="00FD648A" w:rsidRPr="001F28FF">
        <w:t xml:space="preserve">IPPC communications </w:t>
      </w:r>
      <w:r w:rsidR="00E42191">
        <w:t>strategy</w:t>
      </w:r>
    </w:p>
    <w:p w14:paraId="68E7385B" w14:textId="0B1B5543" w:rsidR="00FD6964" w:rsidRPr="001F28FF" w:rsidRDefault="00387754" w:rsidP="00387754">
      <w:pPr>
        <w:pStyle w:val="IPPHeading1"/>
        <w:rPr>
          <w:lang w:eastAsia="en-NZ"/>
        </w:rPr>
      </w:pPr>
      <w:r>
        <w:rPr>
          <w:lang w:eastAsia="en-NZ"/>
        </w:rPr>
        <w:t>1.</w:t>
      </w:r>
      <w:r>
        <w:rPr>
          <w:lang w:eastAsia="en-NZ"/>
        </w:rPr>
        <w:tab/>
      </w:r>
      <w:r w:rsidR="00FD6964" w:rsidRPr="001F28FF">
        <w:rPr>
          <w:lang w:eastAsia="en-NZ"/>
        </w:rPr>
        <w:t xml:space="preserve">Background </w:t>
      </w:r>
      <w:r w:rsidR="00A44476">
        <w:rPr>
          <w:lang w:eastAsia="en-NZ"/>
        </w:rPr>
        <w:t xml:space="preserve">and current situation </w:t>
      </w:r>
      <w:r w:rsidR="00FD6964" w:rsidRPr="001F28FF">
        <w:rPr>
          <w:lang w:eastAsia="en-NZ"/>
        </w:rPr>
        <w:t xml:space="preserve">on IPPC communications </w:t>
      </w:r>
    </w:p>
    <w:p w14:paraId="029C46F8" w14:textId="4B863AD4" w:rsidR="00EB349A" w:rsidRPr="001F28FF" w:rsidRDefault="001372A4" w:rsidP="00387754">
      <w:pPr>
        <w:pStyle w:val="IPPParagraphnumbering"/>
        <w:rPr>
          <w:rFonts w:eastAsia="Times New Roman" w:cs="Times New Roman"/>
          <w:lang w:eastAsia="en-NZ"/>
        </w:rPr>
      </w:pPr>
      <w:r w:rsidRPr="00050CFE">
        <w:rPr>
          <w:rFonts w:cs="Times New Roman"/>
        </w:rPr>
        <w:t xml:space="preserve">Communication </w:t>
      </w:r>
      <w:r w:rsidR="00502EF5" w:rsidRPr="001F28FF">
        <w:rPr>
          <w:rFonts w:cs="Times New Roman"/>
        </w:rPr>
        <w:t>is</w:t>
      </w:r>
      <w:r w:rsidR="00EB349A" w:rsidRPr="001F28FF">
        <w:rPr>
          <w:rFonts w:cs="Times New Roman"/>
        </w:rPr>
        <w:t xml:space="preserve"> </w:t>
      </w:r>
      <w:r w:rsidR="00A15B78" w:rsidRPr="001F28FF">
        <w:rPr>
          <w:rFonts w:cs="Times New Roman"/>
        </w:rPr>
        <w:t>recognized</w:t>
      </w:r>
      <w:r w:rsidRPr="001F28FF">
        <w:rPr>
          <w:rFonts w:cs="Times New Roman"/>
        </w:rPr>
        <w:t xml:space="preserve"> </w:t>
      </w:r>
      <w:r w:rsidR="00502EF5" w:rsidRPr="001F28FF">
        <w:rPr>
          <w:rFonts w:cs="Times New Roman"/>
        </w:rPr>
        <w:t xml:space="preserve">as </w:t>
      </w:r>
      <w:r w:rsidRPr="001F28FF">
        <w:rPr>
          <w:rFonts w:cs="Times New Roman"/>
        </w:rPr>
        <w:t>a</w:t>
      </w:r>
      <w:r w:rsidR="00BA7FF4">
        <w:rPr>
          <w:rFonts w:cs="Times New Roman"/>
        </w:rPr>
        <w:t xml:space="preserve"> </w:t>
      </w:r>
      <w:r w:rsidRPr="001F28FF">
        <w:rPr>
          <w:rFonts w:cs="Times New Roman"/>
        </w:rPr>
        <w:t>core activity</w:t>
      </w:r>
      <w:r w:rsidR="00EB349A" w:rsidRPr="001F28FF">
        <w:rPr>
          <w:rFonts w:cs="Times New Roman"/>
        </w:rPr>
        <w:t xml:space="preserve"> in the IPPC Strategic Framework 2020-2030. </w:t>
      </w:r>
      <w:r w:rsidR="00A15B78" w:rsidRPr="001F28FF">
        <w:rPr>
          <w:rFonts w:cs="Times New Roman"/>
        </w:rPr>
        <w:t>C</w:t>
      </w:r>
      <w:r w:rsidR="00EB349A" w:rsidRPr="001F28FF">
        <w:rPr>
          <w:rFonts w:cs="Times New Roman"/>
        </w:rPr>
        <w:t>ommunication</w:t>
      </w:r>
      <w:r w:rsidRPr="001F28FF">
        <w:rPr>
          <w:rFonts w:cs="Times New Roman"/>
        </w:rPr>
        <w:t xml:space="preserve"> is an essential tool </w:t>
      </w:r>
      <w:r w:rsidR="000F17FD">
        <w:rPr>
          <w:rFonts w:cs="Times New Roman"/>
        </w:rPr>
        <w:t xml:space="preserve">that, if used effectively, can ensure that all stakeholders are informed and engaged regarding </w:t>
      </w:r>
      <w:r w:rsidR="00234199">
        <w:rPr>
          <w:rFonts w:cs="Times New Roman"/>
        </w:rPr>
        <w:t>the IPPC’s</w:t>
      </w:r>
      <w:r w:rsidR="000F17FD">
        <w:rPr>
          <w:rFonts w:cs="Times New Roman"/>
        </w:rPr>
        <w:t xml:space="preserve"> goals, plans, activities, successes, challenges, and needs, etc.  </w:t>
      </w:r>
    </w:p>
    <w:p w14:paraId="0A88A50B" w14:textId="26AB7624" w:rsidR="00EB349A" w:rsidRPr="001F28FF" w:rsidRDefault="000F17FD" w:rsidP="00387754">
      <w:pPr>
        <w:pStyle w:val="IPPParagraphnumbering"/>
        <w:rPr>
          <w:rFonts w:eastAsia="Times New Roman" w:cs="Times New Roman"/>
          <w:lang w:eastAsia="en-NZ"/>
        </w:rPr>
      </w:pPr>
      <w:r>
        <w:rPr>
          <w:rFonts w:cs="Times New Roman"/>
        </w:rPr>
        <w:t>Effective</w:t>
      </w:r>
      <w:r w:rsidRPr="001F28FF">
        <w:rPr>
          <w:rFonts w:cs="Times New Roman"/>
        </w:rPr>
        <w:t xml:space="preserve"> </w:t>
      </w:r>
      <w:r w:rsidR="001372A4" w:rsidRPr="001F28FF">
        <w:rPr>
          <w:rFonts w:cs="Times New Roman"/>
        </w:rPr>
        <w:t xml:space="preserve">communication </w:t>
      </w:r>
      <w:r w:rsidR="007B4B88">
        <w:rPr>
          <w:rFonts w:cs="Times New Roman"/>
        </w:rPr>
        <w:t>requires clear</w:t>
      </w:r>
      <w:r w:rsidR="001372A4" w:rsidRPr="001F28FF">
        <w:rPr>
          <w:rFonts w:cs="Times New Roman"/>
        </w:rPr>
        <w:t xml:space="preserve"> </w:t>
      </w:r>
      <w:r w:rsidR="00E6474C" w:rsidRPr="001F28FF">
        <w:rPr>
          <w:rFonts w:cs="Times New Roman"/>
        </w:rPr>
        <w:t xml:space="preserve">objectives, </w:t>
      </w:r>
      <w:r w:rsidR="007B4B88">
        <w:rPr>
          <w:rFonts w:cs="Times New Roman"/>
        </w:rPr>
        <w:t>targeted</w:t>
      </w:r>
      <w:r w:rsidR="00E6474C" w:rsidRPr="001F28FF">
        <w:rPr>
          <w:rFonts w:cs="Times New Roman"/>
        </w:rPr>
        <w:t xml:space="preserve"> messages, </w:t>
      </w:r>
      <w:r w:rsidR="007B4B88">
        <w:rPr>
          <w:rFonts w:cs="Times New Roman"/>
        </w:rPr>
        <w:t xml:space="preserve">identified </w:t>
      </w:r>
      <w:r w:rsidR="001372A4" w:rsidRPr="001F28FF">
        <w:rPr>
          <w:rFonts w:cs="Times New Roman"/>
        </w:rPr>
        <w:t xml:space="preserve">audiences and </w:t>
      </w:r>
      <w:r w:rsidR="00E6474C" w:rsidRPr="001F28FF">
        <w:rPr>
          <w:rFonts w:cs="Times New Roman"/>
        </w:rPr>
        <w:t>appropriate channels</w:t>
      </w:r>
      <w:r w:rsidR="007B4B88">
        <w:rPr>
          <w:rFonts w:cs="Times New Roman"/>
        </w:rPr>
        <w:t xml:space="preserve">.  </w:t>
      </w:r>
      <w:r w:rsidR="00050CFE">
        <w:rPr>
          <w:rFonts w:cs="Times New Roman"/>
        </w:rPr>
        <w:t>This is maximized by having a communications strategy.</w:t>
      </w:r>
    </w:p>
    <w:p w14:paraId="6662AEDB" w14:textId="0AC18843" w:rsidR="006A7EBD" w:rsidRPr="001F28FF" w:rsidRDefault="00421F63" w:rsidP="00387754">
      <w:pPr>
        <w:pStyle w:val="IPPParagraphnumbering"/>
        <w:rPr>
          <w:rFonts w:eastAsia="Times New Roman" w:cs="Times New Roman"/>
          <w:lang w:eastAsia="en-NZ"/>
        </w:rPr>
      </w:pPr>
      <w:r w:rsidRPr="001F28FF">
        <w:rPr>
          <w:rFonts w:eastAsia="Times New Roman" w:cs="Times New Roman"/>
          <w:lang w:eastAsia="en-NZ"/>
        </w:rPr>
        <w:t>From 2013 to 2018, the IPPC</w:t>
      </w:r>
      <w:r w:rsidR="00AF2A0F">
        <w:rPr>
          <w:rFonts w:eastAsia="Times New Roman" w:cs="Times New Roman"/>
          <w:lang w:eastAsia="en-NZ"/>
        </w:rPr>
        <w:t xml:space="preserve"> benefited from </w:t>
      </w:r>
      <w:r w:rsidR="00AF2A0F" w:rsidRPr="00FD6DE1">
        <w:rPr>
          <w:rFonts w:cs="Times New Roman"/>
        </w:rPr>
        <w:t xml:space="preserve">an </w:t>
      </w:r>
      <w:hyperlink r:id="rId8" w:history="1">
        <w:r w:rsidR="0076749D" w:rsidRPr="00FD6DE1">
          <w:rPr>
            <w:rFonts w:cs="Times New Roman"/>
          </w:rPr>
          <w:t>IPPC communications strategy</w:t>
        </w:r>
      </w:hyperlink>
      <w:r w:rsidR="00EB349A" w:rsidRPr="001F28FF">
        <w:rPr>
          <w:rStyle w:val="FootnoteReference"/>
          <w:rFonts w:eastAsia="Times New Roman" w:cs="Times New Roman"/>
          <w:b/>
          <w:color w:val="0088CC"/>
          <w:lang w:eastAsia="en-NZ"/>
        </w:rPr>
        <w:footnoteReference w:id="1"/>
      </w:r>
      <w:r w:rsidRPr="001F28FF">
        <w:rPr>
          <w:rFonts w:eastAsia="Times New Roman" w:cs="Times New Roman"/>
          <w:lang w:eastAsia="en-NZ"/>
        </w:rPr>
        <w:t xml:space="preserve">, </w:t>
      </w:r>
      <w:r w:rsidR="00AF2A0F">
        <w:rPr>
          <w:rFonts w:eastAsia="Times New Roman" w:cs="Times New Roman"/>
          <w:lang w:eastAsia="en-NZ"/>
        </w:rPr>
        <w:t>supported</w:t>
      </w:r>
      <w:r w:rsidR="00AF2A0F" w:rsidRPr="001F28FF">
        <w:rPr>
          <w:rFonts w:eastAsia="Times New Roman" w:cs="Times New Roman"/>
          <w:lang w:eastAsia="en-NZ"/>
        </w:rPr>
        <w:t xml:space="preserve"> </w:t>
      </w:r>
      <w:r w:rsidRPr="001F28FF">
        <w:rPr>
          <w:rFonts w:eastAsia="Times New Roman" w:cs="Times New Roman"/>
          <w:lang w:eastAsia="en-NZ"/>
        </w:rPr>
        <w:t xml:space="preserve">by relevant guidance provided by the </w:t>
      </w:r>
      <w:r w:rsidRPr="001F28FF">
        <w:rPr>
          <w:rFonts w:cs="Times New Roman"/>
        </w:rPr>
        <w:t xml:space="preserve">Commission on Phytosanitary Measures (CPM) and the </w:t>
      </w:r>
      <w:r w:rsidRPr="001F28FF">
        <w:rPr>
          <w:rFonts w:eastAsia="Times New Roman" w:cs="Times New Roman"/>
          <w:lang w:eastAsia="en-NZ"/>
        </w:rPr>
        <w:t>Strategic Planning Group (SPG)</w:t>
      </w:r>
      <w:r w:rsidRPr="001F28FF">
        <w:rPr>
          <w:rStyle w:val="FootnoteReference"/>
          <w:rFonts w:cs="Times New Roman"/>
        </w:rPr>
        <w:footnoteReference w:id="2"/>
      </w:r>
      <w:r w:rsidRPr="001F28FF">
        <w:rPr>
          <w:rFonts w:eastAsia="Times New Roman" w:cs="Times New Roman"/>
          <w:lang w:eastAsia="en-NZ"/>
        </w:rPr>
        <w:t>.</w:t>
      </w:r>
      <w:r w:rsidR="00B57400" w:rsidRPr="001F28FF">
        <w:rPr>
          <w:rFonts w:cs="Times New Roman"/>
        </w:rPr>
        <w:t xml:space="preserve"> </w:t>
      </w:r>
      <w:r w:rsidR="006A7EBD">
        <w:rPr>
          <w:rFonts w:cs="Times New Roman"/>
        </w:rPr>
        <w:t xml:space="preserve">  However, since this expired in 2018, it is essential that this be refreshed in order that a coordinated, coherent and effective approach to </w:t>
      </w:r>
      <w:r w:rsidR="00FD6DE1">
        <w:rPr>
          <w:rFonts w:cs="Times New Roman"/>
        </w:rPr>
        <w:t>communications</w:t>
      </w:r>
      <w:r w:rsidR="006A7EBD">
        <w:rPr>
          <w:rFonts w:cs="Times New Roman"/>
        </w:rPr>
        <w:t xml:space="preserve"> can </w:t>
      </w:r>
      <w:r w:rsidR="00FD6DE1">
        <w:rPr>
          <w:rFonts w:cs="Times New Roman"/>
        </w:rPr>
        <w:t xml:space="preserve">continue to </w:t>
      </w:r>
      <w:r w:rsidR="006A7EBD">
        <w:rPr>
          <w:rFonts w:cs="Times New Roman"/>
        </w:rPr>
        <w:t xml:space="preserve">be pursued.  This will be </w:t>
      </w:r>
      <w:r w:rsidR="006A7EBD" w:rsidRPr="001F28FF">
        <w:rPr>
          <w:rFonts w:cs="Times New Roman"/>
        </w:rPr>
        <w:t xml:space="preserve">particularly important </w:t>
      </w:r>
      <w:r w:rsidR="006A7EBD">
        <w:rPr>
          <w:rFonts w:cs="Times New Roman"/>
        </w:rPr>
        <w:t xml:space="preserve">during and after </w:t>
      </w:r>
      <w:r w:rsidR="006A7EBD" w:rsidRPr="001F28FF">
        <w:rPr>
          <w:rFonts w:cs="Times New Roman"/>
        </w:rPr>
        <w:t xml:space="preserve">the International Year of Plant Health 2020. </w:t>
      </w:r>
    </w:p>
    <w:p w14:paraId="0D91E1C9" w14:textId="1A72F566" w:rsidR="0076749D" w:rsidRPr="00FD6DE1" w:rsidRDefault="00FD6DE1" w:rsidP="00387754">
      <w:pPr>
        <w:pStyle w:val="IPPParagraphnumbering"/>
        <w:spacing w:after="120"/>
        <w:rPr>
          <w:rFonts w:eastAsia="Times New Roman" w:cs="Times New Roman"/>
          <w:lang w:eastAsia="en-NZ"/>
        </w:rPr>
      </w:pPr>
      <w:r>
        <w:rPr>
          <w:rFonts w:cs="Times New Roman"/>
        </w:rPr>
        <w:t>In conjunction with the</w:t>
      </w:r>
      <w:r w:rsidRPr="00FD6DE1">
        <w:rPr>
          <w:rFonts w:cs="Times New Roman"/>
        </w:rPr>
        <w:t xml:space="preserve"> </w:t>
      </w:r>
      <w:r>
        <w:rPr>
          <w:rFonts w:cs="Times New Roman"/>
        </w:rPr>
        <w:t xml:space="preserve">former </w:t>
      </w:r>
      <w:r w:rsidRPr="00FD6DE1">
        <w:rPr>
          <w:rFonts w:cs="Times New Roman"/>
        </w:rPr>
        <w:t>IPPC communications strategy</w:t>
      </w:r>
      <w:r>
        <w:rPr>
          <w:rFonts w:cs="Times New Roman"/>
        </w:rPr>
        <w:t>, t</w:t>
      </w:r>
      <w:r w:rsidR="0076749D" w:rsidRPr="00FD6DE1">
        <w:rPr>
          <w:rFonts w:cs="Times New Roman"/>
        </w:rPr>
        <w:t>he IPPC Secretariat</w:t>
      </w:r>
      <w:r w:rsidR="006B5AF3">
        <w:rPr>
          <w:rFonts w:cs="Times New Roman"/>
        </w:rPr>
        <w:t>-</w:t>
      </w:r>
      <w:r>
        <w:rPr>
          <w:rFonts w:cs="Times New Roman"/>
        </w:rPr>
        <w:t xml:space="preserve">oriented </w:t>
      </w:r>
      <w:r w:rsidR="004765B6">
        <w:rPr>
          <w:rFonts w:cs="Times New Roman"/>
        </w:rPr>
        <w:t>communications</w:t>
      </w:r>
      <w:r>
        <w:rPr>
          <w:rFonts w:cs="Times New Roman"/>
        </w:rPr>
        <w:t xml:space="preserve"> around a</w:t>
      </w:r>
      <w:r w:rsidR="0076749D" w:rsidRPr="00FD6DE1">
        <w:rPr>
          <w:rFonts w:cs="Times New Roman"/>
        </w:rPr>
        <w:t xml:space="preserve">nnual themes to promote specific aspects of the IPPC mandate on an annual basis. </w:t>
      </w:r>
      <w:r w:rsidR="00BD033F">
        <w:rPr>
          <w:rFonts w:cs="Times New Roman"/>
        </w:rPr>
        <w:t xml:space="preserve"> </w:t>
      </w:r>
      <w:r w:rsidR="0076749D" w:rsidRPr="00FD6DE1">
        <w:rPr>
          <w:rFonts w:cs="Times New Roman"/>
        </w:rPr>
        <w:t>For the period 2016–</w:t>
      </w:r>
      <w:r w:rsidR="004855B7" w:rsidRPr="00FD6DE1">
        <w:rPr>
          <w:rFonts w:cs="Times New Roman"/>
        </w:rPr>
        <w:t>20</w:t>
      </w:r>
      <w:r w:rsidR="004855B7">
        <w:rPr>
          <w:rFonts w:cs="Times New Roman"/>
        </w:rPr>
        <w:t>20</w:t>
      </w:r>
      <w:r w:rsidR="0076749D" w:rsidRPr="00FD6DE1">
        <w:rPr>
          <w:rFonts w:cs="Times New Roman"/>
        </w:rPr>
        <w:t xml:space="preserve">, the IPPC work </w:t>
      </w:r>
      <w:proofErr w:type="spellStart"/>
      <w:r w:rsidR="0076749D" w:rsidRPr="00FD6DE1">
        <w:rPr>
          <w:rFonts w:cs="Times New Roman"/>
        </w:rPr>
        <w:t>programme</w:t>
      </w:r>
      <w:proofErr w:type="spellEnd"/>
      <w:r w:rsidR="0076749D" w:rsidRPr="00FD6DE1">
        <w:rPr>
          <w:rFonts w:cs="Times New Roman"/>
        </w:rPr>
        <w:t xml:space="preserve"> focused on the following themes:</w:t>
      </w:r>
    </w:p>
    <w:p w14:paraId="308F9185" w14:textId="77777777" w:rsidR="0076749D" w:rsidRPr="00BD033F" w:rsidRDefault="00100233" w:rsidP="00387754">
      <w:pPr>
        <w:numPr>
          <w:ilvl w:val="1"/>
          <w:numId w:val="3"/>
        </w:numPr>
        <w:contextualSpacing/>
        <w:rPr>
          <w:rFonts w:eastAsia="Times New Roman" w:cs="Times New Roman"/>
          <w:lang w:eastAsia="en-NZ"/>
        </w:rPr>
      </w:pPr>
      <w:hyperlink r:id="rId9" w:history="1">
        <w:r w:rsidR="0076749D" w:rsidRPr="00BD033F">
          <w:rPr>
            <w:rFonts w:eastAsia="Times New Roman" w:cs="Times New Roman"/>
            <w:bCs/>
            <w:lang w:eastAsia="en-NZ"/>
          </w:rPr>
          <w:t>2016 Plant Health and Food Security</w:t>
        </w:r>
      </w:hyperlink>
    </w:p>
    <w:p w14:paraId="0ECE6952" w14:textId="77777777" w:rsidR="0076749D" w:rsidRPr="00BD033F" w:rsidRDefault="00100233" w:rsidP="00387754">
      <w:pPr>
        <w:numPr>
          <w:ilvl w:val="1"/>
          <w:numId w:val="3"/>
        </w:numPr>
        <w:contextualSpacing/>
        <w:rPr>
          <w:rFonts w:eastAsia="Times New Roman" w:cs="Times New Roman"/>
          <w:lang w:eastAsia="en-NZ"/>
        </w:rPr>
      </w:pPr>
      <w:hyperlink r:id="rId10" w:history="1">
        <w:r w:rsidR="0076749D" w:rsidRPr="00BD033F">
          <w:rPr>
            <w:rFonts w:eastAsia="Times New Roman" w:cs="Times New Roman"/>
            <w:bCs/>
            <w:lang w:eastAsia="en-NZ"/>
          </w:rPr>
          <w:t>2017 Plant Health and Trade Facilitation</w:t>
        </w:r>
      </w:hyperlink>
    </w:p>
    <w:p w14:paraId="1FAB25A4" w14:textId="77777777" w:rsidR="0076749D" w:rsidRPr="00BD033F" w:rsidRDefault="00100233" w:rsidP="00387754">
      <w:pPr>
        <w:numPr>
          <w:ilvl w:val="1"/>
          <w:numId w:val="3"/>
        </w:numPr>
        <w:contextualSpacing/>
        <w:rPr>
          <w:rFonts w:eastAsia="Times New Roman" w:cs="Times New Roman"/>
          <w:lang w:eastAsia="en-NZ"/>
        </w:rPr>
      </w:pPr>
      <w:hyperlink r:id="rId11" w:history="1">
        <w:r w:rsidR="0076749D" w:rsidRPr="00BD033F">
          <w:rPr>
            <w:rFonts w:eastAsia="Times New Roman" w:cs="Times New Roman"/>
            <w:bCs/>
            <w:lang w:eastAsia="en-NZ"/>
          </w:rPr>
          <w:t>2018 Plant Health and Environmental Protection</w:t>
        </w:r>
      </w:hyperlink>
    </w:p>
    <w:p w14:paraId="4CBAB1F6" w14:textId="77777777" w:rsidR="004855B7" w:rsidRPr="00094044" w:rsidRDefault="00100233" w:rsidP="00387754">
      <w:pPr>
        <w:numPr>
          <w:ilvl w:val="1"/>
          <w:numId w:val="3"/>
        </w:numPr>
        <w:contextualSpacing/>
        <w:rPr>
          <w:rFonts w:eastAsia="Times New Roman" w:cs="Times New Roman"/>
          <w:lang w:eastAsia="en-NZ"/>
        </w:rPr>
      </w:pPr>
      <w:hyperlink r:id="rId12" w:history="1">
        <w:r w:rsidR="0076749D" w:rsidRPr="00BD033F">
          <w:rPr>
            <w:rFonts w:eastAsia="Times New Roman" w:cs="Times New Roman"/>
            <w:bCs/>
            <w:lang w:eastAsia="en-NZ"/>
          </w:rPr>
          <w:t>2019 Plant Health and Capacity Development</w:t>
        </w:r>
      </w:hyperlink>
    </w:p>
    <w:p w14:paraId="03CFB68F" w14:textId="473CFCB5" w:rsidR="0076749D" w:rsidRPr="00BD033F" w:rsidRDefault="004855B7" w:rsidP="00387754">
      <w:pPr>
        <w:numPr>
          <w:ilvl w:val="1"/>
          <w:numId w:val="3"/>
        </w:numPr>
        <w:contextualSpacing/>
        <w:rPr>
          <w:rFonts w:eastAsia="Times New Roman" w:cs="Times New Roman"/>
          <w:lang w:eastAsia="en-NZ"/>
        </w:rPr>
      </w:pPr>
      <w:r>
        <w:rPr>
          <w:rFonts w:cs="Times New Roman"/>
          <w:bCs/>
        </w:rPr>
        <w:t>2020</w:t>
      </w:r>
      <w:r w:rsidRPr="004855B7">
        <w:t xml:space="preserve"> </w:t>
      </w:r>
      <w:r w:rsidRPr="004855B7">
        <w:rPr>
          <w:rFonts w:cs="Times New Roman"/>
          <w:bCs/>
        </w:rPr>
        <w:t>International Year of Plant Health (IYPH)</w:t>
      </w:r>
      <w:r>
        <w:rPr>
          <w:rFonts w:cs="Times New Roman"/>
          <w:bCs/>
        </w:rPr>
        <w:t>.</w:t>
      </w:r>
    </w:p>
    <w:p w14:paraId="529B4558" w14:textId="77777777" w:rsidR="0076749D" w:rsidRPr="001F28FF" w:rsidRDefault="0076749D" w:rsidP="00387754">
      <w:pPr>
        <w:contextualSpacing/>
        <w:rPr>
          <w:rFonts w:eastAsia="Times New Roman" w:cs="Times New Roman"/>
          <w:color w:val="000000"/>
          <w:lang w:eastAsia="en-NZ"/>
        </w:rPr>
      </w:pPr>
    </w:p>
    <w:p w14:paraId="7F2D270A" w14:textId="7C8A08D3" w:rsidR="004D2E16" w:rsidRPr="001F28FF" w:rsidRDefault="004D2E16" w:rsidP="00387754">
      <w:pPr>
        <w:pStyle w:val="IPPParagraphnumbering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>Failure to ensure that the IPPC develops and implements a robust and effective communications strategy will result in absence of complete coordination of communications, resulting in less effectiveness than could be realized</w:t>
      </w:r>
      <w:r w:rsidR="00050CFE">
        <w:rPr>
          <w:rFonts w:eastAsia="Times New Roman" w:cs="Times New Roman"/>
          <w:lang w:eastAsia="en-NZ"/>
        </w:rPr>
        <w:t>.</w:t>
      </w:r>
    </w:p>
    <w:p w14:paraId="44817047" w14:textId="5E98D56A" w:rsidR="00A15B78" w:rsidRPr="00387754" w:rsidRDefault="00387754" w:rsidP="00387754">
      <w:pPr>
        <w:pStyle w:val="IPPHeading1"/>
        <w:jc w:val="both"/>
        <w:rPr>
          <w:lang w:eastAsia="en-NZ"/>
        </w:rPr>
      </w:pPr>
      <w:r>
        <w:rPr>
          <w:lang w:eastAsia="en-NZ"/>
        </w:rPr>
        <w:t>2.</w:t>
      </w:r>
      <w:r>
        <w:rPr>
          <w:lang w:eastAsia="en-NZ"/>
        </w:rPr>
        <w:tab/>
      </w:r>
      <w:r w:rsidR="00A15B78" w:rsidRPr="00387754">
        <w:rPr>
          <w:lang w:eastAsia="en-NZ"/>
        </w:rPr>
        <w:t xml:space="preserve">Proposed IPPC communications </w:t>
      </w:r>
      <w:r w:rsidR="0085523B" w:rsidRPr="00387754">
        <w:rPr>
          <w:lang w:eastAsia="en-NZ"/>
        </w:rPr>
        <w:t>objectives</w:t>
      </w:r>
      <w:r w:rsidR="00B13486" w:rsidRPr="00387754">
        <w:rPr>
          <w:lang w:eastAsia="en-NZ"/>
        </w:rPr>
        <w:t xml:space="preserve"> for a refreshed communications strategy</w:t>
      </w:r>
    </w:p>
    <w:p w14:paraId="7A54F1DB" w14:textId="03D6BB89" w:rsidR="004E77E3" w:rsidRPr="001F28FF" w:rsidRDefault="004E77E3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 xml:space="preserve">The proposed objectives of the </w:t>
      </w:r>
      <w:r w:rsidR="00231807">
        <w:rPr>
          <w:rFonts w:cs="Times New Roman"/>
        </w:rPr>
        <w:t>refreshed</w:t>
      </w:r>
      <w:r w:rsidR="00231807" w:rsidRPr="001F28FF">
        <w:rPr>
          <w:rFonts w:cs="Times New Roman"/>
        </w:rPr>
        <w:t xml:space="preserve"> </w:t>
      </w:r>
      <w:r w:rsidR="00231807">
        <w:rPr>
          <w:rFonts w:cs="Times New Roman"/>
        </w:rPr>
        <w:t xml:space="preserve">IPPC </w:t>
      </w:r>
      <w:r w:rsidRPr="001F28FF">
        <w:rPr>
          <w:rFonts w:cs="Times New Roman"/>
        </w:rPr>
        <w:t xml:space="preserve">communications </w:t>
      </w:r>
      <w:r w:rsidR="00231807">
        <w:rPr>
          <w:rFonts w:cs="Times New Roman"/>
        </w:rPr>
        <w:t>strategy are</w:t>
      </w:r>
      <w:r w:rsidRPr="001F28FF">
        <w:rPr>
          <w:rFonts w:cs="Times New Roman"/>
        </w:rPr>
        <w:t>:</w:t>
      </w:r>
    </w:p>
    <w:p w14:paraId="654E4AED" w14:textId="7F525D80" w:rsidR="00231807" w:rsidRPr="00CB2B03" w:rsidRDefault="00EF2C2C" w:rsidP="00387754">
      <w:pPr>
        <w:pStyle w:val="IPPParagraphnumbering"/>
        <w:numPr>
          <w:ilvl w:val="0"/>
          <w:numId w:val="8"/>
        </w:numPr>
        <w:rPr>
          <w:rFonts w:cs="Times New Roman"/>
        </w:rPr>
      </w:pPr>
      <w:r w:rsidRPr="00CB2B03">
        <w:rPr>
          <w:rFonts w:cs="Times New Roman"/>
        </w:rPr>
        <w:t xml:space="preserve">Actively and effectively communicate </w:t>
      </w:r>
      <w:r w:rsidR="004E77E3" w:rsidRPr="00CB2B03">
        <w:rPr>
          <w:rFonts w:cs="Times New Roman"/>
        </w:rPr>
        <w:t xml:space="preserve">the objectives of the Convention to a wider audience by </w:t>
      </w:r>
      <w:proofErr w:type="gramStart"/>
      <w:r w:rsidR="004E77E3" w:rsidRPr="00CB2B03">
        <w:rPr>
          <w:rFonts w:cs="Times New Roman"/>
        </w:rPr>
        <w:t>increasing</w:t>
      </w:r>
      <w:proofErr w:type="gramEnd"/>
      <w:r w:rsidR="004E77E3" w:rsidRPr="00CB2B03">
        <w:rPr>
          <w:rFonts w:cs="Times New Roman"/>
        </w:rPr>
        <w:t xml:space="preserve"> global awareness of the </w:t>
      </w:r>
      <w:r w:rsidRPr="00CB2B03">
        <w:rPr>
          <w:rFonts w:cs="Times New Roman"/>
        </w:rPr>
        <w:t>IPPC and its roles, objectives and activities</w:t>
      </w:r>
      <w:r w:rsidR="004E77E3" w:rsidRPr="00CB2B03">
        <w:rPr>
          <w:rFonts w:cs="Times New Roman"/>
        </w:rPr>
        <w:t>.</w:t>
      </w:r>
      <w:r w:rsidR="00E20B7B">
        <w:rPr>
          <w:rFonts w:cs="Times New Roman"/>
        </w:rPr>
        <w:t xml:space="preserve">  These include </w:t>
      </w:r>
      <w:r w:rsidR="00231807" w:rsidRPr="00CB2B03">
        <w:rPr>
          <w:rFonts w:cs="Times New Roman"/>
        </w:rPr>
        <w:t xml:space="preserve">key aspects of the IPPC’s Strategic Framework, emphasizing the three strategic objectives of </w:t>
      </w:r>
      <w:r w:rsidR="00126E70" w:rsidRPr="00CB2B03">
        <w:rPr>
          <w:rFonts w:cs="Times New Roman"/>
        </w:rPr>
        <w:t>trade facilitation, enhancing food security and agricultural productivity, and protecting the environment from plant pests.</w:t>
      </w:r>
    </w:p>
    <w:p w14:paraId="45E6E48C" w14:textId="089B58FE" w:rsidR="004E77E3" w:rsidRPr="001F28FF" w:rsidRDefault="004E77E3" w:rsidP="00387754">
      <w:pPr>
        <w:pStyle w:val="IPPParagraphnumbering"/>
        <w:numPr>
          <w:ilvl w:val="0"/>
          <w:numId w:val="8"/>
        </w:numPr>
        <w:rPr>
          <w:rFonts w:cs="Times New Roman"/>
        </w:rPr>
      </w:pPr>
      <w:r w:rsidRPr="001F28FF">
        <w:rPr>
          <w:rFonts w:cs="Times New Roman"/>
        </w:rPr>
        <w:t xml:space="preserve">Strengthen the IPPC’s </w:t>
      </w:r>
      <w:r w:rsidR="00462E83">
        <w:rPr>
          <w:rFonts w:cs="Times New Roman"/>
        </w:rPr>
        <w:t>standing</w:t>
      </w:r>
      <w:r w:rsidR="00462E83" w:rsidRPr="001F28FF">
        <w:rPr>
          <w:rFonts w:cs="Times New Roman"/>
        </w:rPr>
        <w:t xml:space="preserve"> </w:t>
      </w:r>
      <w:r w:rsidRPr="001F28FF">
        <w:rPr>
          <w:rFonts w:cs="Times New Roman"/>
        </w:rPr>
        <w:t>as the sole international plant health standard setting organization with the objective of helping to ensure the safe trade of plants and plant products.</w:t>
      </w:r>
    </w:p>
    <w:p w14:paraId="45DAA733" w14:textId="4AB1C770" w:rsidR="004E77E3" w:rsidRPr="001F28FF" w:rsidRDefault="004E77E3" w:rsidP="00387754">
      <w:pPr>
        <w:pStyle w:val="IPPParagraphnumbering"/>
        <w:numPr>
          <w:ilvl w:val="0"/>
          <w:numId w:val="8"/>
        </w:numPr>
        <w:rPr>
          <w:rFonts w:cs="Times New Roman"/>
        </w:rPr>
      </w:pPr>
      <w:r w:rsidRPr="001F28FF">
        <w:rPr>
          <w:rFonts w:cs="Times New Roman"/>
        </w:rPr>
        <w:t>Improve the implementation of International Standards for Phytosanitary Measures (ISPMs) by coordinating with RPPOs and NPPOs on focused communication initiatives.</w:t>
      </w:r>
    </w:p>
    <w:p w14:paraId="4684E764" w14:textId="3A263D91" w:rsidR="0085523B" w:rsidRDefault="004E77E3" w:rsidP="00387754">
      <w:pPr>
        <w:pStyle w:val="IPPParagraphnumbering"/>
        <w:numPr>
          <w:ilvl w:val="0"/>
          <w:numId w:val="8"/>
        </w:numPr>
        <w:rPr>
          <w:rFonts w:cs="Times New Roman"/>
        </w:rPr>
      </w:pPr>
      <w:r w:rsidRPr="001F28FF">
        <w:rPr>
          <w:rFonts w:cs="Times New Roman"/>
        </w:rPr>
        <w:lastRenderedPageBreak/>
        <w:t xml:space="preserve">Support </w:t>
      </w:r>
      <w:r w:rsidR="004D2E16">
        <w:rPr>
          <w:rFonts w:cs="Times New Roman"/>
        </w:rPr>
        <w:t>r</w:t>
      </w:r>
      <w:r w:rsidRPr="001F28FF">
        <w:rPr>
          <w:rFonts w:cs="Times New Roman"/>
        </w:rPr>
        <w:t xml:space="preserve">esource </w:t>
      </w:r>
      <w:r w:rsidR="004D2E16">
        <w:rPr>
          <w:rFonts w:cs="Times New Roman"/>
        </w:rPr>
        <w:t>m</w:t>
      </w:r>
      <w:r w:rsidRPr="001F28FF">
        <w:rPr>
          <w:rFonts w:cs="Times New Roman"/>
        </w:rPr>
        <w:t xml:space="preserve">obilization </w:t>
      </w:r>
      <w:r w:rsidR="004D2E16">
        <w:rPr>
          <w:rFonts w:cs="Times New Roman"/>
        </w:rPr>
        <w:t>and sustainable funding for the IPPC</w:t>
      </w:r>
      <w:r w:rsidR="007305E2">
        <w:rPr>
          <w:rFonts w:cs="Times New Roman"/>
        </w:rPr>
        <w:t xml:space="preserve"> </w:t>
      </w:r>
      <w:proofErr w:type="spellStart"/>
      <w:r w:rsidRPr="001F28FF">
        <w:rPr>
          <w:rFonts w:cs="Times New Roman"/>
        </w:rPr>
        <w:t>programme</w:t>
      </w:r>
      <w:proofErr w:type="spellEnd"/>
      <w:r w:rsidRPr="001F28FF">
        <w:rPr>
          <w:rFonts w:cs="Times New Roman"/>
        </w:rPr>
        <w:t xml:space="preserve"> by providing targeted communication and promotional materials promoting IPPC-related activities, and supporting the development of targeted messages for different audiences.</w:t>
      </w:r>
    </w:p>
    <w:p w14:paraId="386A03C2" w14:textId="4619727A" w:rsidR="004D2E16" w:rsidRDefault="004D2E16" w:rsidP="00387754">
      <w:pPr>
        <w:pStyle w:val="IPPParagraphnumbering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The communications strategy must be adaptable in order that unforeseen situations</w:t>
      </w:r>
      <w:r w:rsidR="00C4074B">
        <w:rPr>
          <w:rFonts w:cs="Times New Roman"/>
        </w:rPr>
        <w:t xml:space="preserve"> (such as major pest outbreaks, environmental disasters, etc.) </w:t>
      </w:r>
      <w:r>
        <w:rPr>
          <w:rFonts w:cs="Times New Roman"/>
        </w:rPr>
        <w:t xml:space="preserve">can quickly be responded to with a consistent </w:t>
      </w:r>
      <w:r w:rsidR="00CF53D3">
        <w:rPr>
          <w:rFonts w:cs="Times New Roman"/>
        </w:rPr>
        <w:t>communications</w:t>
      </w:r>
      <w:r>
        <w:rPr>
          <w:rFonts w:cs="Times New Roman"/>
        </w:rPr>
        <w:t xml:space="preserve"> approach.</w:t>
      </w:r>
      <w:r w:rsidR="00AC7783">
        <w:rPr>
          <w:rFonts w:cs="Times New Roman"/>
        </w:rPr>
        <w:t xml:space="preserve">  This would complement any separate/dedicated FAO crisis channel.</w:t>
      </w:r>
    </w:p>
    <w:p w14:paraId="48BB8001" w14:textId="7A4F0C5D" w:rsidR="00A15B78" w:rsidRPr="00387754" w:rsidRDefault="00387754" w:rsidP="00387754">
      <w:pPr>
        <w:pStyle w:val="IPPHeading1"/>
        <w:jc w:val="both"/>
        <w:rPr>
          <w:lang w:eastAsia="en-NZ"/>
        </w:rPr>
      </w:pPr>
      <w:r>
        <w:rPr>
          <w:lang w:eastAsia="en-NZ"/>
        </w:rPr>
        <w:t>3.</w:t>
      </w:r>
      <w:r>
        <w:rPr>
          <w:lang w:eastAsia="en-NZ"/>
        </w:rPr>
        <w:tab/>
      </w:r>
      <w:r w:rsidR="00B57400" w:rsidRPr="00387754">
        <w:rPr>
          <w:lang w:eastAsia="en-NZ"/>
        </w:rPr>
        <w:t>Proposed target audiences</w:t>
      </w:r>
    </w:p>
    <w:p w14:paraId="5211BEA4" w14:textId="415232E8" w:rsidR="00B57400" w:rsidRPr="001F28FF" w:rsidRDefault="00B57400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>Proposed target audiences are:</w:t>
      </w:r>
    </w:p>
    <w:p w14:paraId="4BE89DA7" w14:textId="5B1606E8" w:rsidR="00B57400" w:rsidRPr="001F28FF" w:rsidRDefault="00A15B78" w:rsidP="00387754">
      <w:pPr>
        <w:pStyle w:val="IPPParagraphnumbering"/>
        <w:numPr>
          <w:ilvl w:val="0"/>
          <w:numId w:val="11"/>
        </w:numPr>
        <w:rPr>
          <w:rFonts w:cs="Times New Roman"/>
        </w:rPr>
      </w:pPr>
      <w:r w:rsidRPr="001F28FF">
        <w:rPr>
          <w:rFonts w:cs="Times New Roman"/>
        </w:rPr>
        <w:t>Internal stakeholders (</w:t>
      </w:r>
      <w:r w:rsidR="004765B6">
        <w:rPr>
          <w:rFonts w:cs="Times New Roman"/>
        </w:rPr>
        <w:t>“</w:t>
      </w:r>
      <w:r w:rsidRPr="001F28FF">
        <w:rPr>
          <w:rFonts w:cs="Times New Roman"/>
        </w:rPr>
        <w:t>IPPC community</w:t>
      </w:r>
      <w:r w:rsidR="004765B6">
        <w:rPr>
          <w:rFonts w:cs="Times New Roman"/>
        </w:rPr>
        <w:t>”</w:t>
      </w:r>
      <w:r w:rsidRPr="001F28FF">
        <w:rPr>
          <w:rFonts w:cs="Times New Roman"/>
        </w:rPr>
        <w:t>)</w:t>
      </w:r>
      <w:r w:rsidR="00B57400" w:rsidRPr="001F28FF">
        <w:rPr>
          <w:rFonts w:cs="Times New Roman"/>
        </w:rPr>
        <w:t xml:space="preserve">: contracting parties, </w:t>
      </w:r>
      <w:r w:rsidRPr="001F28FF">
        <w:rPr>
          <w:rFonts w:cs="Times New Roman"/>
        </w:rPr>
        <w:t>NPPOs, RPPOs</w:t>
      </w:r>
      <w:r w:rsidR="00B57400" w:rsidRPr="001F28FF">
        <w:rPr>
          <w:rFonts w:cs="Times New Roman"/>
        </w:rPr>
        <w:t>, governments, donors, FAO.</w:t>
      </w:r>
    </w:p>
    <w:p w14:paraId="3362DF9E" w14:textId="33CFF4A1" w:rsidR="00B57400" w:rsidRPr="001F28FF" w:rsidRDefault="00B57400" w:rsidP="00387754">
      <w:pPr>
        <w:pStyle w:val="IPPParagraphnumbering"/>
        <w:numPr>
          <w:ilvl w:val="0"/>
          <w:numId w:val="11"/>
        </w:numPr>
        <w:rPr>
          <w:rFonts w:cs="Times New Roman"/>
        </w:rPr>
      </w:pPr>
      <w:r w:rsidRPr="001F28FF">
        <w:rPr>
          <w:rFonts w:cs="Times New Roman"/>
        </w:rPr>
        <w:t>External stakeholders: relevant organizations in the private sector, civil society, academia, parliamentarians, media.</w:t>
      </w:r>
    </w:p>
    <w:p w14:paraId="19E6E933" w14:textId="7FFC1402" w:rsidR="0085523B" w:rsidRDefault="007305E2" w:rsidP="00387754">
      <w:pPr>
        <w:pStyle w:val="IPPParagraphnumbering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The g</w:t>
      </w:r>
      <w:r w:rsidR="004E77E3" w:rsidRPr="001F28FF">
        <w:rPr>
          <w:rFonts w:cs="Times New Roman"/>
        </w:rPr>
        <w:t>eneral public</w:t>
      </w:r>
      <w:r>
        <w:rPr>
          <w:rFonts w:cs="Times New Roman"/>
        </w:rPr>
        <w:t>.</w:t>
      </w:r>
    </w:p>
    <w:p w14:paraId="213411BA" w14:textId="459A4744" w:rsidR="001F28FF" w:rsidRPr="001F28FF" w:rsidRDefault="00387754" w:rsidP="00387754">
      <w:pPr>
        <w:pStyle w:val="IPPHeading1"/>
        <w:jc w:val="both"/>
      </w:pPr>
      <w:r>
        <w:t>4.</w:t>
      </w:r>
      <w:r>
        <w:tab/>
      </w:r>
      <w:r w:rsidR="001F28FF" w:rsidRPr="001F28FF">
        <w:t>Proposed channels</w:t>
      </w:r>
    </w:p>
    <w:p w14:paraId="3A2EDBCC" w14:textId="55D92F35" w:rsidR="001F28FF" w:rsidRPr="001F28FF" w:rsidRDefault="001F28FF" w:rsidP="00387754">
      <w:pPr>
        <w:rPr>
          <w:rFonts w:cs="Times New Roman"/>
        </w:rPr>
      </w:pPr>
      <w:r w:rsidRPr="001F28FF">
        <w:rPr>
          <w:rFonts w:cs="Times New Roman"/>
        </w:rPr>
        <w:t xml:space="preserve">Communications should be </w:t>
      </w:r>
      <w:r w:rsidR="004765B6">
        <w:rPr>
          <w:rFonts w:cs="Times New Roman"/>
        </w:rPr>
        <w:t>conducted</w:t>
      </w:r>
      <w:r w:rsidR="004765B6" w:rsidRPr="001F28FF">
        <w:rPr>
          <w:rFonts w:cs="Times New Roman"/>
        </w:rPr>
        <w:t xml:space="preserve"> </w:t>
      </w:r>
      <w:r w:rsidRPr="001F28FF">
        <w:rPr>
          <w:rFonts w:cs="Times New Roman"/>
        </w:rPr>
        <w:t xml:space="preserve">via dominant channels for reaching specific audiences: primarily through </w:t>
      </w:r>
      <w:r w:rsidR="00AC7783" w:rsidRPr="001F28FF">
        <w:rPr>
          <w:rFonts w:cs="Times New Roman"/>
        </w:rPr>
        <w:t>publications</w:t>
      </w:r>
      <w:r w:rsidR="00AC7783">
        <w:rPr>
          <w:rFonts w:cs="Times New Roman"/>
        </w:rPr>
        <w:t xml:space="preserve">, traditional </w:t>
      </w:r>
      <w:r w:rsidR="00AC7783" w:rsidRPr="001F28FF">
        <w:rPr>
          <w:rFonts w:cs="Times New Roman"/>
        </w:rPr>
        <w:t>media</w:t>
      </w:r>
      <w:r w:rsidR="00AC7783">
        <w:rPr>
          <w:rFonts w:cs="Times New Roman"/>
        </w:rPr>
        <w:t>,</w:t>
      </w:r>
      <w:r w:rsidR="00AC7783" w:rsidRPr="001F28FF">
        <w:rPr>
          <w:rFonts w:cs="Times New Roman"/>
        </w:rPr>
        <w:t xml:space="preserve"> </w:t>
      </w:r>
      <w:r w:rsidRPr="001F28FF">
        <w:rPr>
          <w:rFonts w:cs="Times New Roman"/>
        </w:rPr>
        <w:t>internet</w:t>
      </w:r>
      <w:r w:rsidR="00AC7783">
        <w:rPr>
          <w:rFonts w:cs="Times New Roman"/>
        </w:rPr>
        <w:t xml:space="preserve"> and social media</w:t>
      </w:r>
      <w:r w:rsidRPr="001F28FF">
        <w:rPr>
          <w:rFonts w:cs="Times New Roman"/>
        </w:rPr>
        <w:t xml:space="preserve"> tools </w:t>
      </w:r>
      <w:r w:rsidR="00AC7783">
        <w:rPr>
          <w:rFonts w:cs="Times New Roman"/>
        </w:rPr>
        <w:t xml:space="preserve">and channels, e.g., </w:t>
      </w:r>
      <w:r w:rsidRPr="001F28FF">
        <w:rPr>
          <w:rFonts w:cs="Times New Roman"/>
        </w:rPr>
        <w:t>the IPPC website</w:t>
      </w:r>
      <w:r w:rsidR="00AC7783">
        <w:rPr>
          <w:rFonts w:cs="Times New Roman"/>
        </w:rPr>
        <w:t xml:space="preserve">, </w:t>
      </w:r>
      <w:r w:rsidRPr="001F28FF">
        <w:rPr>
          <w:rFonts w:cs="Times New Roman"/>
        </w:rPr>
        <w:t>Facebook, Twitter, LinkedIn, YouTube, and scientific publications</w:t>
      </w:r>
      <w:r w:rsidR="00834AFB">
        <w:rPr>
          <w:rFonts w:cs="Times New Roman"/>
        </w:rPr>
        <w:t>,</w:t>
      </w:r>
      <w:r w:rsidRPr="001F28FF">
        <w:rPr>
          <w:rFonts w:cs="Times New Roman"/>
        </w:rPr>
        <w:t xml:space="preserve"> as appropriate.</w:t>
      </w:r>
    </w:p>
    <w:p w14:paraId="6A2BEEAE" w14:textId="77777777" w:rsidR="001F28FF" w:rsidRPr="001F28FF" w:rsidRDefault="001F28FF" w:rsidP="00387754">
      <w:pPr>
        <w:rPr>
          <w:rFonts w:cs="Times New Roman"/>
          <w:b/>
        </w:rPr>
      </w:pPr>
    </w:p>
    <w:p w14:paraId="7B1635CA" w14:textId="4AACE2BB" w:rsidR="004E6F1E" w:rsidRPr="001F28FF" w:rsidRDefault="00387754" w:rsidP="00387754">
      <w:pPr>
        <w:pStyle w:val="IPPHeading1"/>
        <w:jc w:val="both"/>
      </w:pPr>
      <w:r>
        <w:t>5.</w:t>
      </w:r>
      <w:r>
        <w:tab/>
      </w:r>
      <w:r w:rsidR="004E6F1E" w:rsidRPr="001F28FF">
        <w:t xml:space="preserve">Implementation </w:t>
      </w:r>
      <w:r w:rsidR="00155993" w:rsidRPr="001F28FF">
        <w:t>Framework</w:t>
      </w:r>
    </w:p>
    <w:p w14:paraId="1E1A8490" w14:textId="11CBFB64" w:rsidR="004E6F1E" w:rsidRPr="001F28FF" w:rsidRDefault="004E6F1E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 xml:space="preserve">An implementation </w:t>
      </w:r>
      <w:r w:rsidR="00B57400" w:rsidRPr="001F28FF">
        <w:rPr>
          <w:rFonts w:cs="Times New Roman"/>
        </w:rPr>
        <w:t>framework</w:t>
      </w:r>
      <w:r w:rsidRPr="001F28FF">
        <w:rPr>
          <w:rFonts w:cs="Times New Roman"/>
        </w:rPr>
        <w:t xml:space="preserve"> should </w:t>
      </w:r>
      <w:r w:rsidR="006B5AF3">
        <w:rPr>
          <w:rFonts w:cs="Times New Roman"/>
        </w:rPr>
        <w:t>be included in</w:t>
      </w:r>
      <w:r w:rsidR="006B5AF3" w:rsidRPr="001F28FF">
        <w:rPr>
          <w:rFonts w:cs="Times New Roman"/>
        </w:rPr>
        <w:t xml:space="preserve"> </w:t>
      </w:r>
      <w:r w:rsidR="00E3156F" w:rsidRPr="001F28FF">
        <w:rPr>
          <w:rFonts w:cs="Times New Roman"/>
        </w:rPr>
        <w:t>the communication</w:t>
      </w:r>
      <w:r w:rsidR="00B57400" w:rsidRPr="001F28FF">
        <w:rPr>
          <w:rFonts w:cs="Times New Roman"/>
        </w:rPr>
        <w:t>s</w:t>
      </w:r>
      <w:r w:rsidR="00E3156F" w:rsidRPr="001F28FF">
        <w:rPr>
          <w:rFonts w:cs="Times New Roman"/>
        </w:rPr>
        <w:t xml:space="preserve"> </w:t>
      </w:r>
      <w:r w:rsidR="001B5ECE">
        <w:rPr>
          <w:rFonts w:cs="Times New Roman"/>
        </w:rPr>
        <w:t>strategy</w:t>
      </w:r>
      <w:r w:rsidR="001B5ECE" w:rsidRPr="001F28FF">
        <w:rPr>
          <w:rFonts w:cs="Times New Roman"/>
        </w:rPr>
        <w:t xml:space="preserve"> </w:t>
      </w:r>
      <w:r w:rsidR="006B5AF3">
        <w:rPr>
          <w:rFonts w:cs="Times New Roman"/>
        </w:rPr>
        <w:t>and be based on</w:t>
      </w:r>
      <w:r w:rsidR="006C7CA7" w:rsidRPr="001F28FF">
        <w:rPr>
          <w:rFonts w:cs="Times New Roman"/>
        </w:rPr>
        <w:t xml:space="preserve"> </w:t>
      </w:r>
      <w:r w:rsidR="004765B6">
        <w:rPr>
          <w:rFonts w:cs="Times New Roman"/>
        </w:rPr>
        <w:t>identifying broad annual themes</w:t>
      </w:r>
      <w:r w:rsidR="006C7CA7" w:rsidRPr="001F28FF">
        <w:rPr>
          <w:rFonts w:cs="Times New Roman"/>
        </w:rPr>
        <w:t xml:space="preserve"> </w:t>
      </w:r>
      <w:r w:rsidR="00B57400" w:rsidRPr="001F28FF">
        <w:rPr>
          <w:rFonts w:cs="Times New Roman"/>
        </w:rPr>
        <w:t>for the period 2021</w:t>
      </w:r>
      <w:r w:rsidR="006C7CA7" w:rsidRPr="001F28FF">
        <w:rPr>
          <w:rFonts w:cs="Times New Roman"/>
        </w:rPr>
        <w:t>–</w:t>
      </w:r>
      <w:r w:rsidR="00B57400" w:rsidRPr="001F28FF">
        <w:rPr>
          <w:rFonts w:cs="Times New Roman"/>
        </w:rPr>
        <w:t>2025</w:t>
      </w:r>
      <w:r w:rsidR="004765B6">
        <w:rPr>
          <w:rFonts w:cs="Times New Roman"/>
        </w:rPr>
        <w:t>, noting the need for adaptability</w:t>
      </w:r>
      <w:r w:rsidR="006C7CA7" w:rsidRPr="001F28FF">
        <w:rPr>
          <w:rFonts w:cs="Times New Roman"/>
        </w:rPr>
        <w:t>.</w:t>
      </w:r>
      <w:r w:rsidR="00E3156F" w:rsidRPr="001F28FF">
        <w:rPr>
          <w:rFonts w:cs="Times New Roman"/>
        </w:rPr>
        <w:t xml:space="preserve"> </w:t>
      </w:r>
      <w:r w:rsidR="004765B6">
        <w:rPr>
          <w:rFonts w:cs="Times New Roman"/>
        </w:rPr>
        <w:t xml:space="preserve"> </w:t>
      </w:r>
      <w:r w:rsidR="004855B7">
        <w:rPr>
          <w:rFonts w:cs="Times New Roman"/>
        </w:rPr>
        <w:t xml:space="preserve">UN </w:t>
      </w:r>
      <w:r w:rsidR="00B57400" w:rsidRPr="001F28FF">
        <w:rPr>
          <w:rFonts w:cs="Times New Roman"/>
        </w:rPr>
        <w:t xml:space="preserve">Sustainable Development Goals (SDGs) </w:t>
      </w:r>
      <w:r w:rsidR="004765B6">
        <w:rPr>
          <w:rFonts w:cs="Times New Roman"/>
        </w:rPr>
        <w:t xml:space="preserve">that may offer </w:t>
      </w:r>
      <w:r w:rsidR="00B57400" w:rsidRPr="001F28FF">
        <w:rPr>
          <w:rFonts w:cs="Times New Roman"/>
        </w:rPr>
        <w:t>annual t</w:t>
      </w:r>
      <w:r w:rsidR="00E3156F" w:rsidRPr="001F28FF">
        <w:rPr>
          <w:rFonts w:cs="Times New Roman"/>
        </w:rPr>
        <w:t>heme</w:t>
      </w:r>
      <w:r w:rsidR="00B57400" w:rsidRPr="001F28FF">
        <w:rPr>
          <w:rFonts w:cs="Times New Roman"/>
        </w:rPr>
        <w:t>s</w:t>
      </w:r>
      <w:r w:rsidR="00E3156F" w:rsidRPr="001F28FF">
        <w:rPr>
          <w:rFonts w:cs="Times New Roman"/>
        </w:rPr>
        <w:t xml:space="preserve"> </w:t>
      </w:r>
      <w:r w:rsidR="004765B6">
        <w:rPr>
          <w:rFonts w:cs="Times New Roman"/>
        </w:rPr>
        <w:t>are</w:t>
      </w:r>
      <w:r w:rsidR="00E3156F" w:rsidRPr="001F28FF">
        <w:rPr>
          <w:rFonts w:cs="Times New Roman"/>
        </w:rPr>
        <w:t>:</w:t>
      </w:r>
    </w:p>
    <w:p w14:paraId="7A5C5DA7" w14:textId="009B21CD" w:rsidR="00E3156F" w:rsidRPr="001F28FF" w:rsidRDefault="00E3156F" w:rsidP="00387754">
      <w:pPr>
        <w:pStyle w:val="IPPBullet1"/>
      </w:pPr>
      <w:r w:rsidRPr="001F28FF">
        <w:t>2021</w:t>
      </w:r>
      <w:r w:rsidR="00FD6964" w:rsidRPr="001F28FF">
        <w:t xml:space="preserve">: </w:t>
      </w:r>
      <w:r w:rsidR="004855B7">
        <w:t xml:space="preserve">Contribution of Plant Health to </w:t>
      </w:r>
      <w:r w:rsidR="00B57400" w:rsidRPr="001F28FF">
        <w:t>SD</w:t>
      </w:r>
      <w:r w:rsidRPr="001F28FF">
        <w:t xml:space="preserve">Gs </w:t>
      </w:r>
      <w:r w:rsidR="004855B7">
        <w:t xml:space="preserve">2 </w:t>
      </w:r>
      <w:r w:rsidRPr="001F28FF">
        <w:t>(Zero Hunger)</w:t>
      </w:r>
    </w:p>
    <w:p w14:paraId="0AC99697" w14:textId="3E863BF0" w:rsidR="000F321D" w:rsidRPr="000F321D" w:rsidRDefault="00E3156F" w:rsidP="00387754">
      <w:pPr>
        <w:pStyle w:val="IPPBullet1"/>
      </w:pPr>
      <w:r w:rsidRPr="000F321D">
        <w:t>2022</w:t>
      </w:r>
      <w:r w:rsidR="00FD6964" w:rsidRPr="000F321D">
        <w:t>:</w:t>
      </w:r>
      <w:r w:rsidRPr="000F321D">
        <w:t xml:space="preserve"> </w:t>
      </w:r>
      <w:r w:rsidR="004855B7" w:rsidRPr="000F321D">
        <w:t xml:space="preserve">Contribution of Plant Health to </w:t>
      </w:r>
      <w:r w:rsidRPr="000F321D">
        <w:t xml:space="preserve">SDGs </w:t>
      </w:r>
      <w:r w:rsidR="000D2B34">
        <w:t xml:space="preserve">8 and </w:t>
      </w:r>
      <w:r w:rsidRPr="006F24C5">
        <w:t>17 (</w:t>
      </w:r>
      <w:r w:rsidR="000D2B34">
        <w:t xml:space="preserve">Economic Growth and Partnerships for the Goals - </w:t>
      </w:r>
      <w:r w:rsidR="004855B7" w:rsidRPr="006F24C5">
        <w:t>Safe Tr</w:t>
      </w:r>
      <w:r w:rsidR="000D2B34">
        <w:t>a</w:t>
      </w:r>
      <w:r w:rsidR="004855B7" w:rsidRPr="006F24C5">
        <w:t>de)</w:t>
      </w:r>
      <w:r w:rsidR="00AB292C" w:rsidRPr="000F321D">
        <w:t xml:space="preserve"> </w:t>
      </w:r>
    </w:p>
    <w:p w14:paraId="426C9735" w14:textId="77713EF3" w:rsidR="00E3156F" w:rsidRPr="006F24C5" w:rsidRDefault="00E3156F" w:rsidP="00387754">
      <w:pPr>
        <w:pStyle w:val="IPPBullet1"/>
      </w:pPr>
      <w:r w:rsidRPr="000F321D">
        <w:t>2023</w:t>
      </w:r>
      <w:r w:rsidR="00FD6964" w:rsidRPr="000F321D">
        <w:t>:</w:t>
      </w:r>
      <w:r w:rsidR="00BC3E1B" w:rsidRPr="000F321D">
        <w:t xml:space="preserve"> </w:t>
      </w:r>
      <w:r w:rsidR="004855B7" w:rsidRPr="000F321D">
        <w:t>Contribution of Plant Health to SDG 15 (</w:t>
      </w:r>
      <w:r w:rsidR="000D2B34">
        <w:t>Life on land – Protection of biodiversity</w:t>
      </w:r>
      <w:r w:rsidR="004855B7" w:rsidRPr="000F321D">
        <w:t>)</w:t>
      </w:r>
    </w:p>
    <w:p w14:paraId="5AF191F0" w14:textId="2AB80513" w:rsidR="00E3156F" w:rsidRPr="001F28FF" w:rsidRDefault="00E3156F" w:rsidP="00387754">
      <w:pPr>
        <w:pStyle w:val="IPPBullet1"/>
      </w:pPr>
      <w:r w:rsidRPr="001F28FF">
        <w:t>2024</w:t>
      </w:r>
      <w:r w:rsidR="00FD6964" w:rsidRPr="001F28FF">
        <w:t>:</w:t>
      </w:r>
      <w:r w:rsidR="000D2B34">
        <w:t xml:space="preserve"> </w:t>
      </w:r>
      <w:r w:rsidR="00B730C2">
        <w:t xml:space="preserve">Contribution of Plant Health to </w:t>
      </w:r>
      <w:r w:rsidR="004855B7" w:rsidRPr="001F28FF">
        <w:t xml:space="preserve">SDG 13 (Climate </w:t>
      </w:r>
      <w:r w:rsidR="000D2B34">
        <w:t>Action</w:t>
      </w:r>
      <w:r w:rsidR="004855B7">
        <w:t>)</w:t>
      </w:r>
      <w:r w:rsidR="004855B7" w:rsidRPr="001F28FF" w:rsidDel="004855B7">
        <w:t xml:space="preserve"> </w:t>
      </w:r>
    </w:p>
    <w:p w14:paraId="6DA298F1" w14:textId="12017B59" w:rsidR="001F28FF" w:rsidRPr="004855B7" w:rsidRDefault="00E3156F" w:rsidP="00387754">
      <w:pPr>
        <w:pStyle w:val="IPPBullet1"/>
      </w:pPr>
      <w:r w:rsidRPr="004855B7">
        <w:t>2025</w:t>
      </w:r>
      <w:r w:rsidR="00FD6964" w:rsidRPr="004855B7">
        <w:t>:</w:t>
      </w:r>
      <w:r w:rsidR="000D2B34">
        <w:t xml:space="preserve"> </w:t>
      </w:r>
      <w:r w:rsidR="00B730C2">
        <w:t xml:space="preserve">Contribution of Plant Health to </w:t>
      </w:r>
      <w:r w:rsidR="004855B7" w:rsidRPr="001F28FF">
        <w:t xml:space="preserve">SDG </w:t>
      </w:r>
      <w:r w:rsidR="004855B7">
        <w:t xml:space="preserve">1 </w:t>
      </w:r>
      <w:r w:rsidR="004855B7" w:rsidRPr="001F28FF">
        <w:t xml:space="preserve">(No Poverty) </w:t>
      </w:r>
    </w:p>
    <w:p w14:paraId="316E4D89" w14:textId="481196E7" w:rsidR="00155993" w:rsidRPr="001F28FF" w:rsidRDefault="00155993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>To deliver the objectives and achieve the expected impact</w:t>
      </w:r>
      <w:r w:rsidR="00B57400" w:rsidRPr="001F28FF">
        <w:rPr>
          <w:rFonts w:cs="Times New Roman"/>
        </w:rPr>
        <w:t xml:space="preserve">, the </w:t>
      </w:r>
      <w:r w:rsidR="001F28FF" w:rsidRPr="001F28FF">
        <w:rPr>
          <w:rFonts w:cs="Times New Roman"/>
        </w:rPr>
        <w:t>following actions are suggested</w:t>
      </w:r>
      <w:r w:rsidRPr="001F28FF">
        <w:rPr>
          <w:rFonts w:cs="Times New Roman"/>
        </w:rPr>
        <w:t>:</w:t>
      </w:r>
    </w:p>
    <w:p w14:paraId="40B1FF62" w14:textId="4CB86508" w:rsidR="0043434A" w:rsidRDefault="0043434A" w:rsidP="00387754">
      <w:pPr>
        <w:pStyle w:val="IPPNumberedList"/>
      </w:pPr>
      <w:r>
        <w:t xml:space="preserve">A Communications Advisory Group </w:t>
      </w:r>
      <w:r w:rsidR="00C4074B">
        <w:t xml:space="preserve">(CAG) </w:t>
      </w:r>
      <w:r>
        <w:t>could be established drawing its members fr</w:t>
      </w:r>
      <w:r w:rsidR="00695E08">
        <w:t>o</w:t>
      </w:r>
      <w:r>
        <w:t>m the IPPC Secretariat, FAO’s communications group, and communications leads from among the IPPC’s contracting parties (e.g., regional representation).</w:t>
      </w:r>
    </w:p>
    <w:p w14:paraId="0ED2E6CF" w14:textId="022A2E2B" w:rsidR="001F28FF" w:rsidRPr="00CB2B03" w:rsidRDefault="00C4074B" w:rsidP="00387754">
      <w:pPr>
        <w:pStyle w:val="IPPNumberedList"/>
      </w:pPr>
      <w:r w:rsidRPr="00CB2B03">
        <w:t>This</w:t>
      </w:r>
      <w:r w:rsidR="001F28FF" w:rsidRPr="00CB2B03">
        <w:t xml:space="preserve"> </w:t>
      </w:r>
      <w:r w:rsidRPr="00CB2B03">
        <w:t xml:space="preserve">CAG would have </w:t>
      </w:r>
      <w:r w:rsidR="001F28FF" w:rsidRPr="00CB2B03">
        <w:t xml:space="preserve">responsibility for the </w:t>
      </w:r>
      <w:r w:rsidRPr="00CB2B03">
        <w:t xml:space="preserve">development and </w:t>
      </w:r>
      <w:r w:rsidR="001F28FF" w:rsidRPr="00CB2B03">
        <w:t xml:space="preserve">implementation of the </w:t>
      </w:r>
      <w:r w:rsidRPr="00CB2B03">
        <w:t xml:space="preserve">refreshed </w:t>
      </w:r>
      <w:r w:rsidR="001F28FF" w:rsidRPr="00CB2B03">
        <w:t>communication</w:t>
      </w:r>
      <w:r w:rsidRPr="00CB2B03">
        <w:t>s strategy</w:t>
      </w:r>
    </w:p>
    <w:p w14:paraId="3751AC5F" w14:textId="6582F068" w:rsidR="00D234CC" w:rsidRPr="00CB2B03" w:rsidRDefault="00387754" w:rsidP="00387754">
      <w:pPr>
        <w:pStyle w:val="IPPHeading1"/>
        <w:jc w:val="both"/>
      </w:pPr>
      <w:r>
        <w:t>6.</w:t>
      </w:r>
      <w:r>
        <w:tab/>
      </w:r>
      <w:r w:rsidR="00D55907" w:rsidRPr="00CB2B03">
        <w:t>Recommendation</w:t>
      </w:r>
      <w:r w:rsidR="00B1778F">
        <w:t>s</w:t>
      </w:r>
    </w:p>
    <w:p w14:paraId="15391697" w14:textId="6F96CB9E" w:rsidR="00231807" w:rsidRDefault="00231807" w:rsidP="00387754">
      <w:pPr>
        <w:pStyle w:val="IPPParagraphnumbering"/>
        <w:rPr>
          <w:lang w:val="en-GB"/>
        </w:rPr>
      </w:pPr>
      <w:r>
        <w:rPr>
          <w:lang w:val="en-GB"/>
        </w:rPr>
        <w:t>The SPG is invited to:</w:t>
      </w:r>
    </w:p>
    <w:p w14:paraId="026C1A90" w14:textId="2692D1C4" w:rsidR="009827FF" w:rsidRDefault="006972CA" w:rsidP="00387754">
      <w:pPr>
        <w:pStyle w:val="IPPParagraphnumbering"/>
        <w:numPr>
          <w:ilvl w:val="0"/>
          <w:numId w:val="13"/>
        </w:numPr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>Consider</w:t>
      </w:r>
      <w:r w:rsidR="009827FF">
        <w:rPr>
          <w:rFonts w:cs="Times New Roman"/>
          <w:lang w:val="en-GB"/>
        </w:rPr>
        <w:t xml:space="preserve"> and </w:t>
      </w:r>
      <w:r w:rsidR="009827FF" w:rsidRPr="006972CA">
        <w:rPr>
          <w:rFonts w:cs="Times New Roman"/>
          <w:i/>
          <w:lang w:val="en-GB"/>
        </w:rPr>
        <w:t>make recommendations</w:t>
      </w:r>
      <w:r w:rsidR="009827FF">
        <w:rPr>
          <w:rFonts w:cs="Times New Roman"/>
          <w:lang w:val="en-GB"/>
        </w:rPr>
        <w:t xml:space="preserve"> to the Bureau and CPM on </w:t>
      </w:r>
      <w:r>
        <w:rPr>
          <w:rFonts w:cs="Times New Roman"/>
          <w:lang w:val="en-GB"/>
        </w:rPr>
        <w:t>the desirability of developing and implementing an IPPC Communications Strategy</w:t>
      </w:r>
    </w:p>
    <w:p w14:paraId="5553C246" w14:textId="397C599D" w:rsidR="00512C33" w:rsidRDefault="00512C33" w:rsidP="00387754">
      <w:pPr>
        <w:pStyle w:val="IPPParagraphnumbering"/>
        <w:numPr>
          <w:ilvl w:val="0"/>
          <w:numId w:val="13"/>
        </w:numPr>
        <w:rPr>
          <w:rFonts w:cs="Times New Roman"/>
          <w:lang w:val="en-GB"/>
        </w:rPr>
      </w:pPr>
      <w:r w:rsidRPr="00512C33">
        <w:rPr>
          <w:rFonts w:cs="Times New Roman"/>
          <w:i/>
          <w:lang w:val="en-GB"/>
        </w:rPr>
        <w:lastRenderedPageBreak/>
        <w:t>Identify</w:t>
      </w:r>
      <w:r>
        <w:rPr>
          <w:rFonts w:cs="Times New Roman"/>
          <w:lang w:val="en-GB"/>
        </w:rPr>
        <w:t xml:space="preserve"> any key components that should be included in an IPPC Communications Strategy</w:t>
      </w:r>
    </w:p>
    <w:p w14:paraId="6C122DAC" w14:textId="5908D4F9" w:rsidR="006972CA" w:rsidRPr="009827FF" w:rsidRDefault="006972CA" w:rsidP="00387754">
      <w:pPr>
        <w:pStyle w:val="IPPParagraphnumbering"/>
        <w:numPr>
          <w:ilvl w:val="0"/>
          <w:numId w:val="13"/>
        </w:numPr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>Consider</w:t>
      </w:r>
      <w:r>
        <w:rPr>
          <w:rFonts w:cs="Times New Roman"/>
          <w:lang w:val="en-GB"/>
        </w:rPr>
        <w:t xml:space="preserve"> and </w:t>
      </w:r>
      <w:r w:rsidR="009F1242">
        <w:rPr>
          <w:rFonts w:cs="Times New Roman"/>
          <w:i/>
          <w:lang w:val="en-GB"/>
        </w:rPr>
        <w:t>r</w:t>
      </w:r>
      <w:r w:rsidRPr="006972CA">
        <w:rPr>
          <w:rFonts w:cs="Times New Roman"/>
          <w:i/>
          <w:lang w:val="en-GB"/>
        </w:rPr>
        <w:t>ecomm</w:t>
      </w:r>
      <w:r>
        <w:rPr>
          <w:rFonts w:cs="Times New Roman"/>
          <w:i/>
          <w:lang w:val="en-GB"/>
        </w:rPr>
        <w:t>end</w:t>
      </w:r>
      <w:r>
        <w:rPr>
          <w:rFonts w:cs="Times New Roman"/>
          <w:lang w:val="en-GB"/>
        </w:rPr>
        <w:t xml:space="preserve"> to the Bureau and CPM the establishment of a </w:t>
      </w:r>
      <w:r w:rsidR="009F1242">
        <w:rPr>
          <w:rFonts w:cs="Times New Roman"/>
          <w:lang w:val="en-GB"/>
        </w:rPr>
        <w:t>Communications</w:t>
      </w:r>
      <w:r>
        <w:rPr>
          <w:rFonts w:cs="Times New Roman"/>
          <w:lang w:val="en-GB"/>
        </w:rPr>
        <w:t xml:space="preserve"> Adv</w:t>
      </w:r>
      <w:r w:rsidR="00BC7ADB">
        <w:rPr>
          <w:rFonts w:cs="Times New Roman"/>
          <w:lang w:val="en-GB"/>
        </w:rPr>
        <w:t>i</w:t>
      </w:r>
      <w:r>
        <w:rPr>
          <w:rFonts w:cs="Times New Roman"/>
          <w:lang w:val="en-GB"/>
        </w:rPr>
        <w:t>sory Group to achieve this.</w:t>
      </w:r>
    </w:p>
    <w:p w14:paraId="4A2459D3" w14:textId="37EE1591" w:rsidR="00231807" w:rsidRPr="001F28FF" w:rsidRDefault="00462E83" w:rsidP="00387754">
      <w:pPr>
        <w:pStyle w:val="IPPParagraphnumbering"/>
        <w:numPr>
          <w:ilvl w:val="0"/>
          <w:numId w:val="13"/>
        </w:numPr>
        <w:rPr>
          <w:rFonts w:cs="Times New Roman"/>
          <w:lang w:val="en-GB"/>
        </w:rPr>
      </w:pPr>
      <w:r w:rsidRPr="00462E83">
        <w:rPr>
          <w:rFonts w:cs="Times New Roman"/>
          <w:i/>
          <w:lang w:val="en-GB"/>
        </w:rPr>
        <w:t>Consider</w:t>
      </w:r>
      <w:r>
        <w:rPr>
          <w:rFonts w:cs="Times New Roman"/>
          <w:lang w:val="en-GB"/>
        </w:rPr>
        <w:t xml:space="preserve"> and </w:t>
      </w:r>
      <w:r w:rsidRPr="00462E83">
        <w:rPr>
          <w:rFonts w:cs="Times New Roman"/>
          <w:i/>
          <w:lang w:val="en-GB"/>
        </w:rPr>
        <w:t>recommend</w:t>
      </w:r>
      <w:r>
        <w:rPr>
          <w:rFonts w:cs="Times New Roman"/>
          <w:lang w:val="en-GB"/>
        </w:rPr>
        <w:t xml:space="preserve"> target audiences for IPPC communications </w:t>
      </w:r>
    </w:p>
    <w:sectPr w:rsidR="00231807" w:rsidRPr="001F28FF" w:rsidSect="003877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0000" w14:textId="77777777" w:rsidR="00C43F62" w:rsidRDefault="00C43F62" w:rsidP="00EB349A">
      <w:r>
        <w:separator/>
      </w:r>
    </w:p>
  </w:endnote>
  <w:endnote w:type="continuationSeparator" w:id="0">
    <w:p w14:paraId="017F83AE" w14:textId="77777777" w:rsidR="00C43F62" w:rsidRDefault="00C43F62" w:rsidP="00E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610" w14:textId="3C7E52BA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>
      <w:tab/>
    </w:r>
    <w:r w:rsidRPr="00A62A0E">
      <w:t>International Plant Protection Convention</w:t>
    </w:r>
    <w:r w:rsidRPr="002043CC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E480" w14:textId="0FCE47A9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2043CC">
      <w:rPr>
        <w:rStyle w:val="PageNumber"/>
      </w:rPr>
      <w:t xml:space="preserve"> </w:t>
    </w:r>
    <w:r>
      <w:rPr>
        <w:rStyle w:val="PageNumber"/>
      </w:rPr>
      <w:tab/>
    </w: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 w:rsidRPr="002043CC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06FF" w14:textId="46CE33C4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2043CC">
      <w:rPr>
        <w:rStyle w:val="PageNumber"/>
      </w:rPr>
      <w:t xml:space="preserve"> </w:t>
    </w:r>
    <w:r>
      <w:rPr>
        <w:rStyle w:val="PageNumber"/>
      </w:rPr>
      <w:tab/>
    </w: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758B" w14:textId="77777777" w:rsidR="00C43F62" w:rsidRDefault="00C43F62" w:rsidP="00EB349A">
      <w:r>
        <w:separator/>
      </w:r>
    </w:p>
  </w:footnote>
  <w:footnote w:type="continuationSeparator" w:id="0">
    <w:p w14:paraId="503918C8" w14:textId="77777777" w:rsidR="00C43F62" w:rsidRDefault="00C43F62" w:rsidP="00EB349A">
      <w:r>
        <w:continuationSeparator/>
      </w:r>
    </w:p>
  </w:footnote>
  <w:footnote w:id="1">
    <w:p w14:paraId="52787505" w14:textId="5B35A3B1" w:rsidR="00EB349A" w:rsidRPr="00E876A8" w:rsidRDefault="00EB349A" w:rsidP="00387754">
      <w:pPr>
        <w:pStyle w:val="FootnoteText"/>
        <w:jc w:val="left"/>
        <w:rPr>
          <w:rFonts w:cs="Times New Roman"/>
        </w:rPr>
      </w:pPr>
      <w:r w:rsidRPr="00E876A8">
        <w:rPr>
          <w:rStyle w:val="FootnoteReference"/>
          <w:rFonts w:cs="Times New Roman"/>
        </w:rPr>
        <w:footnoteRef/>
      </w:r>
      <w:r w:rsidRPr="00E876A8">
        <w:rPr>
          <w:rFonts w:cs="Times New Roman"/>
        </w:rPr>
        <w:t xml:space="preserve"> Ref. IPPC Communications Strategy 2013-2018: </w:t>
      </w:r>
      <w:hyperlink r:id="rId1" w:history="1">
        <w:r w:rsidRPr="00E876A8">
          <w:rPr>
            <w:rStyle w:val="Hyperlink"/>
            <w:rFonts w:cs="Times New Roman"/>
          </w:rPr>
          <w:t>https://www.ippc.int/static/media/uploads/ippc_communicationsstrategy_cpm8_2013.pdf</w:t>
        </w:r>
      </w:hyperlink>
      <w:r w:rsidRPr="00E876A8">
        <w:rPr>
          <w:rFonts w:cs="Times New Roman"/>
        </w:rPr>
        <w:t xml:space="preserve"> </w:t>
      </w:r>
    </w:p>
  </w:footnote>
  <w:footnote w:id="2">
    <w:p w14:paraId="71658E5B" w14:textId="506B2D88" w:rsidR="00421F63" w:rsidRPr="00E876A8" w:rsidRDefault="00421F63" w:rsidP="00387754">
      <w:pPr>
        <w:pStyle w:val="FootnoteText"/>
        <w:jc w:val="left"/>
        <w:rPr>
          <w:rFonts w:cs="Times New Roman"/>
        </w:rPr>
      </w:pPr>
      <w:r w:rsidRPr="00E876A8">
        <w:rPr>
          <w:rStyle w:val="FootnoteReference"/>
          <w:rFonts w:cs="Times New Roman"/>
        </w:rPr>
        <w:footnoteRef/>
      </w:r>
      <w:r w:rsidRPr="00E876A8">
        <w:rPr>
          <w:rFonts w:cs="Times New Roman"/>
        </w:rPr>
        <w:t xml:space="preserve"> Ref. SPG 2015 meeting report: </w:t>
      </w:r>
      <w:hyperlink r:id="rId2" w:history="1">
        <w:r w:rsidR="00E876A8" w:rsidRPr="00E876A8">
          <w:rPr>
            <w:rStyle w:val="Hyperlink"/>
            <w:rFonts w:cs="Times New Roman"/>
          </w:rPr>
          <w:t>https://www.ippc.int/static/media/files/publication/en/2015/11/Report_SPG_2015_Oct_2015-11-09.pdf</w:t>
        </w:r>
      </w:hyperlink>
      <w:r w:rsidR="00E876A8" w:rsidRPr="00E876A8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72FA" w14:textId="1CE8CF36" w:rsidR="00387754" w:rsidRDefault="00387754" w:rsidP="00387754">
    <w:pPr>
      <w:pStyle w:val="IPPHeader"/>
      <w:tabs>
        <w:tab w:val="clear" w:pos="9072"/>
        <w:tab w:val="right" w:pos="9360"/>
      </w:tabs>
    </w:pPr>
    <w:r>
      <w:t>20_</w:t>
    </w:r>
    <w:r w:rsidRPr="00F57CE3">
      <w:t xml:space="preserve"> </w:t>
    </w:r>
    <w:r>
      <w:t>SPG_2</w:t>
    </w:r>
    <w:r w:rsidRPr="00EC5BC8">
      <w:t>01</w:t>
    </w:r>
    <w:r>
      <w:t>9_Oct</w:t>
    </w:r>
    <w:r>
      <w:t xml:space="preserve"> </w:t>
    </w:r>
    <w:r>
      <w:tab/>
    </w:r>
    <w:r>
      <w:t>IPPC Communications Strategy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108" w14:textId="69C1624E" w:rsidR="00387754" w:rsidRDefault="00387754" w:rsidP="00387754">
    <w:pPr>
      <w:pStyle w:val="IPPHeader"/>
      <w:tabs>
        <w:tab w:val="clear" w:pos="9072"/>
        <w:tab w:val="right" w:pos="9360"/>
      </w:tabs>
    </w:pPr>
    <w:r>
      <w:t>IPPC Communications Strategy</w:t>
    </w:r>
    <w:r>
      <w:t xml:space="preserve"> </w:t>
    </w:r>
    <w:r>
      <w:tab/>
    </w:r>
    <w:r>
      <w:t>20_</w:t>
    </w:r>
    <w:r w:rsidRPr="00F57CE3">
      <w:t xml:space="preserve"> </w:t>
    </w:r>
    <w:r>
      <w:t>SPG_2</w:t>
    </w:r>
    <w:r w:rsidRPr="00EC5BC8">
      <w:t>01</w:t>
    </w:r>
    <w:r>
      <w:t xml:space="preserve">9_Oct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9384" w14:textId="4D326EDF" w:rsidR="00387754" w:rsidRPr="00FE6905" w:rsidRDefault="00387754" w:rsidP="00387754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16AD9" wp14:editId="05C899ED">
          <wp:simplePos x="0" y="0"/>
          <wp:positionH relativeFrom="margin">
            <wp:posOffset>-8255</wp:posOffset>
          </wp:positionH>
          <wp:positionV relativeFrom="margin">
            <wp:posOffset>-493395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</w:rPr>
      <w:drawing>
        <wp:anchor distT="0" distB="0" distL="114300" distR="114300" simplePos="0" relativeHeight="251660288" behindDoc="0" locked="0" layoutInCell="1" allowOverlap="1" wp14:anchorId="18D3D70D" wp14:editId="13F87FF8">
          <wp:simplePos x="0" y="0"/>
          <wp:positionH relativeFrom="column">
            <wp:posOffset>-920750</wp:posOffset>
          </wp:positionH>
          <wp:positionV relativeFrom="paragraph">
            <wp:posOffset>-552450</wp:posOffset>
          </wp:positionV>
          <wp:extent cx="806450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>20</w:t>
    </w:r>
    <w:r>
      <w:t>_</w:t>
    </w:r>
    <w:r w:rsidRPr="00F57CE3">
      <w:t xml:space="preserve"> </w:t>
    </w:r>
    <w:r>
      <w:t>SPG_2</w:t>
    </w:r>
    <w:r w:rsidRPr="00EC5BC8">
      <w:t>01</w:t>
    </w:r>
    <w:r>
      <w:t>9_Oct</w:t>
    </w:r>
  </w:p>
  <w:p w14:paraId="53CC05A5" w14:textId="2D3EC9C6" w:rsidR="00387754" w:rsidRPr="0071226A" w:rsidRDefault="00387754" w:rsidP="00387754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IPPC Communications Strategy</w:t>
    </w:r>
    <w:r w:rsidRPr="00606019">
      <w:rPr>
        <w:i/>
      </w:rPr>
      <w:tab/>
    </w:r>
    <w:r>
      <w:rPr>
        <w:i/>
      </w:rPr>
      <w:t>Agenda item: 0</w:t>
    </w:r>
    <w:r>
      <w:rPr>
        <w:i/>
      </w:rPr>
      <w:t>8.1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811"/>
    <w:multiLevelType w:val="hybridMultilevel"/>
    <w:tmpl w:val="4EE04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0F23"/>
    <w:multiLevelType w:val="hybridMultilevel"/>
    <w:tmpl w:val="9EB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2D13B9E"/>
    <w:multiLevelType w:val="hybridMultilevel"/>
    <w:tmpl w:val="969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1A03"/>
    <w:multiLevelType w:val="hybridMultilevel"/>
    <w:tmpl w:val="A7362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252"/>
    <w:multiLevelType w:val="hybridMultilevel"/>
    <w:tmpl w:val="29F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7BBD"/>
    <w:multiLevelType w:val="hybridMultilevel"/>
    <w:tmpl w:val="A7362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3199"/>
    <w:multiLevelType w:val="hybridMultilevel"/>
    <w:tmpl w:val="137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85A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2D2C"/>
    <w:multiLevelType w:val="hybridMultilevel"/>
    <w:tmpl w:val="5C8C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A94445"/>
    <w:multiLevelType w:val="multilevel"/>
    <w:tmpl w:val="CD7EF0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1"/>
  </w:num>
  <w:num w:numId="11">
    <w:abstractNumId w:val="19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2"/>
  </w:num>
  <w:num w:numId="18">
    <w:abstractNumId w:val="10"/>
  </w:num>
  <w:num w:numId="19">
    <w:abstractNumId w:val="20"/>
  </w:num>
  <w:num w:numId="20">
    <w:abstractNumId w:val="4"/>
  </w:num>
  <w:num w:numId="21">
    <w:abstractNumId w:val="1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8A"/>
    <w:rsid w:val="00002C39"/>
    <w:rsid w:val="00050CFE"/>
    <w:rsid w:val="00061064"/>
    <w:rsid w:val="00063A87"/>
    <w:rsid w:val="00094044"/>
    <w:rsid w:val="000D2B34"/>
    <w:rsid w:val="000F17FD"/>
    <w:rsid w:val="000F321D"/>
    <w:rsid w:val="00126E70"/>
    <w:rsid w:val="001372A4"/>
    <w:rsid w:val="00150919"/>
    <w:rsid w:val="001538C9"/>
    <w:rsid w:val="00155993"/>
    <w:rsid w:val="00157B42"/>
    <w:rsid w:val="001629DF"/>
    <w:rsid w:val="001B5ECE"/>
    <w:rsid w:val="001F28FF"/>
    <w:rsid w:val="00231807"/>
    <w:rsid w:val="00234199"/>
    <w:rsid w:val="00253524"/>
    <w:rsid w:val="00334576"/>
    <w:rsid w:val="00387754"/>
    <w:rsid w:val="00402214"/>
    <w:rsid w:val="00421F63"/>
    <w:rsid w:val="0043434A"/>
    <w:rsid w:val="00462E83"/>
    <w:rsid w:val="004765B6"/>
    <w:rsid w:val="004855B7"/>
    <w:rsid w:val="004D2E16"/>
    <w:rsid w:val="004E6F1E"/>
    <w:rsid w:val="004E77E3"/>
    <w:rsid w:val="00502EF5"/>
    <w:rsid w:val="00512C33"/>
    <w:rsid w:val="005233D0"/>
    <w:rsid w:val="005823BE"/>
    <w:rsid w:val="005906B0"/>
    <w:rsid w:val="00620358"/>
    <w:rsid w:val="00625D34"/>
    <w:rsid w:val="00695E08"/>
    <w:rsid w:val="006972CA"/>
    <w:rsid w:val="006A7EBD"/>
    <w:rsid w:val="006B5AF3"/>
    <w:rsid w:val="006C7CA7"/>
    <w:rsid w:val="006F24C5"/>
    <w:rsid w:val="00726ED2"/>
    <w:rsid w:val="007305E2"/>
    <w:rsid w:val="00762E94"/>
    <w:rsid w:val="0076749D"/>
    <w:rsid w:val="00770133"/>
    <w:rsid w:val="007B4B88"/>
    <w:rsid w:val="008159CC"/>
    <w:rsid w:val="00834AFB"/>
    <w:rsid w:val="0085523B"/>
    <w:rsid w:val="0088776D"/>
    <w:rsid w:val="008914AA"/>
    <w:rsid w:val="008C0511"/>
    <w:rsid w:val="008D3B29"/>
    <w:rsid w:val="008F339F"/>
    <w:rsid w:val="00934EE2"/>
    <w:rsid w:val="009827FF"/>
    <w:rsid w:val="00986BCD"/>
    <w:rsid w:val="009F1242"/>
    <w:rsid w:val="00A15B78"/>
    <w:rsid w:val="00A44476"/>
    <w:rsid w:val="00A60055"/>
    <w:rsid w:val="00A82C96"/>
    <w:rsid w:val="00A9622B"/>
    <w:rsid w:val="00AB292C"/>
    <w:rsid w:val="00AC7783"/>
    <w:rsid w:val="00AE4CC5"/>
    <w:rsid w:val="00AF2A0F"/>
    <w:rsid w:val="00B13486"/>
    <w:rsid w:val="00B1778F"/>
    <w:rsid w:val="00B26AF5"/>
    <w:rsid w:val="00B57400"/>
    <w:rsid w:val="00B730C2"/>
    <w:rsid w:val="00B8237B"/>
    <w:rsid w:val="00BA7FF4"/>
    <w:rsid w:val="00BC3E1B"/>
    <w:rsid w:val="00BC7ADB"/>
    <w:rsid w:val="00BD033F"/>
    <w:rsid w:val="00C4074B"/>
    <w:rsid w:val="00C43F62"/>
    <w:rsid w:val="00C61B2D"/>
    <w:rsid w:val="00CA48B7"/>
    <w:rsid w:val="00CB2B03"/>
    <w:rsid w:val="00CD3772"/>
    <w:rsid w:val="00CF53D3"/>
    <w:rsid w:val="00D234CC"/>
    <w:rsid w:val="00D23F32"/>
    <w:rsid w:val="00D265F9"/>
    <w:rsid w:val="00D55907"/>
    <w:rsid w:val="00D8630D"/>
    <w:rsid w:val="00D92DAB"/>
    <w:rsid w:val="00E20B7B"/>
    <w:rsid w:val="00E249AA"/>
    <w:rsid w:val="00E3156F"/>
    <w:rsid w:val="00E42191"/>
    <w:rsid w:val="00E6474C"/>
    <w:rsid w:val="00E876A8"/>
    <w:rsid w:val="00EB349A"/>
    <w:rsid w:val="00EF2C2C"/>
    <w:rsid w:val="00F54FFD"/>
    <w:rsid w:val="00FB1C74"/>
    <w:rsid w:val="00FD648A"/>
    <w:rsid w:val="00FD6964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278A"/>
  <w15:docId w15:val="{D053A380-A060-4A5A-A6A9-D98C3F4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54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8775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775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775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877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7754"/>
  </w:style>
  <w:style w:type="character" w:styleId="Hyperlink">
    <w:name w:val="Hyperlink"/>
    <w:basedOn w:val="DefaultParagraphFont"/>
    <w:uiPriority w:val="99"/>
    <w:unhideWhenUsed/>
    <w:rsid w:val="0093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75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61B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8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754"/>
    <w:rPr>
      <w:rFonts w:ascii="Tahoma" w:eastAsia="MS Mincho" w:hAnsi="Tahoma" w:cs="Tahoma"/>
      <w:sz w:val="16"/>
      <w:szCs w:val="16"/>
      <w:lang w:val="en-GB" w:eastAsia="zh-CN"/>
    </w:rPr>
  </w:style>
  <w:style w:type="numbering" w:customStyle="1" w:styleId="IPPParagraphnumberedlist">
    <w:name w:val="IPP Paragraph numbered list"/>
    <w:rsid w:val="00387754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387754"/>
    <w:pPr>
      <w:numPr>
        <w:numId w:val="2"/>
      </w:numPr>
    </w:pPr>
    <w:rPr>
      <w:lang w:val="en-US"/>
    </w:rPr>
  </w:style>
  <w:style w:type="paragraph" w:customStyle="1" w:styleId="IPPHeading3">
    <w:name w:val="IPP Heading3"/>
    <w:basedOn w:val="IPPNormal"/>
    <w:qFormat/>
    <w:rsid w:val="0038775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ing2">
    <w:name w:val="IPP Heading2"/>
    <w:basedOn w:val="IPPNormal"/>
    <w:next w:val="IPPNormal"/>
    <w:qFormat/>
    <w:rsid w:val="0038775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table" w:styleId="TableGrid">
    <w:name w:val="Table Grid"/>
    <w:basedOn w:val="TableNormal"/>
    <w:rsid w:val="0038775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38775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775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87754"/>
    <w:rPr>
      <w:vertAlign w:val="superscript"/>
    </w:rPr>
  </w:style>
  <w:style w:type="paragraph" w:styleId="Revision">
    <w:name w:val="Revision"/>
    <w:hidden/>
    <w:uiPriority w:val="99"/>
    <w:semiHidden/>
    <w:rsid w:val="00CB2B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8775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8775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8775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38775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38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754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38775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775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7754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87754"/>
    <w:pPr>
      <w:numPr>
        <w:numId w:val="1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8775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8775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8775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7754"/>
    <w:pPr>
      <w:spacing w:after="180"/>
    </w:pPr>
  </w:style>
  <w:style w:type="paragraph" w:customStyle="1" w:styleId="IPPFootnote">
    <w:name w:val="IPP Footnote"/>
    <w:basedOn w:val="IPPArialFootnote"/>
    <w:qFormat/>
    <w:rsid w:val="0038775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character" w:customStyle="1" w:styleId="IPPnormalitalics">
    <w:name w:val="IPP normal italics"/>
    <w:basedOn w:val="DefaultParagraphFont"/>
    <w:rsid w:val="0038775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8775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8775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8775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8775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8775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87754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7754"/>
    <w:pPr>
      <w:numPr>
        <w:numId w:val="17"/>
      </w:numPr>
    </w:pPr>
  </w:style>
  <w:style w:type="character" w:customStyle="1" w:styleId="IPPNormalstrikethrough">
    <w:name w:val="IPP Normal strikethrough"/>
    <w:rsid w:val="0038775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775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775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775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8775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387754"/>
    <w:pPr>
      <w:keepNext/>
      <w:spacing w:after="60"/>
    </w:pPr>
  </w:style>
  <w:style w:type="paragraph" w:customStyle="1" w:styleId="IPPFooter">
    <w:name w:val="IPP Footer"/>
    <w:basedOn w:val="IPPHeader"/>
    <w:next w:val="PlainText"/>
    <w:qFormat/>
    <w:rsid w:val="0038775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8775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8775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8775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8775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8775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8775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8775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8775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8775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8775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8775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775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775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8775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8775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87754"/>
    <w:pPr>
      <w:numPr>
        <w:numId w:val="14"/>
      </w:numPr>
      <w:jc w:val="left"/>
    </w:pPr>
  </w:style>
  <w:style w:type="paragraph" w:customStyle="1" w:styleId="IPPLetterListIndent">
    <w:name w:val="IPP LetterList Indent"/>
    <w:basedOn w:val="IPPLetterList"/>
    <w:qFormat/>
    <w:rsid w:val="00387754"/>
    <w:pPr>
      <w:numPr>
        <w:numId w:val="15"/>
      </w:numPr>
    </w:pPr>
  </w:style>
  <w:style w:type="paragraph" w:customStyle="1" w:styleId="IPPFooterLandscape">
    <w:name w:val="IPP Footer Landscape"/>
    <w:basedOn w:val="IPPHeaderlandscape"/>
    <w:qFormat/>
    <w:rsid w:val="0038775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8775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8775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7754"/>
    <w:pPr>
      <w:numPr>
        <w:numId w:val="18"/>
      </w:numPr>
    </w:pPr>
  </w:style>
  <w:style w:type="paragraph" w:customStyle="1" w:styleId="IPPHdg2Num">
    <w:name w:val="IPP Hdg2Num"/>
    <w:basedOn w:val="IPPHeading2"/>
    <w:next w:val="IPPNormal"/>
    <w:qFormat/>
    <w:rsid w:val="00387754"/>
    <w:pPr>
      <w:numPr>
        <w:ilvl w:val="1"/>
        <w:numId w:val="19"/>
      </w:numPr>
    </w:pPr>
  </w:style>
  <w:style w:type="paragraph" w:customStyle="1" w:styleId="IPPNumberedList">
    <w:name w:val="IPP NumberedList"/>
    <w:basedOn w:val="IPPBullet1"/>
    <w:qFormat/>
    <w:rsid w:val="00387754"/>
    <w:pPr>
      <w:numPr>
        <w:numId w:val="21"/>
      </w:numPr>
    </w:pPr>
  </w:style>
  <w:style w:type="paragraph" w:styleId="Header">
    <w:name w:val="header"/>
    <w:basedOn w:val="Normal"/>
    <w:link w:val="HeaderChar"/>
    <w:rsid w:val="0038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754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387754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38775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87754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8775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87754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tatic/media/uploads/ippc_communicationsstrategy_cpm8_201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themes/capacity-developmen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themes/environment-protec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en/themes/trade-facilit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themes/food-security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static/media/files/publication/en/2015/11/Report_SPG_2015_Oct_2015-11-09.pdf" TargetMode="External"/><Relationship Id="rId1" Type="http://schemas.openxmlformats.org/officeDocument/2006/relationships/hyperlink" Target="https://www.ippc.int/static/media/uploads/ippc_communicationsstrategy_cpm8_2013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20B1-87C5-48D1-97FE-EDC2B13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Lahti, Tanja (AGDI)</cp:lastModifiedBy>
  <cp:revision>2</cp:revision>
  <cp:lastPrinted>2019-09-19T20:26:00Z</cp:lastPrinted>
  <dcterms:created xsi:type="dcterms:W3CDTF">2019-10-01T09:09:00Z</dcterms:created>
  <dcterms:modified xsi:type="dcterms:W3CDTF">2019-10-01T09:09:00Z</dcterms:modified>
</cp:coreProperties>
</file>