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3C261" w14:textId="41FA1D75" w:rsidR="002E0EFD" w:rsidRPr="00055C13" w:rsidRDefault="0065110B" w:rsidP="00055C13">
      <w:pPr>
        <w:pStyle w:val="IPPHeadSection"/>
        <w:jc w:val="center"/>
      </w:pPr>
      <w:r w:rsidRPr="00331CF4">
        <w:t>Proposal of TC-RPPO</w:t>
      </w:r>
      <w:r w:rsidR="003E40EB" w:rsidRPr="00331CF4">
        <w:t xml:space="preserve"> virtual </w:t>
      </w:r>
      <w:r w:rsidR="00685548" w:rsidRPr="00331CF4">
        <w:t>meetings</w:t>
      </w:r>
    </w:p>
    <w:p w14:paraId="3C94BCB5" w14:textId="77777777" w:rsidR="00685548" w:rsidRPr="00055C13" w:rsidRDefault="00685548" w:rsidP="00E778C0">
      <w:pPr>
        <w:pStyle w:val="IPPHeading1"/>
        <w:spacing w:after="240"/>
        <w:jc w:val="center"/>
        <w:rPr>
          <w:b w:val="0"/>
          <w:i/>
          <w:sz w:val="22"/>
        </w:rPr>
      </w:pPr>
      <w:r w:rsidRPr="00055C13">
        <w:rPr>
          <w:b w:val="0"/>
          <w:i/>
          <w:sz w:val="22"/>
        </w:rPr>
        <w:t>(Prepared by IPPC Secretariat)</w:t>
      </w:r>
    </w:p>
    <w:p w14:paraId="29A0B88B" w14:textId="3E8C5F6A" w:rsidR="00304207" w:rsidRPr="00304207" w:rsidRDefault="00304207" w:rsidP="00E05AE2">
      <w:pPr>
        <w:pStyle w:val="IPPParagraphnumbering"/>
        <w:numPr>
          <w:ilvl w:val="0"/>
          <w:numId w:val="5"/>
        </w:numPr>
        <w:jc w:val="both"/>
        <w:rPr>
          <w:rFonts w:ascii="Times New Roman" w:hAnsi="Times New Roman" w:cs="Times New Roman"/>
        </w:rPr>
      </w:pPr>
      <w:r w:rsidRPr="00304207">
        <w:rPr>
          <w:rFonts w:ascii="Times New Roman" w:hAnsi="Times New Roman" w:cs="Times New Roman"/>
        </w:rPr>
        <w:t xml:space="preserve">The IPPC Secretariat has organized three informal meetings of RPPOs virtually (May, June, September 2020) since the originally planned </w:t>
      </w:r>
      <w:r w:rsidR="00A72B60">
        <w:rPr>
          <w:rFonts w:ascii="Times New Roman" w:hAnsi="Times New Roman" w:cs="Times New Roman"/>
        </w:rPr>
        <w:t>Technical Consultation among RPPOs (</w:t>
      </w:r>
      <w:r w:rsidRPr="00304207">
        <w:rPr>
          <w:rFonts w:ascii="Times New Roman" w:hAnsi="Times New Roman" w:cs="Times New Roman"/>
        </w:rPr>
        <w:t>TC-RPPO</w:t>
      </w:r>
      <w:r w:rsidR="00A72B60">
        <w:rPr>
          <w:rFonts w:ascii="Times New Roman" w:hAnsi="Times New Roman" w:cs="Times New Roman"/>
        </w:rPr>
        <w:t>)</w:t>
      </w:r>
      <w:r w:rsidRPr="00304207">
        <w:rPr>
          <w:rFonts w:ascii="Times New Roman" w:hAnsi="Times New Roman" w:cs="Times New Roman"/>
        </w:rPr>
        <w:t xml:space="preserve"> in April 2020 was cancelled. It is unlikely that the next TC-RPPO can be convened as face-to-face meeting in the near future due to the restrictions related to COVID-19. The Article IX of the Convention stipulates that ‘the Secretary will convene regular Technical Consultations of representatives of regional plant protection organizations’ while the current Terms of Reference of TC-RPPO</w:t>
      </w:r>
      <w:r w:rsidRPr="00CA6596">
        <w:rPr>
          <w:rFonts w:ascii="Times New Roman" w:hAnsi="Times New Roman" w:cs="Times New Roman"/>
          <w:vertAlign w:val="superscript"/>
        </w:rPr>
        <w:footnoteReference w:id="1"/>
      </w:r>
      <w:r w:rsidRPr="00CA6596">
        <w:rPr>
          <w:rFonts w:ascii="Times New Roman" w:hAnsi="Times New Roman" w:cs="Times New Roman"/>
          <w:vertAlign w:val="superscript"/>
        </w:rPr>
        <w:t xml:space="preserve"> </w:t>
      </w:r>
      <w:r w:rsidRPr="00304207">
        <w:rPr>
          <w:rFonts w:ascii="Times New Roman" w:hAnsi="Times New Roman" w:cs="Times New Roman"/>
        </w:rPr>
        <w:t xml:space="preserve">refers to ‘The frequency of meetings shall be annual, normally in the first half of September.’ </w:t>
      </w:r>
    </w:p>
    <w:p w14:paraId="0D0734D0" w14:textId="56C0D70F" w:rsidR="003E40EB" w:rsidRPr="00304207" w:rsidRDefault="07CB0FE2" w:rsidP="00E05AE2">
      <w:pPr>
        <w:pStyle w:val="IPPParagraphnumbering"/>
        <w:numPr>
          <w:ilvl w:val="0"/>
          <w:numId w:val="5"/>
        </w:numPr>
        <w:jc w:val="both"/>
        <w:rPr>
          <w:rFonts w:ascii="Times New Roman" w:hAnsi="Times New Roman" w:cs="Times New Roman"/>
        </w:rPr>
      </w:pPr>
      <w:r w:rsidRPr="00304207">
        <w:rPr>
          <w:rFonts w:ascii="Times New Roman" w:hAnsi="Times New Roman" w:cs="Times New Roman"/>
        </w:rPr>
        <w:t>In order to discuss the way forward to ensure the work of the TC-RPPO can be d</w:t>
      </w:r>
      <w:r w:rsidR="00EF77EE" w:rsidRPr="00304207">
        <w:rPr>
          <w:rFonts w:ascii="Times New Roman" w:hAnsi="Times New Roman" w:cs="Times New Roman"/>
        </w:rPr>
        <w:t xml:space="preserve">elivered, the IPPC Secretariat </w:t>
      </w:r>
      <w:r w:rsidRPr="00304207">
        <w:rPr>
          <w:rFonts w:ascii="Times New Roman" w:hAnsi="Times New Roman" w:cs="Times New Roman"/>
        </w:rPr>
        <w:t>would like to prop</w:t>
      </w:r>
      <w:r w:rsidR="001434B1" w:rsidRPr="00304207">
        <w:rPr>
          <w:rFonts w:ascii="Times New Roman" w:hAnsi="Times New Roman" w:cs="Times New Roman"/>
        </w:rPr>
        <w:t>o</w:t>
      </w:r>
      <w:r w:rsidRPr="00304207">
        <w:rPr>
          <w:rFonts w:ascii="Times New Roman" w:hAnsi="Times New Roman" w:cs="Times New Roman"/>
        </w:rPr>
        <w:t>se to hold the TC-RPPO virtually, in one or more sessions</w:t>
      </w:r>
      <w:r w:rsidR="00D3751E">
        <w:rPr>
          <w:rFonts w:ascii="Times New Roman" w:hAnsi="Times New Roman" w:cs="Times New Roman"/>
        </w:rPr>
        <w:t xml:space="preserve"> </w:t>
      </w:r>
      <w:r w:rsidRPr="00304207">
        <w:rPr>
          <w:rFonts w:ascii="Times New Roman" w:hAnsi="Times New Roman" w:cs="Times New Roman"/>
        </w:rPr>
        <w:t>starting in October 2020.  We have begun to collect possible agenda items that could be discussed and will propose some possible timing for these virtual sessions.</w:t>
      </w:r>
    </w:p>
    <w:p w14:paraId="6881D565" w14:textId="38F460D3" w:rsidR="003E40EB" w:rsidRPr="00304207" w:rsidRDefault="009E63D3" w:rsidP="00331CF4">
      <w:pPr>
        <w:pStyle w:val="IPPParagraphnumbering"/>
        <w:numPr>
          <w:ilvl w:val="0"/>
          <w:numId w:val="0"/>
        </w:numPr>
        <w:rPr>
          <w:rFonts w:ascii="Times New Roman" w:hAnsi="Times New Roman" w:cs="Times New Roman"/>
          <w:b/>
          <w:u w:val="single"/>
          <w:lang w:val="en-GB"/>
        </w:rPr>
      </w:pPr>
      <w:r w:rsidRPr="00304207">
        <w:rPr>
          <w:rFonts w:ascii="Times New Roman" w:hAnsi="Times New Roman" w:cs="Times New Roman"/>
          <w:b/>
          <w:u w:val="single"/>
          <w:lang w:val="en-GB"/>
        </w:rPr>
        <w:t>Possible agenda i</w:t>
      </w:r>
      <w:r w:rsidR="003E40EB" w:rsidRPr="00304207">
        <w:rPr>
          <w:rFonts w:ascii="Times New Roman" w:hAnsi="Times New Roman" w:cs="Times New Roman"/>
          <w:b/>
          <w:u w:val="single"/>
          <w:lang w:val="en-GB"/>
        </w:rPr>
        <w:t xml:space="preserve">tems </w:t>
      </w:r>
      <w:r w:rsidR="00D54237">
        <w:rPr>
          <w:rFonts w:ascii="Times New Roman" w:hAnsi="Times New Roman" w:cs="Times New Roman"/>
          <w:b/>
          <w:u w:val="single"/>
          <w:lang w:val="en-GB"/>
        </w:rPr>
        <w:t>that could be discussed at TC-RPPO virtual meeting</w:t>
      </w:r>
    </w:p>
    <w:p w14:paraId="784E2EB8" w14:textId="0D46ABCF" w:rsidR="00701F2C" w:rsidRPr="00304207" w:rsidRDefault="00CA6596" w:rsidP="00E05AE2">
      <w:pPr>
        <w:pStyle w:val="IPPParagraphnumbering"/>
        <w:numPr>
          <w:ilvl w:val="0"/>
          <w:numId w:val="4"/>
        </w:numPr>
        <w:rPr>
          <w:rFonts w:ascii="Times New Roman" w:hAnsi="Times New Roman" w:cs="Times New Roman"/>
          <w:b/>
          <w:bCs/>
          <w:lang w:val="en-GB"/>
        </w:rPr>
      </w:pPr>
      <w:r>
        <w:rPr>
          <w:rFonts w:ascii="Times New Roman" w:hAnsi="Times New Roman" w:cs="Times New Roman"/>
          <w:b/>
          <w:bCs/>
          <w:lang w:val="en-GB"/>
        </w:rPr>
        <w:t>F</w:t>
      </w:r>
      <w:r w:rsidR="00701F2C" w:rsidRPr="00304207">
        <w:rPr>
          <w:rFonts w:ascii="Times New Roman" w:hAnsi="Times New Roman" w:cs="Times New Roman"/>
          <w:b/>
          <w:bCs/>
          <w:lang w:val="en-GB"/>
        </w:rPr>
        <w:t>r</w:t>
      </w:r>
      <w:r>
        <w:rPr>
          <w:rFonts w:ascii="Times New Roman" w:hAnsi="Times New Roman" w:cs="Times New Roman"/>
          <w:b/>
          <w:bCs/>
          <w:lang w:val="en-GB"/>
        </w:rPr>
        <w:t>o</w:t>
      </w:r>
      <w:r w:rsidR="00701F2C" w:rsidRPr="00304207">
        <w:rPr>
          <w:rFonts w:ascii="Times New Roman" w:hAnsi="Times New Roman" w:cs="Times New Roman"/>
          <w:b/>
          <w:bCs/>
          <w:lang w:val="en-GB"/>
        </w:rPr>
        <w:t>m previous meetings</w:t>
      </w:r>
    </w:p>
    <w:p w14:paraId="6B511614" w14:textId="45BFE100" w:rsidR="00701F2C" w:rsidRPr="00B11A9D" w:rsidRDefault="00A222A8" w:rsidP="00E05AE2">
      <w:pPr>
        <w:pStyle w:val="IPPParagraphnumbering"/>
        <w:numPr>
          <w:ilvl w:val="1"/>
          <w:numId w:val="4"/>
        </w:numPr>
        <w:rPr>
          <w:rFonts w:ascii="Times New Roman" w:hAnsi="Times New Roman" w:cs="Times New Roman"/>
          <w:b/>
          <w:bCs/>
          <w:lang w:val="en-GB"/>
        </w:rPr>
      </w:pPr>
      <w:r w:rsidRPr="00304207">
        <w:rPr>
          <w:rFonts w:ascii="Times New Roman" w:hAnsi="Times New Roman" w:cs="Times New Roman"/>
          <w:b/>
          <w:bCs/>
          <w:lang w:val="en-GB"/>
        </w:rPr>
        <w:t xml:space="preserve">Amendments of Terms of Reference </w:t>
      </w:r>
      <w:r w:rsidR="006A19C5" w:rsidRPr="00304207">
        <w:rPr>
          <w:rFonts w:ascii="Times New Roman" w:hAnsi="Times New Roman" w:cs="Times New Roman"/>
          <w:b/>
          <w:bCs/>
          <w:lang w:val="en-GB"/>
        </w:rPr>
        <w:t xml:space="preserve">and Rules of Procedure </w:t>
      </w:r>
      <w:r w:rsidR="00304207">
        <w:rPr>
          <w:rFonts w:ascii="Times New Roman" w:hAnsi="Times New Roman" w:cs="Times New Roman"/>
          <w:b/>
          <w:bCs/>
          <w:lang w:val="en-GB"/>
        </w:rPr>
        <w:t>of TC-RPPO</w:t>
      </w:r>
    </w:p>
    <w:p w14:paraId="540947F5" w14:textId="77777777" w:rsidR="00304207" w:rsidRDefault="07CB0FE2" w:rsidP="00E05AE2">
      <w:pPr>
        <w:pStyle w:val="IPPParagraphnumbering"/>
        <w:numPr>
          <w:ilvl w:val="0"/>
          <w:numId w:val="5"/>
        </w:numPr>
        <w:jc w:val="both"/>
        <w:rPr>
          <w:rFonts w:ascii="Times New Roman" w:hAnsi="Times New Roman" w:cs="Times New Roman"/>
        </w:rPr>
      </w:pPr>
      <w:r w:rsidRPr="00304207">
        <w:rPr>
          <w:rFonts w:ascii="Times New Roman" w:hAnsi="Times New Roman" w:cs="Times New Roman"/>
        </w:rPr>
        <w:t xml:space="preserve">The 2019 TC-RPPO discussed the proposal of the Terms of Reference (TOR) and Rules of Procedures (ROP) of the TC-RPPO. </w:t>
      </w:r>
    </w:p>
    <w:p w14:paraId="2E14C8AB" w14:textId="77777777" w:rsidR="00304207" w:rsidRPr="00304207" w:rsidRDefault="07CB0FE2" w:rsidP="00E05AE2">
      <w:pPr>
        <w:pStyle w:val="IPPParagraphnumbering"/>
        <w:numPr>
          <w:ilvl w:val="0"/>
          <w:numId w:val="5"/>
        </w:numPr>
        <w:jc w:val="both"/>
        <w:rPr>
          <w:rFonts w:ascii="Times New Roman" w:hAnsi="Times New Roman" w:cs="Times New Roman"/>
        </w:rPr>
      </w:pPr>
      <w:r w:rsidRPr="00304207">
        <w:rPr>
          <w:rFonts w:ascii="Times New Roman" w:hAnsi="Times New Roman" w:cs="Times New Roman"/>
          <w:lang w:val="en-GB"/>
        </w:rPr>
        <w:t>The current TOR (and rules) of the TC-RPPO was finalized by the 8</w:t>
      </w:r>
      <w:r w:rsidRPr="00304207">
        <w:rPr>
          <w:rFonts w:ascii="Times New Roman" w:hAnsi="Times New Roman" w:cs="Times New Roman"/>
          <w:vertAlign w:val="superscript"/>
          <w:lang w:val="en-GB"/>
        </w:rPr>
        <w:t>th</w:t>
      </w:r>
      <w:r w:rsidRPr="00304207">
        <w:rPr>
          <w:rFonts w:ascii="Times New Roman" w:hAnsi="Times New Roman" w:cs="Times New Roman"/>
          <w:lang w:val="en-GB"/>
        </w:rPr>
        <w:t xml:space="preserve"> TC-RPPO (1996) and submitted to FAO. In their following meeting, 9</w:t>
      </w:r>
      <w:r w:rsidRPr="00304207">
        <w:rPr>
          <w:rFonts w:ascii="Times New Roman" w:hAnsi="Times New Roman" w:cs="Times New Roman"/>
          <w:vertAlign w:val="superscript"/>
          <w:lang w:val="en-GB"/>
        </w:rPr>
        <w:t>th</w:t>
      </w:r>
      <w:r w:rsidRPr="00304207">
        <w:rPr>
          <w:rFonts w:ascii="Times New Roman" w:hAnsi="Times New Roman" w:cs="Times New Roman"/>
          <w:lang w:val="en-GB"/>
        </w:rPr>
        <w:t xml:space="preserve"> TC-RPPO (1997), they were informed that the TOR (and rules) were approved by the organization (FAO) and this was noted in the report of the meeting.</w:t>
      </w:r>
    </w:p>
    <w:p w14:paraId="17357DAC" w14:textId="5810BB1C" w:rsidR="00304207" w:rsidRDefault="00B11A9D" w:rsidP="00E05AE2">
      <w:pPr>
        <w:pStyle w:val="IPPParagraphnumbering"/>
        <w:numPr>
          <w:ilvl w:val="0"/>
          <w:numId w:val="5"/>
        </w:numPr>
        <w:jc w:val="both"/>
        <w:rPr>
          <w:rFonts w:ascii="Times New Roman" w:hAnsi="Times New Roman" w:cs="Times New Roman"/>
        </w:rPr>
      </w:pPr>
      <w:r>
        <w:rPr>
          <w:rFonts w:ascii="Times New Roman" w:hAnsi="Times New Roman" w:cs="Times New Roman"/>
        </w:rPr>
        <w:t>Recently the TC-</w:t>
      </w:r>
      <w:r w:rsidR="005F49EF" w:rsidRPr="00304207">
        <w:rPr>
          <w:rFonts w:ascii="Times New Roman" w:hAnsi="Times New Roman" w:cs="Times New Roman"/>
        </w:rPr>
        <w:t>RPPO has proposed to update the TOR (and r</w:t>
      </w:r>
      <w:r>
        <w:rPr>
          <w:rFonts w:ascii="Times New Roman" w:hAnsi="Times New Roman" w:cs="Times New Roman"/>
        </w:rPr>
        <w:t>ules).  When doing this, the TC-</w:t>
      </w:r>
      <w:r w:rsidR="005F49EF" w:rsidRPr="00304207">
        <w:rPr>
          <w:rFonts w:ascii="Times New Roman" w:hAnsi="Times New Roman" w:cs="Times New Roman"/>
        </w:rPr>
        <w:t>RPPO should also consider Roles and Functions of RPPOs in their relationship with the CPM</w:t>
      </w:r>
      <w:r w:rsidR="005F49EF" w:rsidRPr="00CA6596">
        <w:rPr>
          <w:rFonts w:ascii="Times New Roman" w:hAnsi="Times New Roman" w:cs="Times New Roman"/>
          <w:vertAlign w:val="superscript"/>
        </w:rPr>
        <w:footnoteReference w:id="2"/>
      </w:r>
      <w:r w:rsidR="005F49EF" w:rsidRPr="00304207">
        <w:rPr>
          <w:rFonts w:ascii="Times New Roman" w:hAnsi="Times New Roman" w:cs="Times New Roman"/>
        </w:rPr>
        <w:t xml:space="preserve">, which were adopted by CPM-12 (2017). </w:t>
      </w:r>
      <w:r w:rsidR="00A877E9" w:rsidRPr="00304207">
        <w:rPr>
          <w:rFonts w:ascii="Times New Roman" w:hAnsi="Times New Roman" w:cs="Times New Roman"/>
        </w:rPr>
        <w:t xml:space="preserve">The FAO legal </w:t>
      </w:r>
      <w:r w:rsidR="00A17D9B" w:rsidRPr="00304207">
        <w:rPr>
          <w:rFonts w:ascii="Times New Roman" w:hAnsi="Times New Roman" w:cs="Times New Roman"/>
        </w:rPr>
        <w:t xml:space="preserve">office </w:t>
      </w:r>
      <w:r w:rsidR="005F49EF" w:rsidRPr="00304207">
        <w:rPr>
          <w:rFonts w:ascii="Times New Roman" w:hAnsi="Times New Roman" w:cs="Times New Roman"/>
        </w:rPr>
        <w:t xml:space="preserve">was consulted on the process for revising the TOR and they </w:t>
      </w:r>
      <w:r w:rsidR="00A877E9" w:rsidRPr="00304207">
        <w:rPr>
          <w:rFonts w:ascii="Times New Roman" w:hAnsi="Times New Roman" w:cs="Times New Roman"/>
        </w:rPr>
        <w:t xml:space="preserve">advised that </w:t>
      </w:r>
      <w:r w:rsidR="33C6C2E8" w:rsidRPr="00304207">
        <w:rPr>
          <w:rFonts w:ascii="Times New Roman" w:hAnsi="Times New Roman" w:cs="Times New Roman"/>
        </w:rPr>
        <w:t xml:space="preserve">once the TC-RPPO </w:t>
      </w:r>
      <w:r w:rsidR="00A17D9B" w:rsidRPr="00304207">
        <w:rPr>
          <w:rFonts w:ascii="Times New Roman" w:hAnsi="Times New Roman" w:cs="Times New Roman"/>
        </w:rPr>
        <w:t xml:space="preserve">discussed and agreed to revisions of the TOR (and rules) they should </w:t>
      </w:r>
      <w:r w:rsidR="00BA1E8A" w:rsidRPr="00304207">
        <w:rPr>
          <w:rFonts w:ascii="Times New Roman" w:hAnsi="Times New Roman" w:cs="Times New Roman"/>
        </w:rPr>
        <w:t xml:space="preserve"> be </w:t>
      </w:r>
      <w:r w:rsidR="33C6C2E8" w:rsidRPr="00304207">
        <w:rPr>
          <w:rFonts w:ascii="Times New Roman" w:hAnsi="Times New Roman" w:cs="Times New Roman"/>
        </w:rPr>
        <w:t xml:space="preserve">forwarded to FAO </w:t>
      </w:r>
      <w:r w:rsidR="005F49EF" w:rsidRPr="00304207">
        <w:rPr>
          <w:rFonts w:ascii="Times New Roman" w:hAnsi="Times New Roman" w:cs="Times New Roman"/>
        </w:rPr>
        <w:t xml:space="preserve">(via the IPPC Secretariat) </w:t>
      </w:r>
      <w:r w:rsidR="33C6C2E8" w:rsidRPr="00304207">
        <w:rPr>
          <w:rFonts w:ascii="Times New Roman" w:hAnsi="Times New Roman" w:cs="Times New Roman"/>
        </w:rPr>
        <w:t xml:space="preserve">for review. FAO </w:t>
      </w:r>
      <w:r w:rsidR="00A17D9B" w:rsidRPr="00304207">
        <w:rPr>
          <w:rFonts w:ascii="Times New Roman" w:hAnsi="Times New Roman" w:cs="Times New Roman"/>
        </w:rPr>
        <w:t>would review and revise if needed to ensure they were in line with the rules of the organization and would be feasible</w:t>
      </w:r>
      <w:r w:rsidR="005F49EF" w:rsidRPr="00304207">
        <w:rPr>
          <w:rFonts w:ascii="Times New Roman" w:hAnsi="Times New Roman" w:cs="Times New Roman"/>
        </w:rPr>
        <w:t xml:space="preserve">.  The TOR (and rules) would </w:t>
      </w:r>
      <w:r w:rsidR="00A17D9B" w:rsidRPr="00304207">
        <w:rPr>
          <w:rFonts w:ascii="Times New Roman" w:hAnsi="Times New Roman" w:cs="Times New Roman"/>
        </w:rPr>
        <w:t xml:space="preserve">then </w:t>
      </w:r>
      <w:r w:rsidR="005F49EF" w:rsidRPr="00304207">
        <w:rPr>
          <w:rFonts w:ascii="Times New Roman" w:hAnsi="Times New Roman" w:cs="Times New Roman"/>
        </w:rPr>
        <w:t xml:space="preserve">be </w:t>
      </w:r>
      <w:r w:rsidR="00A17D9B" w:rsidRPr="00304207">
        <w:rPr>
          <w:rFonts w:ascii="Times New Roman" w:hAnsi="Times New Roman" w:cs="Times New Roman"/>
        </w:rPr>
        <w:t>present</w:t>
      </w:r>
      <w:r w:rsidR="005F49EF" w:rsidRPr="00304207">
        <w:rPr>
          <w:rFonts w:ascii="Times New Roman" w:hAnsi="Times New Roman" w:cs="Times New Roman"/>
        </w:rPr>
        <w:t>ed</w:t>
      </w:r>
      <w:r w:rsidR="00A17D9B" w:rsidRPr="00304207">
        <w:rPr>
          <w:rFonts w:ascii="Times New Roman" w:hAnsi="Times New Roman" w:cs="Times New Roman"/>
        </w:rPr>
        <w:t xml:space="preserve"> </w:t>
      </w:r>
      <w:r w:rsidR="33C6C2E8" w:rsidRPr="00304207">
        <w:rPr>
          <w:rFonts w:ascii="Times New Roman" w:hAnsi="Times New Roman" w:cs="Times New Roman"/>
        </w:rPr>
        <w:t>back to the TC-RPPO</w:t>
      </w:r>
      <w:r w:rsidR="00A17D9B" w:rsidRPr="00304207">
        <w:rPr>
          <w:rFonts w:ascii="Times New Roman" w:hAnsi="Times New Roman" w:cs="Times New Roman"/>
        </w:rPr>
        <w:t xml:space="preserve"> for final approval, noting that all other versions of the TOR (and rules) are </w:t>
      </w:r>
      <w:r w:rsidR="005F49EF" w:rsidRPr="00304207">
        <w:rPr>
          <w:rFonts w:ascii="Times New Roman" w:hAnsi="Times New Roman" w:cs="Times New Roman"/>
        </w:rPr>
        <w:t>superseded</w:t>
      </w:r>
      <w:r w:rsidR="33C6C2E8" w:rsidRPr="00304207">
        <w:rPr>
          <w:rFonts w:ascii="Times New Roman" w:hAnsi="Times New Roman" w:cs="Times New Roman"/>
        </w:rPr>
        <w:t>. I</w:t>
      </w:r>
      <w:r w:rsidR="00A17D9B" w:rsidRPr="00304207">
        <w:rPr>
          <w:rFonts w:ascii="Times New Roman" w:hAnsi="Times New Roman" w:cs="Times New Roman"/>
        </w:rPr>
        <w:t xml:space="preserve">t is recommended that the </w:t>
      </w:r>
      <w:r w:rsidR="33C6C2E8" w:rsidRPr="00304207">
        <w:rPr>
          <w:rFonts w:ascii="Times New Roman" w:hAnsi="Times New Roman" w:cs="Times New Roman"/>
        </w:rPr>
        <w:t xml:space="preserve">TC-RPPO </w:t>
      </w:r>
      <w:r w:rsidR="007529D5" w:rsidRPr="00304207">
        <w:rPr>
          <w:rFonts w:ascii="Times New Roman" w:hAnsi="Times New Roman" w:cs="Times New Roman"/>
        </w:rPr>
        <w:t>approved TOR (and rules) be</w:t>
      </w:r>
      <w:r w:rsidR="33C6C2E8" w:rsidRPr="00304207">
        <w:rPr>
          <w:rFonts w:ascii="Times New Roman" w:hAnsi="Times New Roman" w:cs="Times New Roman"/>
        </w:rPr>
        <w:t xml:space="preserve"> </w:t>
      </w:r>
      <w:r w:rsidR="00A17D9B" w:rsidRPr="00304207">
        <w:rPr>
          <w:rFonts w:ascii="Times New Roman" w:hAnsi="Times New Roman" w:cs="Times New Roman"/>
        </w:rPr>
        <w:t xml:space="preserve">presented </w:t>
      </w:r>
      <w:r w:rsidR="00EF77EE" w:rsidRPr="00304207">
        <w:rPr>
          <w:rFonts w:ascii="Times New Roman" w:hAnsi="Times New Roman" w:cs="Times New Roman"/>
        </w:rPr>
        <w:t>to the CPM for noting.</w:t>
      </w:r>
      <w:r w:rsidR="00A877E9" w:rsidRPr="00304207">
        <w:rPr>
          <w:rFonts w:ascii="Times New Roman" w:hAnsi="Times New Roman" w:cs="Times New Roman"/>
        </w:rPr>
        <w:t xml:space="preserve"> </w:t>
      </w:r>
    </w:p>
    <w:p w14:paraId="28C9298B" w14:textId="2DF1256C" w:rsidR="0052701E" w:rsidRPr="00304207" w:rsidRDefault="07CB0FE2" w:rsidP="00E05AE2">
      <w:pPr>
        <w:pStyle w:val="IPPParagraphnumbering"/>
        <w:numPr>
          <w:ilvl w:val="0"/>
          <w:numId w:val="5"/>
        </w:numPr>
        <w:jc w:val="both"/>
        <w:rPr>
          <w:rFonts w:ascii="Times New Roman" w:hAnsi="Times New Roman" w:cs="Times New Roman"/>
        </w:rPr>
      </w:pPr>
      <w:proofErr w:type="spellStart"/>
      <w:r w:rsidRPr="00304207">
        <w:rPr>
          <w:rFonts w:ascii="Times New Roman" w:hAnsi="Times New Roman" w:cs="Times New Roman"/>
        </w:rPr>
        <w:t>Ms</w:t>
      </w:r>
      <w:proofErr w:type="spellEnd"/>
      <w:r w:rsidRPr="00304207">
        <w:rPr>
          <w:rFonts w:ascii="Times New Roman" w:hAnsi="Times New Roman" w:cs="Times New Roman"/>
        </w:rPr>
        <w:t xml:space="preserve"> Stephanie Bloem (NAPPO) had prepared a paper on the proposal for the revision of the TOR and ROP of the TC-RPPO,</w:t>
      </w:r>
      <w:r w:rsidR="00EF77EE" w:rsidRPr="00304207">
        <w:rPr>
          <w:rFonts w:ascii="Times New Roman" w:hAnsi="Times New Roman" w:cs="Times New Roman"/>
        </w:rPr>
        <w:t xml:space="preserve"> is being reviewed by </w:t>
      </w:r>
      <w:r w:rsidRPr="00304207">
        <w:rPr>
          <w:rFonts w:ascii="Times New Roman" w:hAnsi="Times New Roman" w:cs="Times New Roman"/>
        </w:rPr>
        <w:t xml:space="preserve">the FAO legal office in consultation with the IPPC </w:t>
      </w:r>
      <w:r w:rsidR="00EF77EE" w:rsidRPr="00304207">
        <w:rPr>
          <w:rFonts w:ascii="Times New Roman" w:hAnsi="Times New Roman" w:cs="Times New Roman"/>
        </w:rPr>
        <w:t xml:space="preserve">Secretariat. </w:t>
      </w:r>
      <w:r w:rsidRPr="00304207">
        <w:rPr>
          <w:rFonts w:ascii="Times New Roman" w:hAnsi="Times New Roman" w:cs="Times New Roman"/>
        </w:rPr>
        <w:t xml:space="preserve">Comments will be submitted to </w:t>
      </w:r>
      <w:proofErr w:type="spellStart"/>
      <w:r w:rsidRPr="00304207">
        <w:rPr>
          <w:rFonts w:ascii="Times New Roman" w:hAnsi="Times New Roman" w:cs="Times New Roman"/>
        </w:rPr>
        <w:t>Ms</w:t>
      </w:r>
      <w:proofErr w:type="spellEnd"/>
      <w:r w:rsidRPr="00304207">
        <w:rPr>
          <w:rFonts w:ascii="Times New Roman" w:hAnsi="Times New Roman" w:cs="Times New Roman"/>
        </w:rPr>
        <w:t xml:space="preserve"> BLOEM and the above describe process will be followed.</w:t>
      </w:r>
    </w:p>
    <w:p w14:paraId="73ECB576" w14:textId="0B983D7B" w:rsidR="0052701E" w:rsidRPr="00CA6596" w:rsidRDefault="00701F2C" w:rsidP="00E05AE2">
      <w:pPr>
        <w:pStyle w:val="IPPParagraphnumbering"/>
        <w:numPr>
          <w:ilvl w:val="1"/>
          <w:numId w:val="4"/>
        </w:numPr>
        <w:rPr>
          <w:rFonts w:ascii="Times New Roman" w:hAnsi="Times New Roman" w:cs="Times New Roman"/>
          <w:b/>
          <w:bCs/>
          <w:lang w:val="en-GB"/>
        </w:rPr>
      </w:pPr>
      <w:r w:rsidRPr="00CA6596">
        <w:rPr>
          <w:rFonts w:ascii="Times New Roman" w:hAnsi="Times New Roman" w:cs="Times New Roman"/>
          <w:b/>
          <w:bCs/>
          <w:lang w:val="en-GB"/>
        </w:rPr>
        <w:lastRenderedPageBreak/>
        <w:t>Guidance for new heads of RPPOs to</w:t>
      </w:r>
      <w:r w:rsidR="00EF77EE" w:rsidRPr="00CA6596">
        <w:rPr>
          <w:rFonts w:ascii="Times New Roman" w:hAnsi="Times New Roman" w:cs="Times New Roman"/>
          <w:b/>
          <w:bCs/>
          <w:lang w:val="en-GB"/>
        </w:rPr>
        <w:t xml:space="preserve"> contribute to the IPPC mandate</w:t>
      </w:r>
      <w:r w:rsidRPr="00CA6596">
        <w:rPr>
          <w:rFonts w:ascii="Times New Roman" w:hAnsi="Times New Roman" w:cs="Times New Roman"/>
          <w:b/>
          <w:bCs/>
          <w:lang w:val="en-GB"/>
        </w:rPr>
        <w:t xml:space="preserve">. </w:t>
      </w:r>
    </w:p>
    <w:p w14:paraId="01714214" w14:textId="230614CA" w:rsidR="00331CF4" w:rsidRPr="00CA6596" w:rsidRDefault="07CB0FE2" w:rsidP="00E05AE2">
      <w:pPr>
        <w:pStyle w:val="IPPParagraphnumbering"/>
        <w:numPr>
          <w:ilvl w:val="0"/>
          <w:numId w:val="5"/>
        </w:numPr>
        <w:jc w:val="both"/>
        <w:rPr>
          <w:rFonts w:ascii="Times New Roman" w:hAnsi="Times New Roman" w:cs="Times New Roman"/>
        </w:rPr>
      </w:pPr>
      <w:proofErr w:type="spellStart"/>
      <w:r w:rsidRPr="00CA6596">
        <w:rPr>
          <w:rFonts w:ascii="Times New Roman" w:hAnsi="Times New Roman" w:cs="Times New Roman"/>
        </w:rPr>
        <w:t>Ms</w:t>
      </w:r>
      <w:proofErr w:type="spellEnd"/>
      <w:r w:rsidRPr="00CA6596">
        <w:rPr>
          <w:rFonts w:ascii="Times New Roman" w:hAnsi="Times New Roman" w:cs="Times New Roman"/>
        </w:rPr>
        <w:t xml:space="preserve"> Stephanie Bloem (NAPPO) had proposed to prepare a presentation for the 2020 TC-RPPO meeting entitled ‘Ways in which RPPOs have contributed to the IPPC mandate’</w:t>
      </w:r>
      <w:r w:rsidR="00EF77EE" w:rsidRPr="00CA6596">
        <w:rPr>
          <w:rFonts w:ascii="Times New Roman" w:hAnsi="Times New Roman" w:cs="Times New Roman"/>
        </w:rPr>
        <w:t>. T</w:t>
      </w:r>
      <w:r w:rsidRPr="00CA6596">
        <w:rPr>
          <w:rFonts w:ascii="Times New Roman" w:hAnsi="Times New Roman" w:cs="Times New Roman"/>
        </w:rPr>
        <w:t xml:space="preserve">his agenda point was added but the meeting was postponed. RPPOs could discuss this and consider developing some guidance for new heads of RPPOs. Some new RPPO representatives expressed an interest in learning how they could better contribute to the activities of the IPPC Community and understand their roles better. </w:t>
      </w:r>
    </w:p>
    <w:p w14:paraId="3AE2FE55" w14:textId="369527B0" w:rsidR="001434B1" w:rsidRPr="00CA6596" w:rsidRDefault="001434B1" w:rsidP="00E05AE2">
      <w:pPr>
        <w:pStyle w:val="IPPParagraphnumbering"/>
        <w:numPr>
          <w:ilvl w:val="1"/>
          <w:numId w:val="4"/>
        </w:numPr>
        <w:rPr>
          <w:rFonts w:ascii="Times New Roman" w:hAnsi="Times New Roman" w:cs="Times New Roman"/>
          <w:b/>
          <w:bCs/>
          <w:lang w:val="en-GB"/>
        </w:rPr>
      </w:pPr>
      <w:r w:rsidRPr="00CA6596">
        <w:rPr>
          <w:rFonts w:ascii="Times New Roman" w:hAnsi="Times New Roman" w:cs="Times New Roman"/>
          <w:b/>
          <w:bCs/>
          <w:lang w:val="en-GB"/>
        </w:rPr>
        <w:t>Emerging pests</w:t>
      </w:r>
    </w:p>
    <w:p w14:paraId="7DFCF090" w14:textId="77FFF41B" w:rsidR="07CB0FE2" w:rsidRPr="00CA6596" w:rsidRDefault="001434B1" w:rsidP="00E05AE2">
      <w:pPr>
        <w:pStyle w:val="IPPParagraphnumbering"/>
        <w:numPr>
          <w:ilvl w:val="0"/>
          <w:numId w:val="5"/>
        </w:numPr>
        <w:jc w:val="both"/>
        <w:rPr>
          <w:rFonts w:ascii="Times New Roman" w:hAnsi="Times New Roman" w:cs="Times New Roman"/>
        </w:rPr>
      </w:pPr>
      <w:r w:rsidRPr="00CA6596">
        <w:rPr>
          <w:rFonts w:ascii="Times New Roman" w:hAnsi="Times New Roman" w:cs="Times New Roman"/>
        </w:rPr>
        <w:t xml:space="preserve">In </w:t>
      </w:r>
      <w:r w:rsidR="000F57E8" w:rsidRPr="00CA6596">
        <w:rPr>
          <w:rFonts w:ascii="Times New Roman" w:hAnsi="Times New Roman" w:cs="Times New Roman"/>
        </w:rPr>
        <w:t xml:space="preserve">the </w:t>
      </w:r>
      <w:r w:rsidR="00570D5A">
        <w:rPr>
          <w:rFonts w:ascii="Times New Roman" w:hAnsi="Times New Roman" w:cs="Times New Roman"/>
        </w:rPr>
        <w:t>30</w:t>
      </w:r>
      <w:r w:rsidR="00570D5A" w:rsidRPr="00570D5A">
        <w:rPr>
          <w:rFonts w:ascii="Times New Roman" w:hAnsi="Times New Roman" w:cs="Times New Roman"/>
          <w:vertAlign w:val="superscript"/>
        </w:rPr>
        <w:t>th</w:t>
      </w:r>
      <w:r w:rsidR="00570D5A">
        <w:rPr>
          <w:rFonts w:ascii="Times New Roman" w:hAnsi="Times New Roman" w:cs="Times New Roman"/>
        </w:rPr>
        <w:t xml:space="preserve"> </w:t>
      </w:r>
      <w:r w:rsidRPr="00CA6596">
        <w:rPr>
          <w:rFonts w:ascii="Times New Roman" w:hAnsi="Times New Roman" w:cs="Times New Roman"/>
        </w:rPr>
        <w:t xml:space="preserve">TC-RPPO (2018), the EPPO representative </w:t>
      </w:r>
      <w:r w:rsidR="00FD717C" w:rsidRPr="00CA6596">
        <w:rPr>
          <w:rFonts w:ascii="Times New Roman" w:hAnsi="Times New Roman" w:cs="Times New Roman"/>
        </w:rPr>
        <w:t xml:space="preserve">presented </w:t>
      </w:r>
      <w:r w:rsidR="000F57E8" w:rsidRPr="00CA6596">
        <w:rPr>
          <w:rFonts w:ascii="Times New Roman" w:hAnsi="Times New Roman" w:cs="Times New Roman"/>
        </w:rPr>
        <w:t>a paper on criteria for emerging pests</w:t>
      </w:r>
      <w:r w:rsidR="00570D5A">
        <w:rPr>
          <w:rFonts w:ascii="Times New Roman" w:hAnsi="Times New Roman" w:cs="Times New Roman"/>
        </w:rPr>
        <w:t xml:space="preserve"> and it</w:t>
      </w:r>
      <w:r w:rsidR="000F57E8" w:rsidRPr="00CA6596">
        <w:rPr>
          <w:rFonts w:ascii="Times New Roman" w:hAnsi="Times New Roman" w:cs="Times New Roman"/>
        </w:rPr>
        <w:t xml:space="preserve"> was</w:t>
      </w:r>
      <w:r w:rsidR="00332FC1" w:rsidRPr="00CA6596">
        <w:rPr>
          <w:rFonts w:ascii="Times New Roman" w:hAnsi="Times New Roman" w:cs="Times New Roman"/>
        </w:rPr>
        <w:t xml:space="preserve"> amended</w:t>
      </w:r>
      <w:r w:rsidRPr="00CA6596">
        <w:rPr>
          <w:rFonts w:ascii="Times New Roman" w:hAnsi="Times New Roman" w:cs="Times New Roman"/>
        </w:rPr>
        <w:t xml:space="preserve"> </w:t>
      </w:r>
      <w:r w:rsidR="00332FC1" w:rsidRPr="00CA6596">
        <w:rPr>
          <w:rFonts w:ascii="Times New Roman" w:hAnsi="Times New Roman" w:cs="Times New Roman"/>
        </w:rPr>
        <w:t xml:space="preserve">to include comments made during the meeting. </w:t>
      </w:r>
      <w:r w:rsidR="000F57E8" w:rsidRPr="00CA6596">
        <w:rPr>
          <w:rFonts w:ascii="Times New Roman" w:hAnsi="Times New Roman" w:cs="Times New Roman"/>
        </w:rPr>
        <w:t xml:space="preserve">The </w:t>
      </w:r>
      <w:r w:rsidR="00570D5A">
        <w:rPr>
          <w:rFonts w:ascii="Times New Roman" w:hAnsi="Times New Roman" w:cs="Times New Roman"/>
        </w:rPr>
        <w:t>31</w:t>
      </w:r>
      <w:r w:rsidR="00570D5A" w:rsidRPr="00570D5A">
        <w:rPr>
          <w:rFonts w:ascii="Times New Roman" w:hAnsi="Times New Roman" w:cs="Times New Roman"/>
          <w:vertAlign w:val="superscript"/>
        </w:rPr>
        <w:t>st</w:t>
      </w:r>
      <w:r w:rsidR="00570D5A">
        <w:rPr>
          <w:rFonts w:ascii="Times New Roman" w:hAnsi="Times New Roman" w:cs="Times New Roman"/>
        </w:rPr>
        <w:t xml:space="preserve"> </w:t>
      </w:r>
      <w:r w:rsidR="00332FC1" w:rsidRPr="00CA6596">
        <w:rPr>
          <w:rFonts w:ascii="Times New Roman" w:hAnsi="Times New Roman" w:cs="Times New Roman"/>
        </w:rPr>
        <w:t xml:space="preserve">TC-RPPO (2019) </w:t>
      </w:r>
      <w:r w:rsidR="000F57E8" w:rsidRPr="00CA6596">
        <w:rPr>
          <w:rFonts w:ascii="Times New Roman" w:hAnsi="Times New Roman" w:cs="Times New Roman"/>
        </w:rPr>
        <w:t>tested</w:t>
      </w:r>
      <w:r w:rsidR="00332FC1" w:rsidRPr="00CA6596">
        <w:rPr>
          <w:rFonts w:ascii="Times New Roman" w:hAnsi="Times New Roman" w:cs="Times New Roman"/>
        </w:rPr>
        <w:t xml:space="preserve"> </w:t>
      </w:r>
      <w:r w:rsidR="00262BD6" w:rsidRPr="00CA6596">
        <w:rPr>
          <w:rFonts w:ascii="Times New Roman" w:hAnsi="Times New Roman" w:cs="Times New Roman"/>
        </w:rPr>
        <w:t>the model presented in the paper</w:t>
      </w:r>
      <w:r w:rsidR="000F57E8" w:rsidRPr="00CA6596">
        <w:rPr>
          <w:rFonts w:ascii="Times New Roman" w:hAnsi="Times New Roman" w:cs="Times New Roman"/>
        </w:rPr>
        <w:t xml:space="preserve"> with specific pests selected by RPPOs to evaluate its usefulness/accuracy in setting global and regional priorities for emerging pests. It was</w:t>
      </w:r>
      <w:r w:rsidR="00332FC1" w:rsidRPr="00CA6596">
        <w:rPr>
          <w:rFonts w:ascii="Times New Roman" w:hAnsi="Times New Roman" w:cs="Times New Roman"/>
        </w:rPr>
        <w:t xml:space="preserve"> concluded that the wording in the decision tree should be adjusted to be suitable for plants as pest</w:t>
      </w:r>
      <w:r w:rsidR="000F57E8" w:rsidRPr="00CA6596">
        <w:rPr>
          <w:rFonts w:ascii="Times New Roman" w:hAnsi="Times New Roman" w:cs="Times New Roman"/>
        </w:rPr>
        <w:t>s as well and it</w:t>
      </w:r>
      <w:r w:rsidR="00332FC1" w:rsidRPr="00CA6596">
        <w:rPr>
          <w:rFonts w:ascii="Times New Roman" w:hAnsi="Times New Roman" w:cs="Times New Roman"/>
        </w:rPr>
        <w:t xml:space="preserve"> should also incorporate environmental and trade issues. </w:t>
      </w:r>
      <w:r w:rsidR="00262BD6" w:rsidRPr="00CA6596">
        <w:rPr>
          <w:rFonts w:ascii="Times New Roman" w:hAnsi="Times New Roman" w:cs="Times New Roman"/>
        </w:rPr>
        <w:t xml:space="preserve">The </w:t>
      </w:r>
      <w:r w:rsidR="00570D5A">
        <w:rPr>
          <w:rFonts w:ascii="Times New Roman" w:hAnsi="Times New Roman" w:cs="Times New Roman"/>
        </w:rPr>
        <w:t>31</w:t>
      </w:r>
      <w:r w:rsidR="00570D5A" w:rsidRPr="00570D5A">
        <w:rPr>
          <w:rFonts w:ascii="Times New Roman" w:hAnsi="Times New Roman" w:cs="Times New Roman"/>
          <w:vertAlign w:val="superscript"/>
        </w:rPr>
        <w:t>st</w:t>
      </w:r>
      <w:r w:rsidR="00570D5A">
        <w:rPr>
          <w:rFonts w:ascii="Times New Roman" w:hAnsi="Times New Roman" w:cs="Times New Roman"/>
        </w:rPr>
        <w:t xml:space="preserve"> </w:t>
      </w:r>
      <w:r w:rsidR="00332FC1" w:rsidRPr="00CA6596">
        <w:rPr>
          <w:rFonts w:ascii="Times New Roman" w:hAnsi="Times New Roman" w:cs="Times New Roman"/>
        </w:rPr>
        <w:t xml:space="preserve">TC-RPPO (2019) </w:t>
      </w:r>
      <w:r w:rsidR="00570D5A">
        <w:rPr>
          <w:rFonts w:ascii="Times New Roman" w:hAnsi="Times New Roman" w:cs="Times New Roman"/>
        </w:rPr>
        <w:t xml:space="preserve">also </w:t>
      </w:r>
      <w:r w:rsidR="00332FC1" w:rsidRPr="00CA6596">
        <w:rPr>
          <w:rFonts w:ascii="Times New Roman" w:hAnsi="Times New Roman" w:cs="Times New Roman"/>
        </w:rPr>
        <w:t xml:space="preserve">agreed </w:t>
      </w:r>
      <w:r w:rsidRPr="00CA6596">
        <w:rPr>
          <w:rFonts w:ascii="Times New Roman" w:hAnsi="Times New Roman" w:cs="Times New Roman"/>
        </w:rPr>
        <w:t>EPPO, CAHFSA, NEPPO, PPPO and the IPPC Secretariat will improve the wording in the decision tree and subsequently share it with other RPPOs and present it to the next TC-RPPOs.</w:t>
      </w:r>
    </w:p>
    <w:p w14:paraId="75B10882" w14:textId="25B109C4" w:rsidR="00701F2C" w:rsidRPr="00CA6596" w:rsidRDefault="001434B1" w:rsidP="00E05AE2">
      <w:pPr>
        <w:pStyle w:val="IPPParagraphnumbering"/>
        <w:numPr>
          <w:ilvl w:val="0"/>
          <w:numId w:val="4"/>
        </w:numPr>
        <w:rPr>
          <w:rFonts w:ascii="Times New Roman" w:hAnsi="Times New Roman" w:cs="Times New Roman"/>
          <w:b/>
          <w:bCs/>
          <w:lang w:val="en-GB"/>
        </w:rPr>
      </w:pPr>
      <w:r w:rsidRPr="00CA6596">
        <w:rPr>
          <w:rFonts w:ascii="Times New Roman" w:hAnsi="Times New Roman" w:cs="Times New Roman"/>
          <w:b/>
          <w:bCs/>
          <w:lang w:val="en-GB"/>
        </w:rPr>
        <w:t>Part of TC-</w:t>
      </w:r>
      <w:r w:rsidR="00701F2C" w:rsidRPr="00CA6596">
        <w:rPr>
          <w:rFonts w:ascii="Times New Roman" w:hAnsi="Times New Roman" w:cs="Times New Roman"/>
          <w:b/>
          <w:bCs/>
          <w:lang w:val="en-GB"/>
        </w:rPr>
        <w:t>RPPOs functions</w:t>
      </w:r>
    </w:p>
    <w:p w14:paraId="56AC6F99" w14:textId="73EB3FD4" w:rsidR="00CA6596" w:rsidRPr="00CA6596" w:rsidRDefault="00701F2C" w:rsidP="00E05AE2">
      <w:pPr>
        <w:pStyle w:val="IPPParagraphnumbering"/>
        <w:numPr>
          <w:ilvl w:val="1"/>
          <w:numId w:val="4"/>
        </w:numPr>
        <w:rPr>
          <w:rFonts w:ascii="Times New Roman" w:hAnsi="Times New Roman" w:cs="Times New Roman"/>
          <w:b/>
          <w:bCs/>
          <w:lang w:val="en-GB"/>
        </w:rPr>
      </w:pPr>
      <w:r w:rsidRPr="00CA6596">
        <w:rPr>
          <w:rFonts w:ascii="Times New Roman" w:hAnsi="Times New Roman" w:cs="Times New Roman"/>
          <w:b/>
          <w:bCs/>
          <w:lang w:val="en-GB"/>
        </w:rPr>
        <w:t xml:space="preserve">Review of ECOWAS’s application to be recognized as an RPPO </w:t>
      </w:r>
    </w:p>
    <w:p w14:paraId="1D5F6B60" w14:textId="3EC2EA89" w:rsidR="00331CF4" w:rsidRPr="00CA6596" w:rsidRDefault="00701F2C" w:rsidP="00E05AE2">
      <w:pPr>
        <w:pStyle w:val="IPPParagraphnumbering"/>
        <w:numPr>
          <w:ilvl w:val="0"/>
          <w:numId w:val="5"/>
        </w:numPr>
        <w:jc w:val="both"/>
        <w:rPr>
          <w:rFonts w:ascii="Times New Roman" w:hAnsi="Times New Roman" w:cs="Times New Roman"/>
        </w:rPr>
      </w:pPr>
      <w:r w:rsidRPr="00CA6596">
        <w:rPr>
          <w:rFonts w:ascii="Times New Roman" w:hAnsi="Times New Roman" w:cs="Times New Roman"/>
        </w:rPr>
        <w:t>The IPPC Secretariat received a request from the Economic Community of West African States (ECOWAS) to be recognized as an RPPO, in the context of the IPPC. According to the CPM adopted Procedure for the recognition of new RPPOs</w:t>
      </w:r>
      <w:r w:rsidRPr="00D65754">
        <w:rPr>
          <w:rFonts w:ascii="Times New Roman" w:hAnsi="Times New Roman" w:cs="Times New Roman"/>
          <w:vertAlign w:val="superscript"/>
        </w:rPr>
        <w:footnoteReference w:id="3"/>
      </w:r>
      <w:r w:rsidRPr="00CA6596">
        <w:rPr>
          <w:rFonts w:ascii="Times New Roman" w:hAnsi="Times New Roman" w:cs="Times New Roman"/>
        </w:rPr>
        <w:t>, the request is sent to the CPM Chair and FAO legal reviews and assesses that the organization is a legitimate legal entity (which they have done). The TC-RPPO assesses whether the prospective RPPO meets the criteria set out in the ICPM (CPM) Guidelines for the Recognition of RPPOs.  The criteria was recently shared with ECOWAS and they are preparing a submission for review by the TC-RPPOs, this is expected to be submitted within the next few months.</w:t>
      </w:r>
    </w:p>
    <w:p w14:paraId="579DBC7B" w14:textId="519899EF" w:rsidR="00701F2C" w:rsidRPr="00CA6596" w:rsidRDefault="07CB0FE2" w:rsidP="00E05AE2">
      <w:pPr>
        <w:pStyle w:val="IPPParagraphnumbering"/>
        <w:numPr>
          <w:ilvl w:val="0"/>
          <w:numId w:val="4"/>
        </w:numPr>
        <w:rPr>
          <w:rFonts w:ascii="Times New Roman" w:hAnsi="Times New Roman" w:cs="Times New Roman"/>
          <w:b/>
          <w:bCs/>
          <w:lang w:val="en-GB"/>
        </w:rPr>
      </w:pPr>
      <w:r w:rsidRPr="00CA6596">
        <w:rPr>
          <w:rFonts w:ascii="Times New Roman" w:hAnsi="Times New Roman" w:cs="Times New Roman"/>
          <w:b/>
          <w:bCs/>
          <w:lang w:val="en-GB"/>
        </w:rPr>
        <w:t>Suggestions from RPPOs</w:t>
      </w:r>
    </w:p>
    <w:p w14:paraId="276AA375" w14:textId="2DD373E1" w:rsidR="00701F2C" w:rsidRPr="00CA6596" w:rsidRDefault="07CB0FE2" w:rsidP="00E05AE2">
      <w:pPr>
        <w:pStyle w:val="IPPParagraphnumbering"/>
        <w:numPr>
          <w:ilvl w:val="0"/>
          <w:numId w:val="5"/>
        </w:numPr>
        <w:jc w:val="both"/>
        <w:rPr>
          <w:rFonts w:ascii="Times New Roman" w:hAnsi="Times New Roman" w:cs="Times New Roman"/>
        </w:rPr>
      </w:pPr>
      <w:r w:rsidRPr="00CA6596">
        <w:rPr>
          <w:rFonts w:ascii="Times New Roman" w:hAnsi="Times New Roman" w:cs="Times New Roman"/>
        </w:rPr>
        <w:t xml:space="preserve">RPPOs were invited to submit proposals for agenda items they would like to have discussed during the TC-RPPO meeting(s). No proposals were received by the deadline.  </w:t>
      </w:r>
    </w:p>
    <w:p w14:paraId="015961C3" w14:textId="77777777" w:rsidR="00331CF4" w:rsidRPr="00CA6596" w:rsidRDefault="07CB0FE2" w:rsidP="00E05AE2">
      <w:pPr>
        <w:pStyle w:val="IPPParagraphnumbering"/>
        <w:numPr>
          <w:ilvl w:val="0"/>
          <w:numId w:val="4"/>
        </w:numPr>
        <w:rPr>
          <w:rFonts w:ascii="Times New Roman" w:hAnsi="Times New Roman" w:cs="Times New Roman"/>
          <w:b/>
          <w:bCs/>
          <w:lang w:val="en-GB"/>
        </w:rPr>
      </w:pPr>
      <w:r w:rsidRPr="00CA6596">
        <w:rPr>
          <w:rFonts w:ascii="Times New Roman" w:hAnsi="Times New Roman" w:cs="Times New Roman"/>
          <w:b/>
          <w:bCs/>
          <w:lang w:val="en-GB"/>
        </w:rPr>
        <w:t>Suggestions from the IPPC Secretariat</w:t>
      </w:r>
    </w:p>
    <w:p w14:paraId="086EE7E6" w14:textId="655B79B8" w:rsidR="33C6C2E8" w:rsidRPr="002A2535" w:rsidRDefault="33C6C2E8" w:rsidP="00E05AE2">
      <w:pPr>
        <w:pStyle w:val="IPPParagraphnumbering"/>
        <w:numPr>
          <w:ilvl w:val="1"/>
          <w:numId w:val="4"/>
        </w:numPr>
        <w:rPr>
          <w:rFonts w:ascii="Times New Roman" w:hAnsi="Times New Roman" w:cs="Times New Roman"/>
          <w:b/>
          <w:bCs/>
          <w:lang w:val="en-GB"/>
        </w:rPr>
      </w:pPr>
      <w:r w:rsidRPr="002A2535">
        <w:rPr>
          <w:rFonts w:ascii="Times New Roman" w:hAnsi="Times New Roman" w:cs="Times New Roman"/>
          <w:b/>
          <w:bCs/>
          <w:lang w:val="en-GB"/>
        </w:rPr>
        <w:t>Contingency plan to work in emergency situations</w:t>
      </w:r>
    </w:p>
    <w:p w14:paraId="708E68EF" w14:textId="05B0FD19" w:rsidR="008C50E0" w:rsidRPr="002A2535" w:rsidRDefault="07CB0FE2" w:rsidP="00E05AE2">
      <w:pPr>
        <w:pStyle w:val="IPPParagraphnumbering"/>
        <w:numPr>
          <w:ilvl w:val="0"/>
          <w:numId w:val="5"/>
        </w:numPr>
        <w:jc w:val="both"/>
        <w:rPr>
          <w:rFonts w:ascii="Times New Roman" w:hAnsi="Times New Roman" w:cs="Times New Roman"/>
        </w:rPr>
      </w:pPr>
      <w:r w:rsidRPr="002A2535">
        <w:rPr>
          <w:rFonts w:ascii="Times New Roman" w:hAnsi="Times New Roman" w:cs="Times New Roman"/>
        </w:rPr>
        <w:t>The IPPC Secretariat is currently investigating how to ensure there is a</w:t>
      </w:r>
      <w:r w:rsidR="0035735D" w:rsidRPr="002A2535">
        <w:rPr>
          <w:rFonts w:ascii="Times New Roman" w:hAnsi="Times New Roman" w:cs="Times New Roman"/>
        </w:rPr>
        <w:t xml:space="preserve"> contingency plan for the CPM, </w:t>
      </w:r>
      <w:r w:rsidRPr="002A2535">
        <w:rPr>
          <w:rFonts w:ascii="Times New Roman" w:hAnsi="Times New Roman" w:cs="Times New Roman"/>
        </w:rPr>
        <w:t xml:space="preserve">Bureau, SC and IC in order to ensure their work progresses in unusual situations such as COVID-19. The TC-RPPO will also need to consider a contingency plan to help ensure it is able to continue its work in these types of situations. </w:t>
      </w:r>
    </w:p>
    <w:p w14:paraId="36C33DAD" w14:textId="045DC1CB" w:rsidR="003E40EB" w:rsidRPr="002A2535" w:rsidRDefault="00053958" w:rsidP="00E05AE2">
      <w:pPr>
        <w:pStyle w:val="IPPParagraphnumbering"/>
        <w:numPr>
          <w:ilvl w:val="1"/>
          <w:numId w:val="4"/>
        </w:numPr>
        <w:rPr>
          <w:rFonts w:ascii="Times New Roman" w:hAnsi="Times New Roman" w:cs="Times New Roman"/>
          <w:b/>
          <w:bCs/>
          <w:lang w:val="en-GB"/>
        </w:rPr>
      </w:pPr>
      <w:r w:rsidRPr="002A2535">
        <w:rPr>
          <w:rFonts w:ascii="Times New Roman" w:hAnsi="Times New Roman" w:cs="Times New Roman"/>
          <w:b/>
          <w:bCs/>
          <w:lang w:val="en-GB"/>
        </w:rPr>
        <w:t>Pest outbreak Alert and Response S</w:t>
      </w:r>
      <w:r w:rsidR="003E40EB" w:rsidRPr="002A2535">
        <w:rPr>
          <w:rFonts w:ascii="Times New Roman" w:hAnsi="Times New Roman" w:cs="Times New Roman"/>
          <w:b/>
          <w:bCs/>
          <w:lang w:val="en-GB"/>
        </w:rPr>
        <w:t>ystem</w:t>
      </w:r>
      <w:r w:rsidR="008C50E0" w:rsidRPr="002A2535">
        <w:rPr>
          <w:rFonts w:ascii="Times New Roman" w:hAnsi="Times New Roman" w:cs="Times New Roman"/>
          <w:b/>
          <w:bCs/>
          <w:lang w:val="en-GB"/>
        </w:rPr>
        <w:t xml:space="preserve">. </w:t>
      </w:r>
    </w:p>
    <w:p w14:paraId="55EBAD57" w14:textId="4C21FBF3" w:rsidR="003E40EB" w:rsidRPr="00D46946" w:rsidRDefault="07CB0FE2" w:rsidP="00E05AE2">
      <w:pPr>
        <w:pStyle w:val="IPPParagraphnumbering"/>
        <w:numPr>
          <w:ilvl w:val="0"/>
          <w:numId w:val="5"/>
        </w:numPr>
        <w:jc w:val="both"/>
        <w:rPr>
          <w:rFonts w:ascii="Times New Roman" w:hAnsi="Times New Roman" w:cs="Times New Roman"/>
        </w:rPr>
      </w:pPr>
      <w:r w:rsidRPr="002A2535">
        <w:rPr>
          <w:rFonts w:ascii="Times New Roman" w:hAnsi="Times New Roman" w:cs="Times New Roman"/>
        </w:rPr>
        <w:t>A CPM Focus Group (FG) was established by the CPM Bureau in July 2020 and the FG will be soon convened to discuss this Developed Agenda (Pest outbreak Alert and Response System) of the IPPC</w:t>
      </w:r>
      <w:r w:rsidRPr="00D46946">
        <w:rPr>
          <w:rFonts w:ascii="Times New Roman" w:hAnsi="Times New Roman" w:cs="Times New Roman"/>
        </w:rPr>
        <w:t xml:space="preserve"> </w:t>
      </w:r>
      <w:r w:rsidRPr="00D46946">
        <w:rPr>
          <w:rFonts w:ascii="Times New Roman" w:hAnsi="Times New Roman" w:cs="Times New Roman"/>
        </w:rPr>
        <w:lastRenderedPageBreak/>
        <w:t>Strategic Framework 2020-2030 and a call for experts for this FG will be issued soon. The TC-RPPO may discuss this topic later in 2021 when the CPM Focus Group would have met.</w:t>
      </w:r>
    </w:p>
    <w:p w14:paraId="021654D6" w14:textId="30D96EBB" w:rsidR="001434B1" w:rsidRPr="00D46946" w:rsidRDefault="00406EE1" w:rsidP="00E05AE2">
      <w:pPr>
        <w:pStyle w:val="IPPParagraphnumbering"/>
        <w:numPr>
          <w:ilvl w:val="1"/>
          <w:numId w:val="4"/>
        </w:numPr>
        <w:rPr>
          <w:rFonts w:ascii="Times New Roman" w:hAnsi="Times New Roman" w:cs="Times New Roman"/>
          <w:b/>
          <w:bCs/>
          <w:lang w:val="en-GB"/>
        </w:rPr>
      </w:pPr>
      <w:r w:rsidRPr="00D46946">
        <w:rPr>
          <w:rFonts w:ascii="Times New Roman" w:hAnsi="Times New Roman" w:cs="Times New Roman"/>
          <w:b/>
          <w:bCs/>
          <w:lang w:val="en-GB"/>
        </w:rPr>
        <w:t xml:space="preserve">Coordination for </w:t>
      </w:r>
      <w:r w:rsidR="00B26F35" w:rsidRPr="00D46946">
        <w:rPr>
          <w:rFonts w:ascii="Times New Roman" w:hAnsi="Times New Roman" w:cs="Times New Roman"/>
          <w:b/>
          <w:bCs/>
          <w:lang w:val="en-GB"/>
        </w:rPr>
        <w:t>2021</w:t>
      </w:r>
      <w:r w:rsidRPr="00D46946">
        <w:rPr>
          <w:rFonts w:ascii="Times New Roman" w:hAnsi="Times New Roman" w:cs="Times New Roman"/>
          <w:b/>
          <w:bCs/>
          <w:lang w:val="en-GB"/>
        </w:rPr>
        <w:t xml:space="preserve"> Call for topics</w:t>
      </w:r>
    </w:p>
    <w:p w14:paraId="4AB0A72F" w14:textId="07A77BB4" w:rsidR="00331CF4" w:rsidRPr="00D46946" w:rsidRDefault="00B26F35" w:rsidP="00E05AE2">
      <w:pPr>
        <w:pStyle w:val="IPPParagraphnumbering"/>
        <w:numPr>
          <w:ilvl w:val="0"/>
          <w:numId w:val="5"/>
        </w:numPr>
        <w:jc w:val="both"/>
        <w:rPr>
          <w:rFonts w:ascii="Times New Roman" w:hAnsi="Times New Roman" w:cs="Times New Roman"/>
        </w:rPr>
      </w:pPr>
      <w:r w:rsidRPr="00D46946">
        <w:rPr>
          <w:rFonts w:ascii="Times New Roman" w:hAnsi="Times New Roman" w:cs="Times New Roman"/>
        </w:rPr>
        <w:t xml:space="preserve">The 2020 IPPC Regional Workshops </w:t>
      </w:r>
      <w:r w:rsidR="33C6C2E8" w:rsidRPr="00D46946">
        <w:rPr>
          <w:rFonts w:ascii="Times New Roman" w:hAnsi="Times New Roman" w:cs="Times New Roman"/>
        </w:rPr>
        <w:t xml:space="preserve">discussed the </w:t>
      </w:r>
      <w:r w:rsidR="00B21188" w:rsidRPr="00D46946">
        <w:rPr>
          <w:rFonts w:ascii="Times New Roman" w:hAnsi="Times New Roman" w:cs="Times New Roman"/>
        </w:rPr>
        <w:t xml:space="preserve">preparation </w:t>
      </w:r>
      <w:r w:rsidR="33C6C2E8" w:rsidRPr="00D46946">
        <w:rPr>
          <w:rFonts w:ascii="Times New Roman" w:hAnsi="Times New Roman" w:cs="Times New Roman"/>
        </w:rPr>
        <w:t xml:space="preserve">for the </w:t>
      </w:r>
      <w:r w:rsidR="00B21188" w:rsidRPr="00D46946">
        <w:rPr>
          <w:rFonts w:ascii="Times New Roman" w:hAnsi="Times New Roman" w:cs="Times New Roman"/>
        </w:rPr>
        <w:t>2021 Call for T</w:t>
      </w:r>
      <w:r w:rsidRPr="00D46946">
        <w:rPr>
          <w:rFonts w:ascii="Times New Roman" w:hAnsi="Times New Roman" w:cs="Times New Roman"/>
        </w:rPr>
        <w:t>opics</w:t>
      </w:r>
      <w:r w:rsidR="00D65754">
        <w:rPr>
          <w:rFonts w:ascii="Times New Roman" w:hAnsi="Times New Roman" w:cs="Times New Roman"/>
        </w:rPr>
        <w:t>.</w:t>
      </w:r>
      <w:r w:rsidR="00C2610D" w:rsidRPr="00D46946">
        <w:rPr>
          <w:rFonts w:ascii="Times New Roman" w:hAnsi="Times New Roman" w:cs="Times New Roman"/>
        </w:rPr>
        <w:t xml:space="preserve"> </w:t>
      </w:r>
      <w:r w:rsidR="33C6C2E8" w:rsidRPr="00D46946">
        <w:rPr>
          <w:rFonts w:ascii="Times New Roman" w:hAnsi="Times New Roman" w:cs="Times New Roman"/>
        </w:rPr>
        <w:t xml:space="preserve">The call will be open from </w:t>
      </w:r>
      <w:r w:rsidR="00C2610D" w:rsidRPr="00D46946">
        <w:rPr>
          <w:rFonts w:ascii="Times New Roman" w:hAnsi="Times New Roman" w:cs="Times New Roman"/>
        </w:rPr>
        <w:t xml:space="preserve">1 May </w:t>
      </w:r>
      <w:r w:rsidR="33C6C2E8" w:rsidRPr="00D46946">
        <w:rPr>
          <w:rFonts w:ascii="Times New Roman" w:hAnsi="Times New Roman" w:cs="Times New Roman"/>
        </w:rPr>
        <w:t xml:space="preserve">to </w:t>
      </w:r>
      <w:r w:rsidR="00C2610D" w:rsidRPr="00D46946">
        <w:rPr>
          <w:rFonts w:ascii="Times New Roman" w:hAnsi="Times New Roman" w:cs="Times New Roman"/>
        </w:rPr>
        <w:t>30 September 2021</w:t>
      </w:r>
      <w:r w:rsidR="33C6C2E8" w:rsidRPr="00D46946">
        <w:rPr>
          <w:rFonts w:ascii="Times New Roman" w:hAnsi="Times New Roman" w:cs="Times New Roman"/>
        </w:rPr>
        <w:t xml:space="preserve"> and it was felt that </w:t>
      </w:r>
      <w:r w:rsidRPr="00D46946">
        <w:rPr>
          <w:rFonts w:ascii="Times New Roman" w:hAnsi="Times New Roman" w:cs="Times New Roman"/>
        </w:rPr>
        <w:t xml:space="preserve">RPPOs could play a </w:t>
      </w:r>
      <w:r w:rsidR="00B21188" w:rsidRPr="00D46946">
        <w:rPr>
          <w:rFonts w:ascii="Times New Roman" w:hAnsi="Times New Roman" w:cs="Times New Roman"/>
        </w:rPr>
        <w:t xml:space="preserve">key </w:t>
      </w:r>
      <w:r w:rsidRPr="00D46946">
        <w:rPr>
          <w:rFonts w:ascii="Times New Roman" w:hAnsi="Times New Roman" w:cs="Times New Roman"/>
        </w:rPr>
        <w:t xml:space="preserve">role </w:t>
      </w:r>
      <w:proofErr w:type="gramStart"/>
      <w:r w:rsidR="33C6C2E8" w:rsidRPr="00D46946">
        <w:rPr>
          <w:rFonts w:ascii="Times New Roman" w:hAnsi="Times New Roman" w:cs="Times New Roman"/>
        </w:rPr>
        <w:t>to  gather</w:t>
      </w:r>
      <w:proofErr w:type="gramEnd"/>
      <w:r w:rsidR="33C6C2E8" w:rsidRPr="00D46946">
        <w:rPr>
          <w:rFonts w:ascii="Times New Roman" w:hAnsi="Times New Roman" w:cs="Times New Roman"/>
        </w:rPr>
        <w:t xml:space="preserve"> multi</w:t>
      </w:r>
      <w:r w:rsidR="00BD56E4" w:rsidRPr="00D46946">
        <w:rPr>
          <w:rFonts w:ascii="Times New Roman" w:hAnsi="Times New Roman" w:cs="Times New Roman"/>
        </w:rPr>
        <w:t xml:space="preserve">-regional </w:t>
      </w:r>
      <w:r w:rsidRPr="00D46946">
        <w:rPr>
          <w:rFonts w:ascii="Times New Roman" w:hAnsi="Times New Roman" w:cs="Times New Roman"/>
        </w:rPr>
        <w:t>support</w:t>
      </w:r>
      <w:r w:rsidR="00BD56E4" w:rsidRPr="00D46946">
        <w:rPr>
          <w:rFonts w:ascii="Times New Roman" w:hAnsi="Times New Roman" w:cs="Times New Roman"/>
        </w:rPr>
        <w:t xml:space="preserve"> </w:t>
      </w:r>
      <w:r w:rsidR="33C6C2E8" w:rsidRPr="00D46946">
        <w:rPr>
          <w:rFonts w:ascii="Times New Roman" w:hAnsi="Times New Roman" w:cs="Times New Roman"/>
        </w:rPr>
        <w:t>for submissions</w:t>
      </w:r>
      <w:r w:rsidR="00BD56E4" w:rsidRPr="00D46946">
        <w:rPr>
          <w:rFonts w:ascii="Times New Roman" w:hAnsi="Times New Roman" w:cs="Times New Roman"/>
        </w:rPr>
        <w:t>, the RPPO</w:t>
      </w:r>
      <w:r w:rsidR="00C2610D" w:rsidRPr="00D46946">
        <w:rPr>
          <w:rFonts w:ascii="Times New Roman" w:hAnsi="Times New Roman" w:cs="Times New Roman"/>
        </w:rPr>
        <w:t>s could discuss how to coordinate</w:t>
      </w:r>
      <w:r w:rsidR="00FD04F6" w:rsidRPr="00D46946">
        <w:rPr>
          <w:rFonts w:ascii="Times New Roman" w:hAnsi="Times New Roman" w:cs="Times New Roman"/>
        </w:rPr>
        <w:t xml:space="preserve"> </w:t>
      </w:r>
      <w:r w:rsidR="33C6C2E8" w:rsidRPr="00D46946">
        <w:rPr>
          <w:rFonts w:ascii="Times New Roman" w:hAnsi="Times New Roman" w:cs="Times New Roman"/>
        </w:rPr>
        <w:t>this</w:t>
      </w:r>
      <w:r w:rsidR="00BD56E4" w:rsidRPr="00D46946">
        <w:rPr>
          <w:rFonts w:ascii="Times New Roman" w:hAnsi="Times New Roman" w:cs="Times New Roman"/>
        </w:rPr>
        <w:t>.</w:t>
      </w:r>
    </w:p>
    <w:p w14:paraId="0DC15E1B" w14:textId="26E56DC3" w:rsidR="00FC65F4" w:rsidRPr="00D46946" w:rsidRDefault="00FC65F4" w:rsidP="00E05AE2">
      <w:pPr>
        <w:pStyle w:val="IPPParagraphnumbering"/>
        <w:numPr>
          <w:ilvl w:val="1"/>
          <w:numId w:val="4"/>
        </w:numPr>
        <w:rPr>
          <w:rFonts w:ascii="Times New Roman" w:hAnsi="Times New Roman" w:cs="Times New Roman"/>
          <w:b/>
          <w:bCs/>
          <w:lang w:val="en-GB"/>
        </w:rPr>
      </w:pPr>
      <w:r w:rsidRPr="00D46946">
        <w:rPr>
          <w:rFonts w:ascii="Times New Roman" w:hAnsi="Times New Roman" w:cs="Times New Roman"/>
          <w:b/>
          <w:bCs/>
          <w:lang w:val="en-GB"/>
        </w:rPr>
        <w:t>Global phytosanitary research coordination: next steps</w:t>
      </w:r>
    </w:p>
    <w:p w14:paraId="39F9B619" w14:textId="4FD98E14" w:rsidR="00FC65F4" w:rsidRPr="00D46946" w:rsidRDefault="07CB0FE2" w:rsidP="00E05AE2">
      <w:pPr>
        <w:pStyle w:val="IPPParagraphnumbering"/>
        <w:numPr>
          <w:ilvl w:val="0"/>
          <w:numId w:val="5"/>
        </w:numPr>
        <w:jc w:val="both"/>
        <w:rPr>
          <w:rFonts w:ascii="Times New Roman" w:hAnsi="Times New Roman" w:cs="Times New Roman"/>
        </w:rPr>
      </w:pPr>
      <w:r w:rsidRPr="00D46946">
        <w:rPr>
          <w:rFonts w:ascii="Times New Roman" w:hAnsi="Times New Roman" w:cs="Times New Roman"/>
        </w:rPr>
        <w:t>This is to discuss the next steps to advance the IPPC development agenda on re</w:t>
      </w:r>
      <w:r w:rsidR="00D65754">
        <w:rPr>
          <w:rFonts w:ascii="Times New Roman" w:hAnsi="Times New Roman" w:cs="Times New Roman"/>
        </w:rPr>
        <w:t>search coordination. It should be</w:t>
      </w:r>
      <w:r w:rsidRPr="00D46946">
        <w:rPr>
          <w:rFonts w:ascii="Times New Roman" w:hAnsi="Times New Roman" w:cs="Times New Roman"/>
        </w:rPr>
        <w:t xml:space="preserve"> noted</w:t>
      </w:r>
      <w:r w:rsidR="0035735D" w:rsidRPr="00D46946">
        <w:rPr>
          <w:rFonts w:ascii="Times New Roman" w:hAnsi="Times New Roman" w:cs="Times New Roman"/>
        </w:rPr>
        <w:t xml:space="preserve"> </w:t>
      </w:r>
      <w:r w:rsidR="00D65754">
        <w:rPr>
          <w:rFonts w:ascii="Times New Roman" w:hAnsi="Times New Roman" w:cs="Times New Roman"/>
        </w:rPr>
        <w:t xml:space="preserve">that </w:t>
      </w:r>
      <w:r w:rsidRPr="00D46946">
        <w:rPr>
          <w:rFonts w:ascii="Times New Roman" w:hAnsi="Times New Roman" w:cs="Times New Roman"/>
        </w:rPr>
        <w:t>the first draft of the paper on “Science diplomacy for plant health” recently published on Nature Plants had been presented at the TC-RPPO. RPPOs are thus co-authors and actually the primary actors of such enterprise and should provide their views on the next steps to be taken in cooperation with the IPPC Secretariat. This topic will primarily be discussed to the next SPG, which the RPPOs are invited to attend.</w:t>
      </w:r>
    </w:p>
    <w:p w14:paraId="409C466D" w14:textId="0ED5C52B" w:rsidR="00FC65F4" w:rsidRPr="00D46946" w:rsidRDefault="00FC65F4" w:rsidP="00E05AE2">
      <w:pPr>
        <w:pStyle w:val="IPPParagraphnumbering"/>
        <w:numPr>
          <w:ilvl w:val="1"/>
          <w:numId w:val="4"/>
        </w:numPr>
        <w:rPr>
          <w:rFonts w:ascii="Times New Roman" w:hAnsi="Times New Roman" w:cs="Times New Roman"/>
          <w:b/>
          <w:bCs/>
          <w:lang w:val="en-GB"/>
        </w:rPr>
      </w:pPr>
      <w:r w:rsidRPr="00D46946">
        <w:rPr>
          <w:rFonts w:ascii="Times New Roman" w:hAnsi="Times New Roman" w:cs="Times New Roman"/>
          <w:b/>
          <w:bCs/>
          <w:lang w:val="en-GB"/>
        </w:rPr>
        <w:t>National Reporting Obligations and DART tool</w:t>
      </w:r>
    </w:p>
    <w:p w14:paraId="58A0CEC4" w14:textId="0CB16C07" w:rsidR="00FC65F4" w:rsidRPr="00D46946" w:rsidRDefault="07CB0FE2" w:rsidP="00E05AE2">
      <w:pPr>
        <w:pStyle w:val="IPPParagraphnumbering"/>
        <w:numPr>
          <w:ilvl w:val="0"/>
          <w:numId w:val="5"/>
        </w:numPr>
        <w:jc w:val="both"/>
        <w:rPr>
          <w:rFonts w:ascii="Times New Roman" w:hAnsi="Times New Roman" w:cs="Times New Roman"/>
        </w:rPr>
      </w:pPr>
      <w:r w:rsidRPr="00D46946">
        <w:rPr>
          <w:rFonts w:ascii="Times New Roman" w:hAnsi="Times New Roman" w:cs="Times New Roman"/>
        </w:rPr>
        <w:t>This is to follow-up on last year’s TC-RPPO discussion on NROs to present ongoing discussions with UNEP and the Biodiversity Liaison Group (BLG) in relation to testing a common reporting tool for biodiversity-related conventions and other Multi Environmental Agreements and get the views of RPPOs.</w:t>
      </w:r>
    </w:p>
    <w:p w14:paraId="1C814A45" w14:textId="5AB7CE6E" w:rsidR="00331CF4" w:rsidRPr="00D46946" w:rsidRDefault="07CB0FE2" w:rsidP="00E05AE2">
      <w:pPr>
        <w:pStyle w:val="IPPParagraphnumbering"/>
        <w:numPr>
          <w:ilvl w:val="1"/>
          <w:numId w:val="4"/>
        </w:numPr>
        <w:rPr>
          <w:rFonts w:ascii="Times New Roman" w:hAnsi="Times New Roman" w:cs="Times New Roman"/>
          <w:b/>
          <w:bCs/>
          <w:lang w:val="en-GB"/>
        </w:rPr>
      </w:pPr>
      <w:r w:rsidRPr="00D46946">
        <w:rPr>
          <w:rFonts w:ascii="Times New Roman" w:hAnsi="Times New Roman" w:cs="Times New Roman"/>
          <w:b/>
          <w:bCs/>
          <w:lang w:val="en-GB"/>
        </w:rPr>
        <w:t xml:space="preserve">Update on the proposal for the International Day for Plant Health </w:t>
      </w:r>
    </w:p>
    <w:p w14:paraId="1E9F2710" w14:textId="38DD9D4E" w:rsidR="000C3220" w:rsidRPr="000C3220" w:rsidRDefault="00434182" w:rsidP="00E05AE2">
      <w:pPr>
        <w:pStyle w:val="IPPParagraphnumbering"/>
        <w:numPr>
          <w:ilvl w:val="0"/>
          <w:numId w:val="5"/>
        </w:numPr>
        <w:jc w:val="both"/>
        <w:rPr>
          <w:rFonts w:ascii="Times New Roman" w:hAnsi="Times New Roman" w:cs="Times New Roman"/>
        </w:rPr>
      </w:pPr>
      <w:r w:rsidRPr="00D46946">
        <w:rPr>
          <w:rFonts w:ascii="Times New Roman" w:hAnsi="Times New Roman" w:cs="Times New Roman"/>
        </w:rPr>
        <w:t>This is to provide an update of the current status of the proposal and trigger RPPOs concrete support in advancing through the next stages until its sought proclamation.</w:t>
      </w:r>
    </w:p>
    <w:p w14:paraId="3AA5C223" w14:textId="03E362FB" w:rsidR="00AD63DF" w:rsidRPr="000C3220" w:rsidRDefault="00406EE1" w:rsidP="00F979E5">
      <w:pPr>
        <w:pStyle w:val="IPPParagraphnumbering"/>
        <w:numPr>
          <w:ilvl w:val="0"/>
          <w:numId w:val="0"/>
        </w:numPr>
        <w:spacing w:before="360"/>
        <w:rPr>
          <w:rFonts w:ascii="Times New Roman" w:hAnsi="Times New Roman" w:cs="Times New Roman"/>
          <w:b/>
          <w:u w:val="single"/>
          <w:lang w:val="en-GB"/>
        </w:rPr>
      </w:pPr>
      <w:r w:rsidRPr="000C3220">
        <w:rPr>
          <w:rFonts w:ascii="Times New Roman" w:hAnsi="Times New Roman" w:cs="Times New Roman"/>
          <w:b/>
          <w:u w:val="single"/>
          <w:lang w:val="en-GB"/>
        </w:rPr>
        <w:t>TC-RPPO virtual</w:t>
      </w:r>
      <w:r w:rsidR="00AD63DF" w:rsidRPr="000C3220">
        <w:rPr>
          <w:rFonts w:ascii="Times New Roman" w:hAnsi="Times New Roman" w:cs="Times New Roman"/>
          <w:b/>
          <w:u w:val="single"/>
          <w:lang w:val="en-GB"/>
        </w:rPr>
        <w:t xml:space="preserve"> sessions</w:t>
      </w:r>
    </w:p>
    <w:p w14:paraId="592A9678" w14:textId="0F9A244D" w:rsidR="00130D78" w:rsidRPr="000C3220" w:rsidRDefault="07CB0FE2" w:rsidP="00E05AE2">
      <w:pPr>
        <w:pStyle w:val="IPPParagraphnumbering"/>
        <w:numPr>
          <w:ilvl w:val="0"/>
          <w:numId w:val="5"/>
        </w:numPr>
        <w:jc w:val="both"/>
        <w:rPr>
          <w:rFonts w:ascii="Times New Roman" w:hAnsi="Times New Roman" w:cs="Times New Roman"/>
        </w:rPr>
      </w:pPr>
      <w:r w:rsidRPr="000C3220">
        <w:rPr>
          <w:rFonts w:ascii="Times New Roman" w:hAnsi="Times New Roman" w:cs="Times New Roman"/>
        </w:rPr>
        <w:t>Based on these possible agenda items, the IPPC Secretariat would like to propose that the TC-RPP</w:t>
      </w:r>
      <w:r w:rsidR="002C734B">
        <w:rPr>
          <w:rFonts w:ascii="Times New Roman" w:hAnsi="Times New Roman" w:cs="Times New Roman"/>
        </w:rPr>
        <w:t>O could be held virtually in three</w:t>
      </w:r>
      <w:r w:rsidRPr="000C3220">
        <w:rPr>
          <w:rFonts w:ascii="Times New Roman" w:hAnsi="Times New Roman" w:cs="Times New Roman"/>
        </w:rPr>
        <w:t xml:space="preserve"> sessions (other sessions could be held if needed):</w:t>
      </w:r>
    </w:p>
    <w:p w14:paraId="51DB59BA" w14:textId="6166A001" w:rsidR="006A19C5" w:rsidRPr="000C3220" w:rsidRDefault="00AB26B6" w:rsidP="00E05AE2">
      <w:pPr>
        <w:pStyle w:val="IPPParagraphnumbering"/>
        <w:numPr>
          <w:ilvl w:val="0"/>
          <w:numId w:val="5"/>
        </w:numPr>
        <w:jc w:val="both"/>
        <w:rPr>
          <w:rFonts w:ascii="Times New Roman" w:hAnsi="Times New Roman" w:cs="Times New Roman"/>
        </w:rPr>
      </w:pPr>
      <w:r>
        <w:rPr>
          <w:rFonts w:ascii="Times New Roman" w:hAnsi="Times New Roman" w:cs="Times New Roman"/>
          <w:b/>
        </w:rPr>
        <w:t>30 October 2020</w:t>
      </w:r>
      <w:bookmarkStart w:id="0" w:name="_GoBack"/>
      <w:bookmarkEnd w:id="0"/>
      <w:r w:rsidR="07CB0FE2" w:rsidRPr="000C3220">
        <w:rPr>
          <w:rFonts w:ascii="Times New Roman" w:hAnsi="Times New Roman" w:cs="Times New Roman"/>
        </w:rPr>
        <w:t xml:space="preserve"> to discuss</w:t>
      </w:r>
    </w:p>
    <w:p w14:paraId="1533696A" w14:textId="7B97FD7B" w:rsidR="00E26A22" w:rsidRDefault="00E26A22" w:rsidP="00E26A22">
      <w:pPr>
        <w:pStyle w:val="IPPBullet1"/>
        <w:rPr>
          <w:rFonts w:ascii="Times New Roman" w:hAnsi="Times New Roman" w:cs="Times New Roman"/>
          <w:lang w:val="en-GB"/>
        </w:rPr>
      </w:pPr>
      <w:r w:rsidRPr="000C3220">
        <w:rPr>
          <w:rFonts w:ascii="Times New Roman" w:hAnsi="Times New Roman" w:cs="Times New Roman"/>
          <w:lang w:val="en-GB"/>
        </w:rPr>
        <w:t>Contingency plan to work in emergency situations</w:t>
      </w:r>
    </w:p>
    <w:p w14:paraId="29F7D58E" w14:textId="77777777" w:rsidR="00E26A22" w:rsidRPr="000C3220" w:rsidRDefault="00E26A22" w:rsidP="00E26A22">
      <w:pPr>
        <w:pStyle w:val="IPPBullet1"/>
        <w:rPr>
          <w:rFonts w:ascii="Times New Roman" w:hAnsi="Times New Roman" w:cs="Times New Roman"/>
          <w:lang w:val="en-GB"/>
        </w:rPr>
      </w:pPr>
      <w:r w:rsidRPr="000C3220">
        <w:rPr>
          <w:rFonts w:ascii="Times New Roman" w:hAnsi="Times New Roman" w:cs="Times New Roman"/>
          <w:lang w:val="en-GB"/>
        </w:rPr>
        <w:t xml:space="preserve">Update on the proposal for the International Day for Plant Health </w:t>
      </w:r>
    </w:p>
    <w:p w14:paraId="6DDE93BF" w14:textId="77777777" w:rsidR="00B648AF" w:rsidRPr="003D28DD" w:rsidRDefault="00B648AF" w:rsidP="00E05AE2">
      <w:pPr>
        <w:pStyle w:val="IPPBullet1"/>
        <w:rPr>
          <w:rFonts w:ascii="Times New Roman" w:hAnsi="Times New Roman" w:cs="Times New Roman"/>
          <w:lang w:val="en-GB"/>
        </w:rPr>
      </w:pPr>
      <w:r w:rsidRPr="000C3220">
        <w:rPr>
          <w:rFonts w:ascii="Times New Roman" w:hAnsi="Times New Roman" w:cs="Times New Roman"/>
          <w:lang w:val="en-GB"/>
        </w:rPr>
        <w:t>Emerging pests</w:t>
      </w:r>
    </w:p>
    <w:p w14:paraId="392FAE08" w14:textId="5AC06BCF" w:rsidR="00E26A22" w:rsidRDefault="00E26A22" w:rsidP="00E26A22">
      <w:pPr>
        <w:pStyle w:val="IPPBullet1"/>
        <w:rPr>
          <w:rFonts w:ascii="Times New Roman" w:hAnsi="Times New Roman" w:cs="Times New Roman"/>
          <w:lang w:val="en-GB"/>
        </w:rPr>
      </w:pPr>
      <w:r w:rsidRPr="000C3220">
        <w:rPr>
          <w:rFonts w:ascii="Times New Roman" w:hAnsi="Times New Roman" w:cs="Times New Roman"/>
          <w:lang w:val="en-GB"/>
        </w:rPr>
        <w:t>Global phytosanitary research coordination: next steps</w:t>
      </w:r>
    </w:p>
    <w:p w14:paraId="22F4BA38" w14:textId="56E329F8" w:rsidR="003D28DD" w:rsidRPr="003D28DD" w:rsidRDefault="003D28DD" w:rsidP="00E05AE2">
      <w:pPr>
        <w:pStyle w:val="IPPBullet1"/>
        <w:rPr>
          <w:rFonts w:ascii="Times New Roman" w:hAnsi="Times New Roman" w:cs="Times New Roman"/>
          <w:lang w:val="en-GB"/>
        </w:rPr>
      </w:pPr>
      <w:r w:rsidRPr="000C3220">
        <w:rPr>
          <w:rFonts w:ascii="Times New Roman" w:hAnsi="Times New Roman" w:cs="Times New Roman"/>
          <w:lang w:val="en-GB"/>
        </w:rPr>
        <w:t>National Reporting Obligations and DART tool</w:t>
      </w:r>
    </w:p>
    <w:p w14:paraId="16BA8698" w14:textId="57A77DEC" w:rsidR="07CB0FE2" w:rsidRDefault="07CB0FE2" w:rsidP="000C3220">
      <w:pPr>
        <w:pStyle w:val="IPPBullet1"/>
        <w:numPr>
          <w:ilvl w:val="0"/>
          <w:numId w:val="0"/>
        </w:numPr>
        <w:ind w:left="567"/>
        <w:rPr>
          <w:lang w:val="en-GB"/>
        </w:rPr>
      </w:pPr>
    </w:p>
    <w:p w14:paraId="5CADAAE8" w14:textId="669CD4EA" w:rsidR="00130D78" w:rsidRPr="000C3220" w:rsidRDefault="07CB0FE2" w:rsidP="00E05AE2">
      <w:pPr>
        <w:pStyle w:val="IPPParagraphnumbering"/>
        <w:numPr>
          <w:ilvl w:val="0"/>
          <w:numId w:val="5"/>
        </w:numPr>
        <w:jc w:val="both"/>
        <w:rPr>
          <w:rFonts w:ascii="Times New Roman" w:hAnsi="Times New Roman" w:cs="Times New Roman"/>
          <w:b/>
        </w:rPr>
      </w:pPr>
      <w:r w:rsidRPr="000C3220">
        <w:rPr>
          <w:rFonts w:ascii="Times New Roman" w:hAnsi="Times New Roman" w:cs="Times New Roman"/>
          <w:b/>
        </w:rPr>
        <w:t>27 November 2020</w:t>
      </w:r>
      <w:r w:rsidR="00E26A22" w:rsidRPr="000C3220">
        <w:rPr>
          <w:rFonts w:ascii="Times New Roman" w:hAnsi="Times New Roman" w:cs="Times New Roman"/>
          <w:b/>
        </w:rPr>
        <w:t xml:space="preserve"> </w:t>
      </w:r>
      <w:r w:rsidRPr="000C3220">
        <w:rPr>
          <w:rFonts w:ascii="Times New Roman" w:hAnsi="Times New Roman" w:cs="Times New Roman"/>
        </w:rPr>
        <w:t>to discuss</w:t>
      </w:r>
      <w:r w:rsidRPr="000C3220">
        <w:rPr>
          <w:rFonts w:ascii="Times New Roman" w:hAnsi="Times New Roman" w:cs="Times New Roman"/>
          <w:b/>
        </w:rPr>
        <w:t>:</w:t>
      </w:r>
    </w:p>
    <w:p w14:paraId="0D826B37" w14:textId="4B187B6C" w:rsidR="00130D78" w:rsidRPr="00A545C6" w:rsidRDefault="00406EE1" w:rsidP="000C3220">
      <w:pPr>
        <w:pStyle w:val="IPPBullet1"/>
        <w:rPr>
          <w:rFonts w:ascii="Times New Roman" w:hAnsi="Times New Roman" w:cs="Times New Roman"/>
          <w:lang w:val="en-GB"/>
        </w:rPr>
      </w:pPr>
      <w:r w:rsidRPr="00A545C6">
        <w:rPr>
          <w:rFonts w:ascii="Times New Roman" w:hAnsi="Times New Roman" w:cs="Times New Roman"/>
          <w:lang w:val="en-GB"/>
        </w:rPr>
        <w:t>Amendments to</w:t>
      </w:r>
      <w:r w:rsidR="006A19C5" w:rsidRPr="00A545C6">
        <w:rPr>
          <w:rFonts w:ascii="Times New Roman" w:hAnsi="Times New Roman" w:cs="Times New Roman"/>
          <w:lang w:val="en-GB"/>
        </w:rPr>
        <w:t xml:space="preserve"> Terms of Reference and Rules of Procedure </w:t>
      </w:r>
      <w:r w:rsidR="00C648C8" w:rsidRPr="00A545C6">
        <w:rPr>
          <w:rFonts w:ascii="Times New Roman" w:hAnsi="Times New Roman" w:cs="Times New Roman"/>
          <w:lang w:val="en-GB"/>
        </w:rPr>
        <w:t>of TC-RPPO</w:t>
      </w:r>
    </w:p>
    <w:p w14:paraId="62F772FA" w14:textId="470CF9C6" w:rsidR="07CB0FE2" w:rsidRDefault="07CB0FE2" w:rsidP="000C3220">
      <w:pPr>
        <w:pStyle w:val="IPPBullet1"/>
        <w:numPr>
          <w:ilvl w:val="0"/>
          <w:numId w:val="0"/>
        </w:numPr>
        <w:ind w:left="567"/>
        <w:rPr>
          <w:lang w:val="en-GB"/>
        </w:rPr>
      </w:pPr>
    </w:p>
    <w:p w14:paraId="2DC5237C" w14:textId="4F960009" w:rsidR="07CB0FE2" w:rsidRPr="000C3220" w:rsidRDefault="07CB0FE2" w:rsidP="00E05AE2">
      <w:pPr>
        <w:pStyle w:val="IPPParagraphnumbering"/>
        <w:numPr>
          <w:ilvl w:val="0"/>
          <w:numId w:val="5"/>
        </w:numPr>
        <w:jc w:val="both"/>
        <w:rPr>
          <w:rFonts w:ascii="Times New Roman" w:hAnsi="Times New Roman" w:cs="Times New Roman"/>
        </w:rPr>
      </w:pPr>
      <w:r w:rsidRPr="000C3220">
        <w:rPr>
          <w:rFonts w:ascii="Times New Roman" w:hAnsi="Times New Roman" w:cs="Times New Roman"/>
          <w:b/>
        </w:rPr>
        <w:t>29 January 2021</w:t>
      </w:r>
      <w:r w:rsidR="00E26A22" w:rsidRPr="000C3220">
        <w:rPr>
          <w:rFonts w:ascii="Times New Roman" w:hAnsi="Times New Roman" w:cs="Times New Roman"/>
          <w:b/>
        </w:rPr>
        <w:t xml:space="preserve"> </w:t>
      </w:r>
      <w:r w:rsidR="00E26A22" w:rsidRPr="000C3220">
        <w:rPr>
          <w:rFonts w:ascii="Times New Roman" w:hAnsi="Times New Roman" w:cs="Times New Roman"/>
        </w:rPr>
        <w:t>to discuss:</w:t>
      </w:r>
    </w:p>
    <w:p w14:paraId="656EA82D" w14:textId="3B362099" w:rsidR="00E26A22" w:rsidRPr="000C3220" w:rsidRDefault="00E26A22" w:rsidP="00E26A22">
      <w:pPr>
        <w:pStyle w:val="IPPBullet1"/>
        <w:rPr>
          <w:rFonts w:ascii="Times New Roman" w:hAnsi="Times New Roman" w:cs="Times New Roman"/>
          <w:lang w:val="en-GB"/>
        </w:rPr>
      </w:pPr>
      <w:r w:rsidRPr="000C3220">
        <w:rPr>
          <w:rFonts w:ascii="Times New Roman" w:hAnsi="Times New Roman" w:cs="Times New Roman"/>
          <w:lang w:val="en-GB"/>
        </w:rPr>
        <w:t>Pest outbreak Alert and Response System (after Focus Group meeting)</w:t>
      </w:r>
    </w:p>
    <w:p w14:paraId="078664B2" w14:textId="77777777" w:rsidR="00FD3DD9" w:rsidRPr="000C3220" w:rsidRDefault="005D0000" w:rsidP="00FD3DD9">
      <w:pPr>
        <w:pStyle w:val="IPPBullet1"/>
        <w:rPr>
          <w:rFonts w:ascii="Times New Roman" w:hAnsi="Times New Roman" w:cs="Times New Roman"/>
          <w:lang w:val="en-GB"/>
        </w:rPr>
      </w:pPr>
      <w:r w:rsidRPr="000C3220">
        <w:rPr>
          <w:rFonts w:ascii="Times New Roman" w:hAnsi="Times New Roman" w:cs="Times New Roman"/>
          <w:lang w:val="en-GB"/>
        </w:rPr>
        <w:lastRenderedPageBreak/>
        <w:t>Review of ECOWAS’s application to be recognized as an RPPO (once package submitted)</w:t>
      </w:r>
    </w:p>
    <w:p w14:paraId="1E03A4CE" w14:textId="1191FC66" w:rsidR="001434B1" w:rsidRPr="000C3220" w:rsidRDefault="00FD3DD9" w:rsidP="001434B1">
      <w:pPr>
        <w:pStyle w:val="IPPBullet1"/>
        <w:rPr>
          <w:rFonts w:ascii="Times New Roman" w:hAnsi="Times New Roman" w:cs="Times New Roman"/>
          <w:lang w:val="en-GB"/>
        </w:rPr>
      </w:pPr>
      <w:r w:rsidRPr="000C3220">
        <w:rPr>
          <w:rFonts w:ascii="Times New Roman" w:hAnsi="Times New Roman" w:cs="Times New Roman"/>
          <w:lang w:val="en-GB"/>
        </w:rPr>
        <w:t>Guidance for new heads of RPPOs to contribute to the IPPC mandate</w:t>
      </w:r>
    </w:p>
    <w:p w14:paraId="409AF236" w14:textId="03B5D5B5" w:rsidR="001434B1" w:rsidRPr="000C3220" w:rsidRDefault="001434B1" w:rsidP="00E05AE2">
      <w:pPr>
        <w:pStyle w:val="IPPBullet1"/>
        <w:rPr>
          <w:rFonts w:ascii="Times New Roman" w:hAnsi="Times New Roman" w:cs="Times New Roman"/>
          <w:lang w:val="en-GB"/>
        </w:rPr>
      </w:pPr>
      <w:r w:rsidRPr="000C3220">
        <w:rPr>
          <w:rFonts w:ascii="Times New Roman" w:hAnsi="Times New Roman" w:cs="Times New Roman"/>
          <w:lang w:val="en-GB"/>
        </w:rPr>
        <w:t>Coordination for 2021 Call for topics</w:t>
      </w:r>
    </w:p>
    <w:p w14:paraId="72B0AB9D" w14:textId="2082322E" w:rsidR="07CB0FE2" w:rsidRDefault="07CB0FE2" w:rsidP="007A16EF">
      <w:pPr>
        <w:pStyle w:val="IPPBullet1"/>
        <w:numPr>
          <w:ilvl w:val="0"/>
          <w:numId w:val="0"/>
        </w:numPr>
        <w:rPr>
          <w:lang w:val="en-GB"/>
        </w:rPr>
      </w:pPr>
    </w:p>
    <w:p w14:paraId="0A7CB238" w14:textId="77777777" w:rsidR="00130D78" w:rsidRPr="000C3220" w:rsidRDefault="07CB0FE2" w:rsidP="00E05AE2">
      <w:pPr>
        <w:pStyle w:val="IPPParagraphnumbering"/>
        <w:numPr>
          <w:ilvl w:val="0"/>
          <w:numId w:val="5"/>
        </w:numPr>
        <w:jc w:val="both"/>
        <w:rPr>
          <w:rFonts w:ascii="Times New Roman" w:hAnsi="Times New Roman" w:cs="Times New Roman"/>
        </w:rPr>
      </w:pPr>
      <w:r w:rsidRPr="000C3220">
        <w:rPr>
          <w:rFonts w:ascii="Times New Roman" w:hAnsi="Times New Roman" w:cs="Times New Roman"/>
        </w:rPr>
        <w:t>RPPOs are invited to:</w:t>
      </w:r>
    </w:p>
    <w:p w14:paraId="106F48CB" w14:textId="77929D8C" w:rsidR="00FC65F4" w:rsidRPr="000C3220" w:rsidRDefault="00130D78" w:rsidP="0056347A">
      <w:pPr>
        <w:pStyle w:val="IPPBullet1"/>
        <w:rPr>
          <w:rFonts w:ascii="Times New Roman" w:hAnsi="Times New Roman" w:cs="Times New Roman"/>
          <w:lang w:val="en-GB"/>
        </w:rPr>
      </w:pPr>
      <w:r w:rsidRPr="000C3220">
        <w:rPr>
          <w:rFonts w:ascii="Times New Roman" w:hAnsi="Times New Roman" w:cs="Times New Roman"/>
          <w:i/>
          <w:lang w:val="en-GB"/>
        </w:rPr>
        <w:t>Discuss</w:t>
      </w:r>
      <w:r w:rsidRPr="000C3220">
        <w:rPr>
          <w:rFonts w:ascii="Times New Roman" w:hAnsi="Times New Roman" w:cs="Times New Roman"/>
          <w:lang w:val="en-GB"/>
        </w:rPr>
        <w:t xml:space="preserve"> </w:t>
      </w:r>
      <w:r w:rsidR="00FC65F4" w:rsidRPr="000C3220">
        <w:rPr>
          <w:rFonts w:ascii="Times New Roman" w:hAnsi="Times New Roman" w:cs="Times New Roman"/>
          <w:lang w:val="en-GB"/>
        </w:rPr>
        <w:t>ways to continue to progress the work of the TC-RPPO and proposed agenda points</w:t>
      </w:r>
      <w:r w:rsidR="006E645E">
        <w:rPr>
          <w:rFonts w:ascii="Times New Roman" w:hAnsi="Times New Roman" w:cs="Times New Roman"/>
          <w:lang w:val="en-GB"/>
        </w:rPr>
        <w:t>.</w:t>
      </w:r>
    </w:p>
    <w:p w14:paraId="37C1B249" w14:textId="4C3D9189" w:rsidR="003E40EB" w:rsidRPr="000C3220" w:rsidRDefault="007F599A" w:rsidP="0056347A">
      <w:pPr>
        <w:pStyle w:val="IPPBullet1"/>
        <w:rPr>
          <w:rFonts w:ascii="Times New Roman" w:hAnsi="Times New Roman" w:cs="Times New Roman"/>
          <w:lang w:val="en-GB"/>
        </w:rPr>
      </w:pPr>
      <w:r w:rsidRPr="000C3220">
        <w:rPr>
          <w:rFonts w:ascii="Times New Roman" w:hAnsi="Times New Roman" w:cs="Times New Roman"/>
          <w:i/>
          <w:lang w:val="en-GB"/>
        </w:rPr>
        <w:t>Agree</w:t>
      </w:r>
      <w:r w:rsidR="00130D78" w:rsidRPr="000C3220">
        <w:rPr>
          <w:rFonts w:ascii="Times New Roman" w:hAnsi="Times New Roman" w:cs="Times New Roman"/>
          <w:lang w:val="en-GB"/>
        </w:rPr>
        <w:t xml:space="preserve"> </w:t>
      </w:r>
      <w:r w:rsidRPr="000C3220">
        <w:rPr>
          <w:rFonts w:ascii="Times New Roman" w:hAnsi="Times New Roman" w:cs="Times New Roman"/>
          <w:lang w:val="en-GB"/>
        </w:rPr>
        <w:t>to</w:t>
      </w:r>
      <w:r w:rsidR="006E645E">
        <w:rPr>
          <w:rFonts w:ascii="Times New Roman" w:hAnsi="Times New Roman" w:cs="Times New Roman"/>
          <w:lang w:val="en-GB"/>
        </w:rPr>
        <w:t xml:space="preserve"> agenda points to be discussed </w:t>
      </w:r>
      <w:r w:rsidRPr="000C3220">
        <w:rPr>
          <w:rFonts w:ascii="Times New Roman" w:hAnsi="Times New Roman" w:cs="Times New Roman"/>
          <w:lang w:val="en-GB"/>
        </w:rPr>
        <w:t>at the TC- RPPO meeting and a meeting (s) schedule</w:t>
      </w:r>
      <w:r w:rsidR="00FF0EA5" w:rsidRPr="000C3220">
        <w:rPr>
          <w:rFonts w:ascii="Times New Roman" w:hAnsi="Times New Roman" w:cs="Times New Roman"/>
          <w:lang w:val="en-GB"/>
        </w:rPr>
        <w:t>.</w:t>
      </w:r>
    </w:p>
    <w:sectPr w:rsidR="003E40EB" w:rsidRPr="000C3220" w:rsidSect="00911F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EBDD5B" w16cex:dateUtc="2020-09-14T07:03:58.493Z"/>
  <w16cex:commentExtensible w16cex:durableId="2C5E6530" w16cex:dateUtc="2020-09-14T07:06:49.508Z"/>
  <w16cex:commentExtensible w16cex:durableId="1AA7C168" w16cex:dateUtc="2020-09-14T07:09:27.209Z"/>
  <w16cex:commentExtensible w16cex:durableId="6BF06401" w16cex:dateUtc="2020-09-14T07:20:00.943Z"/>
  <w16cex:commentExtensible w16cex:durableId="2A382EA3" w16cex:dateUtc="2020-09-15T08:23:41.81Z"/>
  <w16cex:commentExtensible w16cex:durableId="0C0B4B00" w16cex:dateUtc="2020-09-17T11:02:31.371Z"/>
</w16cex:commentsExtensible>
</file>

<file path=word/commentsIds.xml><?xml version="1.0" encoding="utf-8"?>
<w16cid:commentsIds xmlns:mc="http://schemas.openxmlformats.org/markup-compatibility/2006" xmlns:w16cid="http://schemas.microsoft.com/office/word/2016/wordml/cid" mc:Ignorable="w16cid">
  <w16cid:commentId w16cid:paraId="14CEED94" w16cid:durableId="0802EE35"/>
  <w16cid:commentId w16cid:paraId="5E5C4247" w16cid:durableId="6E612FEA"/>
  <w16cid:commentId w16cid:paraId="47D6936C" w16cid:durableId="75416730"/>
  <w16cid:commentId w16cid:paraId="6430FB84" w16cid:durableId="33F824C0"/>
  <w16cid:commentId w16cid:paraId="25AB8FB5" w16cid:durableId="643DF4AF"/>
  <w16cid:commentId w16cid:paraId="5DA6C340" w16cid:durableId="2A26549B"/>
  <w16cid:commentId w16cid:paraId="7FCD5B26" w16cid:durableId="58EBDD5B"/>
  <w16cid:commentId w16cid:paraId="0F1928C4" w16cid:durableId="2C5E6530"/>
  <w16cid:commentId w16cid:paraId="563E2FB5" w16cid:durableId="1AA7C168"/>
  <w16cid:commentId w16cid:paraId="50F2337F" w16cid:durableId="6BF06401"/>
  <w16cid:commentId w16cid:paraId="7D6D0EE8" w16cid:durableId="2A382EA3"/>
  <w16cid:commentId w16cid:paraId="2859765C" w16cid:durableId="0C0B4B00"/>
  <w16cid:commentId w16cid:paraId="677D586F" w16cid:durableId="1B6EE8AE"/>
  <w16cid:commentId w16cid:paraId="78B8002C" w16cid:durableId="57CEC45C"/>
  <w16cid:commentId w16cid:paraId="3D1BA04C" w16cid:durableId="7419AC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8092D" w14:textId="77777777" w:rsidR="007E0263" w:rsidRDefault="007E0263" w:rsidP="003E40EB">
      <w:pPr>
        <w:spacing w:after="0" w:line="240" w:lineRule="auto"/>
      </w:pPr>
      <w:r>
        <w:separator/>
      </w:r>
    </w:p>
  </w:endnote>
  <w:endnote w:type="continuationSeparator" w:id="0">
    <w:p w14:paraId="7AD346E0" w14:textId="77777777" w:rsidR="007E0263" w:rsidRDefault="007E0263" w:rsidP="003E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57E5" w14:textId="1AF66062" w:rsidR="00911FD3" w:rsidRPr="00952568" w:rsidRDefault="00911FD3" w:rsidP="00911FD3">
    <w:pPr>
      <w:pStyle w:val="IPPFooter"/>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B26B6">
      <w:rPr>
        <w:rFonts w:cs="Arial"/>
        <w:noProof/>
        <w:szCs w:val="18"/>
      </w:rPr>
      <w:t>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B26B6">
      <w:rPr>
        <w:rFonts w:cs="Arial"/>
        <w:noProof/>
        <w:szCs w:val="18"/>
      </w:rPr>
      <w:t>4</w:t>
    </w:r>
    <w:r w:rsidRPr="00377B19">
      <w:rPr>
        <w:rFonts w:cs="Arial"/>
        <w:szCs w:val="18"/>
      </w:rPr>
      <w:fldChar w:fldCharType="end"/>
    </w:r>
    <w:r>
      <w:rPr>
        <w:rFonts w:cs="Arial"/>
        <w:szCs w:val="18"/>
      </w:rPr>
      <w:ptab w:relativeTo="margin" w:alignment="right" w:leader="none"/>
    </w:r>
    <w:r>
      <w:t>International Plant Protection Convention</w:t>
    </w:r>
  </w:p>
  <w:p w14:paraId="43736D79" w14:textId="77777777" w:rsidR="00911FD3" w:rsidRDefault="0091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5576" w14:textId="0CF213C5" w:rsidR="00911FD3" w:rsidRPr="00606019" w:rsidRDefault="00911FD3" w:rsidP="00911FD3">
    <w:pPr>
      <w:pStyle w:val="IPPFooter"/>
      <w:ind w:right="270"/>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B26B6">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B26B6">
      <w:rPr>
        <w:rFonts w:cs="Arial"/>
        <w:noProof/>
        <w:szCs w:val="18"/>
      </w:rPr>
      <w:t>4</w:t>
    </w:r>
    <w:r w:rsidRPr="00377B19">
      <w:rPr>
        <w:rFonts w:cs="Arial"/>
        <w:szCs w:val="18"/>
      </w:rPr>
      <w:fldChar w:fldCharType="end"/>
    </w:r>
  </w:p>
  <w:p w14:paraId="0CFC3C7A" w14:textId="77777777" w:rsidR="00911FD3" w:rsidRDefault="0091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F079" w14:textId="11AD8A31" w:rsidR="00911FD3" w:rsidRPr="00606019" w:rsidRDefault="00911FD3" w:rsidP="00911FD3">
    <w:pPr>
      <w:pStyle w:val="IPPFooter"/>
      <w:ind w:right="270"/>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B26B6">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B26B6">
      <w:rPr>
        <w:rFonts w:cs="Arial"/>
        <w:noProof/>
        <w:szCs w:val="18"/>
      </w:rPr>
      <w:t>4</w:t>
    </w:r>
    <w:r w:rsidRPr="00377B19">
      <w:rPr>
        <w:rFonts w:cs="Arial"/>
        <w:szCs w:val="18"/>
      </w:rPr>
      <w:fldChar w:fldCharType="end"/>
    </w:r>
  </w:p>
  <w:p w14:paraId="3E086324" w14:textId="77777777" w:rsidR="00911FD3" w:rsidRDefault="0091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E3846" w14:textId="77777777" w:rsidR="007E0263" w:rsidRDefault="007E0263" w:rsidP="003E40EB">
      <w:pPr>
        <w:spacing w:after="0" w:line="240" w:lineRule="auto"/>
      </w:pPr>
      <w:r>
        <w:separator/>
      </w:r>
    </w:p>
  </w:footnote>
  <w:footnote w:type="continuationSeparator" w:id="0">
    <w:p w14:paraId="3BF60061" w14:textId="77777777" w:rsidR="007E0263" w:rsidRDefault="007E0263" w:rsidP="003E40EB">
      <w:pPr>
        <w:spacing w:after="0" w:line="240" w:lineRule="auto"/>
      </w:pPr>
      <w:r>
        <w:continuationSeparator/>
      </w:r>
    </w:p>
  </w:footnote>
  <w:footnote w:id="1">
    <w:p w14:paraId="7765566B" w14:textId="77777777" w:rsidR="00304207" w:rsidRPr="0076694E" w:rsidRDefault="00304207" w:rsidP="00304207">
      <w:pPr>
        <w:pStyle w:val="FootnoteText"/>
        <w:rPr>
          <w:rFonts w:ascii="Times New Roman" w:hAnsi="Times New Roman"/>
          <w:lang w:val="en-GB"/>
        </w:rPr>
      </w:pPr>
      <w:r w:rsidRPr="0076694E">
        <w:rPr>
          <w:rStyle w:val="FootnoteReference"/>
          <w:rFonts w:ascii="Times New Roman" w:hAnsi="Times New Roman"/>
        </w:rPr>
        <w:footnoteRef/>
      </w:r>
      <w:r w:rsidRPr="0076694E">
        <w:rPr>
          <w:rFonts w:ascii="Times New Roman" w:hAnsi="Times New Roman"/>
        </w:rPr>
        <w:t xml:space="preserve"> </w:t>
      </w:r>
      <w:r w:rsidRPr="0076694E">
        <w:rPr>
          <w:rFonts w:ascii="Times New Roman" w:hAnsi="Times New Roman"/>
          <w:lang w:val="en-GB"/>
        </w:rPr>
        <w:t xml:space="preserve">Terms of Reference of TC-RPPO is available at: </w:t>
      </w:r>
      <w:hyperlink r:id="rId1" w:history="1">
        <w:r w:rsidRPr="0076694E">
          <w:rPr>
            <w:rStyle w:val="Hyperlink"/>
            <w:rFonts w:ascii="Times New Roman" w:hAnsi="Times New Roman"/>
            <w:lang w:val="en-GB"/>
          </w:rPr>
          <w:t>http://www.ippc.int/en/publications/88719/</w:t>
        </w:r>
      </w:hyperlink>
      <w:r w:rsidRPr="0076694E">
        <w:rPr>
          <w:rFonts w:ascii="Times New Roman" w:hAnsi="Times New Roman"/>
          <w:lang w:val="en-GB"/>
        </w:rPr>
        <w:t xml:space="preserve"> </w:t>
      </w:r>
    </w:p>
  </w:footnote>
  <w:footnote w:id="2">
    <w:p w14:paraId="47FB68EA" w14:textId="1F7F6E3B" w:rsidR="005F49EF" w:rsidRPr="00464C3F" w:rsidRDefault="005F49EF" w:rsidP="005F49EF">
      <w:pPr>
        <w:pStyle w:val="FootnoteText"/>
      </w:pPr>
      <w:r w:rsidRPr="0076694E">
        <w:rPr>
          <w:rStyle w:val="FootnoteReference"/>
          <w:rFonts w:ascii="Times New Roman" w:hAnsi="Times New Roman"/>
        </w:rPr>
        <w:footnoteRef/>
      </w:r>
      <w:r w:rsidRPr="0076694E">
        <w:rPr>
          <w:rFonts w:ascii="Times New Roman" w:hAnsi="Times New Roman"/>
        </w:rPr>
        <w:t xml:space="preserve"> Roles and Functions of RPPOs in their relationship with the CPM is available at: </w:t>
      </w:r>
      <w:hyperlink r:id="rId2" w:history="1">
        <w:r w:rsidR="0035735D" w:rsidRPr="0076694E">
          <w:rPr>
            <w:rStyle w:val="Hyperlink"/>
            <w:rFonts w:ascii="Times New Roman" w:hAnsi="Times New Roman"/>
          </w:rPr>
          <w:t>https://www.ippc.int/en/publications/88182/</w:t>
        </w:r>
      </w:hyperlink>
      <w:r w:rsidR="0035735D" w:rsidRPr="0076694E">
        <w:rPr>
          <w:rFonts w:ascii="Times New Roman" w:hAnsi="Times New Roman"/>
        </w:rPr>
        <w:t xml:space="preserve"> </w:t>
      </w:r>
    </w:p>
  </w:footnote>
  <w:footnote w:id="3">
    <w:p w14:paraId="372C81D9" w14:textId="77777777" w:rsidR="00701F2C" w:rsidRPr="0076694E" w:rsidRDefault="00701F2C" w:rsidP="00701F2C">
      <w:pPr>
        <w:pStyle w:val="FootnoteText"/>
        <w:rPr>
          <w:rFonts w:ascii="Times New Roman" w:hAnsi="Times New Roman"/>
        </w:rPr>
      </w:pPr>
      <w:r w:rsidRPr="0076694E">
        <w:rPr>
          <w:rStyle w:val="FootnoteReference"/>
          <w:rFonts w:ascii="Times New Roman" w:hAnsi="Times New Roman"/>
        </w:rPr>
        <w:footnoteRef/>
      </w:r>
      <w:r w:rsidRPr="0076694E">
        <w:rPr>
          <w:rFonts w:ascii="Times New Roman" w:hAnsi="Times New Roman"/>
        </w:rPr>
        <w:t xml:space="preserve"> Procedure for the recognition of new RPPOs is available at: </w:t>
      </w:r>
      <w:hyperlink r:id="rId3" w:history="1">
        <w:r w:rsidRPr="0076694E">
          <w:rPr>
            <w:rStyle w:val="Hyperlink"/>
            <w:rFonts w:ascii="Times New Roman" w:hAnsi="Times New Roman"/>
          </w:rPr>
          <w:t>https://www.ippc.int/en/publications/88704/</w:t>
        </w:r>
      </w:hyperlink>
      <w:r w:rsidRPr="0076694E">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A45E" w14:textId="38FD2649" w:rsidR="00911FD3" w:rsidRPr="00CA585F" w:rsidRDefault="00911FD3" w:rsidP="00911FD3">
    <w:pPr>
      <w:pStyle w:val="IPPHeader"/>
    </w:pPr>
    <w:r>
      <w:rPr>
        <w:rFonts w:eastAsia="Times New Roman"/>
      </w:rPr>
      <w:t>03_RPPO_2020</w:t>
    </w:r>
    <w:r w:rsidRPr="000A78EE">
      <w:rPr>
        <w:rFonts w:eastAsia="Times New Roman"/>
      </w:rPr>
      <w:t>_</w:t>
    </w:r>
    <w:r>
      <w:rPr>
        <w:rFonts w:eastAsia="Times New Roman"/>
      </w:rPr>
      <w:t>Sep</w:t>
    </w:r>
    <w:r>
      <w:t xml:space="preserve"> </w:t>
    </w:r>
    <w:r>
      <w:ptab w:relativeTo="margin" w:alignment="right" w:leader="none"/>
    </w:r>
    <w:r w:rsidRPr="00952568">
      <w:t xml:space="preserve"> </w:t>
    </w:r>
    <w:r w:rsidR="006E645E">
      <w:t>Proposal of TC-TPPO virtual meetings</w:t>
    </w:r>
  </w:p>
  <w:p w14:paraId="4C90335D" w14:textId="651C248A" w:rsidR="00911FD3" w:rsidRDefault="00911FD3" w:rsidP="00911FD3">
    <w:pPr>
      <w:pStyle w:val="Header"/>
      <w:tabs>
        <w:tab w:val="clear" w:pos="4513"/>
        <w:tab w:val="clear" w:pos="9026"/>
        <w:tab w:val="left" w:pos="17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026E" w14:textId="263DA47F" w:rsidR="00911FD3" w:rsidRPr="00CA585F" w:rsidRDefault="006E645E" w:rsidP="00911FD3">
    <w:pPr>
      <w:pStyle w:val="IPPHeader"/>
    </w:pPr>
    <w:r>
      <w:t>Proposal of TC-RPPO virtual meetings</w:t>
    </w:r>
    <w:r w:rsidR="00911FD3">
      <w:t xml:space="preserve">                                                                                          </w:t>
    </w:r>
    <w:r w:rsidR="00911FD3">
      <w:rPr>
        <w:rFonts w:eastAsia="Times New Roman"/>
      </w:rPr>
      <w:t>03_RPPO_2020</w:t>
    </w:r>
    <w:r w:rsidR="00911FD3" w:rsidRPr="000A78EE">
      <w:rPr>
        <w:rFonts w:eastAsia="Times New Roman"/>
      </w:rPr>
      <w:t>_</w:t>
    </w:r>
    <w:r w:rsidR="00911FD3">
      <w:rPr>
        <w:rFonts w:eastAsia="Times New Roman"/>
      </w:rPr>
      <w:t>Sep</w:t>
    </w:r>
  </w:p>
  <w:p w14:paraId="0BBD7103" w14:textId="77777777" w:rsidR="00911FD3" w:rsidRPr="00911FD3" w:rsidRDefault="00911FD3" w:rsidP="00911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B36F" w14:textId="545EF3EC" w:rsidR="00911FD3" w:rsidRPr="00BE69E6" w:rsidRDefault="00911FD3" w:rsidP="00911FD3">
    <w:pPr>
      <w:pStyle w:val="IPPHeader"/>
      <w:tabs>
        <w:tab w:val="clear" w:pos="9072"/>
        <w:tab w:val="right" w:pos="9071"/>
      </w:tabs>
      <w:rPr>
        <w:i/>
        <w:iCs/>
      </w:rPr>
    </w:pPr>
    <w:r>
      <w:rPr>
        <w:noProof/>
        <w:lang w:val="en-GB" w:eastAsia="ja-JP"/>
      </w:rPr>
      <w:drawing>
        <wp:anchor distT="0" distB="0" distL="114300" distR="114300" simplePos="0" relativeHeight="251659264" behindDoc="0" locked="0" layoutInCell="1" allowOverlap="1" wp14:anchorId="217B9F57" wp14:editId="100B9B4B">
          <wp:simplePos x="0" y="0"/>
          <wp:positionH relativeFrom="margin">
            <wp:posOffset>-121920</wp:posOffset>
          </wp:positionH>
          <wp:positionV relativeFrom="margin">
            <wp:posOffset>-612775</wp:posOffset>
          </wp:positionV>
          <wp:extent cx="647065" cy="333375"/>
          <wp:effectExtent l="0" t="0" r="635" b="9525"/>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1D2D3F">
      <w:rPr>
        <w:noProof/>
        <w:lang w:val="en-GB" w:eastAsia="ja-JP"/>
      </w:rPr>
      <w:drawing>
        <wp:anchor distT="0" distB="0" distL="114300" distR="114300" simplePos="0" relativeHeight="251660288" behindDoc="0" locked="0" layoutInCell="1" allowOverlap="0" wp14:anchorId="7568F19C" wp14:editId="5609D18D">
          <wp:simplePos x="0" y="0"/>
          <wp:positionH relativeFrom="page">
            <wp:posOffset>6350</wp:posOffset>
          </wp:positionH>
          <wp:positionV relativeFrom="paragraph">
            <wp:posOffset>-592919</wp:posOffset>
          </wp:positionV>
          <wp:extent cx="7766050" cy="46291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766050" cy="462915"/>
                  </a:xfrm>
                  <a:prstGeom prst="rect">
                    <a:avLst/>
                  </a:prstGeom>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onvention</w:t>
    </w:r>
    <w:r>
      <w:t xml:space="preserve"> </w:t>
    </w:r>
    <w:r>
      <w:tab/>
    </w:r>
    <w:r>
      <w:rPr>
        <w:rFonts w:eastAsia="Times New Roman"/>
      </w:rPr>
      <w:t>03_RPPO_2020</w:t>
    </w:r>
    <w:r w:rsidRPr="000A78EE">
      <w:rPr>
        <w:rFonts w:eastAsia="Times New Roman"/>
      </w:rPr>
      <w:t>_</w:t>
    </w:r>
    <w:r>
      <w:rPr>
        <w:rFonts w:eastAsia="Times New Roman"/>
      </w:rPr>
      <w:t>Sep</w:t>
    </w:r>
    <w:r w:rsidRPr="000A78EE">
      <w:rPr>
        <w:rFonts w:eastAsia="Times New Roman"/>
      </w:rPr>
      <w:br/>
    </w:r>
    <w:r>
      <w:rPr>
        <w:i/>
      </w:rPr>
      <w:t xml:space="preserve">Proposal of TC-RPPO virtual </w:t>
    </w:r>
    <w:proofErr w:type="spellStart"/>
    <w:r>
      <w:rPr>
        <w:i/>
      </w:rPr>
      <w:t>meetings</w:t>
    </w:r>
    <w:proofErr w:type="spellEnd"/>
    <w:r>
      <w:tab/>
    </w:r>
    <w:r w:rsidRPr="007E205D">
      <w:rPr>
        <w:i/>
      </w:rPr>
      <w:t>Agenda item:</w:t>
    </w:r>
    <w:r>
      <w:rPr>
        <w:i/>
      </w:rPr>
      <w:t xml:space="preserve"> 3.1</w:t>
    </w:r>
  </w:p>
  <w:p w14:paraId="36294CA6" w14:textId="77777777" w:rsidR="00911FD3" w:rsidRPr="00911FD3" w:rsidRDefault="00911FD3" w:rsidP="00911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A6C"/>
    <w:multiLevelType w:val="multilevel"/>
    <w:tmpl w:val="06E871E4"/>
    <w:numStyleLink w:val="IPPParagraphnumberedlist"/>
  </w:abstractNum>
  <w:abstractNum w:abstractNumId="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 w15:restartNumberingAfterBreak="0">
    <w:nsid w:val="4DF86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decimal"/>
        <w:pStyle w:val="IPPParagraphnumbering"/>
        <w:lvlText w:val="%1."/>
        <w:lvlJc w:val="left"/>
        <w:pPr>
          <w:ind w:left="842" w:hanging="360"/>
        </w:pPr>
      </w:lvl>
    </w:lvlOverride>
    <w:lvlOverride w:ilvl="1">
      <w:lvl w:ilvl="1">
        <w:start w:val="1"/>
        <w:numFmt w:val="decimal"/>
        <w:lvlText w:val="%1.%2."/>
        <w:lvlJc w:val="left"/>
        <w:pPr>
          <w:ind w:left="1274" w:hanging="432"/>
        </w:pPr>
      </w:lvl>
    </w:lvlOverride>
    <w:lvlOverride w:ilvl="2">
      <w:lvl w:ilvl="2">
        <w:start w:val="1"/>
        <w:numFmt w:val="decimal"/>
        <w:lvlText w:val="%1.%2.%3."/>
        <w:lvlJc w:val="left"/>
        <w:pPr>
          <w:ind w:left="1706" w:hanging="504"/>
        </w:pPr>
      </w:lvl>
    </w:lvlOverride>
    <w:lvlOverride w:ilvl="3">
      <w:lvl w:ilvl="3">
        <w:start w:val="1"/>
        <w:numFmt w:val="decimal"/>
        <w:lvlText w:val="%1.%2.%3.%4."/>
        <w:lvlJc w:val="left"/>
        <w:pPr>
          <w:ind w:left="2210" w:hanging="648"/>
        </w:pPr>
      </w:lvl>
    </w:lvlOverride>
    <w:lvlOverride w:ilvl="4">
      <w:lvl w:ilvl="4">
        <w:start w:val="1"/>
        <w:numFmt w:val="decimal"/>
        <w:lvlText w:val="%1.%2.%3.%4.%5."/>
        <w:lvlJc w:val="left"/>
        <w:pPr>
          <w:ind w:left="2714" w:hanging="792"/>
        </w:pPr>
      </w:lvl>
    </w:lvlOverride>
    <w:lvlOverride w:ilvl="5">
      <w:lvl w:ilvl="5">
        <w:start w:val="1"/>
        <w:numFmt w:val="decimal"/>
        <w:lvlText w:val="%1.%2.%3.%4.%5.%6."/>
        <w:lvlJc w:val="left"/>
        <w:pPr>
          <w:ind w:left="3218" w:hanging="936"/>
        </w:pPr>
      </w:lvl>
    </w:lvlOverride>
    <w:lvlOverride w:ilvl="6">
      <w:lvl w:ilvl="6">
        <w:start w:val="1"/>
        <w:numFmt w:val="decimal"/>
        <w:lvlText w:val="%1.%2.%3.%4.%5.%6.%7."/>
        <w:lvlJc w:val="left"/>
        <w:pPr>
          <w:ind w:left="3722" w:hanging="1080"/>
        </w:pPr>
      </w:lvl>
    </w:lvlOverride>
    <w:lvlOverride w:ilvl="7">
      <w:lvl w:ilvl="7">
        <w:start w:val="1"/>
        <w:numFmt w:val="decimal"/>
        <w:lvlText w:val="%1.%2.%3.%4.%5.%6.%7.%8."/>
        <w:lvlJc w:val="left"/>
        <w:pPr>
          <w:ind w:left="4226" w:hanging="1224"/>
        </w:pPr>
      </w:lvl>
    </w:lvlOverride>
    <w:lvlOverride w:ilvl="8">
      <w:lvl w:ilvl="8">
        <w:start w:val="1"/>
        <w:numFmt w:val="decimal"/>
        <w:lvlText w:val="%1.%2.%3.%4.%5.%6.%7.%8.%9."/>
        <w:lvlJc w:val="left"/>
        <w:pPr>
          <w:ind w:left="4802" w:hanging="1440"/>
        </w:pPr>
      </w:lvl>
    </w:lvlOverride>
  </w:num>
  <w:num w:numId="3">
    <w:abstractNumId w:val="3"/>
  </w:num>
  <w:num w:numId="4">
    <w:abstractNumId w:val="2"/>
  </w:num>
  <w:num w:numId="5">
    <w:abstractNumId w:val="0"/>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48"/>
    <w:rsid w:val="00026248"/>
    <w:rsid w:val="00053958"/>
    <w:rsid w:val="00055C13"/>
    <w:rsid w:val="000571BF"/>
    <w:rsid w:val="000778CD"/>
    <w:rsid w:val="000C3220"/>
    <w:rsid w:val="000F57E8"/>
    <w:rsid w:val="00104646"/>
    <w:rsid w:val="00130D78"/>
    <w:rsid w:val="00141ADB"/>
    <w:rsid w:val="001434B1"/>
    <w:rsid w:val="00147739"/>
    <w:rsid w:val="00151135"/>
    <w:rsid w:val="0017777D"/>
    <w:rsid w:val="001C60B2"/>
    <w:rsid w:val="001F4F88"/>
    <w:rsid w:val="00262BD6"/>
    <w:rsid w:val="00262CFF"/>
    <w:rsid w:val="00275F50"/>
    <w:rsid w:val="002A2535"/>
    <w:rsid w:val="002C734B"/>
    <w:rsid w:val="002E0EFD"/>
    <w:rsid w:val="00304207"/>
    <w:rsid w:val="00331CF4"/>
    <w:rsid w:val="00332FC1"/>
    <w:rsid w:val="0035735D"/>
    <w:rsid w:val="003B4DBB"/>
    <w:rsid w:val="003D28DD"/>
    <w:rsid w:val="003D7A2A"/>
    <w:rsid w:val="003E40EB"/>
    <w:rsid w:val="00406EE1"/>
    <w:rsid w:val="00434182"/>
    <w:rsid w:val="00464C3F"/>
    <w:rsid w:val="004C596A"/>
    <w:rsid w:val="0052701E"/>
    <w:rsid w:val="0056347A"/>
    <w:rsid w:val="00570D5A"/>
    <w:rsid w:val="005D0000"/>
    <w:rsid w:val="005E659A"/>
    <w:rsid w:val="005F49EF"/>
    <w:rsid w:val="006476CF"/>
    <w:rsid w:val="0065110B"/>
    <w:rsid w:val="00685548"/>
    <w:rsid w:val="00695008"/>
    <w:rsid w:val="006A19C5"/>
    <w:rsid w:val="006E645E"/>
    <w:rsid w:val="00701F2C"/>
    <w:rsid w:val="00730662"/>
    <w:rsid w:val="007529D5"/>
    <w:rsid w:val="0076694E"/>
    <w:rsid w:val="00791EB3"/>
    <w:rsid w:val="007A16EF"/>
    <w:rsid w:val="007E0263"/>
    <w:rsid w:val="007F599A"/>
    <w:rsid w:val="0083787A"/>
    <w:rsid w:val="008C50E0"/>
    <w:rsid w:val="00911FD3"/>
    <w:rsid w:val="009E3EFD"/>
    <w:rsid w:val="009E63D3"/>
    <w:rsid w:val="00A17D9B"/>
    <w:rsid w:val="00A222A8"/>
    <w:rsid w:val="00A545C6"/>
    <w:rsid w:val="00A72B60"/>
    <w:rsid w:val="00A82D5B"/>
    <w:rsid w:val="00A877E9"/>
    <w:rsid w:val="00AB26B6"/>
    <w:rsid w:val="00AD63DF"/>
    <w:rsid w:val="00B11A9D"/>
    <w:rsid w:val="00B21188"/>
    <w:rsid w:val="00B26F35"/>
    <w:rsid w:val="00B648AF"/>
    <w:rsid w:val="00BA1E8A"/>
    <w:rsid w:val="00BD56E4"/>
    <w:rsid w:val="00C2610D"/>
    <w:rsid w:val="00C47DD3"/>
    <w:rsid w:val="00C648C8"/>
    <w:rsid w:val="00CA6596"/>
    <w:rsid w:val="00CD70A2"/>
    <w:rsid w:val="00D07769"/>
    <w:rsid w:val="00D3751E"/>
    <w:rsid w:val="00D46946"/>
    <w:rsid w:val="00D54237"/>
    <w:rsid w:val="00D65754"/>
    <w:rsid w:val="00E05AE2"/>
    <w:rsid w:val="00E26A22"/>
    <w:rsid w:val="00E50D48"/>
    <w:rsid w:val="00E778C0"/>
    <w:rsid w:val="00ED4AE6"/>
    <w:rsid w:val="00EE079C"/>
    <w:rsid w:val="00EF77EE"/>
    <w:rsid w:val="00F304CB"/>
    <w:rsid w:val="00F37511"/>
    <w:rsid w:val="00F635BE"/>
    <w:rsid w:val="00F64883"/>
    <w:rsid w:val="00F92AC9"/>
    <w:rsid w:val="00F979E5"/>
    <w:rsid w:val="00FC65F4"/>
    <w:rsid w:val="00FD04F6"/>
    <w:rsid w:val="00FD3DD9"/>
    <w:rsid w:val="00FD450F"/>
    <w:rsid w:val="00FD717C"/>
    <w:rsid w:val="00FF0EA5"/>
    <w:rsid w:val="07CB0FE2"/>
    <w:rsid w:val="0C567FFD"/>
    <w:rsid w:val="0D077039"/>
    <w:rsid w:val="0EA095EA"/>
    <w:rsid w:val="25BB47CA"/>
    <w:rsid w:val="33C6C2E8"/>
    <w:rsid w:val="3964944C"/>
    <w:rsid w:val="5303B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BD4E"/>
  <w15:chartTrackingRefBased/>
  <w15:docId w15:val="{21CDB2BC-A3ED-48F5-98F7-B9E7CD62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4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0EB"/>
    <w:rPr>
      <w:lang w:val="en-US"/>
    </w:rPr>
  </w:style>
  <w:style w:type="character" w:styleId="FootnoteReference">
    <w:name w:val="footnote reference"/>
    <w:basedOn w:val="DefaultParagraphFont"/>
    <w:uiPriority w:val="99"/>
    <w:semiHidden/>
    <w:unhideWhenUsed/>
    <w:rsid w:val="003E40EB"/>
    <w:rPr>
      <w:vertAlign w:val="superscript"/>
    </w:rPr>
  </w:style>
  <w:style w:type="character" w:styleId="Hyperlink">
    <w:name w:val="Hyperlink"/>
    <w:basedOn w:val="DefaultParagraphFont"/>
    <w:uiPriority w:val="99"/>
    <w:unhideWhenUsed/>
    <w:rsid w:val="00141ADB"/>
    <w:rPr>
      <w:color w:val="0563C1" w:themeColor="hyperlink"/>
      <w:u w:val="single"/>
    </w:rPr>
  </w:style>
  <w:style w:type="paragraph" w:customStyle="1" w:styleId="IPPBullet1">
    <w:name w:val="IPP Bullet1"/>
    <w:basedOn w:val="Normal"/>
    <w:link w:val="IPPBullet1Char"/>
    <w:qFormat/>
    <w:rsid w:val="00130D78"/>
    <w:pPr>
      <w:numPr>
        <w:numId w:val="3"/>
      </w:numPr>
      <w:spacing w:after="60"/>
    </w:pPr>
    <w:rPr>
      <w:rFonts w:asciiTheme="minorHAnsi" w:eastAsia="Times" w:hAnsiTheme="minorHAnsi" w:cstheme="minorBidi"/>
    </w:rPr>
  </w:style>
  <w:style w:type="numbering" w:customStyle="1" w:styleId="IPPParagraphnumberedlist">
    <w:name w:val="IPP Paragraph numbered list"/>
    <w:rsid w:val="00130D78"/>
    <w:pPr>
      <w:numPr>
        <w:numId w:val="1"/>
      </w:numPr>
    </w:pPr>
  </w:style>
  <w:style w:type="paragraph" w:customStyle="1" w:styleId="IPPParagraphnumbering">
    <w:name w:val="IPP Paragraph numbering"/>
    <w:basedOn w:val="Normal"/>
    <w:qFormat/>
    <w:rsid w:val="00130D78"/>
    <w:pPr>
      <w:numPr>
        <w:numId w:val="2"/>
      </w:numPr>
      <w:spacing w:after="180"/>
    </w:pPr>
    <w:rPr>
      <w:rFonts w:asciiTheme="minorHAnsi" w:eastAsia="Times" w:hAnsiTheme="minorHAnsi" w:cstheme="minorBidi"/>
    </w:rPr>
  </w:style>
  <w:style w:type="character" w:customStyle="1" w:styleId="IPPBullet1Char">
    <w:name w:val="IPP Bullet1 Char"/>
    <w:link w:val="IPPBullet1"/>
    <w:rsid w:val="00130D78"/>
    <w:rPr>
      <w:rFonts w:asciiTheme="minorHAnsi" w:eastAsia="Times" w:hAnsiTheme="minorHAnsi" w:cstheme="minorBidi"/>
      <w:sz w:val="22"/>
      <w:szCs w:val="22"/>
      <w:lang w:val="en-US"/>
    </w:rPr>
  </w:style>
  <w:style w:type="paragraph" w:styleId="ListParagraph">
    <w:name w:val="List Paragraph"/>
    <w:basedOn w:val="Normal"/>
    <w:uiPriority w:val="34"/>
    <w:qFormat/>
    <w:rsid w:val="00130D78"/>
    <w:pPr>
      <w:ind w:left="720"/>
      <w:contextualSpacing/>
    </w:pPr>
  </w:style>
  <w:style w:type="character" w:styleId="CommentReference">
    <w:name w:val="annotation reference"/>
    <w:basedOn w:val="DefaultParagraphFont"/>
    <w:uiPriority w:val="99"/>
    <w:semiHidden/>
    <w:unhideWhenUsed/>
    <w:rsid w:val="00147739"/>
    <w:rPr>
      <w:sz w:val="16"/>
      <w:szCs w:val="16"/>
    </w:rPr>
  </w:style>
  <w:style w:type="paragraph" w:styleId="CommentText">
    <w:name w:val="annotation text"/>
    <w:basedOn w:val="Normal"/>
    <w:link w:val="CommentTextChar"/>
    <w:uiPriority w:val="99"/>
    <w:semiHidden/>
    <w:unhideWhenUsed/>
    <w:rsid w:val="00147739"/>
    <w:pPr>
      <w:spacing w:line="240" w:lineRule="auto"/>
    </w:pPr>
    <w:rPr>
      <w:sz w:val="20"/>
      <w:szCs w:val="20"/>
    </w:rPr>
  </w:style>
  <w:style w:type="character" w:customStyle="1" w:styleId="CommentTextChar">
    <w:name w:val="Comment Text Char"/>
    <w:basedOn w:val="DefaultParagraphFont"/>
    <w:link w:val="CommentText"/>
    <w:uiPriority w:val="99"/>
    <w:semiHidden/>
    <w:rsid w:val="00147739"/>
    <w:rPr>
      <w:lang w:val="en-US"/>
    </w:rPr>
  </w:style>
  <w:style w:type="paragraph" w:styleId="CommentSubject">
    <w:name w:val="annotation subject"/>
    <w:basedOn w:val="CommentText"/>
    <w:next w:val="CommentText"/>
    <w:link w:val="CommentSubjectChar"/>
    <w:uiPriority w:val="99"/>
    <w:semiHidden/>
    <w:unhideWhenUsed/>
    <w:rsid w:val="00147739"/>
    <w:rPr>
      <w:b/>
      <w:bCs/>
    </w:rPr>
  </w:style>
  <w:style w:type="character" w:customStyle="1" w:styleId="CommentSubjectChar">
    <w:name w:val="Comment Subject Char"/>
    <w:basedOn w:val="CommentTextChar"/>
    <w:link w:val="CommentSubject"/>
    <w:uiPriority w:val="99"/>
    <w:semiHidden/>
    <w:rsid w:val="00147739"/>
    <w:rPr>
      <w:b/>
      <w:bCs/>
      <w:lang w:val="en-US"/>
    </w:rPr>
  </w:style>
  <w:style w:type="paragraph" w:styleId="BalloonText">
    <w:name w:val="Balloon Text"/>
    <w:basedOn w:val="Normal"/>
    <w:link w:val="BalloonTextChar"/>
    <w:uiPriority w:val="99"/>
    <w:semiHidden/>
    <w:unhideWhenUsed/>
    <w:rsid w:val="00147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39"/>
    <w:rPr>
      <w:rFonts w:ascii="Segoe UI" w:hAnsi="Segoe UI" w:cs="Segoe UI"/>
      <w:sz w:val="18"/>
      <w:szCs w:val="18"/>
      <w:lang w:val="en-US"/>
    </w:rPr>
  </w:style>
  <w:style w:type="character" w:styleId="FollowedHyperlink">
    <w:name w:val="FollowedHyperlink"/>
    <w:basedOn w:val="DefaultParagraphFont"/>
    <w:uiPriority w:val="99"/>
    <w:semiHidden/>
    <w:unhideWhenUsed/>
    <w:rsid w:val="00A82D5B"/>
    <w:rPr>
      <w:color w:val="954F72" w:themeColor="followedHyperlink"/>
      <w:u w:val="single"/>
    </w:rPr>
  </w:style>
  <w:style w:type="paragraph" w:styleId="Header">
    <w:name w:val="header"/>
    <w:basedOn w:val="Normal"/>
    <w:link w:val="HeaderChar"/>
    <w:uiPriority w:val="99"/>
    <w:unhideWhenUsed/>
    <w:rsid w:val="00911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D3"/>
    <w:rPr>
      <w:sz w:val="22"/>
      <w:szCs w:val="22"/>
      <w:lang w:val="en-US"/>
    </w:rPr>
  </w:style>
  <w:style w:type="paragraph" w:styleId="Footer">
    <w:name w:val="footer"/>
    <w:basedOn w:val="Normal"/>
    <w:link w:val="FooterChar"/>
    <w:uiPriority w:val="99"/>
    <w:unhideWhenUsed/>
    <w:rsid w:val="00911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D3"/>
    <w:rPr>
      <w:sz w:val="22"/>
      <w:szCs w:val="22"/>
      <w:lang w:val="en-US"/>
    </w:rPr>
  </w:style>
  <w:style w:type="paragraph" w:customStyle="1" w:styleId="IPPHeader">
    <w:name w:val="IPP Header"/>
    <w:basedOn w:val="Normal"/>
    <w:qFormat/>
    <w:rsid w:val="00911FD3"/>
    <w:pPr>
      <w:pBdr>
        <w:bottom w:val="single" w:sz="4" w:space="4" w:color="auto"/>
      </w:pBdr>
      <w:tabs>
        <w:tab w:val="left" w:pos="1134"/>
        <w:tab w:val="right" w:pos="9072"/>
      </w:tabs>
      <w:spacing w:after="120" w:line="240" w:lineRule="auto"/>
    </w:pPr>
    <w:rPr>
      <w:rFonts w:ascii="Arial" w:eastAsia="MS Mincho" w:hAnsi="Arial"/>
      <w:sz w:val="18"/>
      <w:szCs w:val="24"/>
      <w:lang w:eastAsia="en-US"/>
    </w:rPr>
  </w:style>
  <w:style w:type="paragraph" w:customStyle="1" w:styleId="IPPFooter">
    <w:name w:val="IPP Footer"/>
    <w:basedOn w:val="IPPHeader"/>
    <w:next w:val="PlainText"/>
    <w:qFormat/>
    <w:rsid w:val="00911FD3"/>
    <w:pPr>
      <w:pBdr>
        <w:top w:val="single" w:sz="4" w:space="4" w:color="auto"/>
        <w:bottom w:val="none" w:sz="0" w:space="0" w:color="auto"/>
      </w:pBdr>
      <w:tabs>
        <w:tab w:val="clear" w:pos="1134"/>
      </w:tabs>
      <w:jc w:val="right"/>
    </w:pPr>
    <w:rPr>
      <w:rFonts w:cstheme="minorBidi"/>
      <w:b/>
      <w:lang w:eastAsia="zh-CN"/>
    </w:rPr>
  </w:style>
  <w:style w:type="paragraph" w:styleId="PlainText">
    <w:name w:val="Plain Text"/>
    <w:basedOn w:val="Normal"/>
    <w:link w:val="PlainTextChar"/>
    <w:uiPriority w:val="99"/>
    <w:semiHidden/>
    <w:unhideWhenUsed/>
    <w:rsid w:val="00911F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1FD3"/>
    <w:rPr>
      <w:rFonts w:ascii="Consolas" w:hAnsi="Consolas"/>
      <w:sz w:val="21"/>
      <w:szCs w:val="21"/>
      <w:lang w:val="en-US"/>
    </w:rPr>
  </w:style>
  <w:style w:type="paragraph" w:customStyle="1" w:styleId="IPPHeadSection">
    <w:name w:val="IPP HeadSection"/>
    <w:basedOn w:val="Normal"/>
    <w:next w:val="Normal"/>
    <w:qFormat/>
    <w:rsid w:val="00055C13"/>
    <w:pPr>
      <w:keepNext/>
      <w:tabs>
        <w:tab w:val="left" w:pos="851"/>
      </w:tabs>
      <w:spacing w:before="360" w:after="120" w:line="240" w:lineRule="auto"/>
      <w:ind w:left="851" w:hanging="851"/>
      <w:jc w:val="both"/>
      <w:outlineLvl w:val="0"/>
    </w:pPr>
    <w:rPr>
      <w:rFonts w:ascii="Times New Roman" w:eastAsia="Times" w:hAnsi="Times New Roman" w:cstheme="minorBidi"/>
      <w:b/>
      <w:bCs/>
      <w:caps/>
      <w:sz w:val="24"/>
      <w:lang w:val="en-GB" w:eastAsia="zh-CN"/>
    </w:rPr>
  </w:style>
  <w:style w:type="paragraph" w:customStyle="1" w:styleId="IPPHeading1">
    <w:name w:val="IPP Heading1"/>
    <w:basedOn w:val="Normal"/>
    <w:next w:val="Normal"/>
    <w:qFormat/>
    <w:rsid w:val="00055C13"/>
    <w:pPr>
      <w:keepNext/>
      <w:tabs>
        <w:tab w:val="left" w:pos="567"/>
      </w:tabs>
      <w:spacing w:before="240" w:after="120" w:line="240" w:lineRule="auto"/>
      <w:ind w:left="567" w:hanging="567"/>
      <w:outlineLvl w:val="1"/>
    </w:pPr>
    <w:rPr>
      <w:rFonts w:ascii="Times New Roman" w:eastAsia="Times" w:hAnsi="Times New Roman" w:cstheme="minorBidi"/>
      <w:b/>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c80ed3712a4c432e"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f90020d983b048ac"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publications/88704/" TargetMode="External"/><Relationship Id="rId2" Type="http://schemas.openxmlformats.org/officeDocument/2006/relationships/hyperlink" Target="https://www.ippc.int/en/publications/88182/" TargetMode="External"/><Relationship Id="rId1" Type="http://schemas.openxmlformats.org/officeDocument/2006/relationships/hyperlink" Target="http://www.ippc.int/en/publications/8871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1CB7-31C8-4C41-8467-AF845617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Masumi (NSP)</dc:creator>
  <cp:keywords/>
  <dc:description/>
  <cp:lastModifiedBy>Yamamoto, Masumi (NSP)</cp:lastModifiedBy>
  <cp:revision>34</cp:revision>
  <dcterms:created xsi:type="dcterms:W3CDTF">2020-09-18T08:57:00Z</dcterms:created>
  <dcterms:modified xsi:type="dcterms:W3CDTF">2020-09-19T08:36:00Z</dcterms:modified>
</cp:coreProperties>
</file>