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7B" w:rsidRDefault="00790E7B" w:rsidP="00790E7B">
      <w:pPr>
        <w:pStyle w:val="NoSpacing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6E10A2" w:rsidRPr="006E10A2" w:rsidRDefault="006E10A2" w:rsidP="006E10A2">
      <w:pPr>
        <w:keepNext/>
        <w:tabs>
          <w:tab w:val="left" w:pos="851"/>
        </w:tabs>
        <w:spacing w:before="360" w:after="120"/>
        <w:ind w:left="851" w:hanging="851"/>
        <w:jc w:val="center"/>
        <w:outlineLvl w:val="0"/>
        <w:rPr>
          <w:rFonts w:eastAsia="Times" w:cs="Times New Roman"/>
          <w:b/>
          <w:bCs/>
          <w:caps/>
          <w:sz w:val="24"/>
          <w:szCs w:val="22"/>
          <w:u w:val="single"/>
          <w:lang w:val="en-US" w:eastAsia="en-US"/>
        </w:rPr>
      </w:pPr>
      <w:r w:rsidRPr="006E10A2">
        <w:rPr>
          <w:rFonts w:eastAsia="Times" w:cs="Times New Roman"/>
          <w:b/>
          <w:bCs/>
          <w:caps/>
          <w:sz w:val="24"/>
          <w:szCs w:val="22"/>
          <w:u w:val="single"/>
          <w:lang w:val="en-US" w:eastAsia="en-US"/>
        </w:rPr>
        <w:t>Agenda for the 2020 virtual regional workshop and nro workshop in Africa under the theme of iyph legacy</w:t>
      </w:r>
    </w:p>
    <w:p w:rsidR="006E10A2" w:rsidRPr="006E10A2" w:rsidRDefault="006E10A2" w:rsidP="006E10A2">
      <w:pPr>
        <w:jc w:val="center"/>
        <w:rPr>
          <w:rFonts w:eastAsia="Calibri" w:cs="Times New Roman"/>
          <w:b/>
          <w:sz w:val="24"/>
          <w:lang w:val="en-US" w:eastAsia="en-US"/>
        </w:rPr>
      </w:pPr>
      <w:r w:rsidRPr="006E10A2">
        <w:rPr>
          <w:rFonts w:eastAsia="Calibri" w:cs="Times New Roman"/>
          <w:b/>
          <w:sz w:val="24"/>
          <w:lang w:val="en-US" w:eastAsia="en-US"/>
        </w:rPr>
        <w:t>Virtual Meeting</w:t>
      </w:r>
    </w:p>
    <w:p w:rsidR="006E10A2" w:rsidRDefault="006E10A2" w:rsidP="006E10A2">
      <w:pPr>
        <w:jc w:val="center"/>
        <w:rPr>
          <w:rFonts w:eastAsia="Calibri" w:cs="Times New Roman"/>
          <w:b/>
          <w:sz w:val="24"/>
          <w:lang w:val="en-US" w:eastAsia="en-US"/>
        </w:rPr>
      </w:pPr>
      <w:r w:rsidRPr="006E10A2">
        <w:rPr>
          <w:rFonts w:eastAsia="Calibri" w:cs="Times New Roman"/>
          <w:b/>
          <w:sz w:val="24"/>
          <w:lang w:val="en-US" w:eastAsia="en-US"/>
        </w:rPr>
        <w:t>8 -11 September 2020, 11.00 to 13.00 and 14.00 to 16.00 (Malawi time)</w:t>
      </w:r>
    </w:p>
    <w:p w:rsidR="00E60563" w:rsidRPr="00E60563" w:rsidRDefault="006E0905" w:rsidP="00E60563">
      <w:pPr>
        <w:jc w:val="center"/>
        <w:rPr>
          <w:rFonts w:eastAsia="Calibri" w:cs="Times New Roman"/>
          <w:b/>
          <w:sz w:val="24"/>
          <w:lang w:val="en-US" w:eastAsia="en-US"/>
        </w:rPr>
      </w:pPr>
      <w:hyperlink r:id="rId8" w:history="1">
        <w:r w:rsidR="00E60563" w:rsidRPr="00E60563">
          <w:rPr>
            <w:rStyle w:val="Hyperlink"/>
            <w:rFonts w:eastAsia="Calibri" w:cs="Times New Roman"/>
            <w:b/>
            <w:sz w:val="24"/>
            <w:lang w:val="en-US" w:eastAsia="en-US"/>
          </w:rPr>
          <w:t>https://fao.zoom.us/j/95285808449</w:t>
        </w:r>
      </w:hyperlink>
    </w:p>
    <w:p w:rsidR="00E60563" w:rsidRPr="00E60563" w:rsidRDefault="00E60563" w:rsidP="00E60563">
      <w:pPr>
        <w:jc w:val="center"/>
        <w:rPr>
          <w:rFonts w:eastAsia="Calibri" w:cs="Times New Roman"/>
          <w:b/>
          <w:sz w:val="24"/>
          <w:lang w:val="en-US" w:eastAsia="en-US"/>
        </w:rPr>
      </w:pPr>
    </w:p>
    <w:p w:rsidR="00E60563" w:rsidRPr="00E60563" w:rsidRDefault="00E60563" w:rsidP="00E60563">
      <w:pPr>
        <w:jc w:val="center"/>
        <w:rPr>
          <w:rFonts w:eastAsia="Calibri" w:cs="Times New Roman"/>
          <w:b/>
          <w:sz w:val="24"/>
          <w:lang w:val="en-US" w:eastAsia="en-US"/>
        </w:rPr>
      </w:pPr>
      <w:r w:rsidRPr="00E60563">
        <w:rPr>
          <w:rFonts w:eastAsia="Calibri" w:cs="Times New Roman"/>
          <w:b/>
          <w:sz w:val="24"/>
          <w:lang w:val="en-US" w:eastAsia="en-US"/>
        </w:rPr>
        <w:t>Meeting ID: 952 8580 8449</w:t>
      </w:r>
    </w:p>
    <w:p w:rsidR="00E60563" w:rsidRPr="00E60563" w:rsidRDefault="00E60563" w:rsidP="00E60563">
      <w:pPr>
        <w:jc w:val="center"/>
        <w:rPr>
          <w:rFonts w:eastAsia="Calibri" w:cs="Times New Roman"/>
          <w:b/>
          <w:sz w:val="24"/>
          <w:lang w:val="en-US" w:eastAsia="en-US"/>
        </w:rPr>
      </w:pPr>
      <w:r w:rsidRPr="00E60563">
        <w:rPr>
          <w:rFonts w:eastAsia="Calibri" w:cs="Times New Roman"/>
          <w:b/>
          <w:sz w:val="24"/>
          <w:lang w:val="en-US" w:eastAsia="en-US"/>
        </w:rPr>
        <w:t>Password: 293713</w:t>
      </w:r>
    </w:p>
    <w:p w:rsidR="006E10A2" w:rsidRPr="006E10A2" w:rsidRDefault="006E10A2" w:rsidP="006E10A2">
      <w:pPr>
        <w:keepNext/>
        <w:tabs>
          <w:tab w:val="left" w:pos="851"/>
        </w:tabs>
        <w:spacing w:before="360" w:after="120"/>
        <w:ind w:left="851" w:hanging="851"/>
        <w:jc w:val="center"/>
        <w:outlineLvl w:val="0"/>
        <w:rPr>
          <w:rFonts w:eastAsia="Times" w:cs="Times New Roman"/>
          <w:b/>
          <w:bCs/>
          <w:caps/>
          <w:sz w:val="24"/>
          <w:szCs w:val="22"/>
          <w:lang w:val="en-US" w:eastAsia="en-US"/>
        </w:rPr>
      </w:pPr>
      <w:r w:rsidRPr="006E10A2">
        <w:rPr>
          <w:rFonts w:eastAsia="Times" w:cs="Times New Roman"/>
          <w:b/>
          <w:bCs/>
          <w:caps/>
          <w:sz w:val="24"/>
          <w:szCs w:val="22"/>
          <w:lang w:val="en-US" w:eastAsia="en-US"/>
        </w:rPr>
        <w:t>provisional Agenda</w:t>
      </w:r>
    </w:p>
    <w:p w:rsidR="006E10A2" w:rsidRPr="006E10A2" w:rsidRDefault="006E10A2" w:rsidP="006E10A2">
      <w:pPr>
        <w:jc w:val="center"/>
        <w:rPr>
          <w:rFonts w:eastAsia="Calibri" w:cs="Times New Roman"/>
          <w:i/>
          <w:sz w:val="24"/>
          <w:lang w:val="en-US" w:eastAsia="en-US"/>
        </w:rPr>
      </w:pPr>
      <w:r>
        <w:rPr>
          <w:rFonts w:eastAsia="Calibri" w:cs="Times New Roman"/>
          <w:i/>
          <w:sz w:val="24"/>
          <w:lang w:val="en-US" w:eastAsia="en-US"/>
        </w:rPr>
        <w:t>(Updated 2020-0</w:t>
      </w:r>
      <w:r w:rsidR="002B62C0">
        <w:rPr>
          <w:rFonts w:eastAsia="Calibri" w:cs="Times New Roman"/>
          <w:i/>
          <w:sz w:val="24"/>
          <w:lang w:val="en-US" w:eastAsia="en-US"/>
        </w:rPr>
        <w:t>9</w:t>
      </w:r>
      <w:r w:rsidRPr="006E10A2">
        <w:rPr>
          <w:rFonts w:eastAsia="Calibri" w:cs="Times New Roman"/>
          <w:i/>
          <w:sz w:val="24"/>
          <w:lang w:val="en-US" w:eastAsia="en-US"/>
        </w:rPr>
        <w:t>-</w:t>
      </w:r>
      <w:r w:rsidR="002B62C0">
        <w:rPr>
          <w:rFonts w:eastAsia="Calibri" w:cs="Times New Roman"/>
          <w:i/>
          <w:sz w:val="24"/>
          <w:lang w:val="en-US" w:eastAsia="en-US"/>
        </w:rPr>
        <w:t>03</w:t>
      </w:r>
      <w:r w:rsidRPr="006E10A2">
        <w:rPr>
          <w:rFonts w:eastAsia="Calibri" w:cs="Times New Roman"/>
          <w:i/>
          <w:sz w:val="24"/>
          <w:lang w:val="en-US" w:eastAsia="en-US"/>
        </w:rPr>
        <w:t>)</w:t>
      </w:r>
    </w:p>
    <w:p w:rsidR="006E10A2" w:rsidRPr="006E10A2" w:rsidRDefault="006E10A2" w:rsidP="006E10A2">
      <w:pPr>
        <w:jc w:val="left"/>
        <w:rPr>
          <w:rFonts w:eastAsia="Calibri" w:cs="Times New Roman"/>
          <w:sz w:val="24"/>
          <w:lang w:val="en-US" w:eastAsia="en-US"/>
        </w:rPr>
      </w:pPr>
    </w:p>
    <w:p w:rsidR="006E10A2" w:rsidRPr="006E10A2" w:rsidRDefault="006E10A2" w:rsidP="006E10A2">
      <w:pPr>
        <w:jc w:val="center"/>
        <w:rPr>
          <w:rFonts w:eastAsia="Calibri" w:cs="Times New Roman"/>
          <w:sz w:val="24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7"/>
        <w:gridCol w:w="3438"/>
        <w:gridCol w:w="713"/>
        <w:gridCol w:w="1097"/>
        <w:gridCol w:w="1297"/>
        <w:gridCol w:w="1928"/>
      </w:tblGrid>
      <w:tr w:rsidR="006E10A2" w:rsidRPr="006E10A2" w:rsidTr="00757323">
        <w:tc>
          <w:tcPr>
            <w:tcW w:w="567" w:type="dxa"/>
            <w:shd w:val="clear" w:color="auto" w:fill="E7E6E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438" w:type="dxa"/>
            <w:shd w:val="clear" w:color="auto" w:fill="E7E6E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13" w:type="dxa"/>
            <w:shd w:val="clear" w:color="auto" w:fill="E7E6E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Time (min.)</w:t>
            </w:r>
          </w:p>
        </w:tc>
        <w:tc>
          <w:tcPr>
            <w:tcW w:w="1097" w:type="dxa"/>
            <w:shd w:val="clear" w:color="auto" w:fill="E7E6E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1297" w:type="dxa"/>
            <w:shd w:val="clear" w:color="auto" w:fill="E7E6E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Lead Preparing presentation</w:t>
            </w:r>
          </w:p>
        </w:tc>
        <w:tc>
          <w:tcPr>
            <w:tcW w:w="1928" w:type="dxa"/>
            <w:shd w:val="clear" w:color="auto" w:fill="E7E6E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Presenter / Facilitator</w:t>
            </w:r>
          </w:p>
        </w:tc>
      </w:tr>
      <w:tr w:rsidR="006E10A2" w:rsidRPr="006E10A2" w:rsidTr="00757323">
        <w:tc>
          <w:tcPr>
            <w:tcW w:w="9040" w:type="dxa"/>
            <w:gridSpan w:val="6"/>
            <w:shd w:val="clear" w:color="auto" w:fill="E7E6E6"/>
          </w:tcPr>
          <w:p w:rsidR="006E10A2" w:rsidRPr="006E10A2" w:rsidRDefault="005245F1" w:rsidP="006E10A2">
            <w:pPr>
              <w:jc w:val="center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8 September 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Day 1, morning (100 minutes)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8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Opening of the Session</w:t>
            </w:r>
          </w:p>
        </w:tc>
        <w:tc>
          <w:tcPr>
            <w:tcW w:w="713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6A6A6"/>
          </w:tcPr>
          <w:p w:rsidR="006E10A2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Cs/>
                <w:sz w:val="18"/>
                <w:szCs w:val="18"/>
              </w:rPr>
              <w:t>Deng/Munyua</w:t>
            </w:r>
          </w:p>
        </w:tc>
      </w:tr>
      <w:tr w:rsidR="006E10A2" w:rsidRPr="006E10A2" w:rsidTr="00757323">
        <w:trPr>
          <w:trHeight w:val="1970"/>
        </w:trPr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1.1</w:t>
            </w:r>
          </w:p>
        </w:tc>
        <w:tc>
          <w:tcPr>
            <w:tcW w:w="3438" w:type="dxa"/>
          </w:tcPr>
          <w:p w:rsidR="006E10A2" w:rsidRPr="006E10A2" w:rsidRDefault="006E10A2" w:rsidP="00996611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6E10A2">
              <w:rPr>
                <w:rFonts w:ascii="Arial" w:eastAsia="Times" w:hAnsi="Arial" w:cs="Arial"/>
                <w:sz w:val="18"/>
                <w:szCs w:val="18"/>
              </w:rPr>
              <w:t xml:space="preserve">Welcome remarks: </w:t>
            </w:r>
          </w:p>
          <w:p w:rsidR="00996611" w:rsidRPr="00996611" w:rsidRDefault="00996611" w:rsidP="00996611">
            <w:pPr>
              <w:numPr>
                <w:ilvl w:val="0"/>
                <w:numId w:val="40"/>
              </w:numPr>
              <w:spacing w:line="360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IPPC Secretariat</w:t>
            </w:r>
          </w:p>
          <w:p w:rsidR="00996611" w:rsidRPr="00A65E49" w:rsidRDefault="00A65E49" w:rsidP="00996611">
            <w:pPr>
              <w:numPr>
                <w:ilvl w:val="0"/>
                <w:numId w:val="40"/>
              </w:numPr>
              <w:spacing w:line="360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A65E49">
              <w:rPr>
                <w:rFonts w:ascii="Arial" w:eastAsia="Calibri" w:hAnsi="Arial" w:cs="Arial"/>
                <w:sz w:val="18"/>
                <w:szCs w:val="18"/>
              </w:rPr>
              <w:t>ADG/RR-RAF</w:t>
            </w:r>
          </w:p>
          <w:p w:rsidR="00996611" w:rsidRPr="00996611" w:rsidRDefault="00996611" w:rsidP="00996611">
            <w:pPr>
              <w:numPr>
                <w:ilvl w:val="0"/>
                <w:numId w:val="40"/>
              </w:numPr>
              <w:spacing w:line="360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Director, IAPSC</w:t>
            </w:r>
          </w:p>
          <w:p w:rsidR="00996611" w:rsidRPr="00996611" w:rsidRDefault="00996611" w:rsidP="00B11418">
            <w:pPr>
              <w:numPr>
                <w:ilvl w:val="0"/>
                <w:numId w:val="40"/>
              </w:numPr>
              <w:spacing w:line="360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Hon. Minister of Agriculture</w:t>
            </w:r>
            <w:r w:rsidR="00B11418">
              <w:rPr>
                <w:rFonts w:ascii="Arial" w:eastAsia="Calibri" w:hAnsi="Arial" w:cs="Arial"/>
                <w:sz w:val="18"/>
                <w:szCs w:val="18"/>
              </w:rPr>
              <w:t xml:space="preserve"> Cameroon/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B23B6">
              <w:rPr>
                <w:rFonts w:ascii="Arial" w:eastAsia="Calibri" w:hAnsi="Arial" w:cs="Arial"/>
                <w:sz w:val="18"/>
                <w:szCs w:val="18"/>
              </w:rPr>
              <w:t>SA,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ARD</w:t>
            </w:r>
            <w:r w:rsidR="00B11418">
              <w:rPr>
                <w:rFonts w:ascii="Arial" w:eastAsia="Calibri" w:hAnsi="Arial" w:cs="Arial"/>
                <w:sz w:val="18"/>
                <w:szCs w:val="18"/>
              </w:rPr>
              <w:t>, Chair of STC.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5B23B6" w:rsidRDefault="005B23B6" w:rsidP="005B23B6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996611" w:rsidRDefault="00996611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5B23B6" w:rsidRPr="006E10A2" w:rsidRDefault="005B23B6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8" w:type="dxa"/>
            <w:shd w:val="clear" w:color="auto" w:fill="A6A6A6"/>
          </w:tcPr>
          <w:p w:rsidR="006E10A2" w:rsidRPr="006E10A2" w:rsidRDefault="006E10A2" w:rsidP="009F7708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Meeting Arrangements </w:t>
            </w:r>
          </w:p>
        </w:tc>
        <w:tc>
          <w:tcPr>
            <w:tcW w:w="713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6A6A6"/>
          </w:tcPr>
          <w:p w:rsidR="006E10A2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Cs/>
                <w:sz w:val="18"/>
                <w:szCs w:val="18"/>
              </w:rPr>
              <w:t>Chair</w:t>
            </w:r>
          </w:p>
        </w:tc>
      </w:tr>
      <w:tr w:rsidR="009F7708" w:rsidRPr="006E10A2" w:rsidTr="00757323">
        <w:tc>
          <w:tcPr>
            <w:tcW w:w="567" w:type="dxa"/>
          </w:tcPr>
          <w:p w:rsidR="009F7708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Cs/>
                <w:sz w:val="18"/>
                <w:szCs w:val="18"/>
              </w:rPr>
              <w:t>2.1</w:t>
            </w:r>
          </w:p>
        </w:tc>
        <w:tc>
          <w:tcPr>
            <w:tcW w:w="3438" w:type="dxa"/>
          </w:tcPr>
          <w:p w:rsidR="009F7708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Cs/>
                <w:sz w:val="18"/>
                <w:szCs w:val="18"/>
              </w:rPr>
              <w:t>Election of the Chair</w:t>
            </w:r>
          </w:p>
        </w:tc>
        <w:tc>
          <w:tcPr>
            <w:tcW w:w="713" w:type="dxa"/>
          </w:tcPr>
          <w:p w:rsidR="009F7708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097" w:type="dxa"/>
          </w:tcPr>
          <w:p w:rsidR="009F7708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9F7708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9F7708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2.</w:t>
            </w:r>
            <w:r w:rsidR="009F7708">
              <w:rPr>
                <w:rFonts w:ascii="Arial" w:eastAsia="Calibri" w:hAnsi="Arial" w:cs="Calibri"/>
                <w:bCs/>
                <w:sz w:val="18"/>
                <w:szCs w:val="18"/>
              </w:rPr>
              <w:t>2</w:t>
            </w:r>
          </w:p>
        </w:tc>
        <w:tc>
          <w:tcPr>
            <w:tcW w:w="3438" w:type="dxa"/>
          </w:tcPr>
          <w:p w:rsidR="006E10A2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Cs/>
                <w:sz w:val="18"/>
                <w:szCs w:val="18"/>
              </w:rPr>
              <w:t>Nomination</w:t>
            </w:r>
            <w:r w:rsidR="006E10A2" w:rsidRPr="006E10A2">
              <w:rPr>
                <w:rFonts w:ascii="Arial" w:eastAsia="Calibri" w:hAnsi="Arial" w:cs="Calibri"/>
                <w:bCs/>
                <w:sz w:val="18"/>
                <w:szCs w:val="18"/>
              </w:rPr>
              <w:t xml:space="preserve"> of the Rapporteur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2.</w:t>
            </w:r>
            <w:r w:rsidR="009F7708">
              <w:rPr>
                <w:rFonts w:ascii="Arial" w:eastAsia="Calibri" w:hAnsi="Arial" w:cs="Calibri"/>
                <w:bCs/>
                <w:sz w:val="18"/>
                <w:szCs w:val="18"/>
              </w:rPr>
              <w:t>3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8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Administrative</w:t>
            </w: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 xml:space="preserve"> </w:t>
            </w: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Matters</w:t>
            </w:r>
          </w:p>
        </w:tc>
        <w:tc>
          <w:tcPr>
            <w:tcW w:w="713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6A6A6"/>
          </w:tcPr>
          <w:p w:rsidR="006E10A2" w:rsidRPr="006E10A2" w:rsidRDefault="009F7708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Cs/>
                <w:sz w:val="18"/>
                <w:szCs w:val="18"/>
              </w:rPr>
              <w:t>Nicora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3.1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Participants list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473" w:type="dxa"/>
            <w:gridSpan w:val="5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Updates on Governance and Strategic issues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4.1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Governance and strategy (CPM, CPM Bureau)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DENG</w:t>
            </w:r>
          </w:p>
        </w:tc>
        <w:tc>
          <w:tcPr>
            <w:tcW w:w="1928" w:type="dxa"/>
          </w:tcPr>
          <w:p w:rsidR="006E10A2" w:rsidRPr="006E10A2" w:rsidRDefault="00757323" w:rsidP="00DF7598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Calibri"/>
                <w:sz w:val="18"/>
                <w:szCs w:val="18"/>
              </w:rPr>
              <w:t>Kouame</w:t>
            </w:r>
            <w:proofErr w:type="spellEnd"/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Update from SC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NERSISYAN</w:t>
            </w:r>
          </w:p>
        </w:tc>
        <w:tc>
          <w:tcPr>
            <w:tcW w:w="1928" w:type="dxa"/>
          </w:tcPr>
          <w:p w:rsidR="006E10A2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Kamangira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4.3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Update from IC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LARSON</w:t>
            </w:r>
          </w:p>
        </w:tc>
        <w:tc>
          <w:tcPr>
            <w:tcW w:w="1928" w:type="dxa"/>
          </w:tcPr>
          <w:p w:rsidR="006E10A2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Ndunge</w:t>
            </w:r>
            <w:r w:rsidR="006E10A2" w:rsidRPr="006E10A2">
              <w:rPr>
                <w:rFonts w:ascii="Arial" w:eastAsia="Calibri" w:hAnsi="Arial" w:cs="Calibri"/>
                <w:sz w:val="18"/>
                <w:szCs w:val="18"/>
              </w:rPr>
              <w:t xml:space="preserve"> 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4.4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tabs>
                <w:tab w:val="right" w:pos="4828"/>
              </w:tabs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Update on Sea Containers Task Force</w:t>
            </w:r>
          </w:p>
        </w:tc>
        <w:tc>
          <w:tcPr>
            <w:tcW w:w="713" w:type="dxa"/>
          </w:tcPr>
          <w:p w:rsidR="006E10A2" w:rsidRPr="006E10A2" w:rsidRDefault="006E10A2" w:rsidP="006C7226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</w:t>
            </w:r>
            <w:r w:rsidR="006C7226">
              <w:rPr>
                <w:rFonts w:ascii="Arial" w:eastAsia="Calibri" w:hAnsi="Arial" w:cs="Calibri"/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LOMSADZE</w:t>
            </w:r>
          </w:p>
        </w:tc>
        <w:tc>
          <w:tcPr>
            <w:tcW w:w="1928" w:type="dxa"/>
          </w:tcPr>
          <w:p w:rsidR="006E10A2" w:rsidRPr="006E10A2" w:rsidRDefault="00757323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Video (Ndunge)</w:t>
            </w:r>
          </w:p>
        </w:tc>
      </w:tr>
      <w:tr w:rsidR="006E10A2" w:rsidRPr="006E10A2" w:rsidTr="00757323">
        <w:tc>
          <w:tcPr>
            <w:tcW w:w="9040" w:type="dxa"/>
            <w:gridSpan w:val="6"/>
          </w:tcPr>
          <w:p w:rsidR="006E10A2" w:rsidRPr="006E10A2" w:rsidRDefault="005245F1" w:rsidP="006E10A2">
            <w:pPr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8 September 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Day 1, afternoon (110 minutes)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73" w:type="dxa"/>
            <w:gridSpan w:val="5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Section 1: Discuss substantive comments on draft standards and recommendations </w:t>
            </w: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(this will involve presentations, discussion and questions from workshop’s participants)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5.1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Audit in </w:t>
            </w:r>
            <w:proofErr w:type="spellStart"/>
            <w:r w:rsidRPr="006E10A2">
              <w:rPr>
                <w:rFonts w:ascii="Arial" w:eastAsia="Calibri" w:hAnsi="Arial" w:cs="Calibri"/>
                <w:sz w:val="18"/>
                <w:szCs w:val="18"/>
              </w:rPr>
              <w:t>phytosanitary</w:t>
            </w:r>
            <w:proofErr w:type="spellEnd"/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 context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SHAMILOV/ NERSISYAN</w:t>
            </w:r>
          </w:p>
        </w:tc>
        <w:tc>
          <w:tcPr>
            <w:tcW w:w="1928" w:type="dxa"/>
          </w:tcPr>
          <w:p w:rsidR="006E10A2" w:rsidRPr="006E10A2" w:rsidRDefault="00757323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Kamangira</w:t>
            </w:r>
            <w:r w:rsidR="00DF7598">
              <w:rPr>
                <w:rFonts w:ascii="Arial" w:eastAsia="Calibri" w:hAnsi="Arial" w:cs="Calibri"/>
                <w:sz w:val="18"/>
                <w:szCs w:val="18"/>
              </w:rPr>
              <w:t>/</w:t>
            </w:r>
            <w:proofErr w:type="spellStart"/>
            <w:r w:rsidR="00DF7598">
              <w:rPr>
                <w:rFonts w:ascii="Arial" w:eastAsia="Calibri" w:hAnsi="Arial" w:cs="Calibri"/>
                <w:sz w:val="18"/>
                <w:szCs w:val="18"/>
              </w:rPr>
              <w:t>Louhari</w:t>
            </w:r>
            <w:proofErr w:type="spellEnd"/>
          </w:p>
        </w:tc>
      </w:tr>
      <w:tr w:rsidR="00757323" w:rsidRPr="006E10A2" w:rsidTr="00757323">
        <w:tc>
          <w:tcPr>
            <w:tcW w:w="56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5.2</w:t>
            </w:r>
          </w:p>
        </w:tc>
        <w:tc>
          <w:tcPr>
            <w:tcW w:w="343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Focused revision of ISPM 12 (“re-export”)</w:t>
            </w:r>
          </w:p>
        </w:tc>
        <w:tc>
          <w:tcPr>
            <w:tcW w:w="713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45</w:t>
            </w:r>
          </w:p>
        </w:tc>
        <w:tc>
          <w:tcPr>
            <w:tcW w:w="10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SHAMILOV/ NERSISYAN</w:t>
            </w:r>
          </w:p>
        </w:tc>
        <w:tc>
          <w:tcPr>
            <w:tcW w:w="192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267BCE">
              <w:t>Kamangira</w:t>
            </w:r>
            <w:r w:rsidR="00DF7598">
              <w:t>/</w:t>
            </w:r>
            <w:proofErr w:type="spellStart"/>
            <w:r w:rsidR="00DF7598">
              <w:t>Louhari</w:t>
            </w:r>
            <w:proofErr w:type="spellEnd"/>
          </w:p>
        </w:tc>
      </w:tr>
      <w:tr w:rsidR="00757323" w:rsidRPr="006E10A2" w:rsidTr="00757323">
        <w:tc>
          <w:tcPr>
            <w:tcW w:w="56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5.3</w:t>
            </w:r>
          </w:p>
        </w:tc>
        <w:tc>
          <w:tcPr>
            <w:tcW w:w="343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Draft 2020 Amendments to ISPM 5 (Glossary on </w:t>
            </w:r>
            <w:proofErr w:type="spellStart"/>
            <w:r w:rsidRPr="006E10A2">
              <w:rPr>
                <w:rFonts w:ascii="Arial" w:eastAsia="Calibri" w:hAnsi="Arial" w:cs="Calibri"/>
                <w:sz w:val="18"/>
                <w:szCs w:val="18"/>
              </w:rPr>
              <w:t>phytosanitary</w:t>
            </w:r>
            <w:proofErr w:type="spellEnd"/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 terms)</w:t>
            </w:r>
          </w:p>
        </w:tc>
        <w:tc>
          <w:tcPr>
            <w:tcW w:w="713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SHAMILOV/ NERSISYAN</w:t>
            </w:r>
          </w:p>
        </w:tc>
        <w:tc>
          <w:tcPr>
            <w:tcW w:w="192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267BCE">
              <w:t>Kamangira</w:t>
            </w:r>
            <w:r w:rsidR="00DF7598">
              <w:t>/</w:t>
            </w:r>
            <w:proofErr w:type="spellStart"/>
            <w:r w:rsidR="00DF7598">
              <w:t>Louhari</w:t>
            </w:r>
            <w:proofErr w:type="spellEnd"/>
          </w:p>
        </w:tc>
      </w:tr>
      <w:tr w:rsidR="006E10A2" w:rsidRPr="006E10A2" w:rsidTr="00757323">
        <w:tc>
          <w:tcPr>
            <w:tcW w:w="9040" w:type="dxa"/>
            <w:gridSpan w:val="6"/>
          </w:tcPr>
          <w:p w:rsidR="006E10A2" w:rsidRPr="006E10A2" w:rsidRDefault="005245F1" w:rsidP="006E10A2">
            <w:pPr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9 September 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Day 2, morning (105 minutes)</w:t>
            </w:r>
          </w:p>
        </w:tc>
      </w:tr>
      <w:tr w:rsidR="00757323" w:rsidRPr="006E10A2" w:rsidTr="00757323">
        <w:tc>
          <w:tcPr>
            <w:tcW w:w="56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5.4</w:t>
            </w:r>
          </w:p>
        </w:tc>
        <w:tc>
          <w:tcPr>
            <w:tcW w:w="343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Commodity-based standards for </w:t>
            </w:r>
            <w:proofErr w:type="spellStart"/>
            <w:r w:rsidRPr="006E10A2">
              <w:rPr>
                <w:rFonts w:ascii="Arial" w:eastAsia="Calibri" w:hAnsi="Arial" w:cs="Calibri"/>
                <w:sz w:val="18"/>
                <w:szCs w:val="18"/>
              </w:rPr>
              <w:t>phytosanitary</w:t>
            </w:r>
            <w:proofErr w:type="spellEnd"/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 measures (2019-008)</w:t>
            </w:r>
          </w:p>
        </w:tc>
        <w:tc>
          <w:tcPr>
            <w:tcW w:w="713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45</w:t>
            </w:r>
          </w:p>
        </w:tc>
        <w:tc>
          <w:tcPr>
            <w:tcW w:w="10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SHAMILOV/ NERSISYAN</w:t>
            </w:r>
          </w:p>
        </w:tc>
        <w:tc>
          <w:tcPr>
            <w:tcW w:w="192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1E07F0">
              <w:t>Kamangira</w:t>
            </w:r>
            <w:r w:rsidR="00DF7598">
              <w:t>/</w:t>
            </w:r>
            <w:proofErr w:type="spellStart"/>
            <w:r w:rsidR="00DF7598">
              <w:t>Louhari</w:t>
            </w:r>
            <w:proofErr w:type="spellEnd"/>
          </w:p>
        </w:tc>
      </w:tr>
      <w:tr w:rsidR="00757323" w:rsidRPr="006E10A2" w:rsidTr="00757323">
        <w:tc>
          <w:tcPr>
            <w:tcW w:w="56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5.5</w:t>
            </w:r>
          </w:p>
        </w:tc>
        <w:tc>
          <w:tcPr>
            <w:tcW w:w="343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Draft CPM Recommendation: safe provision of food and other aid to prevent the introduction of plant pests during an emergency situation (2008- 026)</w:t>
            </w:r>
          </w:p>
        </w:tc>
        <w:tc>
          <w:tcPr>
            <w:tcW w:w="713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SHAMILOV/ NERSISYAN</w:t>
            </w:r>
          </w:p>
        </w:tc>
        <w:tc>
          <w:tcPr>
            <w:tcW w:w="1928" w:type="dxa"/>
          </w:tcPr>
          <w:p w:rsidR="00757323" w:rsidRPr="006E10A2" w:rsidRDefault="00757323" w:rsidP="00757323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1E07F0">
              <w:t>Kamangira</w:t>
            </w:r>
            <w:r w:rsidR="00DF7598">
              <w:t>/</w:t>
            </w:r>
            <w:proofErr w:type="spellStart"/>
            <w:r w:rsidR="00DF7598">
              <w:t>Louhari</w:t>
            </w:r>
            <w:proofErr w:type="spellEnd"/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73" w:type="dxa"/>
            <w:gridSpan w:val="5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Section 2: Implementing and raising awareness in the framework of FAO/ RPPOs</w:t>
            </w:r>
          </w:p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This section will consist of presentations followed by discussion and questions from the participants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6.1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eastAsia="Calibri" w:cs="Arial"/>
                <w:szCs w:val="22"/>
              </w:rPr>
              <w:t xml:space="preserve">Regional FAO </w:t>
            </w:r>
            <w:proofErr w:type="spellStart"/>
            <w:r w:rsidRPr="006E10A2">
              <w:rPr>
                <w:rFonts w:eastAsia="Calibri" w:cs="Arial"/>
                <w:szCs w:val="22"/>
              </w:rPr>
              <w:t>phytosanitary</w:t>
            </w:r>
            <w:proofErr w:type="spellEnd"/>
            <w:r w:rsidRPr="006E10A2">
              <w:rPr>
                <w:rFonts w:eastAsia="Calibri" w:cs="Arial"/>
                <w:szCs w:val="22"/>
              </w:rPr>
              <w:t xml:space="preserve"> capacity development activities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FAO regional office</w:t>
            </w:r>
          </w:p>
        </w:tc>
        <w:tc>
          <w:tcPr>
            <w:tcW w:w="1928" w:type="dxa"/>
          </w:tcPr>
          <w:p w:rsidR="006E10A2" w:rsidRPr="006E10A2" w:rsidRDefault="00757323" w:rsidP="00FA61E7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Bahama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6.2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RPPOs activities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RPPO</w:t>
            </w:r>
          </w:p>
        </w:tc>
        <w:tc>
          <w:tcPr>
            <w:tcW w:w="1928" w:type="dxa"/>
          </w:tcPr>
          <w:p w:rsidR="006E10A2" w:rsidRPr="006E10A2" w:rsidRDefault="00757323" w:rsidP="00757323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Munyua</w:t>
            </w:r>
          </w:p>
        </w:tc>
      </w:tr>
      <w:tr w:rsidR="006E10A2" w:rsidRPr="006E10A2" w:rsidTr="00757323">
        <w:tc>
          <w:tcPr>
            <w:tcW w:w="9040" w:type="dxa"/>
            <w:gridSpan w:val="6"/>
          </w:tcPr>
          <w:p w:rsidR="006E10A2" w:rsidRPr="006E10A2" w:rsidRDefault="005245F1" w:rsidP="002F2378">
            <w:pPr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9 September 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Day 2, afternoon (1</w:t>
            </w:r>
            <w:r w:rsidR="002F2378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05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 minutes)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6.3</w:t>
            </w:r>
          </w:p>
        </w:tc>
        <w:tc>
          <w:tcPr>
            <w:tcW w:w="3438" w:type="dxa"/>
          </w:tcPr>
          <w:p w:rsid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Topics of interest for the region</w:t>
            </w: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ab/>
            </w:r>
          </w:p>
          <w:p w:rsidR="00D274DB" w:rsidRPr="00D274DB" w:rsidRDefault="002F2378" w:rsidP="006E10A2">
            <w:pPr>
              <w:jc w:val="left"/>
              <w:rPr>
                <w:rFonts w:ascii="Arial" w:eastAsia="Calibri" w:hAnsi="Arial" w:cs="Calibri"/>
                <w:bCs/>
                <w:sz w:val="16"/>
                <w:szCs w:val="16"/>
              </w:rPr>
            </w:pPr>
            <w:r>
              <w:rPr>
                <w:rFonts w:ascii="Arial" w:eastAsia="Calibri" w:hAnsi="Arial" w:cs="Calibri"/>
                <w:bCs/>
                <w:sz w:val="16"/>
                <w:szCs w:val="16"/>
              </w:rPr>
              <w:t>15</w:t>
            </w:r>
            <w:r w:rsidR="00D274DB" w:rsidRPr="00D274DB">
              <w:rPr>
                <w:rFonts w:ascii="Arial" w:eastAsia="Calibri" w:hAnsi="Arial" w:cs="Calibri"/>
                <w:bCs/>
                <w:sz w:val="16"/>
                <w:szCs w:val="16"/>
              </w:rPr>
              <w:t xml:space="preserve"> min each presentation</w:t>
            </w:r>
          </w:p>
          <w:p w:rsidR="006E10A2" w:rsidRDefault="006E10A2" w:rsidP="006E10A2">
            <w:pPr>
              <w:numPr>
                <w:ilvl w:val="0"/>
                <w:numId w:val="39"/>
              </w:numPr>
              <w:spacing w:after="160" w:line="252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Desert locust threat</w:t>
            </w:r>
            <w:r w:rsidR="00944F17">
              <w:rPr>
                <w:rFonts w:ascii="Arial" w:eastAsia="Calibri" w:hAnsi="Arial" w:cs="Calibri"/>
                <w:sz w:val="18"/>
                <w:szCs w:val="18"/>
              </w:rPr>
              <w:t>/African migratory and red locust (5 minutes)</w:t>
            </w:r>
          </w:p>
          <w:p w:rsidR="000019F5" w:rsidRDefault="000019F5" w:rsidP="000900B6">
            <w:pPr>
              <w:spacing w:after="160" w:line="252" w:lineRule="auto"/>
              <w:ind w:left="72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452110" w:rsidRPr="00452110" w:rsidRDefault="006E10A2" w:rsidP="00452110">
            <w:pPr>
              <w:numPr>
                <w:ilvl w:val="0"/>
                <w:numId w:val="39"/>
              </w:numPr>
              <w:spacing w:after="160" w:line="252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FAW threat</w:t>
            </w:r>
          </w:p>
          <w:p w:rsidR="00452110" w:rsidRPr="006E10A2" w:rsidRDefault="00452110" w:rsidP="00452110">
            <w:pPr>
              <w:spacing w:after="160" w:line="252" w:lineRule="auto"/>
              <w:ind w:left="72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452110" w:rsidRPr="00452110" w:rsidRDefault="006E10A2" w:rsidP="00452110">
            <w:pPr>
              <w:numPr>
                <w:ilvl w:val="0"/>
                <w:numId w:val="39"/>
              </w:numPr>
              <w:spacing w:after="160" w:line="252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Banana </w:t>
            </w:r>
            <w:proofErr w:type="spellStart"/>
            <w:r w:rsidRPr="006E10A2">
              <w:rPr>
                <w:rFonts w:ascii="Arial" w:eastAsia="Calibri" w:hAnsi="Arial" w:cs="Calibri"/>
                <w:sz w:val="18"/>
                <w:szCs w:val="18"/>
              </w:rPr>
              <w:t>fusarium</w:t>
            </w:r>
            <w:proofErr w:type="spellEnd"/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 wilt TR4</w:t>
            </w:r>
          </w:p>
          <w:p w:rsidR="00452110" w:rsidRPr="006E10A2" w:rsidRDefault="00452110" w:rsidP="00452110">
            <w:pPr>
              <w:spacing w:after="160" w:line="252" w:lineRule="auto"/>
              <w:ind w:left="72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452110" w:rsidRPr="00452110" w:rsidRDefault="006E10A2" w:rsidP="00452110">
            <w:pPr>
              <w:numPr>
                <w:ilvl w:val="0"/>
                <w:numId w:val="39"/>
              </w:numPr>
              <w:spacing w:after="160" w:line="252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Maize lethal necrosis in EA</w:t>
            </w:r>
          </w:p>
          <w:p w:rsidR="00452110" w:rsidRPr="006E10A2" w:rsidRDefault="00452110" w:rsidP="00452110">
            <w:pPr>
              <w:spacing w:after="160" w:line="252" w:lineRule="auto"/>
              <w:ind w:left="36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6E10A2" w:rsidRPr="006E10A2" w:rsidRDefault="006E10A2" w:rsidP="006E10A2">
            <w:pPr>
              <w:numPr>
                <w:ilvl w:val="0"/>
                <w:numId w:val="39"/>
              </w:numPr>
              <w:spacing w:after="160" w:line="252" w:lineRule="auto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Continental Free Trade Agreement</w:t>
            </w:r>
          </w:p>
        </w:tc>
        <w:tc>
          <w:tcPr>
            <w:tcW w:w="713" w:type="dxa"/>
          </w:tcPr>
          <w:p w:rsidR="006E10A2" w:rsidRPr="006E10A2" w:rsidRDefault="002F2378" w:rsidP="006E10A2">
            <w:pPr>
              <w:jc w:val="left"/>
              <w:rPr>
                <w:rFonts w:ascii="Arial" w:eastAsia="Calibri" w:hAnsi="Arial" w:cs="Calibri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75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0E260C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944F17" w:rsidRDefault="00944F17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5245F1" w:rsidRPr="000019F5" w:rsidRDefault="006E10A2" w:rsidP="000019F5">
            <w:pPr>
              <w:numPr>
                <w:ilvl w:val="0"/>
                <w:numId w:val="39"/>
              </w:numPr>
              <w:spacing w:after="160" w:line="252" w:lineRule="auto"/>
              <w:ind w:left="150" w:right="170" w:hanging="72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- </w:t>
            </w:r>
            <w:r w:rsidR="000E260C" w:rsidRPr="000019F5">
              <w:rPr>
                <w:rFonts w:ascii="Arial" w:eastAsia="Calibri" w:hAnsi="Arial" w:cs="Calibri"/>
                <w:sz w:val="18"/>
                <w:szCs w:val="18"/>
              </w:rPr>
              <w:t>Shoki Al-</w:t>
            </w:r>
            <w:proofErr w:type="spellStart"/>
            <w:r w:rsidR="000E260C" w:rsidRPr="000019F5">
              <w:rPr>
                <w:rFonts w:ascii="Arial" w:eastAsia="Calibri" w:hAnsi="Arial" w:cs="Calibri"/>
                <w:sz w:val="18"/>
                <w:szCs w:val="18"/>
              </w:rPr>
              <w:t>Dobai</w:t>
            </w:r>
            <w:proofErr w:type="spellEnd"/>
            <w:r w:rsidR="00944F17" w:rsidRPr="000019F5">
              <w:rPr>
                <w:rFonts w:ascii="Arial" w:eastAsia="Calibri" w:hAnsi="Arial" w:cs="Calibri"/>
                <w:sz w:val="18"/>
                <w:szCs w:val="18"/>
              </w:rPr>
              <w:t>/</w:t>
            </w:r>
          </w:p>
          <w:p w:rsidR="006E10A2" w:rsidRDefault="00944F17" w:rsidP="000019F5">
            <w:pPr>
              <w:numPr>
                <w:ilvl w:val="0"/>
                <w:numId w:val="39"/>
              </w:numPr>
              <w:spacing w:after="160" w:line="252" w:lineRule="auto"/>
              <w:ind w:left="150" w:right="170" w:hanging="72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0019F5">
              <w:rPr>
                <w:rFonts w:ascii="Arial" w:eastAsia="Calibri" w:hAnsi="Arial" w:cs="Calibri"/>
                <w:sz w:val="18"/>
                <w:szCs w:val="18"/>
              </w:rPr>
              <w:t>Mathew Abang</w:t>
            </w:r>
          </w:p>
          <w:p w:rsidR="000900B6" w:rsidRDefault="000900B6" w:rsidP="000900B6">
            <w:pPr>
              <w:spacing w:after="160" w:line="252" w:lineRule="auto"/>
              <w:ind w:right="17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0900B6" w:rsidRPr="006E10A2" w:rsidRDefault="000900B6" w:rsidP="000900B6">
            <w:pPr>
              <w:spacing w:after="160" w:line="252" w:lineRule="auto"/>
              <w:ind w:right="170"/>
              <w:contextualSpacing/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- </w:t>
            </w:r>
            <w:r w:rsidR="000E260C">
              <w:rPr>
                <w:rFonts w:ascii="Arial" w:eastAsia="Calibri" w:hAnsi="Arial" w:cs="Calibri"/>
                <w:sz w:val="18"/>
                <w:szCs w:val="18"/>
              </w:rPr>
              <w:t xml:space="preserve">Elisabetta </w:t>
            </w:r>
            <w:proofErr w:type="spellStart"/>
            <w:r w:rsidR="000E260C">
              <w:rPr>
                <w:rFonts w:ascii="Arial" w:eastAsia="Calibri" w:hAnsi="Arial" w:cs="Calibri"/>
                <w:sz w:val="18"/>
                <w:szCs w:val="18"/>
              </w:rPr>
              <w:t>Tagliati</w:t>
            </w:r>
            <w:proofErr w:type="spellEnd"/>
          </w:p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- </w:t>
            </w:r>
            <w:proofErr w:type="spellStart"/>
            <w:r w:rsidR="000E260C">
              <w:rPr>
                <w:rFonts w:ascii="Arial" w:eastAsia="Calibri" w:hAnsi="Arial" w:cs="Calibri"/>
                <w:sz w:val="18"/>
                <w:szCs w:val="18"/>
              </w:rPr>
              <w:t>Fazil</w:t>
            </w:r>
            <w:proofErr w:type="spellEnd"/>
            <w:r w:rsidR="000E260C">
              <w:rPr>
                <w:rFonts w:ascii="Arial" w:eastAsia="Calibri" w:hAnsi="Arial" w:cs="Calibri"/>
                <w:sz w:val="18"/>
                <w:szCs w:val="18"/>
              </w:rPr>
              <w:t xml:space="preserve"> </w:t>
            </w:r>
            <w:proofErr w:type="spellStart"/>
            <w:r w:rsidR="000E260C">
              <w:rPr>
                <w:rFonts w:ascii="Arial" w:eastAsia="Calibri" w:hAnsi="Arial" w:cs="Calibri"/>
                <w:sz w:val="18"/>
                <w:szCs w:val="18"/>
              </w:rPr>
              <w:t>Dusunceli</w:t>
            </w:r>
            <w:proofErr w:type="spellEnd"/>
          </w:p>
          <w:p w:rsidR="0008274E" w:rsidRDefault="006E10A2" w:rsidP="0008274E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- </w:t>
            </w:r>
            <w:r w:rsidR="0008274E">
              <w:rPr>
                <w:rFonts w:ascii="Arial" w:eastAsia="Calibri" w:hAnsi="Arial" w:cs="Calibri"/>
                <w:sz w:val="18"/>
                <w:szCs w:val="18"/>
              </w:rPr>
              <w:t xml:space="preserve">Francis </w:t>
            </w:r>
            <w:proofErr w:type="spellStart"/>
            <w:r w:rsidR="00692C46">
              <w:rPr>
                <w:rFonts w:ascii="Arial" w:eastAsia="Calibri" w:hAnsi="Arial" w:cs="Calibri"/>
                <w:sz w:val="18"/>
                <w:szCs w:val="18"/>
              </w:rPr>
              <w:t>Mwatuni</w:t>
            </w:r>
            <w:proofErr w:type="spellEnd"/>
          </w:p>
          <w:p w:rsidR="006E10A2" w:rsidRPr="006E10A2" w:rsidRDefault="006E10A2" w:rsidP="0008274E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- </w:t>
            </w:r>
            <w:r w:rsidR="0008274E">
              <w:rPr>
                <w:rFonts w:ascii="Arial" w:eastAsia="Calibri" w:hAnsi="Arial" w:cs="Calibri"/>
                <w:sz w:val="18"/>
                <w:szCs w:val="18"/>
              </w:rPr>
              <w:t xml:space="preserve">Oswald </w:t>
            </w:r>
            <w:proofErr w:type="spellStart"/>
            <w:r w:rsidR="00757323" w:rsidRPr="0008274E">
              <w:rPr>
                <w:rFonts w:ascii="Arial" w:eastAsia="Calibri" w:hAnsi="Arial" w:cs="Calibri"/>
                <w:sz w:val="16"/>
                <w:szCs w:val="16"/>
              </w:rPr>
              <w:t>Chinyamakobvu</w:t>
            </w:r>
            <w:proofErr w:type="spellEnd"/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73" w:type="dxa"/>
            <w:gridSpan w:val="5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Section 3: Moving together from ideas to action (facilitated session)</w:t>
            </w:r>
          </w:p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lastRenderedPageBreak/>
              <w:t>This section will consist of presentations followed by discussion and questions from the participants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lastRenderedPageBreak/>
              <w:t>7.1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IYPH</w:t>
            </w:r>
          </w:p>
        </w:tc>
        <w:tc>
          <w:tcPr>
            <w:tcW w:w="713" w:type="dxa"/>
          </w:tcPr>
          <w:p w:rsidR="00D20FF7" w:rsidRDefault="00D20FF7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15</w:t>
            </w:r>
          </w:p>
          <w:p w:rsidR="00D20FF7" w:rsidRPr="006E10A2" w:rsidRDefault="00D20FF7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15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MOTUORI/ DENG</w:t>
            </w:r>
          </w:p>
        </w:tc>
        <w:tc>
          <w:tcPr>
            <w:tcW w:w="1928" w:type="dxa"/>
          </w:tcPr>
          <w:p w:rsidR="00D20FF7" w:rsidRDefault="0018133A" w:rsidP="006E10A2">
            <w:pPr>
              <w:jc w:val="left"/>
            </w:pPr>
            <w:r>
              <w:rPr>
                <w:rFonts w:ascii="Arial" w:eastAsia="Calibri" w:hAnsi="Arial" w:cs="Calibri"/>
                <w:sz w:val="18"/>
                <w:szCs w:val="18"/>
              </w:rPr>
              <w:t>Koffi</w:t>
            </w:r>
          </w:p>
          <w:p w:rsidR="006E10A2" w:rsidRPr="006E10A2" w:rsidRDefault="00BA2B95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BA2B95">
              <w:rPr>
                <w:rFonts w:ascii="Arial" w:eastAsia="Calibri" w:hAnsi="Arial" w:cs="Calibri"/>
                <w:sz w:val="18"/>
                <w:szCs w:val="18"/>
              </w:rPr>
              <w:t>Msiska</w:t>
            </w:r>
          </w:p>
        </w:tc>
      </w:tr>
      <w:tr w:rsidR="006E10A2" w:rsidRPr="006E10A2" w:rsidTr="00757323">
        <w:tc>
          <w:tcPr>
            <w:tcW w:w="9040" w:type="dxa"/>
            <w:gridSpan w:val="6"/>
          </w:tcPr>
          <w:p w:rsidR="006E10A2" w:rsidRPr="006E10A2" w:rsidRDefault="005245F1" w:rsidP="006E10A2">
            <w:pPr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10 September </w:t>
            </w:r>
            <w:r w:rsidR="00D86F26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Day 3, morning (12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0 minutes)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7.2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PFA guide: how to support the implementation of the Convention and ISPMs</w:t>
            </w:r>
          </w:p>
        </w:tc>
        <w:tc>
          <w:tcPr>
            <w:tcW w:w="713" w:type="dxa"/>
          </w:tcPr>
          <w:p w:rsidR="006E10A2" w:rsidRPr="006E10A2" w:rsidRDefault="00D86F26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40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LOMSADZE</w:t>
            </w:r>
          </w:p>
        </w:tc>
        <w:tc>
          <w:tcPr>
            <w:tcW w:w="1928" w:type="dxa"/>
          </w:tcPr>
          <w:p w:rsidR="006E10A2" w:rsidRPr="006E10A2" w:rsidRDefault="0018133A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Venter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7.3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Preparation for 2021 Call for topics: Standards and Implementation</w:t>
            </w:r>
            <w:r w:rsidRPr="006E10A2">
              <w:rPr>
                <w:rFonts w:ascii="Arial" w:eastAsia="Calibri" w:hAnsi="Arial" w:cs="Calibri"/>
                <w:sz w:val="18"/>
                <w:szCs w:val="18"/>
              </w:rPr>
              <w:tab/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YAMAMOTO</w:t>
            </w:r>
          </w:p>
        </w:tc>
        <w:tc>
          <w:tcPr>
            <w:tcW w:w="1928" w:type="dxa"/>
          </w:tcPr>
          <w:p w:rsidR="006E10A2" w:rsidRPr="006E10A2" w:rsidRDefault="0018133A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sz w:val="18"/>
                <w:szCs w:val="18"/>
              </w:rPr>
              <w:t>Kamangira/Ndunge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7.4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proofErr w:type="spellStart"/>
            <w:r w:rsidRPr="006E10A2">
              <w:rPr>
                <w:rFonts w:ascii="Arial" w:eastAsia="Calibri" w:hAnsi="Arial" w:cs="Calibri"/>
                <w:sz w:val="18"/>
                <w:szCs w:val="18"/>
              </w:rPr>
              <w:t>ePhyto</w:t>
            </w:r>
            <w:proofErr w:type="spellEnd"/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 Solutions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40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95CC5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95CC5">
              <w:rPr>
                <w:rFonts w:ascii="Arial" w:eastAsia="Calibri" w:hAnsi="Arial" w:cs="Calibri"/>
                <w:sz w:val="18"/>
                <w:szCs w:val="18"/>
              </w:rPr>
              <w:t>FEDCHOCK/ ALEX</w:t>
            </w:r>
          </w:p>
        </w:tc>
        <w:tc>
          <w:tcPr>
            <w:tcW w:w="1928" w:type="dxa"/>
          </w:tcPr>
          <w:p w:rsidR="006E10A2" w:rsidRPr="00695CC5" w:rsidRDefault="00695CC5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95CC5">
              <w:rPr>
                <w:rFonts w:ascii="Arial" w:eastAsia="Calibri" w:hAnsi="Arial" w:cs="Calibri"/>
                <w:sz w:val="18"/>
                <w:szCs w:val="18"/>
              </w:rPr>
              <w:t>Syanda</w:t>
            </w:r>
            <w:r w:rsidR="00692C46">
              <w:rPr>
                <w:rFonts w:ascii="Arial" w:eastAsia="Calibri" w:hAnsi="Arial" w:cs="Calibri"/>
                <w:sz w:val="18"/>
                <w:szCs w:val="18"/>
              </w:rPr>
              <w:t xml:space="preserve"> </w:t>
            </w:r>
          </w:p>
        </w:tc>
      </w:tr>
      <w:tr w:rsidR="006E10A2" w:rsidRPr="006E10A2" w:rsidTr="00757323">
        <w:tc>
          <w:tcPr>
            <w:tcW w:w="9040" w:type="dxa"/>
            <w:gridSpan w:val="6"/>
          </w:tcPr>
          <w:p w:rsidR="006E10A2" w:rsidRPr="006E10A2" w:rsidRDefault="005245F1" w:rsidP="006E10A2">
            <w:pPr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10 September 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Day 3, afternoon (20 + 90 NROs minutes)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8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Conclusion of the workshop/ Date and Venue of the Next Meeting</w:t>
            </w:r>
          </w:p>
        </w:tc>
        <w:tc>
          <w:tcPr>
            <w:tcW w:w="713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6A6A6"/>
          </w:tcPr>
          <w:p w:rsidR="006E10A2" w:rsidRPr="006E10A2" w:rsidRDefault="00AA3761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Chair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8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Online survey of the workshop</w:t>
            </w:r>
          </w:p>
        </w:tc>
        <w:tc>
          <w:tcPr>
            <w:tcW w:w="713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6A6A6"/>
          </w:tcPr>
          <w:p w:rsidR="006E10A2" w:rsidRPr="006E10A2" w:rsidRDefault="00AA3761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Munyua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8" w:type="dxa"/>
            <w:shd w:val="clear" w:color="auto" w:fill="A6A6A6"/>
          </w:tcPr>
          <w:p w:rsidR="006E10A2" w:rsidRPr="006E10A2" w:rsidRDefault="006E10A2" w:rsidP="00984C7E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Adoption of the Report </w:t>
            </w:r>
            <w:r w:rsidR="00984C7E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2020 </w:t>
            </w: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(</w:t>
            </w:r>
            <w:r w:rsidR="00984C7E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to be circulated, deadline will be 25 September 2020</w:t>
            </w: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3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6A6A6"/>
          </w:tcPr>
          <w:p w:rsidR="006E10A2" w:rsidRPr="006E10A2" w:rsidRDefault="00AA3761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Chair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8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Close of the meeting </w:t>
            </w:r>
          </w:p>
        </w:tc>
        <w:tc>
          <w:tcPr>
            <w:tcW w:w="713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6A6A6"/>
          </w:tcPr>
          <w:p w:rsidR="006E10A2" w:rsidRPr="006E10A2" w:rsidRDefault="00932BC6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Kouame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/Mezui M’Ella</w:t>
            </w:r>
          </w:p>
        </w:tc>
      </w:tr>
      <w:tr w:rsidR="006E10A2" w:rsidRPr="006E10A2" w:rsidTr="00757323">
        <w:tc>
          <w:tcPr>
            <w:tcW w:w="9040" w:type="dxa"/>
            <w:gridSpan w:val="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  <w:p w:rsidR="006E10A2" w:rsidRPr="006E10A2" w:rsidRDefault="006E10A2" w:rsidP="006E10A2">
            <w:pPr>
              <w:jc w:val="center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NROs Workshop 2020 Africa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73" w:type="dxa"/>
            <w:gridSpan w:val="5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Section 4: First part (morning) 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12.1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Objectives of the workshop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12.2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NROs overview 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12.3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Presentation of NROs webpage 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Doc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12.4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Presentation of statistics of NROs webpage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</w:t>
            </w:r>
          </w:p>
        </w:tc>
      </w:tr>
      <w:tr w:rsidR="006E10A2" w:rsidRPr="006E10A2" w:rsidTr="00757323">
        <w:trPr>
          <w:trHeight w:val="339"/>
        </w:trPr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12.5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Presentation of pest reports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IPPC Secretariat </w:t>
            </w:r>
          </w:p>
        </w:tc>
      </w:tr>
      <w:tr w:rsidR="006E10A2" w:rsidRPr="006E10A2" w:rsidTr="00757323">
        <w:trPr>
          <w:trHeight w:val="339"/>
        </w:trPr>
        <w:tc>
          <w:tcPr>
            <w:tcW w:w="9040" w:type="dxa"/>
            <w:gridSpan w:val="6"/>
          </w:tcPr>
          <w:p w:rsidR="006E10A2" w:rsidRPr="006E10A2" w:rsidRDefault="005245F1" w:rsidP="006E10A2">
            <w:pPr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 xml:space="preserve">11 September </w:t>
            </w:r>
            <w:r w:rsidR="006E10A2" w:rsidRPr="006E10A2">
              <w:rPr>
                <w:rFonts w:ascii="Arial" w:eastAsia="Calibri" w:hAnsi="Arial" w:cs="Calibri"/>
                <w:b/>
                <w:bCs/>
                <w:color w:val="00B0F0"/>
                <w:sz w:val="18"/>
                <w:szCs w:val="18"/>
              </w:rPr>
              <w:t>Day 4, morning (110 minutes)</w:t>
            </w:r>
          </w:p>
        </w:tc>
      </w:tr>
      <w:tr w:rsidR="006E10A2" w:rsidRPr="006E10A2" w:rsidTr="00757323">
        <w:tc>
          <w:tcPr>
            <w:tcW w:w="567" w:type="dxa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73" w:type="dxa"/>
            <w:gridSpan w:val="5"/>
            <w:shd w:val="clear" w:color="auto" w:fill="A6A6A6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Section 5: Second part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13.1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Latest development in NROs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PPT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 and Participants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13.2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 xml:space="preserve">Presentation of NROs challenges  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PPT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 and Participants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lastRenderedPageBreak/>
              <w:t>13.3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FAQ and guidance on NROs reporting process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35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PPT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13.4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Recommendations form 2019 NROs workshop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PPT</w:t>
            </w: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IPPC Secretariat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13.5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Follow up issues (consultation, presentation and report)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20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sz w:val="18"/>
                <w:szCs w:val="18"/>
              </w:rPr>
              <w:t>all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Chair</w:t>
            </w:r>
          </w:p>
        </w:tc>
      </w:tr>
      <w:tr w:rsidR="006E10A2" w:rsidRPr="006E10A2" w:rsidTr="00757323">
        <w:tc>
          <w:tcPr>
            <w:tcW w:w="56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Closing of the session </w:t>
            </w:r>
          </w:p>
        </w:tc>
        <w:tc>
          <w:tcPr>
            <w:tcW w:w="713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:rsidR="006E10A2" w:rsidRPr="006E10A2" w:rsidRDefault="006E10A2" w:rsidP="006E10A2">
            <w:pPr>
              <w:jc w:val="left"/>
              <w:rPr>
                <w:rFonts w:ascii="Arial" w:eastAsia="Calibri" w:hAnsi="Arial" w:cs="Calibri"/>
                <w:bCs/>
                <w:sz w:val="18"/>
                <w:szCs w:val="18"/>
              </w:rPr>
            </w:pPr>
            <w:r w:rsidRPr="006E10A2">
              <w:rPr>
                <w:rFonts w:ascii="Arial" w:eastAsia="Calibri" w:hAnsi="Arial" w:cs="Calibri"/>
                <w:bCs/>
                <w:sz w:val="18"/>
                <w:szCs w:val="18"/>
              </w:rPr>
              <w:t>Chair</w:t>
            </w:r>
          </w:p>
        </w:tc>
      </w:tr>
    </w:tbl>
    <w:p w:rsidR="000530D8" w:rsidRDefault="000530D8" w:rsidP="001A1124">
      <w:pPr>
        <w:widowControl w:val="0"/>
        <w:tabs>
          <w:tab w:val="left" w:pos="9450"/>
        </w:tabs>
        <w:autoSpaceDE w:val="0"/>
        <w:autoSpaceDN w:val="0"/>
        <w:adjustRightInd w:val="0"/>
        <w:ind w:firstLine="52"/>
        <w:rPr>
          <w:b/>
          <w:szCs w:val="22"/>
          <w:lang w:val="en-US" w:eastAsia="ja-JP"/>
        </w:rPr>
      </w:pPr>
    </w:p>
    <w:p w:rsidR="001A1124" w:rsidRPr="003C06AA" w:rsidRDefault="001A1124" w:rsidP="003C06AA">
      <w:pPr>
        <w:jc w:val="left"/>
        <w:rPr>
          <w:b/>
          <w:szCs w:val="22"/>
          <w:lang w:val="en-US" w:eastAsia="ja-JP"/>
        </w:rPr>
      </w:pPr>
    </w:p>
    <w:sectPr w:rsidR="001A1124" w:rsidRPr="003C06AA" w:rsidSect="009551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05" w:rsidRDefault="006E0905">
      <w:r>
        <w:separator/>
      </w:r>
    </w:p>
  </w:endnote>
  <w:endnote w:type="continuationSeparator" w:id="0">
    <w:p w:rsidR="006E0905" w:rsidRDefault="006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6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0BD" w:rsidRDefault="00D45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4EBA" w:rsidRDefault="00364E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28" w:rsidRDefault="00446A28"/>
  <w:tbl>
    <w:tblPr>
      <w:tblW w:w="4929" w:type="pct"/>
      <w:tblInd w:w="10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078"/>
      <w:gridCol w:w="1843"/>
    </w:tblGrid>
    <w:tr w:rsidR="00364EBA" w:rsidRPr="008D4A89" w:rsidTr="00DF727C">
      <w:tc>
        <w:tcPr>
          <w:tcW w:w="3967" w:type="pct"/>
          <w:tcMar>
            <w:top w:w="0" w:type="dxa"/>
            <w:left w:w="0" w:type="dxa"/>
            <w:bottom w:w="0" w:type="dxa"/>
            <w:right w:w="0" w:type="dxa"/>
          </w:tcMar>
        </w:tcPr>
        <w:p w:rsidR="00364EBA" w:rsidRPr="008D4A89" w:rsidRDefault="00364EBA" w:rsidP="006E5CDD">
          <w:pPr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International Plant Protection Convention Secretariat</w:t>
          </w:r>
        </w:p>
        <w:p w:rsidR="00364EBA" w:rsidRPr="008D4A89" w:rsidRDefault="00364EBA" w:rsidP="006E5CDD">
          <w:pPr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Food and Agriculture Organization of the United Nations</w:t>
          </w:r>
        </w:p>
        <w:p w:rsidR="00364EBA" w:rsidRPr="008D4A89" w:rsidRDefault="00386ED2" w:rsidP="00386ED2">
          <w:pPr>
            <w:rPr>
              <w:rFonts w:eastAsia="Georgia"/>
              <w:sz w:val="18"/>
              <w:szCs w:val="18"/>
              <w:lang w:val="it-IT"/>
            </w:rPr>
          </w:pPr>
          <w:r w:rsidRPr="008D4A89">
            <w:rPr>
              <w:rFonts w:eastAsia="Georgia"/>
              <w:sz w:val="18"/>
              <w:szCs w:val="18"/>
              <w:lang w:val="it-IT"/>
            </w:rPr>
            <w:t xml:space="preserve">Viale delle Terme di Caracalla, </w:t>
          </w:r>
          <w:r w:rsidR="00364EBA" w:rsidRPr="008D4A89">
            <w:rPr>
              <w:rFonts w:eastAsia="Georgia"/>
              <w:sz w:val="18"/>
              <w:szCs w:val="18"/>
              <w:lang w:val="it-IT"/>
            </w:rPr>
            <w:t>00153 Rome, Italy</w:t>
          </w:r>
        </w:p>
      </w:tc>
      <w:tc>
        <w:tcPr>
          <w:tcW w:w="1033" w:type="pct"/>
          <w:tcMar>
            <w:top w:w="0" w:type="dxa"/>
            <w:left w:w="0" w:type="dxa"/>
            <w:bottom w:w="0" w:type="dxa"/>
            <w:right w:w="0" w:type="dxa"/>
          </w:tcMar>
        </w:tcPr>
        <w:p w:rsidR="00364EBA" w:rsidRPr="008D4A89" w:rsidRDefault="00364EBA" w:rsidP="00DF727C">
          <w:pPr>
            <w:jc w:val="right"/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Tel: +39 06 5705 4812</w:t>
          </w:r>
        </w:p>
        <w:p w:rsidR="00364EBA" w:rsidRPr="008D4A89" w:rsidRDefault="00364EBA" w:rsidP="00DF727C">
          <w:pPr>
            <w:jc w:val="right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 xml:space="preserve">Email: </w:t>
          </w:r>
          <w:hyperlink r:id="rId1" w:history="1">
            <w:r w:rsidR="00C723C4" w:rsidRPr="008D4A89">
              <w:rPr>
                <w:rStyle w:val="Hyperlink"/>
                <w:rFonts w:eastAsia="Georgia"/>
                <w:sz w:val="18"/>
                <w:szCs w:val="18"/>
              </w:rPr>
              <w:t>ippc@fao.org</w:t>
            </w:r>
          </w:hyperlink>
          <w:r w:rsidR="00C723C4" w:rsidRPr="008D4A89">
            <w:rPr>
              <w:rFonts w:eastAsia="Georgia"/>
              <w:sz w:val="18"/>
              <w:szCs w:val="18"/>
            </w:rPr>
            <w:t xml:space="preserve"> </w:t>
          </w:r>
        </w:p>
        <w:p w:rsidR="00364EBA" w:rsidRPr="008D4A89" w:rsidRDefault="00C723C4" w:rsidP="00DF727C">
          <w:pPr>
            <w:jc w:val="right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Web</w:t>
          </w:r>
          <w:r w:rsidR="00364EBA" w:rsidRPr="008D4A89">
            <w:rPr>
              <w:rFonts w:eastAsia="Georgia"/>
              <w:sz w:val="18"/>
              <w:szCs w:val="18"/>
            </w:rPr>
            <w:t xml:space="preserve">: </w:t>
          </w:r>
          <w:hyperlink r:id="rId2" w:history="1">
            <w:r w:rsidR="00364EBA"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www</w:t>
            </w:r>
          </w:hyperlink>
          <w:hyperlink r:id="rId3" w:history="1">
            <w:r w:rsidR="00364EBA"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.</w:t>
            </w:r>
          </w:hyperlink>
          <w:hyperlink r:id="rId4" w:history="1">
            <w:proofErr w:type="gramStart"/>
            <w:r w:rsidR="00364EBA"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ippc</w:t>
            </w:r>
            <w:proofErr w:type="gramEnd"/>
          </w:hyperlink>
          <w:hyperlink r:id="rId5" w:history="1">
            <w:r w:rsidR="00364EBA"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.</w:t>
            </w:r>
          </w:hyperlink>
          <w:hyperlink r:id="rId6" w:history="1">
            <w:r w:rsidR="00364EBA"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int</w:t>
            </w:r>
          </w:hyperlink>
        </w:p>
      </w:tc>
    </w:tr>
  </w:tbl>
  <w:p w:rsidR="00DF727C" w:rsidRDefault="00DF727C" w:rsidP="001B6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05" w:rsidRDefault="006E0905">
      <w:r>
        <w:separator/>
      </w:r>
    </w:p>
  </w:footnote>
  <w:footnote w:type="continuationSeparator" w:id="0">
    <w:p w:rsidR="006E0905" w:rsidRDefault="006E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BD" w:rsidRDefault="00D450BD" w:rsidP="00D450BD">
    <w:pPr>
      <w:pStyle w:val="Header"/>
      <w:jc w:val="center"/>
    </w:pPr>
  </w:p>
  <w:p w:rsidR="00D450BD" w:rsidRDefault="00D45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17" w:rsidRDefault="00072917">
    <w:pPr>
      <w:pStyle w:val="Header"/>
    </w:pPr>
    <w:r>
      <w:rPr>
        <w:noProof/>
        <w:lang w:val="en-US" w:eastAsia="en-US"/>
      </w:rPr>
      <w:drawing>
        <wp:inline distT="0" distB="0" distL="0" distR="0" wp14:anchorId="034F863C" wp14:editId="525EB1D0">
          <wp:extent cx="5699125" cy="979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29"/>
                  <a:stretch/>
                </pic:blipFill>
                <pic:spPr bwMode="auto">
                  <a:xfrm>
                    <a:off x="0" y="0"/>
                    <a:ext cx="5699125" cy="979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06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7E19"/>
    <w:multiLevelType w:val="hybridMultilevel"/>
    <w:tmpl w:val="4830A9F0"/>
    <w:lvl w:ilvl="0" w:tplc="4BC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363"/>
    <w:multiLevelType w:val="hybridMultilevel"/>
    <w:tmpl w:val="DC9E55EE"/>
    <w:lvl w:ilvl="0" w:tplc="1884F004">
      <w:start w:val="1"/>
      <w:numFmt w:val="bullet"/>
      <w:lvlText w:val="-"/>
      <w:lvlJc w:val="left"/>
      <w:pPr>
        <w:ind w:left="720" w:hanging="360"/>
      </w:pPr>
      <w:rPr>
        <w:rFonts w:ascii="Segoe UI" w:eastAsia="Aria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34D2"/>
    <w:multiLevelType w:val="hybridMultilevel"/>
    <w:tmpl w:val="44BA1BDE"/>
    <w:lvl w:ilvl="0" w:tplc="04090017">
      <w:start w:val="1"/>
      <w:numFmt w:val="lowerLetter"/>
      <w:lvlText w:val="%1)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4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349AC"/>
    <w:multiLevelType w:val="hybridMultilevel"/>
    <w:tmpl w:val="312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C0A6C"/>
    <w:multiLevelType w:val="multilevel"/>
    <w:tmpl w:val="06E871E4"/>
    <w:numStyleLink w:val="IPPParagraphnumberedlist"/>
  </w:abstractNum>
  <w:abstractNum w:abstractNumId="7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F3214"/>
    <w:multiLevelType w:val="hybridMultilevel"/>
    <w:tmpl w:val="D4AA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A6991"/>
    <w:multiLevelType w:val="hybridMultilevel"/>
    <w:tmpl w:val="37181A0C"/>
    <w:lvl w:ilvl="0" w:tplc="B5A29A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4617D"/>
    <w:multiLevelType w:val="hybridMultilevel"/>
    <w:tmpl w:val="6F2A06B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457D"/>
    <w:multiLevelType w:val="hybridMultilevel"/>
    <w:tmpl w:val="22FA5D58"/>
    <w:lvl w:ilvl="0" w:tplc="387C60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75871"/>
    <w:multiLevelType w:val="hybridMultilevel"/>
    <w:tmpl w:val="8AC05BA6"/>
    <w:lvl w:ilvl="0" w:tplc="625A886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3402F"/>
    <w:multiLevelType w:val="hybridMultilevel"/>
    <w:tmpl w:val="0FA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6" w15:restartNumberingAfterBreak="0">
    <w:nsid w:val="33893DB1"/>
    <w:multiLevelType w:val="hybridMultilevel"/>
    <w:tmpl w:val="E6FE2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68E"/>
    <w:multiLevelType w:val="hybridMultilevel"/>
    <w:tmpl w:val="D03E597A"/>
    <w:lvl w:ilvl="0" w:tplc="3AE0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11D38"/>
    <w:multiLevelType w:val="hybridMultilevel"/>
    <w:tmpl w:val="9AB478D2"/>
    <w:lvl w:ilvl="0" w:tplc="F27E65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A97FFD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21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B266B"/>
    <w:multiLevelType w:val="hybridMultilevel"/>
    <w:tmpl w:val="722EC35E"/>
    <w:lvl w:ilvl="0" w:tplc="CDCA7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30BCE"/>
    <w:multiLevelType w:val="hybridMultilevel"/>
    <w:tmpl w:val="67582CD2"/>
    <w:lvl w:ilvl="0" w:tplc="248690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1DEE"/>
    <w:multiLevelType w:val="hybridMultilevel"/>
    <w:tmpl w:val="7200E2FE"/>
    <w:lvl w:ilvl="0" w:tplc="08090001">
      <w:start w:val="1"/>
      <w:numFmt w:val="bulle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2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27" w15:restartNumberingAfterBreak="0">
    <w:nsid w:val="60B24C87"/>
    <w:multiLevelType w:val="hybridMultilevel"/>
    <w:tmpl w:val="DE283E1A"/>
    <w:lvl w:ilvl="0" w:tplc="580AE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2845D1"/>
    <w:multiLevelType w:val="hybridMultilevel"/>
    <w:tmpl w:val="2BC44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03807"/>
    <w:multiLevelType w:val="hybridMultilevel"/>
    <w:tmpl w:val="116CA1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403"/>
    <w:multiLevelType w:val="hybridMultilevel"/>
    <w:tmpl w:val="DCB00DB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0"/>
  </w:num>
  <w:num w:numId="5">
    <w:abstractNumId w:val="20"/>
  </w:num>
  <w:num w:numId="6">
    <w:abstractNumId w:val="26"/>
  </w:num>
  <w:num w:numId="7">
    <w:abstractNumId w:val="5"/>
  </w:num>
  <w:num w:numId="8">
    <w:abstractNumId w:val="28"/>
  </w:num>
  <w:num w:numId="9">
    <w:abstractNumId w:val="3"/>
  </w:num>
  <w:num w:numId="10">
    <w:abstractNumId w:val="16"/>
  </w:num>
  <w:num w:numId="11">
    <w:abstractNumId w:val="27"/>
  </w:num>
  <w:num w:numId="12">
    <w:abstractNumId w:val="19"/>
  </w:num>
  <w:num w:numId="13">
    <w:abstractNumId w:val="30"/>
  </w:num>
  <w:num w:numId="14">
    <w:abstractNumId w:val="29"/>
  </w:num>
  <w:num w:numId="15">
    <w:abstractNumId w:val="7"/>
  </w:num>
  <w:num w:numId="16">
    <w:abstractNumId w:val="6"/>
  </w:num>
  <w:num w:numId="17">
    <w:abstractNumId w:val="15"/>
  </w:num>
  <w:num w:numId="18">
    <w:abstractNumId w:val="32"/>
  </w:num>
  <w:num w:numId="19">
    <w:abstractNumId w:val="25"/>
  </w:num>
  <w:num w:numId="20">
    <w:abstractNumId w:val="17"/>
  </w:num>
  <w:num w:numId="21">
    <w:abstractNumId w:val="34"/>
  </w:num>
  <w:num w:numId="22">
    <w:abstractNumId w:val="11"/>
  </w:num>
  <w:num w:numId="23">
    <w:abstractNumId w:val="6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4"/>
  </w:num>
  <w:num w:numId="30">
    <w:abstractNumId w:val="21"/>
  </w:num>
  <w:num w:numId="31">
    <w:abstractNumId w:val="31"/>
  </w:num>
  <w:num w:numId="32">
    <w:abstractNumId w:val="9"/>
  </w:num>
  <w:num w:numId="33">
    <w:abstractNumId w:val="23"/>
  </w:num>
  <w:num w:numId="34">
    <w:abstractNumId w:val="33"/>
  </w:num>
  <w:num w:numId="35">
    <w:abstractNumId w:val="22"/>
  </w:num>
  <w:num w:numId="36">
    <w:abstractNumId w:val="1"/>
  </w:num>
  <w:num w:numId="37">
    <w:abstractNumId w:val="14"/>
  </w:num>
  <w:num w:numId="38">
    <w:abstractNumId w:val="2"/>
  </w:num>
  <w:num w:numId="39">
    <w:abstractNumId w:val="13"/>
  </w:num>
  <w:num w:numId="40">
    <w:abstractNumId w:val="1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2"/>
    <w:rsid w:val="000019F5"/>
    <w:rsid w:val="00011237"/>
    <w:rsid w:val="000306EF"/>
    <w:rsid w:val="000343DA"/>
    <w:rsid w:val="00037A1C"/>
    <w:rsid w:val="000530D8"/>
    <w:rsid w:val="00056F6F"/>
    <w:rsid w:val="0006312C"/>
    <w:rsid w:val="00072917"/>
    <w:rsid w:val="00080D63"/>
    <w:rsid w:val="0008274E"/>
    <w:rsid w:val="000900B6"/>
    <w:rsid w:val="00094118"/>
    <w:rsid w:val="00095106"/>
    <w:rsid w:val="00095760"/>
    <w:rsid w:val="000B0AFF"/>
    <w:rsid w:val="000D2E3D"/>
    <w:rsid w:val="000D4286"/>
    <w:rsid w:val="000E260C"/>
    <w:rsid w:val="000F170F"/>
    <w:rsid w:val="000F50F3"/>
    <w:rsid w:val="001059E1"/>
    <w:rsid w:val="00123DB9"/>
    <w:rsid w:val="00126930"/>
    <w:rsid w:val="001310BF"/>
    <w:rsid w:val="00137922"/>
    <w:rsid w:val="001539BD"/>
    <w:rsid w:val="00162297"/>
    <w:rsid w:val="00173450"/>
    <w:rsid w:val="00176F46"/>
    <w:rsid w:val="0018133A"/>
    <w:rsid w:val="001834C6"/>
    <w:rsid w:val="00192113"/>
    <w:rsid w:val="001A1124"/>
    <w:rsid w:val="001A5F77"/>
    <w:rsid w:val="001B604D"/>
    <w:rsid w:val="001C7062"/>
    <w:rsid w:val="001D1127"/>
    <w:rsid w:val="00201AFD"/>
    <w:rsid w:val="002346A2"/>
    <w:rsid w:val="00256576"/>
    <w:rsid w:val="00263735"/>
    <w:rsid w:val="002757E2"/>
    <w:rsid w:val="00277E70"/>
    <w:rsid w:val="00282FDA"/>
    <w:rsid w:val="00297B50"/>
    <w:rsid w:val="002A6D11"/>
    <w:rsid w:val="002B3B64"/>
    <w:rsid w:val="002B62C0"/>
    <w:rsid w:val="002B6BA7"/>
    <w:rsid w:val="002D19BF"/>
    <w:rsid w:val="002E094E"/>
    <w:rsid w:val="002F2378"/>
    <w:rsid w:val="0033086C"/>
    <w:rsid w:val="00331CD9"/>
    <w:rsid w:val="00334935"/>
    <w:rsid w:val="0034415F"/>
    <w:rsid w:val="0034797B"/>
    <w:rsid w:val="003540EB"/>
    <w:rsid w:val="00360E39"/>
    <w:rsid w:val="00364EBA"/>
    <w:rsid w:val="00376760"/>
    <w:rsid w:val="00386ED2"/>
    <w:rsid w:val="00394DF6"/>
    <w:rsid w:val="00396561"/>
    <w:rsid w:val="003A35C3"/>
    <w:rsid w:val="003B7B5F"/>
    <w:rsid w:val="003C06AA"/>
    <w:rsid w:val="003C2D57"/>
    <w:rsid w:val="003D26B2"/>
    <w:rsid w:val="003D484E"/>
    <w:rsid w:val="003E10D3"/>
    <w:rsid w:val="003E1949"/>
    <w:rsid w:val="003F30CE"/>
    <w:rsid w:val="004029EF"/>
    <w:rsid w:val="00416495"/>
    <w:rsid w:val="00421E16"/>
    <w:rsid w:val="004352AE"/>
    <w:rsid w:val="00436110"/>
    <w:rsid w:val="00443CD4"/>
    <w:rsid w:val="00446A28"/>
    <w:rsid w:val="0045030E"/>
    <w:rsid w:val="00452110"/>
    <w:rsid w:val="00453362"/>
    <w:rsid w:val="0045745F"/>
    <w:rsid w:val="00477051"/>
    <w:rsid w:val="004826F1"/>
    <w:rsid w:val="004A0FF4"/>
    <w:rsid w:val="004A1B86"/>
    <w:rsid w:val="004A4091"/>
    <w:rsid w:val="004A6D3B"/>
    <w:rsid w:val="004B45B9"/>
    <w:rsid w:val="004B4CDF"/>
    <w:rsid w:val="004D2AEE"/>
    <w:rsid w:val="00501525"/>
    <w:rsid w:val="00506CC1"/>
    <w:rsid w:val="005245F1"/>
    <w:rsid w:val="00530329"/>
    <w:rsid w:val="00531B39"/>
    <w:rsid w:val="005338D8"/>
    <w:rsid w:val="00535F3D"/>
    <w:rsid w:val="00536C24"/>
    <w:rsid w:val="005512FA"/>
    <w:rsid w:val="00556249"/>
    <w:rsid w:val="005626C2"/>
    <w:rsid w:val="0056521D"/>
    <w:rsid w:val="00570E50"/>
    <w:rsid w:val="005735F5"/>
    <w:rsid w:val="00584B17"/>
    <w:rsid w:val="00590F68"/>
    <w:rsid w:val="005B0CBE"/>
    <w:rsid w:val="005B23B6"/>
    <w:rsid w:val="005D23F7"/>
    <w:rsid w:val="005D4C29"/>
    <w:rsid w:val="00600113"/>
    <w:rsid w:val="00611624"/>
    <w:rsid w:val="0063117A"/>
    <w:rsid w:val="00636C79"/>
    <w:rsid w:val="0065334B"/>
    <w:rsid w:val="00660CB0"/>
    <w:rsid w:val="00663181"/>
    <w:rsid w:val="0066560A"/>
    <w:rsid w:val="006752FB"/>
    <w:rsid w:val="00692C46"/>
    <w:rsid w:val="006953D7"/>
    <w:rsid w:val="00695CC5"/>
    <w:rsid w:val="00695DE0"/>
    <w:rsid w:val="006A35DA"/>
    <w:rsid w:val="006A5BDF"/>
    <w:rsid w:val="006B59DB"/>
    <w:rsid w:val="006C7226"/>
    <w:rsid w:val="006D65CF"/>
    <w:rsid w:val="006D6780"/>
    <w:rsid w:val="006E0905"/>
    <w:rsid w:val="006E10A2"/>
    <w:rsid w:val="006E5CDD"/>
    <w:rsid w:val="006F70EF"/>
    <w:rsid w:val="00701D25"/>
    <w:rsid w:val="00715FBB"/>
    <w:rsid w:val="00724657"/>
    <w:rsid w:val="00734059"/>
    <w:rsid w:val="00741E68"/>
    <w:rsid w:val="00743AEE"/>
    <w:rsid w:val="00757323"/>
    <w:rsid w:val="00760556"/>
    <w:rsid w:val="00770BB8"/>
    <w:rsid w:val="0077232C"/>
    <w:rsid w:val="00772EF8"/>
    <w:rsid w:val="00790E7B"/>
    <w:rsid w:val="007C2DF7"/>
    <w:rsid w:val="007E5686"/>
    <w:rsid w:val="007E58C7"/>
    <w:rsid w:val="00803D1C"/>
    <w:rsid w:val="0080444F"/>
    <w:rsid w:val="0081486A"/>
    <w:rsid w:val="00816D5C"/>
    <w:rsid w:val="00817054"/>
    <w:rsid w:val="00823B68"/>
    <w:rsid w:val="008244E4"/>
    <w:rsid w:val="008245ED"/>
    <w:rsid w:val="008350F7"/>
    <w:rsid w:val="00845E1F"/>
    <w:rsid w:val="00850F5E"/>
    <w:rsid w:val="0085296C"/>
    <w:rsid w:val="00855730"/>
    <w:rsid w:val="0088663E"/>
    <w:rsid w:val="00897571"/>
    <w:rsid w:val="008B1A2E"/>
    <w:rsid w:val="008C63E9"/>
    <w:rsid w:val="008D4A89"/>
    <w:rsid w:val="008E42CA"/>
    <w:rsid w:val="0090311D"/>
    <w:rsid w:val="00913B20"/>
    <w:rsid w:val="00932BC6"/>
    <w:rsid w:val="00944F17"/>
    <w:rsid w:val="0095512A"/>
    <w:rsid w:val="0095696D"/>
    <w:rsid w:val="009613AB"/>
    <w:rsid w:val="009714CE"/>
    <w:rsid w:val="00973F1E"/>
    <w:rsid w:val="0098410A"/>
    <w:rsid w:val="00984C7E"/>
    <w:rsid w:val="00986E07"/>
    <w:rsid w:val="00987D0B"/>
    <w:rsid w:val="00990A08"/>
    <w:rsid w:val="00992D87"/>
    <w:rsid w:val="00996611"/>
    <w:rsid w:val="009A0F77"/>
    <w:rsid w:val="009A314F"/>
    <w:rsid w:val="009A764A"/>
    <w:rsid w:val="009C4FDF"/>
    <w:rsid w:val="009C6D3F"/>
    <w:rsid w:val="009E1707"/>
    <w:rsid w:val="009E5CC6"/>
    <w:rsid w:val="009F68AB"/>
    <w:rsid w:val="009F7076"/>
    <w:rsid w:val="009F7708"/>
    <w:rsid w:val="00A01B1E"/>
    <w:rsid w:val="00A03D94"/>
    <w:rsid w:val="00A04399"/>
    <w:rsid w:val="00A14707"/>
    <w:rsid w:val="00A32EAC"/>
    <w:rsid w:val="00A37946"/>
    <w:rsid w:val="00A426CF"/>
    <w:rsid w:val="00A65E49"/>
    <w:rsid w:val="00A77B3E"/>
    <w:rsid w:val="00AA107C"/>
    <w:rsid w:val="00AA3761"/>
    <w:rsid w:val="00AC1B4B"/>
    <w:rsid w:val="00AD3240"/>
    <w:rsid w:val="00AF3394"/>
    <w:rsid w:val="00B04395"/>
    <w:rsid w:val="00B11418"/>
    <w:rsid w:val="00B12555"/>
    <w:rsid w:val="00B138C6"/>
    <w:rsid w:val="00B1501F"/>
    <w:rsid w:val="00B26351"/>
    <w:rsid w:val="00B30DBA"/>
    <w:rsid w:val="00B40681"/>
    <w:rsid w:val="00B542F4"/>
    <w:rsid w:val="00B8225C"/>
    <w:rsid w:val="00B932CA"/>
    <w:rsid w:val="00BA2B95"/>
    <w:rsid w:val="00BB03C8"/>
    <w:rsid w:val="00BB5FB6"/>
    <w:rsid w:val="00BC4302"/>
    <w:rsid w:val="00BC4FD4"/>
    <w:rsid w:val="00BC6E5D"/>
    <w:rsid w:val="00BD483E"/>
    <w:rsid w:val="00BD5E59"/>
    <w:rsid w:val="00BE0692"/>
    <w:rsid w:val="00BF1CBA"/>
    <w:rsid w:val="00BF474E"/>
    <w:rsid w:val="00C03621"/>
    <w:rsid w:val="00C36896"/>
    <w:rsid w:val="00C403D2"/>
    <w:rsid w:val="00C4459E"/>
    <w:rsid w:val="00C4598E"/>
    <w:rsid w:val="00C5674E"/>
    <w:rsid w:val="00C66F3B"/>
    <w:rsid w:val="00C723C4"/>
    <w:rsid w:val="00C856FF"/>
    <w:rsid w:val="00CB789F"/>
    <w:rsid w:val="00CC6786"/>
    <w:rsid w:val="00CD31DA"/>
    <w:rsid w:val="00CD4CB3"/>
    <w:rsid w:val="00CE22B0"/>
    <w:rsid w:val="00D04936"/>
    <w:rsid w:val="00D11194"/>
    <w:rsid w:val="00D131AB"/>
    <w:rsid w:val="00D20FF7"/>
    <w:rsid w:val="00D274DB"/>
    <w:rsid w:val="00D32BED"/>
    <w:rsid w:val="00D4010E"/>
    <w:rsid w:val="00D44E35"/>
    <w:rsid w:val="00D450BD"/>
    <w:rsid w:val="00D7180D"/>
    <w:rsid w:val="00D738BD"/>
    <w:rsid w:val="00D73CB6"/>
    <w:rsid w:val="00D74807"/>
    <w:rsid w:val="00D86F26"/>
    <w:rsid w:val="00D95468"/>
    <w:rsid w:val="00D968A2"/>
    <w:rsid w:val="00D97288"/>
    <w:rsid w:val="00DA3736"/>
    <w:rsid w:val="00DA631C"/>
    <w:rsid w:val="00DD7BBB"/>
    <w:rsid w:val="00DE65AF"/>
    <w:rsid w:val="00DF0B9A"/>
    <w:rsid w:val="00DF727C"/>
    <w:rsid w:val="00DF7598"/>
    <w:rsid w:val="00E23F80"/>
    <w:rsid w:val="00E2583E"/>
    <w:rsid w:val="00E45B27"/>
    <w:rsid w:val="00E461CF"/>
    <w:rsid w:val="00E551C6"/>
    <w:rsid w:val="00E57C7B"/>
    <w:rsid w:val="00E60563"/>
    <w:rsid w:val="00E62754"/>
    <w:rsid w:val="00E66C2E"/>
    <w:rsid w:val="00E73EF5"/>
    <w:rsid w:val="00E8434D"/>
    <w:rsid w:val="00E85043"/>
    <w:rsid w:val="00E900BF"/>
    <w:rsid w:val="00E9175D"/>
    <w:rsid w:val="00EA5EF9"/>
    <w:rsid w:val="00EB330C"/>
    <w:rsid w:val="00EC669C"/>
    <w:rsid w:val="00ED059C"/>
    <w:rsid w:val="00ED0824"/>
    <w:rsid w:val="00ED37EC"/>
    <w:rsid w:val="00ED3B2B"/>
    <w:rsid w:val="00ED72A5"/>
    <w:rsid w:val="00EF4B4F"/>
    <w:rsid w:val="00EF6AEA"/>
    <w:rsid w:val="00F031AA"/>
    <w:rsid w:val="00F04285"/>
    <w:rsid w:val="00F0795A"/>
    <w:rsid w:val="00F22A6C"/>
    <w:rsid w:val="00F33C1B"/>
    <w:rsid w:val="00F378D0"/>
    <w:rsid w:val="00F42881"/>
    <w:rsid w:val="00F4687F"/>
    <w:rsid w:val="00F51600"/>
    <w:rsid w:val="00F556AE"/>
    <w:rsid w:val="00F76E1A"/>
    <w:rsid w:val="00F94437"/>
    <w:rsid w:val="00FA0B0B"/>
    <w:rsid w:val="00FA61E7"/>
    <w:rsid w:val="00FB6362"/>
    <w:rsid w:val="00FB6D96"/>
    <w:rsid w:val="00FC6FD4"/>
    <w:rsid w:val="00FC72A4"/>
    <w:rsid w:val="00FF0150"/>
    <w:rsid w:val="00FF0C46"/>
    <w:rsid w:val="00FF1EAD"/>
    <w:rsid w:val="04644B05"/>
    <w:rsid w:val="0ED99D65"/>
    <w:rsid w:val="170462D0"/>
    <w:rsid w:val="1FB4EF59"/>
    <w:rsid w:val="264A75F3"/>
    <w:rsid w:val="4226F747"/>
    <w:rsid w:val="44ED8CF6"/>
    <w:rsid w:val="4BA0E84E"/>
    <w:rsid w:val="78A5E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5C47BA-10BC-44FA-9442-C639E7A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6A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81486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1486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486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814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86A"/>
    <w:rPr>
      <w:rFonts w:eastAsia="MS Mincho" w:cstheme="minorBidi"/>
      <w:sz w:val="22"/>
      <w:szCs w:val="24"/>
      <w:lang w:val="en-GB" w:eastAsia="zh-CN"/>
    </w:rPr>
  </w:style>
  <w:style w:type="paragraph" w:styleId="Footer">
    <w:name w:val="footer"/>
    <w:basedOn w:val="Normal"/>
    <w:link w:val="FooterChar"/>
    <w:rsid w:val="00814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86A"/>
    <w:rPr>
      <w:rFonts w:eastAsia="MS Mincho" w:cstheme="minorBidi"/>
      <w:sz w:val="22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81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86A"/>
    <w:rPr>
      <w:rFonts w:ascii="Tahoma" w:eastAsia="MS Mincho" w:hAnsi="Tahoma" w:cs="Tahoma"/>
      <w:sz w:val="16"/>
      <w:szCs w:val="16"/>
      <w:lang w:val="en-GB" w:eastAsia="zh-CN"/>
    </w:rPr>
  </w:style>
  <w:style w:type="character" w:styleId="PageNumber">
    <w:name w:val="page number"/>
    <w:rsid w:val="0081486A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73F1E"/>
    <w:rPr>
      <w:color w:val="0000FF"/>
      <w:u w:val="single"/>
    </w:rPr>
  </w:style>
  <w:style w:type="character" w:customStyle="1" w:styleId="Hyperlink2">
    <w:name w:val="Hyperlink2"/>
    <w:basedOn w:val="DefaultParagraphFont"/>
    <w:rsid w:val="00973F1E"/>
    <w:rPr>
      <w:color w:val="204E84"/>
      <w:u w:val="single"/>
    </w:rPr>
  </w:style>
  <w:style w:type="character" w:styleId="FollowedHyperlink">
    <w:name w:val="FollowedHyperlink"/>
    <w:basedOn w:val="DefaultParagraphFont"/>
    <w:uiPriority w:val="99"/>
    <w:rsid w:val="00973F1E"/>
    <w:rPr>
      <w:color w:val="606420"/>
      <w:u w:val="single"/>
    </w:rPr>
  </w:style>
  <w:style w:type="paragraph" w:styleId="EndnoteText">
    <w:name w:val="endnote text"/>
    <w:basedOn w:val="Normal"/>
    <w:link w:val="EndnoteTextChar"/>
    <w:rsid w:val="00973F1E"/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973F1E"/>
    <w:rPr>
      <w:lang w:val="en-GB" w:eastAsia="en-GB"/>
    </w:rPr>
  </w:style>
  <w:style w:type="character" w:styleId="EndnoteReference">
    <w:name w:val="endnote reference"/>
    <w:basedOn w:val="DefaultParagraphFont"/>
    <w:rsid w:val="00973F1E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7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F1E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F1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F1E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81486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Revision">
    <w:name w:val="Revision"/>
    <w:hidden/>
    <w:uiPriority w:val="99"/>
    <w:semiHidden/>
    <w:rsid w:val="004826F1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8148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"/>
    <w:next w:val="Normal"/>
    <w:qFormat/>
    <w:rsid w:val="00897571"/>
    <w:pPr>
      <w:tabs>
        <w:tab w:val="left" w:pos="284"/>
      </w:tabs>
      <w:ind w:left="284" w:hanging="284"/>
    </w:pPr>
    <w:rPr>
      <w:rFonts w:eastAsia="Times New Roman"/>
      <w:sz w:val="20"/>
    </w:rPr>
  </w:style>
  <w:style w:type="paragraph" w:styleId="FootnoteText">
    <w:name w:val="footnote text"/>
    <w:basedOn w:val="Normal"/>
    <w:link w:val="FootnoteTextChar"/>
    <w:semiHidden/>
    <w:rsid w:val="0081486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486A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81486A"/>
    <w:rPr>
      <w:vertAlign w:val="superscript"/>
    </w:rPr>
  </w:style>
  <w:style w:type="paragraph" w:customStyle="1" w:styleId="Style">
    <w:name w:val="Style"/>
    <w:basedOn w:val="Footer"/>
    <w:autoRedefine/>
    <w:qFormat/>
    <w:rsid w:val="0081486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81486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1486A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81486A"/>
    <w:pPr>
      <w:numPr>
        <w:numId w:val="1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81486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81486A"/>
    <w:pPr>
      <w:spacing w:after="180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sid w:val="0081486A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IPPIndentClose">
    <w:name w:val="IPP Indent Close"/>
    <w:basedOn w:val="IPPNormal"/>
    <w:qFormat/>
    <w:rsid w:val="0081486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1486A"/>
    <w:pPr>
      <w:spacing w:after="180"/>
    </w:pPr>
  </w:style>
  <w:style w:type="paragraph" w:customStyle="1" w:styleId="IPPFootnote">
    <w:name w:val="IPP Footnote"/>
    <w:basedOn w:val="IPPArialFootnote"/>
    <w:qFormat/>
    <w:rsid w:val="0081486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1486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1486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1486A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81486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1486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1486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81486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81486A"/>
    <w:pPr>
      <w:numPr>
        <w:numId w:val="31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1486A"/>
    <w:pPr>
      <w:numPr>
        <w:numId w:val="19"/>
      </w:numPr>
    </w:pPr>
  </w:style>
  <w:style w:type="character" w:customStyle="1" w:styleId="IPPNormalstrikethrough">
    <w:name w:val="IPP Normal strikethrough"/>
    <w:rsid w:val="0081486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81486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1486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1486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81486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81486A"/>
    <w:pPr>
      <w:numPr>
        <w:numId w:val="17"/>
      </w:numPr>
    </w:pPr>
  </w:style>
  <w:style w:type="paragraph" w:customStyle="1" w:styleId="IPPNormalCloseSpace">
    <w:name w:val="IPP NormalCloseSpace"/>
    <w:basedOn w:val="Normal"/>
    <w:qFormat/>
    <w:rsid w:val="0081486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1486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81486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1486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1486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1486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1486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1486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1486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1486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1486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1486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81486A"/>
    <w:pPr>
      <w:spacing w:after="60"/>
      <w:ind w:left="567" w:hanging="567"/>
    </w:pPr>
  </w:style>
  <w:style w:type="character" w:customStyle="1" w:styleId="Heading2Char">
    <w:name w:val="Heading 2 Char"/>
    <w:basedOn w:val="DefaultParagraphFont"/>
    <w:link w:val="Heading2"/>
    <w:rsid w:val="0081486A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81486A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IPPArial">
    <w:name w:val="IPP Arial"/>
    <w:basedOn w:val="IPPNormal"/>
    <w:qFormat/>
    <w:rsid w:val="0081486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1486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81486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81486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1486A"/>
    <w:rPr>
      <w:rFonts w:ascii="Courier" w:eastAsia="Times" w:hAnsi="Courier" w:cstheme="minorBidi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81486A"/>
    <w:pPr>
      <w:numPr>
        <w:numId w:val="14"/>
      </w:numPr>
      <w:jc w:val="left"/>
    </w:pPr>
  </w:style>
  <w:style w:type="paragraph" w:customStyle="1" w:styleId="IPPLetterListIndent">
    <w:name w:val="IPP LetterList Indent"/>
    <w:basedOn w:val="IPPLetterList"/>
    <w:qFormat/>
    <w:rsid w:val="0081486A"/>
    <w:pPr>
      <w:numPr>
        <w:numId w:val="15"/>
      </w:numPr>
    </w:pPr>
  </w:style>
  <w:style w:type="paragraph" w:customStyle="1" w:styleId="IPPFooterLandscape">
    <w:name w:val="IPP Footer Landscape"/>
    <w:basedOn w:val="IPPHeaderlandscape"/>
    <w:qFormat/>
    <w:rsid w:val="0081486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81486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1486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1486A"/>
    <w:pPr>
      <w:numPr>
        <w:numId w:val="20"/>
      </w:numPr>
    </w:pPr>
  </w:style>
  <w:style w:type="paragraph" w:customStyle="1" w:styleId="IPPHdg2Num">
    <w:name w:val="IPP Hdg2Num"/>
    <w:basedOn w:val="IPPHeading2"/>
    <w:next w:val="IPPNormal"/>
    <w:qFormat/>
    <w:rsid w:val="0081486A"/>
    <w:pPr>
      <w:numPr>
        <w:ilvl w:val="1"/>
        <w:numId w:val="21"/>
      </w:numPr>
    </w:pPr>
  </w:style>
  <w:style w:type="paragraph" w:customStyle="1" w:styleId="IPPNumberedList">
    <w:name w:val="IPP NumberedList"/>
    <w:basedOn w:val="IPPBullet1"/>
    <w:qFormat/>
    <w:rsid w:val="0081486A"/>
    <w:pPr>
      <w:numPr>
        <w:numId w:val="29"/>
      </w:numPr>
    </w:pPr>
  </w:style>
  <w:style w:type="character" w:styleId="Strong">
    <w:name w:val="Strong"/>
    <w:basedOn w:val="DefaultParagraphFont"/>
    <w:qFormat/>
    <w:rsid w:val="0081486A"/>
    <w:rPr>
      <w:b/>
      <w:bCs/>
    </w:rPr>
  </w:style>
  <w:style w:type="paragraph" w:customStyle="1" w:styleId="IPPParagraphnumbering">
    <w:name w:val="IPP Paragraph numbering"/>
    <w:basedOn w:val="IPPNormal"/>
    <w:qFormat/>
    <w:rsid w:val="0081486A"/>
    <w:pPr>
      <w:numPr>
        <w:numId w:val="2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1486A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81486A"/>
    <w:pPr>
      <w:numPr>
        <w:numId w:val="0"/>
      </w:numPr>
      <w:spacing w:after="180"/>
    </w:pPr>
  </w:style>
  <w:style w:type="paragraph" w:styleId="NoSpacing">
    <w:name w:val="No Spacing"/>
    <w:basedOn w:val="Normal"/>
    <w:uiPriority w:val="1"/>
    <w:qFormat/>
    <w:rsid w:val="00790E7B"/>
    <w:pPr>
      <w:jc w:val="left"/>
    </w:pPr>
    <w:rPr>
      <w:rFonts w:ascii="Calibri" w:eastAsiaTheme="minorEastAsia" w:hAnsi="Calibri"/>
      <w:szCs w:val="22"/>
      <w:lang w:val="en-US"/>
    </w:rPr>
  </w:style>
  <w:style w:type="character" w:customStyle="1" w:styleId="IPPNormalChar">
    <w:name w:val="IPP Normal Char"/>
    <w:link w:val="IPPNormal"/>
    <w:rsid w:val="0081486A"/>
    <w:rPr>
      <w:rFonts w:eastAsia="Times" w:cstheme="minorBidi"/>
      <w:sz w:val="22"/>
      <w:szCs w:val="24"/>
      <w:lang w:val="en-GB" w:eastAsia="zh-CN"/>
    </w:rPr>
  </w:style>
  <w:style w:type="paragraph" w:customStyle="1" w:styleId="IPPPargraphnumbering">
    <w:name w:val="IPP Pargraph numbering"/>
    <w:basedOn w:val="IPPNormal"/>
    <w:qFormat/>
    <w:rsid w:val="0081486A"/>
    <w:pPr>
      <w:tabs>
        <w:tab w:val="num" w:pos="360"/>
      </w:tabs>
    </w:pPr>
    <w:rPr>
      <w:rFonts w:cs="Times New Roman"/>
      <w:lang w:val="en-US"/>
    </w:rPr>
  </w:style>
  <w:style w:type="paragraph" w:customStyle="1" w:styleId="paragraph">
    <w:name w:val="paragraph"/>
    <w:basedOn w:val="Normal"/>
    <w:rsid w:val="00990A08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990A08"/>
  </w:style>
  <w:style w:type="character" w:customStyle="1" w:styleId="eop">
    <w:name w:val="eop"/>
    <w:basedOn w:val="DefaultParagraphFont"/>
    <w:rsid w:val="00990A08"/>
  </w:style>
  <w:style w:type="table" w:customStyle="1" w:styleId="TableGrid1">
    <w:name w:val="Table Grid1"/>
    <w:basedOn w:val="TableNormal"/>
    <w:next w:val="TableGrid"/>
    <w:rsid w:val="006E10A2"/>
    <w:pPr>
      <w:spacing w:after="200" w:line="276" w:lineRule="auto"/>
    </w:pPr>
    <w:rPr>
      <w:rFonts w:ascii="Calibri" w:eastAsia="Calibri" w:hAnsi="Calibri" w:cs="Arial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o.zoom.us/j/952858084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c7db68c5e61e49c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pc.int/" TargetMode="External"/><Relationship Id="rId2" Type="http://schemas.openxmlformats.org/officeDocument/2006/relationships/hyperlink" Target="http://www.ippc.int/" TargetMode="External"/><Relationship Id="rId1" Type="http://schemas.openxmlformats.org/officeDocument/2006/relationships/hyperlink" Target="mailto:ippc@fao.org" TargetMode="External"/><Relationship Id="rId6" Type="http://schemas.openxmlformats.org/officeDocument/2006/relationships/hyperlink" Target="http://www.ippc.int/" TargetMode="External"/><Relationship Id="rId5" Type="http://schemas.openxmlformats.org/officeDocument/2006/relationships/hyperlink" Target="http://www.ippc.int/" TargetMode="External"/><Relationship Id="rId4" Type="http://schemas.openxmlformats.org/officeDocument/2006/relationships/hyperlink" Target="http://www.ippc.in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2E60-295C-49A7-ACB0-34C24788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Nowell</dc:creator>
  <cp:lastModifiedBy>Nicora, Natalie (NSPI)</cp:lastModifiedBy>
  <cp:revision>2</cp:revision>
  <cp:lastPrinted>2019-05-23T10:23:00Z</cp:lastPrinted>
  <dcterms:created xsi:type="dcterms:W3CDTF">2020-09-07T08:14:00Z</dcterms:created>
  <dcterms:modified xsi:type="dcterms:W3CDTF">2020-09-07T08:14:00Z</dcterms:modified>
</cp:coreProperties>
</file>