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5EB9" w14:textId="3417915C" w:rsidR="00942340" w:rsidRPr="00B43327" w:rsidRDefault="00FE309C" w:rsidP="000703B8">
      <w:pPr>
        <w:pStyle w:val="IPPHeadSection"/>
        <w:jc w:val="center"/>
      </w:pPr>
      <w:r>
        <w:t>The Fourth</w:t>
      </w:r>
      <w:r w:rsidR="00210C7D" w:rsidRPr="00B43327">
        <w:t xml:space="preserve"> </w:t>
      </w:r>
      <w:r w:rsidR="00942340" w:rsidRPr="00B43327">
        <w:t xml:space="preserve">Meeting </w:t>
      </w:r>
      <w:r w:rsidR="00D962AF" w:rsidRPr="00B43327">
        <w:t xml:space="preserve">of </w:t>
      </w:r>
      <w:r w:rsidR="00942340" w:rsidRPr="00B43327">
        <w:t xml:space="preserve">FAO/IPPC Technical Working Group </w:t>
      </w:r>
      <w:r w:rsidR="005114C4" w:rsidRPr="00B43327">
        <w:t>o</w:t>
      </w:r>
      <w:r w:rsidR="00942340" w:rsidRPr="00B43327">
        <w:t xml:space="preserve">n </w:t>
      </w:r>
      <w:r w:rsidR="005114C4" w:rsidRPr="00B43327">
        <w:t>Quarantine a</w:t>
      </w:r>
      <w:r w:rsidR="00942340" w:rsidRPr="00B43327">
        <w:t xml:space="preserve">nd Phytosanitary </w:t>
      </w:r>
      <w:r w:rsidR="00A042DF" w:rsidRPr="00B43327">
        <w:t xml:space="preserve">in </w:t>
      </w:r>
      <w:r w:rsidR="00942340" w:rsidRPr="00B43327">
        <w:t xml:space="preserve">Relation </w:t>
      </w:r>
      <w:r w:rsidR="00A042DF" w:rsidRPr="00B43327">
        <w:t xml:space="preserve">to </w:t>
      </w:r>
      <w:r w:rsidR="00942340" w:rsidRPr="00B43327">
        <w:t xml:space="preserve">Trade </w:t>
      </w:r>
      <w:r w:rsidR="00407D1C" w:rsidRPr="00B43327">
        <w:t>f</w:t>
      </w:r>
      <w:r w:rsidR="00942340" w:rsidRPr="00B43327">
        <w:t>or Global Action on FAW Control</w:t>
      </w:r>
    </w:p>
    <w:p w14:paraId="0A37501D" w14:textId="755A158E" w:rsidR="00B75DCD" w:rsidRPr="000703B8" w:rsidRDefault="00B75DCD" w:rsidP="000703B8">
      <w:pPr>
        <w:rPr>
          <w:rFonts w:asciiTheme="majorBidi" w:hAnsiTheme="majorBidi" w:cstheme="majorBidi"/>
          <w:b/>
        </w:rPr>
      </w:pPr>
    </w:p>
    <w:p w14:paraId="42065C17" w14:textId="680BA919" w:rsidR="00FA5581" w:rsidRPr="000703B8" w:rsidRDefault="00C46B33" w:rsidP="00FA5581">
      <w:pPr>
        <w:keepNext/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 w:rsidRPr="000703B8">
        <w:rPr>
          <w:rFonts w:asciiTheme="majorBidi" w:hAnsiTheme="majorBidi" w:cstheme="majorBidi"/>
          <w:i/>
        </w:rPr>
        <w:t>28</w:t>
      </w:r>
      <w:r w:rsidR="00FA5581" w:rsidRPr="000703B8">
        <w:rPr>
          <w:rFonts w:asciiTheme="majorBidi" w:hAnsiTheme="majorBidi" w:cstheme="majorBidi"/>
          <w:i/>
        </w:rPr>
        <w:t xml:space="preserve"> </w:t>
      </w:r>
      <w:r w:rsidR="00FE309C" w:rsidRPr="000703B8">
        <w:rPr>
          <w:rFonts w:asciiTheme="majorBidi" w:hAnsiTheme="majorBidi" w:cstheme="majorBidi"/>
          <w:i/>
        </w:rPr>
        <w:t>October</w:t>
      </w:r>
      <w:r w:rsidR="00B75DCD" w:rsidRPr="000703B8">
        <w:rPr>
          <w:rFonts w:asciiTheme="majorBidi" w:hAnsiTheme="majorBidi" w:cstheme="majorBidi"/>
          <w:i/>
        </w:rPr>
        <w:t xml:space="preserve"> </w:t>
      </w:r>
      <w:r w:rsidR="00FA5581" w:rsidRPr="000703B8">
        <w:rPr>
          <w:rFonts w:asciiTheme="majorBidi" w:hAnsiTheme="majorBidi" w:cstheme="majorBidi"/>
          <w:i/>
        </w:rPr>
        <w:t>2020 (</w:t>
      </w:r>
      <w:r w:rsidR="00B75DCD" w:rsidRPr="000703B8">
        <w:rPr>
          <w:rFonts w:asciiTheme="majorBidi" w:hAnsiTheme="majorBidi" w:cstheme="majorBidi"/>
          <w:i/>
        </w:rPr>
        <w:t>9</w:t>
      </w:r>
      <w:r w:rsidR="00FA5581" w:rsidRPr="000703B8">
        <w:rPr>
          <w:rFonts w:asciiTheme="majorBidi" w:hAnsiTheme="majorBidi" w:cstheme="majorBidi"/>
          <w:i/>
        </w:rPr>
        <w:t>:00</w:t>
      </w:r>
      <w:r w:rsidR="00B75DCD" w:rsidRPr="000703B8">
        <w:rPr>
          <w:rFonts w:asciiTheme="majorBidi" w:hAnsiTheme="majorBidi" w:cstheme="majorBidi"/>
          <w:i/>
        </w:rPr>
        <w:t xml:space="preserve"> am - 1</w:t>
      </w:r>
      <w:r w:rsidR="00DF210C" w:rsidRPr="000703B8">
        <w:rPr>
          <w:rFonts w:asciiTheme="majorBidi" w:hAnsiTheme="majorBidi" w:cstheme="majorBidi"/>
          <w:i/>
        </w:rPr>
        <w:t>1</w:t>
      </w:r>
      <w:r w:rsidR="00394334" w:rsidRPr="000703B8">
        <w:rPr>
          <w:rFonts w:asciiTheme="majorBidi" w:hAnsiTheme="majorBidi" w:cstheme="majorBidi"/>
          <w:i/>
        </w:rPr>
        <w:t>:3</w:t>
      </w:r>
      <w:r w:rsidR="00FA5581" w:rsidRPr="000703B8">
        <w:rPr>
          <w:rFonts w:asciiTheme="majorBidi" w:hAnsiTheme="majorBidi" w:cstheme="majorBidi"/>
          <w:i/>
        </w:rPr>
        <w:t>0</w:t>
      </w:r>
      <w:r w:rsidR="00B75DCD" w:rsidRPr="000703B8">
        <w:rPr>
          <w:rFonts w:asciiTheme="majorBidi" w:hAnsiTheme="majorBidi" w:cstheme="majorBidi"/>
          <w:i/>
        </w:rPr>
        <w:t xml:space="preserve"> a</w:t>
      </w:r>
      <w:r w:rsidR="00FA5581" w:rsidRPr="000703B8">
        <w:rPr>
          <w:rFonts w:asciiTheme="majorBidi" w:hAnsiTheme="majorBidi" w:cstheme="majorBidi"/>
          <w:i/>
        </w:rPr>
        <w:t xml:space="preserve">m), Rome Time (Central European Time, GMT +1) </w:t>
      </w:r>
    </w:p>
    <w:p w14:paraId="5DAB6C7B" w14:textId="7117625C" w:rsidR="00C2481D" w:rsidRPr="000703B8" w:rsidRDefault="7C709915" w:rsidP="7C709915">
      <w:pPr>
        <w:tabs>
          <w:tab w:val="center" w:pos="4535"/>
          <w:tab w:val="right" w:pos="9071"/>
        </w:tabs>
        <w:jc w:val="center"/>
        <w:rPr>
          <w:rFonts w:asciiTheme="majorBidi" w:hAnsiTheme="majorBidi" w:cstheme="majorBidi"/>
          <w:i/>
          <w:iCs/>
        </w:rPr>
      </w:pPr>
      <w:r w:rsidRPr="000703B8">
        <w:rPr>
          <w:rFonts w:asciiTheme="majorBidi" w:hAnsiTheme="majorBidi" w:cstheme="majorBidi"/>
          <w:i/>
          <w:iCs/>
        </w:rPr>
        <w:t>Teleconference</w:t>
      </w:r>
    </w:p>
    <w:p w14:paraId="5625A3A8" w14:textId="762A0925" w:rsidR="7C709915" w:rsidRPr="000703B8" w:rsidRDefault="7C709915" w:rsidP="7C709915">
      <w:pPr>
        <w:jc w:val="center"/>
        <w:rPr>
          <w:rFonts w:asciiTheme="majorBidi" w:hAnsiTheme="majorBidi" w:cstheme="majorBidi"/>
          <w:i/>
          <w:iCs/>
        </w:rPr>
      </w:pPr>
    </w:p>
    <w:p w14:paraId="48EFFA84" w14:textId="77777777" w:rsidR="00FA5581" w:rsidRPr="000703B8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Theme="majorBidi" w:eastAsia="Times" w:hAnsiTheme="majorBidi" w:cstheme="majorBidi"/>
          <w:b/>
          <w:bCs/>
          <w:caps/>
          <w:sz w:val="24"/>
        </w:rPr>
      </w:pPr>
      <w:r w:rsidRPr="000703B8">
        <w:rPr>
          <w:rFonts w:asciiTheme="majorBidi" w:eastAsia="Times" w:hAnsiTheme="majorBidi" w:cstheme="majorBidi"/>
          <w:b/>
          <w:bCs/>
          <w:caps/>
          <w:sz w:val="24"/>
        </w:rPr>
        <w:t>PROVISIONAL Agenda</w:t>
      </w:r>
    </w:p>
    <w:p w14:paraId="00D0B3F7" w14:textId="634250D8" w:rsidR="00FA5581" w:rsidRPr="000703B8" w:rsidRDefault="00FA5581" w:rsidP="00FA5581">
      <w:pPr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 w:rsidRPr="000703B8">
        <w:rPr>
          <w:rFonts w:asciiTheme="majorBidi" w:hAnsiTheme="majorBidi" w:cstheme="majorBidi"/>
          <w:i/>
        </w:rPr>
        <w:t xml:space="preserve">Updated </w:t>
      </w:r>
      <w:r w:rsidR="00B75DCD" w:rsidRPr="000703B8">
        <w:rPr>
          <w:rFonts w:asciiTheme="majorBidi" w:hAnsiTheme="majorBidi" w:cstheme="majorBidi"/>
          <w:i/>
        </w:rPr>
        <w:t>2020-</w:t>
      </w:r>
      <w:r w:rsidR="00161AB4">
        <w:rPr>
          <w:rFonts w:asciiTheme="majorBidi" w:hAnsiTheme="majorBidi" w:cstheme="majorBidi"/>
          <w:i/>
        </w:rPr>
        <w:t>10-27</w:t>
      </w:r>
    </w:p>
    <w:p w14:paraId="46FD185E" w14:textId="77777777" w:rsidR="00136BEA" w:rsidRPr="00B43327" w:rsidRDefault="00136BEA" w:rsidP="00FA5581">
      <w:pPr>
        <w:spacing w:beforeLines="25" w:before="60" w:afterLines="25" w:after="60"/>
        <w:jc w:val="center"/>
        <w:rPr>
          <w:rFonts w:ascii="Arial" w:hAnsi="Arial" w:cs="Arial"/>
          <w:i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140"/>
        <w:gridCol w:w="2610"/>
        <w:gridCol w:w="2070"/>
      </w:tblGrid>
      <w:tr w:rsidR="002B1BBC" w:rsidRPr="00B43327" w14:paraId="3FAB4125" w14:textId="77777777" w:rsidTr="002B1BBC">
        <w:trPr>
          <w:cantSplit/>
          <w:tblHeader/>
        </w:trPr>
        <w:tc>
          <w:tcPr>
            <w:tcW w:w="48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EBDCF5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C86F02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DOCUMENT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578C3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PRESENTER</w:t>
            </w:r>
          </w:p>
        </w:tc>
      </w:tr>
      <w:tr w:rsidR="002B1BBC" w:rsidRPr="00B43327" w14:paraId="40A79DDE" w14:textId="77777777" w:rsidTr="002B1BB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7EF0B80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1898E5E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CB95FF5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EA30F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3F1F2C45" w14:textId="77777777" w:rsidTr="002B1BB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02FF56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6AE5F68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330C81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51798CE6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74373BE9" w14:textId="77777777" w:rsidTr="002B1BB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29F22F4E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2.1</w:t>
            </w:r>
          </w:p>
        </w:tc>
        <w:tc>
          <w:tcPr>
            <w:tcW w:w="4140" w:type="dxa"/>
            <w:shd w:val="clear" w:color="auto" w:fill="auto"/>
          </w:tcPr>
          <w:p w14:paraId="4B0D8DD0" w14:textId="77777777" w:rsidR="002B1BBC" w:rsidRPr="00B43327" w:rsidRDefault="002B1BBC" w:rsidP="00366A91">
            <w:pPr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610" w:type="dxa"/>
            <w:shd w:val="clear" w:color="auto" w:fill="auto"/>
          </w:tcPr>
          <w:p w14:paraId="62065388" w14:textId="35A92103" w:rsidR="002B1BBC" w:rsidRPr="00B43327" w:rsidRDefault="000703B8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2_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2B1BBC">
              <w:rPr>
                <w:rFonts w:ascii="Arial" w:eastAsia="Times" w:hAnsi="Arial" w:cs="Arial"/>
                <w:sz w:val="18"/>
                <w:szCs w:val="18"/>
              </w:rPr>
              <w:t>Oct</w:t>
            </w:r>
          </w:p>
        </w:tc>
        <w:tc>
          <w:tcPr>
            <w:tcW w:w="2070" w:type="dxa"/>
            <w:shd w:val="clear" w:color="auto" w:fill="auto"/>
          </w:tcPr>
          <w:p w14:paraId="27BF629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3A123194" w14:textId="77777777" w:rsidTr="002B1BB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060244C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2.2</w:t>
            </w:r>
          </w:p>
        </w:tc>
        <w:tc>
          <w:tcPr>
            <w:tcW w:w="4140" w:type="dxa"/>
            <w:shd w:val="clear" w:color="auto" w:fill="auto"/>
          </w:tcPr>
          <w:p w14:paraId="2015EFF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Participants list</w:t>
            </w:r>
          </w:p>
        </w:tc>
        <w:tc>
          <w:tcPr>
            <w:tcW w:w="2610" w:type="dxa"/>
            <w:shd w:val="clear" w:color="auto" w:fill="auto"/>
          </w:tcPr>
          <w:p w14:paraId="04A4D1B9" w14:textId="41977B41" w:rsidR="002B1BBC" w:rsidRPr="00B43327" w:rsidRDefault="000703B8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3_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2B1BBC">
              <w:rPr>
                <w:rFonts w:ascii="Arial" w:eastAsia="Times" w:hAnsi="Arial" w:cs="Arial"/>
                <w:sz w:val="18"/>
                <w:szCs w:val="18"/>
              </w:rPr>
              <w:t>Oct</w:t>
            </w:r>
          </w:p>
        </w:tc>
        <w:tc>
          <w:tcPr>
            <w:tcW w:w="2070" w:type="dxa"/>
            <w:shd w:val="clear" w:color="auto" w:fill="auto"/>
          </w:tcPr>
          <w:p w14:paraId="420E4FA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672665A3" w14:textId="77777777" w:rsidTr="002B1BB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6704BCED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BD0B8D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Adoption of the Agenda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5150341F" w14:textId="03E8F166" w:rsidR="002B1BBC" w:rsidRPr="00B43327" w:rsidRDefault="000703B8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_2020_Tel_</w:t>
            </w:r>
            <w:r w:rsidR="002B1BBC">
              <w:rPr>
                <w:rFonts w:ascii="Arial" w:eastAsia="Times" w:hAnsi="Arial" w:cs="Arial"/>
                <w:sz w:val="18"/>
                <w:szCs w:val="18"/>
              </w:rPr>
              <w:t>Oct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EC7A8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304EC622" w14:textId="77777777" w:rsidTr="002B1BB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47160611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2F38A9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hAnsi="Arial" w:cs="Arial"/>
                <w:b/>
                <w:sz w:val="18"/>
                <w:szCs w:val="18"/>
              </w:rPr>
              <w:t xml:space="preserve">Arrangements of the IPPC’ Work on FAW </w:t>
            </w: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Prevention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417FF6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67AE99CA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E24498" w:rsidRPr="00B43327" w14:paraId="1A31D28D" w14:textId="77777777" w:rsidTr="00366A91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0C632446" w14:textId="42E596DD" w:rsidR="00E24498" w:rsidRPr="001A4CA9" w:rsidRDefault="00E24498" w:rsidP="00366A91">
            <w:pPr>
              <w:spacing w:beforeLines="25" w:before="60" w:afterLines="25" w:after="6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bCs/>
                <w:sz w:val="18"/>
                <w:szCs w:val="18"/>
              </w:rPr>
              <w:t>6.</w:t>
            </w:r>
            <w:r w:rsidR="001A4CA9"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14:paraId="52735025" w14:textId="77777777" w:rsidR="00E24498" w:rsidRPr="001A4CA9" w:rsidRDefault="00E24498" w:rsidP="00366A91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 w:rsidRPr="001A4CA9">
              <w:rPr>
                <w:rFonts w:ascii="Arial" w:hAnsi="Arial" w:cs="Arial"/>
                <w:sz w:val="18"/>
                <w:szCs w:val="18"/>
              </w:rPr>
              <w:t xml:space="preserve"> Updated FAO/IPPC TWG briefing paper</w:t>
            </w:r>
          </w:p>
        </w:tc>
        <w:tc>
          <w:tcPr>
            <w:tcW w:w="2610" w:type="dxa"/>
            <w:shd w:val="clear" w:color="auto" w:fill="auto"/>
          </w:tcPr>
          <w:p w14:paraId="2CD6768E" w14:textId="606BA9C8" w:rsidR="00E24498" w:rsidRPr="001A4CA9" w:rsidRDefault="001A4CA9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0703B8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="00C46B33"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2070" w:type="dxa"/>
            <w:shd w:val="clear" w:color="auto" w:fill="auto"/>
          </w:tcPr>
          <w:p w14:paraId="3A8EFAA1" w14:textId="77777777" w:rsidR="00E24498" w:rsidRPr="001A4CA9" w:rsidRDefault="00E24498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3BCB296D" w14:textId="77777777" w:rsidTr="002B1BBC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4BED56BA" w14:textId="17268F16" w:rsidR="002B1BBC" w:rsidRPr="001A4CA9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bCs/>
                <w:sz w:val="18"/>
                <w:szCs w:val="18"/>
              </w:rPr>
              <w:t>6.</w:t>
            </w:r>
            <w:r w:rsidR="001A4CA9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14:paraId="6B24FDB3" w14:textId="77777777" w:rsidR="002B1BBC" w:rsidRPr="001A4CA9" w:rsidRDefault="002B1BBC" w:rsidP="00366A91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 w:rsidRPr="001A4CA9">
              <w:rPr>
                <w:rFonts w:ascii="Arial" w:hAnsi="Arial" w:cs="Arial"/>
                <w:sz w:val="18"/>
                <w:szCs w:val="18"/>
              </w:rPr>
              <w:t>Three-year work plan on FAW Prevention (2020–2022)</w:t>
            </w:r>
          </w:p>
        </w:tc>
        <w:tc>
          <w:tcPr>
            <w:tcW w:w="2610" w:type="dxa"/>
            <w:shd w:val="clear" w:color="auto" w:fill="auto"/>
          </w:tcPr>
          <w:p w14:paraId="0525BDF5" w14:textId="3C5CCB00" w:rsidR="002B1BBC" w:rsidRPr="001A4CA9" w:rsidRDefault="001A4CA9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5</w:t>
            </w:r>
            <w:r w:rsidR="000703B8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="002B1BBC"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2070" w:type="dxa"/>
            <w:shd w:val="clear" w:color="auto" w:fill="auto"/>
          </w:tcPr>
          <w:p w14:paraId="13F51249" w14:textId="77777777" w:rsidR="002B1BBC" w:rsidRPr="001A4CA9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</w:tr>
      <w:tr w:rsidR="002B1BBC" w:rsidRPr="00B43327" w14:paraId="3030DCCA" w14:textId="77777777" w:rsidTr="002B1BBC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7C010932" w14:textId="4DD44E64" w:rsidR="002B1BBC" w:rsidRPr="001A4CA9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bCs/>
                <w:sz w:val="18"/>
                <w:szCs w:val="18"/>
              </w:rPr>
              <w:t>6.</w:t>
            </w:r>
            <w:r w:rsidR="001A4CA9">
              <w:rPr>
                <w:rFonts w:ascii="Arial" w:eastAsia="Times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ECAB1C2" w14:textId="4F17069A" w:rsidR="002B1BBC" w:rsidRPr="001A4CA9" w:rsidRDefault="001A4CA9" w:rsidP="00366A91">
            <w:pPr>
              <w:spacing w:beforeLines="25" w:before="60" w:afterLines="25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 of the</w:t>
            </w:r>
            <w:r w:rsidR="002B1BBC" w:rsidRPr="001A4CA9">
              <w:rPr>
                <w:rFonts w:ascii="Arial" w:hAnsi="Arial" w:cs="Arial"/>
                <w:sz w:val="18"/>
                <w:szCs w:val="18"/>
              </w:rPr>
              <w:t xml:space="preserve"> guidelines for FAW prevention</w:t>
            </w:r>
            <w:r w:rsidR="00D23FF6" w:rsidRPr="001A4CA9">
              <w:rPr>
                <w:rFonts w:ascii="Arial" w:hAnsi="Arial" w:cs="Arial"/>
                <w:sz w:val="18"/>
                <w:szCs w:val="18"/>
              </w:rPr>
              <w:t xml:space="preserve"> and the way forward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their implementation</w:t>
            </w:r>
          </w:p>
        </w:tc>
        <w:tc>
          <w:tcPr>
            <w:tcW w:w="2610" w:type="dxa"/>
            <w:shd w:val="clear" w:color="auto" w:fill="auto"/>
          </w:tcPr>
          <w:p w14:paraId="51123D36" w14:textId="70633269" w:rsidR="00161AB4" w:rsidRPr="001A4CA9" w:rsidRDefault="001A4CA9" w:rsidP="007A166D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</w:t>
            </w:r>
            <w:r w:rsidR="000703B8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="00394334"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14:paraId="43C3235F" w14:textId="77777777" w:rsidR="002B1BBC" w:rsidRPr="001A4CA9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</w:tr>
      <w:tr w:rsidR="002B1BBC" w:rsidRPr="00B43327" w14:paraId="00CE000E" w14:textId="77777777" w:rsidTr="002B1BB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5D92ECB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68907003" w14:textId="131AD93D" w:rsidR="002B1BBC" w:rsidRPr="00B43327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Communication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08261822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38787930" w14:textId="4F1C7C9D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1A4CA9" w:rsidRPr="00B43327" w14:paraId="412318CA" w14:textId="77777777" w:rsidTr="001A4CA9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5BB0C2C6" w14:textId="67CF9C04" w:rsidR="001A4CA9" w:rsidRPr="001A4CA9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7.1</w:t>
            </w:r>
          </w:p>
        </w:tc>
        <w:tc>
          <w:tcPr>
            <w:tcW w:w="4140" w:type="dxa"/>
            <w:shd w:val="clear" w:color="auto" w:fill="auto"/>
          </w:tcPr>
          <w:p w14:paraId="272D13DA" w14:textId="20849113" w:rsidR="001A4CA9" w:rsidRPr="001A4CA9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Update on the webpage in the IPP</w:t>
            </w:r>
          </w:p>
        </w:tc>
        <w:tc>
          <w:tcPr>
            <w:tcW w:w="2610" w:type="dxa"/>
            <w:shd w:val="clear" w:color="auto" w:fill="auto"/>
          </w:tcPr>
          <w:p w14:paraId="075F5795" w14:textId="553329D5" w:rsidR="001A4CA9" w:rsidRPr="001A4CA9" w:rsidRDefault="001A4CA9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auto"/>
          </w:tcPr>
          <w:p w14:paraId="6FAFAA3F" w14:textId="67EA7E18" w:rsidR="001A4CA9" w:rsidRPr="001A4CA9" w:rsidRDefault="009744C4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Sara GIULIANI/</w:t>
            </w:r>
            <w:r w:rsidR="001A4CA9" w:rsidRPr="001A4CA9">
              <w:rPr>
                <w:rFonts w:ascii="Arial" w:eastAsia="Times" w:hAnsi="Arial" w:cs="Arial"/>
                <w:sz w:val="18"/>
                <w:szCs w:val="18"/>
              </w:rPr>
              <w:t>Arop DENG</w:t>
            </w:r>
          </w:p>
        </w:tc>
      </w:tr>
      <w:tr w:rsidR="001A4CA9" w:rsidRPr="00B43327" w14:paraId="284E3D4D" w14:textId="77777777" w:rsidTr="001A4CA9">
        <w:trPr>
          <w:cantSplit/>
          <w:trHeight w:val="242"/>
        </w:trPr>
        <w:tc>
          <w:tcPr>
            <w:tcW w:w="697" w:type="dxa"/>
            <w:shd w:val="clear" w:color="auto" w:fill="auto"/>
          </w:tcPr>
          <w:p w14:paraId="25CF5227" w14:textId="237F7C91" w:rsidR="001A4CA9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7.2</w:t>
            </w:r>
          </w:p>
        </w:tc>
        <w:tc>
          <w:tcPr>
            <w:tcW w:w="4140" w:type="dxa"/>
            <w:shd w:val="clear" w:color="auto" w:fill="auto"/>
          </w:tcPr>
          <w:p w14:paraId="1D8F7830" w14:textId="436B25B3" w:rsidR="001A4CA9" w:rsidRDefault="00D15B3B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IPPC/</w:t>
            </w:r>
            <w:r w:rsidR="001A4CA9" w:rsidRPr="001A4CA9">
              <w:rPr>
                <w:rFonts w:ascii="Arial" w:hAnsi="Arial" w:cs="Arial"/>
                <w:sz w:val="18"/>
                <w:szCs w:val="18"/>
              </w:rPr>
              <w:t>RPPO conference on prevention</w:t>
            </w:r>
          </w:p>
        </w:tc>
        <w:tc>
          <w:tcPr>
            <w:tcW w:w="2610" w:type="dxa"/>
            <w:shd w:val="clear" w:color="auto" w:fill="auto"/>
          </w:tcPr>
          <w:p w14:paraId="240290FF" w14:textId="507317C0" w:rsidR="001A4CA9" w:rsidRPr="001A4CA9" w:rsidRDefault="000703B8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7_</w:t>
            </w:r>
            <w:r w:rsidR="001A4CA9"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2070" w:type="dxa"/>
            <w:shd w:val="clear" w:color="auto" w:fill="auto"/>
          </w:tcPr>
          <w:p w14:paraId="11814C06" w14:textId="41708D98" w:rsidR="001A4CA9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Arop DENG</w:t>
            </w:r>
          </w:p>
        </w:tc>
      </w:tr>
      <w:tr w:rsidR="001A4CA9" w:rsidRPr="00B43327" w14:paraId="1C186082" w14:textId="77777777" w:rsidTr="001A4CA9">
        <w:trPr>
          <w:cantSplit/>
          <w:trHeight w:val="378"/>
        </w:trPr>
        <w:tc>
          <w:tcPr>
            <w:tcW w:w="697" w:type="dxa"/>
            <w:shd w:val="clear" w:color="auto" w:fill="auto"/>
          </w:tcPr>
          <w:p w14:paraId="07BB3B6C" w14:textId="4E282956" w:rsidR="001A4CA9" w:rsidRPr="001A4CA9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7.3</w:t>
            </w:r>
          </w:p>
        </w:tc>
        <w:tc>
          <w:tcPr>
            <w:tcW w:w="4140" w:type="dxa"/>
            <w:shd w:val="clear" w:color="auto" w:fill="auto"/>
          </w:tcPr>
          <w:p w14:paraId="34E3505D" w14:textId="274D7962" w:rsidR="001A4CA9" w:rsidRPr="001A4CA9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Draft communication plan</w:t>
            </w:r>
          </w:p>
        </w:tc>
        <w:tc>
          <w:tcPr>
            <w:tcW w:w="2610" w:type="dxa"/>
            <w:shd w:val="clear" w:color="auto" w:fill="auto"/>
          </w:tcPr>
          <w:p w14:paraId="0F8EC71F" w14:textId="1DE593D5" w:rsidR="001A4CA9" w:rsidRPr="001A4CA9" w:rsidRDefault="001A4CA9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8</w:t>
            </w:r>
            <w:r w:rsidR="000703B8">
              <w:rPr>
                <w:rFonts w:ascii="Arial" w:eastAsia="Times" w:hAnsi="Arial" w:cs="Arial"/>
                <w:sz w:val="18"/>
                <w:szCs w:val="18"/>
              </w:rPr>
              <w:t>_</w:t>
            </w:r>
            <w:r w:rsidRPr="001A4CA9">
              <w:rPr>
                <w:rFonts w:ascii="Arial" w:eastAsia="Times" w:hAnsi="Arial" w:cs="Arial"/>
                <w:sz w:val="18"/>
                <w:szCs w:val="18"/>
              </w:rPr>
              <w:t>GA-TWG _2020_Tel_Oct</w:t>
            </w:r>
          </w:p>
        </w:tc>
        <w:tc>
          <w:tcPr>
            <w:tcW w:w="2070" w:type="dxa"/>
            <w:shd w:val="clear" w:color="auto" w:fill="auto"/>
          </w:tcPr>
          <w:p w14:paraId="7379A0BD" w14:textId="7355696C" w:rsidR="001A4CA9" w:rsidRPr="001A4CA9" w:rsidRDefault="001A4CA9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Sara GIULIANI/Arop DENG</w:t>
            </w:r>
          </w:p>
        </w:tc>
      </w:tr>
      <w:tr w:rsidR="002B1BBC" w:rsidRPr="00B43327" w14:paraId="18B1452E" w14:textId="77777777" w:rsidTr="002B1BBC">
        <w:trPr>
          <w:cantSplit/>
          <w:trHeight w:val="402"/>
        </w:trPr>
        <w:tc>
          <w:tcPr>
            <w:tcW w:w="697" w:type="dxa"/>
            <w:shd w:val="clear" w:color="auto" w:fill="D0CECE" w:themeFill="background2" w:themeFillShade="E6"/>
          </w:tcPr>
          <w:p w14:paraId="79E4D5D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5AECF1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F0ACFE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CD73FA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5F019F77" w14:textId="77777777" w:rsidTr="002B1BBC">
        <w:trPr>
          <w:cantSplit/>
          <w:trHeight w:val="274"/>
        </w:trPr>
        <w:tc>
          <w:tcPr>
            <w:tcW w:w="697" w:type="dxa"/>
            <w:shd w:val="clear" w:color="auto" w:fill="D0CECE" w:themeFill="background2" w:themeFillShade="E6"/>
          </w:tcPr>
          <w:p w14:paraId="63B7BE04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1B018429" w14:textId="0C628AC9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Next Meeting</w:t>
            </w:r>
            <w:r w:rsidR="00D15B3B">
              <w:rPr>
                <w:rFonts w:ascii="Arial" w:eastAsia="Times" w:hAnsi="Arial" w:cs="Arial"/>
                <w:b/>
                <w:sz w:val="18"/>
                <w:szCs w:val="18"/>
              </w:rPr>
              <w:t xml:space="preserve"> and close of the meeting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437D12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6021E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</w:tbl>
    <w:p w14:paraId="049F31CB" w14:textId="77777777" w:rsidR="00FA5581" w:rsidRPr="00B43327" w:rsidRDefault="00FA5581" w:rsidP="002B1BBC">
      <w:pPr>
        <w:pStyle w:val="IPPFooter"/>
      </w:pPr>
    </w:p>
    <w:p w14:paraId="53128261" w14:textId="77777777" w:rsidR="00846C4D" w:rsidRPr="00B43327" w:rsidRDefault="00846C4D" w:rsidP="00912F05">
      <w:pPr>
        <w:rPr>
          <w:rFonts w:ascii="Arial" w:hAnsi="Arial" w:cs="Arial"/>
        </w:rPr>
      </w:pPr>
    </w:p>
    <w:sectPr w:rsidR="00846C4D" w:rsidRPr="00B43327" w:rsidSect="002B1BBC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C46B33" w:rsidRDefault="00C46B33" w:rsidP="003240BC">
      <w:r>
        <w:separator/>
      </w:r>
    </w:p>
  </w:endnote>
  <w:endnote w:type="continuationSeparator" w:id="0">
    <w:p w14:paraId="4101652C" w14:textId="77777777" w:rsidR="00C46B33" w:rsidRDefault="00C46B33" w:rsidP="003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26AE" w14:textId="0059F666" w:rsidR="00C46B33" w:rsidRPr="000F61E7" w:rsidRDefault="00C46B33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7A166D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7A166D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C46B33" w:rsidRDefault="00C46B33" w:rsidP="003240BC">
      <w:r>
        <w:separator/>
      </w:r>
    </w:p>
  </w:footnote>
  <w:footnote w:type="continuationSeparator" w:id="0">
    <w:p w14:paraId="1299C43A" w14:textId="77777777" w:rsidR="00C46B33" w:rsidRDefault="00C46B33" w:rsidP="0032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B179" w14:textId="6FECE29C" w:rsidR="00C46B33" w:rsidRPr="0029695F" w:rsidRDefault="00C46B33" w:rsidP="000F61E7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A7C5CE1" wp14:editId="6003E91F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11132BBF" wp14:editId="2781FDE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01</w:t>
    </w:r>
    <w:r w:rsidR="000703B8">
      <w:rPr>
        <w:rFonts w:eastAsia="Times" w:cs="Arial"/>
        <w:szCs w:val="18"/>
      </w:rPr>
      <w:t>_GA-TWG _2020_Tel_Oct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</w:r>
    <w:proofErr w:type="spellStart"/>
    <w:r w:rsidRPr="0029695F">
      <w:rPr>
        <w:i/>
        <w:iCs/>
      </w:rPr>
      <w:t>Agenda</w:t>
    </w:r>
    <w:proofErr w:type="spellEnd"/>
    <w:r w:rsidRPr="0029695F">
      <w:rPr>
        <w:i/>
        <w:iCs/>
      </w:rPr>
      <w:t xml:space="preserve">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0"/>
  </w:num>
  <w:num w:numId="22">
    <w:abstractNumId w:val="10"/>
  </w:num>
  <w:num w:numId="23">
    <w:abstractNumId w:val="13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attachedTemplate r:id="rId1"/>
  <w:linkStyles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03B8"/>
    <w:rsid w:val="00076F7F"/>
    <w:rsid w:val="000F5411"/>
    <w:rsid w:val="000F61E7"/>
    <w:rsid w:val="00131643"/>
    <w:rsid w:val="00136BEA"/>
    <w:rsid w:val="00161AB4"/>
    <w:rsid w:val="0017566F"/>
    <w:rsid w:val="001A4CA9"/>
    <w:rsid w:val="001B4B8F"/>
    <w:rsid w:val="001B6754"/>
    <w:rsid w:val="001B7E37"/>
    <w:rsid w:val="001F3A2F"/>
    <w:rsid w:val="0020471B"/>
    <w:rsid w:val="00210C7D"/>
    <w:rsid w:val="002114BB"/>
    <w:rsid w:val="0021589E"/>
    <w:rsid w:val="00233965"/>
    <w:rsid w:val="00267C6B"/>
    <w:rsid w:val="002B1BBC"/>
    <w:rsid w:val="002D3E71"/>
    <w:rsid w:val="002E6FB8"/>
    <w:rsid w:val="00307C2C"/>
    <w:rsid w:val="003240BC"/>
    <w:rsid w:val="00366A91"/>
    <w:rsid w:val="003717FE"/>
    <w:rsid w:val="00394334"/>
    <w:rsid w:val="003B6495"/>
    <w:rsid w:val="003E3EF1"/>
    <w:rsid w:val="00407D1C"/>
    <w:rsid w:val="004135C7"/>
    <w:rsid w:val="00444BEC"/>
    <w:rsid w:val="004827EC"/>
    <w:rsid w:val="004933EB"/>
    <w:rsid w:val="004A487C"/>
    <w:rsid w:val="004F4F50"/>
    <w:rsid w:val="004F5B7D"/>
    <w:rsid w:val="005114C4"/>
    <w:rsid w:val="005C7BE8"/>
    <w:rsid w:val="00641DA9"/>
    <w:rsid w:val="006450E2"/>
    <w:rsid w:val="00672127"/>
    <w:rsid w:val="00673AB7"/>
    <w:rsid w:val="006749E8"/>
    <w:rsid w:val="006F136B"/>
    <w:rsid w:val="006F63F9"/>
    <w:rsid w:val="00740852"/>
    <w:rsid w:val="007468AE"/>
    <w:rsid w:val="0077261A"/>
    <w:rsid w:val="007A166D"/>
    <w:rsid w:val="007B35A2"/>
    <w:rsid w:val="007D2134"/>
    <w:rsid w:val="0082326E"/>
    <w:rsid w:val="00846C4D"/>
    <w:rsid w:val="00860169"/>
    <w:rsid w:val="008765B7"/>
    <w:rsid w:val="008870F6"/>
    <w:rsid w:val="00893E5A"/>
    <w:rsid w:val="008C5B07"/>
    <w:rsid w:val="00912F05"/>
    <w:rsid w:val="00924296"/>
    <w:rsid w:val="00942340"/>
    <w:rsid w:val="009744C4"/>
    <w:rsid w:val="009B2C50"/>
    <w:rsid w:val="009C118B"/>
    <w:rsid w:val="00A042DF"/>
    <w:rsid w:val="00A26401"/>
    <w:rsid w:val="00A3236A"/>
    <w:rsid w:val="00A8278E"/>
    <w:rsid w:val="00A958CB"/>
    <w:rsid w:val="00B43327"/>
    <w:rsid w:val="00B65E4E"/>
    <w:rsid w:val="00B754D4"/>
    <w:rsid w:val="00B75DCD"/>
    <w:rsid w:val="00B764D9"/>
    <w:rsid w:val="00C23809"/>
    <w:rsid w:val="00C2481D"/>
    <w:rsid w:val="00C46B33"/>
    <w:rsid w:val="00C77ABC"/>
    <w:rsid w:val="00C93EAF"/>
    <w:rsid w:val="00CF09F2"/>
    <w:rsid w:val="00D00B10"/>
    <w:rsid w:val="00D15B3B"/>
    <w:rsid w:val="00D23FF6"/>
    <w:rsid w:val="00D56E08"/>
    <w:rsid w:val="00D62817"/>
    <w:rsid w:val="00D6391F"/>
    <w:rsid w:val="00D962AF"/>
    <w:rsid w:val="00DA5955"/>
    <w:rsid w:val="00DE1871"/>
    <w:rsid w:val="00DF210C"/>
    <w:rsid w:val="00E24498"/>
    <w:rsid w:val="00E429E3"/>
    <w:rsid w:val="00E963F5"/>
    <w:rsid w:val="00EE05EF"/>
    <w:rsid w:val="00F0198B"/>
    <w:rsid w:val="00F2260A"/>
    <w:rsid w:val="00F2774A"/>
    <w:rsid w:val="00F40019"/>
    <w:rsid w:val="00F966E9"/>
    <w:rsid w:val="00FA5581"/>
    <w:rsid w:val="00FD196B"/>
    <w:rsid w:val="00FE309C"/>
    <w:rsid w:val="0F6196E2"/>
    <w:rsid w:val="4594D801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6D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A166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A166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A166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7A16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166D"/>
  </w:style>
  <w:style w:type="paragraph" w:styleId="ListParagraph">
    <w:name w:val="List Paragraph"/>
    <w:basedOn w:val="Normal"/>
    <w:uiPriority w:val="34"/>
    <w:qFormat/>
    <w:rsid w:val="007A166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/>
    </w:pPr>
    <w:rPr>
      <w:rFonts w:cs="Times New Roman"/>
      <w:sz w:val="24"/>
      <w:lang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rsid w:val="007A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66D"/>
    <w:rPr>
      <w:rFonts w:ascii="Tahoma" w:eastAsia="MS Mincho" w:hAnsi="Tahoma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7A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66D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7A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166D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7A166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7A166D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7A166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7A166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A166D"/>
    <w:rPr>
      <w:rFonts w:ascii="Courier" w:eastAsia="Times" w:hAnsi="Courier"/>
      <w:sz w:val="21"/>
      <w:szCs w:val="21"/>
      <w:lang w:val="en-AU" w:eastAsia="zh-CN"/>
    </w:rPr>
  </w:style>
  <w:style w:type="character" w:customStyle="1" w:styleId="normaltextrun">
    <w:name w:val="normaltextrun"/>
    <w:basedOn w:val="DefaultParagraphFont"/>
    <w:rsid w:val="00233965"/>
  </w:style>
  <w:style w:type="character" w:customStyle="1" w:styleId="eop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semiHidden/>
    <w:unhideWhenUsed/>
    <w:rsid w:val="007408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166D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7A166D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7A166D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7A166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A166D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7A166D"/>
    <w:rPr>
      <w:vertAlign w:val="superscript"/>
    </w:rPr>
  </w:style>
  <w:style w:type="paragraph" w:customStyle="1" w:styleId="Style">
    <w:name w:val="Style"/>
    <w:basedOn w:val="Footer"/>
    <w:autoRedefine/>
    <w:qFormat/>
    <w:rsid w:val="007A166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7A166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7A166D"/>
    <w:pPr>
      <w:spacing w:after="240"/>
    </w:pPr>
    <w:rPr>
      <w:sz w:val="24"/>
    </w:rPr>
  </w:style>
  <w:style w:type="table" w:styleId="TableGrid">
    <w:name w:val="Table Grid"/>
    <w:basedOn w:val="TableNormal"/>
    <w:rsid w:val="007A166D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7A166D"/>
    <w:pPr>
      <w:numPr>
        <w:numId w:val="10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7A166D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7A166D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7A166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A166D"/>
    <w:pPr>
      <w:spacing w:after="180"/>
    </w:pPr>
  </w:style>
  <w:style w:type="paragraph" w:customStyle="1" w:styleId="IPPFootnote">
    <w:name w:val="IPP Footnote"/>
    <w:basedOn w:val="IPPArialFootnote"/>
    <w:qFormat/>
    <w:rsid w:val="007A166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A166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7A166D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7A166D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7A166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7A166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7A166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7A166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7A166D"/>
    <w:pPr>
      <w:numPr>
        <w:numId w:val="23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7A166D"/>
    <w:pPr>
      <w:numPr>
        <w:numId w:val="11"/>
      </w:numPr>
    </w:pPr>
  </w:style>
  <w:style w:type="character" w:customStyle="1" w:styleId="IPPNormalstrikethrough">
    <w:name w:val="IPP Normal strikethrough"/>
    <w:rsid w:val="007A166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7A166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A166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7A166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7A166D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7A166D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7A166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7A166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A166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A166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A166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7A166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7A166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7A166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7A166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7A166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7A166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7A166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7A166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7A166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7A166D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7A166D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7A166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7A166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A166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7A166D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7A166D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7A166D"/>
    <w:pPr>
      <w:numPr>
        <w:numId w:val="21"/>
      </w:numPr>
    </w:pPr>
  </w:style>
  <w:style w:type="character" w:styleId="Strong">
    <w:name w:val="Strong"/>
    <w:basedOn w:val="DefaultParagraphFont"/>
    <w:qFormat/>
    <w:rsid w:val="007A166D"/>
    <w:rPr>
      <w:b/>
      <w:bCs/>
    </w:rPr>
  </w:style>
  <w:style w:type="paragraph" w:customStyle="1" w:styleId="IPPParagraphnumbering">
    <w:name w:val="IPP Paragraph numbering"/>
    <w:basedOn w:val="IPPNormal"/>
    <w:qFormat/>
    <w:rsid w:val="007A166D"/>
    <w:pPr>
      <w:numPr>
        <w:numId w:val="15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7A166D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7A166D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7A166D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7A166D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298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Czerwien, Ewa (NSP)</cp:lastModifiedBy>
  <cp:revision>13</cp:revision>
  <dcterms:created xsi:type="dcterms:W3CDTF">2020-10-05T08:12:00Z</dcterms:created>
  <dcterms:modified xsi:type="dcterms:W3CDTF">2020-10-27T13:09:00Z</dcterms:modified>
</cp:coreProperties>
</file>