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43BD1" w14:textId="21F28861" w:rsidR="006C5CB0" w:rsidRPr="003B0B7C" w:rsidRDefault="00374862" w:rsidP="00571819">
      <w:pPr>
        <w:pStyle w:val="IPPHeadSection"/>
        <w:jc w:val="center"/>
      </w:pPr>
      <w:r>
        <w:t>CPM</w:t>
      </w:r>
      <w:r w:rsidR="006C5CB0" w:rsidRPr="003B0B7C">
        <w:t xml:space="preserve"> FOCUS GROUP ON </w:t>
      </w:r>
      <w:proofErr w:type="gramStart"/>
      <w:r w:rsidR="006C5CB0" w:rsidRPr="003B0B7C">
        <w:t>COMMUNICATIONS</w:t>
      </w:r>
      <w:r w:rsidR="00571819">
        <w:t xml:space="preserve"> </w:t>
      </w:r>
      <w:r>
        <w:t xml:space="preserve"> -</w:t>
      </w:r>
      <w:proofErr w:type="gramEnd"/>
      <w:r>
        <w:t xml:space="preserve"> </w:t>
      </w:r>
      <w:r w:rsidR="006C5CB0" w:rsidRPr="003B0B7C">
        <w:t xml:space="preserve">UPDATE </w:t>
      </w:r>
      <w:r w:rsidR="006C5CB0" w:rsidRPr="003B0B7C">
        <w:br/>
      </w:r>
    </w:p>
    <w:p w14:paraId="37CC95D5" w14:textId="00215B66" w:rsidR="00EC0EFA" w:rsidRPr="00144764" w:rsidRDefault="00374862" w:rsidP="00374862">
      <w:pPr>
        <w:pStyle w:val="IPPHeading1"/>
      </w:pPr>
      <w:r>
        <w:t>1.</w:t>
      </w:r>
      <w:r>
        <w:tab/>
      </w:r>
      <w:r w:rsidR="00D979E2">
        <w:t>Introduction</w:t>
      </w:r>
    </w:p>
    <w:p w14:paraId="3E9CCBD8" w14:textId="7ACEBF82" w:rsidR="00116122" w:rsidRPr="00571819" w:rsidRDefault="00116122" w:rsidP="00571819">
      <w:pPr>
        <w:pStyle w:val="IPPParagraphnumbering"/>
      </w:pPr>
      <w:r w:rsidRPr="00571819">
        <w:t xml:space="preserve">The </w:t>
      </w:r>
      <w:proofErr w:type="gramStart"/>
      <w:r w:rsidRPr="00571819">
        <w:t xml:space="preserve">Commission on </w:t>
      </w:r>
      <w:proofErr w:type="spellStart"/>
      <w:r w:rsidRPr="00571819">
        <w:t>Phytosanitary</w:t>
      </w:r>
      <w:proofErr w:type="spellEnd"/>
      <w:r w:rsidRPr="00571819">
        <w:t xml:space="preserve"> Measures (CPM) Focus Group on Communication</w:t>
      </w:r>
      <w:r w:rsidR="00CF5ADA" w:rsidRPr="00571819">
        <w:t>s</w:t>
      </w:r>
      <w:r w:rsidRPr="00571819">
        <w:t xml:space="preserve"> was formally established by the CPM Bureau in July 2021, following a recommendation of the Strategic Planning Group in October </w:t>
      </w:r>
      <w:r w:rsidR="0041582D" w:rsidRPr="00571819">
        <w:t xml:space="preserve">2020 </w:t>
      </w:r>
      <w:r w:rsidRPr="00571819">
        <w:t xml:space="preserve">and the </w:t>
      </w:r>
      <w:r w:rsidR="00CF5ADA" w:rsidRPr="00571819">
        <w:t>subsequent</w:t>
      </w:r>
      <w:r w:rsidRPr="00571819">
        <w:t xml:space="preserve"> endorsement by CPM-15 in April 2021</w:t>
      </w:r>
      <w:proofErr w:type="gramEnd"/>
      <w:r w:rsidRPr="00571819">
        <w:t xml:space="preserve">. </w:t>
      </w:r>
      <w:r w:rsidR="00EC0EFA" w:rsidRPr="00571819">
        <w:t xml:space="preserve">The Focus Group is currently composed of ten members with relevant skills and experience in communications and knowledge of the IPPC and its activities, and </w:t>
      </w:r>
      <w:r w:rsidR="00C50D3B" w:rsidRPr="00571819">
        <w:t>will remain effective until CPM-17 (2023), subject to possible subsequent Bureau decisions on extending its mandate.</w:t>
      </w:r>
      <w:r w:rsidR="00EC0EFA" w:rsidRPr="00571819">
        <w:t xml:space="preserve"> </w:t>
      </w:r>
      <w:r w:rsidR="00C50D3B" w:rsidRPr="00571819">
        <w:t xml:space="preserve">Some of the key functions of the CPM Focus Group on Communications </w:t>
      </w:r>
      <w:r w:rsidR="003E327D" w:rsidRPr="00571819">
        <w:t xml:space="preserve">include and are not limited </w:t>
      </w:r>
      <w:r w:rsidR="00C50D3B" w:rsidRPr="00571819">
        <w:t>to:</w:t>
      </w:r>
    </w:p>
    <w:p w14:paraId="2044F18A" w14:textId="2ADE259B" w:rsidR="00F5007A" w:rsidRPr="003B0B7C" w:rsidRDefault="00E575BC" w:rsidP="003667E7">
      <w:pPr>
        <w:numPr>
          <w:ilvl w:val="0"/>
          <w:numId w:val="4"/>
        </w:numPr>
        <w:rPr>
          <w:rFonts w:eastAsia="Calibri" w:cs="Akhbar MT"/>
          <w:szCs w:val="30"/>
        </w:rPr>
      </w:pPr>
      <w:r w:rsidRPr="003B0B7C">
        <w:rPr>
          <w:rFonts w:eastAsia="Calibri" w:cs="Akhbar MT"/>
          <w:szCs w:val="30"/>
        </w:rPr>
        <w:t xml:space="preserve">Develop the </w:t>
      </w:r>
      <w:bookmarkStart w:id="0" w:name="_Hlk83910140"/>
      <w:r w:rsidRPr="003B0B7C">
        <w:rPr>
          <w:rFonts w:eastAsia="Calibri" w:cs="Akhbar MT"/>
          <w:szCs w:val="30"/>
        </w:rPr>
        <w:t>IPPC Communications Strategy (2022-2030)</w:t>
      </w:r>
      <w:bookmarkEnd w:id="0"/>
      <w:r w:rsidRPr="003B0B7C">
        <w:rPr>
          <w:rFonts w:eastAsia="Calibri" w:cs="Akhbar MT"/>
          <w:szCs w:val="30"/>
        </w:rPr>
        <w:t xml:space="preserve"> to </w:t>
      </w:r>
      <w:proofErr w:type="gramStart"/>
      <w:r w:rsidRPr="003B0B7C">
        <w:rPr>
          <w:rFonts w:eastAsia="Calibri" w:cs="Akhbar MT"/>
          <w:szCs w:val="30"/>
        </w:rPr>
        <w:t>be presented</w:t>
      </w:r>
      <w:proofErr w:type="gramEnd"/>
      <w:r w:rsidRPr="003B0B7C">
        <w:rPr>
          <w:rFonts w:eastAsia="Calibri" w:cs="Akhbar MT"/>
          <w:szCs w:val="30"/>
        </w:rPr>
        <w:t xml:space="preserve"> to CPM-16 (2022) for adoption</w:t>
      </w:r>
      <w:r w:rsidR="00144764">
        <w:rPr>
          <w:rFonts w:eastAsia="Calibri" w:cs="Akhbar MT"/>
          <w:szCs w:val="30"/>
        </w:rPr>
        <w:t>, as well as m</w:t>
      </w:r>
      <w:r w:rsidR="00F47D15" w:rsidRPr="003B0B7C">
        <w:rPr>
          <w:rFonts w:eastAsia="Calibri" w:cs="Akhbar MT"/>
          <w:szCs w:val="30"/>
        </w:rPr>
        <w:t xml:space="preserve">onitor and support </w:t>
      </w:r>
      <w:r w:rsidR="00144764">
        <w:rPr>
          <w:rFonts w:eastAsia="Calibri" w:cs="Akhbar MT"/>
          <w:szCs w:val="30"/>
        </w:rPr>
        <w:t>its</w:t>
      </w:r>
      <w:r w:rsidR="00144764" w:rsidRPr="003B0B7C">
        <w:rPr>
          <w:rFonts w:eastAsia="Calibri" w:cs="Akhbar MT"/>
          <w:szCs w:val="30"/>
        </w:rPr>
        <w:t xml:space="preserve"> </w:t>
      </w:r>
      <w:r w:rsidR="00F47D15" w:rsidRPr="003B0B7C">
        <w:rPr>
          <w:rFonts w:eastAsia="Calibri" w:cs="Akhbar MT"/>
          <w:szCs w:val="30"/>
        </w:rPr>
        <w:t>implementation</w:t>
      </w:r>
      <w:r w:rsidR="00144764">
        <w:rPr>
          <w:rFonts w:eastAsia="Calibri" w:cs="Akhbar MT"/>
          <w:szCs w:val="30"/>
        </w:rPr>
        <w:t>.</w:t>
      </w:r>
      <w:r w:rsidR="00F47D15" w:rsidRPr="003B0B7C">
        <w:rPr>
          <w:rFonts w:eastAsia="Calibri" w:cs="Akhbar MT"/>
          <w:szCs w:val="30"/>
        </w:rPr>
        <w:t xml:space="preserve"> </w:t>
      </w:r>
    </w:p>
    <w:p w14:paraId="0FF30D55" w14:textId="27557FE8" w:rsidR="00F5007A" w:rsidRPr="003B0B7C" w:rsidRDefault="00E575BC" w:rsidP="003667E7">
      <w:pPr>
        <w:numPr>
          <w:ilvl w:val="0"/>
          <w:numId w:val="4"/>
        </w:numPr>
        <w:rPr>
          <w:rFonts w:eastAsia="Calibri" w:cs="Akhbar MT"/>
          <w:szCs w:val="30"/>
        </w:rPr>
      </w:pPr>
      <w:r w:rsidRPr="003B0B7C">
        <w:rPr>
          <w:rFonts w:eastAsia="Calibri" w:cs="Akhbar MT"/>
          <w:szCs w:val="30"/>
        </w:rPr>
        <w:t xml:space="preserve">Propose and develop </w:t>
      </w:r>
      <w:r w:rsidR="00F47D15">
        <w:rPr>
          <w:rFonts w:eastAsia="Calibri" w:cs="Akhbar MT"/>
          <w:szCs w:val="30"/>
        </w:rPr>
        <w:t xml:space="preserve">plans for </w:t>
      </w:r>
      <w:r w:rsidRPr="003B0B7C">
        <w:rPr>
          <w:rFonts w:eastAsia="Calibri" w:cs="Akhbar MT"/>
          <w:szCs w:val="30"/>
        </w:rPr>
        <w:t>campaigns to raise global awareness of plant health and the work of IPPC.</w:t>
      </w:r>
    </w:p>
    <w:p w14:paraId="7A533351" w14:textId="77777777" w:rsidR="00F5007A" w:rsidRPr="003B0B7C" w:rsidRDefault="00E575BC" w:rsidP="003667E7">
      <w:pPr>
        <w:numPr>
          <w:ilvl w:val="0"/>
          <w:numId w:val="4"/>
        </w:numPr>
        <w:rPr>
          <w:rFonts w:eastAsia="Calibri" w:cs="Akhbar MT"/>
          <w:szCs w:val="30"/>
        </w:rPr>
      </w:pPr>
      <w:r w:rsidRPr="003B0B7C">
        <w:rPr>
          <w:rFonts w:eastAsia="Calibri" w:cs="Akhbar MT"/>
          <w:szCs w:val="30"/>
        </w:rPr>
        <w:t>Propose and elaborate procedures to plan IPPC communication activities and their implementation for future international days of plant health.</w:t>
      </w:r>
    </w:p>
    <w:p w14:paraId="64E4A887" w14:textId="4960315D" w:rsidR="00F5007A" w:rsidRPr="003B0B7C" w:rsidRDefault="00F47D15" w:rsidP="003667E7">
      <w:pPr>
        <w:numPr>
          <w:ilvl w:val="0"/>
          <w:numId w:val="4"/>
        </w:numPr>
        <w:rPr>
          <w:rFonts w:eastAsia="Calibri" w:cs="Akhbar MT"/>
          <w:szCs w:val="30"/>
        </w:rPr>
      </w:pPr>
      <w:r>
        <w:rPr>
          <w:rFonts w:eastAsia="Calibri" w:cs="Akhbar MT"/>
          <w:szCs w:val="30"/>
        </w:rPr>
        <w:t>Develop strategies to e</w:t>
      </w:r>
      <w:r w:rsidR="00E575BC" w:rsidRPr="003B0B7C">
        <w:rPr>
          <w:rFonts w:eastAsia="Calibri" w:cs="Akhbar MT"/>
          <w:szCs w:val="30"/>
        </w:rPr>
        <w:t xml:space="preserve">ngage relevant stakeholders: IPPC contracting parties, Regional Plant Protection Organizations, the IPPC Secretariat and representatives of relevant FAO divisions, </w:t>
      </w:r>
      <w:r w:rsidR="002A27C1">
        <w:rPr>
          <w:rFonts w:eastAsia="Calibri" w:cs="Akhbar MT"/>
          <w:szCs w:val="30"/>
        </w:rPr>
        <w:t xml:space="preserve">decision-makers, </w:t>
      </w:r>
      <w:r w:rsidR="00E575BC" w:rsidRPr="003B0B7C">
        <w:rPr>
          <w:rFonts w:eastAsia="Calibri" w:cs="Akhbar MT"/>
          <w:szCs w:val="30"/>
        </w:rPr>
        <w:t>other international organizations and major donors.</w:t>
      </w:r>
    </w:p>
    <w:p w14:paraId="332237DB" w14:textId="77777777" w:rsidR="00F5007A" w:rsidRPr="003B0B7C" w:rsidRDefault="00E575BC" w:rsidP="003667E7">
      <w:pPr>
        <w:numPr>
          <w:ilvl w:val="0"/>
          <w:numId w:val="4"/>
        </w:numPr>
        <w:rPr>
          <w:rFonts w:eastAsia="Calibri" w:cs="Akhbar MT"/>
          <w:szCs w:val="30"/>
        </w:rPr>
      </w:pPr>
      <w:r w:rsidRPr="003B0B7C">
        <w:rPr>
          <w:rFonts w:eastAsia="Calibri" w:cs="Akhbar MT"/>
          <w:szCs w:val="30"/>
        </w:rPr>
        <w:t>Identify, solicit and help to mobilize resources for the implementation of the IPPC Communication Strategy.</w:t>
      </w:r>
    </w:p>
    <w:p w14:paraId="27AF6418" w14:textId="36882FE3" w:rsidR="00D979E2" w:rsidRDefault="00374862" w:rsidP="00374862">
      <w:pPr>
        <w:pStyle w:val="IPPHeading1"/>
      </w:pPr>
      <w:r>
        <w:t>2.</w:t>
      </w:r>
      <w:r>
        <w:tab/>
      </w:r>
      <w:r w:rsidR="00D979E2">
        <w:t>Progress update</w:t>
      </w:r>
    </w:p>
    <w:p w14:paraId="42C5AD37" w14:textId="11C2843C" w:rsidR="00EC0EFA" w:rsidRDefault="003B0B7C" w:rsidP="00EC0EFA">
      <w:pPr>
        <w:pStyle w:val="IPPParagraphnumbering"/>
        <w:tabs>
          <w:tab w:val="clear" w:pos="0"/>
        </w:tabs>
        <w:ind w:firstLine="0"/>
        <w:rPr>
          <w:rFonts w:eastAsia="Calibri" w:cs="Akhbar MT"/>
          <w:szCs w:val="30"/>
        </w:rPr>
      </w:pPr>
      <w:r w:rsidRPr="003B0B7C">
        <w:rPr>
          <w:rFonts w:eastAsia="Calibri" w:cs="Akhbar MT"/>
          <w:szCs w:val="30"/>
        </w:rPr>
        <w:t>Focus Group participants recommended the election of a Chairperson and a Co-Chairperson, one subject-matter expert and one person with a strong background in communication</w:t>
      </w:r>
      <w:r>
        <w:rPr>
          <w:rFonts w:eastAsia="Calibri" w:cs="Akhbar MT"/>
          <w:szCs w:val="30"/>
        </w:rPr>
        <w:t xml:space="preserve"> respectively</w:t>
      </w:r>
      <w:r w:rsidRPr="003B0B7C">
        <w:rPr>
          <w:rFonts w:eastAsia="Calibri" w:cs="Akhbar MT"/>
          <w:szCs w:val="30"/>
        </w:rPr>
        <w:t xml:space="preserve">. The group elected Ms Lihong ZHU </w:t>
      </w:r>
      <w:r w:rsidR="002A27C1">
        <w:rPr>
          <w:rFonts w:eastAsia="Calibri" w:cs="Akhbar MT"/>
          <w:szCs w:val="30"/>
        </w:rPr>
        <w:t xml:space="preserve">(New Zealand) </w:t>
      </w:r>
      <w:r w:rsidRPr="003B0B7C">
        <w:rPr>
          <w:rFonts w:eastAsia="Calibri" w:cs="Akhbar MT"/>
          <w:szCs w:val="30"/>
        </w:rPr>
        <w:t xml:space="preserve">as Chairperson and Mr James STAPLETON </w:t>
      </w:r>
      <w:r w:rsidR="001F08A7">
        <w:rPr>
          <w:rFonts w:eastAsia="Calibri" w:cs="Akhbar MT"/>
          <w:szCs w:val="30"/>
        </w:rPr>
        <w:t xml:space="preserve">(CGIAR) </w:t>
      </w:r>
      <w:r w:rsidRPr="003B0B7C">
        <w:rPr>
          <w:rFonts w:eastAsia="Calibri" w:cs="Akhbar MT"/>
          <w:szCs w:val="30"/>
        </w:rPr>
        <w:t>as Co-Chairperson of the Group.</w:t>
      </w:r>
      <w:r w:rsidR="00EC0EFA">
        <w:rPr>
          <w:rFonts w:eastAsia="Calibri" w:cs="Akhbar MT"/>
          <w:szCs w:val="30"/>
        </w:rPr>
        <w:t xml:space="preserve"> </w:t>
      </w:r>
      <w:r w:rsidR="005C12ED" w:rsidRPr="003B0B7C">
        <w:rPr>
          <w:rFonts w:eastAsia="Calibri" w:cs="Akhbar MT"/>
          <w:szCs w:val="30"/>
        </w:rPr>
        <w:t xml:space="preserve">Membership from the North </w:t>
      </w:r>
      <w:r>
        <w:rPr>
          <w:rFonts w:eastAsia="Calibri" w:cs="Akhbar MT"/>
          <w:szCs w:val="30"/>
        </w:rPr>
        <w:t xml:space="preserve">American region is still vacant following the </w:t>
      </w:r>
      <w:r w:rsidR="00E575BC">
        <w:rPr>
          <w:rFonts w:eastAsia="Calibri" w:cs="Akhbar MT"/>
          <w:szCs w:val="30"/>
        </w:rPr>
        <w:t>transfer</w:t>
      </w:r>
      <w:r>
        <w:rPr>
          <w:rFonts w:eastAsia="Calibri" w:cs="Akhbar MT"/>
          <w:szCs w:val="30"/>
        </w:rPr>
        <w:t xml:space="preserve"> of the appointed </w:t>
      </w:r>
      <w:r w:rsidR="00E575BC">
        <w:rPr>
          <w:rFonts w:eastAsia="Calibri" w:cs="Akhbar MT"/>
          <w:szCs w:val="30"/>
        </w:rPr>
        <w:t>representative</w:t>
      </w:r>
      <w:r>
        <w:rPr>
          <w:rFonts w:eastAsia="Calibri" w:cs="Akhbar MT"/>
          <w:szCs w:val="30"/>
        </w:rPr>
        <w:t xml:space="preserve"> </w:t>
      </w:r>
      <w:r w:rsidR="00E575BC">
        <w:rPr>
          <w:rFonts w:eastAsia="Calibri" w:cs="Akhbar MT"/>
          <w:szCs w:val="30"/>
        </w:rPr>
        <w:t>from</w:t>
      </w:r>
      <w:r>
        <w:rPr>
          <w:rFonts w:eastAsia="Calibri" w:cs="Akhbar MT"/>
          <w:szCs w:val="30"/>
        </w:rPr>
        <w:t xml:space="preserve"> Canada.</w:t>
      </w:r>
    </w:p>
    <w:p w14:paraId="3492FCF5" w14:textId="5810B8BE" w:rsidR="00EC0EFA" w:rsidRDefault="00D17D5B" w:rsidP="00EC0EFA">
      <w:pPr>
        <w:pStyle w:val="IPPParagraphnumbering"/>
        <w:tabs>
          <w:tab w:val="clear" w:pos="0"/>
        </w:tabs>
        <w:ind w:firstLine="0"/>
        <w:rPr>
          <w:rFonts w:eastAsia="Calibri" w:cs="Akhbar MT"/>
          <w:szCs w:val="30"/>
        </w:rPr>
      </w:pPr>
      <w:r w:rsidRPr="003B0B7C">
        <w:rPr>
          <w:rFonts w:eastAsia="Calibri" w:cs="Akhbar MT"/>
          <w:szCs w:val="30"/>
        </w:rPr>
        <w:t xml:space="preserve">The IPPC Secretariat coordinated the preparation of three focus group meetings </w:t>
      </w:r>
      <w:r w:rsidR="00EC0EFA">
        <w:rPr>
          <w:rFonts w:eastAsia="Calibri" w:cs="Akhbar MT"/>
          <w:szCs w:val="30"/>
        </w:rPr>
        <w:t xml:space="preserve">on </w:t>
      </w:r>
      <w:proofErr w:type="gramStart"/>
      <w:r w:rsidR="00EC0EFA">
        <w:rPr>
          <w:rFonts w:eastAsia="Calibri" w:cs="Akhbar MT"/>
          <w:szCs w:val="30"/>
        </w:rPr>
        <w:t>3</w:t>
      </w:r>
      <w:proofErr w:type="gramEnd"/>
      <w:r w:rsidR="00EC0EFA">
        <w:rPr>
          <w:rFonts w:eastAsia="Calibri" w:cs="Akhbar MT"/>
          <w:szCs w:val="30"/>
        </w:rPr>
        <w:t>, 15 and 28</w:t>
      </w:r>
      <w:r w:rsidR="003B0B7C">
        <w:rPr>
          <w:rFonts w:eastAsia="Calibri" w:cs="Akhbar MT"/>
          <w:szCs w:val="30"/>
        </w:rPr>
        <w:t xml:space="preserve"> September 2021</w:t>
      </w:r>
      <w:r w:rsidRPr="003B0B7C">
        <w:rPr>
          <w:rFonts w:eastAsia="Calibri" w:cs="Akhbar MT"/>
          <w:szCs w:val="30"/>
        </w:rPr>
        <w:t xml:space="preserve">. </w:t>
      </w:r>
      <w:r w:rsidR="00EA3E99" w:rsidRPr="003B0B7C">
        <w:rPr>
          <w:rFonts w:eastAsia="Calibri" w:cs="Akhbar MT"/>
          <w:szCs w:val="30"/>
        </w:rPr>
        <w:t xml:space="preserve">In an orientation meeting </w:t>
      </w:r>
      <w:r w:rsidRPr="003B0B7C">
        <w:rPr>
          <w:rFonts w:eastAsia="Calibri" w:cs="Akhbar MT"/>
          <w:szCs w:val="30"/>
        </w:rPr>
        <w:t>on 3</w:t>
      </w:r>
      <w:r w:rsidR="00EA3E99" w:rsidRPr="003B0B7C">
        <w:rPr>
          <w:rFonts w:eastAsia="Calibri" w:cs="Akhbar MT"/>
          <w:szCs w:val="30"/>
        </w:rPr>
        <w:t xml:space="preserve"> September, the focus group members introduced themselves, </w:t>
      </w:r>
      <w:r w:rsidRPr="003B0B7C">
        <w:rPr>
          <w:rFonts w:eastAsia="Calibri" w:cs="Akhbar MT"/>
          <w:szCs w:val="30"/>
        </w:rPr>
        <w:t xml:space="preserve">reviewed the Terms of Reference and the background documentation, including the IPPC Strategic Framework 2020-2030, the IPPC communications strategy 2013-2018, the IYPH communication strategy and action plan, and the communication reports to CPM from 2016 to 2021. The group </w:t>
      </w:r>
      <w:r w:rsidR="00EA3E99" w:rsidRPr="003B0B7C">
        <w:rPr>
          <w:rFonts w:eastAsia="Calibri" w:cs="Akhbar MT"/>
          <w:szCs w:val="30"/>
        </w:rPr>
        <w:t xml:space="preserve">requested a background summary from the Secretariat on </w:t>
      </w:r>
      <w:r w:rsidRPr="003B0B7C">
        <w:rPr>
          <w:rFonts w:eastAsia="Calibri" w:cs="Akhbar MT"/>
          <w:szCs w:val="30"/>
        </w:rPr>
        <w:t xml:space="preserve">the IYPH digital reports and updates on the </w:t>
      </w:r>
      <w:r w:rsidR="00EA3E99" w:rsidRPr="003B0B7C">
        <w:rPr>
          <w:rFonts w:eastAsia="Calibri" w:cs="Akhbar MT"/>
          <w:szCs w:val="30"/>
        </w:rPr>
        <w:t>development</w:t>
      </w:r>
      <w:r w:rsidRPr="003B0B7C">
        <w:rPr>
          <w:rFonts w:eastAsia="Calibri" w:cs="Akhbar MT"/>
          <w:szCs w:val="30"/>
        </w:rPr>
        <w:t xml:space="preserve"> agenda items already underway. </w:t>
      </w:r>
      <w:r w:rsidR="00EC0EFA">
        <w:rPr>
          <w:rFonts w:eastAsia="Calibri" w:cs="Akhbar MT"/>
          <w:szCs w:val="30"/>
        </w:rPr>
        <w:t>During the second meeting</w:t>
      </w:r>
      <w:r w:rsidR="00EA3E99" w:rsidRPr="003B0B7C">
        <w:rPr>
          <w:rFonts w:eastAsia="Calibri" w:cs="Akhbar MT"/>
          <w:szCs w:val="30"/>
        </w:rPr>
        <w:t xml:space="preserve">, the </w:t>
      </w:r>
      <w:r w:rsidRPr="003B0B7C">
        <w:rPr>
          <w:rFonts w:eastAsia="Calibri" w:cs="Akhbar MT"/>
          <w:szCs w:val="30"/>
        </w:rPr>
        <w:t xml:space="preserve">focus group elected a Chairperson and a Co-chairperson, initiated discussion to advance its work plan and agree on strategic directions based on a draft road map provided by the Secretariat. </w:t>
      </w:r>
    </w:p>
    <w:p w14:paraId="6A14BCC0" w14:textId="172F57E7" w:rsidR="00D979E2" w:rsidRDefault="00D17D5B" w:rsidP="00EC0EFA">
      <w:pPr>
        <w:pStyle w:val="IPPParagraphnumbering"/>
        <w:tabs>
          <w:tab w:val="clear" w:pos="0"/>
        </w:tabs>
        <w:ind w:firstLine="0"/>
        <w:rPr>
          <w:rFonts w:eastAsia="Calibri" w:cs="Akhbar MT"/>
          <w:szCs w:val="30"/>
        </w:rPr>
      </w:pPr>
      <w:r w:rsidRPr="003B0B7C">
        <w:rPr>
          <w:rFonts w:eastAsia="Calibri" w:cs="Akhbar MT"/>
          <w:szCs w:val="30"/>
        </w:rPr>
        <w:t xml:space="preserve">Discussions around the communication objectives </w:t>
      </w:r>
      <w:proofErr w:type="gramStart"/>
      <w:r w:rsidRPr="003B0B7C">
        <w:rPr>
          <w:rFonts w:eastAsia="Calibri" w:cs="Akhbar MT"/>
          <w:szCs w:val="30"/>
        </w:rPr>
        <w:t>were initiated</w:t>
      </w:r>
      <w:proofErr w:type="gramEnd"/>
      <w:r w:rsidRPr="003B0B7C">
        <w:rPr>
          <w:rFonts w:eastAsia="Calibri" w:cs="Akhbar MT"/>
          <w:szCs w:val="30"/>
        </w:rPr>
        <w:t xml:space="preserve"> during</w:t>
      </w:r>
      <w:r w:rsidR="00EA3E99" w:rsidRPr="003B0B7C">
        <w:rPr>
          <w:rFonts w:eastAsia="Calibri" w:cs="Akhbar MT"/>
          <w:szCs w:val="30"/>
        </w:rPr>
        <w:t xml:space="preserve"> the third meeting on </w:t>
      </w:r>
      <w:r w:rsidRPr="003B0B7C">
        <w:rPr>
          <w:rFonts w:eastAsia="Calibri" w:cs="Akhbar MT"/>
          <w:szCs w:val="30"/>
        </w:rPr>
        <w:t>28 September. The IPPC strategic objectives as well as recommendations from the previous communication strategy and the IPPC Strategic Framework 2020-2030</w:t>
      </w:r>
      <w:r w:rsidR="00EC0EFA">
        <w:rPr>
          <w:rFonts w:eastAsia="Calibri" w:cs="Akhbar MT"/>
          <w:szCs w:val="30"/>
        </w:rPr>
        <w:t xml:space="preserve"> </w:t>
      </w:r>
      <w:proofErr w:type="gramStart"/>
      <w:r w:rsidR="00EC0EFA">
        <w:rPr>
          <w:rFonts w:eastAsia="Calibri" w:cs="Akhbar MT"/>
          <w:szCs w:val="30"/>
        </w:rPr>
        <w:t>were considered</w:t>
      </w:r>
      <w:proofErr w:type="gramEnd"/>
      <w:r w:rsidR="00EC0EFA">
        <w:rPr>
          <w:rFonts w:eastAsia="Calibri" w:cs="Akhbar MT"/>
          <w:szCs w:val="30"/>
        </w:rPr>
        <w:t>. It</w:t>
      </w:r>
      <w:r w:rsidR="003B0B7C" w:rsidRPr="003B0B7C">
        <w:rPr>
          <w:rFonts w:eastAsia="Calibri" w:cs="Akhbar MT"/>
          <w:szCs w:val="30"/>
        </w:rPr>
        <w:t xml:space="preserve"> was agreed that the eight-year communication strategy </w:t>
      </w:r>
      <w:proofErr w:type="gramStart"/>
      <w:r w:rsidR="003B0B7C" w:rsidRPr="003B0B7C">
        <w:rPr>
          <w:rFonts w:eastAsia="Calibri" w:cs="Akhbar MT"/>
          <w:szCs w:val="30"/>
        </w:rPr>
        <w:t>will</w:t>
      </w:r>
      <w:proofErr w:type="gramEnd"/>
      <w:r w:rsidR="003B0B7C" w:rsidRPr="003B0B7C">
        <w:rPr>
          <w:rFonts w:eastAsia="Calibri" w:cs="Akhbar MT"/>
          <w:szCs w:val="30"/>
        </w:rPr>
        <w:t xml:space="preserve"> enhance IPPC’s visibility, engagement and impact. </w:t>
      </w:r>
    </w:p>
    <w:p w14:paraId="5187003B" w14:textId="3B77CD8E" w:rsidR="00374862" w:rsidRDefault="00D979E2" w:rsidP="00D979E2">
      <w:pPr>
        <w:rPr>
          <w:rFonts w:eastAsia="Calibri" w:cs="Akhbar MT"/>
          <w:szCs w:val="30"/>
        </w:rPr>
      </w:pPr>
      <w:r>
        <w:rPr>
          <w:rFonts w:eastAsia="Calibri" w:cs="Akhbar MT"/>
          <w:szCs w:val="30"/>
        </w:rPr>
        <w:t xml:space="preserve">The Focus Group on Communications will meet again on 27 October to advance its work programme, discuss key target audiences and strategy’s elements to be included in the new communication strategy that </w:t>
      </w:r>
      <w:proofErr w:type="gramStart"/>
      <w:r>
        <w:rPr>
          <w:rFonts w:eastAsia="Calibri" w:cs="Akhbar MT"/>
          <w:szCs w:val="30"/>
        </w:rPr>
        <w:t>will be presented</w:t>
      </w:r>
      <w:proofErr w:type="gramEnd"/>
      <w:r>
        <w:rPr>
          <w:rFonts w:eastAsia="Calibri" w:cs="Akhbar MT"/>
          <w:szCs w:val="30"/>
        </w:rPr>
        <w:t xml:space="preserve"> at CPM-16 for adoption.</w:t>
      </w:r>
    </w:p>
    <w:p w14:paraId="3D3E26DA" w14:textId="782B3513" w:rsidR="00D979E2" w:rsidRPr="00144764" w:rsidRDefault="00374862" w:rsidP="00374862">
      <w:pPr>
        <w:pStyle w:val="IPPHeading1"/>
        <w:ind w:left="0" w:firstLine="0"/>
      </w:pPr>
      <w:r>
        <w:lastRenderedPageBreak/>
        <w:t>3.</w:t>
      </w:r>
      <w:r>
        <w:tab/>
      </w:r>
      <w:r w:rsidR="00EF7785">
        <w:t>O</w:t>
      </w:r>
      <w:r w:rsidR="00D979E2" w:rsidRPr="00144764">
        <w:t>bjectives under discussion</w:t>
      </w:r>
    </w:p>
    <w:p w14:paraId="05FF2504" w14:textId="328F1499" w:rsidR="003B0B7C" w:rsidRPr="003B0B7C" w:rsidRDefault="003B0B7C" w:rsidP="00EC0EFA">
      <w:pPr>
        <w:pStyle w:val="IPPParagraphnumbering"/>
        <w:tabs>
          <w:tab w:val="clear" w:pos="0"/>
        </w:tabs>
        <w:ind w:firstLine="0"/>
        <w:rPr>
          <w:rFonts w:eastAsia="Calibri" w:cs="Akhbar MT"/>
          <w:szCs w:val="30"/>
        </w:rPr>
      </w:pPr>
      <w:r w:rsidRPr="003B0B7C">
        <w:rPr>
          <w:rFonts w:eastAsia="Calibri" w:cs="Akhbar MT"/>
          <w:szCs w:val="30"/>
        </w:rPr>
        <w:t xml:space="preserve">The primary objectives </w:t>
      </w:r>
      <w:r w:rsidR="00252051">
        <w:rPr>
          <w:rFonts w:eastAsia="Calibri" w:cs="Akhbar MT"/>
          <w:szCs w:val="30"/>
        </w:rPr>
        <w:t xml:space="preserve">currently under discussion </w:t>
      </w:r>
      <w:r w:rsidRPr="003B0B7C">
        <w:rPr>
          <w:rFonts w:eastAsia="Calibri" w:cs="Akhbar MT"/>
          <w:szCs w:val="30"/>
        </w:rPr>
        <w:t xml:space="preserve">of the </w:t>
      </w:r>
      <w:r w:rsidR="00D979E2">
        <w:rPr>
          <w:rFonts w:eastAsia="Calibri" w:cs="Akhbar MT"/>
          <w:szCs w:val="30"/>
        </w:rPr>
        <w:t xml:space="preserve">communication </w:t>
      </w:r>
      <w:r w:rsidRPr="003B0B7C">
        <w:rPr>
          <w:rFonts w:eastAsia="Calibri" w:cs="Akhbar MT"/>
          <w:szCs w:val="30"/>
        </w:rPr>
        <w:t>strategy include and are not limited to:</w:t>
      </w:r>
    </w:p>
    <w:p w14:paraId="283BAE0C" w14:textId="77777777" w:rsidR="003B0B7C"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Raise global awareness of the importance and the impacts of plant health in our lives, and its contribution to the achievement of the SDGs, particularly SDG 1 (no poverty); SDG 2 (zero hunger); SDG 8 (decent work and economic growth);  SDG 12 (responsible consumption and production); SDG 13 (climate action); SDG 15 (life on land); and SDG 17 (partnerships for the goals);</w:t>
      </w:r>
    </w:p>
    <w:p w14:paraId="669B1EC3" w14:textId="22A3DA23" w:rsidR="00AF0D65"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Raise awareness of the IPPC as the sole international standard setting organization for plant health and facilitating safe trade</w:t>
      </w:r>
      <w:r w:rsidR="00B956B2" w:rsidRPr="00374862">
        <w:rPr>
          <w:rFonts w:ascii="Times New Roman" w:eastAsia="Calibri" w:hAnsi="Times New Roman" w:cs="Akhbar MT"/>
          <w:sz w:val="22"/>
          <w:szCs w:val="22"/>
          <w:lang w:val="en-GB"/>
        </w:rPr>
        <w:t>;</w:t>
      </w:r>
      <w:r w:rsidRPr="00374862">
        <w:rPr>
          <w:rFonts w:ascii="Times New Roman" w:eastAsia="Calibri" w:hAnsi="Times New Roman" w:cs="Akhbar MT"/>
          <w:sz w:val="22"/>
          <w:szCs w:val="22"/>
          <w:lang w:val="en-GB"/>
        </w:rPr>
        <w:t xml:space="preserve"> </w:t>
      </w:r>
    </w:p>
    <w:p w14:paraId="1490C08E" w14:textId="02F426F8" w:rsidR="003B0B7C" w:rsidRPr="00374862" w:rsidRDefault="00AF0D65"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 xml:space="preserve">Raising awareness of the capacity development opportunities organized by IPPC and for success stories on their effectiveness, as well as promoting IPPC </w:t>
      </w:r>
      <w:r w:rsidR="003B0B7C" w:rsidRPr="00374862">
        <w:rPr>
          <w:rFonts w:ascii="Times New Roman" w:eastAsia="Calibri" w:hAnsi="Times New Roman" w:cs="Akhbar MT"/>
          <w:sz w:val="22"/>
          <w:szCs w:val="22"/>
          <w:lang w:val="en-GB"/>
        </w:rPr>
        <w:t xml:space="preserve">as a leading source and disseminator of information and knowledge on plant protection; </w:t>
      </w:r>
    </w:p>
    <w:p w14:paraId="1037B1EC" w14:textId="77777777" w:rsidR="003B0B7C"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Enhance the effectiveness of global, regional and national plant health communication initiatives with the IPPC Secretariat, FAO (including regional offices) through the establishment of a coordination mechanism;</w:t>
      </w:r>
    </w:p>
    <w:p w14:paraId="43B17643" w14:textId="77777777" w:rsidR="003B0B7C"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Support the implementation of the IPPC Strategic Framework 2020-2030 and its development agenda items;</w:t>
      </w:r>
    </w:p>
    <w:p w14:paraId="0A12C5C7" w14:textId="77777777" w:rsidR="003B0B7C"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 xml:space="preserve">Highlight the vital role played by national and regional plant protection organizations in guaranteeing the safeguard of plant resources, and help improve the implementation of international standards for </w:t>
      </w:r>
      <w:proofErr w:type="spellStart"/>
      <w:r w:rsidRPr="00374862">
        <w:rPr>
          <w:rFonts w:ascii="Times New Roman" w:eastAsia="Calibri" w:hAnsi="Times New Roman" w:cs="Akhbar MT"/>
          <w:sz w:val="22"/>
          <w:szCs w:val="22"/>
          <w:lang w:val="en-GB"/>
        </w:rPr>
        <w:t>phytosanitary</w:t>
      </w:r>
      <w:proofErr w:type="spellEnd"/>
      <w:r w:rsidRPr="00374862">
        <w:rPr>
          <w:rFonts w:ascii="Times New Roman" w:eastAsia="Calibri" w:hAnsi="Times New Roman" w:cs="Akhbar MT"/>
          <w:sz w:val="22"/>
          <w:szCs w:val="22"/>
          <w:lang w:val="en-GB"/>
        </w:rPr>
        <w:t xml:space="preserve"> measures to facilitate safe trade;</w:t>
      </w:r>
    </w:p>
    <w:p w14:paraId="0D3A2A2E" w14:textId="77777777" w:rsidR="003B0B7C" w:rsidRPr="00374862" w:rsidRDefault="003B0B7C"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Enhance the consistency and quality of communications activities and overarching messaging with the IPPC community and mobilize stakeholders through coordinated annual plans;</w:t>
      </w:r>
    </w:p>
    <w:p w14:paraId="0278003C" w14:textId="39CE86C6" w:rsidR="003B0B7C" w:rsidRDefault="001F08A7" w:rsidP="00374862">
      <w:pPr>
        <w:pStyle w:val="ListParagraph"/>
        <w:numPr>
          <w:ilvl w:val="0"/>
          <w:numId w:val="10"/>
        </w:numPr>
        <w:spacing w:line="240" w:lineRule="auto"/>
        <w:ind w:left="1240"/>
        <w:rPr>
          <w:rFonts w:ascii="Times New Roman" w:eastAsia="Calibri" w:hAnsi="Times New Roman" w:cs="Akhbar MT"/>
          <w:sz w:val="22"/>
          <w:szCs w:val="22"/>
          <w:lang w:val="en-GB"/>
        </w:rPr>
      </w:pPr>
      <w:r w:rsidRPr="00374862">
        <w:rPr>
          <w:rFonts w:ascii="Times New Roman" w:eastAsia="Calibri" w:hAnsi="Times New Roman" w:cs="Akhbar MT"/>
          <w:sz w:val="22"/>
          <w:szCs w:val="22"/>
          <w:lang w:val="en-GB"/>
        </w:rPr>
        <w:t xml:space="preserve">Support </w:t>
      </w:r>
      <w:r w:rsidR="003B0B7C" w:rsidRPr="00374862">
        <w:rPr>
          <w:rFonts w:ascii="Times New Roman" w:eastAsia="Calibri" w:hAnsi="Times New Roman" w:cs="Akhbar MT"/>
          <w:sz w:val="22"/>
          <w:szCs w:val="22"/>
          <w:lang w:val="en-GB"/>
        </w:rPr>
        <w:t>IPPC Secretariat</w:t>
      </w:r>
      <w:r w:rsidR="00AF1244" w:rsidRPr="00374862">
        <w:rPr>
          <w:rFonts w:ascii="Times New Roman" w:eastAsia="Calibri" w:hAnsi="Times New Roman" w:cs="Akhbar MT"/>
          <w:sz w:val="22"/>
          <w:szCs w:val="22"/>
          <w:lang w:val="en-GB"/>
        </w:rPr>
        <w:t>, NPPOs and RPPOs’</w:t>
      </w:r>
      <w:r w:rsidR="003B0B7C" w:rsidRPr="00374862">
        <w:rPr>
          <w:rFonts w:ascii="Times New Roman" w:eastAsia="Calibri" w:hAnsi="Times New Roman" w:cs="Akhbar MT"/>
          <w:sz w:val="22"/>
          <w:szCs w:val="22"/>
          <w:lang w:val="en-GB"/>
        </w:rPr>
        <w:t xml:space="preserve"> resource mobilization </w:t>
      </w:r>
      <w:r w:rsidRPr="00374862">
        <w:rPr>
          <w:rFonts w:ascii="Times New Roman" w:eastAsia="Calibri" w:hAnsi="Times New Roman" w:cs="Akhbar MT"/>
          <w:sz w:val="22"/>
          <w:szCs w:val="22"/>
          <w:lang w:val="en-GB"/>
        </w:rPr>
        <w:t xml:space="preserve">programmes </w:t>
      </w:r>
      <w:r w:rsidR="003B0B7C" w:rsidRPr="00374862">
        <w:rPr>
          <w:rFonts w:ascii="Times New Roman" w:eastAsia="Calibri" w:hAnsi="Times New Roman" w:cs="Akhbar MT"/>
          <w:sz w:val="22"/>
          <w:szCs w:val="22"/>
          <w:lang w:val="en-GB"/>
        </w:rPr>
        <w:t xml:space="preserve">to reach its </w:t>
      </w:r>
      <w:r w:rsidR="00EF60DF" w:rsidRPr="00374862">
        <w:rPr>
          <w:rFonts w:ascii="Times New Roman" w:eastAsia="Calibri" w:hAnsi="Times New Roman" w:cs="Akhbar MT"/>
          <w:sz w:val="22"/>
          <w:szCs w:val="22"/>
          <w:lang w:val="en-GB"/>
        </w:rPr>
        <w:t xml:space="preserve">target audiences </w:t>
      </w:r>
      <w:r w:rsidR="003B0B7C" w:rsidRPr="00374862">
        <w:rPr>
          <w:rFonts w:ascii="Times New Roman" w:eastAsia="Calibri" w:hAnsi="Times New Roman" w:cs="Akhbar MT"/>
          <w:sz w:val="22"/>
          <w:szCs w:val="22"/>
          <w:lang w:val="en-GB"/>
        </w:rPr>
        <w:t>through clear and compelling communications</w:t>
      </w:r>
      <w:r w:rsidR="00252051" w:rsidRPr="00374862">
        <w:rPr>
          <w:rFonts w:ascii="Times New Roman" w:eastAsia="Calibri" w:hAnsi="Times New Roman" w:cs="Akhbar MT"/>
          <w:sz w:val="22"/>
          <w:szCs w:val="22"/>
          <w:lang w:val="en-GB"/>
        </w:rPr>
        <w:t xml:space="preserve"> illustrating the economic, social, and environmental benefits of investments in plant protection</w:t>
      </w:r>
      <w:r w:rsidR="003B0B7C" w:rsidRPr="00374862">
        <w:rPr>
          <w:rFonts w:ascii="Times New Roman" w:eastAsia="Calibri" w:hAnsi="Times New Roman" w:cs="Akhbar MT"/>
          <w:sz w:val="22"/>
          <w:szCs w:val="22"/>
          <w:lang w:val="en-GB"/>
        </w:rPr>
        <w:t>.</w:t>
      </w:r>
    </w:p>
    <w:p w14:paraId="4315369E" w14:textId="77777777" w:rsidR="00374862" w:rsidRPr="00374862" w:rsidRDefault="00374862" w:rsidP="00374862">
      <w:pPr>
        <w:pStyle w:val="ListParagraph"/>
        <w:spacing w:line="240" w:lineRule="auto"/>
        <w:ind w:leftChars="0" w:left="1240"/>
        <w:rPr>
          <w:rFonts w:ascii="Times New Roman" w:eastAsia="Calibri" w:hAnsi="Times New Roman" w:cs="Akhbar MT"/>
          <w:sz w:val="22"/>
          <w:szCs w:val="22"/>
          <w:lang w:val="en-GB"/>
        </w:rPr>
      </w:pPr>
    </w:p>
    <w:p w14:paraId="33C40D1A" w14:textId="77777777" w:rsidR="006C5CB0" w:rsidRPr="003B0B7C" w:rsidRDefault="006C5CB0" w:rsidP="00374862">
      <w:pPr>
        <w:pStyle w:val="IPPParagraphnumbering"/>
      </w:pPr>
      <w:r w:rsidRPr="003B0B7C">
        <w:t>The SPG is invited to:</w:t>
      </w:r>
    </w:p>
    <w:p w14:paraId="03377D29" w14:textId="77777777" w:rsidR="006C5CB0" w:rsidRPr="003B0B7C" w:rsidRDefault="006C5CB0" w:rsidP="00374862">
      <w:pPr>
        <w:pStyle w:val="IPPNumberedList"/>
      </w:pPr>
      <w:r w:rsidRPr="00144764">
        <w:rPr>
          <w:i/>
          <w:iCs/>
        </w:rPr>
        <w:t>note</w:t>
      </w:r>
      <w:r w:rsidRPr="003B0B7C">
        <w:t xml:space="preserve"> the report</w:t>
      </w:r>
      <w:r w:rsidR="00116122" w:rsidRPr="003B0B7C">
        <w:t>;</w:t>
      </w:r>
    </w:p>
    <w:p w14:paraId="22C71135" w14:textId="4796A63A" w:rsidR="005C12ED" w:rsidRPr="006C5CB0" w:rsidRDefault="006C5CB0" w:rsidP="00EE6887">
      <w:pPr>
        <w:pStyle w:val="IPPNumberedList"/>
      </w:pPr>
      <w:proofErr w:type="gramStart"/>
      <w:r w:rsidRPr="00144764">
        <w:rPr>
          <w:i/>
          <w:iCs/>
        </w:rPr>
        <w:t>provide</w:t>
      </w:r>
      <w:proofErr w:type="gramEnd"/>
      <w:r w:rsidRPr="00144764">
        <w:rPr>
          <w:i/>
          <w:iCs/>
        </w:rPr>
        <w:t xml:space="preserve"> </w:t>
      </w:r>
      <w:r w:rsidRPr="00374862">
        <w:rPr>
          <w:iCs/>
        </w:rPr>
        <w:t>guidance</w:t>
      </w:r>
      <w:r w:rsidRPr="003B0B7C">
        <w:t xml:space="preserve"> on strategic </w:t>
      </w:r>
      <w:r w:rsidR="00116122" w:rsidRPr="003B0B7C">
        <w:t>direction.</w:t>
      </w:r>
    </w:p>
    <w:sectPr w:rsidR="005C12ED" w:rsidRPr="006C5CB0" w:rsidSect="005D56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A01D" w16cex:dateUtc="2021-09-30T07:44:00Z"/>
  <w16cex:commentExtensible w16cex:durableId="25006214" w16cex:dateUtc="2021-09-30T03:19:00Z"/>
  <w16cex:commentExtensible w16cex:durableId="2500A069" w16cex:dateUtc="2021-09-30T07:45:00Z"/>
  <w16cex:commentExtensible w16cex:durableId="24FF18D5" w16cex:dateUtc="2021-09-29T14:54:00Z"/>
  <w16cex:commentExtensible w16cex:durableId="2500A3EE" w16cex:dateUtc="2021-09-30T08:00:00Z"/>
  <w16cex:commentExtensible w16cex:durableId="25006434" w16cex:dateUtc="2021-09-30T03:28:00Z"/>
  <w16cex:commentExtensible w16cex:durableId="2500A153" w16cex:dateUtc="2021-09-3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C48D5" w16cid:durableId="2500A01D"/>
  <w16cid:commentId w16cid:paraId="5B8D610F" w16cid:durableId="25006214"/>
  <w16cid:commentId w16cid:paraId="0DFD9B59" w16cid:durableId="25009FC8"/>
  <w16cid:commentId w16cid:paraId="0EC3AD7A" w16cid:durableId="2500A069"/>
  <w16cid:commentId w16cid:paraId="4C213BDA" w16cid:durableId="24FF18D5"/>
  <w16cid:commentId w16cid:paraId="027785B7" w16cid:durableId="25009FCA"/>
  <w16cid:commentId w16cid:paraId="0B7D534C" w16cid:durableId="2500A3EE"/>
  <w16cid:commentId w16cid:paraId="21C7A345" w16cid:durableId="25006434"/>
  <w16cid:commentId w16cid:paraId="51B1CB3F" w16cid:durableId="25009FCC"/>
  <w16cid:commentId w16cid:paraId="017633A9" w16cid:durableId="2500A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4670" w14:textId="77777777" w:rsidR="00FE6ECD" w:rsidRDefault="00FE6ECD" w:rsidP="005D5606">
      <w:r>
        <w:separator/>
      </w:r>
    </w:p>
  </w:endnote>
  <w:endnote w:type="continuationSeparator" w:id="0">
    <w:p w14:paraId="5C80FEE9" w14:textId="77777777" w:rsidR="00FE6ECD" w:rsidRDefault="00FE6ECD" w:rsidP="005D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CC6E" w14:textId="35C42B9D" w:rsidR="00EE6887" w:rsidRPr="00EE6887" w:rsidRDefault="00EE6887" w:rsidP="00EE6887">
    <w:pPr>
      <w:pStyle w:val="IPPFooter"/>
      <w:tabs>
        <w:tab w:val="clear" w:pos="9072"/>
        <w:tab w:val="right" w:pos="9360"/>
      </w:tabs>
      <w:jc w:val="both"/>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2</w:t>
    </w:r>
    <w:r w:rsidRPr="00A62A0E">
      <w:rPr>
        <w:rStyle w:val="PageNumber"/>
        <w:b/>
      </w:rPr>
      <w:fldChar w:fldCharType="end"/>
    </w:r>
    <w:r>
      <w:rPr>
        <w:rStyle w:val="PageNumber"/>
        <w:b/>
      </w:rPr>
      <w:tab/>
    </w:r>
    <w:r w:rsidRPr="00A62A0E">
      <w:t xml:space="preserve">International Plant Protection </w:t>
    </w:r>
    <w:r w:rsidRPr="00A62A0E">
      <w:t>Convention</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4436" w14:textId="77777777" w:rsidR="00EE6887" w:rsidRDefault="00EE6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D7FF" w14:textId="35727946" w:rsidR="00EE6887" w:rsidRDefault="00EE6887" w:rsidP="00EE6887">
    <w:pPr>
      <w:pStyle w:val="IPPFooter"/>
      <w:tabs>
        <w:tab w:val="clear" w:pos="9072"/>
        <w:tab w:val="right" w:pos="9360"/>
      </w:tabs>
      <w:jc w:val="both"/>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2</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5DE1" w14:textId="77777777" w:rsidR="00FE6ECD" w:rsidRDefault="00FE6ECD" w:rsidP="005D5606">
      <w:r>
        <w:separator/>
      </w:r>
    </w:p>
  </w:footnote>
  <w:footnote w:type="continuationSeparator" w:id="0">
    <w:p w14:paraId="1521B6CD" w14:textId="77777777" w:rsidR="00FE6ECD" w:rsidRDefault="00FE6ECD" w:rsidP="005D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9386" w14:textId="7EA0336D" w:rsidR="00374862" w:rsidRDefault="00374862" w:rsidP="00374862">
    <w:pPr>
      <w:pStyle w:val="IPPHeader"/>
      <w:tabs>
        <w:tab w:val="clear" w:pos="9072"/>
        <w:tab w:val="right" w:pos="9360"/>
      </w:tabs>
    </w:pPr>
    <w:r w:rsidRPr="004D1CC4">
      <w:rPr>
        <w:rFonts w:cs="Arial"/>
        <w:szCs w:val="18"/>
      </w:rPr>
      <w:t>07_SPG_2021_Oct</w:t>
    </w:r>
    <w:r w:rsidRPr="00571819">
      <w:rPr>
        <w:i/>
      </w:rPr>
      <w:t xml:space="preserve"> </w:t>
    </w:r>
    <w:r>
      <w:rPr>
        <w:i/>
      </w:rPr>
      <w:tab/>
    </w:r>
    <w:r w:rsidRPr="00374862">
      <w:t>Communications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D81F" w14:textId="77777777" w:rsidR="00EE6887" w:rsidRDefault="00EE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02F2" w14:textId="31A22D05" w:rsidR="005D5606" w:rsidRDefault="005D5606" w:rsidP="005D5606">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noProof/>
        <w:sz w:val="18"/>
        <w:lang w:val="en-US"/>
      </w:rPr>
      <w:drawing>
        <wp:anchor distT="0" distB="0" distL="114300" distR="114300" simplePos="0" relativeHeight="251659264" behindDoc="0" locked="0" layoutInCell="1" allowOverlap="1" wp14:anchorId="70F0E84D" wp14:editId="650CCD87">
          <wp:simplePos x="0" y="0"/>
          <wp:positionH relativeFrom="column">
            <wp:posOffset>-310515</wp:posOffset>
          </wp:positionH>
          <wp:positionV relativeFrom="paragraph">
            <wp:posOffset>-34925</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66724F">
      <w:rPr>
        <w:rFonts w:ascii="Arial" w:hAnsi="Arial"/>
        <w:noProof/>
        <w:sz w:val="18"/>
        <w:lang w:val="en-US"/>
      </w:rPr>
      <w:drawing>
        <wp:anchor distT="0" distB="0" distL="114300" distR="114300" simplePos="0" relativeHeight="251660288" behindDoc="0" locked="0" layoutInCell="1" allowOverlap="0" wp14:anchorId="3735A21D" wp14:editId="1F9905DC">
          <wp:simplePos x="0" y="0"/>
          <wp:positionH relativeFrom="page">
            <wp:posOffset>-19050</wp:posOffset>
          </wp:positionH>
          <wp:positionV relativeFrom="paragraph">
            <wp:posOffset>-533400</wp:posOffset>
          </wp:positionV>
          <wp:extent cx="7880350" cy="462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880350" cy="462915"/>
                  </a:xfrm>
                  <a:prstGeom prst="rect">
                    <a:avLst/>
                  </a:prstGeom>
                </pic:spPr>
              </pic:pic>
            </a:graphicData>
          </a:graphic>
          <wp14:sizeRelH relativeFrom="margin">
            <wp14:pctWidth>0</wp14:pctWidth>
          </wp14:sizeRelH>
          <wp14:sizeRelV relativeFrom="margin">
            <wp14:pctHeight>0</wp14:pctHeight>
          </wp14:sizeRelV>
        </wp:anchor>
      </w:drawing>
    </w:r>
    <w:r w:rsidRPr="0066724F">
      <w:rPr>
        <w:rFonts w:ascii="Arial" w:hAnsi="Arial"/>
        <w:sz w:val="18"/>
        <w:lang w:val="en-US"/>
      </w:rPr>
      <w:t>International Plant Protection Convention</w:t>
    </w:r>
    <w:r w:rsidRPr="0066724F">
      <w:rPr>
        <w:rFonts w:ascii="Arial" w:hAnsi="Arial"/>
        <w:sz w:val="18"/>
        <w:lang w:val="en-US"/>
      </w:rPr>
      <w:tab/>
    </w:r>
    <w:r w:rsidRPr="004D1CC4">
      <w:rPr>
        <w:rFonts w:ascii="Arial" w:hAnsi="Arial" w:cs="Arial"/>
        <w:sz w:val="18"/>
        <w:szCs w:val="18"/>
      </w:rPr>
      <w:t>07_SPG_2021_Oct</w:t>
    </w:r>
  </w:p>
  <w:p w14:paraId="3359161F" w14:textId="4271BD54" w:rsidR="005D5606" w:rsidRPr="00374862" w:rsidRDefault="00571819" w:rsidP="00374862">
    <w:pPr>
      <w:pBdr>
        <w:bottom w:val="single" w:sz="4" w:space="4" w:color="auto"/>
      </w:pBdr>
      <w:tabs>
        <w:tab w:val="left" w:pos="1134"/>
        <w:tab w:val="right" w:pos="9639"/>
      </w:tabs>
      <w:spacing w:after="120"/>
      <w:contextualSpacing/>
      <w:jc w:val="left"/>
      <w:rPr>
        <w:rFonts w:ascii="Arial" w:hAnsi="Arial"/>
        <w:sz w:val="18"/>
        <w:lang w:val="en-US"/>
      </w:rPr>
    </w:pPr>
    <w:r w:rsidRPr="00571819">
      <w:rPr>
        <w:rFonts w:ascii="Arial" w:hAnsi="Arial"/>
        <w:i/>
        <w:sz w:val="18"/>
      </w:rPr>
      <w:t>Communications</w:t>
    </w:r>
    <w:r w:rsidR="005D5606" w:rsidRPr="0066724F">
      <w:rPr>
        <w:rFonts w:ascii="Arial" w:hAnsi="Arial"/>
        <w:i/>
        <w:sz w:val="18"/>
        <w:lang w:val="en-US"/>
      </w:rPr>
      <w:tab/>
    </w:r>
    <w:r w:rsidR="005D5606" w:rsidRPr="0066724F">
      <w:rPr>
        <w:rFonts w:ascii="Arial" w:hAnsi="Arial"/>
        <w:i/>
        <w:iCs/>
        <w:sz w:val="18"/>
      </w:rPr>
      <w:t xml:space="preserve">Agenda item: </w:t>
    </w:r>
    <w:r w:rsidR="005D5606">
      <w:rPr>
        <w:rFonts w:ascii="Arial" w:hAnsi="Arial"/>
        <w:i/>
        <w:iCs/>
        <w:sz w:val="18"/>
      </w:rPr>
      <w:t>04.4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2A"/>
    <w:multiLevelType w:val="hybridMultilevel"/>
    <w:tmpl w:val="8F72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42A33"/>
    <w:multiLevelType w:val="hybridMultilevel"/>
    <w:tmpl w:val="6F266D2A"/>
    <w:lvl w:ilvl="0" w:tplc="CB80A7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6815155"/>
    <w:multiLevelType w:val="hybridMultilevel"/>
    <w:tmpl w:val="E5884D8A"/>
    <w:lvl w:ilvl="0" w:tplc="99D8650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8" w15:restartNumberingAfterBreak="0">
    <w:nsid w:val="3030564D"/>
    <w:multiLevelType w:val="hybridMultilevel"/>
    <w:tmpl w:val="08C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5CC0D3B"/>
    <w:multiLevelType w:val="hybridMultilevel"/>
    <w:tmpl w:val="28CA1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B300C"/>
    <w:multiLevelType w:val="multilevel"/>
    <w:tmpl w:val="0D6C4876"/>
    <w:numStyleLink w:val="WesternSequentialList"/>
  </w:abstractNum>
  <w:abstractNum w:abstractNumId="14" w15:restartNumberingAfterBreak="0">
    <w:nsid w:val="4FE54BCF"/>
    <w:multiLevelType w:val="hybridMultilevel"/>
    <w:tmpl w:val="F620AAFA"/>
    <w:lvl w:ilvl="0" w:tplc="B87043EA">
      <w:start w:val="1"/>
      <w:numFmt w:val="bullet"/>
      <w:lvlText w:val="•"/>
      <w:lvlJc w:val="left"/>
      <w:pPr>
        <w:tabs>
          <w:tab w:val="num" w:pos="720"/>
        </w:tabs>
        <w:ind w:left="720" w:hanging="360"/>
      </w:pPr>
      <w:rPr>
        <w:rFonts w:ascii="Arial" w:hAnsi="Arial" w:hint="default"/>
      </w:rPr>
    </w:lvl>
    <w:lvl w:ilvl="1" w:tplc="B4849DFA" w:tentative="1">
      <w:start w:val="1"/>
      <w:numFmt w:val="bullet"/>
      <w:lvlText w:val="•"/>
      <w:lvlJc w:val="left"/>
      <w:pPr>
        <w:tabs>
          <w:tab w:val="num" w:pos="1440"/>
        </w:tabs>
        <w:ind w:left="1440" w:hanging="360"/>
      </w:pPr>
      <w:rPr>
        <w:rFonts w:ascii="Arial" w:hAnsi="Arial" w:hint="default"/>
      </w:rPr>
    </w:lvl>
    <w:lvl w:ilvl="2" w:tplc="31749156" w:tentative="1">
      <w:start w:val="1"/>
      <w:numFmt w:val="bullet"/>
      <w:lvlText w:val="•"/>
      <w:lvlJc w:val="left"/>
      <w:pPr>
        <w:tabs>
          <w:tab w:val="num" w:pos="2160"/>
        </w:tabs>
        <w:ind w:left="2160" w:hanging="360"/>
      </w:pPr>
      <w:rPr>
        <w:rFonts w:ascii="Arial" w:hAnsi="Arial" w:hint="default"/>
      </w:rPr>
    </w:lvl>
    <w:lvl w:ilvl="3" w:tplc="3446BDAE" w:tentative="1">
      <w:start w:val="1"/>
      <w:numFmt w:val="bullet"/>
      <w:lvlText w:val="•"/>
      <w:lvlJc w:val="left"/>
      <w:pPr>
        <w:tabs>
          <w:tab w:val="num" w:pos="2880"/>
        </w:tabs>
        <w:ind w:left="2880" w:hanging="360"/>
      </w:pPr>
      <w:rPr>
        <w:rFonts w:ascii="Arial" w:hAnsi="Arial" w:hint="default"/>
      </w:rPr>
    </w:lvl>
    <w:lvl w:ilvl="4" w:tplc="5416530E" w:tentative="1">
      <w:start w:val="1"/>
      <w:numFmt w:val="bullet"/>
      <w:lvlText w:val="•"/>
      <w:lvlJc w:val="left"/>
      <w:pPr>
        <w:tabs>
          <w:tab w:val="num" w:pos="3600"/>
        </w:tabs>
        <w:ind w:left="3600" w:hanging="360"/>
      </w:pPr>
      <w:rPr>
        <w:rFonts w:ascii="Arial" w:hAnsi="Arial" w:hint="default"/>
      </w:rPr>
    </w:lvl>
    <w:lvl w:ilvl="5" w:tplc="B3925D98" w:tentative="1">
      <w:start w:val="1"/>
      <w:numFmt w:val="bullet"/>
      <w:lvlText w:val="•"/>
      <w:lvlJc w:val="left"/>
      <w:pPr>
        <w:tabs>
          <w:tab w:val="num" w:pos="4320"/>
        </w:tabs>
        <w:ind w:left="4320" w:hanging="360"/>
      </w:pPr>
      <w:rPr>
        <w:rFonts w:ascii="Arial" w:hAnsi="Arial" w:hint="default"/>
      </w:rPr>
    </w:lvl>
    <w:lvl w:ilvl="6" w:tplc="EFC27D22" w:tentative="1">
      <w:start w:val="1"/>
      <w:numFmt w:val="bullet"/>
      <w:lvlText w:val="•"/>
      <w:lvlJc w:val="left"/>
      <w:pPr>
        <w:tabs>
          <w:tab w:val="num" w:pos="5040"/>
        </w:tabs>
        <w:ind w:left="5040" w:hanging="360"/>
      </w:pPr>
      <w:rPr>
        <w:rFonts w:ascii="Arial" w:hAnsi="Arial" w:hint="default"/>
      </w:rPr>
    </w:lvl>
    <w:lvl w:ilvl="7" w:tplc="0356459E" w:tentative="1">
      <w:start w:val="1"/>
      <w:numFmt w:val="bullet"/>
      <w:lvlText w:val="•"/>
      <w:lvlJc w:val="left"/>
      <w:pPr>
        <w:tabs>
          <w:tab w:val="num" w:pos="5760"/>
        </w:tabs>
        <w:ind w:left="5760" w:hanging="360"/>
      </w:pPr>
      <w:rPr>
        <w:rFonts w:ascii="Arial" w:hAnsi="Arial" w:hint="default"/>
      </w:rPr>
    </w:lvl>
    <w:lvl w:ilvl="8" w:tplc="1E10A1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3BBE"/>
    <w:multiLevelType w:val="hybridMultilevel"/>
    <w:tmpl w:val="7486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left="0" w:hanging="482"/>
        </w:pPr>
      </w:lvl>
    </w:lvlOverride>
    <w:lvlOverride w:ilvl="2">
      <w:lvl w:ilvl="2">
        <w:start w:val="1"/>
        <w:numFmt w:val="none"/>
        <w:lvlRestart w:val="0"/>
        <w:lvlText w:val=""/>
        <w:lvlJc w:val="left"/>
        <w:pPr>
          <w:tabs>
            <w:tab w:val="num" w:pos="0"/>
          </w:tabs>
          <w:ind w:left="0" w:hanging="482"/>
        </w:pPr>
      </w:lvl>
    </w:lvlOverride>
    <w:lvlOverride w:ilvl="3">
      <w:lvl w:ilvl="3">
        <w:start w:val="1"/>
        <w:numFmt w:val="none"/>
        <w:lvlRestart w:val="0"/>
        <w:lvlText w:val=""/>
        <w:lvlJc w:val="left"/>
        <w:pPr>
          <w:tabs>
            <w:tab w:val="num" w:pos="0"/>
          </w:tabs>
          <w:ind w:left="0" w:hanging="482"/>
        </w:pPr>
      </w:lvl>
    </w:lvlOverride>
    <w:lvlOverride w:ilvl="4">
      <w:lvl w:ilvl="4">
        <w:start w:val="1"/>
        <w:numFmt w:val="none"/>
        <w:lvlRestart w:val="0"/>
        <w:lvlText w:val=""/>
        <w:lvlJc w:val="left"/>
        <w:pPr>
          <w:tabs>
            <w:tab w:val="num" w:pos="0"/>
          </w:tabs>
          <w:ind w:left="0" w:hanging="482"/>
        </w:pPr>
      </w:lvl>
    </w:lvlOverride>
    <w:lvlOverride w:ilvl="5">
      <w:lvl w:ilvl="5">
        <w:start w:val="1"/>
        <w:numFmt w:val="none"/>
        <w:lvlRestart w:val="0"/>
        <w:lvlText w:val=""/>
        <w:lvlJc w:val="left"/>
        <w:pPr>
          <w:tabs>
            <w:tab w:val="num" w:pos="0"/>
          </w:tabs>
          <w:ind w:left="0" w:hanging="482"/>
        </w:pPr>
      </w:lvl>
    </w:lvlOverride>
    <w:lvlOverride w:ilvl="6">
      <w:lvl w:ilvl="6">
        <w:start w:val="1"/>
        <w:numFmt w:val="none"/>
        <w:lvlRestart w:val="0"/>
        <w:lvlText w:val=""/>
        <w:lvlJc w:val="left"/>
        <w:pPr>
          <w:tabs>
            <w:tab w:val="num" w:pos="0"/>
          </w:tabs>
          <w:ind w:left="0" w:hanging="482"/>
        </w:pPr>
      </w:lvl>
    </w:lvlOverride>
    <w:lvlOverride w:ilvl="7">
      <w:lvl w:ilvl="7">
        <w:start w:val="1"/>
        <w:numFmt w:val="none"/>
        <w:lvlRestart w:val="0"/>
        <w:lvlText w:val=""/>
        <w:lvlJc w:val="left"/>
        <w:pPr>
          <w:tabs>
            <w:tab w:val="num" w:pos="0"/>
          </w:tabs>
          <w:ind w:left="0" w:hanging="482"/>
        </w:pPr>
      </w:lvl>
    </w:lvlOverride>
    <w:lvlOverride w:ilvl="8">
      <w:lvl w:ilvl="8">
        <w:start w:val="1"/>
        <w:numFmt w:val="none"/>
        <w:lvlRestart w:val="0"/>
        <w:lvlText w:val=""/>
        <w:lvlJc w:val="left"/>
        <w:pPr>
          <w:tabs>
            <w:tab w:val="num" w:pos="0"/>
          </w:tabs>
          <w:ind w:left="0" w:hanging="482"/>
        </w:pPr>
      </w:lvl>
    </w:lvlOverride>
  </w:num>
  <w:num w:numId="6">
    <w:abstractNumId w:val="9"/>
  </w:num>
  <w:num w:numId="7">
    <w:abstractNumId w:val="13"/>
  </w:num>
  <w:num w:numId="8">
    <w:abstractNumId w:val="7"/>
  </w:num>
  <w:num w:numId="9">
    <w:abstractNumId w:val="16"/>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4"/>
  </w:num>
  <w:num w:numId="16">
    <w:abstractNumId w:val="3"/>
  </w:num>
  <w:num w:numId="17">
    <w:abstractNumId w:val="20"/>
  </w:num>
  <w:num w:numId="18">
    <w:abstractNumId w:val="15"/>
  </w:num>
  <w:num w:numId="19">
    <w:abstractNumId w:val="11"/>
  </w:num>
  <w:num w:numId="20">
    <w:abstractNumId w:val="21"/>
  </w:num>
  <w:num w:numId="21">
    <w:abstractNumId w:val="5"/>
  </w:num>
  <w:num w:numId="22">
    <w:abstractNumId w:val="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7"/>
    <w:rsid w:val="00116122"/>
    <w:rsid w:val="00144764"/>
    <w:rsid w:val="001C51A2"/>
    <w:rsid w:val="001F08A7"/>
    <w:rsid w:val="0022493C"/>
    <w:rsid w:val="00252051"/>
    <w:rsid w:val="002A27C1"/>
    <w:rsid w:val="003667E7"/>
    <w:rsid w:val="00374862"/>
    <w:rsid w:val="003821F7"/>
    <w:rsid w:val="003B0B7C"/>
    <w:rsid w:val="003E327D"/>
    <w:rsid w:val="0041582D"/>
    <w:rsid w:val="00446728"/>
    <w:rsid w:val="005426DE"/>
    <w:rsid w:val="00571819"/>
    <w:rsid w:val="005C12ED"/>
    <w:rsid w:val="005D5606"/>
    <w:rsid w:val="005D62C8"/>
    <w:rsid w:val="00621E7F"/>
    <w:rsid w:val="006C5CB0"/>
    <w:rsid w:val="00715CA2"/>
    <w:rsid w:val="007F2FBB"/>
    <w:rsid w:val="009A599A"/>
    <w:rsid w:val="00AD37C9"/>
    <w:rsid w:val="00AD48CE"/>
    <w:rsid w:val="00AF0D65"/>
    <w:rsid w:val="00AF1244"/>
    <w:rsid w:val="00B956B2"/>
    <w:rsid w:val="00BE27B1"/>
    <w:rsid w:val="00C50D3B"/>
    <w:rsid w:val="00CF5ADA"/>
    <w:rsid w:val="00D17D5B"/>
    <w:rsid w:val="00D979E2"/>
    <w:rsid w:val="00E575BC"/>
    <w:rsid w:val="00EA3E99"/>
    <w:rsid w:val="00EC0EFA"/>
    <w:rsid w:val="00EE6887"/>
    <w:rsid w:val="00EF60DF"/>
    <w:rsid w:val="00EF7785"/>
    <w:rsid w:val="00F47D15"/>
    <w:rsid w:val="00F5007A"/>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9985"/>
  <w15:chartTrackingRefBased/>
  <w15:docId w15:val="{5F014020-1D85-4A6D-BDAC-C8E763FC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62"/>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37486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486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486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74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862"/>
  </w:style>
  <w:style w:type="paragraph" w:styleId="ListParagraph">
    <w:name w:val="List Paragraph"/>
    <w:basedOn w:val="Normal"/>
    <w:uiPriority w:val="34"/>
    <w:qFormat/>
    <w:rsid w:val="00374862"/>
    <w:pPr>
      <w:spacing w:line="240" w:lineRule="atLeast"/>
      <w:ind w:leftChars="400" w:left="800"/>
    </w:pPr>
    <w:rPr>
      <w:rFonts w:ascii="Verdana" w:eastAsia="Times New Roman" w:hAnsi="Verdana"/>
      <w:sz w:val="20"/>
      <w:lang w:val="nl-NL" w:eastAsia="nl-NL"/>
    </w:rPr>
  </w:style>
  <w:style w:type="character" w:customStyle="1" w:styleId="NewParaChar">
    <w:name w:val="NewPara Char"/>
    <w:basedOn w:val="DefaultParagraphFont"/>
    <w:link w:val="NewPara"/>
    <w:locked/>
    <w:rsid w:val="00116122"/>
    <w:rPr>
      <w:rFonts w:ascii="Times New Roman" w:hAnsi="Times New Roman" w:cs="Akhbar MT"/>
      <w:szCs w:val="30"/>
      <w:lang w:val="en-GB"/>
    </w:rPr>
  </w:style>
  <w:style w:type="paragraph" w:customStyle="1" w:styleId="NewPara">
    <w:name w:val="NewPara"/>
    <w:basedOn w:val="ListParagraph"/>
    <w:link w:val="NewParaChar"/>
    <w:qFormat/>
    <w:rsid w:val="00116122"/>
    <w:pPr>
      <w:numPr>
        <w:numId w:val="3"/>
      </w:numPr>
      <w:spacing w:after="200" w:line="240" w:lineRule="auto"/>
    </w:pPr>
    <w:rPr>
      <w:rFonts w:ascii="Times New Roman" w:hAnsi="Times New Roman" w:cs="Akhbar MT"/>
      <w:szCs w:val="30"/>
      <w:lang w:val="en-GB"/>
    </w:rPr>
  </w:style>
  <w:style w:type="character" w:styleId="Hyperlink">
    <w:name w:val="Hyperlink"/>
    <w:basedOn w:val="DefaultParagraphFont"/>
    <w:uiPriority w:val="99"/>
    <w:unhideWhenUsed/>
    <w:rsid w:val="0022493C"/>
    <w:rPr>
      <w:color w:val="0563C1" w:themeColor="hyperlink"/>
      <w:u w:val="single"/>
    </w:rPr>
  </w:style>
  <w:style w:type="paragraph" w:customStyle="1" w:styleId="IPPParagraphnumbering">
    <w:name w:val="IPP Paragraph numbering"/>
    <w:basedOn w:val="IPPNormal"/>
    <w:qFormat/>
    <w:rsid w:val="00374862"/>
    <w:pPr>
      <w:numPr>
        <w:numId w:val="5"/>
      </w:numPr>
    </w:pPr>
    <w:rPr>
      <w:lang w:val="en-US"/>
    </w:rPr>
  </w:style>
  <w:style w:type="numbering" w:customStyle="1" w:styleId="IPPParagraphnumberedlist">
    <w:name w:val="IPP Paragraph numbered list"/>
    <w:rsid w:val="00374862"/>
    <w:pPr>
      <w:numPr>
        <w:numId w:val="6"/>
      </w:numPr>
    </w:pPr>
  </w:style>
  <w:style w:type="paragraph" w:customStyle="1" w:styleId="SequentialList">
    <w:name w:val="Sequential List"/>
    <w:basedOn w:val="ListParagraph"/>
    <w:qFormat/>
    <w:rsid w:val="005C12ED"/>
    <w:pPr>
      <w:numPr>
        <w:numId w:val="8"/>
      </w:numPr>
      <w:spacing w:after="200" w:line="240" w:lineRule="auto"/>
      <w:ind w:left="360" w:hanging="360"/>
    </w:pPr>
    <w:rPr>
      <w:rFonts w:ascii="Times New Roman" w:hAnsi="Times New Roman" w:cs="Akhbar MT"/>
      <w:szCs w:val="30"/>
      <w:lang w:val="en-GB"/>
    </w:rPr>
  </w:style>
  <w:style w:type="numbering" w:customStyle="1" w:styleId="WesternSequentialList">
    <w:name w:val="Western Sequential List"/>
    <w:uiPriority w:val="99"/>
    <w:rsid w:val="005C12ED"/>
    <w:pPr>
      <w:numPr>
        <w:numId w:val="8"/>
      </w:numPr>
    </w:pPr>
  </w:style>
  <w:style w:type="character" w:styleId="CommentReference">
    <w:name w:val="annotation reference"/>
    <w:basedOn w:val="DefaultParagraphFont"/>
    <w:uiPriority w:val="99"/>
    <w:semiHidden/>
    <w:unhideWhenUsed/>
    <w:rsid w:val="003B0B7C"/>
    <w:rPr>
      <w:sz w:val="16"/>
      <w:szCs w:val="16"/>
    </w:rPr>
  </w:style>
  <w:style w:type="paragraph" w:styleId="CommentText">
    <w:name w:val="annotation text"/>
    <w:basedOn w:val="Normal"/>
    <w:link w:val="CommentTextChar"/>
    <w:uiPriority w:val="99"/>
    <w:unhideWhenUsed/>
    <w:rsid w:val="003B0B7C"/>
    <w:rPr>
      <w:sz w:val="20"/>
      <w:szCs w:val="20"/>
    </w:rPr>
  </w:style>
  <w:style w:type="character" w:customStyle="1" w:styleId="CommentTextChar">
    <w:name w:val="Comment Text Char"/>
    <w:basedOn w:val="DefaultParagraphFont"/>
    <w:link w:val="CommentText"/>
    <w:uiPriority w:val="99"/>
    <w:rsid w:val="003B0B7C"/>
    <w:rPr>
      <w:sz w:val="20"/>
      <w:szCs w:val="20"/>
    </w:rPr>
  </w:style>
  <w:style w:type="paragraph" w:styleId="BalloonText">
    <w:name w:val="Balloon Text"/>
    <w:basedOn w:val="Normal"/>
    <w:link w:val="BalloonTextChar"/>
    <w:rsid w:val="00374862"/>
    <w:rPr>
      <w:rFonts w:ascii="Tahoma" w:hAnsi="Tahoma" w:cs="Tahoma"/>
      <w:sz w:val="16"/>
      <w:szCs w:val="16"/>
    </w:rPr>
  </w:style>
  <w:style w:type="character" w:customStyle="1" w:styleId="BalloonTextChar">
    <w:name w:val="Balloon Text Char"/>
    <w:basedOn w:val="DefaultParagraphFont"/>
    <w:link w:val="BalloonText"/>
    <w:rsid w:val="00374862"/>
    <w:rPr>
      <w:rFonts w:ascii="Tahoma" w:eastAsia="MS Mincho"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21E7F"/>
    <w:rPr>
      <w:b/>
      <w:bCs/>
    </w:rPr>
  </w:style>
  <w:style w:type="character" w:customStyle="1" w:styleId="CommentSubjectChar">
    <w:name w:val="Comment Subject Char"/>
    <w:basedOn w:val="CommentTextChar"/>
    <w:link w:val="CommentSubject"/>
    <w:uiPriority w:val="99"/>
    <w:semiHidden/>
    <w:rsid w:val="00621E7F"/>
    <w:rPr>
      <w:b/>
      <w:bCs/>
      <w:sz w:val="20"/>
      <w:szCs w:val="20"/>
    </w:rPr>
  </w:style>
  <w:style w:type="paragraph" w:styleId="Header">
    <w:name w:val="header"/>
    <w:basedOn w:val="Normal"/>
    <w:link w:val="HeaderChar"/>
    <w:rsid w:val="00374862"/>
    <w:pPr>
      <w:tabs>
        <w:tab w:val="center" w:pos="4680"/>
        <w:tab w:val="right" w:pos="9360"/>
      </w:tabs>
    </w:pPr>
  </w:style>
  <w:style w:type="character" w:customStyle="1" w:styleId="HeaderChar">
    <w:name w:val="Header Char"/>
    <w:basedOn w:val="DefaultParagraphFont"/>
    <w:link w:val="Header"/>
    <w:rsid w:val="00374862"/>
    <w:rPr>
      <w:rFonts w:ascii="Times New Roman" w:eastAsia="MS Mincho" w:hAnsi="Times New Roman" w:cs="Times New Roman"/>
      <w:szCs w:val="24"/>
      <w:lang w:val="en-GB"/>
    </w:rPr>
  </w:style>
  <w:style w:type="paragraph" w:styleId="Footer">
    <w:name w:val="footer"/>
    <w:basedOn w:val="Normal"/>
    <w:link w:val="FooterChar"/>
    <w:rsid w:val="00374862"/>
    <w:pPr>
      <w:tabs>
        <w:tab w:val="center" w:pos="4680"/>
        <w:tab w:val="right" w:pos="9360"/>
      </w:tabs>
    </w:pPr>
  </w:style>
  <w:style w:type="character" w:customStyle="1" w:styleId="FooterChar">
    <w:name w:val="Footer Char"/>
    <w:basedOn w:val="DefaultParagraphFont"/>
    <w:link w:val="Footer"/>
    <w:rsid w:val="00374862"/>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374862"/>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37486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374862"/>
    <w:rPr>
      <w:rFonts w:ascii="Calibri" w:eastAsia="MS Mincho" w:hAnsi="Calibri" w:cs="Times New Roman"/>
      <w:b/>
      <w:bCs/>
      <w:sz w:val="26"/>
      <w:szCs w:val="26"/>
      <w:lang w:val="en-GB"/>
    </w:rPr>
  </w:style>
  <w:style w:type="paragraph" w:styleId="FootnoteText">
    <w:name w:val="footnote text"/>
    <w:basedOn w:val="Normal"/>
    <w:link w:val="FootnoteTextChar"/>
    <w:semiHidden/>
    <w:rsid w:val="00374862"/>
    <w:pPr>
      <w:spacing w:before="60"/>
    </w:pPr>
    <w:rPr>
      <w:sz w:val="20"/>
    </w:rPr>
  </w:style>
  <w:style w:type="character" w:customStyle="1" w:styleId="FootnoteTextChar">
    <w:name w:val="Footnote Text Char"/>
    <w:basedOn w:val="DefaultParagraphFont"/>
    <w:link w:val="FootnoteText"/>
    <w:semiHidden/>
    <w:rsid w:val="00374862"/>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374862"/>
    <w:rPr>
      <w:vertAlign w:val="superscript"/>
    </w:rPr>
  </w:style>
  <w:style w:type="paragraph" w:customStyle="1" w:styleId="Style">
    <w:name w:val="Style"/>
    <w:basedOn w:val="Footer"/>
    <w:autoRedefine/>
    <w:qFormat/>
    <w:rsid w:val="0037486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74862"/>
    <w:rPr>
      <w:rFonts w:ascii="Arial" w:hAnsi="Arial"/>
      <w:b/>
      <w:sz w:val="18"/>
    </w:rPr>
  </w:style>
  <w:style w:type="paragraph" w:customStyle="1" w:styleId="IPPArialFootnote">
    <w:name w:val="IPP Arial Footnote"/>
    <w:basedOn w:val="IPPArialTable"/>
    <w:qFormat/>
    <w:rsid w:val="00374862"/>
    <w:pPr>
      <w:tabs>
        <w:tab w:val="left" w:pos="28"/>
      </w:tabs>
      <w:ind w:left="284" w:hanging="284"/>
    </w:pPr>
    <w:rPr>
      <w:sz w:val="16"/>
    </w:rPr>
  </w:style>
  <w:style w:type="paragraph" w:customStyle="1" w:styleId="IPPContentsHead">
    <w:name w:val="IPP ContentsHead"/>
    <w:basedOn w:val="IPPSubhead"/>
    <w:next w:val="IPPNormal"/>
    <w:qFormat/>
    <w:rsid w:val="00374862"/>
    <w:pPr>
      <w:spacing w:after="240"/>
    </w:pPr>
    <w:rPr>
      <w:sz w:val="24"/>
    </w:rPr>
  </w:style>
  <w:style w:type="table" w:styleId="TableGrid">
    <w:name w:val="Table Grid"/>
    <w:basedOn w:val="TableNormal"/>
    <w:rsid w:val="0037486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74862"/>
    <w:pPr>
      <w:numPr>
        <w:numId w:val="17"/>
      </w:numPr>
      <w:tabs>
        <w:tab w:val="left" w:pos="1134"/>
      </w:tabs>
      <w:spacing w:after="60"/>
      <w:ind w:left="1134" w:hanging="567"/>
    </w:pPr>
  </w:style>
  <w:style w:type="paragraph" w:customStyle="1" w:styleId="IPPQuote">
    <w:name w:val="IPP Quote"/>
    <w:basedOn w:val="IPPNormal"/>
    <w:qFormat/>
    <w:rsid w:val="00374862"/>
    <w:pPr>
      <w:ind w:left="851" w:right="851"/>
    </w:pPr>
    <w:rPr>
      <w:sz w:val="18"/>
    </w:rPr>
  </w:style>
  <w:style w:type="paragraph" w:customStyle="1" w:styleId="IPPNormal">
    <w:name w:val="IPP Normal"/>
    <w:basedOn w:val="Normal"/>
    <w:qFormat/>
    <w:rsid w:val="00374862"/>
    <w:pPr>
      <w:spacing w:after="180"/>
    </w:pPr>
    <w:rPr>
      <w:rFonts w:eastAsia="Times"/>
    </w:rPr>
  </w:style>
  <w:style w:type="paragraph" w:customStyle="1" w:styleId="IPPIndentClose">
    <w:name w:val="IPP Indent Close"/>
    <w:basedOn w:val="IPPNormal"/>
    <w:qFormat/>
    <w:rsid w:val="00374862"/>
    <w:pPr>
      <w:tabs>
        <w:tab w:val="left" w:pos="2835"/>
      </w:tabs>
      <w:spacing w:after="60"/>
      <w:ind w:left="567"/>
    </w:pPr>
  </w:style>
  <w:style w:type="paragraph" w:customStyle="1" w:styleId="IPPIndent">
    <w:name w:val="IPP Indent"/>
    <w:basedOn w:val="IPPIndentClose"/>
    <w:qFormat/>
    <w:rsid w:val="00374862"/>
    <w:pPr>
      <w:spacing w:after="180"/>
    </w:pPr>
  </w:style>
  <w:style w:type="paragraph" w:customStyle="1" w:styleId="IPPFootnote">
    <w:name w:val="IPP Footnote"/>
    <w:basedOn w:val="IPPArialFootnote"/>
    <w:qFormat/>
    <w:rsid w:val="0037486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4862"/>
    <w:pPr>
      <w:keepNext/>
      <w:tabs>
        <w:tab w:val="left" w:pos="567"/>
      </w:tabs>
      <w:spacing w:before="120" w:after="120"/>
      <w:ind w:left="567" w:hanging="567"/>
    </w:pPr>
    <w:rPr>
      <w:b/>
      <w:i/>
    </w:rPr>
  </w:style>
  <w:style w:type="character" w:customStyle="1" w:styleId="IPPnormalitalics">
    <w:name w:val="IPP normal italics"/>
    <w:basedOn w:val="DefaultParagraphFont"/>
    <w:rsid w:val="00374862"/>
    <w:rPr>
      <w:rFonts w:ascii="Times New Roman" w:hAnsi="Times New Roman"/>
      <w:i/>
      <w:sz w:val="22"/>
      <w:lang w:val="en-US"/>
    </w:rPr>
  </w:style>
  <w:style w:type="character" w:customStyle="1" w:styleId="IPPNormalbold">
    <w:name w:val="IPP Normal bold"/>
    <w:basedOn w:val="PlainTextChar"/>
    <w:rsid w:val="0037486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7486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7486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74862"/>
    <w:pPr>
      <w:keepNext/>
      <w:ind w:left="567" w:hanging="567"/>
      <w:jc w:val="left"/>
    </w:pPr>
    <w:rPr>
      <w:b/>
      <w:bCs/>
      <w:iCs/>
      <w:szCs w:val="22"/>
    </w:rPr>
  </w:style>
  <w:style w:type="character" w:customStyle="1" w:styleId="IPPNormalunderlined">
    <w:name w:val="IPP Normal underlined"/>
    <w:basedOn w:val="DefaultParagraphFont"/>
    <w:rsid w:val="00374862"/>
    <w:rPr>
      <w:rFonts w:ascii="Times New Roman" w:hAnsi="Times New Roman"/>
      <w:sz w:val="22"/>
      <w:u w:val="single"/>
      <w:lang w:val="en-US"/>
    </w:rPr>
  </w:style>
  <w:style w:type="paragraph" w:customStyle="1" w:styleId="IPPBullet1">
    <w:name w:val="IPP Bullet1"/>
    <w:basedOn w:val="IPPBullet1Last"/>
    <w:qFormat/>
    <w:rsid w:val="00374862"/>
    <w:pPr>
      <w:numPr>
        <w:numId w:val="24"/>
      </w:numPr>
      <w:spacing w:after="60"/>
      <w:ind w:left="567" w:hanging="567"/>
    </w:pPr>
    <w:rPr>
      <w:lang w:val="en-US"/>
    </w:rPr>
  </w:style>
  <w:style w:type="paragraph" w:customStyle="1" w:styleId="IPPBullet1Last">
    <w:name w:val="IPP Bullet1Last"/>
    <w:basedOn w:val="IPPNormal"/>
    <w:next w:val="IPPNormal"/>
    <w:autoRedefine/>
    <w:qFormat/>
    <w:rsid w:val="00374862"/>
    <w:pPr>
      <w:numPr>
        <w:numId w:val="18"/>
      </w:numPr>
    </w:pPr>
  </w:style>
  <w:style w:type="character" w:customStyle="1" w:styleId="IPPNormalstrikethrough">
    <w:name w:val="IPP Normal strikethrough"/>
    <w:rsid w:val="00374862"/>
    <w:rPr>
      <w:rFonts w:ascii="Times New Roman" w:hAnsi="Times New Roman"/>
      <w:strike/>
      <w:dstrike w:val="0"/>
      <w:sz w:val="22"/>
    </w:rPr>
  </w:style>
  <w:style w:type="paragraph" w:customStyle="1" w:styleId="IPPTitle16pt">
    <w:name w:val="IPP Title16pt"/>
    <w:basedOn w:val="Normal"/>
    <w:qFormat/>
    <w:rsid w:val="0037486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4862"/>
    <w:pPr>
      <w:spacing w:after="360"/>
      <w:jc w:val="center"/>
    </w:pPr>
    <w:rPr>
      <w:rFonts w:ascii="Arial" w:hAnsi="Arial" w:cs="Arial"/>
      <w:b/>
      <w:bCs/>
      <w:sz w:val="36"/>
      <w:szCs w:val="36"/>
    </w:rPr>
  </w:style>
  <w:style w:type="paragraph" w:customStyle="1" w:styleId="IPPHeader">
    <w:name w:val="IPP Header"/>
    <w:basedOn w:val="Normal"/>
    <w:qFormat/>
    <w:rsid w:val="0037486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74862"/>
    <w:pPr>
      <w:keepNext/>
      <w:tabs>
        <w:tab w:val="left" w:pos="567"/>
      </w:tabs>
      <w:spacing w:before="120"/>
      <w:jc w:val="left"/>
      <w:outlineLvl w:val="1"/>
    </w:pPr>
    <w:rPr>
      <w:b/>
      <w:sz w:val="24"/>
    </w:rPr>
  </w:style>
  <w:style w:type="paragraph" w:customStyle="1" w:styleId="IPPNormalCloseSpace">
    <w:name w:val="IPP NormalCloseSpace"/>
    <w:basedOn w:val="Normal"/>
    <w:qFormat/>
    <w:rsid w:val="00374862"/>
    <w:pPr>
      <w:keepNext/>
      <w:spacing w:after="60"/>
    </w:pPr>
  </w:style>
  <w:style w:type="paragraph" w:customStyle="1" w:styleId="IPPHeading2">
    <w:name w:val="IPP Heading2"/>
    <w:basedOn w:val="IPPNormal"/>
    <w:next w:val="IPPNormal"/>
    <w:qFormat/>
    <w:rsid w:val="0037486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7486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74862"/>
    <w:pPr>
      <w:tabs>
        <w:tab w:val="right" w:leader="dot" w:pos="9072"/>
      </w:tabs>
      <w:spacing w:before="240"/>
      <w:ind w:left="567" w:hanging="567"/>
    </w:pPr>
  </w:style>
  <w:style w:type="paragraph" w:styleId="TOC2">
    <w:name w:val="toc 2"/>
    <w:basedOn w:val="TOC1"/>
    <w:next w:val="Normal"/>
    <w:autoRedefine/>
    <w:uiPriority w:val="39"/>
    <w:rsid w:val="00374862"/>
    <w:pPr>
      <w:keepNext w:val="0"/>
      <w:tabs>
        <w:tab w:val="left" w:pos="425"/>
      </w:tabs>
      <w:spacing w:before="120" w:after="0"/>
      <w:ind w:left="425" w:right="284" w:hanging="425"/>
    </w:pPr>
  </w:style>
  <w:style w:type="paragraph" w:styleId="TOC3">
    <w:name w:val="toc 3"/>
    <w:basedOn w:val="TOC2"/>
    <w:next w:val="Normal"/>
    <w:autoRedefine/>
    <w:uiPriority w:val="39"/>
    <w:rsid w:val="00374862"/>
    <w:pPr>
      <w:tabs>
        <w:tab w:val="left" w:pos="1276"/>
      </w:tabs>
      <w:spacing w:before="60"/>
      <w:ind w:left="1276" w:hanging="851"/>
    </w:pPr>
    <w:rPr>
      <w:rFonts w:eastAsia="Times"/>
    </w:rPr>
  </w:style>
  <w:style w:type="paragraph" w:styleId="TOC4">
    <w:name w:val="toc 4"/>
    <w:basedOn w:val="Normal"/>
    <w:next w:val="Normal"/>
    <w:autoRedefine/>
    <w:uiPriority w:val="39"/>
    <w:rsid w:val="00374862"/>
    <w:pPr>
      <w:spacing w:after="120"/>
      <w:ind w:left="660"/>
    </w:pPr>
    <w:rPr>
      <w:rFonts w:eastAsia="Times"/>
      <w:lang w:val="en-AU"/>
    </w:rPr>
  </w:style>
  <w:style w:type="paragraph" w:styleId="TOC5">
    <w:name w:val="toc 5"/>
    <w:basedOn w:val="Normal"/>
    <w:next w:val="Normal"/>
    <w:autoRedefine/>
    <w:uiPriority w:val="39"/>
    <w:rsid w:val="00374862"/>
    <w:pPr>
      <w:spacing w:after="120"/>
      <w:ind w:left="880"/>
    </w:pPr>
    <w:rPr>
      <w:rFonts w:eastAsia="Times"/>
      <w:lang w:val="en-AU"/>
    </w:rPr>
  </w:style>
  <w:style w:type="paragraph" w:styleId="TOC6">
    <w:name w:val="toc 6"/>
    <w:basedOn w:val="Normal"/>
    <w:next w:val="Normal"/>
    <w:autoRedefine/>
    <w:uiPriority w:val="39"/>
    <w:rsid w:val="00374862"/>
    <w:pPr>
      <w:spacing w:after="120"/>
      <w:ind w:left="1100"/>
    </w:pPr>
    <w:rPr>
      <w:rFonts w:eastAsia="Times"/>
      <w:lang w:val="en-AU"/>
    </w:rPr>
  </w:style>
  <w:style w:type="paragraph" w:styleId="TOC7">
    <w:name w:val="toc 7"/>
    <w:basedOn w:val="Normal"/>
    <w:next w:val="Normal"/>
    <w:autoRedefine/>
    <w:uiPriority w:val="39"/>
    <w:rsid w:val="00374862"/>
    <w:pPr>
      <w:spacing w:after="120"/>
      <w:ind w:left="1320"/>
    </w:pPr>
    <w:rPr>
      <w:rFonts w:eastAsia="Times"/>
      <w:lang w:val="en-AU"/>
    </w:rPr>
  </w:style>
  <w:style w:type="paragraph" w:styleId="TOC8">
    <w:name w:val="toc 8"/>
    <w:basedOn w:val="Normal"/>
    <w:next w:val="Normal"/>
    <w:autoRedefine/>
    <w:uiPriority w:val="39"/>
    <w:rsid w:val="00374862"/>
    <w:pPr>
      <w:spacing w:after="120"/>
      <w:ind w:left="1540"/>
    </w:pPr>
    <w:rPr>
      <w:rFonts w:eastAsia="Times"/>
      <w:lang w:val="en-AU"/>
    </w:rPr>
  </w:style>
  <w:style w:type="paragraph" w:styleId="TOC9">
    <w:name w:val="toc 9"/>
    <w:basedOn w:val="Normal"/>
    <w:next w:val="Normal"/>
    <w:autoRedefine/>
    <w:uiPriority w:val="39"/>
    <w:rsid w:val="00374862"/>
    <w:pPr>
      <w:spacing w:after="120"/>
      <w:ind w:left="1760"/>
    </w:pPr>
    <w:rPr>
      <w:rFonts w:eastAsia="Times"/>
      <w:lang w:val="en-AU"/>
    </w:rPr>
  </w:style>
  <w:style w:type="paragraph" w:customStyle="1" w:styleId="IPPReferences">
    <w:name w:val="IPP References"/>
    <w:basedOn w:val="IPPNormal"/>
    <w:qFormat/>
    <w:rsid w:val="00374862"/>
    <w:pPr>
      <w:spacing w:after="60"/>
      <w:ind w:left="567" w:hanging="567"/>
    </w:pPr>
  </w:style>
  <w:style w:type="paragraph" w:customStyle="1" w:styleId="IPPArial">
    <w:name w:val="IPP Arial"/>
    <w:basedOn w:val="IPPNormal"/>
    <w:qFormat/>
    <w:rsid w:val="00374862"/>
    <w:pPr>
      <w:spacing w:after="0"/>
    </w:pPr>
    <w:rPr>
      <w:rFonts w:ascii="Arial" w:hAnsi="Arial"/>
      <w:sz w:val="18"/>
    </w:rPr>
  </w:style>
  <w:style w:type="paragraph" w:customStyle="1" w:styleId="IPPArialTable">
    <w:name w:val="IPP Arial Table"/>
    <w:basedOn w:val="IPPArial"/>
    <w:qFormat/>
    <w:rsid w:val="00374862"/>
    <w:pPr>
      <w:spacing w:before="60" w:after="60"/>
      <w:jc w:val="left"/>
    </w:pPr>
  </w:style>
  <w:style w:type="paragraph" w:customStyle="1" w:styleId="IPPHeaderlandscape">
    <w:name w:val="IPP Header landscape"/>
    <w:basedOn w:val="IPPHeader"/>
    <w:qFormat/>
    <w:rsid w:val="0037486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486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74862"/>
    <w:rPr>
      <w:rFonts w:ascii="Courier" w:eastAsia="Times" w:hAnsi="Courier" w:cs="Times New Roman"/>
      <w:sz w:val="21"/>
      <w:szCs w:val="21"/>
      <w:lang w:val="en-AU"/>
    </w:rPr>
  </w:style>
  <w:style w:type="paragraph" w:customStyle="1" w:styleId="IPPLetterList">
    <w:name w:val="IPP LetterList"/>
    <w:basedOn w:val="IPPBullet2"/>
    <w:qFormat/>
    <w:rsid w:val="00374862"/>
    <w:pPr>
      <w:numPr>
        <w:numId w:val="14"/>
      </w:numPr>
      <w:jc w:val="left"/>
    </w:pPr>
  </w:style>
  <w:style w:type="paragraph" w:customStyle="1" w:styleId="IPPLetterListIndent">
    <w:name w:val="IPP LetterList Indent"/>
    <w:basedOn w:val="IPPLetterList"/>
    <w:qFormat/>
    <w:rsid w:val="00374862"/>
    <w:pPr>
      <w:numPr>
        <w:numId w:val="15"/>
      </w:numPr>
    </w:pPr>
  </w:style>
  <w:style w:type="paragraph" w:customStyle="1" w:styleId="IPPFooterLandscape">
    <w:name w:val="IPP Footer Landscape"/>
    <w:basedOn w:val="IPPHeaderlandscape"/>
    <w:qFormat/>
    <w:rsid w:val="00374862"/>
    <w:pPr>
      <w:pBdr>
        <w:top w:val="single" w:sz="4" w:space="1" w:color="auto"/>
        <w:bottom w:val="none" w:sz="0" w:space="0" w:color="auto"/>
      </w:pBdr>
      <w:jc w:val="right"/>
    </w:pPr>
    <w:rPr>
      <w:b/>
    </w:rPr>
  </w:style>
  <w:style w:type="paragraph" w:customStyle="1" w:styleId="IPPSubheadSpace">
    <w:name w:val="IPP Subhead Space"/>
    <w:basedOn w:val="IPPSubhead"/>
    <w:qFormat/>
    <w:rsid w:val="00374862"/>
    <w:pPr>
      <w:tabs>
        <w:tab w:val="left" w:pos="567"/>
      </w:tabs>
      <w:spacing w:before="60" w:after="60"/>
    </w:pPr>
  </w:style>
  <w:style w:type="paragraph" w:customStyle="1" w:styleId="IPPSubheadSpaceAfter">
    <w:name w:val="IPP Subhead SpaceAfter"/>
    <w:basedOn w:val="IPPSubhead"/>
    <w:qFormat/>
    <w:rsid w:val="00374862"/>
    <w:pPr>
      <w:spacing w:after="60"/>
    </w:pPr>
  </w:style>
  <w:style w:type="paragraph" w:customStyle="1" w:styleId="IPPHdg1Num">
    <w:name w:val="IPP Hdg1Num"/>
    <w:basedOn w:val="IPPHeading1"/>
    <w:next w:val="IPPNormal"/>
    <w:qFormat/>
    <w:rsid w:val="00374862"/>
    <w:pPr>
      <w:numPr>
        <w:numId w:val="19"/>
      </w:numPr>
    </w:pPr>
  </w:style>
  <w:style w:type="paragraph" w:customStyle="1" w:styleId="IPPHdg2Num">
    <w:name w:val="IPP Hdg2Num"/>
    <w:basedOn w:val="IPPHeading2"/>
    <w:next w:val="IPPNormal"/>
    <w:qFormat/>
    <w:rsid w:val="00374862"/>
    <w:pPr>
      <w:numPr>
        <w:ilvl w:val="1"/>
        <w:numId w:val="20"/>
      </w:numPr>
    </w:pPr>
  </w:style>
  <w:style w:type="paragraph" w:customStyle="1" w:styleId="IPPNumberedList">
    <w:name w:val="IPP NumberedList"/>
    <w:basedOn w:val="IPPBullet1"/>
    <w:qFormat/>
    <w:rsid w:val="00374862"/>
    <w:pPr>
      <w:numPr>
        <w:numId w:val="22"/>
      </w:numPr>
    </w:pPr>
  </w:style>
  <w:style w:type="character" w:styleId="Strong">
    <w:name w:val="Strong"/>
    <w:basedOn w:val="DefaultParagraphFont"/>
    <w:qFormat/>
    <w:rsid w:val="00374862"/>
    <w:rPr>
      <w:b/>
      <w:bCs/>
    </w:rPr>
  </w:style>
  <w:style w:type="paragraph" w:customStyle="1" w:styleId="IPPParagraphnumberingclose">
    <w:name w:val="IPP Paragraph numbering close"/>
    <w:basedOn w:val="IPPParagraphnumbering"/>
    <w:qFormat/>
    <w:rsid w:val="00374862"/>
    <w:pPr>
      <w:keepNext/>
      <w:spacing w:after="60"/>
    </w:pPr>
  </w:style>
  <w:style w:type="paragraph" w:customStyle="1" w:styleId="IPPNumberedListLast">
    <w:name w:val="IPP NumberedListLast"/>
    <w:basedOn w:val="IPPNumberedList"/>
    <w:qFormat/>
    <w:rsid w:val="00374862"/>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571">
      <w:bodyDiv w:val="1"/>
      <w:marLeft w:val="0"/>
      <w:marRight w:val="0"/>
      <w:marTop w:val="0"/>
      <w:marBottom w:val="0"/>
      <w:divBdr>
        <w:top w:val="none" w:sz="0" w:space="0" w:color="auto"/>
        <w:left w:val="none" w:sz="0" w:space="0" w:color="auto"/>
        <w:bottom w:val="none" w:sz="0" w:space="0" w:color="auto"/>
        <w:right w:val="none" w:sz="0" w:space="0" w:color="auto"/>
      </w:divBdr>
    </w:div>
    <w:div w:id="619842041">
      <w:bodyDiv w:val="1"/>
      <w:marLeft w:val="0"/>
      <w:marRight w:val="0"/>
      <w:marTop w:val="0"/>
      <w:marBottom w:val="0"/>
      <w:divBdr>
        <w:top w:val="none" w:sz="0" w:space="0" w:color="auto"/>
        <w:left w:val="none" w:sz="0" w:space="0" w:color="auto"/>
        <w:bottom w:val="none" w:sz="0" w:space="0" w:color="auto"/>
        <w:right w:val="none" w:sz="0" w:space="0" w:color="auto"/>
      </w:divBdr>
    </w:div>
    <w:div w:id="1388725317">
      <w:bodyDiv w:val="1"/>
      <w:marLeft w:val="0"/>
      <w:marRight w:val="0"/>
      <w:marTop w:val="0"/>
      <w:marBottom w:val="0"/>
      <w:divBdr>
        <w:top w:val="none" w:sz="0" w:space="0" w:color="auto"/>
        <w:left w:val="none" w:sz="0" w:space="0" w:color="auto"/>
        <w:bottom w:val="none" w:sz="0" w:space="0" w:color="auto"/>
        <w:right w:val="none" w:sz="0" w:space="0" w:color="auto"/>
      </w:divBdr>
    </w:div>
    <w:div w:id="1575430485">
      <w:bodyDiv w:val="1"/>
      <w:marLeft w:val="0"/>
      <w:marRight w:val="0"/>
      <w:marTop w:val="0"/>
      <w:marBottom w:val="0"/>
      <w:divBdr>
        <w:top w:val="none" w:sz="0" w:space="0" w:color="auto"/>
        <w:left w:val="none" w:sz="0" w:space="0" w:color="auto"/>
        <w:bottom w:val="none" w:sz="0" w:space="0" w:color="auto"/>
        <w:right w:val="none" w:sz="0" w:space="0" w:color="auto"/>
      </w:divBdr>
    </w:div>
    <w:div w:id="1591430529">
      <w:bodyDiv w:val="1"/>
      <w:marLeft w:val="0"/>
      <w:marRight w:val="0"/>
      <w:marTop w:val="0"/>
      <w:marBottom w:val="0"/>
      <w:divBdr>
        <w:top w:val="none" w:sz="0" w:space="0" w:color="auto"/>
        <w:left w:val="none" w:sz="0" w:space="0" w:color="auto"/>
        <w:bottom w:val="none" w:sz="0" w:space="0" w:color="auto"/>
        <w:right w:val="none" w:sz="0" w:space="0" w:color="auto"/>
      </w:divBdr>
      <w:divsChild>
        <w:div w:id="1733501339">
          <w:marLeft w:val="547"/>
          <w:marRight w:val="0"/>
          <w:marTop w:val="200"/>
          <w:marBottom w:val="0"/>
          <w:divBdr>
            <w:top w:val="none" w:sz="0" w:space="0" w:color="auto"/>
            <w:left w:val="none" w:sz="0" w:space="0" w:color="auto"/>
            <w:bottom w:val="none" w:sz="0" w:space="0" w:color="auto"/>
            <w:right w:val="none" w:sz="0" w:space="0" w:color="auto"/>
          </w:divBdr>
        </w:div>
        <w:div w:id="722563312">
          <w:marLeft w:val="547"/>
          <w:marRight w:val="0"/>
          <w:marTop w:val="200"/>
          <w:marBottom w:val="0"/>
          <w:divBdr>
            <w:top w:val="none" w:sz="0" w:space="0" w:color="auto"/>
            <w:left w:val="none" w:sz="0" w:space="0" w:color="auto"/>
            <w:bottom w:val="none" w:sz="0" w:space="0" w:color="auto"/>
            <w:right w:val="none" w:sz="0" w:space="0" w:color="auto"/>
          </w:divBdr>
        </w:div>
        <w:div w:id="1768502042">
          <w:marLeft w:val="547"/>
          <w:marRight w:val="0"/>
          <w:marTop w:val="200"/>
          <w:marBottom w:val="0"/>
          <w:divBdr>
            <w:top w:val="none" w:sz="0" w:space="0" w:color="auto"/>
            <w:left w:val="none" w:sz="0" w:space="0" w:color="auto"/>
            <w:bottom w:val="none" w:sz="0" w:space="0" w:color="auto"/>
            <w:right w:val="none" w:sz="0" w:space="0" w:color="auto"/>
          </w:divBdr>
        </w:div>
        <w:div w:id="1780417343">
          <w:marLeft w:val="547"/>
          <w:marRight w:val="0"/>
          <w:marTop w:val="200"/>
          <w:marBottom w:val="0"/>
          <w:divBdr>
            <w:top w:val="none" w:sz="0" w:space="0" w:color="auto"/>
            <w:left w:val="none" w:sz="0" w:space="0" w:color="auto"/>
            <w:bottom w:val="none" w:sz="0" w:space="0" w:color="auto"/>
            <w:right w:val="none" w:sz="0" w:space="0" w:color="auto"/>
          </w:divBdr>
        </w:div>
        <w:div w:id="501357085">
          <w:marLeft w:val="547"/>
          <w:marRight w:val="0"/>
          <w:marTop w:val="200"/>
          <w:marBottom w:val="0"/>
          <w:divBdr>
            <w:top w:val="none" w:sz="0" w:space="0" w:color="auto"/>
            <w:left w:val="none" w:sz="0" w:space="0" w:color="auto"/>
            <w:bottom w:val="none" w:sz="0" w:space="0" w:color="auto"/>
            <w:right w:val="none" w:sz="0" w:space="0" w:color="auto"/>
          </w:divBdr>
        </w:div>
      </w:divsChild>
    </w:div>
    <w:div w:id="20369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2F8E-5978-4B3A-A8D4-31FE9B8D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43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Giuliani, Sara (NSPD)</dc:creator>
  <cp:keywords/>
  <dc:description/>
  <cp:lastModifiedBy>Lahti, Tanja (NSP)</cp:lastModifiedBy>
  <cp:revision>5</cp:revision>
  <dcterms:created xsi:type="dcterms:W3CDTF">2021-09-30T09:43:00Z</dcterms:created>
  <dcterms:modified xsi:type="dcterms:W3CDTF">2021-09-30T14:04:00Z</dcterms:modified>
</cp:coreProperties>
</file>