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21E5" w14:textId="19D2ED7F" w:rsidR="00F253AD" w:rsidRDefault="00EE44E5" w:rsidP="00EE44E5">
      <w:pPr>
        <w:pStyle w:val="IPPHeadSection"/>
        <w:spacing w:before="0" w:after="0"/>
        <w:ind w:left="850" w:hanging="850"/>
        <w:jc w:val="center"/>
        <w:rPr>
          <w:b w:val="0"/>
          <w:caps w:val="0"/>
          <w:smallCaps/>
          <w:sz w:val="28"/>
          <w:szCs w:val="28"/>
          <w:lang w:val="pt-BR"/>
        </w:rPr>
      </w:pPr>
      <w:r w:rsidRPr="00AA0A80">
        <w:rPr>
          <w:b w:val="0"/>
          <w:caps w:val="0"/>
          <w:smallCaps/>
          <w:sz w:val="28"/>
          <w:szCs w:val="28"/>
          <w:lang w:val="pt-BR"/>
        </w:rPr>
        <w:t xml:space="preserve"> </w:t>
      </w:r>
      <w:r w:rsidR="00F253AD" w:rsidRPr="00AA0A80">
        <w:rPr>
          <w:smallCaps/>
          <w:sz w:val="28"/>
          <w:szCs w:val="28"/>
          <w:lang w:val="pt-BR"/>
        </w:rPr>
        <w:t>Documents List</w:t>
      </w:r>
    </w:p>
    <w:p w14:paraId="2FE24893" w14:textId="77777777" w:rsidR="00EE44E5" w:rsidRPr="004F6F47" w:rsidRDefault="00EE44E5" w:rsidP="00EE44E5">
      <w:pPr>
        <w:keepNext/>
        <w:tabs>
          <w:tab w:val="left" w:pos="851"/>
        </w:tabs>
        <w:spacing w:before="240" w:after="120"/>
        <w:ind w:left="850" w:hanging="850"/>
        <w:jc w:val="center"/>
        <w:outlineLvl w:val="0"/>
        <w:rPr>
          <w:rFonts w:ascii="Arial" w:eastAsia="Times" w:hAnsi="Arial" w:cs="Arial"/>
          <w:b/>
          <w:bCs/>
          <w:caps/>
          <w:sz w:val="18"/>
          <w:szCs w:val="18"/>
        </w:rPr>
      </w:pPr>
      <w:r w:rsidRPr="004F6F47">
        <w:rPr>
          <w:rFonts w:ascii="Arial" w:eastAsia="Times" w:hAnsi="Arial" w:cs="Arial"/>
          <w:b/>
          <w:bCs/>
          <w:caps/>
          <w:sz w:val="18"/>
          <w:szCs w:val="18"/>
        </w:rPr>
        <w:t>IPPC Strategic Planning Group</w:t>
      </w:r>
    </w:p>
    <w:p w14:paraId="1707031A" w14:textId="77777777" w:rsidR="00EE44E5" w:rsidRPr="004F6F47" w:rsidRDefault="00EE44E5" w:rsidP="00EE44E5">
      <w:pPr>
        <w:keepNext/>
        <w:tabs>
          <w:tab w:val="left" w:pos="0"/>
        </w:tabs>
        <w:spacing w:after="120"/>
        <w:jc w:val="center"/>
        <w:outlineLvl w:val="1"/>
        <w:rPr>
          <w:rFonts w:ascii="Arial" w:eastAsia="Times" w:hAnsi="Arial" w:cs="Arial"/>
          <w:b/>
          <w:sz w:val="18"/>
          <w:szCs w:val="18"/>
        </w:rPr>
      </w:pPr>
      <w:r w:rsidRPr="004F6F47">
        <w:rPr>
          <w:rFonts w:ascii="Arial" w:eastAsia="Times" w:hAnsi="Arial" w:cs="Arial"/>
          <w:b/>
          <w:sz w:val="18"/>
          <w:szCs w:val="18"/>
        </w:rPr>
        <w:t>Red Room (A122), FAO Headquarters, Rome, Italy</w:t>
      </w:r>
    </w:p>
    <w:p w14:paraId="030EABCE" w14:textId="77777777" w:rsidR="00EE44E5" w:rsidRPr="004F6F47" w:rsidRDefault="00EE44E5" w:rsidP="00EE44E5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4F6F47">
        <w:rPr>
          <w:rFonts w:ascii="Arial" w:hAnsi="Arial" w:cs="Arial"/>
          <w:sz w:val="18"/>
          <w:szCs w:val="18"/>
        </w:rPr>
        <w:t>24-26 October 2022, 9:00 to 17:00</w:t>
      </w:r>
    </w:p>
    <w:p w14:paraId="68AD153D" w14:textId="77777777" w:rsidR="00EE44E5" w:rsidRPr="00AA0A80" w:rsidRDefault="00EE44E5" w:rsidP="00AA0A80">
      <w:pPr>
        <w:keepNext/>
        <w:tabs>
          <w:tab w:val="left" w:pos="0"/>
          <w:tab w:val="left" w:pos="8199"/>
        </w:tabs>
        <w:spacing w:beforeLines="25" w:before="60" w:afterLines="25" w:after="60"/>
        <w:jc w:val="center"/>
        <w:outlineLvl w:val="0"/>
        <w:rPr>
          <w:rFonts w:eastAsia="MS Mincho"/>
          <w:b/>
          <w:i/>
          <w:lang w:eastAsia="zh-CN"/>
        </w:rPr>
      </w:pPr>
    </w:p>
    <w:p w14:paraId="59384B78" w14:textId="1FEB3DFE" w:rsidR="002430FB" w:rsidRPr="00A62A0E" w:rsidRDefault="00D45F91" w:rsidP="005A651D">
      <w:pPr>
        <w:tabs>
          <w:tab w:val="center" w:pos="4535"/>
          <w:tab w:val="left" w:pos="7012"/>
          <w:tab w:val="left" w:pos="7401"/>
        </w:tabs>
        <w:spacing w:after="180"/>
        <w:jc w:val="left"/>
        <w:outlineLvl w:val="0"/>
        <w:rPr>
          <w:i/>
          <w:iCs/>
          <w:szCs w:val="22"/>
        </w:rPr>
      </w:pPr>
      <w:r>
        <w:rPr>
          <w:i/>
          <w:iCs/>
          <w:szCs w:val="22"/>
        </w:rPr>
        <w:tab/>
      </w:r>
      <w:r w:rsidR="0029695F">
        <w:rPr>
          <w:i/>
          <w:iCs/>
          <w:szCs w:val="22"/>
        </w:rPr>
        <w:t>(Updated</w:t>
      </w:r>
      <w:r w:rsidR="00D625AD">
        <w:rPr>
          <w:i/>
          <w:iCs/>
          <w:szCs w:val="22"/>
        </w:rPr>
        <w:t xml:space="preserve"> </w:t>
      </w:r>
      <w:r w:rsidR="00B75CF3">
        <w:rPr>
          <w:i/>
          <w:iCs/>
          <w:szCs w:val="22"/>
        </w:rPr>
        <w:t>20</w:t>
      </w:r>
      <w:r w:rsidR="005A49B9">
        <w:rPr>
          <w:i/>
          <w:iCs/>
          <w:szCs w:val="22"/>
        </w:rPr>
        <w:t>2</w:t>
      </w:r>
      <w:r w:rsidR="00EE44E5">
        <w:rPr>
          <w:i/>
          <w:iCs/>
          <w:szCs w:val="22"/>
        </w:rPr>
        <w:t>2</w:t>
      </w:r>
      <w:r w:rsidR="00D625AD">
        <w:rPr>
          <w:i/>
          <w:iCs/>
          <w:szCs w:val="22"/>
        </w:rPr>
        <w:t>-</w:t>
      </w:r>
      <w:r w:rsidR="006513CF">
        <w:rPr>
          <w:i/>
          <w:iCs/>
          <w:szCs w:val="22"/>
        </w:rPr>
        <w:t>10</w:t>
      </w:r>
      <w:r w:rsidR="00D625AD">
        <w:rPr>
          <w:i/>
          <w:iCs/>
          <w:szCs w:val="22"/>
        </w:rPr>
        <w:t>-</w:t>
      </w:r>
      <w:r w:rsidR="007E2B0D">
        <w:rPr>
          <w:i/>
          <w:iCs/>
          <w:szCs w:val="22"/>
        </w:rPr>
        <w:t>1</w:t>
      </w:r>
      <w:r w:rsidR="002F0224">
        <w:rPr>
          <w:i/>
          <w:iCs/>
          <w:szCs w:val="22"/>
        </w:rPr>
        <w:t>7</w:t>
      </w:r>
      <w:r w:rsidR="002430FB" w:rsidRPr="00A62A0E">
        <w:rPr>
          <w:i/>
          <w:iCs/>
          <w:szCs w:val="22"/>
        </w:rPr>
        <w:t>)</w:t>
      </w:r>
      <w:r>
        <w:rPr>
          <w:i/>
          <w:iCs/>
          <w:szCs w:val="22"/>
        </w:rPr>
        <w:tab/>
      </w:r>
      <w:r w:rsidR="005A651D">
        <w:rPr>
          <w:i/>
          <w:iCs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98"/>
        <w:gridCol w:w="1226"/>
        <w:gridCol w:w="3785"/>
        <w:gridCol w:w="1552"/>
      </w:tblGrid>
      <w:tr w:rsidR="00552CA8" w:rsidRPr="004D1CC4" w14:paraId="36208329" w14:textId="77777777" w:rsidTr="00EA338D">
        <w:trPr>
          <w:cantSplit/>
          <w:tblHeader/>
          <w:jc w:val="center"/>
        </w:trPr>
        <w:tc>
          <w:tcPr>
            <w:tcW w:w="2498" w:type="dxa"/>
            <w:shd w:val="clear" w:color="auto" w:fill="000000"/>
          </w:tcPr>
          <w:p w14:paraId="5FB42F68" w14:textId="77777777" w:rsidR="00ED086F" w:rsidRPr="004D1CC4" w:rsidRDefault="00ED086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1226" w:type="dxa"/>
            <w:shd w:val="clear" w:color="auto" w:fill="000000"/>
          </w:tcPr>
          <w:p w14:paraId="1E8B8971" w14:textId="77777777" w:rsidR="00ED086F" w:rsidRPr="004D1CC4" w:rsidRDefault="00ED086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785" w:type="dxa"/>
            <w:shd w:val="clear" w:color="auto" w:fill="000000"/>
          </w:tcPr>
          <w:p w14:paraId="6A2473AA" w14:textId="77777777" w:rsidR="00ED086F" w:rsidRPr="004D1CC4" w:rsidRDefault="00ED086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552" w:type="dxa"/>
            <w:shd w:val="clear" w:color="auto" w:fill="000000"/>
          </w:tcPr>
          <w:p w14:paraId="137622C4" w14:textId="77777777" w:rsidR="00ED086F" w:rsidRPr="004D1CC4" w:rsidRDefault="00ED086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365FCB" w:rsidRPr="004D1CC4" w14:paraId="2D4AC206" w14:textId="77777777" w:rsidTr="00EA338D">
        <w:trPr>
          <w:cantSplit/>
          <w:jc w:val="center"/>
        </w:trPr>
        <w:tc>
          <w:tcPr>
            <w:tcW w:w="2498" w:type="dxa"/>
          </w:tcPr>
          <w:p w14:paraId="18547A16" w14:textId="428D62A8" w:rsidR="00365FCB" w:rsidRPr="004D1CC4" w:rsidRDefault="00544C31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01_SPG_202</w:t>
            </w:r>
            <w:r w:rsidR="00EE44E5"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7BDC6EB0" w14:textId="50978317" w:rsidR="00365FCB" w:rsidRPr="004D1CC4" w:rsidRDefault="00544C31" w:rsidP="00365FCB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</w:t>
            </w:r>
            <w:r w:rsidR="00EE44E5">
              <w:rPr>
                <w:rFonts w:cs="Arial"/>
                <w:szCs w:val="18"/>
              </w:rPr>
              <w:t>2</w:t>
            </w:r>
            <w:r w:rsidRPr="004D1CC4">
              <w:rPr>
                <w:rFonts w:cs="Arial"/>
                <w:szCs w:val="18"/>
              </w:rPr>
              <w:t>.1</w:t>
            </w:r>
          </w:p>
        </w:tc>
        <w:tc>
          <w:tcPr>
            <w:tcW w:w="3785" w:type="dxa"/>
          </w:tcPr>
          <w:p w14:paraId="528F47D4" w14:textId="1F79953A" w:rsidR="00365FCB" w:rsidRPr="004D1CC4" w:rsidRDefault="00365FCB" w:rsidP="00EE44E5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Agenda</w:t>
            </w:r>
            <w:r w:rsidR="00684779">
              <w:rPr>
                <w:rFonts w:cs="Arial"/>
                <w:szCs w:val="18"/>
              </w:rPr>
              <w:t xml:space="preserve"> -</w:t>
            </w:r>
            <w:r w:rsidR="00EE44E5" w:rsidRPr="004D1CC4">
              <w:rPr>
                <w:rFonts w:cs="Arial"/>
                <w:szCs w:val="18"/>
              </w:rPr>
              <w:t xml:space="preserve"> </w:t>
            </w:r>
            <w:hyperlink r:id="rId11" w:history="1">
              <w:r w:rsidR="00142A27" w:rsidRPr="00142A27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14:paraId="5DC36D73" w14:textId="6CE8A8FD" w:rsidR="00365FCB" w:rsidRPr="004D1CC4" w:rsidRDefault="002B21EC" w:rsidP="002F0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</w:t>
            </w:r>
            <w:r w:rsidR="00F32934">
              <w:rPr>
                <w:rFonts w:ascii="Arial" w:hAnsi="Arial" w:cs="Arial"/>
                <w:sz w:val="18"/>
                <w:szCs w:val="18"/>
              </w:rPr>
              <w:t>1</w:t>
            </w:r>
            <w:r w:rsidR="002F02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767" w:rsidRPr="004D1CC4" w14:paraId="309835EB" w14:textId="77777777" w:rsidTr="00EA338D">
        <w:trPr>
          <w:cantSplit/>
          <w:jc w:val="center"/>
        </w:trPr>
        <w:tc>
          <w:tcPr>
            <w:tcW w:w="2498" w:type="dxa"/>
          </w:tcPr>
          <w:p w14:paraId="28023394" w14:textId="630876DB" w:rsidR="00482767" w:rsidRPr="004D1CC4" w:rsidRDefault="00482767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02_SPG_202</w:t>
            </w:r>
            <w:r w:rsidR="00EE44E5"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77816E9B" w14:textId="77777777" w:rsidR="00482767" w:rsidRPr="004D1CC4" w:rsidRDefault="00482767" w:rsidP="0048276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03.1</w:t>
            </w:r>
          </w:p>
        </w:tc>
        <w:tc>
          <w:tcPr>
            <w:tcW w:w="3785" w:type="dxa"/>
          </w:tcPr>
          <w:p w14:paraId="3B7D3934" w14:textId="7B6F0F15" w:rsidR="00482767" w:rsidRPr="004D1CC4" w:rsidRDefault="00482767" w:rsidP="00142A27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 xml:space="preserve">Documents List </w:t>
            </w:r>
            <w:r w:rsidR="00684779">
              <w:rPr>
                <w:rFonts w:cs="Arial"/>
                <w:szCs w:val="18"/>
              </w:rPr>
              <w:t xml:space="preserve"> -</w:t>
            </w:r>
            <w:r w:rsidR="00EE44E5" w:rsidRPr="004D1CC4">
              <w:rPr>
                <w:rFonts w:cs="Arial"/>
                <w:szCs w:val="18"/>
              </w:rPr>
              <w:t xml:space="preserve"> </w:t>
            </w:r>
            <w:hyperlink r:id="rId12" w:history="1">
              <w:r w:rsidR="00C27F19" w:rsidRPr="00C27F19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14:paraId="4E085456" w14:textId="761CA5A1" w:rsidR="00482767" w:rsidRPr="004D1CC4" w:rsidRDefault="002B21EC" w:rsidP="002F0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</w:t>
            </w:r>
            <w:r w:rsidR="00F32934">
              <w:rPr>
                <w:rFonts w:ascii="Arial" w:hAnsi="Arial" w:cs="Arial"/>
                <w:sz w:val="18"/>
                <w:szCs w:val="18"/>
              </w:rPr>
              <w:t>1</w:t>
            </w:r>
            <w:r w:rsidR="002F02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767" w:rsidRPr="004D1CC4" w14:paraId="17DCB08A" w14:textId="77777777" w:rsidTr="00EA338D">
        <w:trPr>
          <w:cantSplit/>
          <w:jc w:val="center"/>
        </w:trPr>
        <w:tc>
          <w:tcPr>
            <w:tcW w:w="2498" w:type="dxa"/>
          </w:tcPr>
          <w:p w14:paraId="5A594792" w14:textId="71A989B7" w:rsidR="00482767" w:rsidRPr="004D1CC4" w:rsidRDefault="00482767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03_SPG_202</w:t>
            </w:r>
            <w:r w:rsidR="00EE44E5"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2E1B85A8" w14:textId="77777777" w:rsidR="00482767" w:rsidRPr="004D1CC4" w:rsidRDefault="00482767" w:rsidP="0048276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03.2</w:t>
            </w:r>
          </w:p>
        </w:tc>
        <w:tc>
          <w:tcPr>
            <w:tcW w:w="3785" w:type="dxa"/>
          </w:tcPr>
          <w:p w14:paraId="70E33ACC" w14:textId="2DA61383" w:rsidR="00482767" w:rsidRPr="004D1CC4" w:rsidRDefault="00482767" w:rsidP="00EE44E5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Participants List</w:t>
            </w:r>
            <w:r w:rsidR="00416057">
              <w:rPr>
                <w:rFonts w:cs="Arial"/>
                <w:szCs w:val="18"/>
              </w:rPr>
              <w:t xml:space="preserve"> - </w:t>
            </w:r>
          </w:p>
        </w:tc>
        <w:tc>
          <w:tcPr>
            <w:tcW w:w="1552" w:type="dxa"/>
          </w:tcPr>
          <w:p w14:paraId="585389DC" w14:textId="45E155E7" w:rsidR="00482767" w:rsidRPr="004D1CC4" w:rsidRDefault="00482767" w:rsidP="004827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ED5" w:rsidRPr="004D1CC4" w14:paraId="383EA36C" w14:textId="77777777" w:rsidTr="00EA338D">
        <w:trPr>
          <w:cantSplit/>
          <w:jc w:val="center"/>
        </w:trPr>
        <w:tc>
          <w:tcPr>
            <w:tcW w:w="2498" w:type="dxa"/>
          </w:tcPr>
          <w:p w14:paraId="086D5C07" w14:textId="0EEE8C4A" w:rsidR="005A4ED5" w:rsidRPr="004D1CC4" w:rsidRDefault="0046751B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04_SPG_202</w:t>
            </w:r>
            <w:r w:rsidR="00EE44E5"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66702D5E" w14:textId="77777777" w:rsidR="005A4ED5" w:rsidRPr="004D1CC4" w:rsidRDefault="0046751B" w:rsidP="0048276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04.1</w:t>
            </w:r>
          </w:p>
        </w:tc>
        <w:tc>
          <w:tcPr>
            <w:tcW w:w="3785" w:type="dxa"/>
          </w:tcPr>
          <w:p w14:paraId="78894B28" w14:textId="6EA7A419" w:rsidR="005A4ED5" w:rsidRPr="00956415" w:rsidRDefault="00956415" w:rsidP="00EE44E5">
            <w:pPr>
              <w:pStyle w:val="IPPArial"/>
              <w:jc w:val="left"/>
              <w:rPr>
                <w:rFonts w:cs="Arial"/>
                <w:szCs w:val="18"/>
              </w:rPr>
            </w:pPr>
            <w:r w:rsidRPr="00956415">
              <w:t>Proposal to structure CPM agendas around the IPPC Strategic Framework</w:t>
            </w:r>
            <w:r>
              <w:t xml:space="preserve"> </w:t>
            </w:r>
            <w:r w:rsidR="00142A27">
              <w:t>–</w:t>
            </w:r>
            <w:r>
              <w:t xml:space="preserve"> Canada</w:t>
            </w:r>
            <w:r w:rsidR="00142A27">
              <w:t xml:space="preserve"> - </w:t>
            </w:r>
            <w:hyperlink r:id="rId13" w:history="1">
              <w:r w:rsidR="00142A27" w:rsidRPr="00142A27">
                <w:rPr>
                  <w:rStyle w:val="Hyperlink"/>
                </w:rPr>
                <w:t>link</w:t>
              </w:r>
            </w:hyperlink>
          </w:p>
        </w:tc>
        <w:tc>
          <w:tcPr>
            <w:tcW w:w="1552" w:type="dxa"/>
          </w:tcPr>
          <w:p w14:paraId="46153FD5" w14:textId="69C3E39F" w:rsidR="005A4ED5" w:rsidRPr="004D1CC4" w:rsidRDefault="00EE44E5" w:rsidP="00805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2022-09-28</w:t>
            </w:r>
          </w:p>
        </w:tc>
      </w:tr>
      <w:tr w:rsidR="005A4ED5" w:rsidRPr="004D1CC4" w14:paraId="676616D6" w14:textId="77777777" w:rsidTr="00EA338D">
        <w:trPr>
          <w:cantSplit/>
          <w:jc w:val="center"/>
        </w:trPr>
        <w:tc>
          <w:tcPr>
            <w:tcW w:w="2498" w:type="dxa"/>
          </w:tcPr>
          <w:p w14:paraId="5610464B" w14:textId="602EECDC" w:rsidR="005A4ED5" w:rsidRPr="004D1CC4" w:rsidRDefault="0046751B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05_SPG_202</w:t>
            </w:r>
            <w:r w:rsidR="00EE44E5"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49657FD7" w14:textId="7CCE78A7" w:rsidR="005A4ED5" w:rsidRPr="004D1CC4" w:rsidRDefault="00025297" w:rsidP="0002529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06.1</w:t>
            </w:r>
          </w:p>
        </w:tc>
        <w:tc>
          <w:tcPr>
            <w:tcW w:w="3785" w:type="dxa"/>
          </w:tcPr>
          <w:p w14:paraId="55E637B7" w14:textId="2A21D148" w:rsidR="005A4ED5" w:rsidRPr="004D1CC4" w:rsidRDefault="00956415" w:rsidP="00EE44E5">
            <w:pPr>
              <w:pStyle w:val="IPPArial"/>
              <w:jc w:val="left"/>
              <w:rPr>
                <w:rFonts w:cs="Arial"/>
                <w:szCs w:val="18"/>
              </w:rPr>
            </w:pPr>
            <w:r>
              <w:t xml:space="preserve">The Integral Role of Plant Health in One Health </w:t>
            </w:r>
            <w:r w:rsidR="00142A27">
              <w:t>–</w:t>
            </w:r>
            <w:r>
              <w:t xml:space="preserve"> US</w:t>
            </w:r>
            <w:r w:rsidR="00142A27">
              <w:t xml:space="preserve"> - </w:t>
            </w:r>
            <w:hyperlink r:id="rId14" w:history="1">
              <w:r w:rsidR="00142A27" w:rsidRPr="00142A27">
                <w:rPr>
                  <w:rStyle w:val="Hyperlink"/>
                </w:rPr>
                <w:t>link</w:t>
              </w:r>
            </w:hyperlink>
          </w:p>
        </w:tc>
        <w:tc>
          <w:tcPr>
            <w:tcW w:w="1552" w:type="dxa"/>
          </w:tcPr>
          <w:p w14:paraId="7BF454CC" w14:textId="2896EDC1" w:rsidR="005A4ED5" w:rsidRPr="004D1CC4" w:rsidRDefault="00EE44E5" w:rsidP="00482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2022-09-28</w:t>
            </w:r>
          </w:p>
        </w:tc>
      </w:tr>
      <w:tr w:rsidR="005A4ED5" w:rsidRPr="004D1CC4" w14:paraId="11AEE027" w14:textId="77777777" w:rsidTr="00EA338D">
        <w:trPr>
          <w:cantSplit/>
          <w:jc w:val="center"/>
        </w:trPr>
        <w:tc>
          <w:tcPr>
            <w:tcW w:w="2498" w:type="dxa"/>
          </w:tcPr>
          <w:p w14:paraId="5286EBFA" w14:textId="4C74513D" w:rsidR="005A4ED5" w:rsidRPr="004D1CC4" w:rsidRDefault="0046751B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06_SPG_202</w:t>
            </w:r>
            <w:r w:rsidR="00EE44E5"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1D17C6AA" w14:textId="2A2589A5" w:rsidR="005A4ED5" w:rsidRPr="004D1CC4" w:rsidRDefault="00025297" w:rsidP="0046751B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05.1</w:t>
            </w:r>
          </w:p>
        </w:tc>
        <w:tc>
          <w:tcPr>
            <w:tcW w:w="3785" w:type="dxa"/>
          </w:tcPr>
          <w:p w14:paraId="342D305D" w14:textId="3A5A584F" w:rsidR="005A4ED5" w:rsidRPr="00956415" w:rsidRDefault="00956415" w:rsidP="00EE44E5">
            <w:pPr>
              <w:pStyle w:val="IPPArial"/>
              <w:jc w:val="left"/>
              <w:rPr>
                <w:rFonts w:cs="Arial"/>
                <w:szCs w:val="18"/>
              </w:rPr>
            </w:pPr>
            <w:r w:rsidRPr="00956415">
              <w:t>Draft Report – IPPC SFDAIs 2020-2030</w:t>
            </w:r>
            <w:r w:rsidR="00142A27">
              <w:t xml:space="preserve"> - </w:t>
            </w:r>
            <w:hyperlink r:id="rId15" w:history="1">
              <w:r w:rsidR="00142A27" w:rsidRPr="00142A27">
                <w:rPr>
                  <w:rStyle w:val="Hyperlink"/>
                </w:rPr>
                <w:t>link</w:t>
              </w:r>
            </w:hyperlink>
          </w:p>
        </w:tc>
        <w:tc>
          <w:tcPr>
            <w:tcW w:w="1552" w:type="dxa"/>
          </w:tcPr>
          <w:p w14:paraId="44A53A00" w14:textId="73DAE139" w:rsidR="005A4ED5" w:rsidRPr="004D1CC4" w:rsidRDefault="00EE44E5" w:rsidP="00482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2022-09-28</w:t>
            </w:r>
          </w:p>
        </w:tc>
      </w:tr>
      <w:tr w:rsidR="00EE44E5" w:rsidRPr="004D1CC4" w14:paraId="6495D388" w14:textId="77777777" w:rsidTr="00EA338D">
        <w:trPr>
          <w:cantSplit/>
          <w:jc w:val="center"/>
        </w:trPr>
        <w:tc>
          <w:tcPr>
            <w:tcW w:w="2498" w:type="dxa"/>
          </w:tcPr>
          <w:p w14:paraId="7CD9FCF3" w14:textId="303448FC" w:rsidR="00EE44E5" w:rsidRPr="004D1CC4" w:rsidRDefault="00EE44E5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07_SPG_202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51C9ECBD" w14:textId="7B737D68" w:rsidR="00EE44E5" w:rsidRPr="004D1CC4" w:rsidRDefault="00025297" w:rsidP="00EE44E5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05.1</w:t>
            </w:r>
          </w:p>
        </w:tc>
        <w:tc>
          <w:tcPr>
            <w:tcW w:w="3785" w:type="dxa"/>
          </w:tcPr>
          <w:p w14:paraId="4A8BEF3E" w14:textId="62D61C07" w:rsidR="00EE44E5" w:rsidRPr="00956415" w:rsidRDefault="00956415" w:rsidP="00EE44E5">
            <w:pPr>
              <w:pStyle w:val="IPPArial"/>
              <w:jc w:val="left"/>
              <w:rPr>
                <w:rFonts w:cs="Arial"/>
                <w:szCs w:val="18"/>
              </w:rPr>
            </w:pPr>
            <w:proofErr w:type="spellStart"/>
            <w:r w:rsidRPr="00956415">
              <w:rPr>
                <w:rFonts w:cs="Arial"/>
                <w:iCs/>
                <w:szCs w:val="18"/>
                <w:lang w:val="fr-FR"/>
              </w:rPr>
              <w:t>Implementing</w:t>
            </w:r>
            <w:proofErr w:type="spellEnd"/>
            <w:r w:rsidRPr="00956415">
              <w:rPr>
                <w:rFonts w:cs="Arial"/>
                <w:iCs/>
                <w:szCs w:val="18"/>
                <w:lang w:val="fr-FR"/>
              </w:rPr>
              <w:t xml:space="preserve"> the </w:t>
            </w:r>
            <w:proofErr w:type="spellStart"/>
            <w:r w:rsidRPr="00956415">
              <w:rPr>
                <w:rFonts w:cs="Arial"/>
                <w:iCs/>
                <w:szCs w:val="18"/>
                <w:lang w:val="fr-FR"/>
              </w:rPr>
              <w:t>SFDAIs</w:t>
            </w:r>
            <w:proofErr w:type="spellEnd"/>
            <w:r w:rsidR="00142A27">
              <w:rPr>
                <w:rFonts w:cs="Arial"/>
                <w:iCs/>
                <w:szCs w:val="18"/>
                <w:lang w:val="fr-FR"/>
              </w:rPr>
              <w:t xml:space="preserve"> - </w:t>
            </w:r>
            <w:hyperlink r:id="rId16" w:history="1">
              <w:proofErr w:type="spellStart"/>
              <w:r w:rsidR="00142A27" w:rsidRPr="00142A27">
                <w:rPr>
                  <w:rStyle w:val="Hyperlink"/>
                  <w:rFonts w:cs="Arial"/>
                  <w:iCs/>
                  <w:szCs w:val="18"/>
                  <w:lang w:val="fr-FR"/>
                </w:rPr>
                <w:t>link</w:t>
              </w:r>
              <w:proofErr w:type="spellEnd"/>
            </w:hyperlink>
          </w:p>
        </w:tc>
        <w:tc>
          <w:tcPr>
            <w:tcW w:w="1552" w:type="dxa"/>
          </w:tcPr>
          <w:p w14:paraId="7565FC88" w14:textId="48DAF1A0" w:rsidR="00EE44E5" w:rsidRPr="004D1CC4" w:rsidRDefault="00EE44E5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3060F">
              <w:rPr>
                <w:rFonts w:ascii="Arial" w:hAnsi="Arial" w:cs="Arial"/>
                <w:sz w:val="18"/>
                <w:szCs w:val="18"/>
              </w:rPr>
              <w:t>2022-09-28</w:t>
            </w:r>
          </w:p>
        </w:tc>
      </w:tr>
      <w:tr w:rsidR="00EE44E5" w:rsidRPr="004D1CC4" w14:paraId="4E504239" w14:textId="77777777" w:rsidTr="00EA338D">
        <w:trPr>
          <w:cantSplit/>
          <w:jc w:val="center"/>
        </w:trPr>
        <w:tc>
          <w:tcPr>
            <w:tcW w:w="2498" w:type="dxa"/>
          </w:tcPr>
          <w:p w14:paraId="62E0F86C" w14:textId="60E1036B" w:rsidR="00EE44E5" w:rsidRPr="004D1CC4" w:rsidRDefault="00EE44E5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08_SPG_202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6BA73647" w14:textId="0A35F3E1" w:rsidR="00EE44E5" w:rsidRPr="004D1CC4" w:rsidRDefault="00025297" w:rsidP="00EE44E5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06.3</w:t>
            </w:r>
          </w:p>
        </w:tc>
        <w:tc>
          <w:tcPr>
            <w:tcW w:w="3785" w:type="dxa"/>
          </w:tcPr>
          <w:p w14:paraId="08DA22FB" w14:textId="3A68EE8B" w:rsidR="00EE44E5" w:rsidRPr="00956415" w:rsidRDefault="00956415" w:rsidP="00EE44E5">
            <w:pPr>
              <w:pStyle w:val="IPPArial"/>
              <w:jc w:val="left"/>
              <w:rPr>
                <w:rFonts w:cs="Arial"/>
                <w:szCs w:val="18"/>
              </w:rPr>
            </w:pPr>
            <w:r w:rsidRPr="00956415">
              <w:rPr>
                <w:iCs/>
              </w:rPr>
              <w:t>POARS and the role of RPPOs</w:t>
            </w:r>
            <w:r w:rsidR="00142A27">
              <w:rPr>
                <w:iCs/>
              </w:rPr>
              <w:t xml:space="preserve"> - </w:t>
            </w:r>
            <w:hyperlink r:id="rId17" w:history="1">
              <w:r w:rsidR="00142A27" w:rsidRPr="00142A27">
                <w:rPr>
                  <w:rStyle w:val="Hyperlink"/>
                  <w:iCs/>
                </w:rPr>
                <w:t>link</w:t>
              </w:r>
            </w:hyperlink>
          </w:p>
        </w:tc>
        <w:tc>
          <w:tcPr>
            <w:tcW w:w="1552" w:type="dxa"/>
          </w:tcPr>
          <w:p w14:paraId="337C9AED" w14:textId="162BB03B" w:rsidR="00EE44E5" w:rsidRPr="004D1CC4" w:rsidRDefault="00EE44E5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3060F">
              <w:rPr>
                <w:rFonts w:ascii="Arial" w:hAnsi="Arial" w:cs="Arial"/>
                <w:sz w:val="18"/>
                <w:szCs w:val="18"/>
              </w:rPr>
              <w:t>2022-09-28</w:t>
            </w:r>
          </w:p>
        </w:tc>
      </w:tr>
      <w:tr w:rsidR="00EE44E5" w:rsidRPr="004D1CC4" w14:paraId="38FD3618" w14:textId="77777777" w:rsidTr="00EA338D">
        <w:trPr>
          <w:cantSplit/>
          <w:jc w:val="center"/>
        </w:trPr>
        <w:tc>
          <w:tcPr>
            <w:tcW w:w="2498" w:type="dxa"/>
          </w:tcPr>
          <w:p w14:paraId="78097386" w14:textId="263A98D9" w:rsidR="00EE44E5" w:rsidRPr="004D1CC4" w:rsidRDefault="00EE44E5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09_SPG_202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1DA1CE53" w14:textId="1FDA68E4" w:rsidR="00EE44E5" w:rsidRPr="004D1CC4" w:rsidRDefault="00EE44E5" w:rsidP="0002529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05.</w:t>
            </w:r>
            <w:r w:rsidR="00025297">
              <w:rPr>
                <w:rFonts w:cs="Arial"/>
                <w:szCs w:val="18"/>
              </w:rPr>
              <w:t>4</w:t>
            </w:r>
          </w:p>
        </w:tc>
        <w:tc>
          <w:tcPr>
            <w:tcW w:w="3785" w:type="dxa"/>
          </w:tcPr>
          <w:p w14:paraId="6374F654" w14:textId="7D7D7CEA" w:rsidR="00EE44E5" w:rsidRPr="00956415" w:rsidRDefault="00956415" w:rsidP="00EE44E5">
            <w:pPr>
              <w:pStyle w:val="IPPArial"/>
              <w:jc w:val="left"/>
              <w:rPr>
                <w:rFonts w:cs="Arial"/>
                <w:szCs w:val="18"/>
              </w:rPr>
            </w:pPr>
            <w:proofErr w:type="spellStart"/>
            <w:r w:rsidRPr="00956415">
              <w:rPr>
                <w:rFonts w:cs="Arial"/>
                <w:iCs/>
                <w:szCs w:val="18"/>
                <w:lang w:val="fr-FR"/>
              </w:rPr>
              <w:t>Sustainable</w:t>
            </w:r>
            <w:proofErr w:type="spellEnd"/>
            <w:r w:rsidRPr="00956415">
              <w:rPr>
                <w:rFonts w:cs="Arial"/>
                <w:iCs/>
                <w:szCs w:val="18"/>
                <w:lang w:val="fr-FR"/>
              </w:rPr>
              <w:t xml:space="preserve"> </w:t>
            </w:r>
            <w:proofErr w:type="spellStart"/>
            <w:r w:rsidRPr="00956415">
              <w:rPr>
                <w:rFonts w:cs="Arial"/>
                <w:iCs/>
                <w:szCs w:val="18"/>
                <w:lang w:val="fr-FR"/>
              </w:rPr>
              <w:t>funding</w:t>
            </w:r>
            <w:proofErr w:type="spellEnd"/>
            <w:r w:rsidRPr="00956415">
              <w:rPr>
                <w:rFonts w:cs="Arial"/>
                <w:iCs/>
                <w:szCs w:val="18"/>
                <w:lang w:val="fr-FR"/>
              </w:rPr>
              <w:t xml:space="preserve"> of </w:t>
            </w:r>
            <w:proofErr w:type="spellStart"/>
            <w:r w:rsidRPr="00956415">
              <w:rPr>
                <w:rFonts w:cs="Arial"/>
                <w:iCs/>
                <w:szCs w:val="18"/>
                <w:lang w:val="fr-FR"/>
              </w:rPr>
              <w:t>ePhyto</w:t>
            </w:r>
            <w:proofErr w:type="spellEnd"/>
            <w:r w:rsidRPr="00956415">
              <w:rPr>
                <w:rFonts w:cs="Arial"/>
                <w:iCs/>
                <w:szCs w:val="18"/>
                <w:lang w:val="fr-FR"/>
              </w:rPr>
              <w:t xml:space="preserve"> solution</w:t>
            </w:r>
            <w:r w:rsidR="00142A27">
              <w:rPr>
                <w:rFonts w:cs="Arial"/>
                <w:iCs/>
                <w:szCs w:val="18"/>
                <w:lang w:val="fr-FR"/>
              </w:rPr>
              <w:t xml:space="preserve"> - </w:t>
            </w:r>
            <w:hyperlink r:id="rId18" w:history="1">
              <w:proofErr w:type="spellStart"/>
              <w:r w:rsidR="00142A27" w:rsidRPr="00142A27">
                <w:rPr>
                  <w:rStyle w:val="Hyperlink"/>
                  <w:rFonts w:cs="Arial"/>
                  <w:iCs/>
                  <w:szCs w:val="18"/>
                  <w:lang w:val="fr-FR"/>
                </w:rPr>
                <w:t>link</w:t>
              </w:r>
              <w:proofErr w:type="spellEnd"/>
            </w:hyperlink>
          </w:p>
        </w:tc>
        <w:tc>
          <w:tcPr>
            <w:tcW w:w="1552" w:type="dxa"/>
          </w:tcPr>
          <w:p w14:paraId="191AECDA" w14:textId="21B5A08A" w:rsidR="00EE44E5" w:rsidRPr="004D1CC4" w:rsidRDefault="00EE44E5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3060F">
              <w:rPr>
                <w:rFonts w:ascii="Arial" w:hAnsi="Arial" w:cs="Arial"/>
                <w:sz w:val="18"/>
                <w:szCs w:val="18"/>
              </w:rPr>
              <w:t>2022-09-28</w:t>
            </w:r>
          </w:p>
        </w:tc>
      </w:tr>
      <w:tr w:rsidR="00EE44E5" w:rsidRPr="004D1CC4" w14:paraId="4E5F9E12" w14:textId="77777777" w:rsidTr="00EA338D">
        <w:trPr>
          <w:cantSplit/>
          <w:jc w:val="center"/>
        </w:trPr>
        <w:tc>
          <w:tcPr>
            <w:tcW w:w="2498" w:type="dxa"/>
          </w:tcPr>
          <w:p w14:paraId="65111AD2" w14:textId="45BA73A1" w:rsidR="00EE44E5" w:rsidRPr="004D1CC4" w:rsidRDefault="00EE44E5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10_SPG_202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5C3EDDE7" w14:textId="293391FE" w:rsidR="00EE44E5" w:rsidRPr="004D1CC4" w:rsidRDefault="00EE44E5" w:rsidP="0002529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06.</w:t>
            </w:r>
            <w:r w:rsidR="00025297">
              <w:rPr>
                <w:rFonts w:cs="Arial"/>
                <w:szCs w:val="18"/>
              </w:rPr>
              <w:t>2</w:t>
            </w:r>
          </w:p>
        </w:tc>
        <w:tc>
          <w:tcPr>
            <w:tcW w:w="3785" w:type="dxa"/>
          </w:tcPr>
          <w:p w14:paraId="72D3CB2B" w14:textId="27B91E3C" w:rsidR="00EE44E5" w:rsidRPr="004D1CC4" w:rsidRDefault="00956415" w:rsidP="00EE44E5">
            <w:pPr>
              <w:pStyle w:val="IPPArial"/>
              <w:jc w:val="left"/>
              <w:rPr>
                <w:rFonts w:cs="Arial"/>
                <w:szCs w:val="18"/>
              </w:rPr>
            </w:pPr>
            <w:r w:rsidRPr="00956415">
              <w:rPr>
                <w:rFonts w:cs="Arial"/>
                <w:szCs w:val="18"/>
              </w:rPr>
              <w:t>IPPC Partnership Framework</w:t>
            </w:r>
            <w:r w:rsidR="00142A27">
              <w:rPr>
                <w:rFonts w:cs="Arial"/>
                <w:szCs w:val="18"/>
              </w:rPr>
              <w:t xml:space="preserve"> - </w:t>
            </w:r>
            <w:hyperlink r:id="rId19" w:history="1">
              <w:r w:rsidR="00142A27" w:rsidRPr="00142A27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14:paraId="4226322C" w14:textId="592B91EE" w:rsidR="00EE44E5" w:rsidRPr="004D1CC4" w:rsidRDefault="00EE44E5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3060F">
              <w:rPr>
                <w:rFonts w:ascii="Arial" w:hAnsi="Arial" w:cs="Arial"/>
                <w:sz w:val="18"/>
                <w:szCs w:val="18"/>
              </w:rPr>
              <w:t>2022-09-28</w:t>
            </w:r>
          </w:p>
        </w:tc>
      </w:tr>
      <w:tr w:rsidR="00EE44E5" w:rsidRPr="004D1CC4" w14:paraId="1AB4028A" w14:textId="77777777" w:rsidTr="00EA338D">
        <w:trPr>
          <w:cantSplit/>
          <w:jc w:val="center"/>
        </w:trPr>
        <w:tc>
          <w:tcPr>
            <w:tcW w:w="2498" w:type="dxa"/>
          </w:tcPr>
          <w:p w14:paraId="453FFB72" w14:textId="1428A59C" w:rsidR="00EE44E5" w:rsidRPr="004D1CC4" w:rsidRDefault="00EE44E5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11_SPG_202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429E1543" w14:textId="580B1642" w:rsidR="00EE44E5" w:rsidRPr="004D1CC4" w:rsidRDefault="00EE44E5" w:rsidP="0002529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</w:t>
            </w:r>
            <w:r w:rsidR="00025297">
              <w:rPr>
                <w:rFonts w:cs="Arial"/>
                <w:szCs w:val="18"/>
              </w:rPr>
              <w:t>5.3</w:t>
            </w:r>
          </w:p>
        </w:tc>
        <w:tc>
          <w:tcPr>
            <w:tcW w:w="3785" w:type="dxa"/>
          </w:tcPr>
          <w:p w14:paraId="45A284CE" w14:textId="5CA2D976" w:rsidR="00EE44E5" w:rsidRPr="004D1CC4" w:rsidRDefault="00956415" w:rsidP="00EE44E5">
            <w:pPr>
              <w:pStyle w:val="IPPArial"/>
              <w:jc w:val="left"/>
              <w:rPr>
                <w:rFonts w:cs="Arial"/>
                <w:szCs w:val="18"/>
              </w:rPr>
            </w:pPr>
            <w:r w:rsidRPr="00956415">
              <w:rPr>
                <w:rFonts w:cs="Arial"/>
                <w:szCs w:val="18"/>
              </w:rPr>
              <w:t xml:space="preserve">CPM FG on Communications </w:t>
            </w:r>
            <w:r w:rsidR="00142A27">
              <w:rPr>
                <w:rFonts w:cs="Arial"/>
                <w:szCs w:val="18"/>
              </w:rPr>
              <w:t>–</w:t>
            </w:r>
            <w:r w:rsidRPr="00956415">
              <w:rPr>
                <w:rFonts w:cs="Arial"/>
                <w:szCs w:val="18"/>
              </w:rPr>
              <w:t xml:space="preserve"> Updates</w:t>
            </w:r>
            <w:r w:rsidR="00142A27">
              <w:rPr>
                <w:rFonts w:cs="Arial"/>
                <w:szCs w:val="18"/>
              </w:rPr>
              <w:t xml:space="preserve"> - </w:t>
            </w:r>
            <w:hyperlink r:id="rId20" w:history="1">
              <w:r w:rsidR="00142A27" w:rsidRPr="00142A27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14:paraId="06CDA809" w14:textId="0C5B5F98" w:rsidR="00EE44E5" w:rsidRPr="004D1CC4" w:rsidRDefault="00EE44E5" w:rsidP="00EE44E5">
            <w:pPr>
              <w:rPr>
                <w:rFonts w:ascii="Arial" w:hAnsi="Arial" w:cs="Arial"/>
                <w:sz w:val="18"/>
                <w:szCs w:val="18"/>
              </w:rPr>
            </w:pPr>
            <w:r w:rsidRPr="0043060F">
              <w:rPr>
                <w:rFonts w:ascii="Arial" w:hAnsi="Arial" w:cs="Arial"/>
                <w:sz w:val="18"/>
                <w:szCs w:val="18"/>
              </w:rPr>
              <w:t>2022-09-28</w:t>
            </w:r>
          </w:p>
        </w:tc>
      </w:tr>
      <w:tr w:rsidR="00A574C7" w:rsidRPr="004D1CC4" w14:paraId="743EE491" w14:textId="77777777" w:rsidTr="00EA338D">
        <w:trPr>
          <w:cantSplit/>
          <w:jc w:val="center"/>
        </w:trPr>
        <w:tc>
          <w:tcPr>
            <w:tcW w:w="2498" w:type="dxa"/>
          </w:tcPr>
          <w:p w14:paraId="48E620D4" w14:textId="475D2817" w:rsidR="00A574C7" w:rsidRDefault="000C66D8" w:rsidP="000C66D8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3F864154" w14:textId="3335FF3A" w:rsidR="00A574C7" w:rsidRDefault="000C66D8" w:rsidP="00A574C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06.1</w:t>
            </w:r>
          </w:p>
        </w:tc>
        <w:tc>
          <w:tcPr>
            <w:tcW w:w="3785" w:type="dxa"/>
          </w:tcPr>
          <w:p w14:paraId="1C8504F7" w14:textId="3E30786E" w:rsidR="00A574C7" w:rsidRPr="00EA338D" w:rsidRDefault="000C66D8" w:rsidP="00A574C7">
            <w:pPr>
              <w:pStyle w:val="IPPArial"/>
              <w:jc w:val="left"/>
              <w:rPr>
                <w:rFonts w:cs="Arial"/>
                <w:szCs w:val="18"/>
              </w:rPr>
            </w:pPr>
            <w:r w:rsidRPr="000C66D8">
              <w:rPr>
                <w:rFonts w:cs="Arial"/>
                <w:szCs w:val="18"/>
              </w:rPr>
              <w:t>Integrating the One Health approach into IPPC activities</w:t>
            </w:r>
            <w:r w:rsidR="005E2E99">
              <w:rPr>
                <w:rFonts w:cs="Arial"/>
                <w:szCs w:val="18"/>
              </w:rPr>
              <w:t xml:space="preserve"> </w:t>
            </w:r>
            <w:r w:rsidR="009A2A8D">
              <w:rPr>
                <w:rFonts w:cs="Arial"/>
                <w:szCs w:val="18"/>
              </w:rPr>
              <w:t>–</w:t>
            </w:r>
            <w:r w:rsidR="005E2E99">
              <w:rPr>
                <w:rFonts w:cs="Arial"/>
                <w:szCs w:val="18"/>
              </w:rPr>
              <w:t xml:space="preserve"> EPPO</w:t>
            </w:r>
            <w:r w:rsidR="009A2A8D">
              <w:rPr>
                <w:rFonts w:cs="Arial"/>
                <w:szCs w:val="18"/>
              </w:rPr>
              <w:t xml:space="preserve"> - </w:t>
            </w:r>
            <w:hyperlink r:id="rId21" w:history="1">
              <w:r w:rsidR="009A2A8D" w:rsidRPr="009A2A8D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14:paraId="361C3C37" w14:textId="04FF504E" w:rsidR="00A574C7" w:rsidRPr="004D1CC4" w:rsidRDefault="000C66D8" w:rsidP="00A57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2022-09-29</w:t>
            </w:r>
          </w:p>
        </w:tc>
      </w:tr>
      <w:tr w:rsidR="006513CF" w:rsidRPr="004D1CC4" w14:paraId="2BF31085" w14:textId="77777777" w:rsidTr="00EA338D">
        <w:trPr>
          <w:cantSplit/>
          <w:jc w:val="center"/>
        </w:trPr>
        <w:tc>
          <w:tcPr>
            <w:tcW w:w="2498" w:type="dxa"/>
          </w:tcPr>
          <w:p w14:paraId="7D86B26B" w14:textId="5F484983" w:rsidR="006513CF" w:rsidRPr="004D1CC4" w:rsidRDefault="006513CF" w:rsidP="006513CF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3377AC42" w14:textId="1A05A60D" w:rsidR="006513CF" w:rsidRDefault="002B21EC" w:rsidP="00A574C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05.5</w:t>
            </w:r>
          </w:p>
        </w:tc>
        <w:tc>
          <w:tcPr>
            <w:tcW w:w="3785" w:type="dxa"/>
          </w:tcPr>
          <w:p w14:paraId="11181D59" w14:textId="10C6E487" w:rsidR="006513CF" w:rsidRPr="000C66D8" w:rsidRDefault="002B21EC" w:rsidP="00A574C7">
            <w:pPr>
              <w:pStyle w:val="IPPArial"/>
              <w:jc w:val="left"/>
              <w:rPr>
                <w:rFonts w:cs="Arial"/>
                <w:szCs w:val="18"/>
              </w:rPr>
            </w:pPr>
            <w:r w:rsidRPr="002B21EC">
              <w:rPr>
                <w:rFonts w:cs="Arial"/>
                <w:szCs w:val="18"/>
              </w:rPr>
              <w:t>CPM Focus Group on fo</w:t>
            </w:r>
            <w:r w:rsidR="00814A42">
              <w:rPr>
                <w:rFonts w:cs="Arial"/>
                <w:szCs w:val="18"/>
              </w:rPr>
              <w:t xml:space="preserve">od and other humanitarian aid  - </w:t>
            </w:r>
            <w:hyperlink r:id="rId22" w:history="1">
              <w:r w:rsidR="00814A42" w:rsidRPr="00814A42">
                <w:rPr>
                  <w:rStyle w:val="Hyperlink"/>
                  <w:rFonts w:cs="Arial"/>
                  <w:szCs w:val="18"/>
                </w:rPr>
                <w:t xml:space="preserve">link                                       </w:t>
              </w:r>
            </w:hyperlink>
            <w:r w:rsidR="00814A42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552" w:type="dxa"/>
          </w:tcPr>
          <w:p w14:paraId="652A89BD" w14:textId="7BD5A025" w:rsidR="006513CF" w:rsidRDefault="006513CF" w:rsidP="00A57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2022-10-03</w:t>
            </w:r>
          </w:p>
        </w:tc>
      </w:tr>
      <w:tr w:rsidR="007459CF" w:rsidRPr="004D1CC4" w14:paraId="22136FC8" w14:textId="77777777" w:rsidTr="00EA338D">
        <w:trPr>
          <w:cantSplit/>
          <w:jc w:val="center"/>
        </w:trPr>
        <w:tc>
          <w:tcPr>
            <w:tcW w:w="2498" w:type="dxa"/>
          </w:tcPr>
          <w:p w14:paraId="1F639072" w14:textId="7823830B" w:rsidR="007459CF" w:rsidRPr="004D1CC4" w:rsidRDefault="007459CF" w:rsidP="007459CF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49A93357" w14:textId="1E86E48E" w:rsidR="007459CF" w:rsidRDefault="00FD26B3" w:rsidP="00A574C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06.1</w:t>
            </w:r>
          </w:p>
        </w:tc>
        <w:tc>
          <w:tcPr>
            <w:tcW w:w="3785" w:type="dxa"/>
          </w:tcPr>
          <w:p w14:paraId="7B2366D8" w14:textId="7C655EF5" w:rsidR="007459CF" w:rsidRPr="002B21EC" w:rsidRDefault="00FD26B3" w:rsidP="00A574C7">
            <w:pPr>
              <w:pStyle w:val="IPPArial"/>
              <w:jc w:val="left"/>
              <w:rPr>
                <w:rFonts w:cs="Arial"/>
                <w:szCs w:val="18"/>
              </w:rPr>
            </w:pPr>
            <w:r w:rsidRPr="00FD26B3">
              <w:rPr>
                <w:rFonts w:cs="Arial"/>
                <w:szCs w:val="18"/>
              </w:rPr>
              <w:t>One Health and AMR issues</w:t>
            </w:r>
            <w:r w:rsidR="00AA4998">
              <w:rPr>
                <w:rFonts w:cs="Arial"/>
                <w:szCs w:val="18"/>
              </w:rPr>
              <w:t xml:space="preserve"> - </w:t>
            </w:r>
            <w:hyperlink r:id="rId23" w:history="1">
              <w:r w:rsidR="00AA4998" w:rsidRPr="00AA4998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14:paraId="182D6F4C" w14:textId="3172DFAF" w:rsidR="007459CF" w:rsidRDefault="00FD26B3" w:rsidP="00FD2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2022-10-06</w:t>
            </w:r>
          </w:p>
        </w:tc>
      </w:tr>
      <w:tr w:rsidR="007459CF" w:rsidRPr="004D1CC4" w14:paraId="7FEB9478" w14:textId="77777777" w:rsidTr="00EA338D">
        <w:trPr>
          <w:cantSplit/>
          <w:jc w:val="center"/>
        </w:trPr>
        <w:tc>
          <w:tcPr>
            <w:tcW w:w="2498" w:type="dxa"/>
          </w:tcPr>
          <w:p w14:paraId="42AD10E8" w14:textId="2A9134DC" w:rsidR="007459CF" w:rsidRPr="004D1CC4" w:rsidRDefault="007459CF" w:rsidP="007459CF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046E5A45" w14:textId="41BA6817" w:rsidR="007459CF" w:rsidRDefault="000031ED" w:rsidP="00A574C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08.1</w:t>
            </w:r>
          </w:p>
        </w:tc>
        <w:tc>
          <w:tcPr>
            <w:tcW w:w="3785" w:type="dxa"/>
          </w:tcPr>
          <w:p w14:paraId="1889AF35" w14:textId="62A9789F" w:rsidR="007459CF" w:rsidRPr="002B21EC" w:rsidRDefault="000031ED" w:rsidP="00A574C7">
            <w:pPr>
              <w:pStyle w:val="IPPArial"/>
              <w:jc w:val="left"/>
              <w:rPr>
                <w:rFonts w:cs="Arial"/>
                <w:szCs w:val="18"/>
              </w:rPr>
            </w:pPr>
            <w:r w:rsidRPr="000031ED">
              <w:rPr>
                <w:rFonts w:cs="Arial"/>
                <w:szCs w:val="18"/>
              </w:rPr>
              <w:t>IPPC Dispute Settlement procedures</w:t>
            </w:r>
            <w:r w:rsidR="00AA4998">
              <w:rPr>
                <w:rFonts w:cs="Arial"/>
                <w:szCs w:val="18"/>
              </w:rPr>
              <w:t xml:space="preserve"> - </w:t>
            </w:r>
            <w:hyperlink r:id="rId24" w:history="1">
              <w:r w:rsidR="00AA4998" w:rsidRPr="00AA4998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14:paraId="7513492F" w14:textId="19A00924" w:rsidR="007459CF" w:rsidRDefault="00FD26B3" w:rsidP="00A57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2022-10-06</w:t>
            </w:r>
          </w:p>
        </w:tc>
      </w:tr>
      <w:tr w:rsidR="007459CF" w:rsidRPr="004D1CC4" w14:paraId="0E5214F3" w14:textId="77777777" w:rsidTr="00EA338D">
        <w:trPr>
          <w:cantSplit/>
          <w:jc w:val="center"/>
        </w:trPr>
        <w:tc>
          <w:tcPr>
            <w:tcW w:w="2498" w:type="dxa"/>
          </w:tcPr>
          <w:p w14:paraId="133FB47D" w14:textId="67C9D9C5" w:rsidR="007459CF" w:rsidRPr="004D1CC4" w:rsidRDefault="007459CF" w:rsidP="007459CF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0DFBEB9E" w14:textId="0649FD35" w:rsidR="007459CF" w:rsidRDefault="00590709" w:rsidP="00A574C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07.1</w:t>
            </w:r>
          </w:p>
        </w:tc>
        <w:tc>
          <w:tcPr>
            <w:tcW w:w="3785" w:type="dxa"/>
          </w:tcPr>
          <w:p w14:paraId="372B3BC6" w14:textId="4DB48ADD" w:rsidR="007459CF" w:rsidRDefault="00590709" w:rsidP="00A574C7">
            <w:pPr>
              <w:pStyle w:val="IPPArial"/>
              <w:jc w:val="left"/>
              <w:rPr>
                <w:rFonts w:cs="Arial"/>
                <w:szCs w:val="18"/>
              </w:rPr>
            </w:pPr>
            <w:r w:rsidRPr="004F6F47">
              <w:rPr>
                <w:rFonts w:cs="Arial"/>
                <w:szCs w:val="18"/>
              </w:rPr>
              <w:t>The IPPC Observatory</w:t>
            </w:r>
            <w:r w:rsidR="00EF6B96">
              <w:rPr>
                <w:rFonts w:cs="Arial"/>
                <w:szCs w:val="18"/>
              </w:rPr>
              <w:t xml:space="preserve"> - </w:t>
            </w:r>
            <w:hyperlink r:id="rId25" w:history="1">
              <w:r w:rsidR="00EF6B96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  <w:p w14:paraId="148AB576" w14:textId="69492C09" w:rsidR="00EF6B96" w:rsidRPr="002B21EC" w:rsidRDefault="00EF6B96" w:rsidP="00A574C7">
            <w:pPr>
              <w:pStyle w:val="IPPArial"/>
              <w:jc w:val="left"/>
              <w:rPr>
                <w:rFonts w:cs="Arial"/>
                <w:szCs w:val="18"/>
              </w:rPr>
            </w:pPr>
          </w:p>
        </w:tc>
        <w:tc>
          <w:tcPr>
            <w:tcW w:w="1552" w:type="dxa"/>
          </w:tcPr>
          <w:p w14:paraId="28603806" w14:textId="0DD3E7D1" w:rsidR="007459CF" w:rsidRDefault="00FD26B3" w:rsidP="00A57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2022-10-06</w:t>
            </w:r>
          </w:p>
        </w:tc>
      </w:tr>
      <w:tr w:rsidR="00590709" w:rsidRPr="004D1CC4" w14:paraId="5A8F7D2A" w14:textId="77777777" w:rsidTr="00DB30F2">
        <w:trPr>
          <w:cantSplit/>
          <w:jc w:val="center"/>
        </w:trPr>
        <w:tc>
          <w:tcPr>
            <w:tcW w:w="2498" w:type="dxa"/>
          </w:tcPr>
          <w:p w14:paraId="3946EC48" w14:textId="5883AFAC" w:rsidR="00590709" w:rsidRPr="004D1CC4" w:rsidRDefault="007E2B0D" w:rsidP="00590709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70E35DAB" w14:textId="67B8C655" w:rsidR="00590709" w:rsidRDefault="00590709" w:rsidP="00590709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05.2</w:t>
            </w:r>
          </w:p>
        </w:tc>
        <w:tc>
          <w:tcPr>
            <w:tcW w:w="3785" w:type="dxa"/>
            <w:vAlign w:val="center"/>
          </w:tcPr>
          <w:p w14:paraId="5D8D6F51" w14:textId="23F3EA20" w:rsidR="00590709" w:rsidRPr="002B21EC" w:rsidRDefault="00590709" w:rsidP="00590709">
            <w:pPr>
              <w:pStyle w:val="IPPArial"/>
              <w:jc w:val="left"/>
              <w:rPr>
                <w:rFonts w:cs="Arial"/>
                <w:szCs w:val="18"/>
              </w:rPr>
            </w:pPr>
            <w:r w:rsidRPr="004F6F47">
              <w:rPr>
                <w:rFonts w:cs="Arial"/>
                <w:szCs w:val="18"/>
              </w:rPr>
              <w:t xml:space="preserve">Climate Change and </w:t>
            </w:r>
            <w:proofErr w:type="spellStart"/>
            <w:r w:rsidRPr="004F6F47">
              <w:rPr>
                <w:rFonts w:cs="Arial"/>
                <w:szCs w:val="18"/>
              </w:rPr>
              <w:t>Phytosanitary</w:t>
            </w:r>
            <w:proofErr w:type="spellEnd"/>
            <w:r w:rsidRPr="004F6F47">
              <w:rPr>
                <w:rFonts w:cs="Arial"/>
                <w:szCs w:val="18"/>
              </w:rPr>
              <w:t xml:space="preserve"> Issues action plan</w:t>
            </w:r>
            <w:r w:rsidR="00770ED8">
              <w:rPr>
                <w:rFonts w:cs="Arial"/>
                <w:szCs w:val="18"/>
              </w:rPr>
              <w:t xml:space="preserve"> - </w:t>
            </w:r>
            <w:hyperlink r:id="rId26" w:history="1">
              <w:r w:rsidR="00770ED8" w:rsidRPr="00770ED8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14:paraId="15F45C8E" w14:textId="1FA23FA3" w:rsidR="00590709" w:rsidRDefault="00590709" w:rsidP="0059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2022-10-06</w:t>
            </w:r>
          </w:p>
        </w:tc>
      </w:tr>
      <w:tr w:rsidR="007E2B0D" w:rsidRPr="004D1CC4" w14:paraId="1441F56D" w14:textId="77777777" w:rsidTr="00DB30F2">
        <w:trPr>
          <w:cantSplit/>
          <w:jc w:val="center"/>
        </w:trPr>
        <w:tc>
          <w:tcPr>
            <w:tcW w:w="2498" w:type="dxa"/>
          </w:tcPr>
          <w:p w14:paraId="39CC4ECF" w14:textId="3541B70C" w:rsidR="007E2B0D" w:rsidRPr="004D1CC4" w:rsidRDefault="007E2B0D" w:rsidP="0059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6DF82394" w14:textId="56F8CE8E" w:rsidR="007E2B0D" w:rsidRDefault="007E2B0D" w:rsidP="00590709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08.2</w:t>
            </w:r>
          </w:p>
        </w:tc>
        <w:tc>
          <w:tcPr>
            <w:tcW w:w="3785" w:type="dxa"/>
            <w:vAlign w:val="center"/>
          </w:tcPr>
          <w:p w14:paraId="6379D070" w14:textId="11C57C75" w:rsidR="007E2B0D" w:rsidRPr="004F6F47" w:rsidRDefault="007E2B0D" w:rsidP="00590709">
            <w:pPr>
              <w:pStyle w:val="IPPArial"/>
              <w:jc w:val="left"/>
              <w:rPr>
                <w:rFonts w:cs="Arial"/>
                <w:szCs w:val="18"/>
              </w:rPr>
            </w:pPr>
            <w:r w:rsidRPr="007E2B0D">
              <w:rPr>
                <w:rFonts w:cs="Arial"/>
                <w:szCs w:val="18"/>
              </w:rPr>
              <w:t>Draft CPM Friends of the Chair Observer Policy</w:t>
            </w:r>
            <w:r w:rsidR="00F32934">
              <w:rPr>
                <w:rFonts w:cs="Arial"/>
                <w:szCs w:val="18"/>
              </w:rPr>
              <w:t xml:space="preserve"> - </w:t>
            </w:r>
            <w:hyperlink r:id="rId27" w:history="1">
              <w:r w:rsidR="00F32934" w:rsidRPr="00F32934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14:paraId="533E3346" w14:textId="3F420C40" w:rsidR="007E2B0D" w:rsidRDefault="007E2B0D" w:rsidP="007E2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2022-10-10</w:t>
            </w:r>
          </w:p>
        </w:tc>
      </w:tr>
      <w:tr w:rsidR="00270D40" w:rsidRPr="004D1CC4" w14:paraId="08EA048D" w14:textId="77777777" w:rsidTr="00DB30F2">
        <w:trPr>
          <w:cantSplit/>
          <w:jc w:val="center"/>
        </w:trPr>
        <w:tc>
          <w:tcPr>
            <w:tcW w:w="2498" w:type="dxa"/>
          </w:tcPr>
          <w:p w14:paraId="082ABD7D" w14:textId="51EBA46C" w:rsidR="00270D40" w:rsidRDefault="00270D40" w:rsidP="00270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6AB4157C" w14:textId="5E63F370" w:rsidR="00270D40" w:rsidRDefault="00270D40" w:rsidP="00590709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08.3</w:t>
            </w:r>
          </w:p>
        </w:tc>
        <w:tc>
          <w:tcPr>
            <w:tcW w:w="3785" w:type="dxa"/>
            <w:vAlign w:val="center"/>
          </w:tcPr>
          <w:p w14:paraId="19A93547" w14:textId="0ED7950B" w:rsidR="00270D40" w:rsidRPr="007E2B0D" w:rsidRDefault="00270D40" w:rsidP="00590709">
            <w:pPr>
              <w:pStyle w:val="IPPArial"/>
              <w:jc w:val="left"/>
              <w:rPr>
                <w:rFonts w:cs="Arial"/>
                <w:szCs w:val="18"/>
              </w:rPr>
            </w:pPr>
            <w:r w:rsidRPr="00270D40">
              <w:rPr>
                <w:rFonts w:cs="Arial"/>
                <w:szCs w:val="18"/>
              </w:rPr>
              <w:t>Disclaimer for CPM recommendations, IPPC guides and training materials</w:t>
            </w:r>
            <w:r w:rsidR="00D1443C">
              <w:rPr>
                <w:rFonts w:cs="Arial"/>
                <w:szCs w:val="18"/>
              </w:rPr>
              <w:t xml:space="preserve"> - </w:t>
            </w:r>
            <w:hyperlink r:id="rId28" w:history="1">
              <w:r w:rsidR="00D1443C" w:rsidRPr="00D1443C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14:paraId="0B6DA89B" w14:textId="69130680" w:rsidR="00270D40" w:rsidRDefault="00270D40" w:rsidP="00270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2022-10-14</w:t>
            </w:r>
          </w:p>
        </w:tc>
      </w:tr>
      <w:tr w:rsidR="002F0224" w:rsidRPr="004D1CC4" w14:paraId="2229F245" w14:textId="77777777" w:rsidTr="00DB30F2">
        <w:trPr>
          <w:cantSplit/>
          <w:jc w:val="center"/>
        </w:trPr>
        <w:tc>
          <w:tcPr>
            <w:tcW w:w="2498" w:type="dxa"/>
          </w:tcPr>
          <w:p w14:paraId="59BC7826" w14:textId="0938763E" w:rsidR="002F0224" w:rsidRDefault="002F0224" w:rsidP="00270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14:paraId="2E5A3FE5" w14:textId="6E4DCE88" w:rsidR="002F0224" w:rsidRPr="002F0224" w:rsidRDefault="002F0224" w:rsidP="00590709">
            <w:pPr>
              <w:pStyle w:val="IPPArial"/>
              <w:jc w:val="center"/>
              <w:rPr>
                <w:rFonts w:cs="Arial"/>
                <w:szCs w:val="18"/>
              </w:rPr>
            </w:pPr>
            <w:r w:rsidRPr="002F0224">
              <w:t>5.6; 5.7</w:t>
            </w:r>
          </w:p>
        </w:tc>
        <w:tc>
          <w:tcPr>
            <w:tcW w:w="3785" w:type="dxa"/>
            <w:vAlign w:val="center"/>
          </w:tcPr>
          <w:p w14:paraId="5751F1DB" w14:textId="38F825ED" w:rsidR="002F0224" w:rsidRPr="002F0224" w:rsidRDefault="002F0224" w:rsidP="00590709">
            <w:pPr>
              <w:pStyle w:val="IPPArial"/>
              <w:jc w:val="left"/>
              <w:rPr>
                <w:rFonts w:cs="Arial"/>
                <w:szCs w:val="18"/>
              </w:rPr>
            </w:pPr>
            <w:r w:rsidRPr="002F0224">
              <w:t>Update from CPM FG on Sea containers and workshop on sea containers</w:t>
            </w:r>
            <w:r>
              <w:t xml:space="preserve"> - </w:t>
            </w:r>
            <w:hyperlink r:id="rId29" w:history="1">
              <w:r w:rsidRPr="002F0224">
                <w:rPr>
                  <w:rStyle w:val="Hyperlink"/>
                </w:rPr>
                <w:t>link</w:t>
              </w:r>
            </w:hyperlink>
            <w:bookmarkStart w:id="0" w:name="_GoBack"/>
            <w:bookmarkEnd w:id="0"/>
          </w:p>
        </w:tc>
        <w:tc>
          <w:tcPr>
            <w:tcW w:w="1552" w:type="dxa"/>
          </w:tcPr>
          <w:p w14:paraId="7DB84B34" w14:textId="2231F0E1" w:rsidR="002F0224" w:rsidRDefault="002F0224" w:rsidP="002F0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590709" w:rsidRPr="004D1CC4" w14:paraId="7C74E0BA" w14:textId="77777777" w:rsidTr="00EA338D">
        <w:trPr>
          <w:cantSplit/>
          <w:tblHeader/>
          <w:jc w:val="center"/>
        </w:trPr>
        <w:tc>
          <w:tcPr>
            <w:tcW w:w="7509" w:type="dxa"/>
            <w:gridSpan w:val="3"/>
            <w:shd w:val="clear" w:color="auto" w:fill="000000"/>
          </w:tcPr>
          <w:p w14:paraId="2BD37FAB" w14:textId="77777777" w:rsidR="00590709" w:rsidRPr="004D1CC4" w:rsidRDefault="00590709" w:rsidP="00590709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IPP LINKS:</w:t>
            </w:r>
          </w:p>
        </w:tc>
        <w:tc>
          <w:tcPr>
            <w:tcW w:w="1552" w:type="dxa"/>
            <w:shd w:val="clear" w:color="auto" w:fill="000000"/>
          </w:tcPr>
          <w:p w14:paraId="6BD599A9" w14:textId="77777777" w:rsidR="00590709" w:rsidRPr="004D1CC4" w:rsidRDefault="00590709" w:rsidP="00590709">
            <w:pPr>
              <w:pStyle w:val="IPPArialTable"/>
              <w:tabs>
                <w:tab w:val="left" w:pos="743"/>
              </w:tabs>
              <w:spacing w:before="0" w:after="0"/>
              <w:jc w:val="center"/>
              <w:rPr>
                <w:rFonts w:cs="Arial"/>
                <w:b/>
                <w:szCs w:val="18"/>
              </w:rPr>
            </w:pPr>
          </w:p>
        </w:tc>
      </w:tr>
      <w:tr w:rsidR="00590709" w:rsidRPr="004D1CC4" w14:paraId="7E8B1CF2" w14:textId="77777777" w:rsidTr="00EA338D">
        <w:trPr>
          <w:cantSplit/>
          <w:jc w:val="center"/>
        </w:trPr>
        <w:tc>
          <w:tcPr>
            <w:tcW w:w="7509" w:type="dxa"/>
            <w:gridSpan w:val="3"/>
            <w:vAlign w:val="center"/>
          </w:tcPr>
          <w:p w14:paraId="2ADE34FC" w14:textId="77777777" w:rsidR="00590709" w:rsidRPr="004D1CC4" w:rsidRDefault="005823E7" w:rsidP="00590709">
            <w:pPr>
              <w:pStyle w:val="IPPArialTable"/>
              <w:contextualSpacing/>
              <w:rPr>
                <w:rFonts w:cs="Arial"/>
                <w:szCs w:val="18"/>
              </w:rPr>
            </w:pPr>
            <w:hyperlink r:id="rId30" w:history="1">
              <w:r w:rsidR="00590709" w:rsidRPr="004D1CC4">
                <w:rPr>
                  <w:rStyle w:val="Hyperlink"/>
                  <w:rFonts w:cs="Arial"/>
                  <w:szCs w:val="18"/>
                </w:rPr>
                <w:t>SPG October 2019 Report</w:t>
              </w:r>
            </w:hyperlink>
          </w:p>
        </w:tc>
        <w:tc>
          <w:tcPr>
            <w:tcW w:w="1552" w:type="dxa"/>
          </w:tcPr>
          <w:p w14:paraId="29A3734D" w14:textId="77777777" w:rsidR="00590709" w:rsidRPr="004D1CC4" w:rsidRDefault="00590709" w:rsidP="00590709">
            <w:pPr>
              <w:pStyle w:val="IPPArialTable"/>
              <w:tabs>
                <w:tab w:val="left" w:pos="743"/>
              </w:tabs>
              <w:jc w:val="center"/>
              <w:rPr>
                <w:rFonts w:cs="Arial"/>
                <w:szCs w:val="18"/>
              </w:rPr>
            </w:pPr>
          </w:p>
        </w:tc>
      </w:tr>
      <w:tr w:rsidR="00590709" w:rsidRPr="004D1CC4" w14:paraId="2FA47C06" w14:textId="77777777" w:rsidTr="00EA338D">
        <w:trPr>
          <w:cantSplit/>
          <w:jc w:val="center"/>
        </w:trPr>
        <w:tc>
          <w:tcPr>
            <w:tcW w:w="7509" w:type="dxa"/>
            <w:gridSpan w:val="3"/>
            <w:vAlign w:val="center"/>
          </w:tcPr>
          <w:p w14:paraId="39E27729" w14:textId="77777777" w:rsidR="00590709" w:rsidRPr="004D1CC4" w:rsidRDefault="005823E7" w:rsidP="00590709">
            <w:pPr>
              <w:pStyle w:val="IPPArialTable"/>
              <w:contextualSpacing/>
              <w:rPr>
                <w:rFonts w:cs="Arial"/>
                <w:szCs w:val="18"/>
              </w:rPr>
            </w:pPr>
            <w:hyperlink r:id="rId31" w:history="1">
              <w:r w:rsidR="00590709" w:rsidRPr="004D1CC4">
                <w:rPr>
                  <w:rStyle w:val="Hyperlink"/>
                  <w:rFonts w:cs="Arial"/>
                  <w:szCs w:val="18"/>
                </w:rPr>
                <w:t>SPG October 2020 Report</w:t>
              </w:r>
            </w:hyperlink>
          </w:p>
        </w:tc>
        <w:tc>
          <w:tcPr>
            <w:tcW w:w="1552" w:type="dxa"/>
          </w:tcPr>
          <w:p w14:paraId="4002347D" w14:textId="77777777" w:rsidR="00590709" w:rsidRPr="004D1CC4" w:rsidRDefault="00590709" w:rsidP="00590709">
            <w:pPr>
              <w:pStyle w:val="IPPArialTable"/>
              <w:tabs>
                <w:tab w:val="left" w:pos="743"/>
              </w:tabs>
              <w:jc w:val="center"/>
              <w:rPr>
                <w:rFonts w:cs="Arial"/>
                <w:szCs w:val="18"/>
              </w:rPr>
            </w:pPr>
          </w:p>
        </w:tc>
      </w:tr>
      <w:tr w:rsidR="00590709" w:rsidRPr="004D1CC4" w14:paraId="2CE5315B" w14:textId="77777777" w:rsidTr="00EA338D">
        <w:trPr>
          <w:cantSplit/>
          <w:jc w:val="center"/>
        </w:trPr>
        <w:tc>
          <w:tcPr>
            <w:tcW w:w="7509" w:type="dxa"/>
            <w:gridSpan w:val="3"/>
            <w:vAlign w:val="center"/>
          </w:tcPr>
          <w:p w14:paraId="5436B923" w14:textId="6D1B2BD5" w:rsidR="00590709" w:rsidRDefault="005823E7" w:rsidP="00590709">
            <w:pPr>
              <w:pStyle w:val="IPPArialTable"/>
              <w:contextualSpacing/>
            </w:pPr>
            <w:hyperlink r:id="rId32" w:history="1">
              <w:r w:rsidR="00590709" w:rsidRPr="00956415">
                <w:rPr>
                  <w:rStyle w:val="Hyperlink"/>
                </w:rPr>
                <w:t>SPG October 2021 Report</w:t>
              </w:r>
            </w:hyperlink>
          </w:p>
        </w:tc>
        <w:tc>
          <w:tcPr>
            <w:tcW w:w="1552" w:type="dxa"/>
          </w:tcPr>
          <w:p w14:paraId="52694E14" w14:textId="77777777" w:rsidR="00590709" w:rsidRPr="004D1CC4" w:rsidRDefault="00590709" w:rsidP="00590709">
            <w:pPr>
              <w:pStyle w:val="IPPArialTable"/>
              <w:tabs>
                <w:tab w:val="left" w:pos="743"/>
              </w:tabs>
              <w:jc w:val="center"/>
              <w:rPr>
                <w:rFonts w:cs="Arial"/>
                <w:szCs w:val="18"/>
              </w:rPr>
            </w:pPr>
          </w:p>
        </w:tc>
      </w:tr>
    </w:tbl>
    <w:p w14:paraId="6FA32C99" w14:textId="77777777" w:rsidR="002A048C" w:rsidRDefault="002A048C" w:rsidP="002A048C"/>
    <w:p w14:paraId="61F2E0CB" w14:textId="77777777" w:rsidR="002430FB" w:rsidRPr="002A048C" w:rsidRDefault="002A048C" w:rsidP="002A048C">
      <w:pPr>
        <w:tabs>
          <w:tab w:val="left" w:pos="2470"/>
        </w:tabs>
      </w:pPr>
      <w:r>
        <w:tab/>
      </w:r>
    </w:p>
    <w:sectPr w:rsidR="002430FB" w:rsidRPr="002A048C" w:rsidSect="00A62A0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E70A" w14:textId="77777777" w:rsidR="005823E7" w:rsidRDefault="005823E7">
      <w:r>
        <w:separator/>
      </w:r>
    </w:p>
  </w:endnote>
  <w:endnote w:type="continuationSeparator" w:id="0">
    <w:p w14:paraId="126D9D7E" w14:textId="77777777" w:rsidR="005823E7" w:rsidRDefault="0058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5557" w14:textId="77777777"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7F4BF" w14:textId="77777777"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40BB" w14:textId="7CAC002F"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2F0224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2F0224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00D8" w14:textId="77777777" w:rsidR="005823E7" w:rsidRDefault="005823E7">
      <w:r>
        <w:separator/>
      </w:r>
    </w:p>
  </w:footnote>
  <w:footnote w:type="continuationSeparator" w:id="0">
    <w:p w14:paraId="39DFAE78" w14:textId="77777777" w:rsidR="005823E7" w:rsidRDefault="0058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9AD7F" w14:textId="77777777" w:rsidR="00FC5ADD" w:rsidRDefault="00BA5672" w:rsidP="008A3386">
    <w:pPr>
      <w:pBdr>
        <w:bottom w:val="single" w:sz="4" w:space="1" w:color="auto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2E77" w14:textId="77777777"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7BEA" w14:textId="08FE5E84" w:rsidR="00544C31" w:rsidRPr="00FE6905" w:rsidRDefault="003E7790" w:rsidP="00195A55">
    <w:pPr>
      <w:pStyle w:val="IPPHeader"/>
      <w:tabs>
        <w:tab w:val="clear" w:pos="9072"/>
        <w:tab w:val="right" w:pos="9071"/>
      </w:tabs>
      <w:spacing w:after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5576BF" wp14:editId="22B929F9">
          <wp:simplePos x="0" y="0"/>
          <wp:positionH relativeFrom="margin">
            <wp:posOffset>-3810</wp:posOffset>
          </wp:positionH>
          <wp:positionV relativeFrom="margin">
            <wp:posOffset>-629285</wp:posOffset>
          </wp:positionV>
          <wp:extent cx="647065" cy="333375"/>
          <wp:effectExtent l="0" t="0" r="0" b="0"/>
          <wp:wrapNone/>
          <wp:docPr id="6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8BEBDB" wp14:editId="76E40573">
          <wp:simplePos x="0" y="0"/>
          <wp:positionH relativeFrom="column">
            <wp:posOffset>-941070</wp:posOffset>
          </wp:positionH>
          <wp:positionV relativeFrom="paragraph">
            <wp:posOffset>-647700</wp:posOffset>
          </wp:positionV>
          <wp:extent cx="8206740" cy="52324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7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C31" w:rsidRPr="00FE6905">
      <w:tab/>
      <w:t xml:space="preserve">International </w:t>
    </w:r>
    <w:r w:rsidR="00544C31">
      <w:t>P</w:t>
    </w:r>
    <w:r w:rsidR="00544C31" w:rsidRPr="00FE6905">
      <w:t xml:space="preserve">lant </w:t>
    </w:r>
    <w:r w:rsidR="00544C31">
      <w:t>P</w:t>
    </w:r>
    <w:r w:rsidR="00544C31" w:rsidRPr="00FE6905">
      <w:t xml:space="preserve">rotection </w:t>
    </w:r>
    <w:r w:rsidR="00544C31">
      <w:t>C</w:t>
    </w:r>
    <w:r w:rsidR="00544C31" w:rsidRPr="00FE6905">
      <w:t xml:space="preserve">onvention </w:t>
    </w:r>
    <w:r w:rsidR="00544C31">
      <w:tab/>
      <w:t>02_SPG_202</w:t>
    </w:r>
    <w:r w:rsidR="00EE44E5">
      <w:t>2</w:t>
    </w:r>
    <w:r w:rsidR="00544C31">
      <w:t>_Oct</w:t>
    </w:r>
  </w:p>
  <w:p w14:paraId="44438697" w14:textId="77777777" w:rsidR="00544C31" w:rsidRPr="00A61947" w:rsidRDefault="00544C31" w:rsidP="00195A55">
    <w:pPr>
      <w:pStyle w:val="IPPHeader"/>
      <w:tabs>
        <w:tab w:val="clear" w:pos="9072"/>
        <w:tab w:val="right" w:pos="9071"/>
      </w:tabs>
      <w:rPr>
        <w:i/>
      </w:rPr>
    </w:pPr>
    <w:r w:rsidRPr="00606019">
      <w:tab/>
    </w:r>
    <w:r>
      <w:rPr>
        <w:i/>
      </w:rPr>
      <w:t>Documents list</w:t>
    </w:r>
    <w:r w:rsidRPr="00606019">
      <w:rPr>
        <w:i/>
      </w:rPr>
      <w:tab/>
    </w:r>
    <w:r>
      <w:rPr>
        <w:i/>
      </w:rPr>
      <w:t>Agenda item: 03.1</w:t>
    </w:r>
  </w:p>
  <w:p w14:paraId="6D8F2CBD" w14:textId="77777777" w:rsidR="00FC5ADD" w:rsidRPr="00544C31" w:rsidRDefault="00FC5ADD" w:rsidP="00544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AA6"/>
    <w:rsid w:val="00002337"/>
    <w:rsid w:val="000031ED"/>
    <w:rsid w:val="00004EC4"/>
    <w:rsid w:val="000060C5"/>
    <w:rsid w:val="0000644F"/>
    <w:rsid w:val="00011E65"/>
    <w:rsid w:val="0001285B"/>
    <w:rsid w:val="00014782"/>
    <w:rsid w:val="00022657"/>
    <w:rsid w:val="000228D6"/>
    <w:rsid w:val="00025297"/>
    <w:rsid w:val="00026838"/>
    <w:rsid w:val="00036614"/>
    <w:rsid w:val="00043676"/>
    <w:rsid w:val="00044267"/>
    <w:rsid w:val="00044441"/>
    <w:rsid w:val="00044D4B"/>
    <w:rsid w:val="000546B1"/>
    <w:rsid w:val="000553BC"/>
    <w:rsid w:val="0006114F"/>
    <w:rsid w:val="00061318"/>
    <w:rsid w:val="00063FE4"/>
    <w:rsid w:val="000679BE"/>
    <w:rsid w:val="00070CFD"/>
    <w:rsid w:val="00072005"/>
    <w:rsid w:val="000767F8"/>
    <w:rsid w:val="00076DEB"/>
    <w:rsid w:val="000801D1"/>
    <w:rsid w:val="00083DB3"/>
    <w:rsid w:val="000854CE"/>
    <w:rsid w:val="00090078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6614"/>
    <w:rsid w:val="000C66D8"/>
    <w:rsid w:val="000C7B17"/>
    <w:rsid w:val="000D3F83"/>
    <w:rsid w:val="000D49A4"/>
    <w:rsid w:val="000E01D1"/>
    <w:rsid w:val="000E1710"/>
    <w:rsid w:val="000E2261"/>
    <w:rsid w:val="000F6C2C"/>
    <w:rsid w:val="00103D94"/>
    <w:rsid w:val="00110D95"/>
    <w:rsid w:val="001161C6"/>
    <w:rsid w:val="00125154"/>
    <w:rsid w:val="00127480"/>
    <w:rsid w:val="001328CF"/>
    <w:rsid w:val="00134B0E"/>
    <w:rsid w:val="00135693"/>
    <w:rsid w:val="001361D3"/>
    <w:rsid w:val="0013638D"/>
    <w:rsid w:val="00136A51"/>
    <w:rsid w:val="001414DE"/>
    <w:rsid w:val="00141F65"/>
    <w:rsid w:val="00142A27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27D8"/>
    <w:rsid w:val="001751A3"/>
    <w:rsid w:val="00176187"/>
    <w:rsid w:val="00176CCD"/>
    <w:rsid w:val="00180889"/>
    <w:rsid w:val="00182C34"/>
    <w:rsid w:val="001843A9"/>
    <w:rsid w:val="0018783D"/>
    <w:rsid w:val="001917FF"/>
    <w:rsid w:val="00195A55"/>
    <w:rsid w:val="001A2DBE"/>
    <w:rsid w:val="001A5955"/>
    <w:rsid w:val="001A6C71"/>
    <w:rsid w:val="001B14DD"/>
    <w:rsid w:val="001B2D4B"/>
    <w:rsid w:val="001B4FB0"/>
    <w:rsid w:val="001B6544"/>
    <w:rsid w:val="001C0B61"/>
    <w:rsid w:val="001C5CEE"/>
    <w:rsid w:val="001C7EFF"/>
    <w:rsid w:val="001D0328"/>
    <w:rsid w:val="001D774C"/>
    <w:rsid w:val="001E078E"/>
    <w:rsid w:val="001E1603"/>
    <w:rsid w:val="001E58C2"/>
    <w:rsid w:val="001E6D9C"/>
    <w:rsid w:val="001F123F"/>
    <w:rsid w:val="001F1589"/>
    <w:rsid w:val="001F2F87"/>
    <w:rsid w:val="001F77DB"/>
    <w:rsid w:val="00204A8D"/>
    <w:rsid w:val="00205AE1"/>
    <w:rsid w:val="00206506"/>
    <w:rsid w:val="0021585C"/>
    <w:rsid w:val="00216305"/>
    <w:rsid w:val="002211CA"/>
    <w:rsid w:val="00225DA7"/>
    <w:rsid w:val="00226582"/>
    <w:rsid w:val="00233D06"/>
    <w:rsid w:val="002346C9"/>
    <w:rsid w:val="002410EB"/>
    <w:rsid w:val="002421B7"/>
    <w:rsid w:val="00242C96"/>
    <w:rsid w:val="002430FB"/>
    <w:rsid w:val="002449E6"/>
    <w:rsid w:val="002450FB"/>
    <w:rsid w:val="00246992"/>
    <w:rsid w:val="00251CAD"/>
    <w:rsid w:val="00253C74"/>
    <w:rsid w:val="00260DF1"/>
    <w:rsid w:val="00264283"/>
    <w:rsid w:val="00267BD2"/>
    <w:rsid w:val="00270D40"/>
    <w:rsid w:val="002726ED"/>
    <w:rsid w:val="00273F45"/>
    <w:rsid w:val="002746A5"/>
    <w:rsid w:val="00281394"/>
    <w:rsid w:val="0028347B"/>
    <w:rsid w:val="00286B3D"/>
    <w:rsid w:val="00290241"/>
    <w:rsid w:val="002903C0"/>
    <w:rsid w:val="00290663"/>
    <w:rsid w:val="0029695F"/>
    <w:rsid w:val="00297678"/>
    <w:rsid w:val="00297763"/>
    <w:rsid w:val="002A03C3"/>
    <w:rsid w:val="002A048C"/>
    <w:rsid w:val="002A31E3"/>
    <w:rsid w:val="002A41F2"/>
    <w:rsid w:val="002A552B"/>
    <w:rsid w:val="002A595B"/>
    <w:rsid w:val="002B09C5"/>
    <w:rsid w:val="002B21EC"/>
    <w:rsid w:val="002B60F3"/>
    <w:rsid w:val="002C4066"/>
    <w:rsid w:val="002C7FE5"/>
    <w:rsid w:val="002D21EC"/>
    <w:rsid w:val="002D73AF"/>
    <w:rsid w:val="002E3560"/>
    <w:rsid w:val="002E559D"/>
    <w:rsid w:val="002E5EBE"/>
    <w:rsid w:val="002F0224"/>
    <w:rsid w:val="002F2BFD"/>
    <w:rsid w:val="002F594C"/>
    <w:rsid w:val="002F6070"/>
    <w:rsid w:val="002F64E8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26F24"/>
    <w:rsid w:val="003302AE"/>
    <w:rsid w:val="00332141"/>
    <w:rsid w:val="00334927"/>
    <w:rsid w:val="00340119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55F6"/>
    <w:rsid w:val="00393190"/>
    <w:rsid w:val="00393274"/>
    <w:rsid w:val="003941B0"/>
    <w:rsid w:val="00395AA0"/>
    <w:rsid w:val="003A48E2"/>
    <w:rsid w:val="003A7BDE"/>
    <w:rsid w:val="003B6E3D"/>
    <w:rsid w:val="003B77BD"/>
    <w:rsid w:val="003C1515"/>
    <w:rsid w:val="003D4E18"/>
    <w:rsid w:val="003D578E"/>
    <w:rsid w:val="003D5BD1"/>
    <w:rsid w:val="003D62A9"/>
    <w:rsid w:val="003D76C3"/>
    <w:rsid w:val="003E1CCF"/>
    <w:rsid w:val="003E238D"/>
    <w:rsid w:val="003E5D0A"/>
    <w:rsid w:val="003E7790"/>
    <w:rsid w:val="003F1267"/>
    <w:rsid w:val="003F2332"/>
    <w:rsid w:val="003F2F87"/>
    <w:rsid w:val="003F358D"/>
    <w:rsid w:val="003F7216"/>
    <w:rsid w:val="0040023C"/>
    <w:rsid w:val="004007F9"/>
    <w:rsid w:val="00400EF0"/>
    <w:rsid w:val="00405EB5"/>
    <w:rsid w:val="00416057"/>
    <w:rsid w:val="004177D4"/>
    <w:rsid w:val="00421554"/>
    <w:rsid w:val="0042537F"/>
    <w:rsid w:val="00426CBE"/>
    <w:rsid w:val="00433D20"/>
    <w:rsid w:val="00433F66"/>
    <w:rsid w:val="00440C45"/>
    <w:rsid w:val="00440E60"/>
    <w:rsid w:val="00444144"/>
    <w:rsid w:val="00444980"/>
    <w:rsid w:val="0045351B"/>
    <w:rsid w:val="004612B5"/>
    <w:rsid w:val="00464863"/>
    <w:rsid w:val="004668BD"/>
    <w:rsid w:val="0046751B"/>
    <w:rsid w:val="00467B16"/>
    <w:rsid w:val="00470C82"/>
    <w:rsid w:val="00474502"/>
    <w:rsid w:val="00482369"/>
    <w:rsid w:val="004826B9"/>
    <w:rsid w:val="00482767"/>
    <w:rsid w:val="00486A7D"/>
    <w:rsid w:val="00487F38"/>
    <w:rsid w:val="004907FC"/>
    <w:rsid w:val="00490B1D"/>
    <w:rsid w:val="004940F9"/>
    <w:rsid w:val="004A3869"/>
    <w:rsid w:val="004A7D5E"/>
    <w:rsid w:val="004B10C0"/>
    <w:rsid w:val="004B24C9"/>
    <w:rsid w:val="004B33E9"/>
    <w:rsid w:val="004B5269"/>
    <w:rsid w:val="004B613E"/>
    <w:rsid w:val="004B6E0C"/>
    <w:rsid w:val="004C1537"/>
    <w:rsid w:val="004C4411"/>
    <w:rsid w:val="004C4F32"/>
    <w:rsid w:val="004C5DA6"/>
    <w:rsid w:val="004C7C4E"/>
    <w:rsid w:val="004D1CC4"/>
    <w:rsid w:val="004D26C6"/>
    <w:rsid w:val="004D35E8"/>
    <w:rsid w:val="004D3BBA"/>
    <w:rsid w:val="004E4DA8"/>
    <w:rsid w:val="004E6E55"/>
    <w:rsid w:val="004E77A9"/>
    <w:rsid w:val="004F1016"/>
    <w:rsid w:val="004F442D"/>
    <w:rsid w:val="004F5DDA"/>
    <w:rsid w:val="00503634"/>
    <w:rsid w:val="00510D30"/>
    <w:rsid w:val="00514658"/>
    <w:rsid w:val="00517437"/>
    <w:rsid w:val="00517499"/>
    <w:rsid w:val="00520511"/>
    <w:rsid w:val="005234C3"/>
    <w:rsid w:val="00523D5A"/>
    <w:rsid w:val="00530ED9"/>
    <w:rsid w:val="00541B20"/>
    <w:rsid w:val="00543E78"/>
    <w:rsid w:val="00544C31"/>
    <w:rsid w:val="0055235A"/>
    <w:rsid w:val="00552CA8"/>
    <w:rsid w:val="0055458E"/>
    <w:rsid w:val="00557181"/>
    <w:rsid w:val="005613F6"/>
    <w:rsid w:val="005614BD"/>
    <w:rsid w:val="0056493D"/>
    <w:rsid w:val="005654F6"/>
    <w:rsid w:val="00567AE4"/>
    <w:rsid w:val="005721B1"/>
    <w:rsid w:val="00575201"/>
    <w:rsid w:val="005801B7"/>
    <w:rsid w:val="005823E7"/>
    <w:rsid w:val="0058269B"/>
    <w:rsid w:val="005842A6"/>
    <w:rsid w:val="005847C1"/>
    <w:rsid w:val="00586FE1"/>
    <w:rsid w:val="00587288"/>
    <w:rsid w:val="00587D82"/>
    <w:rsid w:val="00590709"/>
    <w:rsid w:val="00590E5D"/>
    <w:rsid w:val="0059175C"/>
    <w:rsid w:val="005923A4"/>
    <w:rsid w:val="00592D97"/>
    <w:rsid w:val="00593958"/>
    <w:rsid w:val="00597EB4"/>
    <w:rsid w:val="005A0443"/>
    <w:rsid w:val="005A1073"/>
    <w:rsid w:val="005A333A"/>
    <w:rsid w:val="005A49B9"/>
    <w:rsid w:val="005A4EBA"/>
    <w:rsid w:val="005A4ED5"/>
    <w:rsid w:val="005A651D"/>
    <w:rsid w:val="005B2DD9"/>
    <w:rsid w:val="005B4569"/>
    <w:rsid w:val="005C3FC2"/>
    <w:rsid w:val="005C7C9F"/>
    <w:rsid w:val="005D49C4"/>
    <w:rsid w:val="005D5A33"/>
    <w:rsid w:val="005D73DC"/>
    <w:rsid w:val="005E084B"/>
    <w:rsid w:val="005E09B7"/>
    <w:rsid w:val="005E2E99"/>
    <w:rsid w:val="005E4AD9"/>
    <w:rsid w:val="005F061E"/>
    <w:rsid w:val="005F6B45"/>
    <w:rsid w:val="005F7B6D"/>
    <w:rsid w:val="006070D8"/>
    <w:rsid w:val="0061212B"/>
    <w:rsid w:val="00616C82"/>
    <w:rsid w:val="00620C04"/>
    <w:rsid w:val="00624DBD"/>
    <w:rsid w:val="00624F8B"/>
    <w:rsid w:val="0062653D"/>
    <w:rsid w:val="00626AD8"/>
    <w:rsid w:val="0063375A"/>
    <w:rsid w:val="00637F61"/>
    <w:rsid w:val="0064074D"/>
    <w:rsid w:val="00645D8F"/>
    <w:rsid w:val="00647D59"/>
    <w:rsid w:val="006503FC"/>
    <w:rsid w:val="00650CF3"/>
    <w:rsid w:val="00650E28"/>
    <w:rsid w:val="006513CF"/>
    <w:rsid w:val="00652863"/>
    <w:rsid w:val="00653A05"/>
    <w:rsid w:val="00656CE6"/>
    <w:rsid w:val="00661601"/>
    <w:rsid w:val="00671ADC"/>
    <w:rsid w:val="00672229"/>
    <w:rsid w:val="00672245"/>
    <w:rsid w:val="00677D31"/>
    <w:rsid w:val="00684779"/>
    <w:rsid w:val="0068556C"/>
    <w:rsid w:val="00692FBC"/>
    <w:rsid w:val="006A3529"/>
    <w:rsid w:val="006A4E27"/>
    <w:rsid w:val="006A5EAB"/>
    <w:rsid w:val="006B1DF9"/>
    <w:rsid w:val="006B5A97"/>
    <w:rsid w:val="006C0218"/>
    <w:rsid w:val="006C4B82"/>
    <w:rsid w:val="006D108D"/>
    <w:rsid w:val="006D13AE"/>
    <w:rsid w:val="006D151A"/>
    <w:rsid w:val="006D330A"/>
    <w:rsid w:val="006D7EB3"/>
    <w:rsid w:val="006E2AEF"/>
    <w:rsid w:val="006E31F2"/>
    <w:rsid w:val="006E54C8"/>
    <w:rsid w:val="006E5E74"/>
    <w:rsid w:val="006F4F82"/>
    <w:rsid w:val="006F53DB"/>
    <w:rsid w:val="006F5EB0"/>
    <w:rsid w:val="006F726E"/>
    <w:rsid w:val="007111B3"/>
    <w:rsid w:val="00711649"/>
    <w:rsid w:val="0071291B"/>
    <w:rsid w:val="00712B5B"/>
    <w:rsid w:val="0072278A"/>
    <w:rsid w:val="00724244"/>
    <w:rsid w:val="00726B22"/>
    <w:rsid w:val="00730ED1"/>
    <w:rsid w:val="00731DE3"/>
    <w:rsid w:val="00736DCC"/>
    <w:rsid w:val="007378E2"/>
    <w:rsid w:val="007459CF"/>
    <w:rsid w:val="007479CE"/>
    <w:rsid w:val="00752D19"/>
    <w:rsid w:val="00757F29"/>
    <w:rsid w:val="0076155B"/>
    <w:rsid w:val="00762CB2"/>
    <w:rsid w:val="00764093"/>
    <w:rsid w:val="00770BCF"/>
    <w:rsid w:val="00770ED8"/>
    <w:rsid w:val="007711CC"/>
    <w:rsid w:val="00775064"/>
    <w:rsid w:val="00775804"/>
    <w:rsid w:val="00775E13"/>
    <w:rsid w:val="007763DA"/>
    <w:rsid w:val="0078418E"/>
    <w:rsid w:val="00784948"/>
    <w:rsid w:val="00785F84"/>
    <w:rsid w:val="0078645B"/>
    <w:rsid w:val="00787EAA"/>
    <w:rsid w:val="00793429"/>
    <w:rsid w:val="00796C2D"/>
    <w:rsid w:val="007A1243"/>
    <w:rsid w:val="007A1A91"/>
    <w:rsid w:val="007B270A"/>
    <w:rsid w:val="007C1FAE"/>
    <w:rsid w:val="007C37F6"/>
    <w:rsid w:val="007C4A88"/>
    <w:rsid w:val="007C7A36"/>
    <w:rsid w:val="007D0018"/>
    <w:rsid w:val="007D0DE0"/>
    <w:rsid w:val="007D0FAB"/>
    <w:rsid w:val="007D12F0"/>
    <w:rsid w:val="007D22DB"/>
    <w:rsid w:val="007D37F0"/>
    <w:rsid w:val="007D489A"/>
    <w:rsid w:val="007D4A6B"/>
    <w:rsid w:val="007D4D0E"/>
    <w:rsid w:val="007D5F0D"/>
    <w:rsid w:val="007E28A9"/>
    <w:rsid w:val="007E2B0D"/>
    <w:rsid w:val="007E2D59"/>
    <w:rsid w:val="007E3C65"/>
    <w:rsid w:val="007E3CB5"/>
    <w:rsid w:val="007E57A6"/>
    <w:rsid w:val="007F4DC1"/>
    <w:rsid w:val="00800513"/>
    <w:rsid w:val="00805050"/>
    <w:rsid w:val="00805F25"/>
    <w:rsid w:val="0081064E"/>
    <w:rsid w:val="00813081"/>
    <w:rsid w:val="0081381F"/>
    <w:rsid w:val="008144D3"/>
    <w:rsid w:val="00814A42"/>
    <w:rsid w:val="00817B72"/>
    <w:rsid w:val="008221FA"/>
    <w:rsid w:val="008323D9"/>
    <w:rsid w:val="008330C2"/>
    <w:rsid w:val="008347D9"/>
    <w:rsid w:val="00837709"/>
    <w:rsid w:val="008439BD"/>
    <w:rsid w:val="008448F1"/>
    <w:rsid w:val="008457B3"/>
    <w:rsid w:val="008462E7"/>
    <w:rsid w:val="00851BAD"/>
    <w:rsid w:val="008543C1"/>
    <w:rsid w:val="00854F37"/>
    <w:rsid w:val="00855114"/>
    <w:rsid w:val="008601BF"/>
    <w:rsid w:val="00861043"/>
    <w:rsid w:val="00861788"/>
    <w:rsid w:val="00864EB2"/>
    <w:rsid w:val="00875B3F"/>
    <w:rsid w:val="00876520"/>
    <w:rsid w:val="00880D00"/>
    <w:rsid w:val="008830BF"/>
    <w:rsid w:val="0088752C"/>
    <w:rsid w:val="00894640"/>
    <w:rsid w:val="008A3386"/>
    <w:rsid w:val="008A5FF1"/>
    <w:rsid w:val="008B3E42"/>
    <w:rsid w:val="008C003B"/>
    <w:rsid w:val="008C09CA"/>
    <w:rsid w:val="008C23EA"/>
    <w:rsid w:val="008C3E28"/>
    <w:rsid w:val="008C4E09"/>
    <w:rsid w:val="008D1EE5"/>
    <w:rsid w:val="008D2058"/>
    <w:rsid w:val="008D53DB"/>
    <w:rsid w:val="008D608F"/>
    <w:rsid w:val="008E2072"/>
    <w:rsid w:val="008F0ADD"/>
    <w:rsid w:val="008F475B"/>
    <w:rsid w:val="009005F4"/>
    <w:rsid w:val="0090317C"/>
    <w:rsid w:val="00905587"/>
    <w:rsid w:val="00910A2C"/>
    <w:rsid w:val="00916DA3"/>
    <w:rsid w:val="00920ACD"/>
    <w:rsid w:val="009213F6"/>
    <w:rsid w:val="00925E26"/>
    <w:rsid w:val="00934FC0"/>
    <w:rsid w:val="0094516D"/>
    <w:rsid w:val="009463BF"/>
    <w:rsid w:val="0095107D"/>
    <w:rsid w:val="00954311"/>
    <w:rsid w:val="00956415"/>
    <w:rsid w:val="00962EC5"/>
    <w:rsid w:val="00964AEA"/>
    <w:rsid w:val="0097354B"/>
    <w:rsid w:val="00980BE8"/>
    <w:rsid w:val="00984640"/>
    <w:rsid w:val="00987184"/>
    <w:rsid w:val="0098749C"/>
    <w:rsid w:val="009A2A8D"/>
    <w:rsid w:val="009A76F5"/>
    <w:rsid w:val="009A78EE"/>
    <w:rsid w:val="009B2AC2"/>
    <w:rsid w:val="009B5A6F"/>
    <w:rsid w:val="009C4103"/>
    <w:rsid w:val="009D18EB"/>
    <w:rsid w:val="009D406D"/>
    <w:rsid w:val="009D74EE"/>
    <w:rsid w:val="009E1820"/>
    <w:rsid w:val="009E54AB"/>
    <w:rsid w:val="009E72AB"/>
    <w:rsid w:val="009F29BB"/>
    <w:rsid w:val="009F3FF5"/>
    <w:rsid w:val="009F588D"/>
    <w:rsid w:val="009F74E5"/>
    <w:rsid w:val="009F79F8"/>
    <w:rsid w:val="00A05F82"/>
    <w:rsid w:val="00A10D54"/>
    <w:rsid w:val="00A1138F"/>
    <w:rsid w:val="00A174F4"/>
    <w:rsid w:val="00A2230F"/>
    <w:rsid w:val="00A36096"/>
    <w:rsid w:val="00A42F01"/>
    <w:rsid w:val="00A438E6"/>
    <w:rsid w:val="00A478AF"/>
    <w:rsid w:val="00A52F9C"/>
    <w:rsid w:val="00A574C7"/>
    <w:rsid w:val="00A6042B"/>
    <w:rsid w:val="00A62A0E"/>
    <w:rsid w:val="00A63742"/>
    <w:rsid w:val="00A65A15"/>
    <w:rsid w:val="00A66C45"/>
    <w:rsid w:val="00A7075F"/>
    <w:rsid w:val="00A746B8"/>
    <w:rsid w:val="00A80998"/>
    <w:rsid w:val="00A91CC4"/>
    <w:rsid w:val="00A91E11"/>
    <w:rsid w:val="00A920F6"/>
    <w:rsid w:val="00A96600"/>
    <w:rsid w:val="00A96891"/>
    <w:rsid w:val="00A97849"/>
    <w:rsid w:val="00AA0A80"/>
    <w:rsid w:val="00AA22D1"/>
    <w:rsid w:val="00AA4998"/>
    <w:rsid w:val="00AA5984"/>
    <w:rsid w:val="00AA6A82"/>
    <w:rsid w:val="00AA7737"/>
    <w:rsid w:val="00AB0F25"/>
    <w:rsid w:val="00AB2DE4"/>
    <w:rsid w:val="00AB3D64"/>
    <w:rsid w:val="00AB42A8"/>
    <w:rsid w:val="00AC17F0"/>
    <w:rsid w:val="00AC619B"/>
    <w:rsid w:val="00AD04DA"/>
    <w:rsid w:val="00AD37B6"/>
    <w:rsid w:val="00AE12FA"/>
    <w:rsid w:val="00AE482A"/>
    <w:rsid w:val="00AE79CA"/>
    <w:rsid w:val="00AF092E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47392"/>
    <w:rsid w:val="00B50252"/>
    <w:rsid w:val="00B50C01"/>
    <w:rsid w:val="00B51924"/>
    <w:rsid w:val="00B55FB9"/>
    <w:rsid w:val="00B573A0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A7E84"/>
    <w:rsid w:val="00BC1911"/>
    <w:rsid w:val="00BC2BE5"/>
    <w:rsid w:val="00BC4485"/>
    <w:rsid w:val="00BC6955"/>
    <w:rsid w:val="00BE02E2"/>
    <w:rsid w:val="00BE1025"/>
    <w:rsid w:val="00BE3F86"/>
    <w:rsid w:val="00C0144C"/>
    <w:rsid w:val="00C10A2B"/>
    <w:rsid w:val="00C13FF7"/>
    <w:rsid w:val="00C15505"/>
    <w:rsid w:val="00C200FA"/>
    <w:rsid w:val="00C260C5"/>
    <w:rsid w:val="00C26470"/>
    <w:rsid w:val="00C27DCF"/>
    <w:rsid w:val="00C27F19"/>
    <w:rsid w:val="00C3022A"/>
    <w:rsid w:val="00C30F32"/>
    <w:rsid w:val="00C317EC"/>
    <w:rsid w:val="00C37C4D"/>
    <w:rsid w:val="00C4079B"/>
    <w:rsid w:val="00C41BA7"/>
    <w:rsid w:val="00C469F2"/>
    <w:rsid w:val="00C476F7"/>
    <w:rsid w:val="00C52BF3"/>
    <w:rsid w:val="00C56526"/>
    <w:rsid w:val="00C62AAF"/>
    <w:rsid w:val="00C66667"/>
    <w:rsid w:val="00C707B2"/>
    <w:rsid w:val="00C85727"/>
    <w:rsid w:val="00C87F65"/>
    <w:rsid w:val="00C95B1A"/>
    <w:rsid w:val="00CB0177"/>
    <w:rsid w:val="00CB6AD4"/>
    <w:rsid w:val="00CB6DA6"/>
    <w:rsid w:val="00CC01BA"/>
    <w:rsid w:val="00CC17D7"/>
    <w:rsid w:val="00CC6FAC"/>
    <w:rsid w:val="00CD3AF8"/>
    <w:rsid w:val="00CE4D00"/>
    <w:rsid w:val="00CF1CE5"/>
    <w:rsid w:val="00CF4DBA"/>
    <w:rsid w:val="00CF6E69"/>
    <w:rsid w:val="00D04547"/>
    <w:rsid w:val="00D10D25"/>
    <w:rsid w:val="00D12E48"/>
    <w:rsid w:val="00D134AA"/>
    <w:rsid w:val="00D1443C"/>
    <w:rsid w:val="00D23449"/>
    <w:rsid w:val="00D2491C"/>
    <w:rsid w:val="00D27788"/>
    <w:rsid w:val="00D33136"/>
    <w:rsid w:val="00D34433"/>
    <w:rsid w:val="00D36589"/>
    <w:rsid w:val="00D411F3"/>
    <w:rsid w:val="00D42506"/>
    <w:rsid w:val="00D45EB7"/>
    <w:rsid w:val="00D45F91"/>
    <w:rsid w:val="00D47407"/>
    <w:rsid w:val="00D53041"/>
    <w:rsid w:val="00D57E21"/>
    <w:rsid w:val="00D625AD"/>
    <w:rsid w:val="00D63370"/>
    <w:rsid w:val="00D640C3"/>
    <w:rsid w:val="00D646E3"/>
    <w:rsid w:val="00D668F4"/>
    <w:rsid w:val="00D756C2"/>
    <w:rsid w:val="00D91E33"/>
    <w:rsid w:val="00D97BFD"/>
    <w:rsid w:val="00DA7BD3"/>
    <w:rsid w:val="00DA7D36"/>
    <w:rsid w:val="00DB0263"/>
    <w:rsid w:val="00DB0C8A"/>
    <w:rsid w:val="00DB3550"/>
    <w:rsid w:val="00DB39ED"/>
    <w:rsid w:val="00DB5976"/>
    <w:rsid w:val="00DC3FBD"/>
    <w:rsid w:val="00DC487F"/>
    <w:rsid w:val="00DC5492"/>
    <w:rsid w:val="00DC569F"/>
    <w:rsid w:val="00DC6292"/>
    <w:rsid w:val="00DC76FA"/>
    <w:rsid w:val="00DD270C"/>
    <w:rsid w:val="00DD2A69"/>
    <w:rsid w:val="00DD53FA"/>
    <w:rsid w:val="00DE0AA9"/>
    <w:rsid w:val="00DE4641"/>
    <w:rsid w:val="00DE58C1"/>
    <w:rsid w:val="00DF00F5"/>
    <w:rsid w:val="00DF1DF4"/>
    <w:rsid w:val="00DF3396"/>
    <w:rsid w:val="00DF77FD"/>
    <w:rsid w:val="00E03F80"/>
    <w:rsid w:val="00E05CED"/>
    <w:rsid w:val="00E10169"/>
    <w:rsid w:val="00E1159C"/>
    <w:rsid w:val="00E25064"/>
    <w:rsid w:val="00E250D7"/>
    <w:rsid w:val="00E27414"/>
    <w:rsid w:val="00E27E58"/>
    <w:rsid w:val="00E37105"/>
    <w:rsid w:val="00E4070B"/>
    <w:rsid w:val="00E5060D"/>
    <w:rsid w:val="00E56D9A"/>
    <w:rsid w:val="00E61DDA"/>
    <w:rsid w:val="00E62DBE"/>
    <w:rsid w:val="00E6511E"/>
    <w:rsid w:val="00E705A8"/>
    <w:rsid w:val="00E74989"/>
    <w:rsid w:val="00E756AD"/>
    <w:rsid w:val="00E860D0"/>
    <w:rsid w:val="00E87503"/>
    <w:rsid w:val="00E916E2"/>
    <w:rsid w:val="00E9253C"/>
    <w:rsid w:val="00E96C6F"/>
    <w:rsid w:val="00E97CE2"/>
    <w:rsid w:val="00EA0B87"/>
    <w:rsid w:val="00EA0F90"/>
    <w:rsid w:val="00EA21F6"/>
    <w:rsid w:val="00EA338D"/>
    <w:rsid w:val="00EA42E2"/>
    <w:rsid w:val="00EA4BC3"/>
    <w:rsid w:val="00EA6B17"/>
    <w:rsid w:val="00EB1788"/>
    <w:rsid w:val="00EC3753"/>
    <w:rsid w:val="00EC43B7"/>
    <w:rsid w:val="00EC65E4"/>
    <w:rsid w:val="00ED036C"/>
    <w:rsid w:val="00ED086F"/>
    <w:rsid w:val="00ED7399"/>
    <w:rsid w:val="00EE2F3C"/>
    <w:rsid w:val="00EE44E5"/>
    <w:rsid w:val="00EE4A7F"/>
    <w:rsid w:val="00EF0340"/>
    <w:rsid w:val="00EF2EAE"/>
    <w:rsid w:val="00EF4088"/>
    <w:rsid w:val="00EF6B96"/>
    <w:rsid w:val="00F005F5"/>
    <w:rsid w:val="00F00ADD"/>
    <w:rsid w:val="00F05211"/>
    <w:rsid w:val="00F10BDA"/>
    <w:rsid w:val="00F152B3"/>
    <w:rsid w:val="00F20040"/>
    <w:rsid w:val="00F22752"/>
    <w:rsid w:val="00F23E19"/>
    <w:rsid w:val="00F253AD"/>
    <w:rsid w:val="00F304A3"/>
    <w:rsid w:val="00F32934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67BD6"/>
    <w:rsid w:val="00F72DE7"/>
    <w:rsid w:val="00F72FAB"/>
    <w:rsid w:val="00F746D2"/>
    <w:rsid w:val="00F749EB"/>
    <w:rsid w:val="00F851BE"/>
    <w:rsid w:val="00F93159"/>
    <w:rsid w:val="00F938ED"/>
    <w:rsid w:val="00F950E3"/>
    <w:rsid w:val="00F95626"/>
    <w:rsid w:val="00FA171F"/>
    <w:rsid w:val="00FA5717"/>
    <w:rsid w:val="00FA76CA"/>
    <w:rsid w:val="00FB151E"/>
    <w:rsid w:val="00FB6C58"/>
    <w:rsid w:val="00FC07C3"/>
    <w:rsid w:val="00FC0C37"/>
    <w:rsid w:val="00FC0DD5"/>
    <w:rsid w:val="00FC5ADD"/>
    <w:rsid w:val="00FD26B3"/>
    <w:rsid w:val="00FD761D"/>
    <w:rsid w:val="00FE3527"/>
    <w:rsid w:val="00FE3B65"/>
    <w:rsid w:val="00FE4B78"/>
    <w:rsid w:val="00FE76C6"/>
    <w:rsid w:val="00FF0EF1"/>
    <w:rsid w:val="00FF31C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0B82D"/>
  <w15:chartTrackingRefBased/>
  <w15:docId w15:val="{FB184E83-86B4-4328-9791-25577938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Paragraphnumbering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rsid w:val="00684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779"/>
    <w:rPr>
      <w:sz w:val="20"/>
      <w:szCs w:val="20"/>
    </w:rPr>
  </w:style>
  <w:style w:type="character" w:customStyle="1" w:styleId="CommentTextChar">
    <w:name w:val="Comment Text Char"/>
    <w:link w:val="CommentText"/>
    <w:rsid w:val="0068477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84779"/>
    <w:rPr>
      <w:b/>
      <w:bCs/>
    </w:rPr>
  </w:style>
  <w:style w:type="character" w:customStyle="1" w:styleId="CommentSubjectChar">
    <w:name w:val="Comment Subject Char"/>
    <w:link w:val="CommentSubject"/>
    <w:rsid w:val="00684779"/>
    <w:rPr>
      <w:b/>
      <w:bCs/>
      <w:lang w:val="en-GB"/>
    </w:rPr>
  </w:style>
  <w:style w:type="character" w:styleId="FollowedHyperlink">
    <w:name w:val="FollowedHyperlink"/>
    <w:basedOn w:val="DefaultParagraphFont"/>
    <w:rsid w:val="00D10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ppc.int/en/publications/91504/" TargetMode="External"/><Relationship Id="rId18" Type="http://schemas.openxmlformats.org/officeDocument/2006/relationships/hyperlink" Target="https://www.ippc.int/en/publications/91577/" TargetMode="External"/><Relationship Id="rId26" Type="http://schemas.openxmlformats.org/officeDocument/2006/relationships/hyperlink" Target="https://www.ippc.int/en/publications/91605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ppc.int/en/publications/91581/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ippc.int/en/publications/91580/" TargetMode="External"/><Relationship Id="rId17" Type="http://schemas.openxmlformats.org/officeDocument/2006/relationships/hyperlink" Target="https://www.ippc.int/en/publications/91576/" TargetMode="External"/><Relationship Id="rId25" Type="http://schemas.openxmlformats.org/officeDocument/2006/relationships/hyperlink" Target="https://www.ippc.int/en/publications/91604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ppc.int/en/publications/91575/" TargetMode="External"/><Relationship Id="rId20" Type="http://schemas.openxmlformats.org/officeDocument/2006/relationships/hyperlink" Target="https://www.ippc.int/en/publications/91579/" TargetMode="External"/><Relationship Id="rId29" Type="http://schemas.openxmlformats.org/officeDocument/2006/relationships/hyperlink" Target="https://www.ippc.int/en/publications/91626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n/publications/91394/" TargetMode="External"/><Relationship Id="rId24" Type="http://schemas.openxmlformats.org/officeDocument/2006/relationships/hyperlink" Target="https://www.ippc.int/en/publications/91603/" TargetMode="External"/><Relationship Id="rId32" Type="http://schemas.openxmlformats.org/officeDocument/2006/relationships/hyperlink" Target="https://assets.ippc.int/static/media/files/publication/en/2021/12/FINAL_SPG_Oct_Report_2021-12-07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ppc.int/en/publications/91574/" TargetMode="External"/><Relationship Id="rId23" Type="http://schemas.openxmlformats.org/officeDocument/2006/relationships/hyperlink" Target="https://www.ippc.int/en/publications/91601/" TargetMode="External"/><Relationship Id="rId28" Type="http://schemas.openxmlformats.org/officeDocument/2006/relationships/hyperlink" Target="https://www.ippc.int/en/publications/91622/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ppc.int/en/publications/91578/" TargetMode="External"/><Relationship Id="rId31" Type="http://schemas.openxmlformats.org/officeDocument/2006/relationships/hyperlink" Target="https://assets.ippc.int/static/media/files/publication/en/2020/12/SPG_Oct_Repor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ppc.int/en/publications/91505/" TargetMode="External"/><Relationship Id="rId22" Type="http://schemas.openxmlformats.org/officeDocument/2006/relationships/hyperlink" Target="https://www.ippc.int/en/publications/91586/%20%20%20%20%20%20%20%20%20%20%20%20%20%20%20%20%20%20%20%20%20%20%20%20%20%20%20%20%20%20%20%20%20%20%20%20%20%20%20%20%20%20%20%20%20" TargetMode="External"/><Relationship Id="rId27" Type="http://schemas.openxmlformats.org/officeDocument/2006/relationships/hyperlink" Target="https://www.ippc.int/en/publications/91618/" TargetMode="External"/><Relationship Id="rId30" Type="http://schemas.openxmlformats.org/officeDocument/2006/relationships/hyperlink" Target="https://www.ippc.int/static/media/files/publication/en/2019/12/SPG_2019_Oct_Report_2019-12-06.pdf" TargetMode="External"/><Relationship Id="rId35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15B7-0FEF-4F18-9463-74095E6C4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7CC38-13AA-4067-B9B3-D214D77BC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41106-D86B-43BC-B9A5-521D799CB716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4.xml><?xml version="1.0" encoding="utf-8"?>
<ds:datastoreItem xmlns:ds="http://schemas.openxmlformats.org/officeDocument/2006/customXml" ds:itemID="{D26F080A-52A3-4AB3-96A5-E9502E2A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138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3559</CharactersWithSpaces>
  <SharedDoc>false</SharedDoc>
  <HLinks>
    <vt:vector size="96" baseType="variant">
      <vt:variant>
        <vt:i4>4325466</vt:i4>
      </vt:variant>
      <vt:variant>
        <vt:i4>45</vt:i4>
      </vt:variant>
      <vt:variant>
        <vt:i4>0</vt:i4>
      </vt:variant>
      <vt:variant>
        <vt:i4>5</vt:i4>
      </vt:variant>
      <vt:variant>
        <vt:lpwstr>https://assets.ippc.int/static/media/files/publication/en/2020/12/SPG_Oct_Report.pdf</vt:lpwstr>
      </vt:variant>
      <vt:variant>
        <vt:lpwstr/>
      </vt:variant>
      <vt:variant>
        <vt:i4>4194373</vt:i4>
      </vt:variant>
      <vt:variant>
        <vt:i4>42</vt:i4>
      </vt:variant>
      <vt:variant>
        <vt:i4>0</vt:i4>
      </vt:variant>
      <vt:variant>
        <vt:i4>5</vt:i4>
      </vt:variant>
      <vt:variant>
        <vt:lpwstr>https://www.ippc.int/static/media/files/publication/en/2019/12/SPG_2019_Oct_Report_2019-12-06.pdf</vt:lpwstr>
      </vt:variant>
      <vt:variant>
        <vt:lpwstr/>
      </vt:variant>
      <vt:variant>
        <vt:i4>2883694</vt:i4>
      </vt:variant>
      <vt:variant>
        <vt:i4>39</vt:i4>
      </vt:variant>
      <vt:variant>
        <vt:i4>0</vt:i4>
      </vt:variant>
      <vt:variant>
        <vt:i4>5</vt:i4>
      </vt:variant>
      <vt:variant>
        <vt:lpwstr>https://www.ippc.int/en/publications/90249/</vt:lpwstr>
      </vt:variant>
      <vt:variant>
        <vt:lpwstr/>
      </vt:variant>
      <vt:variant>
        <vt:i4>2359401</vt:i4>
      </vt:variant>
      <vt:variant>
        <vt:i4>36</vt:i4>
      </vt:variant>
      <vt:variant>
        <vt:i4>0</vt:i4>
      </vt:variant>
      <vt:variant>
        <vt:i4>5</vt:i4>
      </vt:variant>
      <vt:variant>
        <vt:lpwstr>https://www.ippc.int/en/publications/90231/</vt:lpwstr>
      </vt:variant>
      <vt:variant>
        <vt:lpwstr/>
      </vt:variant>
      <vt:variant>
        <vt:i4>2883688</vt:i4>
      </vt:variant>
      <vt:variant>
        <vt:i4>33</vt:i4>
      </vt:variant>
      <vt:variant>
        <vt:i4>0</vt:i4>
      </vt:variant>
      <vt:variant>
        <vt:i4>5</vt:i4>
      </vt:variant>
      <vt:variant>
        <vt:lpwstr>https://www.ippc.int/en/publications/90229/</vt:lpwstr>
      </vt:variant>
      <vt:variant>
        <vt:lpwstr/>
      </vt:variant>
      <vt:variant>
        <vt:i4>2949224</vt:i4>
      </vt:variant>
      <vt:variant>
        <vt:i4>30</vt:i4>
      </vt:variant>
      <vt:variant>
        <vt:i4>0</vt:i4>
      </vt:variant>
      <vt:variant>
        <vt:i4>5</vt:i4>
      </vt:variant>
      <vt:variant>
        <vt:lpwstr>https://www.ippc.int/en/publications/90228/</vt:lpwstr>
      </vt:variant>
      <vt:variant>
        <vt:lpwstr/>
      </vt:variant>
      <vt:variant>
        <vt:i4>2228328</vt:i4>
      </vt:variant>
      <vt:variant>
        <vt:i4>27</vt:i4>
      </vt:variant>
      <vt:variant>
        <vt:i4>0</vt:i4>
      </vt:variant>
      <vt:variant>
        <vt:i4>5</vt:i4>
      </vt:variant>
      <vt:variant>
        <vt:lpwstr>https://www.ippc.int/en/publications/90227/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https://www.ippc.int/en/publications/90211/</vt:lpwstr>
      </vt:variant>
      <vt:variant>
        <vt:lpwstr/>
      </vt:variant>
      <vt:variant>
        <vt:i4>2949230</vt:i4>
      </vt:variant>
      <vt:variant>
        <vt:i4>21</vt:i4>
      </vt:variant>
      <vt:variant>
        <vt:i4>0</vt:i4>
      </vt:variant>
      <vt:variant>
        <vt:i4>5</vt:i4>
      </vt:variant>
      <vt:variant>
        <vt:lpwstr>https://www.ippc.int/en/publications/90248/</vt:lpwstr>
      </vt:variant>
      <vt:variant>
        <vt:lpwstr/>
      </vt:variant>
      <vt:variant>
        <vt:i4>2293864</vt:i4>
      </vt:variant>
      <vt:variant>
        <vt:i4>18</vt:i4>
      </vt:variant>
      <vt:variant>
        <vt:i4>0</vt:i4>
      </vt:variant>
      <vt:variant>
        <vt:i4>5</vt:i4>
      </vt:variant>
      <vt:variant>
        <vt:lpwstr>https://www.ippc.int/en/publications/90226/</vt:lpwstr>
      </vt:variant>
      <vt:variant>
        <vt:lpwstr/>
      </vt:variant>
      <vt:variant>
        <vt:i4>2228331</vt:i4>
      </vt:variant>
      <vt:variant>
        <vt:i4>15</vt:i4>
      </vt:variant>
      <vt:variant>
        <vt:i4>0</vt:i4>
      </vt:variant>
      <vt:variant>
        <vt:i4>5</vt:i4>
      </vt:variant>
      <vt:variant>
        <vt:lpwstr>https://www.ippc.int/en/publications/90217/</vt:lpwstr>
      </vt:variant>
      <vt:variant>
        <vt:lpwstr/>
      </vt:variant>
      <vt:variant>
        <vt:i4>2293870</vt:i4>
      </vt:variant>
      <vt:variant>
        <vt:i4>12</vt:i4>
      </vt:variant>
      <vt:variant>
        <vt:i4>0</vt:i4>
      </vt:variant>
      <vt:variant>
        <vt:i4>5</vt:i4>
      </vt:variant>
      <vt:variant>
        <vt:lpwstr>https://www.ippc.int/en/publications/90246/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For formatting and posting</vt:lpwstr>
      </vt:variant>
      <vt:variant>
        <vt:lpwstr/>
      </vt:variant>
      <vt:variant>
        <vt:i4>2424937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https://www.ippc.int/en/publications/90230/</vt:lpwstr>
      </vt:variant>
      <vt:variant>
        <vt:lpwstr/>
      </vt:variant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https://www.ippc.int/en/publications/90210/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linkhttps://www.ippc.int/en/publications/90078/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Lahti, Tanja (NSP)</cp:lastModifiedBy>
  <cp:revision>27</cp:revision>
  <cp:lastPrinted>2012-04-13T23:33:00Z</cp:lastPrinted>
  <dcterms:created xsi:type="dcterms:W3CDTF">2022-09-15T10:44:00Z</dcterms:created>
  <dcterms:modified xsi:type="dcterms:W3CDTF">2022-10-17T12:45:00Z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