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2E472" w14:textId="20490EC3" w:rsidR="00A51EF1" w:rsidRDefault="00A51EF1">
      <w:pPr>
        <w:spacing w:after="160" w:line="259" w:lineRule="auto"/>
        <w:jc w:val="left"/>
        <w:rPr>
          <w:rFonts w:eastAsia="Times" w:cs="Times New Roman"/>
          <w:b/>
          <w:bCs/>
          <w:caps/>
          <w:szCs w:val="22"/>
          <w:lang w:val="en-CA" w:eastAsia="ja-JP"/>
        </w:rPr>
      </w:pPr>
      <w:bookmarkStart w:id="0" w:name="_GoBack"/>
      <w:bookmarkEnd w:id="0"/>
      <w:r>
        <w:rPr>
          <w:rFonts w:eastAsia="Times" w:cs="Times New Roman"/>
          <w:b/>
          <w:bCs/>
          <w:caps/>
          <w:szCs w:val="22"/>
          <w:lang w:val="en-CA" w:eastAsia="ja-JP"/>
        </w:rPr>
        <w:t>Template for implementation plans</w:t>
      </w:r>
    </w:p>
    <w:tbl>
      <w:tblPr>
        <w:tblW w:w="5000" w:type="pct"/>
        <w:tblLook w:val="04A0" w:firstRow="1" w:lastRow="0" w:firstColumn="1" w:lastColumn="0" w:noHBand="0" w:noVBand="1"/>
      </w:tblPr>
      <w:tblGrid>
        <w:gridCol w:w="1790"/>
        <w:gridCol w:w="1665"/>
        <w:gridCol w:w="1757"/>
        <w:gridCol w:w="1704"/>
        <w:gridCol w:w="1618"/>
        <w:gridCol w:w="1757"/>
        <w:gridCol w:w="1846"/>
        <w:gridCol w:w="1801"/>
      </w:tblGrid>
      <w:tr w:rsidR="000839A4" w:rsidRPr="000839A4" w14:paraId="2546EFB5" w14:textId="77777777" w:rsidTr="00B7765C">
        <w:trPr>
          <w:trHeight w:val="1002"/>
        </w:trPr>
        <w:tc>
          <w:tcPr>
            <w:tcW w:w="5000" w:type="pct"/>
            <w:gridSpan w:val="8"/>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14:paraId="548FA20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xml:space="preserve">IMPLEMENTATION PLAN: </w:t>
            </w:r>
            <w:r w:rsidRPr="000839A4">
              <w:rPr>
                <w:rFonts w:ascii="Calibri" w:eastAsia="Times New Roman" w:hAnsi="Calibri" w:cs="Calibri"/>
                <w:b/>
                <w:bCs/>
                <w:color w:val="FF0000"/>
                <w:sz w:val="28"/>
                <w:szCs w:val="28"/>
                <w:lang w:val="en-CA" w:eastAsia="en-CA"/>
              </w:rPr>
              <w:t xml:space="preserve">TITLE &amp; TYPE </w:t>
            </w:r>
          </w:p>
        </w:tc>
      </w:tr>
      <w:tr w:rsidR="000839A4" w:rsidRPr="000839A4" w14:paraId="667208CF" w14:textId="77777777" w:rsidTr="00B7765C">
        <w:trPr>
          <w:trHeight w:val="1393"/>
        </w:trPr>
        <w:tc>
          <w:tcPr>
            <w:tcW w:w="617" w:type="pct"/>
            <w:tcBorders>
              <w:top w:val="nil"/>
              <w:left w:val="single" w:sz="8" w:space="0" w:color="auto"/>
              <w:bottom w:val="single" w:sz="8" w:space="0" w:color="auto"/>
              <w:right w:val="single" w:sz="8" w:space="0" w:color="auto"/>
            </w:tcBorders>
            <w:shd w:val="clear" w:color="auto" w:fill="auto"/>
            <w:hideMark/>
          </w:tcPr>
          <w:p w14:paraId="2D66C973"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Members of the Implementation Team (IT)</w:t>
            </w:r>
          </w:p>
        </w:tc>
        <w:tc>
          <w:tcPr>
            <w:tcW w:w="4383" w:type="pct"/>
            <w:gridSpan w:val="7"/>
            <w:tcBorders>
              <w:top w:val="single" w:sz="8" w:space="0" w:color="auto"/>
              <w:left w:val="nil"/>
              <w:bottom w:val="single" w:sz="8" w:space="0" w:color="auto"/>
              <w:right w:val="single" w:sz="8" w:space="0" w:color="000000"/>
            </w:tcBorders>
            <w:shd w:val="clear" w:color="auto" w:fill="auto"/>
            <w:hideMark/>
          </w:tcPr>
          <w:p w14:paraId="5B4AFA52"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 xml:space="preserve">- IC Lead: </w:t>
            </w:r>
            <w:r w:rsidRPr="000839A4">
              <w:rPr>
                <w:rFonts w:ascii="Calibri" w:eastAsia="Times New Roman" w:hAnsi="Calibri" w:cs="Calibri"/>
                <w:color w:val="FF0000"/>
                <w:sz w:val="24"/>
                <w:lang w:val="en-CA" w:eastAsia="en-CA"/>
              </w:rPr>
              <w:t>xxx</w:t>
            </w:r>
            <w:r w:rsidRPr="000839A4">
              <w:rPr>
                <w:rFonts w:ascii="Calibri" w:eastAsia="Times New Roman" w:hAnsi="Calibri" w:cs="Calibri"/>
                <w:color w:val="000000"/>
                <w:sz w:val="24"/>
                <w:lang w:val="en-CA" w:eastAsia="en-CA"/>
              </w:rPr>
              <w:br/>
              <w:t xml:space="preserve">- IFU Lead: </w:t>
            </w:r>
            <w:r w:rsidRPr="000839A4">
              <w:rPr>
                <w:rFonts w:ascii="Calibri" w:eastAsia="Times New Roman" w:hAnsi="Calibri" w:cs="Calibri"/>
                <w:color w:val="FF0000"/>
                <w:sz w:val="24"/>
                <w:lang w:val="en-CA" w:eastAsia="en-CA"/>
              </w:rPr>
              <w:t>xxx</w:t>
            </w:r>
            <w:r w:rsidRPr="000839A4">
              <w:rPr>
                <w:rFonts w:ascii="Calibri" w:eastAsia="Times New Roman" w:hAnsi="Calibri" w:cs="Calibri"/>
                <w:color w:val="000000"/>
                <w:sz w:val="24"/>
                <w:lang w:val="en-CA" w:eastAsia="en-CA"/>
              </w:rPr>
              <w:br/>
              <w:t xml:space="preserve">- NPPO champion(s): </w:t>
            </w:r>
            <w:r w:rsidRPr="000839A4">
              <w:rPr>
                <w:rFonts w:ascii="Calibri" w:eastAsia="Times New Roman" w:hAnsi="Calibri" w:cs="Calibri"/>
                <w:color w:val="FF0000"/>
                <w:sz w:val="24"/>
                <w:lang w:val="en-CA" w:eastAsia="en-CA"/>
              </w:rPr>
              <w:t>xxx</w:t>
            </w:r>
            <w:r w:rsidRPr="000839A4">
              <w:rPr>
                <w:rFonts w:ascii="Calibri" w:eastAsia="Times New Roman" w:hAnsi="Calibri" w:cs="Calibri"/>
                <w:color w:val="000000"/>
                <w:sz w:val="24"/>
                <w:lang w:val="en-CA" w:eastAsia="en-CA"/>
              </w:rPr>
              <w:br/>
              <w:t>- RPPO champion:</w:t>
            </w:r>
            <w:r w:rsidRPr="000839A4">
              <w:rPr>
                <w:rFonts w:ascii="Calibri" w:eastAsia="Times New Roman" w:hAnsi="Calibri" w:cs="Calibri"/>
                <w:color w:val="FF0000"/>
                <w:sz w:val="24"/>
                <w:lang w:val="en-CA" w:eastAsia="en-CA"/>
              </w:rPr>
              <w:t xml:space="preserve"> xxx</w:t>
            </w:r>
          </w:p>
        </w:tc>
      </w:tr>
      <w:tr w:rsidR="000839A4" w:rsidRPr="000839A4" w14:paraId="162F294C" w14:textId="77777777" w:rsidTr="00B7765C">
        <w:trPr>
          <w:trHeight w:val="499"/>
        </w:trPr>
        <w:tc>
          <w:tcPr>
            <w:tcW w:w="5000" w:type="pct"/>
            <w:gridSpan w:val="8"/>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C8D20E"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PUBLICATION</w:t>
            </w:r>
          </w:p>
        </w:tc>
      </w:tr>
      <w:tr w:rsidR="000839A4" w:rsidRPr="000839A4" w14:paraId="715787D7"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2A5003A8"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Date</w:t>
            </w:r>
          </w:p>
        </w:tc>
        <w:tc>
          <w:tcPr>
            <w:tcW w:w="606" w:type="pct"/>
            <w:tcBorders>
              <w:top w:val="nil"/>
              <w:left w:val="nil"/>
              <w:bottom w:val="single" w:sz="8" w:space="0" w:color="auto"/>
              <w:right w:val="single" w:sz="8" w:space="0" w:color="auto"/>
            </w:tcBorders>
            <w:shd w:val="clear" w:color="auto" w:fill="B4C6E7" w:themeFill="accent5" w:themeFillTint="66"/>
            <w:noWrap/>
            <w:vAlign w:val="bottom"/>
            <w:hideMark/>
          </w:tcPr>
          <w:p w14:paraId="5AA8FC9A"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Language</w:t>
            </w:r>
          </w:p>
        </w:tc>
        <w:tc>
          <w:tcPr>
            <w:tcW w:w="639" w:type="pct"/>
            <w:tcBorders>
              <w:top w:val="nil"/>
              <w:left w:val="nil"/>
              <w:bottom w:val="single" w:sz="8" w:space="0" w:color="auto"/>
              <w:right w:val="single" w:sz="8" w:space="0" w:color="auto"/>
            </w:tcBorders>
            <w:shd w:val="clear" w:color="auto" w:fill="B4C6E7" w:themeFill="accent5" w:themeFillTint="66"/>
            <w:noWrap/>
            <w:vAlign w:val="bottom"/>
            <w:hideMark/>
          </w:tcPr>
          <w:p w14:paraId="1FEF7F1B"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DOI</w:t>
            </w:r>
          </w:p>
        </w:tc>
        <w:tc>
          <w:tcPr>
            <w:tcW w:w="620" w:type="pct"/>
            <w:tcBorders>
              <w:top w:val="nil"/>
              <w:left w:val="nil"/>
              <w:bottom w:val="single" w:sz="8" w:space="0" w:color="auto"/>
              <w:right w:val="single" w:sz="8" w:space="0" w:color="auto"/>
            </w:tcBorders>
            <w:shd w:val="clear" w:color="auto" w:fill="B4C6E7" w:themeFill="accent5" w:themeFillTint="66"/>
            <w:noWrap/>
            <w:vAlign w:val="bottom"/>
            <w:hideMark/>
          </w:tcPr>
          <w:p w14:paraId="41EBFC82"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PDF</w:t>
            </w:r>
          </w:p>
        </w:tc>
        <w:tc>
          <w:tcPr>
            <w:tcW w:w="589" w:type="pct"/>
            <w:tcBorders>
              <w:top w:val="nil"/>
              <w:left w:val="nil"/>
              <w:bottom w:val="single" w:sz="8" w:space="0" w:color="auto"/>
              <w:right w:val="single" w:sz="8" w:space="0" w:color="auto"/>
            </w:tcBorders>
            <w:shd w:val="clear" w:color="auto" w:fill="B4C6E7" w:themeFill="accent5" w:themeFillTint="66"/>
            <w:noWrap/>
            <w:vAlign w:val="bottom"/>
            <w:hideMark/>
          </w:tcPr>
          <w:p w14:paraId="1542EEEE" w14:textId="77777777" w:rsidR="000839A4" w:rsidRPr="000839A4" w:rsidRDefault="000839A4" w:rsidP="000839A4">
            <w:pPr>
              <w:jc w:val="center"/>
              <w:rPr>
                <w:rFonts w:ascii="Calibri" w:eastAsia="Times New Roman" w:hAnsi="Calibri" w:cs="Calibri"/>
                <w:b/>
                <w:bCs/>
                <w:color w:val="000000"/>
                <w:sz w:val="24"/>
                <w:lang w:val="en-CA" w:eastAsia="en-CA"/>
              </w:rPr>
            </w:pPr>
            <w:proofErr w:type="spellStart"/>
            <w:r w:rsidRPr="000839A4">
              <w:rPr>
                <w:rFonts w:ascii="Calibri" w:eastAsia="Times New Roman" w:hAnsi="Calibri" w:cs="Calibri"/>
                <w:b/>
                <w:bCs/>
                <w:color w:val="000000"/>
                <w:sz w:val="24"/>
                <w:lang w:val="en-CA" w:eastAsia="en-CA"/>
              </w:rPr>
              <w:t>ePub</w:t>
            </w:r>
            <w:proofErr w:type="spellEnd"/>
            <w:r w:rsidRPr="000839A4">
              <w:rPr>
                <w:rFonts w:ascii="Calibri" w:eastAsia="Times New Roman" w:hAnsi="Calibri" w:cs="Calibri"/>
                <w:b/>
                <w:bCs/>
                <w:color w:val="000000"/>
                <w:sz w:val="24"/>
                <w:lang w:val="en-CA" w:eastAsia="en-CA"/>
              </w:rPr>
              <w:t xml:space="preserve"> / </w:t>
            </w:r>
            <w:proofErr w:type="spellStart"/>
            <w:r w:rsidRPr="000839A4">
              <w:rPr>
                <w:rFonts w:ascii="Calibri" w:eastAsia="Times New Roman" w:hAnsi="Calibri" w:cs="Calibri"/>
                <w:b/>
                <w:bCs/>
                <w:color w:val="000000"/>
                <w:sz w:val="24"/>
                <w:lang w:val="en-CA" w:eastAsia="en-CA"/>
              </w:rPr>
              <w:t>mobi</w:t>
            </w:r>
            <w:proofErr w:type="spellEnd"/>
          </w:p>
        </w:tc>
        <w:tc>
          <w:tcPr>
            <w:tcW w:w="639" w:type="pct"/>
            <w:tcBorders>
              <w:top w:val="nil"/>
              <w:left w:val="nil"/>
              <w:bottom w:val="single" w:sz="8" w:space="0" w:color="auto"/>
              <w:right w:val="single" w:sz="8" w:space="0" w:color="auto"/>
            </w:tcBorders>
            <w:shd w:val="clear" w:color="auto" w:fill="B4C6E7" w:themeFill="accent5" w:themeFillTint="66"/>
            <w:noWrap/>
            <w:vAlign w:val="bottom"/>
            <w:hideMark/>
          </w:tcPr>
          <w:p w14:paraId="43D4E2EC"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Lead</w:t>
            </w:r>
          </w:p>
        </w:tc>
        <w:tc>
          <w:tcPr>
            <w:tcW w:w="671" w:type="pct"/>
            <w:tcBorders>
              <w:top w:val="nil"/>
              <w:left w:val="nil"/>
              <w:bottom w:val="single" w:sz="8" w:space="0" w:color="auto"/>
              <w:right w:val="single" w:sz="8" w:space="0" w:color="auto"/>
            </w:tcBorders>
            <w:shd w:val="clear" w:color="auto" w:fill="B4C6E7" w:themeFill="accent5" w:themeFillTint="66"/>
            <w:noWrap/>
            <w:vAlign w:val="bottom"/>
            <w:hideMark/>
          </w:tcPr>
          <w:p w14:paraId="591255FE"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Activity</w:t>
            </w:r>
          </w:p>
        </w:tc>
        <w:tc>
          <w:tcPr>
            <w:tcW w:w="618" w:type="pct"/>
            <w:tcBorders>
              <w:top w:val="nil"/>
              <w:left w:val="nil"/>
              <w:bottom w:val="single" w:sz="8" w:space="0" w:color="auto"/>
              <w:right w:val="single" w:sz="8" w:space="0" w:color="auto"/>
            </w:tcBorders>
            <w:shd w:val="clear" w:color="auto" w:fill="B4C6E7" w:themeFill="accent5" w:themeFillTint="66"/>
            <w:noWrap/>
            <w:vAlign w:val="bottom"/>
            <w:hideMark/>
          </w:tcPr>
          <w:p w14:paraId="2F79DE72"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Donor / Partner</w:t>
            </w:r>
          </w:p>
        </w:tc>
      </w:tr>
      <w:tr w:rsidR="000839A4" w:rsidRPr="000839A4" w14:paraId="61DA9B4D" w14:textId="77777777" w:rsidTr="00B7765C">
        <w:trPr>
          <w:trHeight w:val="547"/>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4603276F"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xml:space="preserve">2021-07-31 </w:t>
            </w:r>
            <w:r w:rsidRPr="000839A4">
              <w:rPr>
                <w:rFonts w:ascii="Calibri" w:eastAsia="Times New Roman" w:hAnsi="Calibri" w:cs="Calibri"/>
                <w:i/>
                <w:iCs/>
                <w:color w:val="000000"/>
                <w:szCs w:val="22"/>
                <w:lang w:val="en-CA" w:eastAsia="en-CA"/>
              </w:rPr>
              <w:t>(tbc)</w:t>
            </w:r>
          </w:p>
        </w:tc>
        <w:tc>
          <w:tcPr>
            <w:tcW w:w="606" w:type="pct"/>
            <w:tcBorders>
              <w:top w:val="nil"/>
              <w:left w:val="nil"/>
              <w:bottom w:val="single" w:sz="8" w:space="0" w:color="auto"/>
              <w:right w:val="single" w:sz="8" w:space="0" w:color="auto"/>
            </w:tcBorders>
            <w:shd w:val="clear" w:color="auto" w:fill="auto"/>
            <w:noWrap/>
            <w:vAlign w:val="bottom"/>
            <w:hideMark/>
          </w:tcPr>
          <w:p w14:paraId="020CAF8F"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English</w:t>
            </w:r>
          </w:p>
        </w:tc>
        <w:tc>
          <w:tcPr>
            <w:tcW w:w="639" w:type="pct"/>
            <w:tcBorders>
              <w:top w:val="nil"/>
              <w:left w:val="nil"/>
              <w:bottom w:val="single" w:sz="8" w:space="0" w:color="auto"/>
              <w:right w:val="single" w:sz="8" w:space="0" w:color="auto"/>
            </w:tcBorders>
            <w:shd w:val="clear" w:color="auto" w:fill="auto"/>
            <w:noWrap/>
            <w:vAlign w:val="bottom"/>
          </w:tcPr>
          <w:p w14:paraId="3BB7B972" w14:textId="77777777" w:rsidR="000839A4" w:rsidRPr="000839A4" w:rsidRDefault="000839A4" w:rsidP="000839A4">
            <w:pPr>
              <w:jc w:val="center"/>
              <w:rPr>
                <w:rFonts w:ascii="Wingdings 2" w:eastAsia="Times New Roman" w:hAnsi="Wingdings 2" w:cs="Calibri"/>
                <w:szCs w:val="22"/>
                <w:lang w:val="en-CA" w:eastAsia="en-CA"/>
              </w:rPr>
            </w:pPr>
          </w:p>
        </w:tc>
        <w:tc>
          <w:tcPr>
            <w:tcW w:w="620" w:type="pct"/>
            <w:tcBorders>
              <w:top w:val="nil"/>
              <w:left w:val="nil"/>
              <w:bottom w:val="single" w:sz="8" w:space="0" w:color="auto"/>
              <w:right w:val="single" w:sz="8" w:space="0" w:color="auto"/>
            </w:tcBorders>
            <w:shd w:val="clear" w:color="auto" w:fill="auto"/>
            <w:noWrap/>
            <w:vAlign w:val="bottom"/>
          </w:tcPr>
          <w:p w14:paraId="1252229C" w14:textId="77777777" w:rsidR="000839A4" w:rsidRPr="000839A4" w:rsidRDefault="000839A4" w:rsidP="000839A4">
            <w:pPr>
              <w:jc w:val="center"/>
              <w:rPr>
                <w:rFonts w:ascii="Wingdings 2" w:eastAsia="Times New Roman" w:hAnsi="Wingdings 2" w:cs="Calibri"/>
                <w:szCs w:val="22"/>
                <w:lang w:val="en-CA" w:eastAsia="en-CA"/>
              </w:rPr>
            </w:pPr>
          </w:p>
        </w:tc>
        <w:tc>
          <w:tcPr>
            <w:tcW w:w="589" w:type="pct"/>
            <w:tcBorders>
              <w:top w:val="nil"/>
              <w:left w:val="nil"/>
              <w:bottom w:val="single" w:sz="8" w:space="0" w:color="auto"/>
              <w:right w:val="single" w:sz="8" w:space="0" w:color="auto"/>
            </w:tcBorders>
            <w:shd w:val="clear" w:color="auto" w:fill="auto"/>
            <w:noWrap/>
            <w:vAlign w:val="bottom"/>
          </w:tcPr>
          <w:p w14:paraId="74067D21" w14:textId="77777777" w:rsidR="000839A4" w:rsidRPr="000839A4" w:rsidRDefault="000839A4" w:rsidP="000839A4">
            <w:pPr>
              <w:jc w:val="center"/>
              <w:rPr>
                <w:rFonts w:ascii="Wingdings 2" w:eastAsia="Times New Roman" w:hAnsi="Wingdings 2" w:cs="Calibri"/>
                <w:szCs w:val="22"/>
                <w:lang w:val="en-CA" w:eastAsia="en-CA"/>
              </w:rPr>
            </w:pPr>
          </w:p>
        </w:tc>
        <w:tc>
          <w:tcPr>
            <w:tcW w:w="639" w:type="pct"/>
            <w:tcBorders>
              <w:top w:val="nil"/>
              <w:left w:val="nil"/>
              <w:bottom w:val="single" w:sz="8" w:space="0" w:color="auto"/>
              <w:right w:val="single" w:sz="8" w:space="0" w:color="auto"/>
            </w:tcBorders>
            <w:shd w:val="clear" w:color="auto" w:fill="auto"/>
            <w:noWrap/>
            <w:vAlign w:val="bottom"/>
          </w:tcPr>
          <w:p w14:paraId="37FB5F9D" w14:textId="77777777" w:rsidR="000839A4" w:rsidRPr="000839A4" w:rsidRDefault="000839A4" w:rsidP="000839A4">
            <w:pPr>
              <w:jc w:val="center"/>
              <w:rPr>
                <w:rFonts w:ascii="Calibri" w:eastAsia="Times New Roman" w:hAnsi="Calibri" w:cs="Calibri"/>
                <w:szCs w:val="22"/>
                <w:lang w:val="en-CA" w:eastAsia="en-CA"/>
              </w:rPr>
            </w:pPr>
          </w:p>
        </w:tc>
        <w:tc>
          <w:tcPr>
            <w:tcW w:w="671" w:type="pct"/>
            <w:tcBorders>
              <w:top w:val="nil"/>
              <w:left w:val="nil"/>
              <w:bottom w:val="single" w:sz="8" w:space="0" w:color="auto"/>
              <w:right w:val="single" w:sz="8" w:space="0" w:color="auto"/>
            </w:tcBorders>
            <w:shd w:val="clear" w:color="auto" w:fill="auto"/>
            <w:noWrap/>
            <w:vAlign w:val="bottom"/>
          </w:tcPr>
          <w:p w14:paraId="418FD0FE" w14:textId="77777777" w:rsidR="000839A4" w:rsidRPr="000839A4" w:rsidRDefault="000839A4" w:rsidP="000839A4">
            <w:pPr>
              <w:jc w:val="center"/>
              <w:rPr>
                <w:rFonts w:ascii="Calibri" w:eastAsia="Times New Roman" w:hAnsi="Calibri" w:cs="Calibri"/>
                <w:szCs w:val="22"/>
                <w:lang w:val="en-CA" w:eastAsia="en-CA"/>
              </w:rPr>
            </w:pPr>
          </w:p>
        </w:tc>
        <w:tc>
          <w:tcPr>
            <w:tcW w:w="618" w:type="pct"/>
            <w:tcBorders>
              <w:top w:val="nil"/>
              <w:left w:val="nil"/>
              <w:bottom w:val="single" w:sz="8" w:space="0" w:color="auto"/>
              <w:right w:val="single" w:sz="8" w:space="0" w:color="auto"/>
            </w:tcBorders>
            <w:shd w:val="clear" w:color="auto" w:fill="auto"/>
            <w:noWrap/>
            <w:vAlign w:val="bottom"/>
          </w:tcPr>
          <w:p w14:paraId="45517AA3" w14:textId="77777777" w:rsidR="000839A4" w:rsidRPr="000839A4" w:rsidRDefault="000839A4" w:rsidP="000839A4">
            <w:pPr>
              <w:jc w:val="left"/>
              <w:rPr>
                <w:rFonts w:ascii="Calibri" w:eastAsia="Times New Roman" w:hAnsi="Calibri" w:cs="Calibri"/>
                <w:szCs w:val="22"/>
                <w:lang w:val="en-CA" w:eastAsia="en-CA"/>
              </w:rPr>
            </w:pPr>
          </w:p>
        </w:tc>
      </w:tr>
      <w:tr w:rsidR="000839A4" w:rsidRPr="000839A4" w14:paraId="0163DCAA"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1A84BBE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71287795"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Arabic (AR)</w:t>
            </w:r>
          </w:p>
        </w:tc>
        <w:tc>
          <w:tcPr>
            <w:tcW w:w="639" w:type="pct"/>
            <w:tcBorders>
              <w:top w:val="nil"/>
              <w:left w:val="nil"/>
              <w:bottom w:val="single" w:sz="8" w:space="0" w:color="auto"/>
              <w:right w:val="single" w:sz="8" w:space="0" w:color="auto"/>
            </w:tcBorders>
            <w:shd w:val="clear" w:color="auto" w:fill="auto"/>
            <w:noWrap/>
            <w:vAlign w:val="bottom"/>
          </w:tcPr>
          <w:p w14:paraId="38808EF5" w14:textId="77777777" w:rsidR="000839A4" w:rsidRPr="000839A4" w:rsidRDefault="000839A4" w:rsidP="000839A4">
            <w:pPr>
              <w:jc w:val="center"/>
              <w:rPr>
                <w:rFonts w:ascii="Calibri" w:eastAsia="Times New Roman" w:hAnsi="Calibri" w:cs="Calibri"/>
                <w:szCs w:val="22"/>
                <w:lang w:val="en-CA" w:eastAsia="en-CA"/>
              </w:rPr>
            </w:pPr>
          </w:p>
        </w:tc>
        <w:tc>
          <w:tcPr>
            <w:tcW w:w="620" w:type="pct"/>
            <w:tcBorders>
              <w:top w:val="nil"/>
              <w:left w:val="nil"/>
              <w:bottom w:val="single" w:sz="8" w:space="0" w:color="auto"/>
              <w:right w:val="single" w:sz="8" w:space="0" w:color="auto"/>
            </w:tcBorders>
            <w:shd w:val="clear" w:color="auto" w:fill="auto"/>
            <w:noWrap/>
            <w:vAlign w:val="bottom"/>
          </w:tcPr>
          <w:p w14:paraId="36F92259" w14:textId="77777777" w:rsidR="000839A4" w:rsidRPr="000839A4" w:rsidRDefault="000839A4" w:rsidP="000839A4">
            <w:pPr>
              <w:jc w:val="center"/>
              <w:rPr>
                <w:rFonts w:ascii="Calibri" w:eastAsia="Times New Roman" w:hAnsi="Calibri" w:cs="Calibri"/>
                <w:szCs w:val="22"/>
                <w:lang w:val="en-CA" w:eastAsia="en-CA"/>
              </w:rPr>
            </w:pPr>
          </w:p>
        </w:tc>
        <w:tc>
          <w:tcPr>
            <w:tcW w:w="589" w:type="pct"/>
            <w:tcBorders>
              <w:top w:val="nil"/>
              <w:left w:val="nil"/>
              <w:bottom w:val="single" w:sz="8" w:space="0" w:color="auto"/>
              <w:right w:val="single" w:sz="8" w:space="0" w:color="auto"/>
            </w:tcBorders>
            <w:shd w:val="clear" w:color="auto" w:fill="auto"/>
            <w:noWrap/>
            <w:vAlign w:val="bottom"/>
          </w:tcPr>
          <w:p w14:paraId="0EA785E7" w14:textId="77777777" w:rsidR="000839A4" w:rsidRPr="000839A4" w:rsidRDefault="000839A4" w:rsidP="000839A4">
            <w:pPr>
              <w:jc w:val="center"/>
              <w:rPr>
                <w:rFonts w:ascii="Calibri" w:eastAsia="Times New Roman" w:hAnsi="Calibri" w:cs="Calibri"/>
                <w:szCs w:val="22"/>
                <w:lang w:val="en-CA" w:eastAsia="en-CA"/>
              </w:rPr>
            </w:pPr>
          </w:p>
        </w:tc>
        <w:tc>
          <w:tcPr>
            <w:tcW w:w="639" w:type="pct"/>
            <w:tcBorders>
              <w:top w:val="nil"/>
              <w:left w:val="nil"/>
              <w:bottom w:val="single" w:sz="8" w:space="0" w:color="auto"/>
              <w:right w:val="single" w:sz="8" w:space="0" w:color="auto"/>
            </w:tcBorders>
            <w:shd w:val="clear" w:color="auto" w:fill="auto"/>
            <w:noWrap/>
            <w:vAlign w:val="bottom"/>
          </w:tcPr>
          <w:p w14:paraId="4BC8B307" w14:textId="77777777" w:rsidR="000839A4" w:rsidRPr="000839A4" w:rsidRDefault="000839A4" w:rsidP="000839A4">
            <w:pPr>
              <w:jc w:val="center"/>
              <w:rPr>
                <w:rFonts w:ascii="Calibri" w:eastAsia="Times New Roman" w:hAnsi="Calibri" w:cs="Calibri"/>
                <w:szCs w:val="22"/>
                <w:lang w:val="en-CA" w:eastAsia="en-CA"/>
              </w:rPr>
            </w:pPr>
          </w:p>
        </w:tc>
        <w:tc>
          <w:tcPr>
            <w:tcW w:w="671" w:type="pct"/>
            <w:tcBorders>
              <w:top w:val="nil"/>
              <w:left w:val="nil"/>
              <w:bottom w:val="single" w:sz="8" w:space="0" w:color="auto"/>
              <w:right w:val="single" w:sz="8" w:space="0" w:color="auto"/>
            </w:tcBorders>
            <w:shd w:val="clear" w:color="auto" w:fill="auto"/>
            <w:noWrap/>
            <w:vAlign w:val="bottom"/>
          </w:tcPr>
          <w:p w14:paraId="6D88F1A7" w14:textId="77777777" w:rsidR="000839A4" w:rsidRPr="000839A4" w:rsidRDefault="000839A4" w:rsidP="000839A4">
            <w:pPr>
              <w:jc w:val="center"/>
              <w:rPr>
                <w:rFonts w:ascii="Calibri" w:eastAsia="Times New Roman" w:hAnsi="Calibri" w:cs="Calibri"/>
                <w:szCs w:val="22"/>
                <w:lang w:val="en-CA" w:eastAsia="en-CA"/>
              </w:rPr>
            </w:pPr>
          </w:p>
        </w:tc>
        <w:tc>
          <w:tcPr>
            <w:tcW w:w="618" w:type="pct"/>
            <w:tcBorders>
              <w:top w:val="nil"/>
              <w:left w:val="nil"/>
              <w:bottom w:val="single" w:sz="8" w:space="0" w:color="auto"/>
              <w:right w:val="single" w:sz="8" w:space="0" w:color="auto"/>
            </w:tcBorders>
            <w:shd w:val="clear" w:color="auto" w:fill="auto"/>
            <w:noWrap/>
            <w:vAlign w:val="bottom"/>
          </w:tcPr>
          <w:p w14:paraId="39AB72E7" w14:textId="77777777" w:rsidR="000839A4" w:rsidRPr="000839A4" w:rsidRDefault="000839A4" w:rsidP="000839A4">
            <w:pPr>
              <w:jc w:val="center"/>
              <w:rPr>
                <w:rFonts w:ascii="Calibri" w:eastAsia="Times New Roman" w:hAnsi="Calibri" w:cs="Calibri"/>
                <w:szCs w:val="22"/>
                <w:lang w:val="en-CA" w:eastAsia="en-CA"/>
              </w:rPr>
            </w:pPr>
          </w:p>
        </w:tc>
      </w:tr>
      <w:tr w:rsidR="000839A4" w:rsidRPr="000839A4" w14:paraId="633F1837"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6F1529F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19F6E7A2"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Spanish (ES)</w:t>
            </w:r>
          </w:p>
        </w:tc>
        <w:tc>
          <w:tcPr>
            <w:tcW w:w="639" w:type="pct"/>
            <w:tcBorders>
              <w:top w:val="nil"/>
              <w:left w:val="nil"/>
              <w:bottom w:val="single" w:sz="8" w:space="0" w:color="auto"/>
              <w:right w:val="single" w:sz="8" w:space="0" w:color="auto"/>
            </w:tcBorders>
            <w:shd w:val="clear" w:color="auto" w:fill="auto"/>
            <w:noWrap/>
            <w:vAlign w:val="bottom"/>
            <w:hideMark/>
          </w:tcPr>
          <w:p w14:paraId="3020F23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7AF902F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3DF2C505"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257D3932"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5007E79D"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5A4D519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r w:rsidR="000839A4" w:rsidRPr="000839A4" w14:paraId="0BBC2DA3"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0690EF7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013E8664"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French (FR)</w:t>
            </w:r>
          </w:p>
        </w:tc>
        <w:tc>
          <w:tcPr>
            <w:tcW w:w="639" w:type="pct"/>
            <w:tcBorders>
              <w:top w:val="nil"/>
              <w:left w:val="nil"/>
              <w:bottom w:val="single" w:sz="8" w:space="0" w:color="auto"/>
              <w:right w:val="single" w:sz="8" w:space="0" w:color="auto"/>
            </w:tcBorders>
            <w:shd w:val="clear" w:color="auto" w:fill="auto"/>
            <w:noWrap/>
            <w:vAlign w:val="bottom"/>
            <w:hideMark/>
          </w:tcPr>
          <w:p w14:paraId="56B6509E"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2B3F9046"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408E8853"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3710A92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1535FE35"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53660434"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r w:rsidR="000839A4" w:rsidRPr="000839A4" w14:paraId="6B7A48C5"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4D2F8B86"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34086E32"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Russian (RU)</w:t>
            </w:r>
          </w:p>
        </w:tc>
        <w:tc>
          <w:tcPr>
            <w:tcW w:w="639" w:type="pct"/>
            <w:tcBorders>
              <w:top w:val="nil"/>
              <w:left w:val="nil"/>
              <w:bottom w:val="single" w:sz="8" w:space="0" w:color="auto"/>
              <w:right w:val="single" w:sz="8" w:space="0" w:color="auto"/>
            </w:tcBorders>
            <w:shd w:val="clear" w:color="auto" w:fill="auto"/>
            <w:noWrap/>
            <w:vAlign w:val="bottom"/>
            <w:hideMark/>
          </w:tcPr>
          <w:p w14:paraId="427837D3"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1902745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0E35190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260DCD9A"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7A955F4A"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4F758BA0"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r w:rsidR="000839A4" w:rsidRPr="000839A4" w14:paraId="1C533879"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4D46B0FD"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2C00CAD4"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Chinese (ZH)</w:t>
            </w:r>
          </w:p>
        </w:tc>
        <w:tc>
          <w:tcPr>
            <w:tcW w:w="639" w:type="pct"/>
            <w:tcBorders>
              <w:top w:val="nil"/>
              <w:left w:val="nil"/>
              <w:bottom w:val="single" w:sz="8" w:space="0" w:color="auto"/>
              <w:right w:val="single" w:sz="8" w:space="0" w:color="auto"/>
            </w:tcBorders>
            <w:shd w:val="clear" w:color="auto" w:fill="auto"/>
            <w:noWrap/>
            <w:vAlign w:val="bottom"/>
            <w:hideMark/>
          </w:tcPr>
          <w:p w14:paraId="3571F69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700DD4F2"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5DAF3CCD"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26BC6C1A"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258BDCF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01A7C593"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bl>
    <w:p w14:paraId="3FAA49E8" w14:textId="77777777" w:rsidR="000839A4" w:rsidRPr="000839A4" w:rsidRDefault="000839A4" w:rsidP="000839A4">
      <w:pPr>
        <w:spacing w:after="160" w:line="259" w:lineRule="auto"/>
        <w:jc w:val="left"/>
        <w:rPr>
          <w:rFonts w:asciiTheme="minorHAnsi" w:eastAsiaTheme="minorHAnsi" w:hAnsiTheme="minorHAnsi"/>
          <w:szCs w:val="22"/>
          <w:lang w:val="en-CA" w:eastAsia="en-US"/>
        </w:rPr>
      </w:pPr>
      <w:r w:rsidRPr="000839A4">
        <w:rPr>
          <w:rFonts w:asciiTheme="minorHAnsi" w:eastAsiaTheme="minorHAnsi" w:hAnsiTheme="minorHAnsi"/>
          <w:szCs w:val="22"/>
          <w:lang w:val="en-CA" w:eastAsia="en-US"/>
        </w:rPr>
        <w:br w:type="page"/>
      </w:r>
    </w:p>
    <w:tbl>
      <w:tblPr>
        <w:tblW w:w="5000" w:type="pct"/>
        <w:tblLayout w:type="fixed"/>
        <w:tblLook w:val="04A0" w:firstRow="1" w:lastRow="0" w:firstColumn="1" w:lastColumn="0" w:noHBand="0" w:noVBand="1"/>
      </w:tblPr>
      <w:tblGrid>
        <w:gridCol w:w="1791"/>
        <w:gridCol w:w="1700"/>
        <w:gridCol w:w="1742"/>
        <w:gridCol w:w="1742"/>
        <w:gridCol w:w="1742"/>
        <w:gridCol w:w="1742"/>
        <w:gridCol w:w="1742"/>
        <w:gridCol w:w="1737"/>
      </w:tblGrid>
      <w:tr w:rsidR="000839A4" w:rsidRPr="000839A4" w14:paraId="390C9697" w14:textId="77777777" w:rsidTr="00B7765C">
        <w:trPr>
          <w:trHeight w:val="499"/>
        </w:trPr>
        <w:tc>
          <w:tcPr>
            <w:tcW w:w="5000" w:type="pct"/>
            <w:gridSpan w:val="8"/>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2E2275C"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lastRenderedPageBreak/>
              <w:t>COMMUNICATIONS</w:t>
            </w:r>
          </w:p>
        </w:tc>
      </w:tr>
      <w:tr w:rsidR="000839A4" w:rsidRPr="000839A4" w14:paraId="0ED5BD8F" w14:textId="77777777" w:rsidTr="00B7765C">
        <w:trPr>
          <w:trHeight w:val="3780"/>
        </w:trPr>
        <w:tc>
          <w:tcPr>
            <w:tcW w:w="642" w:type="pct"/>
            <w:tcBorders>
              <w:top w:val="nil"/>
              <w:left w:val="single" w:sz="8" w:space="0" w:color="auto"/>
              <w:bottom w:val="single" w:sz="8" w:space="0" w:color="auto"/>
              <w:right w:val="single" w:sz="8" w:space="0" w:color="auto"/>
            </w:tcBorders>
            <w:shd w:val="clear" w:color="auto" w:fill="auto"/>
            <w:hideMark/>
          </w:tcPr>
          <w:p w14:paraId="32F9F21B"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xml:space="preserve">Blurb </w:t>
            </w:r>
            <w:r w:rsidRPr="000839A4">
              <w:rPr>
                <w:rFonts w:ascii="Calibri" w:eastAsia="Times New Roman" w:hAnsi="Calibri" w:cs="Calibri"/>
                <w:b/>
                <w:bCs/>
                <w:color w:val="000000"/>
                <w:sz w:val="28"/>
                <w:szCs w:val="28"/>
                <w:lang w:val="en-CA" w:eastAsia="en-CA"/>
              </w:rPr>
              <w:br/>
            </w:r>
            <w:r w:rsidRPr="000839A4">
              <w:rPr>
                <w:rFonts w:ascii="Calibri" w:eastAsia="Times New Roman" w:hAnsi="Calibri" w:cs="Calibri"/>
                <w:b/>
                <w:bCs/>
                <w:color w:val="000000"/>
                <w:sz w:val="28"/>
                <w:szCs w:val="28"/>
                <w:lang w:val="en-CA" w:eastAsia="en-CA"/>
              </w:rPr>
              <w:br/>
            </w:r>
            <w:r w:rsidRPr="000839A4">
              <w:rPr>
                <w:rFonts w:ascii="Calibri" w:eastAsia="Times New Roman" w:hAnsi="Calibri" w:cs="Calibri"/>
                <w:i/>
                <w:iCs/>
                <w:color w:val="000000"/>
                <w:sz w:val="24"/>
                <w:lang w:val="en-CA" w:eastAsia="en-CA"/>
              </w:rPr>
              <w:t>(promotional text about the Guide)</w:t>
            </w:r>
          </w:p>
        </w:tc>
        <w:tc>
          <w:tcPr>
            <w:tcW w:w="4358" w:type="pct"/>
            <w:gridSpan w:val="7"/>
            <w:tcBorders>
              <w:top w:val="single" w:sz="8" w:space="0" w:color="auto"/>
              <w:left w:val="nil"/>
              <w:bottom w:val="single" w:sz="8" w:space="0" w:color="auto"/>
              <w:right w:val="single" w:sz="8" w:space="0" w:color="auto"/>
            </w:tcBorders>
            <w:shd w:val="clear" w:color="auto" w:fill="auto"/>
            <w:vAlign w:val="bottom"/>
            <w:hideMark/>
          </w:tcPr>
          <w:p w14:paraId="39C9B8B8"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 xml:space="preserve">A blurb is a promotional text about a publication. It should attract and hold the potential reader’s attention, give a good idea of the publication’s content and unique value, and make the reader curious to learn more. </w:t>
            </w:r>
          </w:p>
          <w:p w14:paraId="0AC04C8E"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 xml:space="preserve">FAO BLURB GUIDELINES  </w:t>
            </w:r>
          </w:p>
          <w:p w14:paraId="0E4591AC"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Total word count: 250–300 words, divided into three paragraphs of 50–100 words.  </w:t>
            </w:r>
          </w:p>
          <w:p w14:paraId="1DF21BCC"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The first 1–2 sentences (max. 30 words) should contain the essence of the publication – useful for lists in newsletters or on the web. </w:t>
            </w:r>
          </w:p>
          <w:p w14:paraId="6C21304E"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The first paragraph should present the main focus and selling points of the publication, and be able to stand alone, e.g. for use in the publications catalogue. Keep sentences short and easy to scan.  </w:t>
            </w:r>
          </w:p>
          <w:p w14:paraId="50472050"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The second paragraph gives complementary information, such as broader context, secondary themes and more detail. The first two paragraphs together can be used for some marketing materials or the web.  </w:t>
            </w:r>
          </w:p>
          <w:p w14:paraId="53AF8031"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The third paragraph expands further on the topic, providing, for example, background, recommendations or perspectives. The three paragraphs together can be used on the book cover and FDR card page.</w:t>
            </w:r>
          </w:p>
        </w:tc>
      </w:tr>
      <w:tr w:rsidR="000839A4" w:rsidRPr="000839A4" w14:paraId="3CE5B440"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38D5BDB0"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Activity</w:t>
            </w:r>
          </w:p>
        </w:tc>
        <w:tc>
          <w:tcPr>
            <w:tcW w:w="610" w:type="pct"/>
            <w:tcBorders>
              <w:top w:val="nil"/>
              <w:left w:val="nil"/>
              <w:bottom w:val="single" w:sz="8" w:space="0" w:color="auto"/>
              <w:right w:val="single" w:sz="8" w:space="0" w:color="auto"/>
            </w:tcBorders>
            <w:shd w:val="clear" w:color="auto" w:fill="B4C6E7" w:themeFill="accent5" w:themeFillTint="66"/>
            <w:noWrap/>
            <w:vAlign w:val="bottom"/>
            <w:hideMark/>
          </w:tcPr>
          <w:p w14:paraId="7ADADF40"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Sub-Area</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39B3A40B"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Details</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3BA91556"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Deadlines</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60A447D3"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Lead</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196463B7"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Support</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3B5212D6"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Date completed</w:t>
            </w:r>
          </w:p>
        </w:tc>
        <w:tc>
          <w:tcPr>
            <w:tcW w:w="623" w:type="pct"/>
            <w:tcBorders>
              <w:top w:val="nil"/>
              <w:left w:val="nil"/>
              <w:bottom w:val="single" w:sz="8" w:space="0" w:color="auto"/>
              <w:right w:val="single" w:sz="8" w:space="0" w:color="auto"/>
            </w:tcBorders>
            <w:shd w:val="clear" w:color="auto" w:fill="B4C6E7" w:themeFill="accent5" w:themeFillTint="66"/>
            <w:noWrap/>
            <w:vAlign w:val="bottom"/>
            <w:hideMark/>
          </w:tcPr>
          <w:p w14:paraId="56A96DCA"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Budget</w:t>
            </w:r>
          </w:p>
        </w:tc>
      </w:tr>
      <w:tr w:rsidR="000839A4" w:rsidRPr="000839A4" w14:paraId="71C30E4A"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5340DB3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Web</w:t>
            </w:r>
          </w:p>
        </w:tc>
        <w:tc>
          <w:tcPr>
            <w:tcW w:w="610" w:type="pct"/>
            <w:tcBorders>
              <w:top w:val="nil"/>
              <w:left w:val="nil"/>
              <w:bottom w:val="single" w:sz="8" w:space="0" w:color="auto"/>
              <w:right w:val="single" w:sz="8" w:space="0" w:color="auto"/>
            </w:tcBorders>
            <w:shd w:val="clear" w:color="auto" w:fill="auto"/>
            <w:noWrap/>
            <w:vAlign w:val="center"/>
            <w:hideMark/>
          </w:tcPr>
          <w:p w14:paraId="7A275A6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 Announcement</w:t>
            </w:r>
          </w:p>
        </w:tc>
        <w:tc>
          <w:tcPr>
            <w:tcW w:w="625" w:type="pct"/>
            <w:tcBorders>
              <w:top w:val="nil"/>
              <w:left w:val="nil"/>
              <w:bottom w:val="single" w:sz="8" w:space="0" w:color="auto"/>
              <w:right w:val="single" w:sz="8" w:space="0" w:color="auto"/>
            </w:tcBorders>
            <w:shd w:val="clear" w:color="auto" w:fill="auto"/>
            <w:vAlign w:val="center"/>
          </w:tcPr>
          <w:p w14:paraId="52C4C1F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1520DC0"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23E6639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5887F784"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32F645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7C29FC5A"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454251EE"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630827FD"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Web</w:t>
            </w:r>
          </w:p>
        </w:tc>
        <w:tc>
          <w:tcPr>
            <w:tcW w:w="610" w:type="pct"/>
            <w:tcBorders>
              <w:top w:val="nil"/>
              <w:left w:val="nil"/>
              <w:bottom w:val="single" w:sz="8" w:space="0" w:color="auto"/>
              <w:right w:val="single" w:sz="8" w:space="0" w:color="auto"/>
            </w:tcBorders>
            <w:shd w:val="clear" w:color="auto" w:fill="auto"/>
            <w:noWrap/>
            <w:vAlign w:val="center"/>
            <w:hideMark/>
          </w:tcPr>
          <w:p w14:paraId="4AF2FF88"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News item</w:t>
            </w:r>
          </w:p>
        </w:tc>
        <w:tc>
          <w:tcPr>
            <w:tcW w:w="625" w:type="pct"/>
            <w:tcBorders>
              <w:top w:val="nil"/>
              <w:left w:val="nil"/>
              <w:bottom w:val="single" w:sz="8" w:space="0" w:color="auto"/>
              <w:right w:val="single" w:sz="8" w:space="0" w:color="auto"/>
            </w:tcBorders>
            <w:shd w:val="clear" w:color="auto" w:fill="auto"/>
            <w:vAlign w:val="center"/>
          </w:tcPr>
          <w:p w14:paraId="6741F073"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7B26921"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27812C5"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1374EC1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079287CD"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1B707B99"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60E17722" w14:textId="77777777" w:rsidTr="00B7765C">
        <w:trPr>
          <w:trHeight w:val="900"/>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C4DFDE4"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Graphic design</w:t>
            </w:r>
          </w:p>
        </w:tc>
        <w:tc>
          <w:tcPr>
            <w:tcW w:w="610" w:type="pct"/>
            <w:tcBorders>
              <w:top w:val="nil"/>
              <w:left w:val="nil"/>
              <w:bottom w:val="single" w:sz="4" w:space="0" w:color="auto"/>
              <w:right w:val="single" w:sz="8" w:space="0" w:color="auto"/>
            </w:tcBorders>
            <w:shd w:val="clear" w:color="auto" w:fill="auto"/>
            <w:noWrap/>
            <w:vAlign w:val="center"/>
            <w:hideMark/>
          </w:tcPr>
          <w:p w14:paraId="7711D2EA"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Graphic card</w:t>
            </w:r>
          </w:p>
        </w:tc>
        <w:tc>
          <w:tcPr>
            <w:tcW w:w="625" w:type="pct"/>
            <w:tcBorders>
              <w:top w:val="nil"/>
              <w:left w:val="nil"/>
              <w:bottom w:val="single" w:sz="4" w:space="0" w:color="auto"/>
              <w:right w:val="single" w:sz="8" w:space="0" w:color="auto"/>
            </w:tcBorders>
            <w:shd w:val="clear" w:color="auto" w:fill="auto"/>
            <w:vAlign w:val="center"/>
          </w:tcPr>
          <w:p w14:paraId="01D558F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70C2BC3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79BC7F6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4F714E8A"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48DEEB2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4" w:space="0" w:color="auto"/>
              <w:right w:val="single" w:sz="8" w:space="0" w:color="auto"/>
            </w:tcBorders>
            <w:shd w:val="clear" w:color="auto" w:fill="auto"/>
            <w:vAlign w:val="center"/>
          </w:tcPr>
          <w:p w14:paraId="2AF0545E" w14:textId="77777777" w:rsidR="000839A4" w:rsidRPr="000839A4" w:rsidRDefault="000839A4" w:rsidP="000839A4">
            <w:pPr>
              <w:jc w:val="left"/>
              <w:rPr>
                <w:rFonts w:ascii="Calibri" w:eastAsia="Times New Roman" w:hAnsi="Calibri" w:cs="Calibri"/>
                <w:color w:val="FF0000"/>
                <w:szCs w:val="22"/>
                <w:lang w:val="en-CA" w:eastAsia="en-CA"/>
              </w:rPr>
            </w:pPr>
          </w:p>
        </w:tc>
      </w:tr>
      <w:tr w:rsidR="000839A4" w:rsidRPr="000839A4" w14:paraId="1A8D40FE" w14:textId="77777777" w:rsidTr="00B7765C">
        <w:trPr>
          <w:trHeight w:val="9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3D26"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lastRenderedPageBreak/>
              <w:t>Social media</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AC6ED"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LinkedIn</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D3E500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A9220E6"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304DC0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C7A463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9E4C356"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82690CA"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5E10ED16" w14:textId="77777777" w:rsidTr="00B7765C">
        <w:trPr>
          <w:trHeight w:val="900"/>
        </w:trPr>
        <w:tc>
          <w:tcPr>
            <w:tcW w:w="64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031F2C"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Social media</w:t>
            </w:r>
          </w:p>
        </w:tc>
        <w:tc>
          <w:tcPr>
            <w:tcW w:w="610" w:type="pct"/>
            <w:tcBorders>
              <w:top w:val="single" w:sz="4" w:space="0" w:color="auto"/>
              <w:left w:val="nil"/>
              <w:bottom w:val="single" w:sz="8" w:space="0" w:color="auto"/>
              <w:right w:val="single" w:sz="8" w:space="0" w:color="auto"/>
            </w:tcBorders>
            <w:shd w:val="clear" w:color="auto" w:fill="auto"/>
            <w:noWrap/>
            <w:vAlign w:val="center"/>
            <w:hideMark/>
          </w:tcPr>
          <w:p w14:paraId="6ACFBF16"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Twitter</w:t>
            </w:r>
          </w:p>
        </w:tc>
        <w:tc>
          <w:tcPr>
            <w:tcW w:w="625" w:type="pct"/>
            <w:tcBorders>
              <w:top w:val="single" w:sz="4" w:space="0" w:color="auto"/>
              <w:left w:val="nil"/>
              <w:bottom w:val="single" w:sz="8" w:space="0" w:color="auto"/>
              <w:right w:val="single" w:sz="8" w:space="0" w:color="auto"/>
            </w:tcBorders>
            <w:shd w:val="clear" w:color="auto" w:fill="auto"/>
            <w:vAlign w:val="center"/>
          </w:tcPr>
          <w:p w14:paraId="3EE2A29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1784F8A4"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6343675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2BE17F6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04E16EB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single" w:sz="4" w:space="0" w:color="auto"/>
              <w:left w:val="nil"/>
              <w:bottom w:val="single" w:sz="8" w:space="0" w:color="auto"/>
              <w:right w:val="single" w:sz="8" w:space="0" w:color="auto"/>
            </w:tcBorders>
            <w:shd w:val="clear" w:color="auto" w:fill="auto"/>
            <w:vAlign w:val="center"/>
          </w:tcPr>
          <w:p w14:paraId="5761CD61"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141E1CF3"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4A643F95"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Social media</w:t>
            </w:r>
          </w:p>
        </w:tc>
        <w:tc>
          <w:tcPr>
            <w:tcW w:w="610" w:type="pct"/>
            <w:tcBorders>
              <w:top w:val="nil"/>
              <w:left w:val="nil"/>
              <w:bottom w:val="single" w:sz="8" w:space="0" w:color="auto"/>
              <w:right w:val="single" w:sz="8" w:space="0" w:color="auto"/>
            </w:tcBorders>
            <w:shd w:val="clear" w:color="auto" w:fill="auto"/>
            <w:noWrap/>
            <w:vAlign w:val="center"/>
            <w:hideMark/>
          </w:tcPr>
          <w:p w14:paraId="02E801C3"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Facebook</w:t>
            </w:r>
          </w:p>
        </w:tc>
        <w:tc>
          <w:tcPr>
            <w:tcW w:w="625" w:type="pct"/>
            <w:tcBorders>
              <w:top w:val="nil"/>
              <w:left w:val="nil"/>
              <w:bottom w:val="single" w:sz="8" w:space="0" w:color="auto"/>
              <w:right w:val="single" w:sz="8" w:space="0" w:color="auto"/>
            </w:tcBorders>
            <w:shd w:val="clear" w:color="auto" w:fill="auto"/>
            <w:vAlign w:val="center"/>
          </w:tcPr>
          <w:p w14:paraId="19984605"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01C2FFC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0DBCE4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B85A18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5093D00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51A077BB"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419F2125"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62494BD9"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Outreach</w:t>
            </w:r>
          </w:p>
        </w:tc>
        <w:tc>
          <w:tcPr>
            <w:tcW w:w="610" w:type="pct"/>
            <w:tcBorders>
              <w:top w:val="nil"/>
              <w:left w:val="nil"/>
              <w:bottom w:val="single" w:sz="8" w:space="0" w:color="auto"/>
              <w:right w:val="single" w:sz="8" w:space="0" w:color="auto"/>
            </w:tcBorders>
            <w:shd w:val="clear" w:color="auto" w:fill="auto"/>
            <w:noWrap/>
            <w:vAlign w:val="center"/>
            <w:hideMark/>
          </w:tcPr>
          <w:p w14:paraId="30EFBF2A"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Regional Workshops</w:t>
            </w:r>
          </w:p>
        </w:tc>
        <w:tc>
          <w:tcPr>
            <w:tcW w:w="625" w:type="pct"/>
            <w:tcBorders>
              <w:top w:val="nil"/>
              <w:left w:val="nil"/>
              <w:bottom w:val="single" w:sz="8" w:space="0" w:color="auto"/>
              <w:right w:val="single" w:sz="8" w:space="0" w:color="auto"/>
            </w:tcBorders>
            <w:shd w:val="clear" w:color="auto" w:fill="auto"/>
            <w:vAlign w:val="center"/>
          </w:tcPr>
          <w:p w14:paraId="78858758" w14:textId="77777777" w:rsidR="000839A4" w:rsidRPr="000839A4" w:rsidRDefault="000839A4" w:rsidP="000839A4">
            <w:pPr>
              <w:jc w:val="left"/>
              <w:rPr>
                <w:rFonts w:ascii="Calibri" w:eastAsia="Times New Roman" w:hAnsi="Calibri" w:cs="Calibri"/>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5A63A0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50DBA9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ABC4A10"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472106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06ECB317"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49B56047"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10C74D3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Outreach</w:t>
            </w:r>
          </w:p>
        </w:tc>
        <w:tc>
          <w:tcPr>
            <w:tcW w:w="610" w:type="pct"/>
            <w:tcBorders>
              <w:top w:val="nil"/>
              <w:left w:val="nil"/>
              <w:bottom w:val="single" w:sz="8" w:space="0" w:color="auto"/>
              <w:right w:val="single" w:sz="8" w:space="0" w:color="auto"/>
            </w:tcBorders>
            <w:shd w:val="clear" w:color="auto" w:fill="auto"/>
            <w:noWrap/>
            <w:vAlign w:val="center"/>
            <w:hideMark/>
          </w:tcPr>
          <w:p w14:paraId="48EA7A2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Regional Workshops</w:t>
            </w:r>
          </w:p>
        </w:tc>
        <w:tc>
          <w:tcPr>
            <w:tcW w:w="625" w:type="pct"/>
            <w:tcBorders>
              <w:top w:val="nil"/>
              <w:left w:val="nil"/>
              <w:bottom w:val="single" w:sz="8" w:space="0" w:color="auto"/>
              <w:right w:val="single" w:sz="8" w:space="0" w:color="auto"/>
            </w:tcBorders>
            <w:shd w:val="clear" w:color="auto" w:fill="auto"/>
            <w:vAlign w:val="center"/>
          </w:tcPr>
          <w:p w14:paraId="665DA420" w14:textId="77777777" w:rsidR="000839A4" w:rsidRPr="000839A4" w:rsidRDefault="000839A4" w:rsidP="000839A4">
            <w:pPr>
              <w:jc w:val="left"/>
              <w:rPr>
                <w:rFonts w:ascii="Calibri" w:eastAsia="Times New Roman" w:hAnsi="Calibri" w:cs="Calibri"/>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16E5E08"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21A1CCA"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ECF60F3"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24C735F4"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096D85DF"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254E924C" w14:textId="77777777" w:rsidTr="00A51EF1">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tcPr>
          <w:p w14:paraId="4E3B5A56" w14:textId="24611A91" w:rsidR="000839A4" w:rsidRPr="000839A4" w:rsidRDefault="000839A4" w:rsidP="000839A4">
            <w:pPr>
              <w:jc w:val="left"/>
              <w:rPr>
                <w:rFonts w:ascii="Calibri" w:eastAsia="Times New Roman" w:hAnsi="Calibri" w:cs="Calibri"/>
                <w:color w:val="000000"/>
                <w:szCs w:val="22"/>
                <w:lang w:val="en-CA" w:eastAsia="en-CA"/>
              </w:rPr>
            </w:pPr>
          </w:p>
        </w:tc>
        <w:tc>
          <w:tcPr>
            <w:tcW w:w="610" w:type="pct"/>
            <w:tcBorders>
              <w:top w:val="nil"/>
              <w:left w:val="nil"/>
              <w:bottom w:val="single" w:sz="8" w:space="0" w:color="auto"/>
              <w:right w:val="single" w:sz="8" w:space="0" w:color="auto"/>
            </w:tcBorders>
            <w:shd w:val="clear" w:color="auto" w:fill="auto"/>
            <w:noWrap/>
            <w:vAlign w:val="center"/>
          </w:tcPr>
          <w:p w14:paraId="56056736" w14:textId="5CCC4ADE"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hideMark/>
          </w:tcPr>
          <w:p w14:paraId="285577E2"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1E4D6D7" w14:textId="77777777" w:rsidR="000839A4" w:rsidRPr="000839A4" w:rsidRDefault="000839A4" w:rsidP="000839A4">
            <w:pPr>
              <w:jc w:val="left"/>
              <w:rPr>
                <w:rFonts w:ascii="Calibri" w:eastAsia="Times New Roman" w:hAnsi="Calibri" w:cs="Calibri"/>
                <w: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312E9B8"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79D1C2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214EA638"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614B6AD7" w14:textId="77777777" w:rsidR="000839A4" w:rsidRPr="000839A4" w:rsidRDefault="000839A4" w:rsidP="000839A4">
            <w:pPr>
              <w:jc w:val="left"/>
              <w:rPr>
                <w:rFonts w:ascii="Calibri" w:eastAsia="Times New Roman" w:hAnsi="Calibri" w:cs="Calibri"/>
                <w:color w:val="FF0000"/>
                <w:szCs w:val="22"/>
                <w:lang w:val="en-CA" w:eastAsia="en-CA"/>
              </w:rPr>
            </w:pPr>
          </w:p>
        </w:tc>
      </w:tr>
      <w:tr w:rsidR="000839A4" w:rsidRPr="000839A4" w14:paraId="31F786C0" w14:textId="77777777" w:rsidTr="00A51EF1">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tcPr>
          <w:p w14:paraId="524F3F6E" w14:textId="395529F8" w:rsidR="000839A4" w:rsidRPr="000839A4" w:rsidRDefault="000839A4" w:rsidP="000839A4">
            <w:pPr>
              <w:jc w:val="left"/>
              <w:rPr>
                <w:rFonts w:ascii="Calibri" w:eastAsia="Times New Roman" w:hAnsi="Calibri" w:cs="Calibri"/>
                <w:color w:val="000000"/>
                <w:szCs w:val="22"/>
                <w:lang w:val="en-CA" w:eastAsia="en-CA"/>
              </w:rPr>
            </w:pPr>
          </w:p>
        </w:tc>
        <w:tc>
          <w:tcPr>
            <w:tcW w:w="610" w:type="pct"/>
            <w:tcBorders>
              <w:top w:val="nil"/>
              <w:left w:val="nil"/>
              <w:bottom w:val="single" w:sz="8" w:space="0" w:color="auto"/>
              <w:right w:val="single" w:sz="8" w:space="0" w:color="auto"/>
            </w:tcBorders>
            <w:shd w:val="clear" w:color="auto" w:fill="auto"/>
            <w:noWrap/>
            <w:vAlign w:val="center"/>
          </w:tcPr>
          <w:p w14:paraId="45414649" w14:textId="3C44E014" w:rsidR="000839A4" w:rsidRPr="000839A4" w:rsidRDefault="000839A4" w:rsidP="00A51EF1">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4324ADD"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86EF326"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372E42D"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9A8775A"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5EF78BD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59BC9045" w14:textId="77777777" w:rsidR="000839A4" w:rsidRPr="000839A4" w:rsidRDefault="000839A4" w:rsidP="000839A4">
            <w:pPr>
              <w:jc w:val="left"/>
              <w:rPr>
                <w:rFonts w:ascii="Calibri" w:eastAsia="Times New Roman" w:hAnsi="Calibri" w:cs="Calibri"/>
                <w:color w:val="FF0000"/>
                <w:szCs w:val="22"/>
                <w:lang w:val="en-CA" w:eastAsia="en-CA"/>
              </w:rPr>
            </w:pPr>
          </w:p>
        </w:tc>
      </w:tr>
    </w:tbl>
    <w:p w14:paraId="37D67472" w14:textId="08F4D2F1" w:rsidR="00BF7EA3" w:rsidRPr="00CF7231" w:rsidRDefault="00BF7EA3" w:rsidP="00A6163F">
      <w:pPr>
        <w:spacing w:after="160" w:line="259" w:lineRule="auto"/>
        <w:jc w:val="left"/>
        <w:rPr>
          <w:b/>
          <w:bCs/>
          <w:color w:val="1B1E24"/>
          <w:szCs w:val="22"/>
          <w:lang w:val="en-CA"/>
        </w:rPr>
      </w:pPr>
    </w:p>
    <w:sectPr w:rsidR="00BF7EA3" w:rsidRPr="00CF7231" w:rsidSect="00AE457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1440" w:left="1440" w:header="720" w:footer="720" w:gutter="0"/>
      <w:paperSrc w:first="15" w:other="15"/>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615053" w16cex:dateUtc="2020-11-05T18:44:44.158Z"/>
  <w16cex:commentExtensible w16cex:durableId="629968C2" w16cex:dateUtc="2020-11-05T18:53:08.636Z"/>
  <w16cex:commentExtensible w16cex:durableId="502F09F8" w16cex:dateUtc="2020-11-05T18:54:32.397Z"/>
</w16cex:commentsExtensible>
</file>

<file path=word/commentsIds.xml><?xml version="1.0" encoding="utf-8"?>
<w16cid:commentsIds xmlns:mc="http://schemas.openxmlformats.org/markup-compatibility/2006" xmlns:w16cid="http://schemas.microsoft.com/office/word/2016/wordml/cid" mc:Ignorable="w16cid">
  <w16cid:commentId w16cid:paraId="4267973E" w16cid:durableId="50615053"/>
  <w16cid:commentId w16cid:paraId="26A55502" w16cid:durableId="629968C2"/>
  <w16cid:commentId w16cid:paraId="0F400E20" w16cid:durableId="502F09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143B" w14:textId="77777777" w:rsidR="000D1BC3" w:rsidRDefault="000D1BC3" w:rsidP="00006352">
      <w:r>
        <w:separator/>
      </w:r>
    </w:p>
  </w:endnote>
  <w:endnote w:type="continuationSeparator" w:id="0">
    <w:p w14:paraId="39CF27A4" w14:textId="77777777" w:rsidR="000D1BC3" w:rsidRDefault="000D1BC3" w:rsidP="000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F4B0" w14:textId="77777777" w:rsidR="00403F7C" w:rsidRPr="00197BBF" w:rsidRDefault="00403F7C" w:rsidP="00403F7C">
    <w:pPr>
      <w:pStyle w:val="Header"/>
      <w:rPr>
        <w:lang w:val="en-US"/>
      </w:rPr>
    </w:pPr>
  </w:p>
  <w:p w14:paraId="32BFF24F" w14:textId="77777777" w:rsidR="00403F7C" w:rsidRDefault="00403F7C" w:rsidP="00403F7C"/>
  <w:p w14:paraId="08BF899C" w14:textId="77777777" w:rsidR="00403F7C" w:rsidRDefault="00403F7C" w:rsidP="00403F7C">
    <w:pPr>
      <w:pStyle w:val="Footer"/>
    </w:pPr>
  </w:p>
  <w:p w14:paraId="370ECF08" w14:textId="77777777" w:rsidR="00403F7C" w:rsidRDefault="00403F7C" w:rsidP="00403F7C"/>
  <w:p w14:paraId="1AB7EDBC" w14:textId="0D021581" w:rsidR="00403F7C" w:rsidRDefault="00C93407" w:rsidP="00403F7C">
    <w:pPr>
      <w:pStyle w:val="IPPFooter"/>
      <w:jc w:val="both"/>
    </w:pPr>
    <w:sdt>
      <w:sdtPr>
        <w:id w:val="-1607492038"/>
        <w:docPartObj>
          <w:docPartGallery w:val="Page Numbers (Bottom of Page)"/>
          <w:docPartUnique/>
        </w:docPartObj>
      </w:sdtPr>
      <w:sdtEndPr/>
      <w:sdtContent>
        <w:sdt>
          <w:sdtPr>
            <w:id w:val="1813597718"/>
            <w:docPartObj>
              <w:docPartGallery w:val="Page Numbers (Top of Page)"/>
              <w:docPartUnique/>
            </w:docPartObj>
          </w:sdtPr>
          <w:sdtEndPr/>
          <w:sdtContent>
            <w:r w:rsidR="00403F7C">
              <w:t xml:space="preserve">Page </w:t>
            </w:r>
            <w:r w:rsidR="00403F7C">
              <w:rPr>
                <w:bCs/>
                <w:sz w:val="24"/>
              </w:rPr>
              <w:fldChar w:fldCharType="begin"/>
            </w:r>
            <w:r w:rsidR="00403F7C">
              <w:rPr>
                <w:bCs/>
              </w:rPr>
              <w:instrText xml:space="preserve"> PAGE </w:instrText>
            </w:r>
            <w:r w:rsidR="00403F7C">
              <w:rPr>
                <w:bCs/>
                <w:sz w:val="24"/>
              </w:rPr>
              <w:fldChar w:fldCharType="separate"/>
            </w:r>
            <w:r>
              <w:rPr>
                <w:bCs/>
                <w:noProof/>
              </w:rPr>
              <w:t>2</w:t>
            </w:r>
            <w:r w:rsidR="00403F7C">
              <w:rPr>
                <w:bCs/>
                <w:sz w:val="24"/>
              </w:rPr>
              <w:fldChar w:fldCharType="end"/>
            </w:r>
            <w:r w:rsidR="00403F7C">
              <w:t xml:space="preserve"> of </w:t>
            </w:r>
            <w:r w:rsidR="00403F7C">
              <w:rPr>
                <w:bCs/>
                <w:sz w:val="24"/>
              </w:rPr>
              <w:fldChar w:fldCharType="begin"/>
            </w:r>
            <w:r w:rsidR="00403F7C">
              <w:rPr>
                <w:bCs/>
              </w:rPr>
              <w:instrText xml:space="preserve"> NUMPAGES  </w:instrText>
            </w:r>
            <w:r w:rsidR="00403F7C">
              <w:rPr>
                <w:bCs/>
                <w:sz w:val="24"/>
              </w:rPr>
              <w:fldChar w:fldCharType="separate"/>
            </w:r>
            <w:r>
              <w:rPr>
                <w:bCs/>
                <w:noProof/>
              </w:rPr>
              <w:t>3</w:t>
            </w:r>
            <w:r w:rsidR="00403F7C">
              <w:rPr>
                <w:bCs/>
                <w:sz w:val="24"/>
              </w:rPr>
              <w:fldChar w:fldCharType="end"/>
            </w:r>
            <w:r w:rsidR="00403F7C">
              <w:rPr>
                <w:bCs/>
                <w:sz w:val="24"/>
              </w:rPr>
              <w:t xml:space="preserve"> </w:t>
            </w:r>
            <w:r w:rsidR="00403F7C">
              <w:rPr>
                <w:bCs/>
                <w:sz w:val="24"/>
              </w:rPr>
              <w:tab/>
            </w:r>
          </w:sdtContent>
        </w:sdt>
      </w:sdtContent>
    </w:sdt>
    <w:r w:rsidR="00403F7C">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BBB4" w14:textId="064E941C" w:rsidR="00403F7C" w:rsidRDefault="00403F7C" w:rsidP="00403F7C">
    <w:pPr>
      <w:pStyle w:val="IPPFooter"/>
      <w:ind w:left="7" w:hanging="7"/>
      <w:jc w:val="both"/>
    </w:pPr>
    <w:r>
      <w:t>International Plant protection Convention</w:t>
    </w:r>
    <w:r>
      <w:tab/>
      <w:t xml:space="preserve">        </w:t>
    </w:r>
    <w:sdt>
      <w:sdtPr>
        <w:id w:val="-1631857468"/>
        <w:docPartObj>
          <w:docPartGallery w:val="Page Numbers (Bottom of Page)"/>
          <w:docPartUnique/>
        </w:docPartObj>
      </w:sdtPr>
      <w:sdtEndPr/>
      <w:sdtContent>
        <w:sdt>
          <w:sdtPr>
            <w:id w:val="-656998955"/>
            <w:docPartObj>
              <w:docPartGallery w:val="Page Numbers (Top of Page)"/>
              <w:docPartUnique/>
            </w:docPartObj>
          </w:sdtPr>
          <w:sdtEndPr/>
          <w:sdtContent>
            <w:r>
              <w:t xml:space="preserve">Page </w:t>
            </w:r>
            <w:r>
              <w:rPr>
                <w:bCs/>
                <w:sz w:val="24"/>
              </w:rPr>
              <w:fldChar w:fldCharType="begin"/>
            </w:r>
            <w:r>
              <w:rPr>
                <w:bCs/>
              </w:rPr>
              <w:instrText xml:space="preserve"> PAGE </w:instrText>
            </w:r>
            <w:r>
              <w:rPr>
                <w:bCs/>
                <w:sz w:val="24"/>
              </w:rPr>
              <w:fldChar w:fldCharType="separate"/>
            </w:r>
            <w:r w:rsidR="00C93407">
              <w:rPr>
                <w:bCs/>
                <w:noProof/>
              </w:rPr>
              <w:t>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C93407">
              <w:rPr>
                <w:bCs/>
                <w:noProof/>
              </w:rPr>
              <w:t>3</w:t>
            </w:r>
            <w:r>
              <w:rPr>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3B6C" w14:textId="0C098043" w:rsidR="00403F7C" w:rsidRDefault="00403F7C" w:rsidP="00403F7C">
    <w:pPr>
      <w:pStyle w:val="IPPFooter"/>
      <w:ind w:left="7" w:hanging="7"/>
      <w:jc w:val="both"/>
    </w:pPr>
    <w:r>
      <w:t>International Plant protection Convention</w:t>
    </w:r>
    <w:r>
      <w:tab/>
      <w:t xml:space="preserve">        </w:t>
    </w:r>
    <w:sdt>
      <w:sdtPr>
        <w:id w:val="426779501"/>
        <w:docPartObj>
          <w:docPartGallery w:val="Page Numbers (Bottom of Page)"/>
          <w:docPartUnique/>
        </w:docPartObj>
      </w:sdtPr>
      <w:sdtEndPr/>
      <w:sdtContent>
        <w:sdt>
          <w:sdtPr>
            <w:id w:val="1630283203"/>
            <w:docPartObj>
              <w:docPartGallery w:val="Page Numbers (Top of Page)"/>
              <w:docPartUnique/>
            </w:docPartObj>
          </w:sdtPr>
          <w:sdtEndPr/>
          <w:sdtContent>
            <w:r>
              <w:t xml:space="preserve">Page </w:t>
            </w:r>
            <w:r>
              <w:rPr>
                <w:bCs/>
                <w:sz w:val="24"/>
              </w:rPr>
              <w:fldChar w:fldCharType="begin"/>
            </w:r>
            <w:r>
              <w:rPr>
                <w:bCs/>
              </w:rPr>
              <w:instrText xml:space="preserve"> PAGE </w:instrText>
            </w:r>
            <w:r>
              <w:rPr>
                <w:bCs/>
                <w:sz w:val="24"/>
              </w:rPr>
              <w:fldChar w:fldCharType="separate"/>
            </w:r>
            <w:r w:rsidR="00C93407">
              <w:rPr>
                <w:bCs/>
                <w:noProof/>
              </w:rPr>
              <w:t>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C93407">
              <w:rPr>
                <w:bCs/>
                <w:noProof/>
              </w:rPr>
              <w:t>3</w:t>
            </w:r>
            <w:r>
              <w:rPr>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5C01" w14:textId="77777777" w:rsidR="000D1BC3" w:rsidRDefault="000D1BC3" w:rsidP="00006352">
      <w:r>
        <w:separator/>
      </w:r>
    </w:p>
  </w:footnote>
  <w:footnote w:type="continuationSeparator" w:id="0">
    <w:p w14:paraId="1D60F28B" w14:textId="77777777" w:rsidR="000D1BC3" w:rsidRDefault="000D1BC3" w:rsidP="0000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32CC" w14:textId="4CE5F0C4" w:rsidR="00403F7C" w:rsidRPr="00606019" w:rsidRDefault="00403F7C" w:rsidP="00403F7C">
    <w:pPr>
      <w:pStyle w:val="IPPHeader"/>
      <w:tabs>
        <w:tab w:val="clear" w:pos="1134"/>
        <w:tab w:val="left" w:pos="3510"/>
      </w:tabs>
      <w:spacing w:after="0"/>
      <w:rPr>
        <w:i/>
      </w:rPr>
    </w:pPr>
    <w:r>
      <w:rPr>
        <w:i/>
      </w:rPr>
      <w:tab/>
    </w:r>
    <w:r w:rsidRPr="00680486">
      <w:rPr>
        <w:i/>
      </w:rPr>
      <w:t>Process for the Development of IPPC Guides and Training Materials</w:t>
    </w:r>
    <w:r w:rsidRPr="007E205D">
      <w:rPr>
        <w:i/>
      </w:rPr>
      <w:tab/>
    </w:r>
  </w:p>
  <w:p w14:paraId="74739272" w14:textId="77777777" w:rsidR="00403F7C" w:rsidRDefault="0040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3750" w14:textId="5F9E2380" w:rsidR="00197BBF" w:rsidRPr="00606019" w:rsidRDefault="00680486" w:rsidP="00D013F3">
    <w:pPr>
      <w:pStyle w:val="IPPHeader"/>
      <w:spacing w:after="0"/>
      <w:rPr>
        <w:i/>
      </w:rPr>
    </w:pPr>
    <w:r w:rsidRPr="00680486">
      <w:rPr>
        <w:i/>
      </w:rPr>
      <w:t>Process for the Development of IPPC Guides and Training Materials</w:t>
    </w:r>
    <w:r w:rsidR="00197BBF" w:rsidRPr="007E205D">
      <w:rPr>
        <w:i/>
      </w:rPr>
      <w:tab/>
    </w:r>
  </w:p>
  <w:p w14:paraId="6D98A12B" w14:textId="77777777" w:rsidR="00197BBF" w:rsidRPr="00197BBF" w:rsidRDefault="00197BB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4D16" w14:textId="77777777" w:rsidR="006B6D0D" w:rsidRPr="00FE6905" w:rsidRDefault="006B6D0D" w:rsidP="006B6D0D">
    <w:pPr>
      <w:pStyle w:val="IPPHeader"/>
      <w:spacing w:after="0"/>
    </w:pPr>
    <w:r>
      <w:rPr>
        <w:noProof/>
        <w:lang w:val="en-CA" w:eastAsia="en-CA"/>
      </w:rPr>
      <w:drawing>
        <wp:anchor distT="0" distB="0" distL="114300" distR="114300" simplePos="0" relativeHeight="251662336" behindDoc="0" locked="0" layoutInCell="1" allowOverlap="1" wp14:anchorId="2ECBD0B0" wp14:editId="5C11BF96">
          <wp:simplePos x="0" y="0"/>
          <wp:positionH relativeFrom="margin">
            <wp:posOffset>-342900</wp:posOffset>
          </wp:positionH>
          <wp:positionV relativeFrom="margin">
            <wp:posOffset>-500380</wp:posOffset>
          </wp:positionV>
          <wp:extent cx="647065" cy="33337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3360" behindDoc="0" locked="0" layoutInCell="1" allowOverlap="0" wp14:anchorId="2FEFBA8E" wp14:editId="1AD4A3FE">
          <wp:simplePos x="0" y="0"/>
          <wp:positionH relativeFrom="page">
            <wp:posOffset>3175</wp:posOffset>
          </wp:positionH>
          <wp:positionV relativeFrom="paragraph">
            <wp:posOffset>-557473</wp:posOffset>
          </wp:positionV>
          <wp:extent cx="7555925" cy="4635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p>
  <w:p w14:paraId="5B282978" w14:textId="77777777" w:rsidR="006B6D0D" w:rsidRPr="00606019" w:rsidRDefault="006B6D0D" w:rsidP="006B6D0D">
    <w:pPr>
      <w:pStyle w:val="IPPHeader"/>
      <w:spacing w:after="0"/>
      <w:rPr>
        <w:i/>
      </w:rPr>
    </w:pPr>
    <w:r w:rsidRPr="00680486">
      <w:rPr>
        <w:i/>
      </w:rPr>
      <w:t>Process for the Development of IPPC Guides and Training Materials</w:t>
    </w:r>
    <w:r w:rsidRPr="007E205D">
      <w:rPr>
        <w:i/>
      </w:rPr>
      <w:tab/>
    </w:r>
  </w:p>
  <w:p w14:paraId="04484BC9" w14:textId="77777777" w:rsidR="006B6D0D" w:rsidRPr="006B6D0D" w:rsidRDefault="006B6D0D" w:rsidP="006B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E0F8F"/>
    <w:multiLevelType w:val="hybridMultilevel"/>
    <w:tmpl w:val="06E871E4"/>
    <w:styleLink w:val="IPPParagraphnumberedlist"/>
    <w:lvl w:ilvl="0" w:tplc="75AE2CB8">
      <w:start w:val="1"/>
      <w:numFmt w:val="decimal"/>
      <w:pStyle w:val="IPPParagraphnumbering"/>
      <w:lvlText w:val="[%1]"/>
      <w:lvlJc w:val="left"/>
      <w:pPr>
        <w:tabs>
          <w:tab w:val="num" w:pos="0"/>
        </w:tabs>
        <w:ind w:left="0" w:hanging="482"/>
      </w:pPr>
      <w:rPr>
        <w:rFonts w:ascii="Arial" w:hAnsi="Arial" w:hint="default"/>
        <w:b w:val="0"/>
        <w:i/>
        <w:color w:val="0000FF"/>
        <w:sz w:val="16"/>
      </w:rPr>
    </w:lvl>
    <w:lvl w:ilvl="1" w:tplc="F90C01D6">
      <w:start w:val="1"/>
      <w:numFmt w:val="none"/>
      <w:lvlRestart w:val="0"/>
      <w:lvlText w:val=""/>
      <w:lvlJc w:val="left"/>
      <w:pPr>
        <w:tabs>
          <w:tab w:val="num" w:pos="0"/>
        </w:tabs>
        <w:ind w:left="0" w:hanging="482"/>
      </w:pPr>
      <w:rPr>
        <w:rFonts w:hint="default"/>
      </w:rPr>
    </w:lvl>
    <w:lvl w:ilvl="2" w:tplc="C84CC6EC">
      <w:start w:val="1"/>
      <w:numFmt w:val="none"/>
      <w:lvlRestart w:val="0"/>
      <w:lvlText w:val=""/>
      <w:lvlJc w:val="left"/>
      <w:pPr>
        <w:tabs>
          <w:tab w:val="num" w:pos="0"/>
        </w:tabs>
        <w:ind w:left="0" w:hanging="482"/>
      </w:pPr>
      <w:rPr>
        <w:rFonts w:hint="default"/>
      </w:rPr>
    </w:lvl>
    <w:lvl w:ilvl="3" w:tplc="E584962A">
      <w:start w:val="1"/>
      <w:numFmt w:val="none"/>
      <w:lvlRestart w:val="0"/>
      <w:lvlText w:val=""/>
      <w:lvlJc w:val="left"/>
      <w:pPr>
        <w:tabs>
          <w:tab w:val="num" w:pos="0"/>
        </w:tabs>
        <w:ind w:left="0" w:hanging="482"/>
      </w:pPr>
      <w:rPr>
        <w:rFonts w:hint="default"/>
      </w:rPr>
    </w:lvl>
    <w:lvl w:ilvl="4" w:tplc="5AF607EE">
      <w:start w:val="1"/>
      <w:numFmt w:val="none"/>
      <w:lvlRestart w:val="0"/>
      <w:lvlText w:val=""/>
      <w:lvlJc w:val="left"/>
      <w:pPr>
        <w:tabs>
          <w:tab w:val="num" w:pos="0"/>
        </w:tabs>
        <w:ind w:left="0" w:hanging="482"/>
      </w:pPr>
      <w:rPr>
        <w:rFonts w:hint="default"/>
      </w:rPr>
    </w:lvl>
    <w:lvl w:ilvl="5" w:tplc="84507E88">
      <w:start w:val="1"/>
      <w:numFmt w:val="none"/>
      <w:lvlRestart w:val="0"/>
      <w:lvlText w:val=""/>
      <w:lvlJc w:val="left"/>
      <w:pPr>
        <w:tabs>
          <w:tab w:val="num" w:pos="0"/>
        </w:tabs>
        <w:ind w:left="0" w:hanging="482"/>
      </w:pPr>
      <w:rPr>
        <w:rFonts w:hint="default"/>
      </w:rPr>
    </w:lvl>
    <w:lvl w:ilvl="6" w:tplc="A5F2BBC4">
      <w:start w:val="1"/>
      <w:numFmt w:val="none"/>
      <w:lvlRestart w:val="0"/>
      <w:lvlText w:val=""/>
      <w:lvlJc w:val="left"/>
      <w:pPr>
        <w:tabs>
          <w:tab w:val="num" w:pos="0"/>
        </w:tabs>
        <w:ind w:left="0" w:hanging="482"/>
      </w:pPr>
      <w:rPr>
        <w:rFonts w:hint="default"/>
      </w:rPr>
    </w:lvl>
    <w:lvl w:ilvl="7" w:tplc="ED3A4C1E">
      <w:start w:val="1"/>
      <w:numFmt w:val="none"/>
      <w:lvlRestart w:val="0"/>
      <w:lvlText w:val=""/>
      <w:lvlJc w:val="left"/>
      <w:pPr>
        <w:tabs>
          <w:tab w:val="num" w:pos="0"/>
        </w:tabs>
        <w:ind w:left="0" w:hanging="482"/>
      </w:pPr>
      <w:rPr>
        <w:rFonts w:hint="default"/>
      </w:rPr>
    </w:lvl>
    <w:lvl w:ilvl="8" w:tplc="7A381F16">
      <w:start w:val="1"/>
      <w:numFmt w:val="none"/>
      <w:lvlRestart w:val="0"/>
      <w:lvlText w:val=""/>
      <w:lvlJc w:val="left"/>
      <w:pPr>
        <w:tabs>
          <w:tab w:val="num" w:pos="0"/>
        </w:tabs>
        <w:ind w:left="0" w:hanging="482"/>
      </w:pPr>
      <w:rPr>
        <w:rFonts w:hint="default"/>
      </w:rPr>
    </w:lvl>
  </w:abstractNum>
  <w:abstractNum w:abstractNumId="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C4C16"/>
    <w:multiLevelType w:val="hybridMultilevel"/>
    <w:tmpl w:val="52527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58667FC"/>
    <w:multiLevelType w:val="hybridMultilevel"/>
    <w:tmpl w:val="DBCE13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3A776E5"/>
    <w:multiLevelType w:val="hybridMultilevel"/>
    <w:tmpl w:val="9B9E6D28"/>
    <w:lvl w:ilvl="0" w:tplc="15CA404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6EA2B2BC">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A297B53"/>
    <w:multiLevelType w:val="hybridMultilevel"/>
    <w:tmpl w:val="06E871E4"/>
    <w:numStyleLink w:val="IPPParagraphnumberedlist"/>
  </w:abstractNum>
  <w:abstractNum w:abstractNumId="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93B57"/>
    <w:multiLevelType w:val="hybridMultilevel"/>
    <w:tmpl w:val="5106CAF8"/>
    <w:lvl w:ilvl="0" w:tplc="16ECE44C">
      <w:start w:val="3"/>
      <w:numFmt w:val="bullet"/>
      <w:lvlText w:val="-"/>
      <w:lvlJc w:val="righ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A15014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0"/>
  </w:num>
  <w:num w:numId="4">
    <w:abstractNumId w:val="6"/>
  </w:num>
  <w:num w:numId="5">
    <w:abstractNumId w:val="3"/>
  </w:num>
  <w:num w:numId="6">
    <w:abstractNumId w:val="11"/>
  </w:num>
  <w:num w:numId="7">
    <w:abstractNumId w:val="0"/>
  </w:num>
  <w:num w:numId="8">
    <w:abstractNumId w:val="8"/>
  </w:num>
  <w:num w:numId="9">
    <w:abstractNumId w:val="7"/>
  </w:num>
  <w:num w:numId="10">
    <w:abstractNumId w:val="0"/>
    <w:lvlOverride w:ilvl="0">
      <w:startOverride w:val="1"/>
    </w:lvlOverride>
  </w:num>
  <w:num w:numId="11">
    <w:abstractNumId w:val="0"/>
    <w:lvlOverride w:ilvl="0">
      <w:startOverride w:val="1"/>
    </w:lvlOverride>
  </w:num>
  <w:num w:numId="12">
    <w:abstractNumId w:val="5"/>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proofState w:spelling="clean"/>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F"/>
    <w:rsid w:val="00006352"/>
    <w:rsid w:val="00040523"/>
    <w:rsid w:val="00043277"/>
    <w:rsid w:val="00054747"/>
    <w:rsid w:val="00056E20"/>
    <w:rsid w:val="000839A4"/>
    <w:rsid w:val="000862B0"/>
    <w:rsid w:val="000C7581"/>
    <w:rsid w:val="000D0305"/>
    <w:rsid w:val="000D1BC3"/>
    <w:rsid w:val="000D6117"/>
    <w:rsid w:val="00111357"/>
    <w:rsid w:val="001353EE"/>
    <w:rsid w:val="0013774A"/>
    <w:rsid w:val="00197BBF"/>
    <w:rsid w:val="001F713B"/>
    <w:rsid w:val="00200CA1"/>
    <w:rsid w:val="00215234"/>
    <w:rsid w:val="002314DB"/>
    <w:rsid w:val="002A05B0"/>
    <w:rsid w:val="002E27EA"/>
    <w:rsid w:val="002E48B1"/>
    <w:rsid w:val="00313B9B"/>
    <w:rsid w:val="00323C4F"/>
    <w:rsid w:val="003613A3"/>
    <w:rsid w:val="003E5C41"/>
    <w:rsid w:val="00403F7C"/>
    <w:rsid w:val="00427A45"/>
    <w:rsid w:val="00430683"/>
    <w:rsid w:val="00440420"/>
    <w:rsid w:val="00474542"/>
    <w:rsid w:val="004A1A9A"/>
    <w:rsid w:val="0050247D"/>
    <w:rsid w:val="00570D1B"/>
    <w:rsid w:val="0057444F"/>
    <w:rsid w:val="005A6B3B"/>
    <w:rsid w:val="005C101B"/>
    <w:rsid w:val="005E6F04"/>
    <w:rsid w:val="00680486"/>
    <w:rsid w:val="00694AAC"/>
    <w:rsid w:val="006B6D0D"/>
    <w:rsid w:val="006B70AA"/>
    <w:rsid w:val="00702297"/>
    <w:rsid w:val="00742A2B"/>
    <w:rsid w:val="0075102F"/>
    <w:rsid w:val="00773C69"/>
    <w:rsid w:val="00776573"/>
    <w:rsid w:val="007D3F9F"/>
    <w:rsid w:val="00857222"/>
    <w:rsid w:val="0086130C"/>
    <w:rsid w:val="008F310C"/>
    <w:rsid w:val="009072AC"/>
    <w:rsid w:val="00925DB5"/>
    <w:rsid w:val="009B4A69"/>
    <w:rsid w:val="00A51EF1"/>
    <w:rsid w:val="00A6163F"/>
    <w:rsid w:val="00AE457D"/>
    <w:rsid w:val="00B016AB"/>
    <w:rsid w:val="00B30216"/>
    <w:rsid w:val="00B655BB"/>
    <w:rsid w:val="00B67E6D"/>
    <w:rsid w:val="00BE0260"/>
    <w:rsid w:val="00BE175F"/>
    <w:rsid w:val="00BF674D"/>
    <w:rsid w:val="00BF7130"/>
    <w:rsid w:val="00BF7EA3"/>
    <w:rsid w:val="00C16C62"/>
    <w:rsid w:val="00C2749B"/>
    <w:rsid w:val="00C93407"/>
    <w:rsid w:val="00CC63B9"/>
    <w:rsid w:val="00CD1E46"/>
    <w:rsid w:val="00CF7231"/>
    <w:rsid w:val="00D013F3"/>
    <w:rsid w:val="00D465AB"/>
    <w:rsid w:val="00D71B98"/>
    <w:rsid w:val="00DD791B"/>
    <w:rsid w:val="00E150E5"/>
    <w:rsid w:val="00F10D74"/>
    <w:rsid w:val="28226481"/>
    <w:rsid w:val="314F2C9B"/>
    <w:rsid w:val="376B4C20"/>
    <w:rsid w:val="5088EA7E"/>
    <w:rsid w:val="530A2539"/>
    <w:rsid w:val="54D15EFF"/>
    <w:rsid w:val="699A8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C294E"/>
  <w15:chartTrackingRefBased/>
  <w15:docId w15:val="{9C357717-E4CA-40CD-B878-425E3F90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F"/>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197BB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97BB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97BB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BF"/>
    <w:pPr>
      <w:spacing w:line="240" w:lineRule="atLeast"/>
      <w:ind w:leftChars="400" w:left="800"/>
    </w:pPr>
    <w:rPr>
      <w:rFonts w:ascii="Verdana" w:eastAsia="Times New Roman" w:hAnsi="Verdana"/>
      <w:sz w:val="20"/>
      <w:lang w:val="nl-NL" w:eastAsia="nl-NL"/>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rsid w:val="00197BBF"/>
    <w:rPr>
      <w:vertAlign w:val="superscript"/>
    </w:rPr>
  </w:style>
  <w:style w:type="character" w:styleId="Hyperlink">
    <w:name w:val="Hyperlink"/>
    <w:basedOn w:val="DefaultParagraphFont"/>
    <w:uiPriority w:val="99"/>
    <w:unhideWhenUsed/>
    <w:rsid w:val="001F713B"/>
    <w:rPr>
      <w:color w:val="0563C1" w:themeColor="hyperlink"/>
      <w:u w:val="single"/>
    </w:rPr>
  </w:style>
  <w:style w:type="character" w:customStyle="1" w:styleId="Heading1Char">
    <w:name w:val="Heading 1 Char"/>
    <w:basedOn w:val="DefaultParagraphFont"/>
    <w:link w:val="Heading1"/>
    <w:rsid w:val="00197BBF"/>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197BBF"/>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197BBF"/>
    <w:rPr>
      <w:rFonts w:ascii="Calibri" w:eastAsia="MS Mincho" w:hAnsi="Calibri"/>
      <w:b/>
      <w:bCs/>
      <w:sz w:val="26"/>
      <w:szCs w:val="26"/>
      <w:lang w:val="en-GB" w:eastAsia="zh-CN"/>
    </w:rPr>
  </w:style>
  <w:style w:type="paragraph" w:styleId="FootnoteText">
    <w:name w:val="footnote text"/>
    <w:basedOn w:val="Normal"/>
    <w:link w:val="FootnoteTextChar"/>
    <w:semiHidden/>
    <w:rsid w:val="00197BBF"/>
    <w:pPr>
      <w:spacing w:before="60"/>
    </w:pPr>
    <w:rPr>
      <w:sz w:val="20"/>
    </w:rPr>
  </w:style>
  <w:style w:type="character" w:customStyle="1" w:styleId="FootnoteTextChar">
    <w:name w:val="Footnote Text Char"/>
    <w:basedOn w:val="DefaultParagraphFont"/>
    <w:link w:val="FootnoteText"/>
    <w:semiHidden/>
    <w:rsid w:val="00197BBF"/>
    <w:rPr>
      <w:rFonts w:ascii="Times New Roman" w:eastAsia="MS Mincho" w:hAnsi="Times New Roman"/>
      <w:sz w:val="20"/>
      <w:szCs w:val="24"/>
      <w:lang w:val="en-GB" w:eastAsia="zh-CN"/>
    </w:rPr>
  </w:style>
  <w:style w:type="paragraph" w:customStyle="1" w:styleId="Style">
    <w:name w:val="Style"/>
    <w:basedOn w:val="Footer"/>
    <w:autoRedefine/>
    <w:qFormat/>
    <w:rsid w:val="00197BB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197BBF"/>
    <w:pPr>
      <w:tabs>
        <w:tab w:val="center" w:pos="4680"/>
        <w:tab w:val="right" w:pos="9360"/>
      </w:tabs>
    </w:pPr>
  </w:style>
  <w:style w:type="character" w:customStyle="1" w:styleId="FooterChar">
    <w:name w:val="Footer Char"/>
    <w:basedOn w:val="DefaultParagraphFont"/>
    <w:link w:val="Footer"/>
    <w:rsid w:val="00197BBF"/>
    <w:rPr>
      <w:rFonts w:ascii="Times New Roman" w:eastAsia="MS Mincho" w:hAnsi="Times New Roman"/>
      <w:szCs w:val="24"/>
      <w:lang w:val="en-GB" w:eastAsia="zh-CN"/>
    </w:rPr>
  </w:style>
  <w:style w:type="character" w:styleId="PageNumber">
    <w:name w:val="page number"/>
    <w:rsid w:val="00197BBF"/>
    <w:rPr>
      <w:rFonts w:ascii="Arial" w:hAnsi="Arial"/>
      <w:b/>
      <w:sz w:val="18"/>
    </w:rPr>
  </w:style>
  <w:style w:type="paragraph" w:customStyle="1" w:styleId="IPPArialFootnote">
    <w:name w:val="IPP Arial Footnote"/>
    <w:basedOn w:val="IPPArialTable"/>
    <w:qFormat/>
    <w:rsid w:val="00197BBF"/>
    <w:pPr>
      <w:tabs>
        <w:tab w:val="left" w:pos="28"/>
      </w:tabs>
      <w:ind w:left="284" w:hanging="284"/>
    </w:pPr>
    <w:rPr>
      <w:sz w:val="16"/>
    </w:rPr>
  </w:style>
  <w:style w:type="paragraph" w:customStyle="1" w:styleId="IPPContentsHead">
    <w:name w:val="IPP ContentsHead"/>
    <w:basedOn w:val="IPPSubhead"/>
    <w:next w:val="IPPNormal"/>
    <w:qFormat/>
    <w:rsid w:val="00197BBF"/>
    <w:pPr>
      <w:spacing w:after="240"/>
    </w:pPr>
    <w:rPr>
      <w:sz w:val="24"/>
    </w:rPr>
  </w:style>
  <w:style w:type="table" w:styleId="TableGrid">
    <w:name w:val="Table Grid"/>
    <w:basedOn w:val="TableNormal"/>
    <w:rsid w:val="00197BBF"/>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7BBF"/>
    <w:rPr>
      <w:rFonts w:ascii="Tahoma" w:hAnsi="Tahoma" w:cs="Tahoma"/>
      <w:sz w:val="16"/>
      <w:szCs w:val="16"/>
    </w:rPr>
  </w:style>
  <w:style w:type="character" w:customStyle="1" w:styleId="BalloonTextChar">
    <w:name w:val="Balloon Text Char"/>
    <w:basedOn w:val="DefaultParagraphFont"/>
    <w:link w:val="BalloonText"/>
    <w:rsid w:val="00197BBF"/>
    <w:rPr>
      <w:rFonts w:ascii="Tahoma" w:eastAsia="MS Mincho" w:hAnsi="Tahoma" w:cs="Tahoma"/>
      <w:sz w:val="16"/>
      <w:szCs w:val="16"/>
      <w:lang w:val="en-GB" w:eastAsia="zh-CN"/>
    </w:rPr>
  </w:style>
  <w:style w:type="paragraph" w:customStyle="1" w:styleId="IPPBullet2">
    <w:name w:val="IPP Bullet2"/>
    <w:basedOn w:val="IPPNormal"/>
    <w:next w:val="IPPBullet1"/>
    <w:qFormat/>
    <w:rsid w:val="00197BBF"/>
    <w:pPr>
      <w:numPr>
        <w:numId w:val="3"/>
      </w:numPr>
      <w:tabs>
        <w:tab w:val="left" w:pos="1134"/>
      </w:tabs>
      <w:spacing w:after="60"/>
    </w:pPr>
  </w:style>
  <w:style w:type="paragraph" w:customStyle="1" w:styleId="IPPQuote">
    <w:name w:val="IPP Quote"/>
    <w:basedOn w:val="IPPNormal"/>
    <w:qFormat/>
    <w:rsid w:val="00197BBF"/>
    <w:pPr>
      <w:ind w:left="851" w:right="851"/>
    </w:pPr>
    <w:rPr>
      <w:sz w:val="18"/>
    </w:rPr>
  </w:style>
  <w:style w:type="paragraph" w:customStyle="1" w:styleId="IPPNormal">
    <w:name w:val="IPP Normal"/>
    <w:basedOn w:val="Normal"/>
    <w:link w:val="IPPNormalChar"/>
    <w:qFormat/>
    <w:rsid w:val="00197BBF"/>
    <w:pPr>
      <w:spacing w:after="180"/>
    </w:pPr>
    <w:rPr>
      <w:rFonts w:eastAsia="Times"/>
    </w:rPr>
  </w:style>
  <w:style w:type="paragraph" w:customStyle="1" w:styleId="IPPIndentClose">
    <w:name w:val="IPP Indent Close"/>
    <w:basedOn w:val="IPPNormal"/>
    <w:qFormat/>
    <w:rsid w:val="00197BBF"/>
    <w:pPr>
      <w:tabs>
        <w:tab w:val="left" w:pos="2835"/>
      </w:tabs>
      <w:spacing w:after="60"/>
      <w:ind w:left="567"/>
    </w:pPr>
  </w:style>
  <w:style w:type="paragraph" w:customStyle="1" w:styleId="IPPIndent">
    <w:name w:val="IPP Indent"/>
    <w:basedOn w:val="IPPIndentClose"/>
    <w:qFormat/>
    <w:rsid w:val="00197BBF"/>
    <w:pPr>
      <w:spacing w:after="180"/>
    </w:pPr>
  </w:style>
  <w:style w:type="paragraph" w:customStyle="1" w:styleId="IPPFootnote">
    <w:name w:val="IPP Footnote"/>
    <w:basedOn w:val="IPPArialFootnote"/>
    <w:qFormat/>
    <w:rsid w:val="00197BB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97BBF"/>
    <w:pPr>
      <w:keepNext/>
      <w:tabs>
        <w:tab w:val="left" w:pos="567"/>
      </w:tabs>
      <w:spacing w:before="120" w:after="120"/>
      <w:ind w:left="567" w:hanging="567"/>
    </w:pPr>
    <w:rPr>
      <w:b/>
      <w:i/>
    </w:rPr>
  </w:style>
  <w:style w:type="character" w:customStyle="1" w:styleId="IPPnormalitalics">
    <w:name w:val="IPP normal italics"/>
    <w:basedOn w:val="DefaultParagraphFont"/>
    <w:rsid w:val="00197BBF"/>
    <w:rPr>
      <w:rFonts w:ascii="Times New Roman" w:hAnsi="Times New Roman"/>
      <w:i/>
      <w:sz w:val="22"/>
      <w:lang w:val="en-US"/>
    </w:rPr>
  </w:style>
  <w:style w:type="character" w:customStyle="1" w:styleId="IPPNormalbold">
    <w:name w:val="IPP Normal bold"/>
    <w:basedOn w:val="PlainTextChar"/>
    <w:rsid w:val="00197BBF"/>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197BB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97BB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97BBF"/>
    <w:pPr>
      <w:keepNext/>
      <w:ind w:left="567" w:hanging="567"/>
      <w:jc w:val="left"/>
    </w:pPr>
    <w:rPr>
      <w:b/>
      <w:bCs/>
      <w:iCs/>
      <w:szCs w:val="22"/>
    </w:rPr>
  </w:style>
  <w:style w:type="character" w:customStyle="1" w:styleId="IPPNormalunderlined">
    <w:name w:val="IPP Normal underlined"/>
    <w:basedOn w:val="DefaultParagraphFont"/>
    <w:rsid w:val="00197BBF"/>
    <w:rPr>
      <w:rFonts w:ascii="Times New Roman" w:hAnsi="Times New Roman"/>
      <w:sz w:val="22"/>
      <w:u w:val="single"/>
      <w:lang w:val="en-US"/>
    </w:rPr>
  </w:style>
  <w:style w:type="paragraph" w:customStyle="1" w:styleId="IPPBullet1">
    <w:name w:val="IPP Bullet1"/>
    <w:basedOn w:val="IPPBullet1Last"/>
    <w:qFormat/>
    <w:rsid w:val="00197BBF"/>
    <w:pPr>
      <w:numPr>
        <w:numId w:val="8"/>
      </w:numPr>
      <w:spacing w:after="60"/>
    </w:pPr>
    <w:rPr>
      <w:lang w:val="en-US"/>
    </w:rPr>
  </w:style>
  <w:style w:type="paragraph" w:customStyle="1" w:styleId="IPPBullet1Last">
    <w:name w:val="IPP Bullet1Last"/>
    <w:basedOn w:val="IPPNormal"/>
    <w:next w:val="IPPNormal"/>
    <w:autoRedefine/>
    <w:qFormat/>
    <w:rsid w:val="000C7581"/>
    <w:pPr>
      <w:numPr>
        <w:numId w:val="4"/>
      </w:numPr>
    </w:pPr>
  </w:style>
  <w:style w:type="character" w:customStyle="1" w:styleId="IPPNormalstrikethrough">
    <w:name w:val="IPP Normal strikethrough"/>
    <w:rsid w:val="00197BBF"/>
    <w:rPr>
      <w:rFonts w:ascii="Times New Roman" w:hAnsi="Times New Roman"/>
      <w:strike/>
      <w:dstrike w:val="0"/>
      <w:sz w:val="22"/>
    </w:rPr>
  </w:style>
  <w:style w:type="paragraph" w:customStyle="1" w:styleId="IPPTitle16pt">
    <w:name w:val="IPP Title16pt"/>
    <w:basedOn w:val="Normal"/>
    <w:qFormat/>
    <w:rsid w:val="00197BB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97BBF"/>
    <w:pPr>
      <w:spacing w:after="360"/>
      <w:jc w:val="center"/>
    </w:pPr>
    <w:rPr>
      <w:rFonts w:ascii="Arial" w:hAnsi="Arial" w:cs="Arial"/>
      <w:b/>
      <w:bCs/>
      <w:sz w:val="36"/>
      <w:szCs w:val="36"/>
    </w:rPr>
  </w:style>
  <w:style w:type="paragraph" w:customStyle="1" w:styleId="IPPHeader">
    <w:name w:val="IPP Header"/>
    <w:basedOn w:val="Normal"/>
    <w:qFormat/>
    <w:rsid w:val="00197BB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97BBF"/>
    <w:pPr>
      <w:keepNext/>
      <w:tabs>
        <w:tab w:val="left" w:pos="567"/>
      </w:tabs>
      <w:spacing w:before="120"/>
      <w:jc w:val="left"/>
      <w:outlineLvl w:val="1"/>
    </w:pPr>
    <w:rPr>
      <w:b/>
      <w:sz w:val="24"/>
    </w:rPr>
  </w:style>
  <w:style w:type="numbering" w:customStyle="1" w:styleId="IPPParagraphnumberedlist">
    <w:name w:val="IPP Paragraph numbered list"/>
    <w:rsid w:val="00197BBF"/>
    <w:pPr>
      <w:numPr>
        <w:numId w:val="2"/>
      </w:numPr>
    </w:pPr>
  </w:style>
  <w:style w:type="paragraph" w:customStyle="1" w:styleId="IPPNormalCloseSpace">
    <w:name w:val="IPP NormalCloseSpace"/>
    <w:basedOn w:val="Normal"/>
    <w:qFormat/>
    <w:rsid w:val="00197BBF"/>
    <w:pPr>
      <w:keepNext/>
      <w:spacing w:after="60"/>
    </w:pPr>
  </w:style>
  <w:style w:type="paragraph" w:customStyle="1" w:styleId="IPPHeading2">
    <w:name w:val="IPP Heading2"/>
    <w:basedOn w:val="IPPNormal"/>
    <w:next w:val="IPPNormal"/>
    <w:qFormat/>
    <w:rsid w:val="00197BB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97BB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97BBF"/>
    <w:pPr>
      <w:tabs>
        <w:tab w:val="right" w:leader="dot" w:pos="9072"/>
      </w:tabs>
      <w:spacing w:before="240"/>
      <w:ind w:left="567" w:hanging="567"/>
    </w:pPr>
  </w:style>
  <w:style w:type="paragraph" w:styleId="TOC2">
    <w:name w:val="toc 2"/>
    <w:basedOn w:val="TOC1"/>
    <w:next w:val="Normal"/>
    <w:autoRedefine/>
    <w:uiPriority w:val="39"/>
    <w:rsid w:val="00197BBF"/>
    <w:pPr>
      <w:keepNext w:val="0"/>
      <w:tabs>
        <w:tab w:val="left" w:pos="425"/>
      </w:tabs>
      <w:spacing w:before="120" w:after="0"/>
      <w:ind w:left="425" w:right="284" w:hanging="425"/>
    </w:pPr>
  </w:style>
  <w:style w:type="paragraph" w:styleId="TOC3">
    <w:name w:val="toc 3"/>
    <w:basedOn w:val="TOC2"/>
    <w:next w:val="Normal"/>
    <w:autoRedefine/>
    <w:uiPriority w:val="39"/>
    <w:rsid w:val="00197BBF"/>
    <w:pPr>
      <w:tabs>
        <w:tab w:val="left" w:pos="1276"/>
      </w:tabs>
      <w:spacing w:before="60"/>
      <w:ind w:left="1276" w:hanging="851"/>
    </w:pPr>
    <w:rPr>
      <w:rFonts w:eastAsia="Times"/>
    </w:rPr>
  </w:style>
  <w:style w:type="paragraph" w:styleId="TOC4">
    <w:name w:val="toc 4"/>
    <w:basedOn w:val="Normal"/>
    <w:next w:val="Normal"/>
    <w:autoRedefine/>
    <w:uiPriority w:val="39"/>
    <w:rsid w:val="00197BBF"/>
    <w:pPr>
      <w:spacing w:after="120"/>
      <w:ind w:left="660"/>
    </w:pPr>
    <w:rPr>
      <w:rFonts w:eastAsia="Times"/>
      <w:lang w:val="en-AU"/>
    </w:rPr>
  </w:style>
  <w:style w:type="paragraph" w:styleId="TOC5">
    <w:name w:val="toc 5"/>
    <w:basedOn w:val="Normal"/>
    <w:next w:val="Normal"/>
    <w:autoRedefine/>
    <w:uiPriority w:val="39"/>
    <w:rsid w:val="00197BBF"/>
    <w:pPr>
      <w:spacing w:after="120"/>
      <w:ind w:left="880"/>
    </w:pPr>
    <w:rPr>
      <w:rFonts w:eastAsia="Times"/>
      <w:lang w:val="en-AU"/>
    </w:rPr>
  </w:style>
  <w:style w:type="paragraph" w:styleId="TOC6">
    <w:name w:val="toc 6"/>
    <w:basedOn w:val="Normal"/>
    <w:next w:val="Normal"/>
    <w:autoRedefine/>
    <w:uiPriority w:val="39"/>
    <w:rsid w:val="00197BBF"/>
    <w:pPr>
      <w:spacing w:after="120"/>
      <w:ind w:left="1100"/>
    </w:pPr>
    <w:rPr>
      <w:rFonts w:eastAsia="Times"/>
      <w:lang w:val="en-AU"/>
    </w:rPr>
  </w:style>
  <w:style w:type="paragraph" w:styleId="TOC7">
    <w:name w:val="toc 7"/>
    <w:basedOn w:val="Normal"/>
    <w:next w:val="Normal"/>
    <w:autoRedefine/>
    <w:uiPriority w:val="39"/>
    <w:rsid w:val="00197BBF"/>
    <w:pPr>
      <w:spacing w:after="120"/>
      <w:ind w:left="1320"/>
    </w:pPr>
    <w:rPr>
      <w:rFonts w:eastAsia="Times"/>
      <w:lang w:val="en-AU"/>
    </w:rPr>
  </w:style>
  <w:style w:type="paragraph" w:styleId="TOC8">
    <w:name w:val="toc 8"/>
    <w:basedOn w:val="Normal"/>
    <w:next w:val="Normal"/>
    <w:autoRedefine/>
    <w:uiPriority w:val="39"/>
    <w:rsid w:val="00197BBF"/>
    <w:pPr>
      <w:spacing w:after="120"/>
      <w:ind w:left="1540"/>
    </w:pPr>
    <w:rPr>
      <w:rFonts w:eastAsia="Times"/>
      <w:lang w:val="en-AU"/>
    </w:rPr>
  </w:style>
  <w:style w:type="paragraph" w:styleId="TOC9">
    <w:name w:val="toc 9"/>
    <w:basedOn w:val="Normal"/>
    <w:next w:val="Normal"/>
    <w:autoRedefine/>
    <w:uiPriority w:val="39"/>
    <w:rsid w:val="00197BBF"/>
    <w:pPr>
      <w:spacing w:after="120"/>
      <w:ind w:left="1760"/>
    </w:pPr>
    <w:rPr>
      <w:rFonts w:eastAsia="Times"/>
      <w:lang w:val="en-AU"/>
    </w:rPr>
  </w:style>
  <w:style w:type="paragraph" w:customStyle="1" w:styleId="IPPReferences">
    <w:name w:val="IPP References"/>
    <w:basedOn w:val="IPPNormal"/>
    <w:qFormat/>
    <w:rsid w:val="00197BBF"/>
    <w:pPr>
      <w:spacing w:after="60"/>
      <w:ind w:left="567" w:hanging="567"/>
    </w:pPr>
  </w:style>
  <w:style w:type="paragraph" w:customStyle="1" w:styleId="IPPArial">
    <w:name w:val="IPP Arial"/>
    <w:basedOn w:val="IPPNormal"/>
    <w:qFormat/>
    <w:rsid w:val="00197BBF"/>
    <w:pPr>
      <w:spacing w:after="0"/>
    </w:pPr>
    <w:rPr>
      <w:rFonts w:ascii="Arial" w:hAnsi="Arial"/>
      <w:sz w:val="18"/>
    </w:rPr>
  </w:style>
  <w:style w:type="paragraph" w:customStyle="1" w:styleId="IPPArialTable">
    <w:name w:val="IPP Arial Table"/>
    <w:basedOn w:val="IPPArial"/>
    <w:qFormat/>
    <w:rsid w:val="00197BBF"/>
    <w:pPr>
      <w:spacing w:before="60" w:after="60"/>
      <w:jc w:val="left"/>
    </w:pPr>
  </w:style>
  <w:style w:type="paragraph" w:customStyle="1" w:styleId="IPPHeaderlandscape">
    <w:name w:val="IPP Header landscape"/>
    <w:basedOn w:val="IPPHeader"/>
    <w:qFormat/>
    <w:rsid w:val="00197BB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97BB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97BBF"/>
    <w:rPr>
      <w:rFonts w:ascii="Courier" w:eastAsia="Times" w:hAnsi="Courier"/>
      <w:sz w:val="21"/>
      <w:szCs w:val="21"/>
      <w:lang w:val="en-AU" w:eastAsia="zh-CN"/>
    </w:rPr>
  </w:style>
  <w:style w:type="paragraph" w:customStyle="1" w:styleId="IPPLetterList">
    <w:name w:val="IPP LetterList"/>
    <w:basedOn w:val="IPPBullet2"/>
    <w:qFormat/>
    <w:rsid w:val="00197BBF"/>
    <w:pPr>
      <w:numPr>
        <w:numId w:val="0"/>
      </w:numPr>
      <w:tabs>
        <w:tab w:val="num" w:pos="1134"/>
      </w:tabs>
      <w:ind w:left="1134" w:hanging="567"/>
      <w:jc w:val="left"/>
    </w:pPr>
  </w:style>
  <w:style w:type="paragraph" w:customStyle="1" w:styleId="IPPLetterListIndent">
    <w:name w:val="IPP LetterList Indent"/>
    <w:basedOn w:val="IPPLetterList"/>
    <w:qFormat/>
    <w:rsid w:val="00197BBF"/>
    <w:pPr>
      <w:numPr>
        <w:numId w:val="1"/>
      </w:numPr>
    </w:pPr>
  </w:style>
  <w:style w:type="paragraph" w:customStyle="1" w:styleId="IPPFooterLandscape">
    <w:name w:val="IPP Footer Landscape"/>
    <w:basedOn w:val="IPPHeaderlandscape"/>
    <w:qFormat/>
    <w:rsid w:val="00197BBF"/>
    <w:pPr>
      <w:pBdr>
        <w:top w:val="single" w:sz="4" w:space="1" w:color="auto"/>
        <w:bottom w:val="none" w:sz="0" w:space="0" w:color="auto"/>
      </w:pBdr>
      <w:jc w:val="right"/>
    </w:pPr>
    <w:rPr>
      <w:b/>
    </w:rPr>
  </w:style>
  <w:style w:type="paragraph" w:customStyle="1" w:styleId="IPPSubheadSpace">
    <w:name w:val="IPP Subhead Space"/>
    <w:basedOn w:val="IPPSubhead"/>
    <w:qFormat/>
    <w:rsid w:val="00197BBF"/>
    <w:pPr>
      <w:tabs>
        <w:tab w:val="left" w:pos="567"/>
      </w:tabs>
      <w:spacing w:before="60" w:after="60"/>
    </w:pPr>
  </w:style>
  <w:style w:type="paragraph" w:customStyle="1" w:styleId="IPPSubheadSpaceAfter">
    <w:name w:val="IPP Subhead SpaceAfter"/>
    <w:basedOn w:val="IPPSubhead"/>
    <w:qFormat/>
    <w:rsid w:val="00197BBF"/>
    <w:pPr>
      <w:spacing w:after="60"/>
    </w:pPr>
  </w:style>
  <w:style w:type="paragraph" w:customStyle="1" w:styleId="IPPHdg1Num">
    <w:name w:val="IPP Hdg1Num"/>
    <w:basedOn w:val="IPPHeading1"/>
    <w:next w:val="IPPNormal"/>
    <w:qFormat/>
    <w:rsid w:val="00197BBF"/>
    <w:pPr>
      <w:numPr>
        <w:numId w:val="5"/>
      </w:numPr>
    </w:pPr>
  </w:style>
  <w:style w:type="paragraph" w:customStyle="1" w:styleId="IPPHdg2Num">
    <w:name w:val="IPP Hdg2Num"/>
    <w:basedOn w:val="IPPHeading2"/>
    <w:next w:val="IPPNormal"/>
    <w:qFormat/>
    <w:rsid w:val="00197BBF"/>
    <w:pPr>
      <w:numPr>
        <w:ilvl w:val="1"/>
        <w:numId w:val="6"/>
      </w:numPr>
    </w:pPr>
  </w:style>
  <w:style w:type="paragraph" w:customStyle="1" w:styleId="IPPNumberedList">
    <w:name w:val="IPP NumberedList"/>
    <w:basedOn w:val="IPPBullet1"/>
    <w:qFormat/>
    <w:rsid w:val="00197BBF"/>
    <w:pPr>
      <w:numPr>
        <w:numId w:val="7"/>
      </w:numPr>
    </w:pPr>
  </w:style>
  <w:style w:type="paragraph" w:styleId="Header">
    <w:name w:val="header"/>
    <w:basedOn w:val="Normal"/>
    <w:link w:val="HeaderChar"/>
    <w:rsid w:val="00197BBF"/>
    <w:pPr>
      <w:tabs>
        <w:tab w:val="center" w:pos="4680"/>
        <w:tab w:val="right" w:pos="9360"/>
      </w:tabs>
    </w:pPr>
  </w:style>
  <w:style w:type="character" w:customStyle="1" w:styleId="HeaderChar">
    <w:name w:val="Header Char"/>
    <w:basedOn w:val="DefaultParagraphFont"/>
    <w:link w:val="Header"/>
    <w:rsid w:val="00197BBF"/>
    <w:rPr>
      <w:rFonts w:ascii="Times New Roman" w:eastAsia="MS Mincho" w:hAnsi="Times New Roman"/>
      <w:szCs w:val="24"/>
      <w:lang w:val="en-GB" w:eastAsia="zh-CN"/>
    </w:rPr>
  </w:style>
  <w:style w:type="character" w:styleId="Strong">
    <w:name w:val="Strong"/>
    <w:basedOn w:val="DefaultParagraphFont"/>
    <w:qFormat/>
    <w:rsid w:val="00197BBF"/>
    <w:rPr>
      <w:b/>
      <w:bCs/>
    </w:rPr>
  </w:style>
  <w:style w:type="paragraph" w:customStyle="1" w:styleId="IPPParagraphnumbering">
    <w:name w:val="IPP Paragraph numbering"/>
    <w:basedOn w:val="IPPNormal"/>
    <w:qFormat/>
    <w:rsid w:val="00197BBF"/>
    <w:pPr>
      <w:numPr>
        <w:numId w:val="9"/>
      </w:numPr>
    </w:pPr>
    <w:rPr>
      <w:lang w:val="en-US"/>
    </w:rPr>
  </w:style>
  <w:style w:type="paragraph" w:customStyle="1" w:styleId="IPPParagraphnumberingclose">
    <w:name w:val="IPP Paragraph numbering close"/>
    <w:basedOn w:val="IPPParagraphnumbering"/>
    <w:qFormat/>
    <w:rsid w:val="00197BBF"/>
    <w:pPr>
      <w:keepNext/>
      <w:numPr>
        <w:numId w:val="0"/>
      </w:numPr>
      <w:spacing w:after="60"/>
    </w:pPr>
  </w:style>
  <w:style w:type="paragraph" w:customStyle="1" w:styleId="IPPNumberedListLast">
    <w:name w:val="IPP NumberedListLast"/>
    <w:basedOn w:val="IPPNumberedList"/>
    <w:qFormat/>
    <w:rsid w:val="00197BBF"/>
    <w:pPr>
      <w:numPr>
        <w:numId w:val="0"/>
      </w:numPr>
      <w:spacing w:after="180"/>
    </w:pPr>
  </w:style>
  <w:style w:type="paragraph" w:customStyle="1" w:styleId="IPPPargraphnumbering">
    <w:name w:val="IPP Pargraph numbering"/>
    <w:basedOn w:val="IPPNormal"/>
    <w:qFormat/>
    <w:rsid w:val="00197BBF"/>
    <w:pPr>
      <w:tabs>
        <w:tab w:val="num" w:pos="360"/>
      </w:tabs>
    </w:pPr>
    <w:rPr>
      <w:rFonts w:cs="Times New Roman"/>
      <w:lang w:val="en-US"/>
    </w:rPr>
  </w:style>
  <w:style w:type="character" w:customStyle="1" w:styleId="IPPNormalChar">
    <w:name w:val="IPP Normal Char"/>
    <w:link w:val="IPPNormal"/>
    <w:rsid w:val="00197BBF"/>
    <w:rPr>
      <w:rFonts w:ascii="Times New Roman" w:eastAsia="Times" w:hAnsi="Times New Roman"/>
      <w:szCs w:val="24"/>
      <w:lang w:val="en-GB"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n-GB" w:eastAsia="zh-C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CC63B9"/>
    <w:pPr>
      <w:spacing w:before="100" w:beforeAutospacing="1" w:after="100" w:afterAutospacing="1"/>
      <w:jc w:val="left"/>
    </w:pPr>
    <w:rPr>
      <w:rFonts w:eastAsia="Times New Roman" w:cs="Times New Roman"/>
      <w:sz w:val="24"/>
      <w:lang w:val="en-US" w:eastAsia="en-US"/>
    </w:rPr>
  </w:style>
  <w:style w:type="paragraph" w:customStyle="1" w:styleId="paragraph">
    <w:name w:val="paragraph"/>
    <w:basedOn w:val="Normal"/>
    <w:rsid w:val="00CC63B9"/>
    <w:pPr>
      <w:spacing w:before="100" w:beforeAutospacing="1" w:after="100" w:afterAutospacing="1"/>
      <w:jc w:val="left"/>
    </w:pPr>
    <w:rPr>
      <w:rFonts w:eastAsia="Times New Roman" w:cs="Times New Roman"/>
      <w:sz w:val="24"/>
      <w:lang w:val="en-US" w:eastAsia="en-US"/>
    </w:rPr>
  </w:style>
  <w:style w:type="character" w:customStyle="1" w:styleId="normaltextrun">
    <w:name w:val="normaltextrun"/>
    <w:basedOn w:val="DefaultParagraphFont"/>
    <w:rsid w:val="00CC63B9"/>
  </w:style>
  <w:style w:type="character" w:customStyle="1" w:styleId="eop">
    <w:name w:val="eop"/>
    <w:basedOn w:val="DefaultParagraphFont"/>
    <w:rsid w:val="00CC63B9"/>
  </w:style>
  <w:style w:type="character" w:customStyle="1" w:styleId="spellingerror">
    <w:name w:val="spellingerror"/>
    <w:basedOn w:val="DefaultParagraphFont"/>
    <w:rsid w:val="00CC63B9"/>
  </w:style>
  <w:style w:type="character" w:styleId="FollowedHyperlink">
    <w:name w:val="FollowedHyperlink"/>
    <w:basedOn w:val="DefaultParagraphFont"/>
    <w:uiPriority w:val="99"/>
    <w:semiHidden/>
    <w:unhideWhenUsed/>
    <w:rsid w:val="00773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13467">
      <w:bodyDiv w:val="1"/>
      <w:marLeft w:val="0"/>
      <w:marRight w:val="0"/>
      <w:marTop w:val="0"/>
      <w:marBottom w:val="0"/>
      <w:divBdr>
        <w:top w:val="none" w:sz="0" w:space="0" w:color="auto"/>
        <w:left w:val="none" w:sz="0" w:space="0" w:color="auto"/>
        <w:bottom w:val="none" w:sz="0" w:space="0" w:color="auto"/>
        <w:right w:val="none" w:sz="0" w:space="0" w:color="auto"/>
      </w:divBdr>
    </w:div>
    <w:div w:id="13805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f43aa4748c2246bc"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8a1761dceca2475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194C-6881-46F5-B0A1-12FFAA2D3FBA}">
  <ds:schemaRefs>
    <ds:schemaRef ds:uri="http://schemas.microsoft.com/sharepoint/v3/contenttype/forms"/>
  </ds:schemaRefs>
</ds:datastoreItem>
</file>

<file path=customXml/itemProps2.xml><?xml version="1.0" encoding="utf-8"?>
<ds:datastoreItem xmlns:ds="http://schemas.openxmlformats.org/officeDocument/2006/customXml" ds:itemID="{225EA918-ED5E-4924-B6BE-D7ACAB15A62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a6feb38-a85a-45e8-92e9-814486bbe375"/>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725E29FE-4778-4FB3-99D9-34C239E7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EB382-240C-4E28-822C-1B2A1BC1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299</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Peterson, Barbara (CFIA/ACIA)</cp:lastModifiedBy>
  <cp:revision>22</cp:revision>
  <cp:lastPrinted>2022-10-12T20:34:00Z</cp:lastPrinted>
  <dcterms:created xsi:type="dcterms:W3CDTF">2021-05-15T07:13:00Z</dcterms:created>
  <dcterms:modified xsi:type="dcterms:W3CDTF">2022-10-12T20:54:00Z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