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E4792" w14:textId="6CD49B1D" w:rsidR="00C67703" w:rsidRPr="00C67703" w:rsidRDefault="00AF5AF7" w:rsidP="005B43D9">
      <w:pPr>
        <w:pStyle w:val="IPPHeadSection"/>
        <w:jc w:val="center"/>
      </w:pPr>
      <w:r>
        <w:tab/>
      </w:r>
      <w:r w:rsidR="00531513">
        <w:t>Face to Face</w:t>
      </w:r>
      <w:r w:rsidR="00660FA6">
        <w:t xml:space="preserve"> </w:t>
      </w:r>
      <w:r w:rsidR="00C67703" w:rsidRPr="00C67703">
        <w:t xml:space="preserve">MEETING </w:t>
      </w:r>
      <w:r w:rsidR="003A3A7E">
        <w:t xml:space="preserve">of the </w:t>
      </w:r>
      <w:r w:rsidR="003A3A7E">
        <w:br/>
      </w:r>
      <w:r w:rsidR="00C67703" w:rsidRPr="00C67703">
        <w:t xml:space="preserve">TECHNICAL PANEL ON </w:t>
      </w:r>
      <w:r w:rsidR="00EE3037">
        <w:t>Diagnostic Protocols</w:t>
      </w:r>
      <w:r w:rsidR="00753896">
        <w:t xml:space="preserve"> (TP</w:t>
      </w:r>
      <w:r w:rsidR="00EE3037">
        <w:t>DP</w:t>
      </w:r>
      <w:r w:rsidR="00753896">
        <w:t>)</w:t>
      </w:r>
    </w:p>
    <w:p w14:paraId="41F9FF47" w14:textId="111DCC65" w:rsidR="00F85D35" w:rsidRDefault="00CD674B" w:rsidP="00A97B56">
      <w:pPr>
        <w:pStyle w:val="IPPNormal"/>
        <w:spacing w:after="0" w:line="276" w:lineRule="auto"/>
        <w:jc w:val="center"/>
        <w:rPr>
          <w:rFonts w:eastAsia="SimSun"/>
          <w:b/>
          <w:bCs/>
          <w:lang w:eastAsia="zh-CN"/>
        </w:rPr>
      </w:pPr>
      <w:r w:rsidRPr="00CD674B">
        <w:rPr>
          <w:rFonts w:eastAsia="SimSun"/>
          <w:b/>
          <w:bCs/>
          <w:lang w:eastAsia="zh-CN"/>
        </w:rPr>
        <w:t xml:space="preserve">21-25 </w:t>
      </w:r>
      <w:r w:rsidR="000E12AF">
        <w:rPr>
          <w:rFonts w:eastAsia="SimSun"/>
          <w:b/>
          <w:bCs/>
          <w:lang w:eastAsia="zh-CN"/>
        </w:rPr>
        <w:t>July</w:t>
      </w:r>
      <w:r w:rsidRPr="00CD674B">
        <w:rPr>
          <w:rFonts w:eastAsia="SimSun"/>
          <w:b/>
          <w:bCs/>
          <w:lang w:eastAsia="zh-CN"/>
        </w:rPr>
        <w:t xml:space="preserve"> 202</w:t>
      </w:r>
      <w:r w:rsidR="000E12AF">
        <w:rPr>
          <w:rFonts w:eastAsia="SimSun"/>
          <w:b/>
          <w:bCs/>
          <w:lang w:eastAsia="zh-CN"/>
        </w:rPr>
        <w:t>5</w:t>
      </w:r>
    </w:p>
    <w:p w14:paraId="4E45DAB4" w14:textId="2DA5AA6A" w:rsidR="00682FF4" w:rsidRDefault="000E12AF" w:rsidP="00A97B56">
      <w:pPr>
        <w:pStyle w:val="IPPNormal"/>
        <w:spacing w:after="0" w:line="276" w:lineRule="auto"/>
        <w:jc w:val="center"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>Angers</w:t>
      </w:r>
      <w:r w:rsidR="00682FF4" w:rsidRPr="00CD674B">
        <w:rPr>
          <w:rFonts w:eastAsia="SimSun"/>
          <w:b/>
          <w:bCs/>
          <w:lang w:eastAsia="zh-CN"/>
        </w:rPr>
        <w:t xml:space="preserve">, </w:t>
      </w:r>
      <w:r>
        <w:rPr>
          <w:rFonts w:eastAsia="SimSun"/>
          <w:b/>
          <w:bCs/>
          <w:lang w:eastAsia="zh-CN"/>
        </w:rPr>
        <w:t>France</w:t>
      </w:r>
    </w:p>
    <w:p w14:paraId="2C168E9B" w14:textId="77777777" w:rsidR="00A97B56" w:rsidRDefault="00A97B56" w:rsidP="00A97B56">
      <w:pPr>
        <w:pStyle w:val="IPPNormal"/>
        <w:spacing w:after="0" w:line="276" w:lineRule="auto"/>
        <w:jc w:val="center"/>
        <w:rPr>
          <w:rFonts w:eastAsia="SimSun"/>
          <w:b/>
          <w:bCs/>
          <w:lang w:eastAsia="zh-CN"/>
        </w:rPr>
      </w:pPr>
      <w:r w:rsidRPr="00A97B56">
        <w:rPr>
          <w:rFonts w:eastAsia="SimSun"/>
          <w:b/>
          <w:bCs/>
          <w:lang w:eastAsia="zh-CN"/>
        </w:rPr>
        <w:t xml:space="preserve">ANSES - </w:t>
      </w:r>
      <w:proofErr w:type="spellStart"/>
      <w:r w:rsidRPr="00A97B56">
        <w:rPr>
          <w:rFonts w:eastAsia="SimSun"/>
          <w:b/>
          <w:bCs/>
          <w:lang w:eastAsia="zh-CN"/>
        </w:rPr>
        <w:t>Laboratoire</w:t>
      </w:r>
      <w:proofErr w:type="spellEnd"/>
      <w:r w:rsidRPr="00A97B56">
        <w:rPr>
          <w:rFonts w:eastAsia="SimSun"/>
          <w:b/>
          <w:bCs/>
          <w:lang w:eastAsia="zh-CN"/>
        </w:rPr>
        <w:t xml:space="preserve"> de la santé des </w:t>
      </w:r>
      <w:proofErr w:type="spellStart"/>
      <w:r w:rsidRPr="00A97B56">
        <w:rPr>
          <w:rFonts w:eastAsia="SimSun"/>
          <w:b/>
          <w:bCs/>
          <w:lang w:eastAsia="zh-CN"/>
        </w:rPr>
        <w:t>végétaux</w:t>
      </w:r>
      <w:proofErr w:type="spellEnd"/>
      <w:r w:rsidRPr="00A97B56">
        <w:rPr>
          <w:rFonts w:eastAsia="SimSun"/>
          <w:b/>
          <w:bCs/>
          <w:lang w:eastAsia="zh-CN"/>
        </w:rPr>
        <w:t xml:space="preserve"> / Plant Health Laboratory, Meeting room FRITILLAIRE</w:t>
      </w:r>
    </w:p>
    <w:p w14:paraId="21E2B0E0" w14:textId="37A0BA44" w:rsidR="00CD674B" w:rsidRDefault="00A97B56" w:rsidP="00F85D35">
      <w:pPr>
        <w:pStyle w:val="IPPNormal"/>
        <w:spacing w:after="0"/>
        <w:jc w:val="center"/>
        <w:rPr>
          <w:b/>
          <w:sz w:val="20"/>
          <w:szCs w:val="20"/>
          <w:u w:val="single"/>
        </w:rPr>
      </w:pPr>
      <w:r w:rsidRPr="00A97B56">
        <w:rPr>
          <w:rFonts w:eastAsia="SimSun"/>
          <w:b/>
          <w:bCs/>
          <w:lang w:eastAsia="zh-CN"/>
        </w:rPr>
        <w:t> </w:t>
      </w:r>
    </w:p>
    <w:p w14:paraId="2F289E7A" w14:textId="07884565" w:rsidR="00F85D35" w:rsidRPr="00357E6E" w:rsidRDefault="00F85D35" w:rsidP="00F85D35">
      <w:pPr>
        <w:pStyle w:val="IPPNormal"/>
        <w:spacing w:after="0"/>
        <w:jc w:val="center"/>
        <w:rPr>
          <w:sz w:val="20"/>
          <w:szCs w:val="20"/>
        </w:rPr>
      </w:pPr>
      <w:r w:rsidRPr="0017759B">
        <w:rPr>
          <w:b/>
          <w:sz w:val="20"/>
          <w:szCs w:val="20"/>
          <w:u w:val="single"/>
        </w:rPr>
        <w:t>Opening</w:t>
      </w:r>
      <w:r w:rsidRPr="001D0D3E">
        <w:rPr>
          <w:b/>
          <w:sz w:val="20"/>
          <w:szCs w:val="20"/>
          <w:u w:val="single"/>
        </w:rPr>
        <w:t>:</w:t>
      </w:r>
      <w:r w:rsidRPr="00961903">
        <w:rPr>
          <w:b/>
          <w:sz w:val="20"/>
          <w:szCs w:val="20"/>
        </w:rPr>
        <w:t xml:space="preserve"> </w:t>
      </w:r>
      <w:r w:rsidRPr="00961903">
        <w:rPr>
          <w:sz w:val="20"/>
          <w:szCs w:val="20"/>
        </w:rPr>
        <w:t xml:space="preserve">Monday </w:t>
      </w:r>
      <w:r w:rsidR="00682FF4">
        <w:rPr>
          <w:sz w:val="20"/>
          <w:szCs w:val="20"/>
        </w:rPr>
        <w:t>21</w:t>
      </w:r>
      <w:r w:rsidRPr="00961903">
        <w:rPr>
          <w:sz w:val="20"/>
          <w:szCs w:val="20"/>
        </w:rPr>
        <w:t xml:space="preserve"> </w:t>
      </w:r>
      <w:r w:rsidR="00FB117B">
        <w:rPr>
          <w:sz w:val="20"/>
          <w:szCs w:val="20"/>
        </w:rPr>
        <w:t>July</w:t>
      </w:r>
      <w:r w:rsidRPr="00961903">
        <w:rPr>
          <w:sz w:val="20"/>
          <w:szCs w:val="20"/>
        </w:rPr>
        <w:t xml:space="preserve"> at </w:t>
      </w:r>
      <w:r w:rsidRPr="00357E6E">
        <w:rPr>
          <w:sz w:val="20"/>
          <w:szCs w:val="20"/>
        </w:rPr>
        <w:t>09:30</w:t>
      </w:r>
    </w:p>
    <w:p w14:paraId="44547487" w14:textId="77777777" w:rsidR="00F85D35" w:rsidRDefault="00F85D35" w:rsidP="00F85D35">
      <w:pPr>
        <w:pStyle w:val="IPPNormal"/>
        <w:spacing w:after="0"/>
        <w:jc w:val="center"/>
        <w:rPr>
          <w:sz w:val="20"/>
          <w:szCs w:val="20"/>
        </w:rPr>
      </w:pPr>
      <w:r w:rsidRPr="00357E6E">
        <w:rPr>
          <w:b/>
          <w:sz w:val="20"/>
          <w:szCs w:val="20"/>
          <w:u w:val="single"/>
        </w:rPr>
        <w:t>Daily Schedule:</w:t>
      </w:r>
      <w:r w:rsidRPr="00357E6E">
        <w:rPr>
          <w:sz w:val="20"/>
          <w:szCs w:val="20"/>
        </w:rPr>
        <w:t xml:space="preserve"> 09:00-12:00 and 13:00-17:00</w:t>
      </w:r>
    </w:p>
    <w:p w14:paraId="5738E5ED" w14:textId="77777777" w:rsidR="0008484A" w:rsidRDefault="0008484A" w:rsidP="00F85D35">
      <w:pPr>
        <w:pStyle w:val="IPPNormal"/>
        <w:spacing w:after="0"/>
        <w:jc w:val="center"/>
        <w:rPr>
          <w:b/>
          <w:bCs/>
          <w:sz w:val="20"/>
          <w:szCs w:val="20"/>
          <w:u w:val="single"/>
        </w:rPr>
      </w:pPr>
    </w:p>
    <w:p w14:paraId="382C0622" w14:textId="77777777" w:rsidR="000A6952" w:rsidRPr="00AE5C92" w:rsidRDefault="00600440" w:rsidP="0052660C">
      <w:pPr>
        <w:pStyle w:val="IPPHeadSection"/>
        <w:jc w:val="center"/>
        <w:rPr>
          <w:lang w:val="en-US"/>
        </w:rPr>
      </w:pPr>
      <w:r w:rsidRPr="00AE5C92">
        <w:rPr>
          <w:lang w:val="en-US"/>
        </w:rPr>
        <w:t xml:space="preserve">PROVISIONAL </w:t>
      </w:r>
      <w:r w:rsidR="000A6952" w:rsidRPr="00AE5C92">
        <w:rPr>
          <w:lang w:val="en-US"/>
        </w:rPr>
        <w:t>AGENDA</w:t>
      </w:r>
    </w:p>
    <w:p w14:paraId="0BF419FA" w14:textId="49884343" w:rsidR="001277A2" w:rsidRPr="00C67703" w:rsidRDefault="00C55616" w:rsidP="00ED6504">
      <w:pPr>
        <w:pStyle w:val="IPPNormal"/>
        <w:jc w:val="center"/>
        <w:rPr>
          <w:rStyle w:val="IPPnormalitalics"/>
        </w:rPr>
      </w:pPr>
      <w:r w:rsidRPr="13D9C0F6">
        <w:rPr>
          <w:rStyle w:val="IPPnormalitalics"/>
        </w:rPr>
        <w:t>(</w:t>
      </w:r>
      <w:r w:rsidR="00336C07" w:rsidRPr="13D9C0F6">
        <w:rPr>
          <w:rStyle w:val="IPPnormalitalics"/>
        </w:rPr>
        <w:t>Last u</w:t>
      </w:r>
      <w:r w:rsidRPr="13D9C0F6">
        <w:rPr>
          <w:rStyle w:val="IPPnormalitalics"/>
        </w:rPr>
        <w:t>pdate</w:t>
      </w:r>
      <w:r w:rsidR="002F0151" w:rsidRPr="13D9C0F6">
        <w:rPr>
          <w:rStyle w:val="IPPnormalitalics"/>
        </w:rPr>
        <w:t>d</w:t>
      </w:r>
      <w:r w:rsidRPr="13D9C0F6">
        <w:rPr>
          <w:rStyle w:val="IPPnormalitalics"/>
        </w:rPr>
        <w:t xml:space="preserve">: </w:t>
      </w:r>
      <w:r w:rsidR="002C11EF">
        <w:rPr>
          <w:rStyle w:val="IPPnormalitalics"/>
        </w:rPr>
        <w:t>20</w:t>
      </w:r>
      <w:r w:rsidR="00597417">
        <w:rPr>
          <w:rStyle w:val="IPPnormalitalics"/>
        </w:rPr>
        <w:t>2</w:t>
      </w:r>
      <w:r w:rsidR="00FB117B">
        <w:rPr>
          <w:rStyle w:val="IPPnormalitalics"/>
        </w:rPr>
        <w:t>5</w:t>
      </w:r>
      <w:r w:rsidR="002C11EF">
        <w:rPr>
          <w:rStyle w:val="IPPnormalitalics"/>
        </w:rPr>
        <w:t>-</w:t>
      </w:r>
      <w:r w:rsidR="00FB117B">
        <w:rPr>
          <w:rStyle w:val="IPPnormalitalics"/>
        </w:rPr>
        <w:t>05</w:t>
      </w:r>
      <w:r w:rsidR="0008484A">
        <w:rPr>
          <w:rStyle w:val="IPPnormalitalics"/>
        </w:rPr>
        <w:t>-</w:t>
      </w:r>
      <w:r w:rsidR="00FB117B">
        <w:rPr>
          <w:rStyle w:val="IPPnormalitalics"/>
        </w:rPr>
        <w:t>20</w:t>
      </w:r>
      <w:r w:rsidRPr="13D9C0F6">
        <w:rPr>
          <w:rStyle w:val="IPPnormalitalics"/>
        </w:rPr>
        <w:t>)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4203"/>
        <w:gridCol w:w="2370"/>
        <w:gridCol w:w="1860"/>
      </w:tblGrid>
      <w:tr w:rsidR="00D41137" w:rsidRPr="00F0555E" w14:paraId="2C107A14" w14:textId="77777777" w:rsidTr="00EE7C61">
        <w:trPr>
          <w:cantSplit/>
          <w:tblHeader/>
          <w:jc w:val="center"/>
        </w:trPr>
        <w:tc>
          <w:tcPr>
            <w:tcW w:w="485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E953435" w14:textId="77777777" w:rsidR="00D41137" w:rsidRPr="00D42092" w:rsidRDefault="00D41137" w:rsidP="00272A27">
            <w:pPr>
              <w:pStyle w:val="IPPArialTable"/>
              <w:spacing w:before="120" w:after="0"/>
              <w:rPr>
                <w:rFonts w:cs="Arial"/>
                <w:b/>
                <w:color w:val="FFFFFF"/>
                <w:szCs w:val="18"/>
              </w:rPr>
            </w:pPr>
            <w:bookmarkStart w:id="0" w:name="_Hlk177549399"/>
            <w:r w:rsidRPr="00D42092">
              <w:rPr>
                <w:rFonts w:cs="Arial"/>
                <w:b/>
                <w:color w:val="FFFFFF"/>
                <w:szCs w:val="18"/>
              </w:rPr>
              <w:t>Agenda Item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D00AB6C" w14:textId="77777777" w:rsidR="00D41137" w:rsidRPr="00D42092" w:rsidRDefault="00D41137" w:rsidP="004952DD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>
              <w:rPr>
                <w:rFonts w:cs="Arial"/>
                <w:b/>
                <w:color w:val="FFFFFF"/>
                <w:szCs w:val="18"/>
              </w:rPr>
              <w:t>Document N</w:t>
            </w:r>
            <w:r w:rsidRPr="00D42092">
              <w:rPr>
                <w:rFonts w:cs="Arial"/>
                <w:b/>
                <w:color w:val="FFFFFF"/>
                <w:szCs w:val="18"/>
              </w:rPr>
              <w:t xml:space="preserve">o. 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BD23BB" w14:textId="77777777" w:rsidR="00D41137" w:rsidRPr="00D42092" w:rsidRDefault="00D41137" w:rsidP="004952DD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 w:rsidRPr="00D42092">
              <w:rPr>
                <w:rFonts w:cs="Arial"/>
                <w:b/>
                <w:color w:val="FFFFFF"/>
                <w:szCs w:val="18"/>
              </w:rPr>
              <w:t>Presenter</w:t>
            </w:r>
          </w:p>
        </w:tc>
      </w:tr>
      <w:tr w:rsidR="00641E1B" w:rsidRPr="00F0555E" w14:paraId="4706D924" w14:textId="77777777" w:rsidTr="5FA3FF48">
        <w:trPr>
          <w:cantSplit/>
          <w:trHeight w:val="70"/>
          <w:jc w:val="center"/>
        </w:trPr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0F280D23" w14:textId="77777777" w:rsidR="00641E1B" w:rsidRPr="00D42092" w:rsidRDefault="00641E1B" w:rsidP="00AC6F36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1.</w:t>
            </w:r>
          </w:p>
        </w:tc>
        <w:tc>
          <w:tcPr>
            <w:tcW w:w="8433" w:type="dxa"/>
            <w:gridSpan w:val="3"/>
            <w:shd w:val="clear" w:color="auto" w:fill="D0CECE" w:themeFill="background2" w:themeFillShade="E6"/>
            <w:vAlign w:val="center"/>
          </w:tcPr>
          <w:p w14:paraId="27A6DA06" w14:textId="49E59A6B" w:rsidR="00641E1B" w:rsidRPr="00D42092" w:rsidRDefault="00641E1B" w:rsidP="00AC6F3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E1B">
              <w:rPr>
                <w:rFonts w:ascii="Arial" w:eastAsia="Times" w:hAnsi="Arial" w:cs="Arial"/>
                <w:b/>
                <w:sz w:val="18"/>
                <w:szCs w:val="18"/>
              </w:rPr>
              <w:t>Opening of the Meeting</w:t>
            </w:r>
            <w:r w:rsidRPr="00D42092">
              <w:rPr>
                <w:rFonts w:cs="Arial"/>
                <w:b/>
                <w:szCs w:val="18"/>
              </w:rPr>
              <w:t xml:space="preserve"> </w:t>
            </w:r>
          </w:p>
        </w:tc>
      </w:tr>
      <w:tr w:rsidR="00D41137" w:rsidRPr="00F0555E" w14:paraId="5D20D7A8" w14:textId="77777777" w:rsidTr="00EE7C61">
        <w:trPr>
          <w:cantSplit/>
          <w:trHeight w:val="726"/>
          <w:jc w:val="center"/>
        </w:trPr>
        <w:tc>
          <w:tcPr>
            <w:tcW w:w="652" w:type="dxa"/>
            <w:shd w:val="clear" w:color="auto" w:fill="auto"/>
            <w:vAlign w:val="center"/>
          </w:tcPr>
          <w:p w14:paraId="6CC5266C" w14:textId="77777777" w:rsidR="00D41137" w:rsidRPr="00A551F6" w:rsidRDefault="00D41137" w:rsidP="00AC6F36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1.1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625FF019" w14:textId="3DA20A32" w:rsidR="006F1CF9" w:rsidRPr="002326CC" w:rsidRDefault="00D41137" w:rsidP="00AC6F36">
            <w:pPr>
              <w:pStyle w:val="IPPArial"/>
              <w:spacing w:before="60" w:after="60"/>
              <w:jc w:val="left"/>
              <w:rPr>
                <w:rFonts w:cs="Arial"/>
                <w:szCs w:val="18"/>
              </w:rPr>
            </w:pPr>
            <w:r w:rsidRPr="00AC6F36">
              <w:rPr>
                <w:rFonts w:cs="Arial"/>
                <w:szCs w:val="18"/>
              </w:rPr>
              <w:t>Welcome by the IPPC Secretariat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58ADA75" w14:textId="77777777" w:rsidR="00D41137" w:rsidRPr="00BB6CD3" w:rsidRDefault="00D41137" w:rsidP="00AC6F36">
            <w:pPr>
              <w:tabs>
                <w:tab w:val="right" w:pos="96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CD3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3F5BBC6" w14:textId="0CA52D5A" w:rsidR="00CF3514" w:rsidRDefault="008D7B7C" w:rsidP="07565AD8">
            <w:pPr>
              <w:pStyle w:val="IPPArial"/>
              <w:keepNext/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IPPC Secretariat</w:t>
            </w:r>
            <w:r w:rsidR="00FE4B18">
              <w:rPr>
                <w:rFonts w:cs="Arial"/>
              </w:rPr>
              <w:t xml:space="preserve"> -</w:t>
            </w:r>
          </w:p>
          <w:p w14:paraId="06935497" w14:textId="6ECDF6CF" w:rsidR="00D62FA1" w:rsidRPr="00537714" w:rsidRDefault="0008484A" w:rsidP="07565AD8">
            <w:pPr>
              <w:pStyle w:val="IPPArial"/>
              <w:keepNext/>
              <w:spacing w:before="60" w:after="60"/>
              <w:jc w:val="center"/>
              <w:rPr>
                <w:rFonts w:cs="Arial"/>
                <w:lang w:val="it-IT"/>
              </w:rPr>
            </w:pPr>
            <w:r>
              <w:rPr>
                <w:rFonts w:cs="Arial"/>
              </w:rPr>
              <w:t>Adriana</w:t>
            </w:r>
            <w:r w:rsidR="00A70F6D">
              <w:rPr>
                <w:rFonts w:cs="Arial"/>
              </w:rPr>
              <w:t xml:space="preserve"> </w:t>
            </w:r>
            <w:r w:rsidR="00D62FA1">
              <w:rPr>
                <w:rFonts w:cs="Arial"/>
              </w:rPr>
              <w:t>MOREIRA</w:t>
            </w:r>
            <w:r w:rsidR="0055535D">
              <w:rPr>
                <w:rFonts w:cs="Arial"/>
              </w:rPr>
              <w:t xml:space="preserve"> (Deputy </w:t>
            </w:r>
            <w:proofErr w:type="gramStart"/>
            <w:r w:rsidR="0055535D">
              <w:rPr>
                <w:rFonts w:cs="Arial"/>
              </w:rPr>
              <w:t>Lead</w:t>
            </w:r>
            <w:proofErr w:type="gramEnd"/>
            <w:r w:rsidR="0055535D">
              <w:rPr>
                <w:rFonts w:cs="Arial"/>
              </w:rPr>
              <w:t xml:space="preserve"> to Standard Setting Unit)</w:t>
            </w:r>
          </w:p>
        </w:tc>
      </w:tr>
      <w:tr w:rsidR="00A643FF" w:rsidRPr="00F0555E" w14:paraId="2BB788FA" w14:textId="77777777" w:rsidTr="00EE7C61">
        <w:trPr>
          <w:cantSplit/>
          <w:trHeight w:val="726"/>
          <w:jc w:val="center"/>
        </w:trPr>
        <w:tc>
          <w:tcPr>
            <w:tcW w:w="652" w:type="dxa"/>
            <w:shd w:val="clear" w:color="auto" w:fill="auto"/>
            <w:vAlign w:val="center"/>
          </w:tcPr>
          <w:p w14:paraId="4E437AF8" w14:textId="06C741F0" w:rsidR="00A643FF" w:rsidRDefault="00A643FF" w:rsidP="00A643FF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1.2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0DD158C9" w14:textId="7772895A" w:rsidR="00A643FF" w:rsidRPr="00576620" w:rsidRDefault="00A643FF" w:rsidP="00576620">
            <w:pPr>
              <w:pStyle w:val="IPPNormalCloseSpace"/>
              <w:rPr>
                <w:rFonts w:ascii="Arial" w:hAnsi="Arial" w:cs="Arial"/>
              </w:rPr>
            </w:pPr>
            <w:r w:rsidRPr="00576620">
              <w:rPr>
                <w:rFonts w:ascii="Arial" w:hAnsi="Arial" w:cs="Arial"/>
                <w:sz w:val="18"/>
                <w:szCs w:val="20"/>
              </w:rPr>
              <w:t>Welcome by the host</w:t>
            </w:r>
            <w:r w:rsidR="00EA3C99">
              <w:rPr>
                <w:rFonts w:ascii="Arial" w:hAnsi="Arial" w:cs="Arial"/>
                <w:sz w:val="18"/>
                <w:szCs w:val="20"/>
              </w:rPr>
              <w:t>,</w:t>
            </w:r>
            <w:r w:rsidRPr="0057662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731F8">
              <w:rPr>
                <w:rFonts w:ascii="Arial" w:hAnsi="Arial" w:cs="Arial"/>
                <w:sz w:val="18"/>
                <w:szCs w:val="20"/>
              </w:rPr>
              <w:t>ANSES</w:t>
            </w:r>
            <w:r w:rsidR="0008484A">
              <w:rPr>
                <w:rFonts w:ascii="Arial" w:hAnsi="Arial" w:cs="Arial"/>
                <w:sz w:val="18"/>
                <w:szCs w:val="20"/>
              </w:rPr>
              <w:t xml:space="preserve"> (</w:t>
            </w:r>
            <w:r w:rsidR="00B43336" w:rsidRPr="00B43336">
              <w:rPr>
                <w:rFonts w:ascii="Arial" w:hAnsi="Arial" w:cs="Arial"/>
                <w:sz w:val="18"/>
                <w:szCs w:val="20"/>
              </w:rPr>
              <w:t>French Agency for Food, Environmental and Occupational Health &amp; Safety</w:t>
            </w:r>
            <w:r w:rsidR="0008484A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347BE95" w14:textId="7377AD15" w:rsidR="00A643FF" w:rsidRPr="00BB6CD3" w:rsidRDefault="00A643FF" w:rsidP="00A643FF">
            <w:pPr>
              <w:tabs>
                <w:tab w:val="right" w:pos="96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B2E8318" w14:textId="4B94A7FD" w:rsidR="00B56D24" w:rsidRDefault="0008484A" w:rsidP="0008484A">
            <w:pPr>
              <w:pStyle w:val="IPPArial"/>
              <w:keepNext/>
              <w:spacing w:before="60" w:after="60"/>
              <w:jc w:val="center"/>
              <w:rPr>
                <w:rFonts w:cs="Arial"/>
                <w:szCs w:val="18"/>
              </w:rPr>
            </w:pPr>
            <w:r w:rsidRPr="0008484A">
              <w:rPr>
                <w:rFonts w:cs="Arial"/>
                <w:szCs w:val="18"/>
              </w:rPr>
              <w:t xml:space="preserve">Mr </w:t>
            </w:r>
            <w:r w:rsidR="00201824">
              <w:rPr>
                <w:rFonts w:cs="Arial"/>
                <w:szCs w:val="18"/>
              </w:rPr>
              <w:t>Phillippe REGINAULT</w:t>
            </w:r>
            <w:r w:rsidR="00C741D6" w:rsidRPr="00C741D6">
              <w:rPr>
                <w:rFonts w:cs="Arial"/>
                <w:szCs w:val="18"/>
              </w:rPr>
              <w:t xml:space="preserve"> </w:t>
            </w:r>
          </w:p>
          <w:p w14:paraId="6267305F" w14:textId="7751D687" w:rsidR="00A643FF" w:rsidRDefault="007D7DFD" w:rsidP="0008484A">
            <w:pPr>
              <w:pStyle w:val="IPPArial"/>
              <w:keepNext/>
              <w:spacing w:before="60" w:after="60"/>
              <w:jc w:val="center"/>
              <w:rPr>
                <w:rFonts w:cs="Arial"/>
              </w:rPr>
            </w:pPr>
            <w:r w:rsidRPr="007D7DFD">
              <w:rPr>
                <w:rFonts w:cs="Arial"/>
                <w:szCs w:val="18"/>
              </w:rPr>
              <w:t>Head of the Plant Health Laboratory and Scientific Director for Plant Health</w:t>
            </w:r>
            <w:r w:rsidR="00082894">
              <w:rPr>
                <w:rFonts w:cs="Arial"/>
                <w:szCs w:val="18"/>
              </w:rPr>
              <w:t>, ANSES</w:t>
            </w:r>
            <w:r w:rsidRPr="007D7DFD">
              <w:rPr>
                <w:rFonts w:cs="Arial"/>
                <w:szCs w:val="18"/>
              </w:rPr>
              <w:t> </w:t>
            </w:r>
          </w:p>
        </w:tc>
      </w:tr>
      <w:tr w:rsidR="00E27019" w:rsidRPr="00F0555E" w14:paraId="46C943D6" w14:textId="77777777" w:rsidTr="00EE7C61">
        <w:trPr>
          <w:cantSplit/>
          <w:trHeight w:val="447"/>
          <w:jc w:val="center"/>
        </w:trPr>
        <w:tc>
          <w:tcPr>
            <w:tcW w:w="652" w:type="dxa"/>
            <w:shd w:val="clear" w:color="auto" w:fill="auto"/>
            <w:vAlign w:val="center"/>
          </w:tcPr>
          <w:p w14:paraId="02C4F4A9" w14:textId="54279723" w:rsidR="00E27019" w:rsidRDefault="00E27019" w:rsidP="00A643FF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1.3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58EA9FA1" w14:textId="0979FEE4" w:rsidR="00E27019" w:rsidRPr="00576620" w:rsidRDefault="00E27019" w:rsidP="00576620">
            <w:pPr>
              <w:pStyle w:val="IPPNormalCloseSpace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Introductions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BFAD216" w14:textId="75CB9A33" w:rsidR="00E27019" w:rsidRDefault="00E27019" w:rsidP="00A643FF">
            <w:pPr>
              <w:tabs>
                <w:tab w:val="right" w:pos="96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05A645F" w14:textId="1BC967E1" w:rsidR="00E27019" w:rsidRPr="0008484A" w:rsidRDefault="00E27019" w:rsidP="0008484A">
            <w:pPr>
              <w:pStyle w:val="IPPArial"/>
              <w:keepNext/>
              <w:spacing w:before="60" w:after="6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IPPC Secretariat / </w:t>
            </w:r>
            <w:r w:rsidR="00082894">
              <w:rPr>
                <w:rFonts w:cs="Arial"/>
                <w:szCs w:val="18"/>
              </w:rPr>
              <w:t>ANSES</w:t>
            </w:r>
          </w:p>
        </w:tc>
      </w:tr>
      <w:tr w:rsidR="00A643FF" w:rsidRPr="00F0555E" w14:paraId="46D04DB0" w14:textId="77777777" w:rsidTr="5FA3FF48">
        <w:trPr>
          <w:cantSplit/>
          <w:trHeight w:val="347"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FE27B7" w14:textId="77777777" w:rsidR="00A643FF" w:rsidRPr="00D42092" w:rsidRDefault="00A643FF" w:rsidP="00A643FF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2.</w:t>
            </w:r>
          </w:p>
        </w:tc>
        <w:tc>
          <w:tcPr>
            <w:tcW w:w="843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E8A0E4" w14:textId="77777777" w:rsidR="00A643FF" w:rsidRDefault="00A643FF" w:rsidP="00A643FF">
            <w:pPr>
              <w:pStyle w:val="IPPArialTable"/>
              <w:rPr>
                <w:rFonts w:cs="Arial"/>
                <w:b/>
                <w:bCs/>
              </w:rPr>
            </w:pPr>
            <w:r w:rsidRPr="722B8C25">
              <w:rPr>
                <w:rFonts w:cs="Arial"/>
                <w:b/>
                <w:bCs/>
              </w:rPr>
              <w:t>Meeting Arrangements</w:t>
            </w:r>
          </w:p>
          <w:p w14:paraId="50A78CC5" w14:textId="003B8428" w:rsidR="00AF6B56" w:rsidRPr="00AF6B56" w:rsidRDefault="00AF6B56" w:rsidP="00AF6B56">
            <w:pPr>
              <w:pStyle w:val="IPPArialTable"/>
              <w:numPr>
                <w:ilvl w:val="0"/>
                <w:numId w:val="35"/>
              </w:numPr>
              <w:rPr>
                <w:rFonts w:cs="Arial"/>
              </w:rPr>
            </w:pPr>
            <w:r w:rsidRPr="00082D61">
              <w:rPr>
                <w:rFonts w:cs="Arial"/>
              </w:rPr>
              <w:t>Presentation on roles for the meeting</w:t>
            </w:r>
            <w:r w:rsidR="70C29EA2" w:rsidRPr="315F0489">
              <w:rPr>
                <w:rFonts w:cs="Arial"/>
              </w:rPr>
              <w:t xml:space="preserve"> </w:t>
            </w:r>
          </w:p>
        </w:tc>
      </w:tr>
      <w:tr w:rsidR="00A643FF" w:rsidRPr="00F0555E" w14:paraId="52117444" w14:textId="77777777" w:rsidTr="00EE7C6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80F53" w14:textId="16356354" w:rsidR="00A643FF" w:rsidRDefault="00A643FF" w:rsidP="00A643FF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0A83C" w14:textId="08DA120E" w:rsidR="00A643FF" w:rsidRDefault="00A643FF" w:rsidP="00A643FF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Se</w:t>
            </w:r>
            <w:r w:rsidRPr="00D42092">
              <w:rPr>
                <w:rFonts w:cs="Arial"/>
                <w:bCs/>
                <w:szCs w:val="18"/>
              </w:rPr>
              <w:t>lection</w:t>
            </w:r>
            <w:r>
              <w:rPr>
                <w:rFonts w:cs="Arial"/>
                <w:bCs/>
                <w:szCs w:val="18"/>
              </w:rPr>
              <w:t xml:space="preserve"> of Chairperson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2F1C6" w14:textId="7E63A48F" w:rsidR="00A643FF" w:rsidRDefault="00A643FF" w:rsidP="00A643F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E2AA" w14:textId="61D9BB04" w:rsidR="00A643FF" w:rsidRDefault="00A643FF" w:rsidP="00A643FF">
            <w:pPr>
              <w:pStyle w:val="IPPArial"/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MOREIRA</w:t>
            </w:r>
          </w:p>
        </w:tc>
      </w:tr>
      <w:tr w:rsidR="00A643FF" w:rsidRPr="00F0555E" w14:paraId="21EB1976" w14:textId="77777777" w:rsidTr="00EE7C6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136E6" w14:textId="193045DD" w:rsidR="00A643FF" w:rsidRPr="00D42092" w:rsidRDefault="00A643FF" w:rsidP="00A643FF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3E6DB" w14:textId="77777777" w:rsidR="00A643FF" w:rsidRPr="00D42092" w:rsidRDefault="00A643FF" w:rsidP="00A643FF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Cs/>
                <w:szCs w:val="18"/>
              </w:rPr>
              <w:t>Se</w:t>
            </w:r>
            <w:r w:rsidRPr="00D42092">
              <w:rPr>
                <w:rFonts w:cs="Arial"/>
                <w:bCs/>
                <w:szCs w:val="18"/>
              </w:rPr>
              <w:t>lection of the Rapporteur</w:t>
            </w:r>
            <w:r>
              <w:rPr>
                <w:rFonts w:cs="Arial"/>
                <w:bCs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C161B" w14:textId="77777777" w:rsidR="00A643FF" w:rsidRPr="009A1ADC" w:rsidRDefault="00A643FF" w:rsidP="00A643FF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8ECA3" w14:textId="42C6C2E9" w:rsidR="00A643FF" w:rsidRPr="00187EE2" w:rsidRDefault="00A643FF" w:rsidP="00A643FF">
            <w:pPr>
              <w:pStyle w:val="IPPArial"/>
              <w:spacing w:before="60" w:after="60"/>
              <w:jc w:val="center"/>
              <w:rPr>
                <w:rFonts w:cs="Arial"/>
                <w:b/>
                <w:bCs/>
              </w:rPr>
            </w:pPr>
            <w:r w:rsidRPr="07565AD8">
              <w:rPr>
                <w:rFonts w:cs="Arial"/>
              </w:rPr>
              <w:t>Chairperson</w:t>
            </w:r>
          </w:p>
        </w:tc>
      </w:tr>
      <w:tr w:rsidR="00A643FF" w:rsidRPr="00F0555E" w14:paraId="0B2035FF" w14:textId="77777777" w:rsidTr="00EE7C6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7B17" w14:textId="004EC50F" w:rsidR="00A643FF" w:rsidRDefault="00A643FF" w:rsidP="00A643FF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2.3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AF62C" w14:textId="77777777" w:rsidR="00A643FF" w:rsidRPr="00D42092" w:rsidRDefault="00A643FF" w:rsidP="00A643FF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Adoption of the Agenda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2E781" w14:textId="7C9E6E02" w:rsidR="00A643FF" w:rsidRPr="007E76A5" w:rsidRDefault="00A643FF" w:rsidP="00A643FF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01</w:t>
            </w:r>
            <w:r w:rsidRPr="002326CC">
              <w:rPr>
                <w:rFonts w:ascii="Arial" w:hAnsi="Arial" w:cs="Arial"/>
                <w:sz w:val="18"/>
                <w:szCs w:val="18"/>
                <w:lang w:eastAsia="zh-CN"/>
              </w:rPr>
              <w:t>_TP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DP</w:t>
            </w:r>
            <w:r w:rsidRPr="002326CC">
              <w:rPr>
                <w:rFonts w:ascii="Arial" w:hAnsi="Arial" w:cs="Arial"/>
                <w:sz w:val="18"/>
                <w:szCs w:val="18"/>
                <w:lang w:eastAsia="zh-CN"/>
              </w:rPr>
              <w:t>_</w:t>
            </w:r>
            <w:r w:rsidR="00026811">
              <w:rPr>
                <w:rFonts w:ascii="Arial" w:hAnsi="Arial" w:cs="Arial"/>
                <w:sz w:val="18"/>
                <w:szCs w:val="18"/>
                <w:lang w:eastAsia="zh-CN"/>
              </w:rPr>
              <w:t>202</w:t>
            </w:r>
            <w:r w:rsidR="002E3944">
              <w:rPr>
                <w:rFonts w:ascii="Arial" w:hAnsi="Arial" w:cs="Arial"/>
                <w:sz w:val="18"/>
                <w:szCs w:val="18"/>
                <w:lang w:eastAsia="zh-CN"/>
              </w:rPr>
              <w:t>5</w:t>
            </w:r>
            <w:r w:rsidR="00026811">
              <w:rPr>
                <w:rFonts w:ascii="Arial" w:hAnsi="Arial" w:cs="Arial"/>
                <w:sz w:val="18"/>
                <w:szCs w:val="18"/>
                <w:lang w:eastAsia="zh-CN"/>
              </w:rPr>
              <w:t>_</w:t>
            </w:r>
            <w:r w:rsidR="002E3944">
              <w:rPr>
                <w:rFonts w:ascii="Arial" w:hAnsi="Arial" w:cs="Arial"/>
                <w:sz w:val="18"/>
                <w:szCs w:val="18"/>
                <w:lang w:eastAsia="zh-CN"/>
              </w:rPr>
              <w:t>July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7FA75" w14:textId="79445562" w:rsidR="00A643FF" w:rsidRPr="00187EE2" w:rsidRDefault="00A643FF" w:rsidP="00A643FF">
            <w:pPr>
              <w:pStyle w:val="IPPArial"/>
              <w:spacing w:before="60" w:after="60"/>
              <w:jc w:val="center"/>
              <w:rPr>
                <w:rFonts w:cs="Arial"/>
              </w:rPr>
            </w:pPr>
            <w:r w:rsidRPr="07565AD8">
              <w:rPr>
                <w:rFonts w:cs="Arial"/>
              </w:rPr>
              <w:t>Chairperson</w:t>
            </w:r>
          </w:p>
        </w:tc>
      </w:tr>
      <w:tr w:rsidR="00A643FF" w:rsidRPr="00F0555E" w14:paraId="637D344E" w14:textId="77777777" w:rsidTr="5FA3FF48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C422CB" w14:textId="77777777" w:rsidR="00A643FF" w:rsidRPr="00D42092" w:rsidRDefault="00A643FF" w:rsidP="00A643FF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3.</w:t>
            </w:r>
          </w:p>
        </w:tc>
        <w:tc>
          <w:tcPr>
            <w:tcW w:w="843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83D488" w14:textId="5A2B65BF" w:rsidR="00A643FF" w:rsidRPr="00641E1B" w:rsidRDefault="00A643FF" w:rsidP="00A643FF">
            <w:pPr>
              <w:pStyle w:val="IPPArialTable"/>
              <w:rPr>
                <w:rFonts w:cs="Arial"/>
                <w:b/>
                <w:bCs/>
              </w:rPr>
            </w:pPr>
            <w:r w:rsidRPr="722B8C25">
              <w:rPr>
                <w:rFonts w:cs="Arial"/>
                <w:b/>
                <w:bCs/>
              </w:rPr>
              <w:t>Administrative Matters</w:t>
            </w:r>
          </w:p>
        </w:tc>
      </w:tr>
      <w:tr w:rsidR="0055535D" w:rsidRPr="00F0555E" w14:paraId="3F53C63D" w14:textId="77777777" w:rsidTr="00EE7C6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E3A2A0" w14:textId="05B81DD0" w:rsidR="0055535D" w:rsidRPr="00D42092" w:rsidRDefault="0055535D" w:rsidP="00925A9F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E2D036" w14:textId="66CE5058" w:rsidR="0055535D" w:rsidRPr="00D42092" w:rsidRDefault="0055535D" w:rsidP="00925A9F">
            <w:pPr>
              <w:pStyle w:val="IPPArialTable"/>
              <w:spacing w:line="360" w:lineRule="auto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Documents List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A534C" w14:textId="77D9D611" w:rsidR="0055535D" w:rsidRPr="007E76A5" w:rsidRDefault="0055535D" w:rsidP="00925A9F">
            <w:pPr>
              <w:pStyle w:val="IPPArialTable"/>
              <w:spacing w:line="36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02_TPDP_202</w:t>
            </w:r>
            <w:r w:rsidR="002E3944">
              <w:rPr>
                <w:rFonts w:cs="Arial"/>
                <w:lang w:eastAsia="zh-CN"/>
              </w:rPr>
              <w:t>5</w:t>
            </w:r>
            <w:r>
              <w:rPr>
                <w:rFonts w:cs="Arial"/>
                <w:lang w:eastAsia="zh-CN"/>
              </w:rPr>
              <w:t>_</w:t>
            </w:r>
            <w:r w:rsidR="002E3944">
              <w:rPr>
                <w:rFonts w:cs="Arial"/>
                <w:lang w:eastAsia="zh-CN"/>
              </w:rPr>
              <w:t>July</w:t>
            </w:r>
          </w:p>
        </w:tc>
        <w:tc>
          <w:tcPr>
            <w:tcW w:w="1860" w:type="dxa"/>
            <w:vMerge w:val="restart"/>
            <w:shd w:val="clear" w:color="auto" w:fill="FFFFFF" w:themeFill="background1"/>
            <w:vAlign w:val="center"/>
          </w:tcPr>
          <w:p w14:paraId="6B3A86D7" w14:textId="70062B76" w:rsidR="0055535D" w:rsidRPr="001D635B" w:rsidRDefault="0055535D" w:rsidP="00925A9F">
            <w:pPr>
              <w:pStyle w:val="IPPArialTable"/>
              <w:jc w:val="center"/>
              <w:rPr>
                <w:rFonts w:cs="Arial"/>
              </w:rPr>
            </w:pPr>
            <w:r>
              <w:rPr>
                <w:rFonts w:cs="Arial"/>
              </w:rPr>
              <w:t>MARTINO</w:t>
            </w:r>
          </w:p>
        </w:tc>
      </w:tr>
      <w:tr w:rsidR="0055535D" w:rsidRPr="00F0555E" w14:paraId="2774F12F" w14:textId="77777777" w:rsidTr="00EE7C6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B1F96F" w14:textId="60BF0404" w:rsidR="0055535D" w:rsidRPr="00D42092" w:rsidRDefault="0055535D" w:rsidP="00925A9F">
            <w:pPr>
              <w:pStyle w:val="IPPArialTable"/>
              <w:rPr>
                <w:rFonts w:cs="Arial"/>
                <w:szCs w:val="18"/>
              </w:rPr>
            </w:pPr>
            <w:r w:rsidRPr="00D42092">
              <w:rPr>
                <w:rFonts w:cs="Arial"/>
                <w:szCs w:val="18"/>
              </w:rPr>
              <w:t>3.</w:t>
            </w:r>
            <w:r>
              <w:rPr>
                <w:rFonts w:cs="Arial"/>
                <w:szCs w:val="18"/>
              </w:rPr>
              <w:t>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AE540" w14:textId="64848C49" w:rsidR="0055535D" w:rsidRDefault="0055535D" w:rsidP="00925A9F">
            <w:pPr>
              <w:pStyle w:val="IPPArialTable"/>
              <w:spacing w:line="360" w:lineRule="auto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Participants List / TPDP membership list 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06ACBA" w14:textId="4FBC1065" w:rsidR="0055535D" w:rsidRDefault="0055535D" w:rsidP="00925A9F">
            <w:pPr>
              <w:pStyle w:val="IPPArialTable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03_TPDP_202</w:t>
            </w:r>
            <w:r w:rsidR="002E3944">
              <w:rPr>
                <w:rFonts w:cs="Arial"/>
                <w:lang w:eastAsia="zh-CN"/>
              </w:rPr>
              <w:t>5</w:t>
            </w:r>
            <w:r>
              <w:rPr>
                <w:rFonts w:cs="Arial"/>
                <w:lang w:eastAsia="zh-CN"/>
              </w:rPr>
              <w:t>_</w:t>
            </w:r>
            <w:r w:rsidR="002E3944">
              <w:rPr>
                <w:rFonts w:cs="Arial"/>
                <w:lang w:eastAsia="zh-CN"/>
              </w:rPr>
              <w:t>July</w:t>
            </w:r>
          </w:p>
          <w:p w14:paraId="2CF99E7E" w14:textId="55BB4BEB" w:rsidR="0055535D" w:rsidRDefault="0055535D" w:rsidP="00925A9F">
            <w:pPr>
              <w:pStyle w:val="IPPArialTable"/>
              <w:jc w:val="center"/>
              <w:rPr>
                <w:rFonts w:cs="Arial"/>
                <w:lang w:eastAsia="zh-CN"/>
              </w:rPr>
            </w:pPr>
            <w:hyperlink r:id="rId11" w:history="1">
              <w:r w:rsidRPr="007E76A5">
                <w:rPr>
                  <w:rStyle w:val="Hyperlink"/>
                  <w:rFonts w:cs="Arial"/>
                  <w:szCs w:val="18"/>
                </w:rPr>
                <w:t>TPDP membership list</w:t>
              </w:r>
            </w:hyperlink>
          </w:p>
        </w:tc>
        <w:tc>
          <w:tcPr>
            <w:tcW w:w="1860" w:type="dxa"/>
            <w:vMerge/>
            <w:shd w:val="clear" w:color="auto" w:fill="FFFFFF" w:themeFill="background1"/>
            <w:vAlign w:val="center"/>
          </w:tcPr>
          <w:p w14:paraId="7F42243B" w14:textId="6CB6BF0E" w:rsidR="0055535D" w:rsidRDefault="0055535D" w:rsidP="00925A9F">
            <w:pPr>
              <w:pStyle w:val="IPPArialTable"/>
              <w:jc w:val="center"/>
              <w:rPr>
                <w:rFonts w:cs="Arial"/>
              </w:rPr>
            </w:pPr>
          </w:p>
        </w:tc>
      </w:tr>
      <w:tr w:rsidR="00925A9F" w:rsidRPr="00F0555E" w14:paraId="6DBB3A5E" w14:textId="77777777" w:rsidTr="00EE7C6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5CA6A6" w14:textId="218887D6" w:rsidR="00925A9F" w:rsidRPr="00D42092" w:rsidRDefault="00925A9F" w:rsidP="00925A9F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3.3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71DE09" w14:textId="6F05EF6E" w:rsidR="00925A9F" w:rsidRDefault="00925A9F" w:rsidP="00925A9F">
            <w:pPr>
              <w:pStyle w:val="IPPArialTable"/>
              <w:spacing w:line="360" w:lineRule="auto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Local </w:t>
            </w:r>
            <w:r w:rsidR="00AF6B56">
              <w:rPr>
                <w:rFonts w:cs="Arial"/>
                <w:bCs/>
                <w:szCs w:val="18"/>
              </w:rPr>
              <w:t xml:space="preserve">information </w:t>
            </w:r>
            <w:r w:rsidR="001A282D">
              <w:rPr>
                <w:rFonts w:cs="Arial"/>
                <w:bCs/>
                <w:szCs w:val="18"/>
              </w:rPr>
              <w:t>for participants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5FCDCC" w14:textId="0A58D93C" w:rsidR="00925A9F" w:rsidRPr="00081D59" w:rsidRDefault="00415D4F" w:rsidP="00081D59">
            <w:pPr>
              <w:pStyle w:val="IPPArialTable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04</w:t>
            </w:r>
            <w:r w:rsidR="000504B8">
              <w:rPr>
                <w:rFonts w:cs="Arial"/>
                <w:lang w:eastAsia="zh-CN"/>
              </w:rPr>
              <w:t>_</w:t>
            </w:r>
            <w:r w:rsidR="00081D59">
              <w:rPr>
                <w:rFonts w:cs="Arial"/>
                <w:lang w:eastAsia="zh-CN"/>
              </w:rPr>
              <w:t>TPDP_202</w:t>
            </w:r>
            <w:r w:rsidR="002E3944">
              <w:rPr>
                <w:rFonts w:cs="Arial"/>
                <w:lang w:eastAsia="zh-CN"/>
              </w:rPr>
              <w:t>5</w:t>
            </w:r>
            <w:r w:rsidR="00081D59">
              <w:rPr>
                <w:rFonts w:cs="Arial"/>
                <w:lang w:eastAsia="zh-CN"/>
              </w:rPr>
              <w:t>_</w:t>
            </w:r>
            <w:r w:rsidR="00FB25D0">
              <w:rPr>
                <w:rFonts w:cs="Arial"/>
                <w:lang w:eastAsia="zh-CN"/>
              </w:rPr>
              <w:t>July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 w14:paraId="6766CC5F" w14:textId="24BB1884" w:rsidR="00925A9F" w:rsidRPr="001D635B" w:rsidRDefault="002E3944" w:rsidP="00925A9F">
            <w:pPr>
              <w:pStyle w:val="IPPArialTable"/>
              <w:jc w:val="center"/>
              <w:rPr>
                <w:rFonts w:cs="Arial"/>
              </w:rPr>
            </w:pPr>
            <w:r>
              <w:rPr>
                <w:rFonts w:cs="Arial"/>
                <w:szCs w:val="20"/>
              </w:rPr>
              <w:t>ANTHOINE</w:t>
            </w:r>
          </w:p>
        </w:tc>
      </w:tr>
      <w:tr w:rsidR="00390A77" w:rsidRPr="00F0555E" w14:paraId="139984B5" w14:textId="77777777" w:rsidTr="00EE7C6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AD50B" w14:textId="71845253" w:rsidR="00390A77" w:rsidRDefault="002C7AFA" w:rsidP="00925A9F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3.4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0C0613" w14:textId="6A09AE23" w:rsidR="00390A77" w:rsidRDefault="00390A77" w:rsidP="00390A77">
            <w:pPr>
              <w:pStyle w:val="IPPArialTable"/>
              <w:spacing w:line="360" w:lineRule="auto"/>
              <w:rPr>
                <w:rFonts w:cs="Arial"/>
                <w:bCs/>
                <w:szCs w:val="18"/>
              </w:rPr>
            </w:pPr>
            <w:r w:rsidRPr="004B65CD">
              <w:rPr>
                <w:rFonts w:cs="Arial"/>
                <w:szCs w:val="18"/>
              </w:rPr>
              <w:t>TPDP working procedures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0813A8" w14:textId="77777777" w:rsidR="00390A77" w:rsidRDefault="00390A77" w:rsidP="00390A77">
            <w:pPr>
              <w:pStyle w:val="IPPArial"/>
              <w:spacing w:before="60" w:after="60"/>
              <w:jc w:val="center"/>
              <w:rPr>
                <w:rStyle w:val="Hyperlink"/>
                <w:rFonts w:cs="Arial"/>
                <w:szCs w:val="18"/>
                <w:lang w:eastAsia="zh-CN"/>
              </w:rPr>
            </w:pPr>
            <w:hyperlink r:id="rId12" w:history="1">
              <w:r w:rsidRPr="00037134">
                <w:rPr>
                  <w:rStyle w:val="Hyperlink"/>
                  <w:rFonts w:cs="Arial"/>
                  <w:szCs w:val="18"/>
                  <w:lang w:eastAsia="zh-CN"/>
                </w:rPr>
                <w:t>TPDP Working procedures</w:t>
              </w:r>
            </w:hyperlink>
          </w:p>
          <w:p w14:paraId="6E51E323" w14:textId="7DE6BED0" w:rsidR="00390A77" w:rsidRDefault="00390A77" w:rsidP="00390A77">
            <w:pPr>
              <w:pStyle w:val="IPPArialTable"/>
              <w:jc w:val="center"/>
              <w:rPr>
                <w:rFonts w:cs="Arial"/>
                <w:lang w:eastAsia="zh-CN"/>
              </w:rPr>
            </w:pPr>
            <w:hyperlink r:id="rId13" w:history="1">
              <w:r w:rsidRPr="00037134">
                <w:rPr>
                  <w:rStyle w:val="Hyperlink"/>
                  <w:rFonts w:cs="Arial"/>
                  <w:szCs w:val="18"/>
                  <w:lang w:eastAsia="zh-CN"/>
                </w:rPr>
                <w:t xml:space="preserve">Checklist for </w:t>
              </w:r>
              <w:r w:rsidRPr="00037134">
                <w:rPr>
                  <w:rStyle w:val="Hyperlink"/>
                  <w:rFonts w:cs="Arial"/>
                  <w:bCs/>
                  <w:szCs w:val="18"/>
                  <w:lang w:eastAsia="zh-CN"/>
                </w:rPr>
                <w:t>discipline leads and referees</w:t>
              </w:r>
            </w:hyperlink>
            <w:r w:rsidRPr="00037134">
              <w:rPr>
                <w:rFonts w:cs="Arial"/>
                <w:szCs w:val="18"/>
                <w:lang w:eastAsia="zh-CN"/>
              </w:rPr>
              <w:t xml:space="preserve"> (work area page)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 w14:paraId="5683A68E" w14:textId="23BCC7D9" w:rsidR="00390A77" w:rsidRDefault="00260BCE" w:rsidP="00925A9F">
            <w:pPr>
              <w:pStyle w:val="IPPArialTabl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MARTINO / MOREIRA</w:t>
            </w:r>
          </w:p>
        </w:tc>
      </w:tr>
      <w:tr w:rsidR="00925A9F" w:rsidRPr="00F0555E" w14:paraId="5AF257BC" w14:textId="77777777" w:rsidTr="00EE7C6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3477F2" w14:textId="360FD4E0" w:rsidR="00925A9F" w:rsidRDefault="00925A9F" w:rsidP="00925A9F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3.</w:t>
            </w:r>
            <w:r w:rsidR="002C7AFA">
              <w:rPr>
                <w:rFonts w:cs="Arial"/>
                <w:szCs w:val="18"/>
              </w:rPr>
              <w:t>5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EA3A09" w14:textId="193A2F59" w:rsidR="00925A9F" w:rsidRDefault="00925A9F" w:rsidP="00925A9F">
            <w:pPr>
              <w:pStyle w:val="IPPArialTable"/>
              <w:spacing w:line="360" w:lineRule="auto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Review of the IPPC standard setting procedure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72FD6" w14:textId="77777777" w:rsidR="00925A9F" w:rsidRDefault="00925A9F" w:rsidP="00925A9F">
            <w:pPr>
              <w:pStyle w:val="IPPArialTable"/>
              <w:jc w:val="center"/>
              <w:rPr>
                <w:rStyle w:val="Hyperlink"/>
              </w:rPr>
            </w:pPr>
            <w:hyperlink r:id="rId14" w:history="1">
              <w:r w:rsidRPr="007A30B5">
                <w:rPr>
                  <w:rStyle w:val="Hyperlink"/>
                </w:rPr>
                <w:t>Link to video</w:t>
              </w:r>
            </w:hyperlink>
          </w:p>
          <w:p w14:paraId="34C12ACF" w14:textId="3D148F69" w:rsidR="00925A9F" w:rsidRDefault="00925A9F" w:rsidP="00925A9F">
            <w:pPr>
              <w:pStyle w:val="IPPArialTable"/>
              <w:spacing w:line="360" w:lineRule="auto"/>
              <w:jc w:val="center"/>
            </w:pPr>
            <w:hyperlink r:id="rId15" w:history="1">
              <w:r w:rsidRPr="006E27FB">
                <w:rPr>
                  <w:rStyle w:val="Hyperlink"/>
                </w:rPr>
                <w:t>(PPT link)</w:t>
              </w:r>
            </w:hyperlink>
          </w:p>
        </w:tc>
        <w:tc>
          <w:tcPr>
            <w:tcW w:w="1860" w:type="dxa"/>
            <w:shd w:val="clear" w:color="auto" w:fill="FFFFFF" w:themeFill="background1"/>
            <w:vAlign w:val="center"/>
          </w:tcPr>
          <w:p w14:paraId="7194223C" w14:textId="7941D71B" w:rsidR="00925A9F" w:rsidRPr="001D635B" w:rsidRDefault="0055535D" w:rsidP="00925A9F">
            <w:pPr>
              <w:pStyle w:val="IPPArialTable"/>
              <w:jc w:val="center"/>
              <w:rPr>
                <w:rFonts w:cs="Arial"/>
              </w:rPr>
            </w:pPr>
            <w:r>
              <w:rPr>
                <w:rFonts w:cs="Arial"/>
                <w:szCs w:val="18"/>
              </w:rPr>
              <w:t>MARTINO</w:t>
            </w:r>
            <w:r w:rsidR="002C7AFA">
              <w:rPr>
                <w:rFonts w:cs="Arial"/>
                <w:szCs w:val="18"/>
              </w:rPr>
              <w:t xml:space="preserve"> / MOREIRA</w:t>
            </w:r>
          </w:p>
        </w:tc>
      </w:tr>
      <w:bookmarkEnd w:id="0"/>
      <w:tr w:rsidR="004616E0" w14:paraId="5F685BB1" w14:textId="77777777" w:rsidTr="00EE7C6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1D80E" w14:textId="1A984226" w:rsidR="004616E0" w:rsidRPr="00051DA7" w:rsidRDefault="004616E0" w:rsidP="00925A9F">
            <w:pPr>
              <w:pStyle w:val="IPPArialTable"/>
              <w:rPr>
                <w:b/>
                <w:bCs/>
                <w:szCs w:val="18"/>
              </w:rPr>
            </w:pPr>
            <w:r w:rsidRPr="00051DA7">
              <w:rPr>
                <w:b/>
                <w:bCs/>
                <w:szCs w:val="18"/>
              </w:rPr>
              <w:t>4.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6E37B" w14:textId="019C1E0F" w:rsidR="004616E0" w:rsidRPr="00601858" w:rsidRDefault="004616E0" w:rsidP="00601858">
            <w:pPr>
              <w:pStyle w:val="IPPArial"/>
              <w:spacing w:before="60" w:after="60"/>
              <w:jc w:val="left"/>
              <w:rPr>
                <w:rFonts w:cs="Arial"/>
                <w:szCs w:val="18"/>
              </w:rPr>
            </w:pPr>
            <w:r w:rsidRPr="00601858">
              <w:rPr>
                <w:b/>
                <w:bCs/>
                <w:szCs w:val="18"/>
                <w:lang w:val="en-US"/>
              </w:rPr>
              <w:t xml:space="preserve">TPDP work </w:t>
            </w:r>
            <w:proofErr w:type="spellStart"/>
            <w:r w:rsidRPr="00601858">
              <w:rPr>
                <w:b/>
                <w:bCs/>
                <w:szCs w:val="18"/>
                <w:lang w:val="en-US"/>
              </w:rPr>
              <w:t>programme</w:t>
            </w:r>
            <w:proofErr w:type="spellEnd"/>
            <w:r w:rsidRPr="00601858">
              <w:rPr>
                <w:b/>
                <w:bCs/>
                <w:szCs w:val="18"/>
                <w:lang w:val="en-US"/>
              </w:rPr>
              <w:t xml:space="preserve"> </w:t>
            </w:r>
            <w:r>
              <w:rPr>
                <w:b/>
                <w:bCs/>
                <w:szCs w:val="18"/>
                <w:lang w:val="en-US"/>
              </w:rPr>
              <w:t>–</w:t>
            </w:r>
            <w:r w:rsidRPr="00601858">
              <w:rPr>
                <w:b/>
                <w:bCs/>
                <w:szCs w:val="18"/>
                <w:lang w:val="en-US"/>
              </w:rPr>
              <w:t xml:space="preserve"> </w:t>
            </w:r>
            <w:r>
              <w:rPr>
                <w:b/>
                <w:bCs/>
                <w:szCs w:val="18"/>
                <w:lang w:val="en-US"/>
              </w:rPr>
              <w:t>Review of new d</w:t>
            </w:r>
            <w:r>
              <w:rPr>
                <w:rFonts w:cs="Arial"/>
                <w:b/>
                <w:bCs/>
                <w:szCs w:val="18"/>
              </w:rPr>
              <w:t xml:space="preserve">raft DPs: </w:t>
            </w:r>
            <w:r w:rsidRPr="00FF3FB0">
              <w:rPr>
                <w:rFonts w:cs="Arial"/>
                <w:b/>
                <w:bCs/>
                <w:szCs w:val="18"/>
              </w:rPr>
              <w:t xml:space="preserve">for recommendation to the SC for </w:t>
            </w:r>
            <w:r>
              <w:rPr>
                <w:rFonts w:cs="Arial"/>
                <w:b/>
                <w:bCs/>
                <w:szCs w:val="18"/>
              </w:rPr>
              <w:t>consultation period</w:t>
            </w:r>
            <w:r w:rsidR="006A5F84">
              <w:rPr>
                <w:rFonts w:cs="Arial"/>
                <w:b/>
                <w:bCs/>
                <w:szCs w:val="18"/>
              </w:rPr>
              <w:t xml:space="preserve"> </w:t>
            </w:r>
            <w:r w:rsidR="006A5F84" w:rsidRPr="006A5F84">
              <w:rPr>
                <w:rFonts w:cs="Arial"/>
                <w:b/>
                <w:bCs/>
                <w:szCs w:val="18"/>
                <w:highlight w:val="yellow"/>
              </w:rPr>
              <w:t>– TBC at the virtual meeting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20AC7" w14:textId="0649DE4F" w:rsidR="004616E0" w:rsidRPr="00051DA7" w:rsidRDefault="004616E0" w:rsidP="00925A9F">
            <w:pPr>
              <w:pStyle w:val="IPPArialTable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3E823683" w14:textId="77E04461" w:rsidR="004616E0" w:rsidRPr="00051DA7" w:rsidRDefault="004616E0" w:rsidP="00925A9F">
            <w:pPr>
              <w:pStyle w:val="IPPArialTable"/>
              <w:jc w:val="center"/>
              <w:rPr>
                <w:b/>
                <w:bCs/>
                <w:szCs w:val="18"/>
              </w:rPr>
            </w:pPr>
          </w:p>
        </w:tc>
      </w:tr>
      <w:tr w:rsidR="004616E0" w14:paraId="65E1AC3E" w14:textId="77777777" w:rsidTr="00EE7C61">
        <w:trPr>
          <w:cantSplit/>
          <w:trHeight w:val="953"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2AE11" w14:textId="74FF91B2" w:rsidR="004616E0" w:rsidRDefault="004616E0" w:rsidP="00925A9F">
            <w:pPr>
              <w:pStyle w:val="IPPArialTable"/>
              <w:spacing w:line="259" w:lineRule="auto"/>
              <w:rPr>
                <w:b/>
                <w:bCs/>
              </w:rPr>
            </w:pPr>
            <w:r w:rsidRPr="630448A9">
              <w:rPr>
                <w:szCs w:val="18"/>
              </w:rPr>
              <w:t>4.1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FB622" w14:textId="53B8C31B" w:rsidR="004616E0" w:rsidRDefault="009067D4" w:rsidP="00996D39">
            <w:pPr>
              <w:rPr>
                <w:rFonts w:ascii="Arial" w:eastAsia="Times" w:hAnsi="Arial"/>
                <w:sz w:val="18"/>
                <w:szCs w:val="18"/>
                <w:lang w:val="en-US"/>
              </w:rPr>
            </w:pPr>
            <w:r w:rsidRPr="009067D4">
              <w:rPr>
                <w:rFonts w:ascii="Arial" w:eastAsia="Times" w:hAnsi="Arial"/>
                <w:sz w:val="18"/>
                <w:szCs w:val="18"/>
                <w:lang w:val="en-US"/>
              </w:rPr>
              <w:t xml:space="preserve">Spodoptera </w:t>
            </w:r>
            <w:proofErr w:type="spellStart"/>
            <w:r w:rsidRPr="009067D4">
              <w:rPr>
                <w:rFonts w:ascii="Arial" w:eastAsia="Times" w:hAnsi="Arial"/>
                <w:sz w:val="18"/>
                <w:szCs w:val="18"/>
                <w:lang w:val="en-US"/>
              </w:rPr>
              <w:t>frugiperda</w:t>
            </w:r>
            <w:proofErr w:type="spellEnd"/>
            <w:r w:rsidR="004616E0">
              <w:rPr>
                <w:rFonts w:ascii="Arial" w:eastAsia="Times" w:hAnsi="Arial"/>
                <w:sz w:val="18"/>
                <w:szCs w:val="18"/>
                <w:lang w:val="en-US"/>
              </w:rPr>
              <w:t xml:space="preserve"> (</w:t>
            </w:r>
            <w:r w:rsidR="00BC41A5" w:rsidRPr="00BC41A5">
              <w:rPr>
                <w:rFonts w:ascii="Arial" w:eastAsia="Times" w:hAnsi="Arial"/>
                <w:sz w:val="18"/>
                <w:szCs w:val="18"/>
              </w:rPr>
              <w:t>2021-016</w:t>
            </w:r>
            <w:r w:rsidR="004616E0">
              <w:rPr>
                <w:rFonts w:ascii="Arial" w:eastAsia="Times" w:hAnsi="Arial"/>
                <w:sz w:val="18"/>
                <w:szCs w:val="18"/>
              </w:rPr>
              <w:t>)</w:t>
            </w:r>
            <w:r w:rsidR="004616E0">
              <w:rPr>
                <w:rFonts w:ascii="Arial" w:eastAsia="Times" w:hAnsi="Arial"/>
                <w:sz w:val="18"/>
                <w:szCs w:val="18"/>
                <w:lang w:val="en-US"/>
              </w:rPr>
              <w:t>, priority 1</w:t>
            </w:r>
          </w:p>
          <w:p w14:paraId="1B6B0ACC" w14:textId="77777777" w:rsidR="004616E0" w:rsidRDefault="004616E0" w:rsidP="00996D39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</w:p>
          <w:p w14:paraId="748A02C8" w14:textId="4C26462D" w:rsidR="004616E0" w:rsidRDefault="004616E0" w:rsidP="00996D39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>Discipline lead:</w:t>
            </w:r>
            <w:r>
              <w:t xml:space="preserve"> </w:t>
            </w:r>
            <w:r w:rsidR="00BC41A5" w:rsidRPr="00BC41A5">
              <w:rPr>
                <w:rFonts w:ascii="Arial" w:eastAsia="Times" w:hAnsi="Arial" w:cs="Arial"/>
                <w:bCs/>
                <w:sz w:val="18"/>
                <w:szCs w:val="18"/>
              </w:rPr>
              <w:t>Juliet GOLDSMITH</w:t>
            </w:r>
          </w:p>
          <w:p w14:paraId="6D99A837" w14:textId="2BDB7C47" w:rsidR="004616E0" w:rsidRDefault="004616E0" w:rsidP="00996D39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 xml:space="preserve">Referee: </w:t>
            </w:r>
            <w:r w:rsidR="00BC41A5" w:rsidRPr="00BC41A5">
              <w:rPr>
                <w:rFonts w:ascii="Arial" w:eastAsia="Times" w:hAnsi="Arial" w:cs="Arial"/>
                <w:bCs/>
                <w:sz w:val="18"/>
                <w:szCs w:val="18"/>
              </w:rPr>
              <w:t>Norman BARR</w:t>
            </w:r>
          </w:p>
          <w:p w14:paraId="3AD74609" w14:textId="77777777" w:rsidR="004616E0" w:rsidRPr="00354650" w:rsidRDefault="004616E0" w:rsidP="00996D39">
            <w:pPr>
              <w:pStyle w:val="IPPArial"/>
              <w:numPr>
                <w:ilvl w:val="0"/>
                <w:numId w:val="34"/>
              </w:numPr>
              <w:spacing w:before="60" w:after="60"/>
              <w:jc w:val="left"/>
              <w:rPr>
                <w:rFonts w:cs="Arial"/>
                <w:szCs w:val="18"/>
              </w:rPr>
            </w:pPr>
            <w:r>
              <w:rPr>
                <w:szCs w:val="18"/>
                <w:lang w:val="en-US"/>
              </w:rPr>
              <w:t xml:space="preserve">Discipline lead notes </w:t>
            </w:r>
          </w:p>
          <w:p w14:paraId="1506CF07" w14:textId="6FA68B14" w:rsidR="004616E0" w:rsidRPr="00BF3B91" w:rsidRDefault="004616E0" w:rsidP="00BC41A5">
            <w:pPr>
              <w:pStyle w:val="IPPArial"/>
              <w:numPr>
                <w:ilvl w:val="0"/>
                <w:numId w:val="34"/>
              </w:numPr>
              <w:spacing w:before="60" w:after="60"/>
              <w:jc w:val="lef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Checklist for discipline leads and referees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11C01" w14:textId="3DB84FFA" w:rsidR="004616E0" w:rsidRDefault="004616E0" w:rsidP="00996D39">
            <w:pPr>
              <w:pStyle w:val="IPPArialTable"/>
              <w:jc w:val="center"/>
              <w:rPr>
                <w:szCs w:val="18"/>
                <w:lang w:val="en-US"/>
              </w:rPr>
            </w:pPr>
            <w:r w:rsidRPr="00397D31">
              <w:rPr>
                <w:szCs w:val="18"/>
                <w:lang w:val="en-US"/>
              </w:rPr>
              <w:t>2021-0</w:t>
            </w:r>
            <w:r>
              <w:rPr>
                <w:szCs w:val="18"/>
                <w:lang w:val="en-US"/>
              </w:rPr>
              <w:t>1</w:t>
            </w:r>
            <w:r w:rsidR="000A0EAB">
              <w:rPr>
                <w:szCs w:val="18"/>
                <w:lang w:val="en-US"/>
              </w:rPr>
              <w:t>6</w:t>
            </w:r>
          </w:p>
          <w:p w14:paraId="02BC258A" w14:textId="5445F4B7" w:rsidR="004616E0" w:rsidRDefault="000A0EAB" w:rsidP="00996D39">
            <w:pPr>
              <w:pStyle w:val="IPPArialTable"/>
              <w:spacing w:before="120" w:after="120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XX</w:t>
            </w:r>
            <w:r w:rsidR="004616E0">
              <w:rPr>
                <w:rFonts w:cs="Arial"/>
                <w:lang w:eastAsia="zh-CN"/>
              </w:rPr>
              <w:t>_TPDP_202</w:t>
            </w:r>
            <w:r>
              <w:rPr>
                <w:rFonts w:cs="Arial"/>
                <w:lang w:eastAsia="zh-CN"/>
              </w:rPr>
              <w:t>5</w:t>
            </w:r>
            <w:r w:rsidR="004616E0">
              <w:rPr>
                <w:rFonts w:cs="Arial"/>
                <w:lang w:eastAsia="zh-CN"/>
              </w:rPr>
              <w:t>_</w:t>
            </w:r>
            <w:r>
              <w:rPr>
                <w:rFonts w:cs="Arial"/>
                <w:lang w:eastAsia="zh-CN"/>
              </w:rPr>
              <w:t>July</w:t>
            </w:r>
          </w:p>
          <w:p w14:paraId="538A2DF9" w14:textId="01AE2D1D" w:rsidR="004616E0" w:rsidRPr="000C1DC7" w:rsidRDefault="000A0EAB" w:rsidP="009C290F">
            <w:pPr>
              <w:pStyle w:val="IPPArialTable"/>
              <w:spacing w:before="120" w:after="120"/>
              <w:jc w:val="center"/>
              <w:rPr>
                <w:rFonts w:cs="Arial"/>
                <w:lang w:eastAsia="zh-CN"/>
              </w:rPr>
            </w:pPr>
            <w:r w:rsidRPr="000A0EAB">
              <w:rPr>
                <w:rFonts w:cs="Arial"/>
                <w:lang w:eastAsia="zh-CN"/>
              </w:rPr>
              <w:t>XX_TPDP_2025_July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67BA9A9" w14:textId="641F6472" w:rsidR="004616E0" w:rsidRPr="008F6CA6" w:rsidRDefault="000A0EAB" w:rsidP="00925A9F">
            <w:pPr>
              <w:pStyle w:val="IPPArial"/>
              <w:keepNext/>
              <w:spacing w:before="60" w:after="60"/>
              <w:jc w:val="center"/>
              <w:rPr>
                <w:bCs/>
              </w:rPr>
            </w:pPr>
            <w:r w:rsidRPr="00BC41A5">
              <w:rPr>
                <w:rFonts w:cs="Arial"/>
                <w:bCs/>
                <w:szCs w:val="18"/>
              </w:rPr>
              <w:t>GOLDSMITH</w:t>
            </w:r>
          </w:p>
        </w:tc>
      </w:tr>
      <w:tr w:rsidR="004616E0" w14:paraId="558553B1" w14:textId="77777777" w:rsidTr="00EE7C61">
        <w:trPr>
          <w:cantSplit/>
          <w:trHeight w:val="953"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C4F6C" w14:textId="0B224E37" w:rsidR="004616E0" w:rsidRPr="630448A9" w:rsidRDefault="004616E0" w:rsidP="00925A9F">
            <w:pPr>
              <w:pStyle w:val="IPPArialTable"/>
              <w:spacing w:line="259" w:lineRule="auto"/>
              <w:rPr>
                <w:szCs w:val="18"/>
              </w:rPr>
            </w:pPr>
            <w:bookmarkStart w:id="1" w:name="_Hlk177568929"/>
            <w:r>
              <w:rPr>
                <w:szCs w:val="18"/>
              </w:rPr>
              <w:t>4.2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A59A7" w14:textId="0BA70C0B" w:rsidR="004616E0" w:rsidRDefault="00B055F4" w:rsidP="00996D39">
            <w:pPr>
              <w:rPr>
                <w:rFonts w:ascii="Arial" w:eastAsia="Times" w:hAnsi="Arial"/>
                <w:sz w:val="18"/>
                <w:szCs w:val="18"/>
                <w:lang w:val="en-US"/>
              </w:rPr>
            </w:pPr>
            <w:proofErr w:type="spellStart"/>
            <w:r w:rsidRPr="00B055F4">
              <w:rPr>
                <w:rFonts w:ascii="Arial" w:eastAsia="Times" w:hAnsi="Arial"/>
                <w:sz w:val="18"/>
                <w:szCs w:val="18"/>
              </w:rPr>
              <w:t>Acidovorax</w:t>
            </w:r>
            <w:proofErr w:type="spellEnd"/>
            <w:r w:rsidRPr="00B055F4">
              <w:rPr>
                <w:rFonts w:ascii="Arial" w:eastAsia="Times" w:hAnsi="Arial"/>
                <w:sz w:val="18"/>
                <w:szCs w:val="18"/>
              </w:rPr>
              <w:t xml:space="preserve"> </w:t>
            </w:r>
            <w:proofErr w:type="spellStart"/>
            <w:r w:rsidRPr="00B055F4">
              <w:rPr>
                <w:rFonts w:ascii="Arial" w:eastAsia="Times" w:hAnsi="Arial"/>
                <w:sz w:val="18"/>
                <w:szCs w:val="18"/>
              </w:rPr>
              <w:t>avenae</w:t>
            </w:r>
            <w:proofErr w:type="spellEnd"/>
            <w:r w:rsidRPr="00B055F4">
              <w:rPr>
                <w:rFonts w:ascii="Arial" w:eastAsia="Times" w:hAnsi="Arial"/>
                <w:sz w:val="18"/>
                <w:szCs w:val="18"/>
              </w:rPr>
              <w:t xml:space="preserve"> subsp. </w:t>
            </w:r>
            <w:proofErr w:type="spellStart"/>
            <w:r w:rsidRPr="00B055F4">
              <w:rPr>
                <w:rFonts w:ascii="Arial" w:eastAsia="Times" w:hAnsi="Arial"/>
                <w:sz w:val="18"/>
                <w:szCs w:val="18"/>
              </w:rPr>
              <w:t>Citrulli</w:t>
            </w:r>
            <w:proofErr w:type="spellEnd"/>
            <w:r w:rsidR="002B5B7B">
              <w:rPr>
                <w:rFonts w:ascii="Arial" w:eastAsia="Times" w:hAnsi="Arial"/>
                <w:sz w:val="18"/>
                <w:szCs w:val="18"/>
              </w:rPr>
              <w:t xml:space="preserve"> (</w:t>
            </w:r>
            <w:r w:rsidR="002B5B7B" w:rsidRPr="002B5B7B">
              <w:rPr>
                <w:rFonts w:ascii="Arial" w:eastAsia="Times" w:hAnsi="Arial"/>
                <w:sz w:val="18"/>
                <w:szCs w:val="18"/>
              </w:rPr>
              <w:t>2018-032</w:t>
            </w:r>
            <w:r w:rsidR="002B5B7B">
              <w:rPr>
                <w:rFonts w:ascii="Arial" w:eastAsia="Times" w:hAnsi="Arial"/>
                <w:sz w:val="18"/>
                <w:szCs w:val="18"/>
              </w:rPr>
              <w:t>)</w:t>
            </w:r>
            <w:r w:rsidR="004616E0">
              <w:rPr>
                <w:rFonts w:ascii="Arial" w:eastAsia="Times" w:hAnsi="Arial"/>
                <w:sz w:val="18"/>
                <w:szCs w:val="18"/>
                <w:lang w:val="en-US"/>
              </w:rPr>
              <w:t xml:space="preserve">, priority </w:t>
            </w:r>
            <w:r>
              <w:rPr>
                <w:rFonts w:ascii="Arial" w:eastAsia="Times" w:hAnsi="Arial"/>
                <w:sz w:val="18"/>
                <w:szCs w:val="18"/>
                <w:lang w:val="en-US"/>
              </w:rPr>
              <w:t>2</w:t>
            </w:r>
            <w:r w:rsidR="004616E0">
              <w:rPr>
                <w:rFonts w:ascii="Arial" w:eastAsia="Times" w:hAnsi="Arial"/>
                <w:sz w:val="18"/>
                <w:szCs w:val="18"/>
                <w:lang w:val="en-US"/>
              </w:rPr>
              <w:t xml:space="preserve"> </w:t>
            </w:r>
          </w:p>
          <w:p w14:paraId="22CE3D14" w14:textId="77777777" w:rsidR="004616E0" w:rsidRDefault="004616E0" w:rsidP="00996D39">
            <w:pPr>
              <w:rPr>
                <w:rFonts w:ascii="Arial" w:eastAsia="Times" w:hAnsi="Arial"/>
                <w:sz w:val="18"/>
                <w:szCs w:val="18"/>
                <w:lang w:val="en-US"/>
              </w:rPr>
            </w:pPr>
          </w:p>
          <w:p w14:paraId="5D09E0D6" w14:textId="50B027FC" w:rsidR="004616E0" w:rsidRDefault="004616E0" w:rsidP="00996D39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>Discipline lead:</w:t>
            </w:r>
            <w:r>
              <w:t xml:space="preserve"> </w:t>
            </w:r>
            <w:r w:rsidR="00E75993" w:rsidRPr="00E75993">
              <w:rPr>
                <w:rFonts w:ascii="Arial" w:eastAsia="Times" w:hAnsi="Arial" w:cs="Arial"/>
                <w:bCs/>
                <w:sz w:val="18"/>
                <w:szCs w:val="18"/>
              </w:rPr>
              <w:t>Robert TAYLOR</w:t>
            </w:r>
          </w:p>
          <w:p w14:paraId="5F0350E6" w14:textId="606CB59C" w:rsidR="004616E0" w:rsidRDefault="004616E0" w:rsidP="00996D39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 xml:space="preserve">Referee: </w:t>
            </w:r>
            <w:r w:rsidR="00E75993" w:rsidRPr="00E75993">
              <w:rPr>
                <w:rFonts w:ascii="Arial" w:eastAsia="Times" w:hAnsi="Arial" w:cs="Arial"/>
                <w:bCs/>
                <w:sz w:val="18"/>
                <w:szCs w:val="18"/>
              </w:rPr>
              <w:t>Géraldine ANTHOINE</w:t>
            </w:r>
          </w:p>
          <w:p w14:paraId="5F2C6754" w14:textId="77777777" w:rsidR="00E75993" w:rsidRPr="00354650" w:rsidRDefault="00E75993" w:rsidP="00E75993">
            <w:pPr>
              <w:pStyle w:val="IPPArial"/>
              <w:numPr>
                <w:ilvl w:val="0"/>
                <w:numId w:val="37"/>
              </w:numPr>
              <w:spacing w:before="60" w:after="60"/>
              <w:jc w:val="left"/>
              <w:rPr>
                <w:rFonts w:cs="Arial"/>
                <w:szCs w:val="18"/>
              </w:rPr>
            </w:pPr>
            <w:r>
              <w:rPr>
                <w:szCs w:val="18"/>
                <w:lang w:val="en-US"/>
              </w:rPr>
              <w:t xml:space="preserve">Discipline lead notes </w:t>
            </w:r>
          </w:p>
          <w:p w14:paraId="021FAF0A" w14:textId="4584D882" w:rsidR="004616E0" w:rsidRPr="004B65CD" w:rsidRDefault="00E75993" w:rsidP="00E75993">
            <w:pPr>
              <w:pStyle w:val="IPPArial"/>
              <w:numPr>
                <w:ilvl w:val="0"/>
                <w:numId w:val="37"/>
              </w:numPr>
              <w:spacing w:before="60" w:after="60"/>
              <w:jc w:val="left"/>
              <w:rPr>
                <w:rFonts w:cs="Arial"/>
                <w:szCs w:val="18"/>
              </w:rPr>
            </w:pPr>
            <w:r>
              <w:rPr>
                <w:szCs w:val="18"/>
                <w:lang w:val="en-US"/>
              </w:rPr>
              <w:t>Checklist for discipline leads and referees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9B18B" w14:textId="34DB9C64" w:rsidR="004616E0" w:rsidRDefault="002B5B7B" w:rsidP="00996D39">
            <w:pPr>
              <w:pStyle w:val="IPPArialTable"/>
              <w:spacing w:before="120" w:after="120"/>
              <w:jc w:val="center"/>
              <w:rPr>
                <w:szCs w:val="18"/>
              </w:rPr>
            </w:pPr>
            <w:r w:rsidRPr="002B5B7B">
              <w:rPr>
                <w:szCs w:val="18"/>
              </w:rPr>
              <w:t>2018-032</w:t>
            </w:r>
          </w:p>
          <w:p w14:paraId="1C90F26B" w14:textId="77777777" w:rsidR="004616E0" w:rsidRDefault="00E75993" w:rsidP="009C290F">
            <w:pPr>
              <w:pStyle w:val="IPPArialTable"/>
              <w:spacing w:before="120" w:after="120"/>
              <w:jc w:val="center"/>
              <w:rPr>
                <w:rFonts w:cs="Arial"/>
                <w:lang w:eastAsia="zh-CN"/>
              </w:rPr>
            </w:pPr>
            <w:r w:rsidRPr="000A0EAB">
              <w:rPr>
                <w:rFonts w:cs="Arial"/>
                <w:lang w:eastAsia="zh-CN"/>
              </w:rPr>
              <w:t>XX_TPDP_2025_July</w:t>
            </w:r>
          </w:p>
          <w:p w14:paraId="148ACD14" w14:textId="7FB0BE9F" w:rsidR="00E75993" w:rsidRDefault="00E75993" w:rsidP="009C290F">
            <w:pPr>
              <w:pStyle w:val="IPPArialTable"/>
              <w:spacing w:before="120" w:after="120"/>
              <w:jc w:val="center"/>
              <w:rPr>
                <w:rFonts w:cs="Arial"/>
                <w:lang w:eastAsia="zh-CN"/>
              </w:rPr>
            </w:pPr>
            <w:r w:rsidRPr="000A0EAB">
              <w:rPr>
                <w:rFonts w:cs="Arial"/>
                <w:lang w:eastAsia="zh-CN"/>
              </w:rPr>
              <w:t>XX_TPDP_2025_July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BEA45D2" w14:textId="42161E95" w:rsidR="004616E0" w:rsidRPr="00EE3037" w:rsidRDefault="002B5B7B" w:rsidP="00925A9F">
            <w:pPr>
              <w:pStyle w:val="IPPArial"/>
              <w:keepNext/>
              <w:spacing w:before="60" w:after="60"/>
              <w:jc w:val="center"/>
              <w:rPr>
                <w:rFonts w:cs="Arial"/>
              </w:rPr>
            </w:pPr>
            <w:r w:rsidRPr="00E75993">
              <w:rPr>
                <w:rFonts w:cs="Arial"/>
                <w:bCs/>
                <w:szCs w:val="18"/>
              </w:rPr>
              <w:t>TAYLOR</w:t>
            </w:r>
          </w:p>
        </w:tc>
      </w:tr>
      <w:bookmarkEnd w:id="1"/>
      <w:tr w:rsidR="004616E0" w14:paraId="1CB5C7F9" w14:textId="77777777">
        <w:trPr>
          <w:cantSplit/>
          <w:trHeight w:val="953"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8647A" w14:textId="05C5BC40" w:rsidR="004616E0" w:rsidRPr="630448A9" w:rsidRDefault="004616E0" w:rsidP="00925A9F">
            <w:pPr>
              <w:pStyle w:val="IPPArialTable"/>
              <w:spacing w:line="259" w:lineRule="auto"/>
              <w:rPr>
                <w:szCs w:val="18"/>
              </w:rPr>
            </w:pPr>
            <w:r>
              <w:rPr>
                <w:szCs w:val="18"/>
              </w:rPr>
              <w:t>4.3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EF33" w14:textId="2181B76E" w:rsidR="004616E0" w:rsidRDefault="00DF3A26" w:rsidP="00996D39">
            <w:pPr>
              <w:rPr>
                <w:rFonts w:ascii="Arial" w:eastAsia="Times" w:hAnsi="Arial"/>
                <w:sz w:val="18"/>
                <w:szCs w:val="18"/>
              </w:rPr>
            </w:pPr>
            <w:r w:rsidRPr="00DF3A26">
              <w:rPr>
                <w:rFonts w:ascii="Arial" w:eastAsia="Times" w:hAnsi="Arial"/>
                <w:sz w:val="18"/>
                <w:szCs w:val="18"/>
              </w:rPr>
              <w:t>Avocado sun blotch viroid</w:t>
            </w:r>
            <w:r w:rsidR="004616E0">
              <w:rPr>
                <w:rFonts w:ascii="Arial" w:eastAsia="Times" w:hAnsi="Arial"/>
                <w:sz w:val="18"/>
                <w:szCs w:val="18"/>
              </w:rPr>
              <w:t xml:space="preserve"> (</w:t>
            </w:r>
            <w:r w:rsidR="00C24985" w:rsidRPr="00C24985">
              <w:rPr>
                <w:rFonts w:ascii="Arial" w:eastAsia="Times" w:hAnsi="Arial"/>
                <w:sz w:val="18"/>
                <w:szCs w:val="18"/>
              </w:rPr>
              <w:t>2023-026</w:t>
            </w:r>
            <w:r w:rsidR="004616E0">
              <w:rPr>
                <w:rFonts w:ascii="Arial" w:eastAsia="Times" w:hAnsi="Arial"/>
                <w:sz w:val="18"/>
                <w:szCs w:val="18"/>
              </w:rPr>
              <w:t xml:space="preserve">), priority </w:t>
            </w:r>
            <w:r w:rsidR="00C24985">
              <w:rPr>
                <w:rFonts w:ascii="Arial" w:eastAsia="Times" w:hAnsi="Arial"/>
                <w:sz w:val="18"/>
                <w:szCs w:val="18"/>
              </w:rPr>
              <w:t>1</w:t>
            </w:r>
            <w:r w:rsidR="004616E0">
              <w:rPr>
                <w:rFonts w:ascii="Arial" w:eastAsia="Times" w:hAnsi="Arial"/>
                <w:sz w:val="18"/>
                <w:szCs w:val="18"/>
              </w:rPr>
              <w:t xml:space="preserve"> </w:t>
            </w:r>
          </w:p>
          <w:p w14:paraId="680E4CB8" w14:textId="77777777" w:rsidR="004616E0" w:rsidRDefault="004616E0" w:rsidP="00996D39">
            <w:pPr>
              <w:rPr>
                <w:rFonts w:ascii="Arial" w:eastAsia="Times" w:hAnsi="Arial"/>
                <w:sz w:val="18"/>
                <w:szCs w:val="18"/>
              </w:rPr>
            </w:pPr>
          </w:p>
          <w:p w14:paraId="07A21CD8" w14:textId="6D140379" w:rsidR="004616E0" w:rsidRDefault="004616E0" w:rsidP="00343560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>Discipline lead:</w:t>
            </w:r>
            <w:r>
              <w:t xml:space="preserve"> </w:t>
            </w:r>
            <w:r w:rsidR="005C23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  <w:r w:rsidR="005C23F8" w:rsidRPr="00577C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ndrew APPIAH</w:t>
            </w:r>
          </w:p>
          <w:p w14:paraId="5DE2373D" w14:textId="77777777" w:rsidR="005C23F8" w:rsidRPr="00354650" w:rsidRDefault="005C23F8" w:rsidP="005C23F8">
            <w:pPr>
              <w:pStyle w:val="IPPArial"/>
              <w:numPr>
                <w:ilvl w:val="0"/>
                <w:numId w:val="33"/>
              </w:numPr>
              <w:spacing w:before="60" w:after="60"/>
              <w:jc w:val="left"/>
              <w:rPr>
                <w:rFonts w:cs="Arial"/>
                <w:szCs w:val="18"/>
              </w:rPr>
            </w:pPr>
            <w:r>
              <w:rPr>
                <w:szCs w:val="18"/>
                <w:lang w:val="en-US"/>
              </w:rPr>
              <w:t xml:space="preserve">Discipline lead notes </w:t>
            </w:r>
          </w:p>
          <w:p w14:paraId="5D5395C7" w14:textId="4A6E0357" w:rsidR="004616E0" w:rsidRPr="004B65CD" w:rsidRDefault="005C23F8" w:rsidP="005C23F8">
            <w:pPr>
              <w:pStyle w:val="IPPArial"/>
              <w:numPr>
                <w:ilvl w:val="0"/>
                <w:numId w:val="33"/>
              </w:numPr>
              <w:spacing w:before="60" w:after="60"/>
              <w:jc w:val="left"/>
              <w:rPr>
                <w:rFonts w:cs="Arial"/>
                <w:szCs w:val="18"/>
              </w:rPr>
            </w:pPr>
            <w:r>
              <w:rPr>
                <w:szCs w:val="18"/>
                <w:lang w:val="en-US"/>
              </w:rPr>
              <w:t>Checklist for discipline leads and referees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A4A2" w14:textId="1CBED485" w:rsidR="004616E0" w:rsidRDefault="00890DAF" w:rsidP="00343560">
            <w:pPr>
              <w:pStyle w:val="IPPArialTable"/>
              <w:jc w:val="center"/>
              <w:rPr>
                <w:szCs w:val="18"/>
                <w:lang w:val="en-US"/>
              </w:rPr>
            </w:pPr>
            <w:r w:rsidRPr="00C24985">
              <w:rPr>
                <w:szCs w:val="18"/>
              </w:rPr>
              <w:t>2023-026</w:t>
            </w:r>
          </w:p>
          <w:p w14:paraId="14C7BA6D" w14:textId="77777777" w:rsidR="00890DAF" w:rsidRDefault="00890DAF" w:rsidP="00890DAF">
            <w:pPr>
              <w:pStyle w:val="IPPArialTable"/>
              <w:spacing w:before="120" w:after="120"/>
              <w:jc w:val="center"/>
              <w:rPr>
                <w:rFonts w:cs="Arial"/>
                <w:lang w:eastAsia="zh-CN"/>
              </w:rPr>
            </w:pPr>
            <w:r w:rsidRPr="000A0EAB">
              <w:rPr>
                <w:rFonts w:cs="Arial"/>
                <w:lang w:eastAsia="zh-CN"/>
              </w:rPr>
              <w:t>XX_TPDP_2025_July</w:t>
            </w:r>
          </w:p>
          <w:p w14:paraId="6AA5DDFD" w14:textId="43125BF9" w:rsidR="004616E0" w:rsidRDefault="00890DAF" w:rsidP="00890DAF">
            <w:pPr>
              <w:pStyle w:val="IPPArialTable"/>
              <w:spacing w:before="120" w:after="120"/>
              <w:jc w:val="center"/>
              <w:rPr>
                <w:rFonts w:cs="Arial"/>
                <w:lang w:eastAsia="zh-CN"/>
              </w:rPr>
            </w:pPr>
            <w:r w:rsidRPr="000A0EAB">
              <w:rPr>
                <w:rFonts w:cs="Arial"/>
                <w:lang w:eastAsia="zh-CN"/>
              </w:rPr>
              <w:t>XX_TPDP_2025_July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25EC" w14:textId="66389960" w:rsidR="004616E0" w:rsidRPr="00EE3037" w:rsidRDefault="00320814" w:rsidP="00925A9F">
            <w:pPr>
              <w:pStyle w:val="IPPArial"/>
              <w:keepNext/>
              <w:spacing w:before="60" w:after="60"/>
              <w:jc w:val="center"/>
              <w:rPr>
                <w:rFonts w:cs="Arial"/>
              </w:rPr>
            </w:pPr>
            <w:r w:rsidRPr="00577CE0">
              <w:rPr>
                <w:rFonts w:eastAsia="Times New Roman" w:cs="Arial"/>
                <w:color w:val="000000"/>
                <w:szCs w:val="18"/>
              </w:rPr>
              <w:t>APPIAH</w:t>
            </w:r>
          </w:p>
        </w:tc>
      </w:tr>
      <w:tr w:rsidR="004616E0" w14:paraId="0FA320B8" w14:textId="77777777" w:rsidTr="00323782">
        <w:trPr>
          <w:cantSplit/>
          <w:trHeight w:val="483"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B11F44" w14:textId="7AD7E504" w:rsidR="004616E0" w:rsidRPr="00323782" w:rsidRDefault="00D1791F" w:rsidP="00415D4F">
            <w:pPr>
              <w:pStyle w:val="IPPArialTable"/>
              <w:spacing w:line="259" w:lineRule="auto"/>
              <w:rPr>
                <w:szCs w:val="18"/>
              </w:rPr>
            </w:pPr>
            <w:r w:rsidRPr="00323782">
              <w:rPr>
                <w:szCs w:val="18"/>
              </w:rPr>
              <w:t>4.4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99F97" w14:textId="345A7971" w:rsidR="004616E0" w:rsidRDefault="008D15A1" w:rsidP="00996D39">
            <w:pPr>
              <w:rPr>
                <w:rFonts w:ascii="Arial" w:eastAsia="Times" w:hAnsi="Arial"/>
                <w:sz w:val="18"/>
                <w:szCs w:val="18"/>
              </w:rPr>
            </w:pPr>
            <w:proofErr w:type="spellStart"/>
            <w:r w:rsidRPr="008D15A1">
              <w:rPr>
                <w:rFonts w:ascii="Arial" w:eastAsia="Times" w:hAnsi="Arial"/>
                <w:sz w:val="18"/>
                <w:szCs w:val="18"/>
              </w:rPr>
              <w:t>Thaumatotibia</w:t>
            </w:r>
            <w:proofErr w:type="spellEnd"/>
            <w:r w:rsidRPr="008D15A1">
              <w:rPr>
                <w:rFonts w:ascii="Arial" w:eastAsia="Times" w:hAnsi="Arial"/>
                <w:sz w:val="18"/>
                <w:szCs w:val="18"/>
              </w:rPr>
              <w:t xml:space="preserve"> </w:t>
            </w:r>
            <w:proofErr w:type="spellStart"/>
            <w:r w:rsidRPr="008D15A1">
              <w:rPr>
                <w:rFonts w:ascii="Arial" w:eastAsia="Times" w:hAnsi="Arial"/>
                <w:sz w:val="18"/>
                <w:szCs w:val="18"/>
              </w:rPr>
              <w:t>leucotreta</w:t>
            </w:r>
            <w:proofErr w:type="spellEnd"/>
            <w:r w:rsidR="00281E37">
              <w:rPr>
                <w:rFonts w:ascii="Arial" w:eastAsia="Times" w:hAnsi="Arial"/>
                <w:sz w:val="18"/>
                <w:szCs w:val="18"/>
              </w:rPr>
              <w:t xml:space="preserve"> (</w:t>
            </w:r>
            <w:r w:rsidR="00281E37" w:rsidRPr="00281E37">
              <w:rPr>
                <w:rFonts w:ascii="Arial" w:eastAsia="Times" w:hAnsi="Arial"/>
                <w:sz w:val="18"/>
                <w:szCs w:val="18"/>
              </w:rPr>
              <w:t>2023-029</w:t>
            </w:r>
            <w:r w:rsidR="00281E37">
              <w:rPr>
                <w:rFonts w:ascii="Arial" w:eastAsia="Times" w:hAnsi="Arial"/>
                <w:sz w:val="18"/>
                <w:szCs w:val="18"/>
              </w:rPr>
              <w:t>)</w:t>
            </w:r>
            <w:r w:rsidRPr="008D15A1">
              <w:rPr>
                <w:rFonts w:ascii="Arial" w:eastAsia="Times" w:hAnsi="Arial"/>
                <w:i/>
                <w:iCs/>
                <w:sz w:val="18"/>
                <w:szCs w:val="18"/>
              </w:rPr>
              <w:t xml:space="preserve"> </w:t>
            </w:r>
            <w:r w:rsidR="004616E0">
              <w:rPr>
                <w:rFonts w:ascii="Arial" w:eastAsia="Times" w:hAnsi="Arial"/>
                <w:sz w:val="18"/>
                <w:szCs w:val="18"/>
              </w:rPr>
              <w:t xml:space="preserve">priority </w:t>
            </w:r>
            <w:r w:rsidR="00281E37">
              <w:rPr>
                <w:rFonts w:ascii="Arial" w:eastAsia="Times" w:hAnsi="Arial"/>
                <w:sz w:val="18"/>
                <w:szCs w:val="18"/>
              </w:rPr>
              <w:t>1</w:t>
            </w:r>
          </w:p>
          <w:p w14:paraId="02AC092D" w14:textId="77777777" w:rsidR="004616E0" w:rsidRDefault="004616E0" w:rsidP="00996D39">
            <w:pPr>
              <w:rPr>
                <w:rFonts w:ascii="Arial" w:eastAsia="Times" w:hAnsi="Arial"/>
                <w:sz w:val="18"/>
                <w:szCs w:val="18"/>
              </w:rPr>
            </w:pPr>
          </w:p>
          <w:p w14:paraId="1CE8A1FF" w14:textId="1EAE1FA8" w:rsidR="004616E0" w:rsidRPr="00D516A6" w:rsidRDefault="004616E0" w:rsidP="00996D39">
            <w:pPr>
              <w:rPr>
                <w:rFonts w:ascii="Arial" w:eastAsia="Times" w:hAnsi="Arial"/>
                <w:sz w:val="18"/>
                <w:szCs w:val="18"/>
                <w:lang w:val="en-US"/>
              </w:rPr>
            </w:pPr>
            <w:r w:rsidRPr="00D516A6">
              <w:rPr>
                <w:rFonts w:ascii="Arial" w:eastAsia="Times" w:hAnsi="Arial"/>
                <w:sz w:val="18"/>
                <w:szCs w:val="18"/>
                <w:lang w:val="en-US"/>
              </w:rPr>
              <w:t xml:space="preserve">Discipline lead: </w:t>
            </w:r>
            <w:r w:rsidR="00554019" w:rsidRPr="00C27C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Juliet GOLDSMITH</w:t>
            </w:r>
          </w:p>
          <w:p w14:paraId="239B7248" w14:textId="6EDCE8CA" w:rsidR="004616E0" w:rsidRPr="00D516A6" w:rsidRDefault="004616E0" w:rsidP="00996D39">
            <w:pPr>
              <w:rPr>
                <w:rFonts w:ascii="Arial" w:eastAsia="Times" w:hAnsi="Arial"/>
                <w:sz w:val="18"/>
                <w:szCs w:val="18"/>
                <w:lang w:val="en-US"/>
              </w:rPr>
            </w:pPr>
            <w:r w:rsidRPr="00D516A6">
              <w:rPr>
                <w:rFonts w:ascii="Arial" w:eastAsia="Times" w:hAnsi="Arial"/>
                <w:sz w:val="18"/>
                <w:szCs w:val="18"/>
                <w:lang w:val="en-US"/>
              </w:rPr>
              <w:t xml:space="preserve">Referee: </w:t>
            </w:r>
            <w:r w:rsidR="003A5123" w:rsidRPr="00BC41A5">
              <w:rPr>
                <w:rFonts w:ascii="Arial" w:eastAsia="Times" w:hAnsi="Arial" w:cs="Arial"/>
                <w:bCs/>
                <w:sz w:val="18"/>
                <w:szCs w:val="18"/>
              </w:rPr>
              <w:t>Norman BARR</w:t>
            </w:r>
          </w:p>
          <w:p w14:paraId="7480BBD5" w14:textId="77777777" w:rsidR="003A5123" w:rsidRPr="003A5123" w:rsidRDefault="003A5123" w:rsidP="003A5123">
            <w:pPr>
              <w:pStyle w:val="IPPArial"/>
              <w:numPr>
                <w:ilvl w:val="0"/>
                <w:numId w:val="33"/>
              </w:numPr>
              <w:spacing w:before="60" w:after="60"/>
              <w:jc w:val="left"/>
              <w:rPr>
                <w:szCs w:val="18"/>
                <w:lang w:val="en-US"/>
              </w:rPr>
            </w:pPr>
            <w:r w:rsidRPr="003A5123">
              <w:rPr>
                <w:szCs w:val="18"/>
                <w:lang w:val="en-US"/>
              </w:rPr>
              <w:t xml:space="preserve">Discipline lead notes </w:t>
            </w:r>
          </w:p>
          <w:p w14:paraId="7F093975" w14:textId="09B2C468" w:rsidR="004616E0" w:rsidRPr="00601858" w:rsidRDefault="003A5123" w:rsidP="003A5123">
            <w:pPr>
              <w:pStyle w:val="IPPArial"/>
              <w:numPr>
                <w:ilvl w:val="0"/>
                <w:numId w:val="33"/>
              </w:numPr>
              <w:spacing w:before="60" w:after="60"/>
              <w:jc w:val="left"/>
              <w:rPr>
                <w:rFonts w:cs="Arial"/>
                <w:szCs w:val="18"/>
              </w:rPr>
            </w:pPr>
            <w:r w:rsidRPr="003A5123">
              <w:rPr>
                <w:szCs w:val="18"/>
                <w:lang w:val="en-US"/>
              </w:rPr>
              <w:t>Checklist for discipline leads and referees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791CF" w14:textId="6DC91224" w:rsidR="004616E0" w:rsidRPr="00670659" w:rsidRDefault="003A5123" w:rsidP="00996D39">
            <w:pPr>
              <w:pStyle w:val="IPPArialTable"/>
              <w:spacing w:before="120" w:after="120"/>
              <w:jc w:val="center"/>
              <w:rPr>
                <w:rFonts w:cs="Arial"/>
                <w:lang w:eastAsia="zh-CN"/>
              </w:rPr>
            </w:pPr>
            <w:r w:rsidRPr="00281E37">
              <w:rPr>
                <w:szCs w:val="18"/>
              </w:rPr>
              <w:t>2023-029</w:t>
            </w:r>
          </w:p>
          <w:p w14:paraId="52E38060" w14:textId="77777777" w:rsidR="003A5123" w:rsidRDefault="003A5123" w:rsidP="003A5123">
            <w:pPr>
              <w:pStyle w:val="IPPArialTable"/>
              <w:spacing w:before="120" w:after="120"/>
              <w:jc w:val="center"/>
              <w:rPr>
                <w:rFonts w:cs="Arial"/>
                <w:lang w:eastAsia="zh-CN"/>
              </w:rPr>
            </w:pPr>
            <w:r w:rsidRPr="000A0EAB">
              <w:rPr>
                <w:rFonts w:cs="Arial"/>
                <w:lang w:eastAsia="zh-CN"/>
              </w:rPr>
              <w:t>XX_TPDP_2025_July</w:t>
            </w:r>
          </w:p>
          <w:p w14:paraId="1FEE41D4" w14:textId="7CC0D06B" w:rsidR="004616E0" w:rsidRDefault="003A5123" w:rsidP="003A5123">
            <w:pPr>
              <w:pStyle w:val="IPPArialTable"/>
              <w:jc w:val="center"/>
              <w:rPr>
                <w:rFonts w:cs="Arial"/>
                <w:lang w:eastAsia="zh-CN"/>
              </w:rPr>
            </w:pPr>
            <w:r w:rsidRPr="000A0EAB">
              <w:rPr>
                <w:rFonts w:cs="Arial"/>
                <w:lang w:eastAsia="zh-CN"/>
              </w:rPr>
              <w:t>XX_TPDP_2025_July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2603377" w14:textId="0E42DFFE" w:rsidR="004616E0" w:rsidRPr="00EE3037" w:rsidRDefault="003A5123" w:rsidP="00415D4F">
            <w:pPr>
              <w:pStyle w:val="IPPArial"/>
              <w:keepNext/>
              <w:spacing w:before="60" w:after="60"/>
              <w:jc w:val="center"/>
              <w:rPr>
                <w:rFonts w:cs="Arial"/>
              </w:rPr>
            </w:pPr>
            <w:r w:rsidRPr="00BC41A5">
              <w:rPr>
                <w:rFonts w:cs="Arial"/>
                <w:bCs/>
                <w:szCs w:val="18"/>
              </w:rPr>
              <w:t>GOLDSMITH</w:t>
            </w:r>
          </w:p>
        </w:tc>
      </w:tr>
      <w:tr w:rsidR="00AE3B13" w14:paraId="7E72B980" w14:textId="77777777" w:rsidTr="00AE3B13">
        <w:trPr>
          <w:cantSplit/>
          <w:trHeight w:val="483"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B27370" w14:textId="52D5280E" w:rsidR="00AE3B13" w:rsidRPr="00AE3B13" w:rsidRDefault="00AE3B13" w:rsidP="00CE7CFB">
            <w:pPr>
              <w:pStyle w:val="IPPArial"/>
              <w:spacing w:before="60" w:after="60"/>
              <w:jc w:val="left"/>
              <w:rPr>
                <w:rFonts w:cs="Arial"/>
                <w:b/>
                <w:bCs/>
                <w:szCs w:val="18"/>
              </w:rPr>
            </w:pPr>
            <w:r w:rsidRPr="00AE3B13">
              <w:rPr>
                <w:b/>
                <w:bCs/>
                <w:szCs w:val="18"/>
              </w:rPr>
              <w:t>5.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34E40" w14:textId="6FC34A31" w:rsidR="00AE3B13" w:rsidRPr="00CE7CFB" w:rsidRDefault="00AE3B13" w:rsidP="00CE7CFB">
            <w:pPr>
              <w:pStyle w:val="IPPArial"/>
              <w:spacing w:before="60" w:after="60"/>
              <w:jc w:val="left"/>
              <w:rPr>
                <w:rFonts w:cs="Arial"/>
                <w:b/>
                <w:bCs/>
                <w:szCs w:val="18"/>
              </w:rPr>
            </w:pPr>
            <w:r w:rsidRPr="00037134">
              <w:rPr>
                <w:rFonts w:cs="Arial"/>
                <w:b/>
                <w:szCs w:val="18"/>
              </w:rPr>
              <w:t>TPDP work programme: Review of topics in the work programme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E8E520" w14:textId="77777777" w:rsidR="00AE3B13" w:rsidRPr="004B65CD" w:rsidRDefault="00AE3B13" w:rsidP="00996D39">
            <w:pPr>
              <w:pStyle w:val="IPPArialTable"/>
              <w:rPr>
                <w:b/>
                <w:bCs/>
                <w:szCs w:val="18"/>
              </w:rPr>
            </w:pPr>
          </w:p>
          <w:p w14:paraId="79DDE0C9" w14:textId="77777777" w:rsidR="00AE3B13" w:rsidRPr="00281E37" w:rsidRDefault="00AE3B13" w:rsidP="00996D39">
            <w:pPr>
              <w:pStyle w:val="IPPArialTable"/>
              <w:spacing w:before="120" w:after="120"/>
              <w:jc w:val="center"/>
              <w:rPr>
                <w:szCs w:val="18"/>
              </w:rPr>
            </w:pP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500582AB" w14:textId="77777777" w:rsidR="00AE3B13" w:rsidRPr="00BC41A5" w:rsidRDefault="00AE3B13" w:rsidP="00415D4F">
            <w:pPr>
              <w:pStyle w:val="IPPArial"/>
              <w:keepNext/>
              <w:spacing w:before="60" w:after="60"/>
              <w:jc w:val="center"/>
              <w:rPr>
                <w:rFonts w:cs="Arial"/>
                <w:bCs/>
                <w:szCs w:val="18"/>
              </w:rPr>
            </w:pPr>
          </w:p>
        </w:tc>
      </w:tr>
      <w:tr w:rsidR="006C06E1" w14:paraId="15EAF66C" w14:textId="77777777" w:rsidTr="006C06E1">
        <w:trPr>
          <w:cantSplit/>
          <w:trHeight w:val="483"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C193F" w14:textId="24A3FE91" w:rsidR="006C06E1" w:rsidRPr="00AE3B13" w:rsidRDefault="006C06E1" w:rsidP="006C06E1">
            <w:pPr>
              <w:pStyle w:val="IPPArial"/>
              <w:spacing w:before="60" w:after="60"/>
              <w:jc w:val="left"/>
              <w:rPr>
                <w:b/>
                <w:bCs/>
                <w:szCs w:val="18"/>
              </w:rPr>
            </w:pPr>
            <w:r>
              <w:rPr>
                <w:szCs w:val="18"/>
              </w:rPr>
              <w:t>5.1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716A24" w14:textId="33F52F13" w:rsidR="006C06E1" w:rsidRPr="00037134" w:rsidRDefault="006C06E1" w:rsidP="006C06E1">
            <w:pPr>
              <w:pStyle w:val="IPPArial"/>
              <w:spacing w:before="60" w:after="60"/>
              <w:jc w:val="left"/>
              <w:rPr>
                <w:rFonts w:cs="Arial"/>
                <w:b/>
                <w:szCs w:val="18"/>
              </w:rPr>
            </w:pPr>
            <w:r>
              <w:rPr>
                <w:rFonts w:cs="Arial"/>
                <w:szCs w:val="18"/>
              </w:rPr>
              <w:t xml:space="preserve">Review of TPDP </w:t>
            </w:r>
            <w:r w:rsidRPr="004B65CD">
              <w:rPr>
                <w:rFonts w:cs="Arial"/>
                <w:szCs w:val="18"/>
              </w:rPr>
              <w:t>Instruction for Authors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1BC870" w14:textId="77777777" w:rsidR="006C06E1" w:rsidRDefault="006C06E1" w:rsidP="006C06E1">
            <w:pPr>
              <w:pStyle w:val="IPPArialTable"/>
              <w:spacing w:before="120" w:after="120"/>
              <w:jc w:val="center"/>
              <w:rPr>
                <w:rFonts w:cs="Arial"/>
                <w:lang w:eastAsia="zh-CN"/>
              </w:rPr>
            </w:pPr>
            <w:r w:rsidRPr="000A0EAB">
              <w:rPr>
                <w:rFonts w:cs="Arial"/>
                <w:lang w:eastAsia="zh-CN"/>
              </w:rPr>
              <w:t>XX_TPDP_2025_July</w:t>
            </w:r>
          </w:p>
          <w:p w14:paraId="4C01C244" w14:textId="72F3DCF4" w:rsidR="006C06E1" w:rsidRPr="00057598" w:rsidRDefault="006C06E1" w:rsidP="00057598">
            <w:pPr>
              <w:pStyle w:val="IPPArialTable"/>
              <w:jc w:val="center"/>
              <w:rPr>
                <w:rFonts w:cs="Arial"/>
                <w:color w:val="0000FF"/>
                <w:szCs w:val="18"/>
                <w:u w:val="single"/>
                <w:lang w:eastAsia="zh-CN"/>
              </w:rPr>
            </w:pPr>
            <w:hyperlink r:id="rId16" w:history="1">
              <w:r w:rsidRPr="00037134">
                <w:rPr>
                  <w:rStyle w:val="Hyperlink"/>
                  <w:rFonts w:cs="Arial"/>
                  <w:szCs w:val="18"/>
                  <w:lang w:eastAsia="zh-CN"/>
                </w:rPr>
                <w:t>Link to Instruction to authors</w:t>
              </w:r>
            </w:hyperlink>
          </w:p>
        </w:tc>
        <w:tc>
          <w:tcPr>
            <w:tcW w:w="1860" w:type="dxa"/>
            <w:shd w:val="clear" w:color="auto" w:fill="FFFFFF" w:themeFill="background1"/>
          </w:tcPr>
          <w:p w14:paraId="18EE7A1A" w14:textId="77777777" w:rsidR="006C06E1" w:rsidRDefault="006C06E1" w:rsidP="006C06E1">
            <w:pPr>
              <w:pStyle w:val="IPPArialTable"/>
              <w:jc w:val="center"/>
              <w:rPr>
                <w:rFonts w:cs="Arial"/>
              </w:rPr>
            </w:pPr>
          </w:p>
          <w:p w14:paraId="7A8686B6" w14:textId="0FCEF68A" w:rsidR="006C06E1" w:rsidRPr="00BC41A5" w:rsidRDefault="006C06E1" w:rsidP="006C06E1">
            <w:pPr>
              <w:pStyle w:val="IPPArial"/>
              <w:keepNext/>
              <w:spacing w:before="60" w:after="60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ANTHOINE / IPPC Secretariat</w:t>
            </w:r>
          </w:p>
        </w:tc>
      </w:tr>
      <w:tr w:rsidR="006C06E1" w14:paraId="3865336F" w14:textId="77777777">
        <w:trPr>
          <w:cantSplit/>
          <w:trHeight w:val="861"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45AA1" w14:textId="18C5FD91" w:rsidR="006C06E1" w:rsidRDefault="006C06E1" w:rsidP="006C06E1">
            <w:pPr>
              <w:pStyle w:val="IPPArialTable"/>
              <w:spacing w:line="259" w:lineRule="auto"/>
              <w:rPr>
                <w:szCs w:val="18"/>
              </w:rPr>
            </w:pPr>
            <w:r>
              <w:rPr>
                <w:szCs w:val="18"/>
              </w:rPr>
              <w:t>5.2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580CC" w14:textId="7658D700" w:rsidR="006C06E1" w:rsidRPr="004B5485" w:rsidRDefault="006C06E1" w:rsidP="0095298E">
            <w:pPr>
              <w:pStyle w:val="IPPArial"/>
              <w:spacing w:before="60" w:after="6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bCs/>
                <w:szCs w:val="18"/>
              </w:rPr>
              <w:t>Update on</w:t>
            </w:r>
            <w:r w:rsidRPr="006C66BA">
              <w:rPr>
                <w:rFonts w:cs="Arial"/>
                <w:bCs/>
                <w:szCs w:val="18"/>
              </w:rPr>
              <w:t xml:space="preserve"> draft DPs in the work programme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</w:tcPr>
          <w:p w14:paraId="657456D8" w14:textId="77777777" w:rsidR="006C06E1" w:rsidRDefault="006C06E1" w:rsidP="006C06E1">
            <w:pPr>
              <w:pStyle w:val="IPPArialTable"/>
              <w:spacing w:before="120" w:after="120"/>
              <w:jc w:val="center"/>
              <w:rPr>
                <w:rFonts w:cs="Arial"/>
                <w:lang w:eastAsia="zh-CN"/>
              </w:rPr>
            </w:pPr>
            <w:r w:rsidRPr="000A0EAB">
              <w:rPr>
                <w:rFonts w:cs="Arial"/>
                <w:lang w:eastAsia="zh-CN"/>
              </w:rPr>
              <w:t>XX_TPDP_2025_July</w:t>
            </w:r>
          </w:p>
          <w:p w14:paraId="53888C37" w14:textId="6D7022A2" w:rsidR="006C06E1" w:rsidRPr="00DD21A1" w:rsidRDefault="006C06E1" w:rsidP="006C06E1">
            <w:pPr>
              <w:pStyle w:val="IPPArialTable"/>
              <w:jc w:val="center"/>
              <w:rPr>
                <w:rStyle w:val="Hyperlink"/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fldChar w:fldCharType="begin"/>
            </w:r>
            <w:r>
              <w:rPr>
                <w:rFonts w:cs="Arial"/>
                <w:szCs w:val="18"/>
                <w:lang w:eastAsia="zh-CN"/>
              </w:rPr>
              <w:instrText>HYPERLINK "https://www.ippc.int/en/core-activities/standards-setting/list-topics-ippc-standards/list"</w:instrText>
            </w:r>
            <w:r>
              <w:rPr>
                <w:rFonts w:cs="Arial"/>
                <w:szCs w:val="18"/>
                <w:lang w:eastAsia="zh-CN"/>
              </w:rPr>
            </w:r>
            <w:r>
              <w:rPr>
                <w:rFonts w:cs="Arial"/>
                <w:szCs w:val="18"/>
                <w:lang w:eastAsia="zh-CN"/>
              </w:rPr>
              <w:fldChar w:fldCharType="separate"/>
            </w:r>
            <w:r w:rsidRPr="00DD21A1">
              <w:rPr>
                <w:rStyle w:val="Hyperlink"/>
                <w:rFonts w:cs="Arial"/>
                <w:szCs w:val="18"/>
                <w:lang w:eastAsia="zh-CN"/>
              </w:rPr>
              <w:t>Link to List of topics for IPPC Standards</w:t>
            </w:r>
          </w:p>
          <w:p w14:paraId="291ACF54" w14:textId="6FEE975A" w:rsidR="006C06E1" w:rsidRDefault="006C06E1" w:rsidP="006C06E1">
            <w:pPr>
              <w:pStyle w:val="IPPArialTable"/>
              <w:spacing w:before="120" w:after="120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fldChar w:fldCharType="end"/>
            </w:r>
            <w:hyperlink r:id="rId17" w:history="1">
              <w:r w:rsidRPr="003F28DE">
                <w:rPr>
                  <w:rStyle w:val="Hyperlink"/>
                  <w:rFonts w:cs="Arial"/>
                  <w:szCs w:val="18"/>
                  <w:lang w:eastAsia="zh-CN"/>
                </w:rPr>
                <w:t>Link to IPPC DPs drafting groups list</w:t>
              </w:r>
            </w:hyperlink>
          </w:p>
        </w:tc>
        <w:tc>
          <w:tcPr>
            <w:tcW w:w="1860" w:type="dxa"/>
            <w:shd w:val="clear" w:color="auto" w:fill="auto"/>
            <w:vAlign w:val="center"/>
          </w:tcPr>
          <w:p w14:paraId="04908C5B" w14:textId="70862648" w:rsidR="006C06E1" w:rsidRPr="00EE3037" w:rsidRDefault="006C06E1" w:rsidP="006C06E1">
            <w:pPr>
              <w:pStyle w:val="IPPArialTable"/>
              <w:jc w:val="center"/>
              <w:rPr>
                <w:rFonts w:cs="Arial"/>
              </w:rPr>
            </w:pPr>
            <w:r>
              <w:rPr>
                <w:rFonts w:cs="Arial"/>
              </w:rPr>
              <w:t>MOREIRA / ALL</w:t>
            </w:r>
          </w:p>
        </w:tc>
      </w:tr>
      <w:tr w:rsidR="006C06E1" w:rsidDel="00B059B2" w14:paraId="47AFDC48" w14:textId="77777777" w:rsidTr="006B3D4B">
        <w:trPr>
          <w:cantSplit/>
          <w:trHeight w:val="384"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6B87C2A0" w14:textId="35823F77" w:rsidR="006C06E1" w:rsidRPr="006B3D4B" w:rsidDel="00B059B2" w:rsidRDefault="006C06E1" w:rsidP="006C06E1">
            <w:pPr>
              <w:pStyle w:val="IPPArialTable"/>
              <w:spacing w:line="259" w:lineRule="auto"/>
              <w:rPr>
                <w:b/>
                <w:bCs/>
                <w:szCs w:val="18"/>
              </w:rPr>
            </w:pPr>
            <w:r w:rsidRPr="006B3D4B">
              <w:rPr>
                <w:rFonts w:cs="Arial"/>
                <w:b/>
                <w:bCs/>
                <w:szCs w:val="18"/>
              </w:rPr>
              <w:t>6</w:t>
            </w:r>
            <w:r w:rsidR="006B3D4B" w:rsidRPr="006B3D4B">
              <w:rPr>
                <w:rFonts w:cs="Arial"/>
                <w:b/>
                <w:bCs/>
                <w:szCs w:val="18"/>
              </w:rPr>
              <w:t>.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254EE" w14:textId="4971E084" w:rsidR="006C06E1" w:rsidRPr="00670659" w:rsidDel="00B059B2" w:rsidRDefault="006B3D4B" w:rsidP="006B3D4B">
            <w:pPr>
              <w:pStyle w:val="IPPArial"/>
              <w:spacing w:before="60" w:after="60"/>
              <w:jc w:val="left"/>
              <w:rPr>
                <w:i/>
                <w:iCs/>
                <w:szCs w:val="18"/>
                <w:lang w:val="en-US"/>
              </w:rPr>
            </w:pPr>
            <w:r>
              <w:rPr>
                <w:rFonts w:cs="Arial"/>
                <w:b/>
                <w:bCs/>
                <w:szCs w:val="18"/>
              </w:rPr>
              <w:t>TPDP and IPPC activities</w:t>
            </w:r>
            <w:r w:rsidR="006C06E1">
              <w:rPr>
                <w:rFonts w:cs="Arial"/>
                <w:b/>
                <w:bCs/>
                <w:szCs w:val="18"/>
              </w:rPr>
              <w:t xml:space="preserve"> 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12260" w14:textId="67EA2997" w:rsidR="006C06E1" w:rsidDel="00B059B2" w:rsidRDefault="006C06E1" w:rsidP="006C06E1">
            <w:pPr>
              <w:pStyle w:val="IPPArialTable"/>
              <w:spacing w:before="120" w:after="120"/>
              <w:jc w:val="center"/>
            </w:pP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6D5096A3" w14:textId="1D4A63E5" w:rsidR="006C06E1" w:rsidDel="00B059B2" w:rsidRDefault="006C06E1" w:rsidP="006C06E1">
            <w:pPr>
              <w:pStyle w:val="IPPArialTable"/>
              <w:jc w:val="center"/>
              <w:rPr>
                <w:rFonts w:cs="Arial"/>
                <w:bCs/>
                <w:szCs w:val="18"/>
              </w:rPr>
            </w:pPr>
          </w:p>
        </w:tc>
      </w:tr>
      <w:tr w:rsidR="006C06E1" w14:paraId="2E095230" w14:textId="77777777" w:rsidTr="00500AA9">
        <w:trPr>
          <w:cantSplit/>
          <w:trHeight w:val="781"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BEFD1" w14:textId="0F3EBAF7" w:rsidR="006C06E1" w:rsidRDefault="006C06E1" w:rsidP="006C06E1">
            <w:pPr>
              <w:pStyle w:val="IPPArialTable"/>
              <w:spacing w:line="259" w:lineRule="auto"/>
              <w:rPr>
                <w:szCs w:val="18"/>
              </w:rPr>
            </w:pPr>
            <w:r>
              <w:rPr>
                <w:rFonts w:cs="Arial"/>
                <w:szCs w:val="18"/>
              </w:rPr>
              <w:t>6.</w:t>
            </w:r>
            <w:r w:rsidR="00A0773D">
              <w:rPr>
                <w:rFonts w:cs="Arial"/>
                <w:szCs w:val="18"/>
              </w:rPr>
              <w:t>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BCD19" w14:textId="77777777" w:rsidR="006C06E1" w:rsidRDefault="006244D2" w:rsidP="009015D1">
            <w:pPr>
              <w:pStyle w:val="IPPArial"/>
              <w:spacing w:before="60" w:after="6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TPDP and </w:t>
            </w:r>
            <w:r w:rsidR="009015D1">
              <w:rPr>
                <w:rFonts w:cs="Arial"/>
                <w:szCs w:val="18"/>
              </w:rPr>
              <w:t>D</w:t>
            </w:r>
            <w:r w:rsidR="0095298E" w:rsidRPr="0095298E">
              <w:rPr>
                <w:rFonts w:cs="Arial"/>
                <w:szCs w:val="18"/>
              </w:rPr>
              <w:t xml:space="preserve">iagnostic </w:t>
            </w:r>
            <w:r w:rsidR="009015D1">
              <w:rPr>
                <w:rFonts w:cs="Arial"/>
                <w:szCs w:val="18"/>
              </w:rPr>
              <w:t>L</w:t>
            </w:r>
            <w:r w:rsidR="0095298E" w:rsidRPr="0095298E">
              <w:rPr>
                <w:rFonts w:cs="Arial"/>
                <w:szCs w:val="18"/>
              </w:rPr>
              <w:t xml:space="preserve">aboratory </w:t>
            </w:r>
            <w:r w:rsidR="009015D1">
              <w:rPr>
                <w:rFonts w:cs="Arial"/>
                <w:szCs w:val="18"/>
              </w:rPr>
              <w:t>N</w:t>
            </w:r>
            <w:r w:rsidR="0095298E" w:rsidRPr="0095298E">
              <w:rPr>
                <w:rFonts w:cs="Arial"/>
                <w:szCs w:val="18"/>
              </w:rPr>
              <w:t>etworking</w:t>
            </w:r>
            <w:r w:rsidR="00B4151B">
              <w:rPr>
                <w:rFonts w:cs="Arial"/>
                <w:szCs w:val="18"/>
              </w:rPr>
              <w:t xml:space="preserve"> </w:t>
            </w:r>
            <w:r w:rsidR="00B4151B" w:rsidRPr="00B4151B">
              <w:rPr>
                <w:rFonts w:cs="Arial"/>
                <w:szCs w:val="18"/>
              </w:rPr>
              <w:t>DAI</w:t>
            </w:r>
            <w:r w:rsidR="00D40A62">
              <w:rPr>
                <w:rFonts w:cs="Arial"/>
                <w:szCs w:val="18"/>
              </w:rPr>
              <w:t xml:space="preserve">: </w:t>
            </w:r>
            <w:r w:rsidR="00633722">
              <w:rPr>
                <w:rFonts w:cs="Arial"/>
                <w:szCs w:val="18"/>
              </w:rPr>
              <w:t xml:space="preserve">examples of </w:t>
            </w:r>
            <w:r w:rsidR="00B50405">
              <w:rPr>
                <w:rFonts w:cs="Arial"/>
                <w:szCs w:val="18"/>
              </w:rPr>
              <w:t xml:space="preserve">existing </w:t>
            </w:r>
            <w:r w:rsidR="00E60158" w:rsidRPr="00E60158">
              <w:rPr>
                <w:rFonts w:cs="Arial"/>
                <w:szCs w:val="18"/>
              </w:rPr>
              <w:t>plant health diagnostic networks</w:t>
            </w:r>
          </w:p>
          <w:p w14:paraId="339BFD91" w14:textId="08E6FC1A" w:rsidR="006C06E1" w:rsidRPr="00D516A6" w:rsidRDefault="0076676E" w:rsidP="009015D1">
            <w:pPr>
              <w:pStyle w:val="IPPArial"/>
              <w:spacing w:before="60" w:after="60"/>
              <w:jc w:val="left"/>
              <w:rPr>
                <w:szCs w:val="18"/>
                <w:lang w:val="en-US"/>
              </w:rPr>
            </w:pPr>
            <w:r>
              <w:rPr>
                <w:szCs w:val="18"/>
              </w:rPr>
              <w:t xml:space="preserve">(Scheduled to Thursday </w:t>
            </w:r>
            <w:r w:rsidR="00004C25">
              <w:rPr>
                <w:szCs w:val="18"/>
              </w:rPr>
              <w:t>24 July – afternoon)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DA284" w14:textId="7DD9F61B" w:rsidR="003C21B2" w:rsidRDefault="00D410E5" w:rsidP="00500AA9">
            <w:pPr>
              <w:pStyle w:val="IPPArialTable"/>
              <w:spacing w:before="120" w:after="120"/>
              <w:jc w:val="center"/>
              <w:rPr>
                <w:rFonts w:cs="Arial"/>
                <w:lang w:eastAsia="zh-CN"/>
              </w:rPr>
            </w:pPr>
            <w:hyperlink r:id="rId18" w:history="1">
              <w:r w:rsidR="003C21B2" w:rsidRPr="00D410E5">
                <w:rPr>
                  <w:rStyle w:val="Hyperlink"/>
                  <w:rFonts w:cs="Arial"/>
                  <w:lang w:eastAsia="zh-CN"/>
                </w:rPr>
                <w:t>Link to the IPPC Strategic Framework 2020-2030</w:t>
              </w:r>
            </w:hyperlink>
          </w:p>
          <w:p w14:paraId="025B78F3" w14:textId="67CC9263" w:rsidR="006C06E1" w:rsidRDefault="004C0C8C" w:rsidP="00500AA9">
            <w:pPr>
              <w:pStyle w:val="IPPArialTable"/>
              <w:spacing w:before="120" w:after="120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A3BAA84" w14:textId="40F6A8CD" w:rsidR="006C06E1" w:rsidRDefault="00500AA9" w:rsidP="006C06E1">
            <w:pPr>
              <w:pStyle w:val="IPPArialTable"/>
              <w:jc w:val="center"/>
              <w:rPr>
                <w:rFonts w:cs="Arial"/>
                <w:bCs/>
                <w:szCs w:val="18"/>
              </w:rPr>
            </w:pPr>
            <w:r w:rsidRPr="00500AA9">
              <w:rPr>
                <w:rFonts w:cs="Arial"/>
              </w:rPr>
              <w:t>AFRICANDER</w:t>
            </w:r>
          </w:p>
        </w:tc>
      </w:tr>
      <w:tr w:rsidR="00092BB4" w14:paraId="44A05697" w14:textId="77777777" w:rsidTr="00500AA9">
        <w:trPr>
          <w:cantSplit/>
          <w:trHeight w:val="781"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D258E" w14:textId="2A8E7734" w:rsidR="00092BB4" w:rsidRDefault="00092BB4" w:rsidP="006C06E1">
            <w:pPr>
              <w:pStyle w:val="IPPArialTable"/>
              <w:spacing w:line="259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6.2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6B27F" w14:textId="1A7B5B74" w:rsidR="00092BB4" w:rsidRDefault="00B553A3" w:rsidP="009015D1">
            <w:pPr>
              <w:pStyle w:val="IPPArial"/>
              <w:spacing w:before="60" w:after="6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TPDP and </w:t>
            </w:r>
            <w:r w:rsidR="002B5520" w:rsidRPr="002B5520">
              <w:rPr>
                <w:rFonts w:cs="Arial"/>
                <w:szCs w:val="18"/>
              </w:rPr>
              <w:t>Africa Phytosanitary Programme (APP)</w:t>
            </w:r>
            <w:r w:rsidR="00983437">
              <w:rPr>
                <w:rFonts w:cs="Arial"/>
                <w:szCs w:val="18"/>
              </w:rPr>
              <w:t xml:space="preserve">: </w:t>
            </w:r>
            <w:r w:rsidR="00852DB5">
              <w:rPr>
                <w:rFonts w:cs="Arial"/>
                <w:szCs w:val="18"/>
              </w:rPr>
              <w:t>potential</w:t>
            </w:r>
            <w:r w:rsidR="00983437">
              <w:rPr>
                <w:rFonts w:cs="Arial"/>
                <w:szCs w:val="18"/>
              </w:rPr>
              <w:t xml:space="preserve"> synergies 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31B43" w14:textId="16590995" w:rsidR="0056292B" w:rsidRDefault="00E019D1" w:rsidP="00500AA9">
            <w:pPr>
              <w:pStyle w:val="IPPArialTable"/>
              <w:spacing w:before="120" w:after="120"/>
              <w:jc w:val="center"/>
              <w:rPr>
                <w:rFonts w:cs="Arial"/>
                <w:lang w:eastAsia="zh-CN"/>
              </w:rPr>
            </w:pPr>
            <w:hyperlink r:id="rId19" w:history="1">
              <w:r w:rsidR="0056292B" w:rsidRPr="00E019D1">
                <w:rPr>
                  <w:rStyle w:val="Hyperlink"/>
                  <w:rFonts w:cs="Arial"/>
                  <w:szCs w:val="18"/>
                </w:rPr>
                <w:t xml:space="preserve">Link </w:t>
              </w:r>
              <w:r w:rsidR="00040E18">
                <w:rPr>
                  <w:rStyle w:val="Hyperlink"/>
                  <w:rFonts w:cs="Arial"/>
                  <w:szCs w:val="18"/>
                </w:rPr>
                <w:t xml:space="preserve">to the </w:t>
              </w:r>
              <w:r w:rsidR="0056292B" w:rsidRPr="00E019D1">
                <w:rPr>
                  <w:rStyle w:val="Hyperlink"/>
                  <w:rFonts w:cs="Arial"/>
                  <w:szCs w:val="18"/>
                </w:rPr>
                <w:t>Africa Phytosanitary Programme (APP)</w:t>
              </w:r>
            </w:hyperlink>
          </w:p>
          <w:p w14:paraId="747A79EA" w14:textId="72AB51EE" w:rsidR="00092BB4" w:rsidRPr="000A0EAB" w:rsidRDefault="002B5520" w:rsidP="00500AA9">
            <w:pPr>
              <w:pStyle w:val="IPPArialTable"/>
              <w:spacing w:before="120" w:after="120"/>
              <w:jc w:val="center"/>
              <w:rPr>
                <w:rFonts w:cs="Arial"/>
                <w:lang w:eastAsia="zh-CN"/>
              </w:rPr>
            </w:pPr>
            <w:r w:rsidRPr="000A0EAB">
              <w:rPr>
                <w:rFonts w:cs="Arial"/>
                <w:lang w:eastAsia="zh-CN"/>
              </w:rPr>
              <w:t>XX_TPDP_2025_July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9A406AA" w14:textId="413C8F02" w:rsidR="00092BB4" w:rsidRPr="00500AA9" w:rsidRDefault="00983437" w:rsidP="006C06E1">
            <w:pPr>
              <w:pStyle w:val="IPPArialTable"/>
              <w:jc w:val="center"/>
              <w:rPr>
                <w:rFonts w:cs="Arial"/>
              </w:rPr>
            </w:pPr>
            <w:r>
              <w:rPr>
                <w:rFonts w:cs="Arial"/>
              </w:rPr>
              <w:t>MOREIRA</w:t>
            </w:r>
          </w:p>
        </w:tc>
      </w:tr>
      <w:tr w:rsidR="00C668FD" w14:paraId="58B71E7C" w14:textId="77777777" w:rsidTr="00500AA9">
        <w:trPr>
          <w:cantSplit/>
          <w:trHeight w:val="781"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A2AF" w14:textId="4450E3A5" w:rsidR="00C668FD" w:rsidRDefault="00C668FD" w:rsidP="006C06E1">
            <w:pPr>
              <w:pStyle w:val="IPPArialTable"/>
              <w:spacing w:line="259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6.3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CF341" w14:textId="05D1A4AE" w:rsidR="00C668FD" w:rsidRDefault="007A554E" w:rsidP="009015D1">
            <w:pPr>
              <w:pStyle w:val="IPPArial"/>
              <w:spacing w:before="60" w:after="6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TPDP and </w:t>
            </w:r>
            <w:r w:rsidR="00A91211" w:rsidRPr="00A91211">
              <w:rPr>
                <w:rFonts w:cs="Arial"/>
                <w:szCs w:val="18"/>
              </w:rPr>
              <w:t>International Forestry Quarantine Research Group</w:t>
            </w:r>
            <w:r w:rsidR="00A91211">
              <w:rPr>
                <w:rFonts w:cs="Arial"/>
                <w:szCs w:val="18"/>
              </w:rPr>
              <w:t xml:space="preserve"> (</w:t>
            </w:r>
            <w:r w:rsidR="007B774B" w:rsidRPr="007B774B">
              <w:rPr>
                <w:rFonts w:cs="Arial"/>
                <w:szCs w:val="18"/>
              </w:rPr>
              <w:t>IFQRG)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D0318" w14:textId="7F70358C" w:rsidR="00C668FD" w:rsidRDefault="00587678" w:rsidP="00500AA9">
            <w:pPr>
              <w:pStyle w:val="IPPArialTable"/>
              <w:spacing w:before="120" w:after="120"/>
              <w:jc w:val="center"/>
            </w:pPr>
            <w:hyperlink r:id="rId20" w:history="1">
              <w:r w:rsidR="00040E18" w:rsidRPr="00587678">
                <w:rPr>
                  <w:rStyle w:val="Hyperlink"/>
                </w:rPr>
                <w:t xml:space="preserve">Link to the </w:t>
              </w:r>
              <w:r w:rsidR="00040E18" w:rsidRPr="00587678">
                <w:rPr>
                  <w:rStyle w:val="Hyperlink"/>
                  <w:rFonts w:cs="Arial"/>
                  <w:szCs w:val="18"/>
                </w:rPr>
                <w:t>International Forestry Quarantine Research Group</w:t>
              </w:r>
            </w:hyperlink>
          </w:p>
        </w:tc>
        <w:tc>
          <w:tcPr>
            <w:tcW w:w="1860" w:type="dxa"/>
            <w:shd w:val="clear" w:color="auto" w:fill="auto"/>
            <w:vAlign w:val="center"/>
          </w:tcPr>
          <w:p w14:paraId="0BBC7A93" w14:textId="50147AB5" w:rsidR="00C668FD" w:rsidRDefault="007B774B" w:rsidP="006C06E1">
            <w:pPr>
              <w:pStyle w:val="IPPArialTable"/>
              <w:jc w:val="center"/>
              <w:rPr>
                <w:rFonts w:cs="Arial"/>
              </w:rPr>
            </w:pPr>
            <w:r>
              <w:rPr>
                <w:rFonts w:cs="Arial"/>
              </w:rPr>
              <w:t>MOREIRA</w:t>
            </w:r>
          </w:p>
        </w:tc>
      </w:tr>
      <w:tr w:rsidR="00B56C10" w14:paraId="5781C82E" w14:textId="77777777" w:rsidTr="00500AA9">
        <w:trPr>
          <w:cantSplit/>
          <w:trHeight w:val="781"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5CB8" w14:textId="1BB8C0B1" w:rsidR="00B56C10" w:rsidRDefault="00B56C10" w:rsidP="006C06E1">
            <w:pPr>
              <w:pStyle w:val="IPPArialTable"/>
              <w:spacing w:line="259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6.4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BE7E5" w14:textId="6E5E82E4" w:rsidR="00B56C10" w:rsidRDefault="00A0776A" w:rsidP="009015D1">
            <w:pPr>
              <w:pStyle w:val="IPPArial"/>
              <w:spacing w:before="60" w:after="6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Communication</w:t>
            </w:r>
            <w:r w:rsidR="00D2469A">
              <w:rPr>
                <w:rFonts w:cs="Arial"/>
                <w:szCs w:val="18"/>
              </w:rPr>
              <w:t xml:space="preserve"> material</w:t>
            </w:r>
            <w:r w:rsidR="004F5E18">
              <w:rPr>
                <w:rFonts w:cs="Arial"/>
                <w:szCs w:val="18"/>
              </w:rPr>
              <w:t>: review of</w:t>
            </w:r>
            <w:r w:rsidR="00D2469A">
              <w:rPr>
                <w:rFonts w:cs="Arial"/>
                <w:szCs w:val="18"/>
              </w:rPr>
              <w:t xml:space="preserve"> IPPC</w:t>
            </w:r>
            <w:r w:rsidR="004F5E18">
              <w:rPr>
                <w:rFonts w:cs="Arial"/>
                <w:szCs w:val="18"/>
              </w:rPr>
              <w:t xml:space="preserve"> video script </w:t>
            </w:r>
            <w:r w:rsidR="00956873">
              <w:rPr>
                <w:rFonts w:cs="Arial"/>
                <w:szCs w:val="18"/>
              </w:rPr>
              <w:t>depicting TPDP activities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C08FE" w14:textId="439A06FB" w:rsidR="00B56C10" w:rsidRDefault="004F5E18" w:rsidP="00500AA9">
            <w:pPr>
              <w:pStyle w:val="IPPArialTable"/>
              <w:spacing w:before="120" w:after="120"/>
              <w:jc w:val="center"/>
            </w:pPr>
            <w:r w:rsidRPr="000A0EAB">
              <w:rPr>
                <w:rFonts w:cs="Arial"/>
                <w:lang w:eastAsia="zh-CN"/>
              </w:rPr>
              <w:t>XX_TPDP_2025_July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2D1D914" w14:textId="3E5A440B" w:rsidR="00B56C10" w:rsidRDefault="00D2469A" w:rsidP="006C06E1">
            <w:pPr>
              <w:pStyle w:val="IPPArialTable"/>
              <w:jc w:val="center"/>
              <w:rPr>
                <w:rFonts w:cs="Arial"/>
              </w:rPr>
            </w:pPr>
            <w:r>
              <w:rPr>
                <w:rFonts w:cs="Arial"/>
              </w:rPr>
              <w:t>MOREIRA</w:t>
            </w:r>
          </w:p>
        </w:tc>
      </w:tr>
      <w:tr w:rsidR="00EB069B" w14:paraId="3219226A" w14:textId="77777777" w:rsidTr="00E90382">
        <w:trPr>
          <w:cantSplit/>
          <w:trHeight w:val="356"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7927E414" w14:textId="46909444" w:rsidR="00EB069B" w:rsidRPr="00E90382" w:rsidRDefault="00C14D1D" w:rsidP="006C06E1">
            <w:pPr>
              <w:pStyle w:val="IPPArialTable"/>
              <w:spacing w:line="259" w:lineRule="auto"/>
              <w:rPr>
                <w:rFonts w:cs="Arial"/>
                <w:b/>
                <w:bCs/>
                <w:szCs w:val="18"/>
              </w:rPr>
            </w:pPr>
            <w:r w:rsidRPr="00E90382">
              <w:rPr>
                <w:rFonts w:cs="Arial"/>
                <w:b/>
                <w:bCs/>
                <w:szCs w:val="18"/>
              </w:rPr>
              <w:t>7.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0A65DDA9" w14:textId="42D3754B" w:rsidR="00EB069B" w:rsidRPr="00E90382" w:rsidRDefault="00C14D1D" w:rsidP="009015D1">
            <w:pPr>
              <w:pStyle w:val="IPPArial"/>
              <w:spacing w:before="60" w:after="60"/>
              <w:jc w:val="left"/>
              <w:rPr>
                <w:rFonts w:cs="Arial"/>
                <w:b/>
                <w:bCs/>
                <w:szCs w:val="18"/>
              </w:rPr>
            </w:pPr>
            <w:r w:rsidRPr="00E90382">
              <w:rPr>
                <w:rFonts w:cs="Arial"/>
                <w:b/>
                <w:bCs/>
                <w:szCs w:val="18"/>
              </w:rPr>
              <w:t>EPPO</w:t>
            </w:r>
            <w:r w:rsidR="00E90382" w:rsidRPr="00E90382">
              <w:rPr>
                <w:rFonts w:cs="Arial"/>
                <w:b/>
                <w:bCs/>
                <w:szCs w:val="18"/>
              </w:rPr>
              <w:t xml:space="preserve"> </w:t>
            </w:r>
            <w:r w:rsidR="00AA74E2">
              <w:rPr>
                <w:rFonts w:cs="Arial"/>
                <w:b/>
                <w:bCs/>
                <w:szCs w:val="18"/>
              </w:rPr>
              <w:t>and TPDP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00F562C2" w14:textId="77777777" w:rsidR="00EB069B" w:rsidRPr="000A0EAB" w:rsidRDefault="00EB069B" w:rsidP="00500AA9">
            <w:pPr>
              <w:pStyle w:val="IPPArialTable"/>
              <w:spacing w:before="120" w:after="120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860" w:type="dxa"/>
            <w:shd w:val="clear" w:color="auto" w:fill="DDDDDD"/>
            <w:vAlign w:val="center"/>
          </w:tcPr>
          <w:p w14:paraId="60DA4F17" w14:textId="77777777" w:rsidR="00EB069B" w:rsidRDefault="00EB069B" w:rsidP="006C06E1">
            <w:pPr>
              <w:pStyle w:val="IPPArialTable"/>
              <w:jc w:val="center"/>
              <w:rPr>
                <w:rFonts w:cs="Arial"/>
              </w:rPr>
            </w:pPr>
          </w:p>
        </w:tc>
      </w:tr>
      <w:tr w:rsidR="00E90382" w14:paraId="4660B1C2" w14:textId="77777777" w:rsidTr="00500AA9">
        <w:trPr>
          <w:cantSplit/>
          <w:trHeight w:val="781"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F147D" w14:textId="14B36133" w:rsidR="00E90382" w:rsidRDefault="000C2042" w:rsidP="006C06E1">
            <w:pPr>
              <w:pStyle w:val="IPPArialTable"/>
              <w:spacing w:line="259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1DC2B" w14:textId="12189A0A" w:rsidR="00E90382" w:rsidRDefault="00F42036" w:rsidP="009015D1">
            <w:pPr>
              <w:pStyle w:val="IPPArial"/>
              <w:spacing w:before="60" w:after="6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EPPO activities</w:t>
            </w:r>
            <w:r w:rsidR="00856D11">
              <w:rPr>
                <w:rFonts w:cs="Arial"/>
                <w:szCs w:val="18"/>
              </w:rPr>
              <w:t xml:space="preserve"> </w:t>
            </w:r>
            <w:r w:rsidR="007A2D01">
              <w:rPr>
                <w:rFonts w:cs="Arial"/>
                <w:szCs w:val="18"/>
              </w:rPr>
              <w:t>related to diagnostic protocols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858E1" w14:textId="0CC82773" w:rsidR="00E90382" w:rsidRPr="000A0EAB" w:rsidRDefault="00DF71AA" w:rsidP="00500AA9">
            <w:pPr>
              <w:pStyle w:val="IPPArialTable"/>
              <w:spacing w:before="120" w:after="120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--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D7681DB" w14:textId="072E85D4" w:rsidR="00E90382" w:rsidRDefault="002A0090" w:rsidP="006C06E1">
            <w:pPr>
              <w:pStyle w:val="IPPArialTable"/>
              <w:jc w:val="center"/>
              <w:rPr>
                <w:rFonts w:cs="Arial"/>
              </w:rPr>
            </w:pPr>
            <w:r>
              <w:rPr>
                <w:rFonts w:cs="Arial"/>
              </w:rPr>
              <w:t>TIKKA</w:t>
            </w:r>
          </w:p>
        </w:tc>
      </w:tr>
      <w:tr w:rsidR="006C06E1" w14:paraId="01DD6041" w14:textId="77777777" w:rsidTr="00AA74E2">
        <w:trPr>
          <w:cantSplit/>
          <w:trHeight w:val="861"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2389489A" w14:textId="389F5799" w:rsidR="006C06E1" w:rsidRPr="00AA74E2" w:rsidRDefault="00F23CAA" w:rsidP="006C06E1">
            <w:pPr>
              <w:pStyle w:val="IPPArialTable"/>
              <w:spacing w:line="259" w:lineRule="auto"/>
              <w:rPr>
                <w:b/>
                <w:bCs/>
                <w:szCs w:val="18"/>
              </w:rPr>
            </w:pPr>
            <w:r w:rsidRPr="00AA74E2">
              <w:rPr>
                <w:rFonts w:cs="Arial"/>
                <w:b/>
                <w:bCs/>
                <w:lang w:eastAsia="zh-CN"/>
              </w:rPr>
              <w:t>8.</w:t>
            </w:r>
          </w:p>
        </w:tc>
        <w:tc>
          <w:tcPr>
            <w:tcW w:w="4203" w:type="dxa"/>
            <w:shd w:val="clear" w:color="auto" w:fill="D9D9D9" w:themeFill="background1" w:themeFillShade="D9"/>
            <w:vAlign w:val="center"/>
          </w:tcPr>
          <w:p w14:paraId="64B2FE08" w14:textId="5EF69833" w:rsidR="006C06E1" w:rsidRPr="00D516A6" w:rsidRDefault="006C06E1" w:rsidP="00F23CAA">
            <w:pPr>
              <w:pStyle w:val="IPPArial"/>
              <w:spacing w:before="60" w:after="60"/>
              <w:jc w:val="left"/>
              <w:rPr>
                <w:i/>
                <w:iCs/>
                <w:szCs w:val="18"/>
              </w:rPr>
            </w:pPr>
            <w:r>
              <w:rPr>
                <w:rFonts w:cs="Arial"/>
                <w:b/>
                <w:szCs w:val="18"/>
                <w:lang w:eastAsia="zh-CN"/>
              </w:rPr>
              <w:t>Any o</w:t>
            </w:r>
            <w:r w:rsidRPr="006349DF">
              <w:rPr>
                <w:rFonts w:cs="Arial"/>
                <w:b/>
                <w:szCs w:val="18"/>
                <w:lang w:eastAsia="zh-CN"/>
              </w:rPr>
              <w:t>ther business</w:t>
            </w:r>
          </w:p>
        </w:tc>
        <w:tc>
          <w:tcPr>
            <w:tcW w:w="2370" w:type="dxa"/>
            <w:shd w:val="clear" w:color="auto" w:fill="D9D9D9" w:themeFill="background1" w:themeFillShade="D9"/>
            <w:vAlign w:val="center"/>
          </w:tcPr>
          <w:p w14:paraId="41C85AB0" w14:textId="056E9F49" w:rsidR="006C06E1" w:rsidRDefault="006C06E1" w:rsidP="006C06E1">
            <w:pPr>
              <w:pStyle w:val="IPPArialTable"/>
              <w:spacing w:before="120" w:after="120"/>
              <w:jc w:val="center"/>
            </w:pPr>
            <w:r>
              <w:rPr>
                <w:rFonts w:cs="Arial"/>
                <w:szCs w:val="18"/>
                <w:lang w:eastAsia="zh-CN"/>
              </w:rPr>
              <w:t>--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3E4BED5A" w14:textId="051697DD" w:rsidR="006C06E1" w:rsidRDefault="006C06E1" w:rsidP="006C06E1">
            <w:pPr>
              <w:pStyle w:val="IPPArialTable"/>
              <w:jc w:val="center"/>
              <w:rPr>
                <w:rFonts w:cs="Arial"/>
                <w:bCs/>
                <w:szCs w:val="18"/>
              </w:rPr>
            </w:pPr>
            <w:r w:rsidRPr="07565AD8">
              <w:rPr>
                <w:rFonts w:cs="Arial"/>
                <w:lang w:eastAsia="zh-CN"/>
              </w:rPr>
              <w:t>Chairperson</w:t>
            </w:r>
          </w:p>
        </w:tc>
      </w:tr>
      <w:tr w:rsidR="006C06E1" w14:paraId="594B5523" w14:textId="77777777" w:rsidTr="00204E24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0953CFA4" w14:textId="67DBD18D" w:rsidR="006C06E1" w:rsidRPr="00204E24" w:rsidRDefault="00AA74E2" w:rsidP="006C06E1">
            <w:pPr>
              <w:pStyle w:val="IPPArialTable"/>
              <w:rPr>
                <w:b/>
                <w:bCs/>
                <w:szCs w:val="18"/>
              </w:rPr>
            </w:pPr>
            <w:r w:rsidRPr="00204E24">
              <w:rPr>
                <w:rFonts w:cs="Arial"/>
                <w:b/>
                <w:bCs/>
                <w:lang w:eastAsia="zh-CN"/>
              </w:rPr>
              <w:t>9.</w:t>
            </w:r>
          </w:p>
        </w:tc>
        <w:tc>
          <w:tcPr>
            <w:tcW w:w="4203" w:type="dxa"/>
            <w:shd w:val="clear" w:color="auto" w:fill="D9D9D9" w:themeFill="background1" w:themeFillShade="D9"/>
            <w:vAlign w:val="center"/>
          </w:tcPr>
          <w:p w14:paraId="6F5170E9" w14:textId="2ACB109C" w:rsidR="006C06E1" w:rsidRPr="004B65CD" w:rsidRDefault="006C06E1" w:rsidP="00AA74E2">
            <w:pPr>
              <w:pStyle w:val="IPPArial"/>
              <w:spacing w:before="60" w:after="60"/>
              <w:jc w:val="left"/>
              <w:rPr>
                <w:b/>
                <w:bCs/>
                <w:szCs w:val="18"/>
              </w:rPr>
            </w:pPr>
            <w:r w:rsidRPr="00AA74E2">
              <w:rPr>
                <w:rFonts w:cs="Arial"/>
                <w:b/>
                <w:szCs w:val="18"/>
                <w:lang w:eastAsia="zh-CN"/>
              </w:rPr>
              <w:t>Recommendations to the Standards Committee (SC) or IPPC Secretariat</w:t>
            </w:r>
          </w:p>
        </w:tc>
        <w:tc>
          <w:tcPr>
            <w:tcW w:w="2370" w:type="dxa"/>
            <w:shd w:val="clear" w:color="auto" w:fill="D9D9D9" w:themeFill="background1" w:themeFillShade="D9"/>
            <w:vAlign w:val="center"/>
          </w:tcPr>
          <w:p w14:paraId="22658C8A" w14:textId="48C6BC0F" w:rsidR="006C06E1" w:rsidRPr="004B65CD" w:rsidRDefault="006C06E1" w:rsidP="006244D2">
            <w:pPr>
              <w:pStyle w:val="IPPArialTable"/>
              <w:jc w:val="center"/>
              <w:rPr>
                <w:b/>
                <w:bCs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--</w:t>
            </w:r>
          </w:p>
        </w:tc>
        <w:tc>
          <w:tcPr>
            <w:tcW w:w="1860" w:type="dxa"/>
            <w:shd w:val="clear" w:color="auto" w:fill="D9D9D9" w:themeFill="background1" w:themeFillShade="D9"/>
          </w:tcPr>
          <w:p w14:paraId="4F5BCB54" w14:textId="77777777" w:rsidR="006C06E1" w:rsidRDefault="006C06E1" w:rsidP="006C06E1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it-IT"/>
              </w:rPr>
              <w:t>IPPC Secretariat</w:t>
            </w:r>
            <w:r>
              <w:rPr>
                <w:rFonts w:cs="Arial"/>
                <w:szCs w:val="18"/>
                <w:lang w:eastAsia="zh-CN"/>
              </w:rPr>
              <w:t xml:space="preserve"> /</w:t>
            </w:r>
          </w:p>
          <w:p w14:paraId="2CCD4135" w14:textId="0F9435F4" w:rsidR="006C06E1" w:rsidRPr="004B65CD" w:rsidRDefault="006C06E1" w:rsidP="006C06E1">
            <w:pPr>
              <w:pStyle w:val="IPPArialTable"/>
              <w:rPr>
                <w:b/>
                <w:bCs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Chairperson</w:t>
            </w:r>
          </w:p>
        </w:tc>
      </w:tr>
      <w:tr w:rsidR="006C06E1" w14:paraId="0E32447B" w14:textId="77777777" w:rsidTr="00204E24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02B01C40" w14:textId="1D2AEED4" w:rsidR="006C06E1" w:rsidRPr="00204E24" w:rsidRDefault="00204E24" w:rsidP="006C06E1">
            <w:pPr>
              <w:pStyle w:val="IPPArialTable"/>
              <w:spacing w:line="259" w:lineRule="auto"/>
              <w:rPr>
                <w:rFonts w:cs="Arial"/>
                <w:b/>
                <w:bCs/>
                <w:szCs w:val="18"/>
              </w:rPr>
            </w:pPr>
            <w:r w:rsidRPr="00204E24">
              <w:rPr>
                <w:rFonts w:cs="Arial"/>
                <w:b/>
                <w:bCs/>
                <w:lang w:eastAsia="zh-CN"/>
              </w:rPr>
              <w:t>10.</w:t>
            </w:r>
          </w:p>
        </w:tc>
        <w:tc>
          <w:tcPr>
            <w:tcW w:w="4203" w:type="dxa"/>
            <w:shd w:val="clear" w:color="auto" w:fill="D9D9D9" w:themeFill="background1" w:themeFillShade="D9"/>
            <w:vAlign w:val="center"/>
          </w:tcPr>
          <w:p w14:paraId="5F869D76" w14:textId="77777777" w:rsidR="006C06E1" w:rsidRDefault="006C06E1" w:rsidP="006C06E1">
            <w:pPr>
              <w:pStyle w:val="IPPArialTable"/>
              <w:rPr>
                <w:rFonts w:cs="Arial"/>
                <w:b/>
                <w:bCs/>
                <w:szCs w:val="18"/>
                <w:lang w:eastAsia="zh-CN"/>
              </w:rPr>
            </w:pPr>
            <w:r>
              <w:rPr>
                <w:rFonts w:cs="Arial"/>
                <w:b/>
                <w:bCs/>
                <w:szCs w:val="18"/>
                <w:lang w:eastAsia="zh-CN"/>
              </w:rPr>
              <w:t>Tentative dates for upcoming meetings</w:t>
            </w:r>
          </w:p>
          <w:p w14:paraId="4A53A004" w14:textId="77777777" w:rsidR="006C06E1" w:rsidRPr="00B040A9" w:rsidRDefault="006C06E1" w:rsidP="006C06E1">
            <w:pPr>
              <w:pStyle w:val="IPPArialTable"/>
              <w:rPr>
                <w:rFonts w:cs="Arial"/>
                <w:szCs w:val="18"/>
                <w:lang w:eastAsia="zh-CN"/>
              </w:rPr>
            </w:pPr>
            <w:r w:rsidRPr="00B040A9">
              <w:rPr>
                <w:rFonts w:cs="Arial"/>
                <w:szCs w:val="18"/>
                <w:lang w:eastAsia="zh-CN"/>
              </w:rPr>
              <w:t>- Virtual meetings</w:t>
            </w:r>
          </w:p>
          <w:p w14:paraId="39386A83" w14:textId="7B49A560" w:rsidR="006C06E1" w:rsidRPr="004B65CD" w:rsidRDefault="006C06E1" w:rsidP="006C06E1">
            <w:pPr>
              <w:jc w:val="left"/>
              <w:rPr>
                <w:rFonts w:ascii="Arial" w:eastAsia="Times" w:hAnsi="Arial" w:cs="Arial"/>
                <w:sz w:val="18"/>
                <w:szCs w:val="18"/>
              </w:rPr>
            </w:pPr>
            <w:r w:rsidRPr="00B040A9">
              <w:rPr>
                <w:rFonts w:cs="Arial"/>
                <w:szCs w:val="18"/>
                <w:lang w:eastAsia="zh-CN"/>
              </w:rPr>
              <w:t xml:space="preserve">- </w:t>
            </w:r>
            <w:r w:rsidRPr="00204E24">
              <w:rPr>
                <w:rFonts w:ascii="Arial" w:eastAsia="Times" w:hAnsi="Arial" w:cs="Arial"/>
                <w:sz w:val="18"/>
                <w:szCs w:val="18"/>
                <w:lang w:eastAsia="zh-CN"/>
              </w:rPr>
              <w:t>202</w:t>
            </w:r>
            <w:r w:rsidR="006244D2">
              <w:rPr>
                <w:rFonts w:ascii="Arial" w:eastAsia="Times" w:hAnsi="Arial" w:cs="Arial"/>
                <w:sz w:val="18"/>
                <w:szCs w:val="18"/>
                <w:lang w:eastAsia="zh-CN"/>
              </w:rPr>
              <w:t>6</w:t>
            </w:r>
            <w:r w:rsidRPr="00204E24">
              <w:rPr>
                <w:rFonts w:ascii="Arial" w:eastAsia="Times" w:hAnsi="Arial" w:cs="Arial"/>
                <w:sz w:val="18"/>
                <w:szCs w:val="18"/>
                <w:lang w:eastAsia="zh-CN"/>
              </w:rPr>
              <w:t xml:space="preserve"> face to face meeting</w:t>
            </w:r>
          </w:p>
        </w:tc>
        <w:tc>
          <w:tcPr>
            <w:tcW w:w="2370" w:type="dxa"/>
            <w:shd w:val="clear" w:color="auto" w:fill="D9D9D9" w:themeFill="background1" w:themeFillShade="D9"/>
            <w:vAlign w:val="center"/>
          </w:tcPr>
          <w:p w14:paraId="445B0453" w14:textId="1DC352DE" w:rsidR="006C06E1" w:rsidRDefault="006C06E1" w:rsidP="006C06E1">
            <w:pPr>
              <w:pStyle w:val="IPPArialTable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--</w:t>
            </w:r>
          </w:p>
        </w:tc>
        <w:tc>
          <w:tcPr>
            <w:tcW w:w="1860" w:type="dxa"/>
            <w:shd w:val="clear" w:color="auto" w:fill="D9D9D9" w:themeFill="background1" w:themeFillShade="D9"/>
          </w:tcPr>
          <w:p w14:paraId="0E0CB0B4" w14:textId="77777777" w:rsidR="006C06E1" w:rsidRDefault="006C06E1" w:rsidP="006C06E1">
            <w:pPr>
              <w:pStyle w:val="IPPArialTable"/>
              <w:jc w:val="center"/>
              <w:rPr>
                <w:rFonts w:cs="Arial"/>
                <w:szCs w:val="18"/>
                <w:lang w:val="it-IT"/>
              </w:rPr>
            </w:pPr>
          </w:p>
          <w:p w14:paraId="72C1C1BC" w14:textId="17E3B06D" w:rsidR="006C06E1" w:rsidRPr="004B65CD" w:rsidRDefault="006C06E1" w:rsidP="006C06E1">
            <w:pPr>
              <w:pStyle w:val="IPPArialTable"/>
              <w:jc w:val="center"/>
              <w:rPr>
                <w:rFonts w:cs="Arial"/>
                <w:highlight w:val="yellow"/>
              </w:rPr>
            </w:pPr>
            <w:r>
              <w:rPr>
                <w:rFonts w:cs="Arial"/>
                <w:szCs w:val="18"/>
                <w:lang w:val="it-IT"/>
              </w:rPr>
              <w:t>Chairperson / IPPC Secretariat</w:t>
            </w:r>
          </w:p>
        </w:tc>
      </w:tr>
      <w:tr w:rsidR="006C06E1" w14:paraId="672AB6DB" w14:textId="77777777" w:rsidTr="00204E24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6C8A4F60" w14:textId="12A7AC5A" w:rsidR="006C06E1" w:rsidRPr="00204E24" w:rsidRDefault="00204E24" w:rsidP="006C06E1">
            <w:pPr>
              <w:pStyle w:val="IPPArialTable"/>
              <w:spacing w:line="259" w:lineRule="auto"/>
              <w:rPr>
                <w:rFonts w:cs="Arial"/>
                <w:b/>
                <w:bCs/>
                <w:szCs w:val="18"/>
              </w:rPr>
            </w:pPr>
            <w:r w:rsidRPr="00204E24">
              <w:rPr>
                <w:rFonts w:cs="Arial"/>
                <w:b/>
                <w:bCs/>
                <w:lang w:eastAsia="zh-CN"/>
              </w:rPr>
              <w:t>11.</w:t>
            </w:r>
          </w:p>
        </w:tc>
        <w:tc>
          <w:tcPr>
            <w:tcW w:w="4203" w:type="dxa"/>
            <w:shd w:val="clear" w:color="auto" w:fill="D9D9D9" w:themeFill="background1" w:themeFillShade="D9"/>
            <w:vAlign w:val="center"/>
          </w:tcPr>
          <w:p w14:paraId="11140D9D" w14:textId="52004552" w:rsidR="006C06E1" w:rsidRPr="00204E24" w:rsidRDefault="006C06E1" w:rsidP="00204E24">
            <w:pPr>
              <w:pStyle w:val="IPPArial"/>
              <w:spacing w:before="60" w:after="60"/>
              <w:jc w:val="left"/>
              <w:rPr>
                <w:rFonts w:cs="Arial"/>
                <w:bCs/>
                <w:szCs w:val="18"/>
              </w:rPr>
            </w:pPr>
            <w:r w:rsidRPr="00204E24">
              <w:rPr>
                <w:rFonts w:cs="Arial"/>
                <w:b/>
                <w:szCs w:val="18"/>
                <w:lang w:eastAsia="zh-CN"/>
              </w:rPr>
              <w:t>Evaluation of the meeting</w:t>
            </w:r>
          </w:p>
        </w:tc>
        <w:tc>
          <w:tcPr>
            <w:tcW w:w="2370" w:type="dxa"/>
            <w:shd w:val="clear" w:color="auto" w:fill="D9D9D9" w:themeFill="background1" w:themeFillShade="D9"/>
            <w:vAlign w:val="center"/>
          </w:tcPr>
          <w:p w14:paraId="495AFDB3" w14:textId="42460C21" w:rsidR="006C06E1" w:rsidRDefault="006C06E1" w:rsidP="006C06E1">
            <w:pPr>
              <w:pStyle w:val="IPPArialTable"/>
              <w:jc w:val="center"/>
              <w:rPr>
                <w:rFonts w:cs="Arial"/>
                <w:highlight w:val="yellow"/>
                <w:lang w:eastAsia="zh-CN"/>
              </w:rPr>
            </w:pPr>
            <w:r w:rsidRPr="00915730">
              <w:rPr>
                <w:rFonts w:cs="Arial"/>
                <w:szCs w:val="18"/>
                <w:lang w:eastAsia="zh-CN"/>
              </w:rPr>
              <w:t>Online survey</w:t>
            </w:r>
          </w:p>
        </w:tc>
        <w:tc>
          <w:tcPr>
            <w:tcW w:w="1860" w:type="dxa"/>
            <w:shd w:val="clear" w:color="auto" w:fill="D9D9D9" w:themeFill="background1" w:themeFillShade="D9"/>
          </w:tcPr>
          <w:p w14:paraId="42C3A8AC" w14:textId="4913BC84" w:rsidR="006C06E1" w:rsidRDefault="006C06E1" w:rsidP="006C06E1">
            <w:pPr>
              <w:pStyle w:val="IPPArialTable"/>
              <w:jc w:val="center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Chairperson</w:t>
            </w:r>
          </w:p>
        </w:tc>
      </w:tr>
      <w:tr w:rsidR="006C06E1" w14:paraId="5353878F" w14:textId="77777777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05446" w14:textId="124015C2" w:rsidR="006C06E1" w:rsidRDefault="00204E24" w:rsidP="006C06E1">
            <w:pPr>
              <w:pStyle w:val="IPPArialTable"/>
              <w:spacing w:line="259" w:lineRule="auto"/>
              <w:rPr>
                <w:rFonts w:cs="Arial"/>
                <w:szCs w:val="18"/>
              </w:rPr>
            </w:pPr>
            <w:r>
              <w:rPr>
                <w:rFonts w:cs="Arial"/>
                <w:b/>
                <w:bCs/>
                <w:lang w:eastAsia="zh-CN"/>
              </w:rPr>
              <w:t>12.</w:t>
            </w:r>
          </w:p>
        </w:tc>
        <w:tc>
          <w:tcPr>
            <w:tcW w:w="4203" w:type="dxa"/>
            <w:shd w:val="clear" w:color="auto" w:fill="D9D9D9" w:themeFill="background1" w:themeFillShade="D9"/>
            <w:vAlign w:val="center"/>
          </w:tcPr>
          <w:p w14:paraId="2EDDF14D" w14:textId="4B2EF888" w:rsidR="006C06E1" w:rsidRPr="00204E24" w:rsidRDefault="006C06E1" w:rsidP="00204E24">
            <w:pPr>
              <w:pStyle w:val="IPPArialTable"/>
              <w:spacing w:line="259" w:lineRule="auto"/>
              <w:rPr>
                <w:rFonts w:cs="Arial"/>
                <w:b/>
                <w:bCs/>
                <w:i/>
                <w:iCs/>
                <w:szCs w:val="18"/>
              </w:rPr>
            </w:pPr>
            <w:r w:rsidRPr="00204E24">
              <w:rPr>
                <w:rFonts w:cs="Arial"/>
                <w:b/>
                <w:bCs/>
                <w:lang w:eastAsia="zh-CN"/>
              </w:rPr>
              <w:t>Closing of the meeting</w:t>
            </w:r>
          </w:p>
        </w:tc>
        <w:tc>
          <w:tcPr>
            <w:tcW w:w="2370" w:type="dxa"/>
            <w:shd w:val="clear" w:color="auto" w:fill="D9D9D9" w:themeFill="background1" w:themeFillShade="D9"/>
            <w:vAlign w:val="center"/>
          </w:tcPr>
          <w:p w14:paraId="137ED1B8" w14:textId="205F5B05" w:rsidR="006C06E1" w:rsidRDefault="006C06E1" w:rsidP="006C06E1">
            <w:pPr>
              <w:pStyle w:val="IPPArialTable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--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26EBC876" w14:textId="77777777" w:rsidR="006C06E1" w:rsidRDefault="006C06E1" w:rsidP="006C06E1">
            <w:pPr>
              <w:pStyle w:val="IPPArialTable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MOREIRA /</w:t>
            </w:r>
          </w:p>
          <w:p w14:paraId="034042E9" w14:textId="3E760B51" w:rsidR="006C06E1" w:rsidRDefault="006C06E1" w:rsidP="006C06E1">
            <w:pPr>
              <w:pStyle w:val="IPPArialTable"/>
              <w:jc w:val="center"/>
              <w:rPr>
                <w:rFonts w:cs="Arial"/>
              </w:rPr>
            </w:pPr>
            <w:r w:rsidRPr="07565AD8">
              <w:rPr>
                <w:rFonts w:cs="Arial"/>
                <w:lang w:eastAsia="zh-CN"/>
              </w:rPr>
              <w:t>Chairperson</w:t>
            </w:r>
          </w:p>
        </w:tc>
      </w:tr>
    </w:tbl>
    <w:p w14:paraId="5FF30F28" w14:textId="231FF4D8" w:rsidR="00EA28F5" w:rsidRDefault="00EA28F5" w:rsidP="0052660C">
      <w:pPr>
        <w:pStyle w:val="IPPArialTable"/>
      </w:pPr>
    </w:p>
    <w:sectPr w:rsidR="00EA28F5" w:rsidSect="003409E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531" w:right="1418" w:bottom="1418" w:left="1418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107D6" w14:textId="77777777" w:rsidR="0081685B" w:rsidRDefault="0081685B" w:rsidP="00C55616">
      <w:r>
        <w:separator/>
      </w:r>
    </w:p>
  </w:endnote>
  <w:endnote w:type="continuationSeparator" w:id="0">
    <w:p w14:paraId="14027E00" w14:textId="77777777" w:rsidR="0081685B" w:rsidRDefault="0081685B" w:rsidP="00C55616">
      <w:r>
        <w:continuationSeparator/>
      </w:r>
    </w:p>
  </w:endnote>
  <w:endnote w:type="continuationNotice" w:id="1">
    <w:p w14:paraId="622BF943" w14:textId="77777777" w:rsidR="0081685B" w:rsidRDefault="008168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8FA94" w14:textId="7E01CF61" w:rsidR="00537714" w:rsidRPr="00070CFD" w:rsidRDefault="00537714" w:rsidP="00613F10">
    <w:pPr>
      <w:pStyle w:val="IPPFooter"/>
      <w:rPr>
        <w:bCs/>
      </w:rPr>
    </w:pPr>
    <w:r w:rsidRPr="00070CFD">
      <w:rPr>
        <w:rStyle w:val="PageNumber"/>
        <w:b/>
        <w:bCs/>
      </w:rPr>
      <w:t xml:space="preserve">Page </w:t>
    </w:r>
    <w:r w:rsidRPr="00070CFD">
      <w:rPr>
        <w:rStyle w:val="PageNumber"/>
        <w:b/>
        <w:bCs/>
      </w:rPr>
      <w:fldChar w:fldCharType="begin"/>
    </w:r>
    <w:r w:rsidRPr="00070CFD">
      <w:rPr>
        <w:rStyle w:val="PageNumber"/>
        <w:b/>
        <w:bCs/>
      </w:rPr>
      <w:instrText xml:space="preserve"> PAGE </w:instrText>
    </w:r>
    <w:r w:rsidRPr="00070CFD">
      <w:rPr>
        <w:rStyle w:val="PageNumber"/>
        <w:b/>
        <w:bCs/>
      </w:rPr>
      <w:fldChar w:fldCharType="separate"/>
    </w:r>
    <w:r w:rsidR="006F26C4">
      <w:rPr>
        <w:rStyle w:val="PageNumber"/>
        <w:b/>
        <w:bCs/>
        <w:noProof/>
      </w:rPr>
      <w:t>2</w:t>
    </w:r>
    <w:r w:rsidRPr="00070CFD">
      <w:rPr>
        <w:rStyle w:val="PageNumber"/>
        <w:b/>
        <w:bCs/>
      </w:rPr>
      <w:fldChar w:fldCharType="end"/>
    </w:r>
    <w:r w:rsidRPr="00070CFD">
      <w:rPr>
        <w:rStyle w:val="PageNumber"/>
        <w:b/>
        <w:bCs/>
      </w:rPr>
      <w:t xml:space="preserve"> of </w:t>
    </w:r>
    <w:r w:rsidRPr="00070CFD">
      <w:rPr>
        <w:rStyle w:val="PageNumber"/>
        <w:b/>
        <w:bCs/>
      </w:rPr>
      <w:fldChar w:fldCharType="begin"/>
    </w:r>
    <w:r w:rsidRPr="00070CFD">
      <w:rPr>
        <w:rStyle w:val="PageNumber"/>
        <w:b/>
        <w:bCs/>
      </w:rPr>
      <w:instrText xml:space="preserve"> NUMPAGES </w:instrText>
    </w:r>
    <w:r w:rsidRPr="00070CFD">
      <w:rPr>
        <w:rStyle w:val="PageNumber"/>
        <w:b/>
        <w:bCs/>
      </w:rPr>
      <w:fldChar w:fldCharType="separate"/>
    </w:r>
    <w:r w:rsidR="006F26C4">
      <w:rPr>
        <w:rStyle w:val="PageNumber"/>
        <w:b/>
        <w:bCs/>
        <w:noProof/>
      </w:rPr>
      <w:t>2</w:t>
    </w:r>
    <w:r w:rsidRPr="00070CFD">
      <w:rPr>
        <w:rStyle w:val="PageNumber"/>
        <w:b/>
        <w:bCs/>
      </w:rPr>
      <w:fldChar w:fldCharType="end"/>
    </w:r>
    <w:r w:rsidRPr="00D656B3">
      <w:rPr>
        <w:rStyle w:val="PageNumber"/>
        <w:bCs/>
      </w:rPr>
      <w:tab/>
    </w:r>
    <w:r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DD9E7" w14:textId="01EC12A6" w:rsidR="00537714" w:rsidRDefault="00537714" w:rsidP="00011036">
    <w:pPr>
      <w:pStyle w:val="IPPFooter"/>
    </w:pPr>
    <w:r>
      <w:t>International Plant Protection Convention</w:t>
    </w:r>
    <w:r>
      <w:tab/>
    </w:r>
    <w:r w:rsidRPr="00C8207E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30E96">
      <w:rPr>
        <w:noProof/>
      </w:rPr>
      <w:t>23</w:t>
    </w:r>
    <w:r>
      <w:fldChar w:fldCharType="end"/>
    </w:r>
    <w:r w:rsidRPr="00C8207E">
      <w:t xml:space="preserve"> of </w:t>
    </w:r>
    <w:r>
      <w:fldChar w:fldCharType="begin"/>
    </w:r>
    <w:r>
      <w:instrText>NUMPAGES</w:instrText>
    </w:r>
    <w:r>
      <w:fldChar w:fldCharType="separate"/>
    </w:r>
    <w:r w:rsidR="00530E96">
      <w:rPr>
        <w:noProof/>
      </w:rPr>
      <w:t>23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9298A" w14:textId="499BF88E" w:rsidR="00537714" w:rsidRPr="00070CFD" w:rsidRDefault="00537714" w:rsidP="00070CFD">
    <w:pPr>
      <w:pStyle w:val="IPPFooter"/>
    </w:pPr>
    <w:r>
      <w:rPr>
        <w:rStyle w:val="PageNumber"/>
        <w:b/>
      </w:rPr>
      <w:t>International Plant Protection Convention</w:t>
    </w:r>
    <w:r>
      <w:rPr>
        <w:rStyle w:val="PageNumber"/>
        <w:b/>
      </w:rPr>
      <w:tab/>
    </w:r>
    <w:r w:rsidRPr="007D640A">
      <w:rPr>
        <w:rStyle w:val="PageNumber"/>
        <w:b/>
        <w:bCs/>
      </w:rPr>
      <w:t xml:space="preserve">Page </w:t>
    </w:r>
    <w:r w:rsidRPr="007D640A">
      <w:rPr>
        <w:rStyle w:val="PageNumber"/>
        <w:b/>
        <w:bCs/>
      </w:rPr>
      <w:fldChar w:fldCharType="begin"/>
    </w:r>
    <w:r w:rsidRPr="007D640A">
      <w:rPr>
        <w:rStyle w:val="PageNumber"/>
        <w:b/>
        <w:bCs/>
      </w:rPr>
      <w:instrText xml:space="preserve"> PAGE </w:instrText>
    </w:r>
    <w:r w:rsidRPr="007D640A">
      <w:rPr>
        <w:rStyle w:val="PageNumber"/>
        <w:b/>
        <w:bCs/>
      </w:rPr>
      <w:fldChar w:fldCharType="separate"/>
    </w:r>
    <w:r w:rsidR="000D6E17">
      <w:rPr>
        <w:rStyle w:val="PageNumber"/>
        <w:b/>
        <w:bCs/>
        <w:noProof/>
      </w:rPr>
      <w:t>1</w:t>
    </w:r>
    <w:r w:rsidRPr="007D640A">
      <w:rPr>
        <w:rStyle w:val="PageNumber"/>
        <w:b/>
        <w:bCs/>
      </w:rPr>
      <w:fldChar w:fldCharType="end"/>
    </w:r>
    <w:r w:rsidRPr="007D640A">
      <w:rPr>
        <w:rStyle w:val="PageNumber"/>
        <w:b/>
        <w:bCs/>
      </w:rPr>
      <w:t xml:space="preserve"> of </w:t>
    </w:r>
    <w:r w:rsidRPr="007D640A">
      <w:rPr>
        <w:rStyle w:val="PageNumber"/>
        <w:b/>
        <w:bCs/>
      </w:rPr>
      <w:fldChar w:fldCharType="begin"/>
    </w:r>
    <w:r w:rsidRPr="007D640A">
      <w:rPr>
        <w:rStyle w:val="PageNumber"/>
        <w:b/>
        <w:bCs/>
      </w:rPr>
      <w:instrText xml:space="preserve"> NUMPAGES </w:instrText>
    </w:r>
    <w:r w:rsidRPr="007D640A">
      <w:rPr>
        <w:rStyle w:val="PageNumber"/>
        <w:b/>
        <w:bCs/>
      </w:rPr>
      <w:fldChar w:fldCharType="separate"/>
    </w:r>
    <w:r w:rsidR="000D6E17">
      <w:rPr>
        <w:rStyle w:val="PageNumber"/>
        <w:b/>
        <w:bCs/>
        <w:noProof/>
      </w:rPr>
      <w:t>1</w:t>
    </w:r>
    <w:r w:rsidRPr="007D640A">
      <w:rPr>
        <w:rStyle w:val="PageNumbe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29DBC" w14:textId="77777777" w:rsidR="0081685B" w:rsidRDefault="0081685B" w:rsidP="00C55616">
      <w:r>
        <w:separator/>
      </w:r>
    </w:p>
  </w:footnote>
  <w:footnote w:type="continuationSeparator" w:id="0">
    <w:p w14:paraId="3757A8A2" w14:textId="77777777" w:rsidR="0081685B" w:rsidRDefault="0081685B" w:rsidP="00C55616">
      <w:r>
        <w:continuationSeparator/>
      </w:r>
    </w:p>
  </w:footnote>
  <w:footnote w:type="continuationNotice" w:id="1">
    <w:p w14:paraId="7CD764A0" w14:textId="77777777" w:rsidR="0081685B" w:rsidRDefault="008168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CD222" w14:textId="77777777" w:rsidR="00A44CBE" w:rsidRDefault="00537714" w:rsidP="00A44CBE">
    <w:pPr>
      <w:pStyle w:val="IPPHeader"/>
      <w:tabs>
        <w:tab w:val="left" w:pos="2454"/>
      </w:tabs>
      <w:spacing w:after="0"/>
    </w:pPr>
    <w:r>
      <w:t>01_</w:t>
    </w:r>
    <w:r w:rsidR="00D3565B">
      <w:t>TP</w:t>
    </w:r>
    <w:r w:rsidR="00F44EDD">
      <w:t>DP</w:t>
    </w:r>
    <w:r>
      <w:t>_202</w:t>
    </w:r>
    <w:r w:rsidR="000467CE">
      <w:t>4</w:t>
    </w:r>
    <w:r w:rsidRPr="00FE6905">
      <w:t>_</w:t>
    </w:r>
    <w:r w:rsidR="000467CE">
      <w:t>Oct</w:t>
    </w:r>
    <w:r>
      <w:tab/>
    </w:r>
    <w:r>
      <w:tab/>
    </w:r>
    <w:r w:rsidRPr="004736B6">
      <w:t>A</w:t>
    </w:r>
    <w:r w:rsidR="00A44CBE" w:rsidRPr="00A44CBE">
      <w:t xml:space="preserve">genda for the </w:t>
    </w:r>
    <w:proofErr w:type="gramStart"/>
    <w:r w:rsidR="00A44CBE" w:rsidRPr="00A44CBE">
      <w:t>face to face</w:t>
    </w:r>
    <w:proofErr w:type="gramEnd"/>
    <w:r w:rsidR="00A44CBE" w:rsidRPr="00A44CBE">
      <w:t xml:space="preserve"> meeting </w:t>
    </w:r>
  </w:p>
  <w:p w14:paraId="3B6D265D" w14:textId="27041E58" w:rsidR="00537714" w:rsidRPr="004704CC" w:rsidRDefault="00A44CBE" w:rsidP="00A44CBE">
    <w:pPr>
      <w:pStyle w:val="IPPHeader"/>
      <w:tabs>
        <w:tab w:val="left" w:pos="2454"/>
      </w:tabs>
      <w:spacing w:after="0"/>
      <w:jc w:val="right"/>
      <w:rPr>
        <w:i/>
        <w:lang w:val="fr-FR"/>
      </w:rPr>
    </w:pPr>
    <w:r w:rsidRPr="00A44CBE">
      <w:t>of the Technical Panel on Diagnostic Protocols (TPDP)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BED1F" w14:textId="4CFFDB13" w:rsidR="008314E9" w:rsidRDefault="008314E9" w:rsidP="008314E9">
    <w:pPr>
      <w:pStyle w:val="IPPHeader"/>
      <w:tabs>
        <w:tab w:val="left" w:pos="2454"/>
      </w:tabs>
      <w:spacing w:after="0"/>
    </w:pPr>
    <w:r w:rsidRPr="004736B6">
      <w:t>A</w:t>
    </w:r>
    <w:r w:rsidRPr="00A44CBE">
      <w:t xml:space="preserve">genda for the </w:t>
    </w:r>
    <w:proofErr w:type="gramStart"/>
    <w:r w:rsidRPr="00A44CBE">
      <w:t>face to face</w:t>
    </w:r>
    <w:proofErr w:type="gramEnd"/>
    <w:r w:rsidRPr="00A44CBE">
      <w:t xml:space="preserve"> meeting</w:t>
    </w:r>
    <w:r w:rsidR="00CE1FE3">
      <w:tab/>
    </w:r>
    <w:r w:rsidRPr="00A44CBE">
      <w:t xml:space="preserve"> </w:t>
    </w:r>
    <w:r w:rsidR="00CE1FE3">
      <w:t>01_</w:t>
    </w:r>
    <w:r w:rsidR="00CE1FE3" w:rsidRPr="00FE6905">
      <w:t>TP</w:t>
    </w:r>
    <w:r w:rsidR="00CE1FE3">
      <w:t>DP</w:t>
    </w:r>
    <w:r w:rsidR="00CE1FE3" w:rsidRPr="00FE6905">
      <w:t>_</w:t>
    </w:r>
    <w:r w:rsidR="00CE1FE3">
      <w:t>2024</w:t>
    </w:r>
    <w:r w:rsidR="00CE1FE3" w:rsidRPr="00FE6905">
      <w:t>_</w:t>
    </w:r>
    <w:r w:rsidR="00CE1FE3">
      <w:t>Oct</w:t>
    </w:r>
  </w:p>
  <w:p w14:paraId="0268C9FA" w14:textId="6202A7DD" w:rsidR="00537714" w:rsidRPr="004704CC" w:rsidRDefault="008314E9" w:rsidP="00951EC9">
    <w:pPr>
      <w:pStyle w:val="IPPHeader"/>
      <w:tabs>
        <w:tab w:val="left" w:pos="2454"/>
      </w:tabs>
      <w:spacing w:after="0"/>
      <w:rPr>
        <w:i/>
        <w:lang w:val="fr-FR"/>
      </w:rPr>
    </w:pPr>
    <w:r w:rsidRPr="00A44CBE">
      <w:t>of the Technical Panel on Diagnostic Protocols (TPDP)</w:t>
    </w:r>
    <w:r w:rsidR="00951EC9">
      <w:rPr>
        <w:i/>
        <w:lang w:val="fr-FR"/>
      </w:rPr>
      <w:t xml:space="preserve"> </w:t>
    </w:r>
    <w:r w:rsidR="00951EC9">
      <w:rPr>
        <w:i/>
        <w:lang w:val="fr-F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288CE" w14:textId="64ACF362" w:rsidR="003409E9" w:rsidRDefault="003409E9" w:rsidP="003409E9">
    <w:pPr>
      <w:pStyle w:val="IPPHeader"/>
      <w:tabs>
        <w:tab w:val="clear" w:pos="1134"/>
      </w:tabs>
      <w:spacing w:before="240" w:after="0"/>
    </w:pPr>
    <w:bookmarkStart w:id="2" w:name="_Hlk38796923"/>
    <w:bookmarkStart w:id="3" w:name="_Hlk38796924"/>
    <w:r w:rsidRPr="000321A6">
      <w:rPr>
        <w:noProof/>
      </w:rPr>
      <w:drawing>
        <wp:anchor distT="0" distB="0" distL="114300" distR="114300" simplePos="0" relativeHeight="251658240" behindDoc="0" locked="0" layoutInCell="1" allowOverlap="1" wp14:anchorId="5A53C7D4" wp14:editId="070D432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557530"/>
          <wp:effectExtent l="0" t="0" r="0" b="0"/>
          <wp:wrapTopAndBottom/>
          <wp:docPr id="10255429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54298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iCs/>
        <w:noProof/>
        <w14:ligatures w14:val="standardContextual"/>
      </w:rPr>
      <w:drawing>
        <wp:anchor distT="0" distB="0" distL="114300" distR="114300" simplePos="0" relativeHeight="251658242" behindDoc="0" locked="0" layoutInCell="1" allowOverlap="1" wp14:anchorId="181A3BA5" wp14:editId="416EF06C">
          <wp:simplePos x="0" y="0"/>
          <wp:positionH relativeFrom="page">
            <wp:posOffset>2520315</wp:posOffset>
          </wp:positionH>
          <wp:positionV relativeFrom="page">
            <wp:posOffset>558165</wp:posOffset>
          </wp:positionV>
          <wp:extent cx="1756800" cy="698400"/>
          <wp:effectExtent l="0" t="0" r="0" b="6985"/>
          <wp:wrapSquare wrapText="bothSides"/>
          <wp:docPr id="1770423598" name="Picture 2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319013" name="Picture 2" descr="A logo of a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80A4403" wp14:editId="44F5844A">
              <wp:simplePos x="0" y="0"/>
              <wp:positionH relativeFrom="margin">
                <wp:posOffset>1574800</wp:posOffset>
              </wp:positionH>
              <wp:positionV relativeFrom="page">
                <wp:posOffset>720090</wp:posOffset>
              </wp:positionV>
              <wp:extent cx="0" cy="360000"/>
              <wp:effectExtent l="0" t="0" r="38100" b="21590"/>
              <wp:wrapNone/>
              <wp:docPr id="32041491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68627F7B" id="Straight Connector 1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" from="124pt,56.7pt" to="124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" strokecolor="black [3213]" strokeweight=".5pt">
              <v:stroke joinstyle="miter"/>
              <w10:wrap anchorx="margin" anchory="page"/>
            </v:lin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58241" behindDoc="0" locked="0" layoutInCell="1" allowOverlap="1" wp14:anchorId="593E6015" wp14:editId="48F8E7EF">
          <wp:simplePos x="0" y="0"/>
          <wp:positionH relativeFrom="page">
            <wp:posOffset>742950</wp:posOffset>
          </wp:positionH>
          <wp:positionV relativeFrom="page">
            <wp:posOffset>558165</wp:posOffset>
          </wp:positionV>
          <wp:extent cx="1728000" cy="698400"/>
          <wp:effectExtent l="0" t="0" r="5715" b="6985"/>
          <wp:wrapSquare wrapText="bothSides"/>
          <wp:docPr id="178518581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423631" name="Picture 1" descr="A logo with text on i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2C4C08" w:rsidRPr="002326CC">
      <w:rPr>
        <w:rFonts w:cs="Arial"/>
        <w:szCs w:val="18"/>
      </w:rPr>
      <w:t>01_TPDP_202</w:t>
    </w:r>
    <w:r w:rsidR="003B4F1E">
      <w:rPr>
        <w:rFonts w:cs="Arial"/>
        <w:szCs w:val="18"/>
      </w:rPr>
      <w:t>5</w:t>
    </w:r>
    <w:r w:rsidR="002C4C08">
      <w:rPr>
        <w:rFonts w:cs="Arial"/>
        <w:szCs w:val="18"/>
      </w:rPr>
      <w:t>_</w:t>
    </w:r>
    <w:r w:rsidR="003B4F1E">
      <w:rPr>
        <w:rFonts w:cs="Arial"/>
        <w:szCs w:val="18"/>
      </w:rPr>
      <w:t>July</w:t>
    </w:r>
  </w:p>
  <w:p w14:paraId="2B972266" w14:textId="3B7B8BFD" w:rsidR="003409E9" w:rsidRDefault="003409E9" w:rsidP="003409E9">
    <w:pPr>
      <w:pStyle w:val="IPPHeader"/>
      <w:tabs>
        <w:tab w:val="clear" w:pos="1134"/>
      </w:tabs>
      <w:spacing w:after="0"/>
    </w:pPr>
    <w:r w:rsidRPr="0076596B">
      <w:tab/>
      <w:t xml:space="preserve">Agenda item: </w:t>
    </w:r>
    <w:r w:rsidR="00186692">
      <w:t>2.3</w:t>
    </w:r>
  </w:p>
  <w:p w14:paraId="600F7B8B" w14:textId="77777777" w:rsidR="003409E9" w:rsidRDefault="003409E9" w:rsidP="003409E9">
    <w:pPr>
      <w:pStyle w:val="IPPHeader"/>
      <w:tabs>
        <w:tab w:val="clear" w:pos="1134"/>
      </w:tabs>
      <w:spacing w:after="260"/>
    </w:pPr>
  </w:p>
  <w:bookmarkEnd w:id="2"/>
  <w:bookmarkEnd w:id="3"/>
  <w:p w14:paraId="664BBF68" w14:textId="57024863" w:rsidR="00537714" w:rsidRPr="003409E9" w:rsidRDefault="002C4C08" w:rsidP="002C4C08">
    <w:pPr>
      <w:pStyle w:val="IPPHeader"/>
    </w:pPr>
    <w:r>
      <w:t>Agenda</w:t>
    </w:r>
    <w:r w:rsidR="006E148F">
      <w:t xml:space="preserve"> for the</w:t>
    </w:r>
    <w:r>
      <w:t xml:space="preserve"> </w:t>
    </w:r>
    <w:proofErr w:type="gramStart"/>
    <w:r>
      <w:t>face to face</w:t>
    </w:r>
    <w:proofErr w:type="gramEnd"/>
    <w:r>
      <w:t xml:space="preserve"> meeting of the Technical Panel on Diagnostic Protocols (TPDP)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6815"/>
    <w:multiLevelType w:val="hybridMultilevel"/>
    <w:tmpl w:val="AAEA7272"/>
    <w:lvl w:ilvl="0" w:tplc="20A81798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92949"/>
    <w:multiLevelType w:val="hybridMultilevel"/>
    <w:tmpl w:val="142C2F64"/>
    <w:lvl w:ilvl="0" w:tplc="66984840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00E6E"/>
    <w:multiLevelType w:val="multilevel"/>
    <w:tmpl w:val="4866D3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7D74E4"/>
    <w:multiLevelType w:val="hybridMultilevel"/>
    <w:tmpl w:val="49E66EA4"/>
    <w:lvl w:ilvl="0" w:tplc="BDBC72CA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528A3"/>
    <w:multiLevelType w:val="hybridMultilevel"/>
    <w:tmpl w:val="CD247946"/>
    <w:lvl w:ilvl="0" w:tplc="5CC68B9E">
      <w:start w:val="1"/>
      <w:numFmt w:val="decimal"/>
      <w:lvlText w:val="%1."/>
      <w:lvlJc w:val="left"/>
      <w:pPr>
        <w:ind w:left="1080" w:hanging="36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BA2BA6"/>
    <w:multiLevelType w:val="hybridMultilevel"/>
    <w:tmpl w:val="5BFA0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51911"/>
    <w:multiLevelType w:val="hybridMultilevel"/>
    <w:tmpl w:val="61709218"/>
    <w:lvl w:ilvl="0" w:tplc="53F0A9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9072E"/>
    <w:multiLevelType w:val="hybridMultilevel"/>
    <w:tmpl w:val="050849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0663F"/>
    <w:multiLevelType w:val="hybridMultilevel"/>
    <w:tmpl w:val="B96AA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649F3"/>
    <w:multiLevelType w:val="hybridMultilevel"/>
    <w:tmpl w:val="6FBCF996"/>
    <w:lvl w:ilvl="0" w:tplc="38D26314">
      <w:start w:val="2018"/>
      <w:numFmt w:val="bullet"/>
      <w:lvlText w:val="-"/>
      <w:lvlJc w:val="left"/>
      <w:pPr>
        <w:ind w:left="540" w:hanging="360"/>
      </w:pPr>
      <w:rPr>
        <w:rFonts w:ascii="Arial" w:eastAsia="Times" w:hAnsi="Arial" w:cs="Aria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609D7"/>
    <w:multiLevelType w:val="hybridMultilevel"/>
    <w:tmpl w:val="2ABA92AA"/>
    <w:lvl w:ilvl="0" w:tplc="02167AD2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14978"/>
    <w:multiLevelType w:val="hybridMultilevel"/>
    <w:tmpl w:val="7BC01030"/>
    <w:lvl w:ilvl="0" w:tplc="A98E1C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E0F8F"/>
    <w:multiLevelType w:val="hybridMultilevel"/>
    <w:tmpl w:val="06E871E4"/>
    <w:styleLink w:val="IPPParagraphnumberedlist"/>
    <w:lvl w:ilvl="0" w:tplc="A7AE4DCE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 w:tplc="54084DA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 w:tplc="0A56DB2A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 w:tplc="58B227FE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 w:tplc="988A572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 w:tplc="1C2E7B4C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 w:tplc="95D0B3E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 w:tplc="170A57DC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 w:tplc="1046D3FA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14" w15:restartNumberingAfterBreak="0">
    <w:nsid w:val="33E109C8"/>
    <w:multiLevelType w:val="hybridMultilevel"/>
    <w:tmpl w:val="FD30D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702C3"/>
    <w:multiLevelType w:val="hybridMultilevel"/>
    <w:tmpl w:val="55588BD6"/>
    <w:lvl w:ilvl="0" w:tplc="FA0E91F8">
      <w:start w:val="5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6F4CF1"/>
    <w:multiLevelType w:val="hybridMultilevel"/>
    <w:tmpl w:val="208C02E8"/>
    <w:lvl w:ilvl="0" w:tplc="D200EE6A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C7CF1"/>
    <w:multiLevelType w:val="hybridMultilevel"/>
    <w:tmpl w:val="12CA1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E32B8"/>
    <w:multiLevelType w:val="hybridMultilevel"/>
    <w:tmpl w:val="DF42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64803"/>
    <w:multiLevelType w:val="hybridMultilevel"/>
    <w:tmpl w:val="A0568536"/>
    <w:lvl w:ilvl="0" w:tplc="CCB250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6645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46E44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0807D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76045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44E49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136C9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C831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85077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4C12063C"/>
    <w:multiLevelType w:val="hybridMultilevel"/>
    <w:tmpl w:val="B6A8CB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766EE"/>
    <w:multiLevelType w:val="hybridMultilevel"/>
    <w:tmpl w:val="F732DEB2"/>
    <w:lvl w:ilvl="0" w:tplc="3AAE7AF8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22C6B"/>
    <w:multiLevelType w:val="hybridMultilevel"/>
    <w:tmpl w:val="5F48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00AA6"/>
    <w:multiLevelType w:val="hybridMultilevel"/>
    <w:tmpl w:val="D4C63208"/>
    <w:lvl w:ilvl="0" w:tplc="3F4A7AF0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85C24"/>
    <w:multiLevelType w:val="hybridMultilevel"/>
    <w:tmpl w:val="3E081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F3F6D"/>
    <w:multiLevelType w:val="hybridMultilevel"/>
    <w:tmpl w:val="311A03D4"/>
    <w:lvl w:ilvl="0" w:tplc="7CE60FE6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5084B"/>
    <w:multiLevelType w:val="hybridMultilevel"/>
    <w:tmpl w:val="A8C03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735CA"/>
    <w:multiLevelType w:val="hybridMultilevel"/>
    <w:tmpl w:val="9DDEFD08"/>
    <w:lvl w:ilvl="0" w:tplc="131EACCC">
      <w:start w:val="2018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63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33" w15:restartNumberingAfterBreak="0">
    <w:nsid w:val="76C82012"/>
    <w:multiLevelType w:val="hybridMultilevel"/>
    <w:tmpl w:val="6210626C"/>
    <w:lvl w:ilvl="0" w:tplc="533ECC72">
      <w:start w:val="1"/>
      <w:numFmt w:val="bullet"/>
      <w:pStyle w:val="ArrowLis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275DD"/>
    <w:multiLevelType w:val="hybridMultilevel"/>
    <w:tmpl w:val="2E2CCE30"/>
    <w:lvl w:ilvl="0" w:tplc="73E20ECC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10AE7"/>
    <w:multiLevelType w:val="hybridMultilevel"/>
    <w:tmpl w:val="64AA3AC4"/>
    <w:lvl w:ilvl="0" w:tplc="0409000F">
      <w:start w:val="1"/>
      <w:numFmt w:val="decimal"/>
      <w:pStyle w:val="IPPParagraphnumbering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943ECD"/>
    <w:multiLevelType w:val="multilevel"/>
    <w:tmpl w:val="34B67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92092393">
    <w:abstractNumId w:val="35"/>
  </w:num>
  <w:num w:numId="2" w16cid:durableId="1904099571">
    <w:abstractNumId w:val="25"/>
  </w:num>
  <w:num w:numId="3" w16cid:durableId="2098359067">
    <w:abstractNumId w:val="2"/>
  </w:num>
  <w:num w:numId="4" w16cid:durableId="227306246">
    <w:abstractNumId w:val="13"/>
  </w:num>
  <w:num w:numId="5" w16cid:durableId="1270889520">
    <w:abstractNumId w:val="32"/>
  </w:num>
  <w:num w:numId="6" w16cid:durableId="1111632352">
    <w:abstractNumId w:val="22"/>
  </w:num>
  <w:num w:numId="7" w16cid:durableId="1534686542">
    <w:abstractNumId w:val="15"/>
  </w:num>
  <w:num w:numId="8" w16cid:durableId="290332444">
    <w:abstractNumId w:val="36"/>
  </w:num>
  <w:num w:numId="9" w16cid:durableId="991106581">
    <w:abstractNumId w:val="1"/>
  </w:num>
  <w:num w:numId="10" w16cid:durableId="363556433">
    <w:abstractNumId w:val="28"/>
  </w:num>
  <w:num w:numId="11" w16cid:durableId="128593321">
    <w:abstractNumId w:val="33"/>
  </w:num>
  <w:num w:numId="12" w16cid:durableId="881405731">
    <w:abstractNumId w:val="3"/>
  </w:num>
  <w:num w:numId="13" w16cid:durableId="1450926578">
    <w:abstractNumId w:val="16"/>
  </w:num>
  <w:num w:numId="14" w16cid:durableId="414713465">
    <w:abstractNumId w:val="23"/>
  </w:num>
  <w:num w:numId="15" w16cid:durableId="1297299199">
    <w:abstractNumId w:val="34"/>
  </w:num>
  <w:num w:numId="16" w16cid:durableId="2096896017">
    <w:abstractNumId w:val="7"/>
  </w:num>
  <w:num w:numId="17" w16cid:durableId="668482305">
    <w:abstractNumId w:val="8"/>
  </w:num>
  <w:num w:numId="18" w16cid:durableId="488911737">
    <w:abstractNumId w:val="26"/>
  </w:num>
  <w:num w:numId="19" w16cid:durableId="1885484093">
    <w:abstractNumId w:val="24"/>
  </w:num>
  <w:num w:numId="20" w16cid:durableId="978535967">
    <w:abstractNumId w:val="0"/>
  </w:num>
  <w:num w:numId="21" w16cid:durableId="1367489060">
    <w:abstractNumId w:val="18"/>
  </w:num>
  <w:num w:numId="22" w16cid:durableId="2101024886">
    <w:abstractNumId w:val="29"/>
  </w:num>
  <w:num w:numId="23" w16cid:durableId="985863183">
    <w:abstractNumId w:val="11"/>
  </w:num>
  <w:num w:numId="24" w16cid:durableId="1060979706">
    <w:abstractNumId w:val="4"/>
  </w:num>
  <w:num w:numId="25" w16cid:durableId="511335533">
    <w:abstractNumId w:val="6"/>
  </w:num>
  <w:num w:numId="26" w16cid:durableId="934242321">
    <w:abstractNumId w:val="9"/>
  </w:num>
  <w:num w:numId="27" w16cid:durableId="137695057">
    <w:abstractNumId w:val="19"/>
  </w:num>
  <w:num w:numId="28" w16cid:durableId="198131003">
    <w:abstractNumId w:val="14"/>
  </w:num>
  <w:num w:numId="29" w16cid:durableId="1391727078">
    <w:abstractNumId w:val="27"/>
  </w:num>
  <w:num w:numId="30" w16cid:durableId="1405451141">
    <w:abstractNumId w:val="30"/>
  </w:num>
  <w:num w:numId="31" w16cid:durableId="293143426">
    <w:abstractNumId w:val="21"/>
  </w:num>
  <w:num w:numId="32" w16cid:durableId="2040160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67265702">
    <w:abstractNumId w:val="31"/>
  </w:num>
  <w:num w:numId="34" w16cid:durableId="599918630">
    <w:abstractNumId w:val="10"/>
  </w:num>
  <w:num w:numId="35" w16cid:durableId="82075693">
    <w:abstractNumId w:val="17"/>
  </w:num>
  <w:num w:numId="36" w16cid:durableId="324481774">
    <w:abstractNumId w:val="20"/>
  </w:num>
  <w:num w:numId="37" w16cid:durableId="133290344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linkStyle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I0MTU1MzS2NDcwMjNQ0lEKTi0uzszPAykwqwUAHyEMrSwAAAA="/>
  </w:docVars>
  <w:rsids>
    <w:rsidRoot w:val="00C55616"/>
    <w:rsid w:val="00002B93"/>
    <w:rsid w:val="00003C9B"/>
    <w:rsid w:val="0000403A"/>
    <w:rsid w:val="00004581"/>
    <w:rsid w:val="00004C25"/>
    <w:rsid w:val="00006516"/>
    <w:rsid w:val="000068BD"/>
    <w:rsid w:val="000069FE"/>
    <w:rsid w:val="00006CDC"/>
    <w:rsid w:val="00006F59"/>
    <w:rsid w:val="00010689"/>
    <w:rsid w:val="00011036"/>
    <w:rsid w:val="00011C98"/>
    <w:rsid w:val="00012591"/>
    <w:rsid w:val="00012B82"/>
    <w:rsid w:val="000141CC"/>
    <w:rsid w:val="00014C33"/>
    <w:rsid w:val="000159CB"/>
    <w:rsid w:val="00015F93"/>
    <w:rsid w:val="00016156"/>
    <w:rsid w:val="000163FA"/>
    <w:rsid w:val="000165E1"/>
    <w:rsid w:val="0001668D"/>
    <w:rsid w:val="00022AED"/>
    <w:rsid w:val="00023F9B"/>
    <w:rsid w:val="00024AE2"/>
    <w:rsid w:val="00025369"/>
    <w:rsid w:val="00025ACE"/>
    <w:rsid w:val="0002678E"/>
    <w:rsid w:val="00026811"/>
    <w:rsid w:val="00026D99"/>
    <w:rsid w:val="00027907"/>
    <w:rsid w:val="000301B2"/>
    <w:rsid w:val="00030F51"/>
    <w:rsid w:val="000316DB"/>
    <w:rsid w:val="00033D31"/>
    <w:rsid w:val="000346F3"/>
    <w:rsid w:val="00035AE5"/>
    <w:rsid w:val="00035F23"/>
    <w:rsid w:val="00040E18"/>
    <w:rsid w:val="000467CE"/>
    <w:rsid w:val="000468C0"/>
    <w:rsid w:val="00047045"/>
    <w:rsid w:val="00047129"/>
    <w:rsid w:val="0004717C"/>
    <w:rsid w:val="000501F9"/>
    <w:rsid w:val="000504B8"/>
    <w:rsid w:val="00051DA7"/>
    <w:rsid w:val="00053498"/>
    <w:rsid w:val="000540C1"/>
    <w:rsid w:val="00055DAF"/>
    <w:rsid w:val="00055E9D"/>
    <w:rsid w:val="000561FA"/>
    <w:rsid w:val="000565BC"/>
    <w:rsid w:val="00056A15"/>
    <w:rsid w:val="00057598"/>
    <w:rsid w:val="00060DFB"/>
    <w:rsid w:val="000620E5"/>
    <w:rsid w:val="000622AD"/>
    <w:rsid w:val="00062668"/>
    <w:rsid w:val="0006267F"/>
    <w:rsid w:val="000644EE"/>
    <w:rsid w:val="00064BA6"/>
    <w:rsid w:val="00064CBF"/>
    <w:rsid w:val="00065FC2"/>
    <w:rsid w:val="00066106"/>
    <w:rsid w:val="00066CED"/>
    <w:rsid w:val="00067864"/>
    <w:rsid w:val="0006788E"/>
    <w:rsid w:val="00070CFD"/>
    <w:rsid w:val="000731F4"/>
    <w:rsid w:val="00073319"/>
    <w:rsid w:val="00073C92"/>
    <w:rsid w:val="0007432F"/>
    <w:rsid w:val="00074338"/>
    <w:rsid w:val="000769C8"/>
    <w:rsid w:val="00076A34"/>
    <w:rsid w:val="00076CD7"/>
    <w:rsid w:val="00081D59"/>
    <w:rsid w:val="000820A0"/>
    <w:rsid w:val="000825B5"/>
    <w:rsid w:val="00082637"/>
    <w:rsid w:val="00082894"/>
    <w:rsid w:val="00082D61"/>
    <w:rsid w:val="00083C52"/>
    <w:rsid w:val="00083EEF"/>
    <w:rsid w:val="0008484A"/>
    <w:rsid w:val="000849CD"/>
    <w:rsid w:val="00085CC0"/>
    <w:rsid w:val="000924E8"/>
    <w:rsid w:val="000927B5"/>
    <w:rsid w:val="00092BB4"/>
    <w:rsid w:val="00096972"/>
    <w:rsid w:val="00097919"/>
    <w:rsid w:val="000A0552"/>
    <w:rsid w:val="000A0951"/>
    <w:rsid w:val="000A0E84"/>
    <w:rsid w:val="000A0EAB"/>
    <w:rsid w:val="000A1DE4"/>
    <w:rsid w:val="000A1E65"/>
    <w:rsid w:val="000A2527"/>
    <w:rsid w:val="000A3D86"/>
    <w:rsid w:val="000A41CF"/>
    <w:rsid w:val="000A487B"/>
    <w:rsid w:val="000A5B10"/>
    <w:rsid w:val="000A6952"/>
    <w:rsid w:val="000A76E3"/>
    <w:rsid w:val="000B0A35"/>
    <w:rsid w:val="000B259D"/>
    <w:rsid w:val="000B269B"/>
    <w:rsid w:val="000B294B"/>
    <w:rsid w:val="000B2B26"/>
    <w:rsid w:val="000B551C"/>
    <w:rsid w:val="000B571F"/>
    <w:rsid w:val="000B6746"/>
    <w:rsid w:val="000B7C72"/>
    <w:rsid w:val="000B7E9E"/>
    <w:rsid w:val="000C0097"/>
    <w:rsid w:val="000C1DC7"/>
    <w:rsid w:val="000C1F61"/>
    <w:rsid w:val="000C2042"/>
    <w:rsid w:val="000C2D9D"/>
    <w:rsid w:val="000C351D"/>
    <w:rsid w:val="000C3B75"/>
    <w:rsid w:val="000C406F"/>
    <w:rsid w:val="000C4342"/>
    <w:rsid w:val="000C4CFD"/>
    <w:rsid w:val="000C572E"/>
    <w:rsid w:val="000C5F9E"/>
    <w:rsid w:val="000C684F"/>
    <w:rsid w:val="000C6CC7"/>
    <w:rsid w:val="000C6E04"/>
    <w:rsid w:val="000C79B8"/>
    <w:rsid w:val="000C7D38"/>
    <w:rsid w:val="000D18A8"/>
    <w:rsid w:val="000D3373"/>
    <w:rsid w:val="000D40CA"/>
    <w:rsid w:val="000D4527"/>
    <w:rsid w:val="000D48F1"/>
    <w:rsid w:val="000D6153"/>
    <w:rsid w:val="000D6E17"/>
    <w:rsid w:val="000E12AF"/>
    <w:rsid w:val="000E1E87"/>
    <w:rsid w:val="000E2912"/>
    <w:rsid w:val="000E2E20"/>
    <w:rsid w:val="000E33D1"/>
    <w:rsid w:val="000E3D73"/>
    <w:rsid w:val="000E3FE2"/>
    <w:rsid w:val="000E4321"/>
    <w:rsid w:val="000E4CD4"/>
    <w:rsid w:val="000E4FBF"/>
    <w:rsid w:val="000E5D61"/>
    <w:rsid w:val="000E7F3B"/>
    <w:rsid w:val="000F082F"/>
    <w:rsid w:val="000F0DEC"/>
    <w:rsid w:val="000F22B9"/>
    <w:rsid w:val="000F29BF"/>
    <w:rsid w:val="000F53A9"/>
    <w:rsid w:val="000F6817"/>
    <w:rsid w:val="00104B6A"/>
    <w:rsid w:val="001060C2"/>
    <w:rsid w:val="00106B5F"/>
    <w:rsid w:val="0010795B"/>
    <w:rsid w:val="00114515"/>
    <w:rsid w:val="0011647D"/>
    <w:rsid w:val="00121836"/>
    <w:rsid w:val="00124014"/>
    <w:rsid w:val="0012589B"/>
    <w:rsid w:val="00126296"/>
    <w:rsid w:val="00126515"/>
    <w:rsid w:val="00127230"/>
    <w:rsid w:val="001277A2"/>
    <w:rsid w:val="00131101"/>
    <w:rsid w:val="00132336"/>
    <w:rsid w:val="001329D2"/>
    <w:rsid w:val="00134809"/>
    <w:rsid w:val="00134EEC"/>
    <w:rsid w:val="00136227"/>
    <w:rsid w:val="001374DE"/>
    <w:rsid w:val="00137572"/>
    <w:rsid w:val="00140200"/>
    <w:rsid w:val="00140E58"/>
    <w:rsid w:val="0014107E"/>
    <w:rsid w:val="0014282D"/>
    <w:rsid w:val="00143A0E"/>
    <w:rsid w:val="001447AE"/>
    <w:rsid w:val="001453E5"/>
    <w:rsid w:val="00147745"/>
    <w:rsid w:val="00151632"/>
    <w:rsid w:val="0015174D"/>
    <w:rsid w:val="00151EC8"/>
    <w:rsid w:val="0015278E"/>
    <w:rsid w:val="00152F1F"/>
    <w:rsid w:val="00153EDD"/>
    <w:rsid w:val="00154898"/>
    <w:rsid w:val="00155597"/>
    <w:rsid w:val="00155D4F"/>
    <w:rsid w:val="00156430"/>
    <w:rsid w:val="001601D9"/>
    <w:rsid w:val="00163ABE"/>
    <w:rsid w:val="00163C0E"/>
    <w:rsid w:val="0016468D"/>
    <w:rsid w:val="00165377"/>
    <w:rsid w:val="00165F0F"/>
    <w:rsid w:val="00166C45"/>
    <w:rsid w:val="00166F51"/>
    <w:rsid w:val="00170BD8"/>
    <w:rsid w:val="001710DD"/>
    <w:rsid w:val="00171A6E"/>
    <w:rsid w:val="00173415"/>
    <w:rsid w:val="00173C80"/>
    <w:rsid w:val="0017418B"/>
    <w:rsid w:val="00174216"/>
    <w:rsid w:val="00176BAD"/>
    <w:rsid w:val="0017759B"/>
    <w:rsid w:val="001804E3"/>
    <w:rsid w:val="00180AA2"/>
    <w:rsid w:val="00180C59"/>
    <w:rsid w:val="00181D1E"/>
    <w:rsid w:val="00182E81"/>
    <w:rsid w:val="0018347D"/>
    <w:rsid w:val="0018372D"/>
    <w:rsid w:val="00184375"/>
    <w:rsid w:val="00184B29"/>
    <w:rsid w:val="00186692"/>
    <w:rsid w:val="00186C2E"/>
    <w:rsid w:val="00187216"/>
    <w:rsid w:val="00190CE3"/>
    <w:rsid w:val="00192DE9"/>
    <w:rsid w:val="00192F3E"/>
    <w:rsid w:val="001936B2"/>
    <w:rsid w:val="00194EAF"/>
    <w:rsid w:val="00195C5C"/>
    <w:rsid w:val="001968EB"/>
    <w:rsid w:val="001A047C"/>
    <w:rsid w:val="001A156D"/>
    <w:rsid w:val="001A282D"/>
    <w:rsid w:val="001A5990"/>
    <w:rsid w:val="001A680F"/>
    <w:rsid w:val="001B19A5"/>
    <w:rsid w:val="001B2283"/>
    <w:rsid w:val="001B39E3"/>
    <w:rsid w:val="001B619F"/>
    <w:rsid w:val="001B64CA"/>
    <w:rsid w:val="001B7B34"/>
    <w:rsid w:val="001C07B6"/>
    <w:rsid w:val="001C1636"/>
    <w:rsid w:val="001C29FB"/>
    <w:rsid w:val="001C3389"/>
    <w:rsid w:val="001C4AE0"/>
    <w:rsid w:val="001C6926"/>
    <w:rsid w:val="001D048C"/>
    <w:rsid w:val="001D0A07"/>
    <w:rsid w:val="001D0D3E"/>
    <w:rsid w:val="001D3073"/>
    <w:rsid w:val="001D3262"/>
    <w:rsid w:val="001D37A4"/>
    <w:rsid w:val="001D5F71"/>
    <w:rsid w:val="001D635B"/>
    <w:rsid w:val="001E056C"/>
    <w:rsid w:val="001E068E"/>
    <w:rsid w:val="001E093A"/>
    <w:rsid w:val="001E0A4A"/>
    <w:rsid w:val="001E119C"/>
    <w:rsid w:val="001E1D5F"/>
    <w:rsid w:val="001E25BD"/>
    <w:rsid w:val="001E3033"/>
    <w:rsid w:val="001E3ED8"/>
    <w:rsid w:val="001E45B6"/>
    <w:rsid w:val="001E5147"/>
    <w:rsid w:val="001E552A"/>
    <w:rsid w:val="001E5776"/>
    <w:rsid w:val="001E5B96"/>
    <w:rsid w:val="001F17F7"/>
    <w:rsid w:val="001F1FE8"/>
    <w:rsid w:val="001F20E8"/>
    <w:rsid w:val="001F251B"/>
    <w:rsid w:val="001F2DB3"/>
    <w:rsid w:val="001F4307"/>
    <w:rsid w:val="001F4BA9"/>
    <w:rsid w:val="001F4FCC"/>
    <w:rsid w:val="001F5A13"/>
    <w:rsid w:val="001F5EAD"/>
    <w:rsid w:val="0020175F"/>
    <w:rsid w:val="00201824"/>
    <w:rsid w:val="002018C4"/>
    <w:rsid w:val="00202028"/>
    <w:rsid w:val="0020234F"/>
    <w:rsid w:val="00203549"/>
    <w:rsid w:val="00203B32"/>
    <w:rsid w:val="00203DA3"/>
    <w:rsid w:val="00204103"/>
    <w:rsid w:val="002044D0"/>
    <w:rsid w:val="002049D9"/>
    <w:rsid w:val="00204E24"/>
    <w:rsid w:val="00204FFB"/>
    <w:rsid w:val="00207DA9"/>
    <w:rsid w:val="00210175"/>
    <w:rsid w:val="002101E5"/>
    <w:rsid w:val="00210D82"/>
    <w:rsid w:val="00210E63"/>
    <w:rsid w:val="00211449"/>
    <w:rsid w:val="00211C3C"/>
    <w:rsid w:val="00211F9B"/>
    <w:rsid w:val="002121F4"/>
    <w:rsid w:val="002122B0"/>
    <w:rsid w:val="0021282A"/>
    <w:rsid w:val="00212E95"/>
    <w:rsid w:val="002131C0"/>
    <w:rsid w:val="002140B3"/>
    <w:rsid w:val="00215D18"/>
    <w:rsid w:val="00217473"/>
    <w:rsid w:val="002179F6"/>
    <w:rsid w:val="00217DBC"/>
    <w:rsid w:val="00221D3D"/>
    <w:rsid w:val="00225152"/>
    <w:rsid w:val="002256B8"/>
    <w:rsid w:val="00225E47"/>
    <w:rsid w:val="00226BBA"/>
    <w:rsid w:val="00226E08"/>
    <w:rsid w:val="0022779A"/>
    <w:rsid w:val="00230898"/>
    <w:rsid w:val="002326CC"/>
    <w:rsid w:val="002344AE"/>
    <w:rsid w:val="00234661"/>
    <w:rsid w:val="0023566B"/>
    <w:rsid w:val="00235BAC"/>
    <w:rsid w:val="00236E70"/>
    <w:rsid w:val="00242D30"/>
    <w:rsid w:val="00242D7A"/>
    <w:rsid w:val="00246DCC"/>
    <w:rsid w:val="002471F0"/>
    <w:rsid w:val="00247229"/>
    <w:rsid w:val="002512D8"/>
    <w:rsid w:val="00252BDE"/>
    <w:rsid w:val="00252EAE"/>
    <w:rsid w:val="00253053"/>
    <w:rsid w:val="00256D08"/>
    <w:rsid w:val="00256DC6"/>
    <w:rsid w:val="0025758F"/>
    <w:rsid w:val="00260BCE"/>
    <w:rsid w:val="0026155A"/>
    <w:rsid w:val="00262C4A"/>
    <w:rsid w:val="00262C87"/>
    <w:rsid w:val="002649FD"/>
    <w:rsid w:val="002651E9"/>
    <w:rsid w:val="0026588D"/>
    <w:rsid w:val="00267D19"/>
    <w:rsid w:val="00270974"/>
    <w:rsid w:val="00271CD0"/>
    <w:rsid w:val="00271F9F"/>
    <w:rsid w:val="00272A27"/>
    <w:rsid w:val="002746C8"/>
    <w:rsid w:val="00274935"/>
    <w:rsid w:val="00274C4D"/>
    <w:rsid w:val="00275016"/>
    <w:rsid w:val="0027753C"/>
    <w:rsid w:val="002777E5"/>
    <w:rsid w:val="00281E37"/>
    <w:rsid w:val="00281E8C"/>
    <w:rsid w:val="0028287D"/>
    <w:rsid w:val="00283437"/>
    <w:rsid w:val="00283E75"/>
    <w:rsid w:val="00284F54"/>
    <w:rsid w:val="00286B79"/>
    <w:rsid w:val="00286E6C"/>
    <w:rsid w:val="00290861"/>
    <w:rsid w:val="002928D7"/>
    <w:rsid w:val="00292BC6"/>
    <w:rsid w:val="002931AB"/>
    <w:rsid w:val="00293915"/>
    <w:rsid w:val="00293D00"/>
    <w:rsid w:val="00294116"/>
    <w:rsid w:val="00295F28"/>
    <w:rsid w:val="00297077"/>
    <w:rsid w:val="00297897"/>
    <w:rsid w:val="00297F8D"/>
    <w:rsid w:val="002A0090"/>
    <w:rsid w:val="002A0546"/>
    <w:rsid w:val="002A132C"/>
    <w:rsid w:val="002A198C"/>
    <w:rsid w:val="002A1B67"/>
    <w:rsid w:val="002A2343"/>
    <w:rsid w:val="002A3706"/>
    <w:rsid w:val="002A5172"/>
    <w:rsid w:val="002A5CE6"/>
    <w:rsid w:val="002A60C5"/>
    <w:rsid w:val="002A643B"/>
    <w:rsid w:val="002A646C"/>
    <w:rsid w:val="002A6648"/>
    <w:rsid w:val="002A7666"/>
    <w:rsid w:val="002A7EC7"/>
    <w:rsid w:val="002B1D65"/>
    <w:rsid w:val="002B3582"/>
    <w:rsid w:val="002B3F9F"/>
    <w:rsid w:val="002B5520"/>
    <w:rsid w:val="002B5B7B"/>
    <w:rsid w:val="002B5DE4"/>
    <w:rsid w:val="002B76EE"/>
    <w:rsid w:val="002C053D"/>
    <w:rsid w:val="002C0E6A"/>
    <w:rsid w:val="002C11EF"/>
    <w:rsid w:val="002C36D9"/>
    <w:rsid w:val="002C3948"/>
    <w:rsid w:val="002C3A89"/>
    <w:rsid w:val="002C4C08"/>
    <w:rsid w:val="002C5206"/>
    <w:rsid w:val="002C5A1F"/>
    <w:rsid w:val="002C63AA"/>
    <w:rsid w:val="002C6766"/>
    <w:rsid w:val="002C77BE"/>
    <w:rsid w:val="002C7AFA"/>
    <w:rsid w:val="002C7BA0"/>
    <w:rsid w:val="002C7C82"/>
    <w:rsid w:val="002D05C9"/>
    <w:rsid w:val="002D0A4B"/>
    <w:rsid w:val="002D2CB7"/>
    <w:rsid w:val="002D339A"/>
    <w:rsid w:val="002D4933"/>
    <w:rsid w:val="002D4A47"/>
    <w:rsid w:val="002D5546"/>
    <w:rsid w:val="002D62A3"/>
    <w:rsid w:val="002D64AC"/>
    <w:rsid w:val="002D6775"/>
    <w:rsid w:val="002E285D"/>
    <w:rsid w:val="002E2BDE"/>
    <w:rsid w:val="002E3944"/>
    <w:rsid w:val="002E478D"/>
    <w:rsid w:val="002E4791"/>
    <w:rsid w:val="002E4E8F"/>
    <w:rsid w:val="002E76A1"/>
    <w:rsid w:val="002E7D41"/>
    <w:rsid w:val="002E7D49"/>
    <w:rsid w:val="002F0151"/>
    <w:rsid w:val="002F1F9D"/>
    <w:rsid w:val="002F29A0"/>
    <w:rsid w:val="002F3C8C"/>
    <w:rsid w:val="002F5660"/>
    <w:rsid w:val="002F59B1"/>
    <w:rsid w:val="002F689A"/>
    <w:rsid w:val="002F763A"/>
    <w:rsid w:val="003000CD"/>
    <w:rsid w:val="003008F1"/>
    <w:rsid w:val="003015D3"/>
    <w:rsid w:val="00301BF0"/>
    <w:rsid w:val="00302439"/>
    <w:rsid w:val="0030326F"/>
    <w:rsid w:val="003034D1"/>
    <w:rsid w:val="00303D37"/>
    <w:rsid w:val="003059D0"/>
    <w:rsid w:val="00305CFF"/>
    <w:rsid w:val="00305D06"/>
    <w:rsid w:val="0030619C"/>
    <w:rsid w:val="00306ABE"/>
    <w:rsid w:val="0031033E"/>
    <w:rsid w:val="00310CD5"/>
    <w:rsid w:val="00311343"/>
    <w:rsid w:val="003124AB"/>
    <w:rsid w:val="0031321F"/>
    <w:rsid w:val="00314432"/>
    <w:rsid w:val="003150AB"/>
    <w:rsid w:val="00315736"/>
    <w:rsid w:val="00315FEF"/>
    <w:rsid w:val="0031642E"/>
    <w:rsid w:val="003176A5"/>
    <w:rsid w:val="00320814"/>
    <w:rsid w:val="00321089"/>
    <w:rsid w:val="003229C0"/>
    <w:rsid w:val="0032317C"/>
    <w:rsid w:val="00323782"/>
    <w:rsid w:val="00323E85"/>
    <w:rsid w:val="00326562"/>
    <w:rsid w:val="00326E7A"/>
    <w:rsid w:val="003275ED"/>
    <w:rsid w:val="0032766D"/>
    <w:rsid w:val="00331AAE"/>
    <w:rsid w:val="00332894"/>
    <w:rsid w:val="00334BBF"/>
    <w:rsid w:val="00336670"/>
    <w:rsid w:val="00336853"/>
    <w:rsid w:val="00336C07"/>
    <w:rsid w:val="00337A67"/>
    <w:rsid w:val="003409E9"/>
    <w:rsid w:val="00340B8F"/>
    <w:rsid w:val="00341182"/>
    <w:rsid w:val="003412B2"/>
    <w:rsid w:val="00341E5B"/>
    <w:rsid w:val="00343560"/>
    <w:rsid w:val="00343659"/>
    <w:rsid w:val="00344576"/>
    <w:rsid w:val="00345EDF"/>
    <w:rsid w:val="00345F7D"/>
    <w:rsid w:val="003477B4"/>
    <w:rsid w:val="0035041C"/>
    <w:rsid w:val="00350525"/>
    <w:rsid w:val="003508C8"/>
    <w:rsid w:val="0035138F"/>
    <w:rsid w:val="0035141E"/>
    <w:rsid w:val="00353828"/>
    <w:rsid w:val="00354650"/>
    <w:rsid w:val="0035559F"/>
    <w:rsid w:val="00355810"/>
    <w:rsid w:val="00356163"/>
    <w:rsid w:val="00356C96"/>
    <w:rsid w:val="00356D7A"/>
    <w:rsid w:val="00357E6E"/>
    <w:rsid w:val="00360273"/>
    <w:rsid w:val="003616BD"/>
    <w:rsid w:val="00361D3A"/>
    <w:rsid w:val="00361E5E"/>
    <w:rsid w:val="00362033"/>
    <w:rsid w:val="00363875"/>
    <w:rsid w:val="00363AB0"/>
    <w:rsid w:val="00364F19"/>
    <w:rsid w:val="00366B32"/>
    <w:rsid w:val="00366FF1"/>
    <w:rsid w:val="00370342"/>
    <w:rsid w:val="00370CCA"/>
    <w:rsid w:val="00370F5F"/>
    <w:rsid w:val="003722B2"/>
    <w:rsid w:val="0037252C"/>
    <w:rsid w:val="0037329F"/>
    <w:rsid w:val="003733A6"/>
    <w:rsid w:val="00373A9B"/>
    <w:rsid w:val="0037418E"/>
    <w:rsid w:val="003743A8"/>
    <w:rsid w:val="00374965"/>
    <w:rsid w:val="0037592A"/>
    <w:rsid w:val="00380D74"/>
    <w:rsid w:val="00382036"/>
    <w:rsid w:val="003821B0"/>
    <w:rsid w:val="003835D9"/>
    <w:rsid w:val="00384D43"/>
    <w:rsid w:val="00387AAF"/>
    <w:rsid w:val="00390A77"/>
    <w:rsid w:val="0039385F"/>
    <w:rsid w:val="00393E74"/>
    <w:rsid w:val="0039403F"/>
    <w:rsid w:val="0039446F"/>
    <w:rsid w:val="00394EDE"/>
    <w:rsid w:val="0039546C"/>
    <w:rsid w:val="00397AA4"/>
    <w:rsid w:val="00397D31"/>
    <w:rsid w:val="003A0079"/>
    <w:rsid w:val="003A16F2"/>
    <w:rsid w:val="003A3A7E"/>
    <w:rsid w:val="003A4327"/>
    <w:rsid w:val="003A47EF"/>
    <w:rsid w:val="003A5123"/>
    <w:rsid w:val="003A747F"/>
    <w:rsid w:val="003B010F"/>
    <w:rsid w:val="003B03D9"/>
    <w:rsid w:val="003B17EE"/>
    <w:rsid w:val="003B4F1E"/>
    <w:rsid w:val="003B5FFD"/>
    <w:rsid w:val="003B77F8"/>
    <w:rsid w:val="003B7BBB"/>
    <w:rsid w:val="003C1EC8"/>
    <w:rsid w:val="003C21B2"/>
    <w:rsid w:val="003C252E"/>
    <w:rsid w:val="003C3459"/>
    <w:rsid w:val="003C3878"/>
    <w:rsid w:val="003C50C9"/>
    <w:rsid w:val="003C5974"/>
    <w:rsid w:val="003C6538"/>
    <w:rsid w:val="003C7FB7"/>
    <w:rsid w:val="003D040E"/>
    <w:rsid w:val="003D0EA7"/>
    <w:rsid w:val="003D1857"/>
    <w:rsid w:val="003D1B4D"/>
    <w:rsid w:val="003D1DB7"/>
    <w:rsid w:val="003D2965"/>
    <w:rsid w:val="003D2FD3"/>
    <w:rsid w:val="003D4B63"/>
    <w:rsid w:val="003D52D3"/>
    <w:rsid w:val="003D782A"/>
    <w:rsid w:val="003D7F17"/>
    <w:rsid w:val="003E0502"/>
    <w:rsid w:val="003E12C7"/>
    <w:rsid w:val="003E2F84"/>
    <w:rsid w:val="003E3704"/>
    <w:rsid w:val="003E3E6B"/>
    <w:rsid w:val="003E5F41"/>
    <w:rsid w:val="003E6078"/>
    <w:rsid w:val="003E7490"/>
    <w:rsid w:val="003E7740"/>
    <w:rsid w:val="003F0AB2"/>
    <w:rsid w:val="003F0D38"/>
    <w:rsid w:val="003F28DE"/>
    <w:rsid w:val="003F2F79"/>
    <w:rsid w:val="003F3080"/>
    <w:rsid w:val="003F317E"/>
    <w:rsid w:val="003F32F4"/>
    <w:rsid w:val="003F3F1B"/>
    <w:rsid w:val="003F504E"/>
    <w:rsid w:val="003F52E2"/>
    <w:rsid w:val="003F6555"/>
    <w:rsid w:val="003F689D"/>
    <w:rsid w:val="003F7048"/>
    <w:rsid w:val="00400504"/>
    <w:rsid w:val="004007B3"/>
    <w:rsid w:val="004021C2"/>
    <w:rsid w:val="00402770"/>
    <w:rsid w:val="0040493F"/>
    <w:rsid w:val="00405549"/>
    <w:rsid w:val="004060D6"/>
    <w:rsid w:val="00411B48"/>
    <w:rsid w:val="004121B2"/>
    <w:rsid w:val="0041331A"/>
    <w:rsid w:val="00413546"/>
    <w:rsid w:val="0041463C"/>
    <w:rsid w:val="0041471E"/>
    <w:rsid w:val="00414F3B"/>
    <w:rsid w:val="00414FC1"/>
    <w:rsid w:val="00415D4F"/>
    <w:rsid w:val="00420CD6"/>
    <w:rsid w:val="00421021"/>
    <w:rsid w:val="004214F8"/>
    <w:rsid w:val="00421A88"/>
    <w:rsid w:val="00422084"/>
    <w:rsid w:val="0042454C"/>
    <w:rsid w:val="0042491B"/>
    <w:rsid w:val="00424D30"/>
    <w:rsid w:val="0042732C"/>
    <w:rsid w:val="00427F91"/>
    <w:rsid w:val="00430870"/>
    <w:rsid w:val="0043101D"/>
    <w:rsid w:val="00432BEF"/>
    <w:rsid w:val="0043314E"/>
    <w:rsid w:val="00433A39"/>
    <w:rsid w:val="00434C92"/>
    <w:rsid w:val="0043581B"/>
    <w:rsid w:val="0043627F"/>
    <w:rsid w:val="00436EF3"/>
    <w:rsid w:val="00437C82"/>
    <w:rsid w:val="004423B0"/>
    <w:rsid w:val="004424DF"/>
    <w:rsid w:val="00443F5C"/>
    <w:rsid w:val="00446926"/>
    <w:rsid w:val="00447708"/>
    <w:rsid w:val="004501C9"/>
    <w:rsid w:val="004507B6"/>
    <w:rsid w:val="00450CFC"/>
    <w:rsid w:val="00453030"/>
    <w:rsid w:val="00453692"/>
    <w:rsid w:val="004550E5"/>
    <w:rsid w:val="00455BEF"/>
    <w:rsid w:val="00457DA7"/>
    <w:rsid w:val="00460691"/>
    <w:rsid w:val="00460BB3"/>
    <w:rsid w:val="004616E0"/>
    <w:rsid w:val="00461CD9"/>
    <w:rsid w:val="0046230B"/>
    <w:rsid w:val="00462E54"/>
    <w:rsid w:val="00462EBC"/>
    <w:rsid w:val="004630A5"/>
    <w:rsid w:val="0046379C"/>
    <w:rsid w:val="00464553"/>
    <w:rsid w:val="00465435"/>
    <w:rsid w:val="00465EAA"/>
    <w:rsid w:val="0046684A"/>
    <w:rsid w:val="0046727C"/>
    <w:rsid w:val="0047048F"/>
    <w:rsid w:val="004704CC"/>
    <w:rsid w:val="00470852"/>
    <w:rsid w:val="00470DF0"/>
    <w:rsid w:val="00471EBC"/>
    <w:rsid w:val="004726A8"/>
    <w:rsid w:val="004732D4"/>
    <w:rsid w:val="00474835"/>
    <w:rsid w:val="00475E05"/>
    <w:rsid w:val="00475F72"/>
    <w:rsid w:val="00476788"/>
    <w:rsid w:val="00477A97"/>
    <w:rsid w:val="00483FD8"/>
    <w:rsid w:val="00485496"/>
    <w:rsid w:val="00486D18"/>
    <w:rsid w:val="00487E0D"/>
    <w:rsid w:val="00487F73"/>
    <w:rsid w:val="004901F2"/>
    <w:rsid w:val="00490BA9"/>
    <w:rsid w:val="00490D65"/>
    <w:rsid w:val="004914CC"/>
    <w:rsid w:val="00491B0F"/>
    <w:rsid w:val="00492814"/>
    <w:rsid w:val="00492873"/>
    <w:rsid w:val="00492AAA"/>
    <w:rsid w:val="00492C62"/>
    <w:rsid w:val="004952DD"/>
    <w:rsid w:val="00495BDF"/>
    <w:rsid w:val="00496A80"/>
    <w:rsid w:val="00497060"/>
    <w:rsid w:val="00497758"/>
    <w:rsid w:val="004A074F"/>
    <w:rsid w:val="004A0BA1"/>
    <w:rsid w:val="004A2A64"/>
    <w:rsid w:val="004A2BAB"/>
    <w:rsid w:val="004A554F"/>
    <w:rsid w:val="004A56E0"/>
    <w:rsid w:val="004A59D1"/>
    <w:rsid w:val="004A7058"/>
    <w:rsid w:val="004A7CAC"/>
    <w:rsid w:val="004B047B"/>
    <w:rsid w:val="004B1793"/>
    <w:rsid w:val="004B2522"/>
    <w:rsid w:val="004B2D29"/>
    <w:rsid w:val="004B33B5"/>
    <w:rsid w:val="004B344E"/>
    <w:rsid w:val="004B4358"/>
    <w:rsid w:val="004B46BD"/>
    <w:rsid w:val="004B46E1"/>
    <w:rsid w:val="004B5485"/>
    <w:rsid w:val="004B56CE"/>
    <w:rsid w:val="004B65CD"/>
    <w:rsid w:val="004B6ED3"/>
    <w:rsid w:val="004C08B2"/>
    <w:rsid w:val="004C0C8C"/>
    <w:rsid w:val="004C146C"/>
    <w:rsid w:val="004C26A3"/>
    <w:rsid w:val="004C29C4"/>
    <w:rsid w:val="004C3788"/>
    <w:rsid w:val="004C4270"/>
    <w:rsid w:val="004C5068"/>
    <w:rsid w:val="004C5079"/>
    <w:rsid w:val="004C525E"/>
    <w:rsid w:val="004C5D73"/>
    <w:rsid w:val="004C6739"/>
    <w:rsid w:val="004C6AEA"/>
    <w:rsid w:val="004C6CF1"/>
    <w:rsid w:val="004D044D"/>
    <w:rsid w:val="004D0C17"/>
    <w:rsid w:val="004D10D5"/>
    <w:rsid w:val="004D19F7"/>
    <w:rsid w:val="004D5D2A"/>
    <w:rsid w:val="004D71A5"/>
    <w:rsid w:val="004E161E"/>
    <w:rsid w:val="004E16B8"/>
    <w:rsid w:val="004E1972"/>
    <w:rsid w:val="004E207D"/>
    <w:rsid w:val="004E21AC"/>
    <w:rsid w:val="004E3BA2"/>
    <w:rsid w:val="004E4239"/>
    <w:rsid w:val="004E5E0E"/>
    <w:rsid w:val="004E5FFE"/>
    <w:rsid w:val="004F194A"/>
    <w:rsid w:val="004F277F"/>
    <w:rsid w:val="004F2D92"/>
    <w:rsid w:val="004F354B"/>
    <w:rsid w:val="004F4187"/>
    <w:rsid w:val="004F424C"/>
    <w:rsid w:val="004F4714"/>
    <w:rsid w:val="004F4B13"/>
    <w:rsid w:val="004F4BD0"/>
    <w:rsid w:val="004F55BD"/>
    <w:rsid w:val="004F5E18"/>
    <w:rsid w:val="004F5E21"/>
    <w:rsid w:val="0050011B"/>
    <w:rsid w:val="00500AA9"/>
    <w:rsid w:val="00500D12"/>
    <w:rsid w:val="00500D80"/>
    <w:rsid w:val="00501065"/>
    <w:rsid w:val="005038F4"/>
    <w:rsid w:val="00504762"/>
    <w:rsid w:val="005052E3"/>
    <w:rsid w:val="00505701"/>
    <w:rsid w:val="00510B95"/>
    <w:rsid w:val="00511A5F"/>
    <w:rsid w:val="00513060"/>
    <w:rsid w:val="00513397"/>
    <w:rsid w:val="00514D32"/>
    <w:rsid w:val="00514E20"/>
    <w:rsid w:val="005161F0"/>
    <w:rsid w:val="0051657E"/>
    <w:rsid w:val="00516873"/>
    <w:rsid w:val="00520C86"/>
    <w:rsid w:val="00520F63"/>
    <w:rsid w:val="005233E7"/>
    <w:rsid w:val="0052409B"/>
    <w:rsid w:val="0052660C"/>
    <w:rsid w:val="005268AC"/>
    <w:rsid w:val="005305D3"/>
    <w:rsid w:val="005307B9"/>
    <w:rsid w:val="00530E96"/>
    <w:rsid w:val="005311F5"/>
    <w:rsid w:val="00531513"/>
    <w:rsid w:val="0053320A"/>
    <w:rsid w:val="00534C4E"/>
    <w:rsid w:val="0053580E"/>
    <w:rsid w:val="00535C29"/>
    <w:rsid w:val="00535D45"/>
    <w:rsid w:val="005370AD"/>
    <w:rsid w:val="0053728C"/>
    <w:rsid w:val="00537714"/>
    <w:rsid w:val="00537858"/>
    <w:rsid w:val="00540889"/>
    <w:rsid w:val="00542354"/>
    <w:rsid w:val="00543557"/>
    <w:rsid w:val="00543A39"/>
    <w:rsid w:val="00545466"/>
    <w:rsid w:val="005454B4"/>
    <w:rsid w:val="00545DAF"/>
    <w:rsid w:val="00546290"/>
    <w:rsid w:val="00546323"/>
    <w:rsid w:val="00546693"/>
    <w:rsid w:val="00546ECE"/>
    <w:rsid w:val="00547192"/>
    <w:rsid w:val="00547463"/>
    <w:rsid w:val="005477B3"/>
    <w:rsid w:val="00547CF8"/>
    <w:rsid w:val="00550D02"/>
    <w:rsid w:val="00550DBF"/>
    <w:rsid w:val="005525C2"/>
    <w:rsid w:val="00553120"/>
    <w:rsid w:val="00553B2C"/>
    <w:rsid w:val="00554019"/>
    <w:rsid w:val="0055503F"/>
    <w:rsid w:val="0055535D"/>
    <w:rsid w:val="00557158"/>
    <w:rsid w:val="00557803"/>
    <w:rsid w:val="00557D50"/>
    <w:rsid w:val="00557DC1"/>
    <w:rsid w:val="005607A8"/>
    <w:rsid w:val="005609C4"/>
    <w:rsid w:val="0056292B"/>
    <w:rsid w:val="0056334D"/>
    <w:rsid w:val="00564408"/>
    <w:rsid w:val="00564EE5"/>
    <w:rsid w:val="00564F9C"/>
    <w:rsid w:val="00565251"/>
    <w:rsid w:val="00565DEB"/>
    <w:rsid w:val="00566006"/>
    <w:rsid w:val="0056683D"/>
    <w:rsid w:val="00567AD4"/>
    <w:rsid w:val="0057108D"/>
    <w:rsid w:val="00571FEA"/>
    <w:rsid w:val="00574185"/>
    <w:rsid w:val="00576620"/>
    <w:rsid w:val="00577A17"/>
    <w:rsid w:val="005805CD"/>
    <w:rsid w:val="00580AB5"/>
    <w:rsid w:val="00581372"/>
    <w:rsid w:val="005852D4"/>
    <w:rsid w:val="0058564D"/>
    <w:rsid w:val="00585711"/>
    <w:rsid w:val="00585750"/>
    <w:rsid w:val="005865AC"/>
    <w:rsid w:val="00587678"/>
    <w:rsid w:val="005906AA"/>
    <w:rsid w:val="00590922"/>
    <w:rsid w:val="00590BD5"/>
    <w:rsid w:val="005918E3"/>
    <w:rsid w:val="00591C2F"/>
    <w:rsid w:val="00592E96"/>
    <w:rsid w:val="005933F9"/>
    <w:rsid w:val="00593458"/>
    <w:rsid w:val="00593646"/>
    <w:rsid w:val="00596AEE"/>
    <w:rsid w:val="00597417"/>
    <w:rsid w:val="005974B2"/>
    <w:rsid w:val="00597589"/>
    <w:rsid w:val="00597603"/>
    <w:rsid w:val="005A1179"/>
    <w:rsid w:val="005A5BD8"/>
    <w:rsid w:val="005A5CFC"/>
    <w:rsid w:val="005A6580"/>
    <w:rsid w:val="005A689D"/>
    <w:rsid w:val="005B02EA"/>
    <w:rsid w:val="005B1E0E"/>
    <w:rsid w:val="005B1EFF"/>
    <w:rsid w:val="005B2A98"/>
    <w:rsid w:val="005B3A37"/>
    <w:rsid w:val="005B43D9"/>
    <w:rsid w:val="005B462D"/>
    <w:rsid w:val="005B5D88"/>
    <w:rsid w:val="005B7A9D"/>
    <w:rsid w:val="005C15F9"/>
    <w:rsid w:val="005C1A71"/>
    <w:rsid w:val="005C1B7D"/>
    <w:rsid w:val="005C23F8"/>
    <w:rsid w:val="005C2AD9"/>
    <w:rsid w:val="005C30AE"/>
    <w:rsid w:val="005C3550"/>
    <w:rsid w:val="005C6A5D"/>
    <w:rsid w:val="005C6C3C"/>
    <w:rsid w:val="005C6DBE"/>
    <w:rsid w:val="005C7717"/>
    <w:rsid w:val="005D0DC3"/>
    <w:rsid w:val="005D26C9"/>
    <w:rsid w:val="005D3F89"/>
    <w:rsid w:val="005D61A5"/>
    <w:rsid w:val="005D65F4"/>
    <w:rsid w:val="005D75A1"/>
    <w:rsid w:val="005E0818"/>
    <w:rsid w:val="005E0957"/>
    <w:rsid w:val="005E09E9"/>
    <w:rsid w:val="005E2D64"/>
    <w:rsid w:val="005E566C"/>
    <w:rsid w:val="005E6983"/>
    <w:rsid w:val="005E6A68"/>
    <w:rsid w:val="005E6D9B"/>
    <w:rsid w:val="005E6DDE"/>
    <w:rsid w:val="005E7268"/>
    <w:rsid w:val="005E7511"/>
    <w:rsid w:val="005F0E3D"/>
    <w:rsid w:val="005F1003"/>
    <w:rsid w:val="005F1E13"/>
    <w:rsid w:val="005F1F4E"/>
    <w:rsid w:val="005F24A4"/>
    <w:rsid w:val="005F2637"/>
    <w:rsid w:val="005F2CA9"/>
    <w:rsid w:val="005F3366"/>
    <w:rsid w:val="005F3870"/>
    <w:rsid w:val="005F539C"/>
    <w:rsid w:val="005F6B3A"/>
    <w:rsid w:val="005F6CA6"/>
    <w:rsid w:val="00600251"/>
    <w:rsid w:val="00600440"/>
    <w:rsid w:val="006008F6"/>
    <w:rsid w:val="0060179E"/>
    <w:rsid w:val="00601858"/>
    <w:rsid w:val="00602494"/>
    <w:rsid w:val="006043E6"/>
    <w:rsid w:val="00604B37"/>
    <w:rsid w:val="0060561C"/>
    <w:rsid w:val="006065B2"/>
    <w:rsid w:val="00606870"/>
    <w:rsid w:val="0060711F"/>
    <w:rsid w:val="006103FE"/>
    <w:rsid w:val="00610D50"/>
    <w:rsid w:val="006117CB"/>
    <w:rsid w:val="00611E2B"/>
    <w:rsid w:val="00613687"/>
    <w:rsid w:val="00613F10"/>
    <w:rsid w:val="00616831"/>
    <w:rsid w:val="00616D6E"/>
    <w:rsid w:val="00616D7E"/>
    <w:rsid w:val="00616DD5"/>
    <w:rsid w:val="00617526"/>
    <w:rsid w:val="00621559"/>
    <w:rsid w:val="006222BD"/>
    <w:rsid w:val="00622BF5"/>
    <w:rsid w:val="006244D2"/>
    <w:rsid w:val="0062564C"/>
    <w:rsid w:val="006311A9"/>
    <w:rsid w:val="006321F6"/>
    <w:rsid w:val="00632FE9"/>
    <w:rsid w:val="006331EC"/>
    <w:rsid w:val="0063332B"/>
    <w:rsid w:val="00633722"/>
    <w:rsid w:val="00633745"/>
    <w:rsid w:val="006341E4"/>
    <w:rsid w:val="006349DF"/>
    <w:rsid w:val="00635EB2"/>
    <w:rsid w:val="006402EA"/>
    <w:rsid w:val="0064071B"/>
    <w:rsid w:val="006418A2"/>
    <w:rsid w:val="00641E1B"/>
    <w:rsid w:val="00642163"/>
    <w:rsid w:val="00643F41"/>
    <w:rsid w:val="006443EE"/>
    <w:rsid w:val="006454BC"/>
    <w:rsid w:val="00646BCC"/>
    <w:rsid w:val="00646E67"/>
    <w:rsid w:val="006509CB"/>
    <w:rsid w:val="0065389D"/>
    <w:rsid w:val="00653D64"/>
    <w:rsid w:val="00654134"/>
    <w:rsid w:val="00655092"/>
    <w:rsid w:val="006563C4"/>
    <w:rsid w:val="00656D20"/>
    <w:rsid w:val="006607B6"/>
    <w:rsid w:val="00660FA6"/>
    <w:rsid w:val="0066198D"/>
    <w:rsid w:val="00663069"/>
    <w:rsid w:val="00663BEF"/>
    <w:rsid w:val="00663DEF"/>
    <w:rsid w:val="0066470B"/>
    <w:rsid w:val="00664C1F"/>
    <w:rsid w:val="006660D4"/>
    <w:rsid w:val="00666B76"/>
    <w:rsid w:val="00666EB5"/>
    <w:rsid w:val="0067010F"/>
    <w:rsid w:val="00670659"/>
    <w:rsid w:val="00670700"/>
    <w:rsid w:val="0067128F"/>
    <w:rsid w:val="00673701"/>
    <w:rsid w:val="00673B2C"/>
    <w:rsid w:val="00674097"/>
    <w:rsid w:val="00674972"/>
    <w:rsid w:val="006757BF"/>
    <w:rsid w:val="006758A0"/>
    <w:rsid w:val="00676397"/>
    <w:rsid w:val="0067717F"/>
    <w:rsid w:val="00677373"/>
    <w:rsid w:val="006778CE"/>
    <w:rsid w:val="00680326"/>
    <w:rsid w:val="00680586"/>
    <w:rsid w:val="0068073C"/>
    <w:rsid w:val="00680B92"/>
    <w:rsid w:val="00681E09"/>
    <w:rsid w:val="0068242A"/>
    <w:rsid w:val="006825BC"/>
    <w:rsid w:val="00682F9C"/>
    <w:rsid w:val="00682FF4"/>
    <w:rsid w:val="00683805"/>
    <w:rsid w:val="00683882"/>
    <w:rsid w:val="00683D41"/>
    <w:rsid w:val="006842F2"/>
    <w:rsid w:val="0068466D"/>
    <w:rsid w:val="00685453"/>
    <w:rsid w:val="00686137"/>
    <w:rsid w:val="00687563"/>
    <w:rsid w:val="006901F1"/>
    <w:rsid w:val="00692569"/>
    <w:rsid w:val="00692B4E"/>
    <w:rsid w:val="0069413C"/>
    <w:rsid w:val="006942FC"/>
    <w:rsid w:val="006948C0"/>
    <w:rsid w:val="006956F2"/>
    <w:rsid w:val="00696742"/>
    <w:rsid w:val="00696E95"/>
    <w:rsid w:val="0069758B"/>
    <w:rsid w:val="00697780"/>
    <w:rsid w:val="006A0769"/>
    <w:rsid w:val="006A262A"/>
    <w:rsid w:val="006A264E"/>
    <w:rsid w:val="006A3030"/>
    <w:rsid w:val="006A31B8"/>
    <w:rsid w:val="006A3E74"/>
    <w:rsid w:val="006A5F84"/>
    <w:rsid w:val="006A6E89"/>
    <w:rsid w:val="006B0950"/>
    <w:rsid w:val="006B0D38"/>
    <w:rsid w:val="006B113C"/>
    <w:rsid w:val="006B11F7"/>
    <w:rsid w:val="006B1590"/>
    <w:rsid w:val="006B2574"/>
    <w:rsid w:val="006B274B"/>
    <w:rsid w:val="006B3292"/>
    <w:rsid w:val="006B33B0"/>
    <w:rsid w:val="006B3B90"/>
    <w:rsid w:val="006B3D4B"/>
    <w:rsid w:val="006B45B0"/>
    <w:rsid w:val="006C06E1"/>
    <w:rsid w:val="006C07B7"/>
    <w:rsid w:val="006C13A5"/>
    <w:rsid w:val="006C18F1"/>
    <w:rsid w:val="006C2260"/>
    <w:rsid w:val="006C22F6"/>
    <w:rsid w:val="006C2929"/>
    <w:rsid w:val="006C36DA"/>
    <w:rsid w:val="006C4CB7"/>
    <w:rsid w:val="006C5019"/>
    <w:rsid w:val="006C57E8"/>
    <w:rsid w:val="006C57FE"/>
    <w:rsid w:val="006C5A84"/>
    <w:rsid w:val="006C6135"/>
    <w:rsid w:val="006C6267"/>
    <w:rsid w:val="006D06B9"/>
    <w:rsid w:val="006D1B90"/>
    <w:rsid w:val="006D211B"/>
    <w:rsid w:val="006D43C1"/>
    <w:rsid w:val="006D441C"/>
    <w:rsid w:val="006D4C27"/>
    <w:rsid w:val="006D600C"/>
    <w:rsid w:val="006D6AE0"/>
    <w:rsid w:val="006D7255"/>
    <w:rsid w:val="006E0E5C"/>
    <w:rsid w:val="006E148F"/>
    <w:rsid w:val="006E27FB"/>
    <w:rsid w:val="006E2D4F"/>
    <w:rsid w:val="006E3B0F"/>
    <w:rsid w:val="006E48FF"/>
    <w:rsid w:val="006E4ACC"/>
    <w:rsid w:val="006E64EA"/>
    <w:rsid w:val="006E7C68"/>
    <w:rsid w:val="006E7EC0"/>
    <w:rsid w:val="006F1CF9"/>
    <w:rsid w:val="006F1D75"/>
    <w:rsid w:val="006F2242"/>
    <w:rsid w:val="006F26C4"/>
    <w:rsid w:val="006F2A45"/>
    <w:rsid w:val="006F354C"/>
    <w:rsid w:val="006F3909"/>
    <w:rsid w:val="006F43B9"/>
    <w:rsid w:val="006F779C"/>
    <w:rsid w:val="00701A2C"/>
    <w:rsid w:val="00701B76"/>
    <w:rsid w:val="00702B7D"/>
    <w:rsid w:val="00703B0B"/>
    <w:rsid w:val="00705256"/>
    <w:rsid w:val="007054CB"/>
    <w:rsid w:val="00705EF9"/>
    <w:rsid w:val="00710190"/>
    <w:rsid w:val="0071179C"/>
    <w:rsid w:val="00712364"/>
    <w:rsid w:val="0071273C"/>
    <w:rsid w:val="007134F0"/>
    <w:rsid w:val="007150B6"/>
    <w:rsid w:val="0071582F"/>
    <w:rsid w:val="00715FD5"/>
    <w:rsid w:val="0071601D"/>
    <w:rsid w:val="007167E5"/>
    <w:rsid w:val="0072113E"/>
    <w:rsid w:val="00721465"/>
    <w:rsid w:val="007236EB"/>
    <w:rsid w:val="0072585B"/>
    <w:rsid w:val="00725A95"/>
    <w:rsid w:val="007261EC"/>
    <w:rsid w:val="007267C1"/>
    <w:rsid w:val="00726BA4"/>
    <w:rsid w:val="007278D4"/>
    <w:rsid w:val="00727B3A"/>
    <w:rsid w:val="0073081E"/>
    <w:rsid w:val="00731B9A"/>
    <w:rsid w:val="00732138"/>
    <w:rsid w:val="0073357B"/>
    <w:rsid w:val="00733A51"/>
    <w:rsid w:val="00734E43"/>
    <w:rsid w:val="007370CE"/>
    <w:rsid w:val="00741151"/>
    <w:rsid w:val="00741A2D"/>
    <w:rsid w:val="00741FE8"/>
    <w:rsid w:val="00743FF2"/>
    <w:rsid w:val="00744A00"/>
    <w:rsid w:val="00744B23"/>
    <w:rsid w:val="00745A21"/>
    <w:rsid w:val="00745EC0"/>
    <w:rsid w:val="00747014"/>
    <w:rsid w:val="0075213B"/>
    <w:rsid w:val="00753896"/>
    <w:rsid w:val="00753B01"/>
    <w:rsid w:val="00754AC9"/>
    <w:rsid w:val="00755757"/>
    <w:rsid w:val="00756C66"/>
    <w:rsid w:val="00760AE2"/>
    <w:rsid w:val="007615E5"/>
    <w:rsid w:val="0076166B"/>
    <w:rsid w:val="0076180B"/>
    <w:rsid w:val="00762691"/>
    <w:rsid w:val="00762F63"/>
    <w:rsid w:val="0076375A"/>
    <w:rsid w:val="00763D1E"/>
    <w:rsid w:val="00765556"/>
    <w:rsid w:val="00765B34"/>
    <w:rsid w:val="0076676E"/>
    <w:rsid w:val="00766ABA"/>
    <w:rsid w:val="00767F53"/>
    <w:rsid w:val="00770128"/>
    <w:rsid w:val="00771377"/>
    <w:rsid w:val="00771C5A"/>
    <w:rsid w:val="00773B6C"/>
    <w:rsid w:val="00774BCE"/>
    <w:rsid w:val="00775826"/>
    <w:rsid w:val="007766EE"/>
    <w:rsid w:val="00776D1B"/>
    <w:rsid w:val="007772F8"/>
    <w:rsid w:val="007774B5"/>
    <w:rsid w:val="007815C3"/>
    <w:rsid w:val="00782249"/>
    <w:rsid w:val="007834F5"/>
    <w:rsid w:val="007843E1"/>
    <w:rsid w:val="00784522"/>
    <w:rsid w:val="00785348"/>
    <w:rsid w:val="00785B4B"/>
    <w:rsid w:val="00786726"/>
    <w:rsid w:val="0078736D"/>
    <w:rsid w:val="0078738D"/>
    <w:rsid w:val="0078754F"/>
    <w:rsid w:val="0079110C"/>
    <w:rsid w:val="00791763"/>
    <w:rsid w:val="007922AB"/>
    <w:rsid w:val="007935A0"/>
    <w:rsid w:val="00794E9D"/>
    <w:rsid w:val="0079568F"/>
    <w:rsid w:val="007960E4"/>
    <w:rsid w:val="00797FC3"/>
    <w:rsid w:val="007A07BA"/>
    <w:rsid w:val="007A239B"/>
    <w:rsid w:val="007A2D01"/>
    <w:rsid w:val="007A423B"/>
    <w:rsid w:val="007A554E"/>
    <w:rsid w:val="007A6DE4"/>
    <w:rsid w:val="007A72D6"/>
    <w:rsid w:val="007A7C63"/>
    <w:rsid w:val="007A7D31"/>
    <w:rsid w:val="007B1236"/>
    <w:rsid w:val="007B16D1"/>
    <w:rsid w:val="007B37A2"/>
    <w:rsid w:val="007B3BF2"/>
    <w:rsid w:val="007B620B"/>
    <w:rsid w:val="007B65C1"/>
    <w:rsid w:val="007B7260"/>
    <w:rsid w:val="007B774B"/>
    <w:rsid w:val="007C1613"/>
    <w:rsid w:val="007C2D11"/>
    <w:rsid w:val="007C3149"/>
    <w:rsid w:val="007C4256"/>
    <w:rsid w:val="007C49B3"/>
    <w:rsid w:val="007D21B7"/>
    <w:rsid w:val="007D2CB5"/>
    <w:rsid w:val="007D3F5D"/>
    <w:rsid w:val="007D6B4F"/>
    <w:rsid w:val="007D7A72"/>
    <w:rsid w:val="007D7DFD"/>
    <w:rsid w:val="007E1340"/>
    <w:rsid w:val="007E22BA"/>
    <w:rsid w:val="007E3304"/>
    <w:rsid w:val="007E36D3"/>
    <w:rsid w:val="007E5C92"/>
    <w:rsid w:val="007E76A5"/>
    <w:rsid w:val="007F05AF"/>
    <w:rsid w:val="007F0C0E"/>
    <w:rsid w:val="007F0FDE"/>
    <w:rsid w:val="007F11F9"/>
    <w:rsid w:val="007F24DB"/>
    <w:rsid w:val="007F2699"/>
    <w:rsid w:val="007F2B45"/>
    <w:rsid w:val="007F4756"/>
    <w:rsid w:val="007F5EC2"/>
    <w:rsid w:val="0080063B"/>
    <w:rsid w:val="00801081"/>
    <w:rsid w:val="008010BD"/>
    <w:rsid w:val="00802532"/>
    <w:rsid w:val="00803903"/>
    <w:rsid w:val="00805F53"/>
    <w:rsid w:val="00806E4B"/>
    <w:rsid w:val="0080714F"/>
    <w:rsid w:val="0080732B"/>
    <w:rsid w:val="00810E06"/>
    <w:rsid w:val="00811336"/>
    <w:rsid w:val="00811502"/>
    <w:rsid w:val="008117C6"/>
    <w:rsid w:val="008121A0"/>
    <w:rsid w:val="008149C1"/>
    <w:rsid w:val="0081524A"/>
    <w:rsid w:val="0081559E"/>
    <w:rsid w:val="008159A2"/>
    <w:rsid w:val="008161F3"/>
    <w:rsid w:val="00816279"/>
    <w:rsid w:val="008167CC"/>
    <w:rsid w:val="0081685B"/>
    <w:rsid w:val="0082099A"/>
    <w:rsid w:val="0082133C"/>
    <w:rsid w:val="00821C12"/>
    <w:rsid w:val="0082203A"/>
    <w:rsid w:val="008233FD"/>
    <w:rsid w:val="0082354F"/>
    <w:rsid w:val="00823965"/>
    <w:rsid w:val="00823ACD"/>
    <w:rsid w:val="008247CC"/>
    <w:rsid w:val="0082602E"/>
    <w:rsid w:val="00826F70"/>
    <w:rsid w:val="008314E9"/>
    <w:rsid w:val="00831B80"/>
    <w:rsid w:val="00833E01"/>
    <w:rsid w:val="00834E0A"/>
    <w:rsid w:val="00835067"/>
    <w:rsid w:val="00835874"/>
    <w:rsid w:val="00836681"/>
    <w:rsid w:val="008368BE"/>
    <w:rsid w:val="008372AC"/>
    <w:rsid w:val="008375D4"/>
    <w:rsid w:val="00837B62"/>
    <w:rsid w:val="00842002"/>
    <w:rsid w:val="0084275E"/>
    <w:rsid w:val="008427B4"/>
    <w:rsid w:val="00842A5C"/>
    <w:rsid w:val="00843197"/>
    <w:rsid w:val="00844A43"/>
    <w:rsid w:val="00844FD0"/>
    <w:rsid w:val="008450C8"/>
    <w:rsid w:val="00845FDE"/>
    <w:rsid w:val="008475FE"/>
    <w:rsid w:val="0084781A"/>
    <w:rsid w:val="00850297"/>
    <w:rsid w:val="00852DB5"/>
    <w:rsid w:val="00853B1F"/>
    <w:rsid w:val="00853B36"/>
    <w:rsid w:val="00854016"/>
    <w:rsid w:val="0085444A"/>
    <w:rsid w:val="00854BAB"/>
    <w:rsid w:val="0085629D"/>
    <w:rsid w:val="00856D11"/>
    <w:rsid w:val="00856DBD"/>
    <w:rsid w:val="00857AC7"/>
    <w:rsid w:val="00857EE2"/>
    <w:rsid w:val="008613BD"/>
    <w:rsid w:val="00861807"/>
    <w:rsid w:val="0086325E"/>
    <w:rsid w:val="00863286"/>
    <w:rsid w:val="00864D96"/>
    <w:rsid w:val="008670CC"/>
    <w:rsid w:val="008702A1"/>
    <w:rsid w:val="0087054F"/>
    <w:rsid w:val="008735C0"/>
    <w:rsid w:val="0087368A"/>
    <w:rsid w:val="0087462C"/>
    <w:rsid w:val="00874C4E"/>
    <w:rsid w:val="00875402"/>
    <w:rsid w:val="00875838"/>
    <w:rsid w:val="00876AA6"/>
    <w:rsid w:val="0087722B"/>
    <w:rsid w:val="008810C0"/>
    <w:rsid w:val="00881377"/>
    <w:rsid w:val="00881A8E"/>
    <w:rsid w:val="00882379"/>
    <w:rsid w:val="008841C8"/>
    <w:rsid w:val="00884267"/>
    <w:rsid w:val="008849DA"/>
    <w:rsid w:val="008861D8"/>
    <w:rsid w:val="008864AC"/>
    <w:rsid w:val="00886553"/>
    <w:rsid w:val="00886F9A"/>
    <w:rsid w:val="00886FC1"/>
    <w:rsid w:val="00887909"/>
    <w:rsid w:val="00890D08"/>
    <w:rsid w:val="00890DAF"/>
    <w:rsid w:val="00890EDD"/>
    <w:rsid w:val="00892BC5"/>
    <w:rsid w:val="00892E84"/>
    <w:rsid w:val="0089326D"/>
    <w:rsid w:val="008936E8"/>
    <w:rsid w:val="00893C7C"/>
    <w:rsid w:val="008946E7"/>
    <w:rsid w:val="00895826"/>
    <w:rsid w:val="008A1452"/>
    <w:rsid w:val="008A1DDD"/>
    <w:rsid w:val="008A2C9C"/>
    <w:rsid w:val="008A3CE1"/>
    <w:rsid w:val="008A4C0E"/>
    <w:rsid w:val="008A4E34"/>
    <w:rsid w:val="008A50A8"/>
    <w:rsid w:val="008A524D"/>
    <w:rsid w:val="008A567E"/>
    <w:rsid w:val="008B07DA"/>
    <w:rsid w:val="008B25EB"/>
    <w:rsid w:val="008B32D4"/>
    <w:rsid w:val="008B4802"/>
    <w:rsid w:val="008B5056"/>
    <w:rsid w:val="008B6AE3"/>
    <w:rsid w:val="008B74C2"/>
    <w:rsid w:val="008C0810"/>
    <w:rsid w:val="008C18AD"/>
    <w:rsid w:val="008C278C"/>
    <w:rsid w:val="008C49E7"/>
    <w:rsid w:val="008C62C1"/>
    <w:rsid w:val="008D081F"/>
    <w:rsid w:val="008D15A1"/>
    <w:rsid w:val="008D36D6"/>
    <w:rsid w:val="008D374D"/>
    <w:rsid w:val="008D6272"/>
    <w:rsid w:val="008D782F"/>
    <w:rsid w:val="008D7B7C"/>
    <w:rsid w:val="008E0CA0"/>
    <w:rsid w:val="008E10BE"/>
    <w:rsid w:val="008E1312"/>
    <w:rsid w:val="008E29DF"/>
    <w:rsid w:val="008E3D63"/>
    <w:rsid w:val="008E5429"/>
    <w:rsid w:val="008E6B33"/>
    <w:rsid w:val="008E70A4"/>
    <w:rsid w:val="008E75BC"/>
    <w:rsid w:val="008E78C3"/>
    <w:rsid w:val="008F25BC"/>
    <w:rsid w:val="008F25CA"/>
    <w:rsid w:val="008F3084"/>
    <w:rsid w:val="008F3C10"/>
    <w:rsid w:val="008F4360"/>
    <w:rsid w:val="008F58E2"/>
    <w:rsid w:val="008F6CA6"/>
    <w:rsid w:val="008F728C"/>
    <w:rsid w:val="008F747E"/>
    <w:rsid w:val="008F761F"/>
    <w:rsid w:val="0090003D"/>
    <w:rsid w:val="009013BB"/>
    <w:rsid w:val="009015D1"/>
    <w:rsid w:val="00901814"/>
    <w:rsid w:val="0090267F"/>
    <w:rsid w:val="00902C7F"/>
    <w:rsid w:val="00902EED"/>
    <w:rsid w:val="00902F1F"/>
    <w:rsid w:val="00903D12"/>
    <w:rsid w:val="00904DD4"/>
    <w:rsid w:val="009067D4"/>
    <w:rsid w:val="00906CD9"/>
    <w:rsid w:val="009074E9"/>
    <w:rsid w:val="00907E72"/>
    <w:rsid w:val="00907FEA"/>
    <w:rsid w:val="00910D04"/>
    <w:rsid w:val="009112C4"/>
    <w:rsid w:val="00911518"/>
    <w:rsid w:val="0091418E"/>
    <w:rsid w:val="009155C9"/>
    <w:rsid w:val="00915730"/>
    <w:rsid w:val="00916304"/>
    <w:rsid w:val="00916B9A"/>
    <w:rsid w:val="00917ED7"/>
    <w:rsid w:val="0092159F"/>
    <w:rsid w:val="00921D75"/>
    <w:rsid w:val="00922AF9"/>
    <w:rsid w:val="00924210"/>
    <w:rsid w:val="00924496"/>
    <w:rsid w:val="00925A9F"/>
    <w:rsid w:val="00926AA6"/>
    <w:rsid w:val="00927316"/>
    <w:rsid w:val="00927928"/>
    <w:rsid w:val="009279A5"/>
    <w:rsid w:val="00930226"/>
    <w:rsid w:val="00930A4C"/>
    <w:rsid w:val="00930AE3"/>
    <w:rsid w:val="00930F7C"/>
    <w:rsid w:val="0093171C"/>
    <w:rsid w:val="00932B17"/>
    <w:rsid w:val="00932D5F"/>
    <w:rsid w:val="00934DBA"/>
    <w:rsid w:val="00934FAD"/>
    <w:rsid w:val="009369E6"/>
    <w:rsid w:val="00940E5E"/>
    <w:rsid w:val="00942E65"/>
    <w:rsid w:val="00943DF3"/>
    <w:rsid w:val="009462FF"/>
    <w:rsid w:val="00946D3A"/>
    <w:rsid w:val="00947AE4"/>
    <w:rsid w:val="0095110C"/>
    <w:rsid w:val="00951829"/>
    <w:rsid w:val="00951EC9"/>
    <w:rsid w:val="0095298E"/>
    <w:rsid w:val="009554CC"/>
    <w:rsid w:val="0095584A"/>
    <w:rsid w:val="00955900"/>
    <w:rsid w:val="00956873"/>
    <w:rsid w:val="00956C0D"/>
    <w:rsid w:val="00956E30"/>
    <w:rsid w:val="009610C0"/>
    <w:rsid w:val="009613F0"/>
    <w:rsid w:val="00962164"/>
    <w:rsid w:val="0096257C"/>
    <w:rsid w:val="00964A22"/>
    <w:rsid w:val="00965549"/>
    <w:rsid w:val="00965B0D"/>
    <w:rsid w:val="00965C9A"/>
    <w:rsid w:val="00967A3E"/>
    <w:rsid w:val="009710BC"/>
    <w:rsid w:val="009731F8"/>
    <w:rsid w:val="00973AE2"/>
    <w:rsid w:val="00973DAB"/>
    <w:rsid w:val="0097707A"/>
    <w:rsid w:val="00980655"/>
    <w:rsid w:val="00980E1B"/>
    <w:rsid w:val="00981CC7"/>
    <w:rsid w:val="00982D4C"/>
    <w:rsid w:val="00982F8B"/>
    <w:rsid w:val="00983437"/>
    <w:rsid w:val="00983443"/>
    <w:rsid w:val="00983788"/>
    <w:rsid w:val="009865A5"/>
    <w:rsid w:val="009877A8"/>
    <w:rsid w:val="00990398"/>
    <w:rsid w:val="00991458"/>
    <w:rsid w:val="009919C8"/>
    <w:rsid w:val="0099207E"/>
    <w:rsid w:val="009922FB"/>
    <w:rsid w:val="0099240C"/>
    <w:rsid w:val="0099319B"/>
    <w:rsid w:val="0099347B"/>
    <w:rsid w:val="00994B12"/>
    <w:rsid w:val="00994C4D"/>
    <w:rsid w:val="0099502D"/>
    <w:rsid w:val="0099518A"/>
    <w:rsid w:val="00996D39"/>
    <w:rsid w:val="009975F0"/>
    <w:rsid w:val="009975FC"/>
    <w:rsid w:val="0099766A"/>
    <w:rsid w:val="009A1A6C"/>
    <w:rsid w:val="009A1ADC"/>
    <w:rsid w:val="009A1B3E"/>
    <w:rsid w:val="009A3262"/>
    <w:rsid w:val="009A41B6"/>
    <w:rsid w:val="009A4AB2"/>
    <w:rsid w:val="009A4B05"/>
    <w:rsid w:val="009A5026"/>
    <w:rsid w:val="009A6EA5"/>
    <w:rsid w:val="009A7376"/>
    <w:rsid w:val="009B0D85"/>
    <w:rsid w:val="009B1B78"/>
    <w:rsid w:val="009B2BFB"/>
    <w:rsid w:val="009B3EA0"/>
    <w:rsid w:val="009B4967"/>
    <w:rsid w:val="009B4A63"/>
    <w:rsid w:val="009B5368"/>
    <w:rsid w:val="009C0B00"/>
    <w:rsid w:val="009C0ED0"/>
    <w:rsid w:val="009C1888"/>
    <w:rsid w:val="009C21AD"/>
    <w:rsid w:val="009C26CF"/>
    <w:rsid w:val="009C290F"/>
    <w:rsid w:val="009C4175"/>
    <w:rsid w:val="009C6B98"/>
    <w:rsid w:val="009D03A5"/>
    <w:rsid w:val="009D17B8"/>
    <w:rsid w:val="009D2BE8"/>
    <w:rsid w:val="009D315D"/>
    <w:rsid w:val="009D390E"/>
    <w:rsid w:val="009D667C"/>
    <w:rsid w:val="009D6F16"/>
    <w:rsid w:val="009E08AD"/>
    <w:rsid w:val="009E1B6D"/>
    <w:rsid w:val="009E27F3"/>
    <w:rsid w:val="009E2FA5"/>
    <w:rsid w:val="009E45C3"/>
    <w:rsid w:val="009E472D"/>
    <w:rsid w:val="009E534A"/>
    <w:rsid w:val="009E58AB"/>
    <w:rsid w:val="009E72BC"/>
    <w:rsid w:val="009E7E95"/>
    <w:rsid w:val="009E7FC3"/>
    <w:rsid w:val="009F00F8"/>
    <w:rsid w:val="009F1213"/>
    <w:rsid w:val="009F1832"/>
    <w:rsid w:val="009F2F02"/>
    <w:rsid w:val="009F4CC2"/>
    <w:rsid w:val="009F5C66"/>
    <w:rsid w:val="009F6C25"/>
    <w:rsid w:val="00A01436"/>
    <w:rsid w:val="00A015AD"/>
    <w:rsid w:val="00A021C3"/>
    <w:rsid w:val="00A0248B"/>
    <w:rsid w:val="00A02E58"/>
    <w:rsid w:val="00A0378B"/>
    <w:rsid w:val="00A058CE"/>
    <w:rsid w:val="00A05B31"/>
    <w:rsid w:val="00A05FDC"/>
    <w:rsid w:val="00A07259"/>
    <w:rsid w:val="00A0773D"/>
    <w:rsid w:val="00A0776A"/>
    <w:rsid w:val="00A10072"/>
    <w:rsid w:val="00A108C5"/>
    <w:rsid w:val="00A11BC6"/>
    <w:rsid w:val="00A13A01"/>
    <w:rsid w:val="00A13A3B"/>
    <w:rsid w:val="00A13E95"/>
    <w:rsid w:val="00A146EA"/>
    <w:rsid w:val="00A15071"/>
    <w:rsid w:val="00A16345"/>
    <w:rsid w:val="00A17BA3"/>
    <w:rsid w:val="00A202D8"/>
    <w:rsid w:val="00A21059"/>
    <w:rsid w:val="00A218D1"/>
    <w:rsid w:val="00A2192C"/>
    <w:rsid w:val="00A22695"/>
    <w:rsid w:val="00A231C5"/>
    <w:rsid w:val="00A23C9F"/>
    <w:rsid w:val="00A2494A"/>
    <w:rsid w:val="00A24E7D"/>
    <w:rsid w:val="00A2582B"/>
    <w:rsid w:val="00A25F34"/>
    <w:rsid w:val="00A267CE"/>
    <w:rsid w:val="00A26A05"/>
    <w:rsid w:val="00A26B1D"/>
    <w:rsid w:val="00A26B30"/>
    <w:rsid w:val="00A27582"/>
    <w:rsid w:val="00A31040"/>
    <w:rsid w:val="00A32589"/>
    <w:rsid w:val="00A326BA"/>
    <w:rsid w:val="00A32A37"/>
    <w:rsid w:val="00A32B43"/>
    <w:rsid w:val="00A32F79"/>
    <w:rsid w:val="00A33997"/>
    <w:rsid w:val="00A34620"/>
    <w:rsid w:val="00A34B55"/>
    <w:rsid w:val="00A35012"/>
    <w:rsid w:val="00A35089"/>
    <w:rsid w:val="00A35351"/>
    <w:rsid w:val="00A3603C"/>
    <w:rsid w:val="00A36448"/>
    <w:rsid w:val="00A3663E"/>
    <w:rsid w:val="00A3709F"/>
    <w:rsid w:val="00A370A1"/>
    <w:rsid w:val="00A37906"/>
    <w:rsid w:val="00A37B0B"/>
    <w:rsid w:val="00A414FB"/>
    <w:rsid w:val="00A41687"/>
    <w:rsid w:val="00A42CD2"/>
    <w:rsid w:val="00A42F21"/>
    <w:rsid w:val="00A432B2"/>
    <w:rsid w:val="00A43AA4"/>
    <w:rsid w:val="00A442C5"/>
    <w:rsid w:val="00A44806"/>
    <w:rsid w:val="00A44CBE"/>
    <w:rsid w:val="00A45707"/>
    <w:rsid w:val="00A46611"/>
    <w:rsid w:val="00A46893"/>
    <w:rsid w:val="00A46EF6"/>
    <w:rsid w:val="00A50284"/>
    <w:rsid w:val="00A5356A"/>
    <w:rsid w:val="00A53D1C"/>
    <w:rsid w:val="00A541D2"/>
    <w:rsid w:val="00A542DE"/>
    <w:rsid w:val="00A545E8"/>
    <w:rsid w:val="00A5667A"/>
    <w:rsid w:val="00A56E90"/>
    <w:rsid w:val="00A62C3C"/>
    <w:rsid w:val="00A62D0D"/>
    <w:rsid w:val="00A63715"/>
    <w:rsid w:val="00A63D89"/>
    <w:rsid w:val="00A63E43"/>
    <w:rsid w:val="00A643FF"/>
    <w:rsid w:val="00A648C9"/>
    <w:rsid w:val="00A6672A"/>
    <w:rsid w:val="00A70028"/>
    <w:rsid w:val="00A70F6D"/>
    <w:rsid w:val="00A7102E"/>
    <w:rsid w:val="00A7138C"/>
    <w:rsid w:val="00A73A14"/>
    <w:rsid w:val="00A74034"/>
    <w:rsid w:val="00A742E9"/>
    <w:rsid w:val="00A747EE"/>
    <w:rsid w:val="00A7570A"/>
    <w:rsid w:val="00A7577B"/>
    <w:rsid w:val="00A76291"/>
    <w:rsid w:val="00A7795B"/>
    <w:rsid w:val="00A81035"/>
    <w:rsid w:val="00A81836"/>
    <w:rsid w:val="00A8344D"/>
    <w:rsid w:val="00A835A3"/>
    <w:rsid w:val="00A8413B"/>
    <w:rsid w:val="00A849CB"/>
    <w:rsid w:val="00A8521A"/>
    <w:rsid w:val="00A85511"/>
    <w:rsid w:val="00A86669"/>
    <w:rsid w:val="00A86F1D"/>
    <w:rsid w:val="00A90243"/>
    <w:rsid w:val="00A90D32"/>
    <w:rsid w:val="00A90F06"/>
    <w:rsid w:val="00A91211"/>
    <w:rsid w:val="00A920C2"/>
    <w:rsid w:val="00A938BA"/>
    <w:rsid w:val="00A945D9"/>
    <w:rsid w:val="00A95D12"/>
    <w:rsid w:val="00A96398"/>
    <w:rsid w:val="00A965AD"/>
    <w:rsid w:val="00A9778E"/>
    <w:rsid w:val="00A97B56"/>
    <w:rsid w:val="00AA04D9"/>
    <w:rsid w:val="00AA1370"/>
    <w:rsid w:val="00AA2925"/>
    <w:rsid w:val="00AA363E"/>
    <w:rsid w:val="00AA3B99"/>
    <w:rsid w:val="00AA484C"/>
    <w:rsid w:val="00AA4CE1"/>
    <w:rsid w:val="00AA5AA0"/>
    <w:rsid w:val="00AA7421"/>
    <w:rsid w:val="00AA74E2"/>
    <w:rsid w:val="00AA7805"/>
    <w:rsid w:val="00AB2E21"/>
    <w:rsid w:val="00AB302B"/>
    <w:rsid w:val="00AB305D"/>
    <w:rsid w:val="00AB3332"/>
    <w:rsid w:val="00AB3CD1"/>
    <w:rsid w:val="00AB3F20"/>
    <w:rsid w:val="00AB43A0"/>
    <w:rsid w:val="00AB51EB"/>
    <w:rsid w:val="00AB7D1E"/>
    <w:rsid w:val="00AC254A"/>
    <w:rsid w:val="00AC33E0"/>
    <w:rsid w:val="00AC37C5"/>
    <w:rsid w:val="00AC3B3A"/>
    <w:rsid w:val="00AC4BE1"/>
    <w:rsid w:val="00AC4C08"/>
    <w:rsid w:val="00AC4ED9"/>
    <w:rsid w:val="00AC6F36"/>
    <w:rsid w:val="00AD0657"/>
    <w:rsid w:val="00AD295C"/>
    <w:rsid w:val="00AD2E63"/>
    <w:rsid w:val="00AD6278"/>
    <w:rsid w:val="00AD6974"/>
    <w:rsid w:val="00AE14C9"/>
    <w:rsid w:val="00AE1BBF"/>
    <w:rsid w:val="00AE27DE"/>
    <w:rsid w:val="00AE33B5"/>
    <w:rsid w:val="00AE3B13"/>
    <w:rsid w:val="00AE3C1F"/>
    <w:rsid w:val="00AE3CA7"/>
    <w:rsid w:val="00AE3D72"/>
    <w:rsid w:val="00AE3FB9"/>
    <w:rsid w:val="00AE40DA"/>
    <w:rsid w:val="00AE51D9"/>
    <w:rsid w:val="00AE5717"/>
    <w:rsid w:val="00AE5C92"/>
    <w:rsid w:val="00AE6E80"/>
    <w:rsid w:val="00AE707F"/>
    <w:rsid w:val="00AE7877"/>
    <w:rsid w:val="00AE7A21"/>
    <w:rsid w:val="00AF0916"/>
    <w:rsid w:val="00AF1450"/>
    <w:rsid w:val="00AF21D6"/>
    <w:rsid w:val="00AF2302"/>
    <w:rsid w:val="00AF2F0D"/>
    <w:rsid w:val="00AF30DE"/>
    <w:rsid w:val="00AF33C9"/>
    <w:rsid w:val="00AF4279"/>
    <w:rsid w:val="00AF5AF7"/>
    <w:rsid w:val="00AF5B06"/>
    <w:rsid w:val="00AF61D1"/>
    <w:rsid w:val="00AF6B56"/>
    <w:rsid w:val="00AF749A"/>
    <w:rsid w:val="00AF7792"/>
    <w:rsid w:val="00AF7BD0"/>
    <w:rsid w:val="00AF7C2C"/>
    <w:rsid w:val="00B00BB3"/>
    <w:rsid w:val="00B01D02"/>
    <w:rsid w:val="00B03E77"/>
    <w:rsid w:val="00B040A9"/>
    <w:rsid w:val="00B047B5"/>
    <w:rsid w:val="00B051FA"/>
    <w:rsid w:val="00B055F4"/>
    <w:rsid w:val="00B059B2"/>
    <w:rsid w:val="00B0612B"/>
    <w:rsid w:val="00B07746"/>
    <w:rsid w:val="00B07941"/>
    <w:rsid w:val="00B105FC"/>
    <w:rsid w:val="00B10875"/>
    <w:rsid w:val="00B10F91"/>
    <w:rsid w:val="00B111C9"/>
    <w:rsid w:val="00B11F72"/>
    <w:rsid w:val="00B135EA"/>
    <w:rsid w:val="00B14290"/>
    <w:rsid w:val="00B1498B"/>
    <w:rsid w:val="00B14CC6"/>
    <w:rsid w:val="00B14EBD"/>
    <w:rsid w:val="00B165DB"/>
    <w:rsid w:val="00B16627"/>
    <w:rsid w:val="00B16E97"/>
    <w:rsid w:val="00B1719B"/>
    <w:rsid w:val="00B17CEF"/>
    <w:rsid w:val="00B222F9"/>
    <w:rsid w:val="00B23164"/>
    <w:rsid w:val="00B24293"/>
    <w:rsid w:val="00B2515C"/>
    <w:rsid w:val="00B2536D"/>
    <w:rsid w:val="00B25C93"/>
    <w:rsid w:val="00B267AA"/>
    <w:rsid w:val="00B271BB"/>
    <w:rsid w:val="00B27BC4"/>
    <w:rsid w:val="00B30407"/>
    <w:rsid w:val="00B3129E"/>
    <w:rsid w:val="00B31CE5"/>
    <w:rsid w:val="00B33D53"/>
    <w:rsid w:val="00B33D97"/>
    <w:rsid w:val="00B34658"/>
    <w:rsid w:val="00B35925"/>
    <w:rsid w:val="00B36F49"/>
    <w:rsid w:val="00B371D1"/>
    <w:rsid w:val="00B4130F"/>
    <w:rsid w:val="00B4151B"/>
    <w:rsid w:val="00B418D1"/>
    <w:rsid w:val="00B41EB5"/>
    <w:rsid w:val="00B43336"/>
    <w:rsid w:val="00B43A91"/>
    <w:rsid w:val="00B441C6"/>
    <w:rsid w:val="00B445C0"/>
    <w:rsid w:val="00B45F38"/>
    <w:rsid w:val="00B4681C"/>
    <w:rsid w:val="00B50405"/>
    <w:rsid w:val="00B52461"/>
    <w:rsid w:val="00B526B4"/>
    <w:rsid w:val="00B529AD"/>
    <w:rsid w:val="00B53643"/>
    <w:rsid w:val="00B54295"/>
    <w:rsid w:val="00B54F2D"/>
    <w:rsid w:val="00B551FE"/>
    <w:rsid w:val="00B55249"/>
    <w:rsid w:val="00B553A3"/>
    <w:rsid w:val="00B55D27"/>
    <w:rsid w:val="00B56C10"/>
    <w:rsid w:val="00B56D24"/>
    <w:rsid w:val="00B60C66"/>
    <w:rsid w:val="00B612D0"/>
    <w:rsid w:val="00B62FCA"/>
    <w:rsid w:val="00B6316C"/>
    <w:rsid w:val="00B64273"/>
    <w:rsid w:val="00B64935"/>
    <w:rsid w:val="00B66BB2"/>
    <w:rsid w:val="00B70E56"/>
    <w:rsid w:val="00B72C90"/>
    <w:rsid w:val="00B73AF9"/>
    <w:rsid w:val="00B74193"/>
    <w:rsid w:val="00B74747"/>
    <w:rsid w:val="00B75861"/>
    <w:rsid w:val="00B77355"/>
    <w:rsid w:val="00B77A10"/>
    <w:rsid w:val="00B80E00"/>
    <w:rsid w:val="00B81020"/>
    <w:rsid w:val="00B81152"/>
    <w:rsid w:val="00B81D0A"/>
    <w:rsid w:val="00B82CDA"/>
    <w:rsid w:val="00B8312B"/>
    <w:rsid w:val="00B831E2"/>
    <w:rsid w:val="00B845D0"/>
    <w:rsid w:val="00B91265"/>
    <w:rsid w:val="00B91440"/>
    <w:rsid w:val="00B91711"/>
    <w:rsid w:val="00B93CAE"/>
    <w:rsid w:val="00B94DF3"/>
    <w:rsid w:val="00B9510D"/>
    <w:rsid w:val="00B96563"/>
    <w:rsid w:val="00B968D1"/>
    <w:rsid w:val="00B96B02"/>
    <w:rsid w:val="00B96C4D"/>
    <w:rsid w:val="00BA054C"/>
    <w:rsid w:val="00BA136C"/>
    <w:rsid w:val="00BA243B"/>
    <w:rsid w:val="00BA2806"/>
    <w:rsid w:val="00BA2A48"/>
    <w:rsid w:val="00BA300F"/>
    <w:rsid w:val="00BA3B29"/>
    <w:rsid w:val="00BA3C44"/>
    <w:rsid w:val="00BA5752"/>
    <w:rsid w:val="00BA729A"/>
    <w:rsid w:val="00BA753D"/>
    <w:rsid w:val="00BB34DF"/>
    <w:rsid w:val="00BB37B2"/>
    <w:rsid w:val="00BB4BED"/>
    <w:rsid w:val="00BB4CF3"/>
    <w:rsid w:val="00BB5A87"/>
    <w:rsid w:val="00BB5F57"/>
    <w:rsid w:val="00BB70D8"/>
    <w:rsid w:val="00BB74A6"/>
    <w:rsid w:val="00BC06DA"/>
    <w:rsid w:val="00BC24EC"/>
    <w:rsid w:val="00BC336C"/>
    <w:rsid w:val="00BC3978"/>
    <w:rsid w:val="00BC3C31"/>
    <w:rsid w:val="00BC41A5"/>
    <w:rsid w:val="00BC4845"/>
    <w:rsid w:val="00BC4FCD"/>
    <w:rsid w:val="00BC5640"/>
    <w:rsid w:val="00BC5CB4"/>
    <w:rsid w:val="00BC72EC"/>
    <w:rsid w:val="00BC786A"/>
    <w:rsid w:val="00BD002D"/>
    <w:rsid w:val="00BD1132"/>
    <w:rsid w:val="00BD155B"/>
    <w:rsid w:val="00BD22A4"/>
    <w:rsid w:val="00BD22D7"/>
    <w:rsid w:val="00BD30C6"/>
    <w:rsid w:val="00BD3A7B"/>
    <w:rsid w:val="00BD5ABC"/>
    <w:rsid w:val="00BD65EC"/>
    <w:rsid w:val="00BD7518"/>
    <w:rsid w:val="00BE294B"/>
    <w:rsid w:val="00BE2F09"/>
    <w:rsid w:val="00BE4611"/>
    <w:rsid w:val="00BE6440"/>
    <w:rsid w:val="00BE68BD"/>
    <w:rsid w:val="00BE6DBA"/>
    <w:rsid w:val="00BE6F45"/>
    <w:rsid w:val="00BE7B72"/>
    <w:rsid w:val="00BF2427"/>
    <w:rsid w:val="00BF2792"/>
    <w:rsid w:val="00BF3155"/>
    <w:rsid w:val="00BF3B91"/>
    <w:rsid w:val="00BF5F9D"/>
    <w:rsid w:val="00C00234"/>
    <w:rsid w:val="00C00C4B"/>
    <w:rsid w:val="00C012F0"/>
    <w:rsid w:val="00C01698"/>
    <w:rsid w:val="00C02A84"/>
    <w:rsid w:val="00C02BB3"/>
    <w:rsid w:val="00C0329E"/>
    <w:rsid w:val="00C03DF5"/>
    <w:rsid w:val="00C04708"/>
    <w:rsid w:val="00C058D2"/>
    <w:rsid w:val="00C05BC4"/>
    <w:rsid w:val="00C05FC3"/>
    <w:rsid w:val="00C11F0C"/>
    <w:rsid w:val="00C122D0"/>
    <w:rsid w:val="00C12F6B"/>
    <w:rsid w:val="00C13311"/>
    <w:rsid w:val="00C13E15"/>
    <w:rsid w:val="00C14674"/>
    <w:rsid w:val="00C14D1D"/>
    <w:rsid w:val="00C15D80"/>
    <w:rsid w:val="00C16405"/>
    <w:rsid w:val="00C169F4"/>
    <w:rsid w:val="00C16A98"/>
    <w:rsid w:val="00C16B53"/>
    <w:rsid w:val="00C16B61"/>
    <w:rsid w:val="00C170ED"/>
    <w:rsid w:val="00C17A9C"/>
    <w:rsid w:val="00C17C31"/>
    <w:rsid w:val="00C2314C"/>
    <w:rsid w:val="00C239CB"/>
    <w:rsid w:val="00C24985"/>
    <w:rsid w:val="00C25C4A"/>
    <w:rsid w:val="00C27FDA"/>
    <w:rsid w:val="00C30989"/>
    <w:rsid w:val="00C309C0"/>
    <w:rsid w:val="00C31E3D"/>
    <w:rsid w:val="00C31E81"/>
    <w:rsid w:val="00C320CE"/>
    <w:rsid w:val="00C330F1"/>
    <w:rsid w:val="00C3420B"/>
    <w:rsid w:val="00C342BD"/>
    <w:rsid w:val="00C35722"/>
    <w:rsid w:val="00C37833"/>
    <w:rsid w:val="00C4023A"/>
    <w:rsid w:val="00C405E3"/>
    <w:rsid w:val="00C40600"/>
    <w:rsid w:val="00C41456"/>
    <w:rsid w:val="00C424F3"/>
    <w:rsid w:val="00C42C5E"/>
    <w:rsid w:val="00C437D9"/>
    <w:rsid w:val="00C44EB9"/>
    <w:rsid w:val="00C45130"/>
    <w:rsid w:val="00C45B9C"/>
    <w:rsid w:val="00C45FA2"/>
    <w:rsid w:val="00C4773C"/>
    <w:rsid w:val="00C47B35"/>
    <w:rsid w:val="00C51FF9"/>
    <w:rsid w:val="00C5385E"/>
    <w:rsid w:val="00C543F9"/>
    <w:rsid w:val="00C5475E"/>
    <w:rsid w:val="00C54995"/>
    <w:rsid w:val="00C55616"/>
    <w:rsid w:val="00C559B5"/>
    <w:rsid w:val="00C561C2"/>
    <w:rsid w:val="00C621AE"/>
    <w:rsid w:val="00C6334B"/>
    <w:rsid w:val="00C64C2F"/>
    <w:rsid w:val="00C6517F"/>
    <w:rsid w:val="00C65508"/>
    <w:rsid w:val="00C668FD"/>
    <w:rsid w:val="00C67703"/>
    <w:rsid w:val="00C70235"/>
    <w:rsid w:val="00C70A94"/>
    <w:rsid w:val="00C71598"/>
    <w:rsid w:val="00C71E60"/>
    <w:rsid w:val="00C72BF2"/>
    <w:rsid w:val="00C731B5"/>
    <w:rsid w:val="00C741D6"/>
    <w:rsid w:val="00C7556D"/>
    <w:rsid w:val="00C75BC0"/>
    <w:rsid w:val="00C772A2"/>
    <w:rsid w:val="00C77C18"/>
    <w:rsid w:val="00C80228"/>
    <w:rsid w:val="00C807E3"/>
    <w:rsid w:val="00C80E8A"/>
    <w:rsid w:val="00C81316"/>
    <w:rsid w:val="00C81DB9"/>
    <w:rsid w:val="00C83682"/>
    <w:rsid w:val="00C83B13"/>
    <w:rsid w:val="00C85BF4"/>
    <w:rsid w:val="00C86974"/>
    <w:rsid w:val="00C90DFB"/>
    <w:rsid w:val="00C91423"/>
    <w:rsid w:val="00C92ADF"/>
    <w:rsid w:val="00C9340B"/>
    <w:rsid w:val="00C94638"/>
    <w:rsid w:val="00C946CA"/>
    <w:rsid w:val="00C94CAB"/>
    <w:rsid w:val="00C957E8"/>
    <w:rsid w:val="00C96413"/>
    <w:rsid w:val="00C9696A"/>
    <w:rsid w:val="00CA1878"/>
    <w:rsid w:val="00CA2490"/>
    <w:rsid w:val="00CA32AD"/>
    <w:rsid w:val="00CA36D3"/>
    <w:rsid w:val="00CA3D00"/>
    <w:rsid w:val="00CA4487"/>
    <w:rsid w:val="00CA58FD"/>
    <w:rsid w:val="00CA59F1"/>
    <w:rsid w:val="00CA5AB4"/>
    <w:rsid w:val="00CA5ABD"/>
    <w:rsid w:val="00CA61A6"/>
    <w:rsid w:val="00CA79A3"/>
    <w:rsid w:val="00CB030E"/>
    <w:rsid w:val="00CB0F47"/>
    <w:rsid w:val="00CB15FD"/>
    <w:rsid w:val="00CB1CD4"/>
    <w:rsid w:val="00CB2A94"/>
    <w:rsid w:val="00CB329B"/>
    <w:rsid w:val="00CB3694"/>
    <w:rsid w:val="00CB3F85"/>
    <w:rsid w:val="00CB55E3"/>
    <w:rsid w:val="00CB5866"/>
    <w:rsid w:val="00CB61AC"/>
    <w:rsid w:val="00CB7C95"/>
    <w:rsid w:val="00CC1C6D"/>
    <w:rsid w:val="00CC27A6"/>
    <w:rsid w:val="00CC36E9"/>
    <w:rsid w:val="00CC3CB2"/>
    <w:rsid w:val="00CC3E42"/>
    <w:rsid w:val="00CC421E"/>
    <w:rsid w:val="00CC4533"/>
    <w:rsid w:val="00CC49A5"/>
    <w:rsid w:val="00CC4A08"/>
    <w:rsid w:val="00CC72B6"/>
    <w:rsid w:val="00CC76B0"/>
    <w:rsid w:val="00CD046D"/>
    <w:rsid w:val="00CD2CCA"/>
    <w:rsid w:val="00CD2E27"/>
    <w:rsid w:val="00CD3B1B"/>
    <w:rsid w:val="00CD3CF8"/>
    <w:rsid w:val="00CD3D91"/>
    <w:rsid w:val="00CD4078"/>
    <w:rsid w:val="00CD430F"/>
    <w:rsid w:val="00CD60E8"/>
    <w:rsid w:val="00CD674B"/>
    <w:rsid w:val="00CD77EB"/>
    <w:rsid w:val="00CE02A5"/>
    <w:rsid w:val="00CE09D0"/>
    <w:rsid w:val="00CE154C"/>
    <w:rsid w:val="00CE1742"/>
    <w:rsid w:val="00CE1E08"/>
    <w:rsid w:val="00CE1FE3"/>
    <w:rsid w:val="00CE3764"/>
    <w:rsid w:val="00CE4B30"/>
    <w:rsid w:val="00CE56F7"/>
    <w:rsid w:val="00CE58ED"/>
    <w:rsid w:val="00CE7CFB"/>
    <w:rsid w:val="00CF1D48"/>
    <w:rsid w:val="00CF3514"/>
    <w:rsid w:val="00CF399C"/>
    <w:rsid w:val="00CF3A40"/>
    <w:rsid w:val="00CF5647"/>
    <w:rsid w:val="00CF5972"/>
    <w:rsid w:val="00CF6024"/>
    <w:rsid w:val="00CF7E2B"/>
    <w:rsid w:val="00D00AF7"/>
    <w:rsid w:val="00D00B15"/>
    <w:rsid w:val="00D0359D"/>
    <w:rsid w:val="00D061E8"/>
    <w:rsid w:val="00D100BC"/>
    <w:rsid w:val="00D10802"/>
    <w:rsid w:val="00D1194A"/>
    <w:rsid w:val="00D11B7E"/>
    <w:rsid w:val="00D1275B"/>
    <w:rsid w:val="00D15CD8"/>
    <w:rsid w:val="00D15D60"/>
    <w:rsid w:val="00D15E45"/>
    <w:rsid w:val="00D171CE"/>
    <w:rsid w:val="00D177F8"/>
    <w:rsid w:val="00D1791F"/>
    <w:rsid w:val="00D20975"/>
    <w:rsid w:val="00D20A29"/>
    <w:rsid w:val="00D2132F"/>
    <w:rsid w:val="00D217DA"/>
    <w:rsid w:val="00D22349"/>
    <w:rsid w:val="00D23299"/>
    <w:rsid w:val="00D23451"/>
    <w:rsid w:val="00D23F60"/>
    <w:rsid w:val="00D243AA"/>
    <w:rsid w:val="00D2469A"/>
    <w:rsid w:val="00D2474A"/>
    <w:rsid w:val="00D254FB"/>
    <w:rsid w:val="00D25A86"/>
    <w:rsid w:val="00D25EB3"/>
    <w:rsid w:val="00D26A80"/>
    <w:rsid w:val="00D26B4C"/>
    <w:rsid w:val="00D26B52"/>
    <w:rsid w:val="00D26EF6"/>
    <w:rsid w:val="00D304E8"/>
    <w:rsid w:val="00D305B1"/>
    <w:rsid w:val="00D33360"/>
    <w:rsid w:val="00D333DE"/>
    <w:rsid w:val="00D34C22"/>
    <w:rsid w:val="00D3565B"/>
    <w:rsid w:val="00D35FC8"/>
    <w:rsid w:val="00D376B2"/>
    <w:rsid w:val="00D40A62"/>
    <w:rsid w:val="00D40D4D"/>
    <w:rsid w:val="00D410E5"/>
    <w:rsid w:val="00D41137"/>
    <w:rsid w:val="00D42114"/>
    <w:rsid w:val="00D427D6"/>
    <w:rsid w:val="00D43089"/>
    <w:rsid w:val="00D437B5"/>
    <w:rsid w:val="00D43838"/>
    <w:rsid w:val="00D44D89"/>
    <w:rsid w:val="00D45C37"/>
    <w:rsid w:val="00D45DBF"/>
    <w:rsid w:val="00D47009"/>
    <w:rsid w:val="00D50D79"/>
    <w:rsid w:val="00D514B7"/>
    <w:rsid w:val="00D51575"/>
    <w:rsid w:val="00D5159E"/>
    <w:rsid w:val="00D516A6"/>
    <w:rsid w:val="00D536E5"/>
    <w:rsid w:val="00D54A17"/>
    <w:rsid w:val="00D608B2"/>
    <w:rsid w:val="00D6145A"/>
    <w:rsid w:val="00D61ECC"/>
    <w:rsid w:val="00D62FA1"/>
    <w:rsid w:val="00D63845"/>
    <w:rsid w:val="00D646B8"/>
    <w:rsid w:val="00D70336"/>
    <w:rsid w:val="00D712F7"/>
    <w:rsid w:val="00D71A24"/>
    <w:rsid w:val="00D71B0B"/>
    <w:rsid w:val="00D72581"/>
    <w:rsid w:val="00D727E9"/>
    <w:rsid w:val="00D72D50"/>
    <w:rsid w:val="00D73429"/>
    <w:rsid w:val="00D756FF"/>
    <w:rsid w:val="00D76124"/>
    <w:rsid w:val="00D76A6E"/>
    <w:rsid w:val="00D77336"/>
    <w:rsid w:val="00D801CC"/>
    <w:rsid w:val="00D80870"/>
    <w:rsid w:val="00D80A93"/>
    <w:rsid w:val="00D84860"/>
    <w:rsid w:val="00D84CC5"/>
    <w:rsid w:val="00D84D77"/>
    <w:rsid w:val="00D85504"/>
    <w:rsid w:val="00D85E95"/>
    <w:rsid w:val="00D86881"/>
    <w:rsid w:val="00D90459"/>
    <w:rsid w:val="00D91A24"/>
    <w:rsid w:val="00D924C7"/>
    <w:rsid w:val="00D9386F"/>
    <w:rsid w:val="00D938BC"/>
    <w:rsid w:val="00D945F0"/>
    <w:rsid w:val="00D96FE1"/>
    <w:rsid w:val="00D97415"/>
    <w:rsid w:val="00D9796D"/>
    <w:rsid w:val="00D97A4D"/>
    <w:rsid w:val="00D97E27"/>
    <w:rsid w:val="00DA0229"/>
    <w:rsid w:val="00DA04A2"/>
    <w:rsid w:val="00DA1871"/>
    <w:rsid w:val="00DA2CFC"/>
    <w:rsid w:val="00DA4073"/>
    <w:rsid w:val="00DA5B20"/>
    <w:rsid w:val="00DA61A9"/>
    <w:rsid w:val="00DA7FB8"/>
    <w:rsid w:val="00DB003A"/>
    <w:rsid w:val="00DB064E"/>
    <w:rsid w:val="00DB2392"/>
    <w:rsid w:val="00DB3113"/>
    <w:rsid w:val="00DB4A09"/>
    <w:rsid w:val="00DB6E19"/>
    <w:rsid w:val="00DB7FC8"/>
    <w:rsid w:val="00DC068B"/>
    <w:rsid w:val="00DC1336"/>
    <w:rsid w:val="00DC1EC1"/>
    <w:rsid w:val="00DC1F3C"/>
    <w:rsid w:val="00DC2286"/>
    <w:rsid w:val="00DC3271"/>
    <w:rsid w:val="00DC4A1F"/>
    <w:rsid w:val="00DC5584"/>
    <w:rsid w:val="00DC5885"/>
    <w:rsid w:val="00DC711D"/>
    <w:rsid w:val="00DC76BB"/>
    <w:rsid w:val="00DD0163"/>
    <w:rsid w:val="00DD026C"/>
    <w:rsid w:val="00DD0527"/>
    <w:rsid w:val="00DD1AF5"/>
    <w:rsid w:val="00DD1EC0"/>
    <w:rsid w:val="00DD21A1"/>
    <w:rsid w:val="00DD33E5"/>
    <w:rsid w:val="00DD6430"/>
    <w:rsid w:val="00DD6A7F"/>
    <w:rsid w:val="00DD6B3A"/>
    <w:rsid w:val="00DD7C8D"/>
    <w:rsid w:val="00DE036B"/>
    <w:rsid w:val="00DE147B"/>
    <w:rsid w:val="00DE15CA"/>
    <w:rsid w:val="00DE185F"/>
    <w:rsid w:val="00DE39C1"/>
    <w:rsid w:val="00DE4119"/>
    <w:rsid w:val="00DE4B3F"/>
    <w:rsid w:val="00DE58C0"/>
    <w:rsid w:val="00DE593B"/>
    <w:rsid w:val="00DE6815"/>
    <w:rsid w:val="00DE68EA"/>
    <w:rsid w:val="00DE6C82"/>
    <w:rsid w:val="00DE7551"/>
    <w:rsid w:val="00DE7B16"/>
    <w:rsid w:val="00DF0FB5"/>
    <w:rsid w:val="00DF16F3"/>
    <w:rsid w:val="00DF3233"/>
    <w:rsid w:val="00DF3A26"/>
    <w:rsid w:val="00DF43A9"/>
    <w:rsid w:val="00DF529C"/>
    <w:rsid w:val="00DF67BB"/>
    <w:rsid w:val="00DF71AA"/>
    <w:rsid w:val="00E008E5"/>
    <w:rsid w:val="00E00EAA"/>
    <w:rsid w:val="00E00F36"/>
    <w:rsid w:val="00E019D1"/>
    <w:rsid w:val="00E02143"/>
    <w:rsid w:val="00E024DB"/>
    <w:rsid w:val="00E07BDE"/>
    <w:rsid w:val="00E1057A"/>
    <w:rsid w:val="00E114D5"/>
    <w:rsid w:val="00E11737"/>
    <w:rsid w:val="00E11B1E"/>
    <w:rsid w:val="00E15A00"/>
    <w:rsid w:val="00E16BDD"/>
    <w:rsid w:val="00E21B12"/>
    <w:rsid w:val="00E239CF"/>
    <w:rsid w:val="00E2434B"/>
    <w:rsid w:val="00E2593B"/>
    <w:rsid w:val="00E2608C"/>
    <w:rsid w:val="00E264C5"/>
    <w:rsid w:val="00E26570"/>
    <w:rsid w:val="00E27019"/>
    <w:rsid w:val="00E278FC"/>
    <w:rsid w:val="00E27EE9"/>
    <w:rsid w:val="00E3027D"/>
    <w:rsid w:val="00E314B5"/>
    <w:rsid w:val="00E31985"/>
    <w:rsid w:val="00E3279F"/>
    <w:rsid w:val="00E33CEE"/>
    <w:rsid w:val="00E34A40"/>
    <w:rsid w:val="00E34D63"/>
    <w:rsid w:val="00E34F55"/>
    <w:rsid w:val="00E35E9F"/>
    <w:rsid w:val="00E3667B"/>
    <w:rsid w:val="00E40758"/>
    <w:rsid w:val="00E415D6"/>
    <w:rsid w:val="00E42305"/>
    <w:rsid w:val="00E42B76"/>
    <w:rsid w:val="00E42D54"/>
    <w:rsid w:val="00E44063"/>
    <w:rsid w:val="00E45D28"/>
    <w:rsid w:val="00E46005"/>
    <w:rsid w:val="00E469A7"/>
    <w:rsid w:val="00E46FA9"/>
    <w:rsid w:val="00E47A2D"/>
    <w:rsid w:val="00E50196"/>
    <w:rsid w:val="00E530F7"/>
    <w:rsid w:val="00E53597"/>
    <w:rsid w:val="00E53F25"/>
    <w:rsid w:val="00E548C3"/>
    <w:rsid w:val="00E56CA4"/>
    <w:rsid w:val="00E56D6F"/>
    <w:rsid w:val="00E57D66"/>
    <w:rsid w:val="00E57E59"/>
    <w:rsid w:val="00E60158"/>
    <w:rsid w:val="00E639BF"/>
    <w:rsid w:val="00E640FF"/>
    <w:rsid w:val="00E6485C"/>
    <w:rsid w:val="00E648EF"/>
    <w:rsid w:val="00E660FF"/>
    <w:rsid w:val="00E66C62"/>
    <w:rsid w:val="00E66EE1"/>
    <w:rsid w:val="00E70175"/>
    <w:rsid w:val="00E702ED"/>
    <w:rsid w:val="00E70A59"/>
    <w:rsid w:val="00E70FD0"/>
    <w:rsid w:val="00E725D7"/>
    <w:rsid w:val="00E73042"/>
    <w:rsid w:val="00E73250"/>
    <w:rsid w:val="00E73BCA"/>
    <w:rsid w:val="00E73FF3"/>
    <w:rsid w:val="00E74AF7"/>
    <w:rsid w:val="00E75993"/>
    <w:rsid w:val="00E7600A"/>
    <w:rsid w:val="00E7613D"/>
    <w:rsid w:val="00E80AA0"/>
    <w:rsid w:val="00E812D9"/>
    <w:rsid w:val="00E81BF5"/>
    <w:rsid w:val="00E83E46"/>
    <w:rsid w:val="00E845E4"/>
    <w:rsid w:val="00E8525B"/>
    <w:rsid w:val="00E8534A"/>
    <w:rsid w:val="00E85538"/>
    <w:rsid w:val="00E86BAA"/>
    <w:rsid w:val="00E870CB"/>
    <w:rsid w:val="00E877F1"/>
    <w:rsid w:val="00E90229"/>
    <w:rsid w:val="00E90382"/>
    <w:rsid w:val="00E916D2"/>
    <w:rsid w:val="00E93025"/>
    <w:rsid w:val="00E93A50"/>
    <w:rsid w:val="00E94589"/>
    <w:rsid w:val="00E95D66"/>
    <w:rsid w:val="00E961A5"/>
    <w:rsid w:val="00EA027C"/>
    <w:rsid w:val="00EA0285"/>
    <w:rsid w:val="00EA036F"/>
    <w:rsid w:val="00EA0E32"/>
    <w:rsid w:val="00EA132E"/>
    <w:rsid w:val="00EA159A"/>
    <w:rsid w:val="00EA1D49"/>
    <w:rsid w:val="00EA26C3"/>
    <w:rsid w:val="00EA28F5"/>
    <w:rsid w:val="00EA3C99"/>
    <w:rsid w:val="00EA41A0"/>
    <w:rsid w:val="00EA5919"/>
    <w:rsid w:val="00EA64AC"/>
    <w:rsid w:val="00EA688A"/>
    <w:rsid w:val="00EA6999"/>
    <w:rsid w:val="00EB069B"/>
    <w:rsid w:val="00EB14F1"/>
    <w:rsid w:val="00EB1566"/>
    <w:rsid w:val="00EB2DCF"/>
    <w:rsid w:val="00EB3102"/>
    <w:rsid w:val="00EB3B60"/>
    <w:rsid w:val="00EB6558"/>
    <w:rsid w:val="00EB6E83"/>
    <w:rsid w:val="00EB6EA6"/>
    <w:rsid w:val="00EB7BE9"/>
    <w:rsid w:val="00EC024C"/>
    <w:rsid w:val="00EC3676"/>
    <w:rsid w:val="00EC38E5"/>
    <w:rsid w:val="00EC4105"/>
    <w:rsid w:val="00EC5659"/>
    <w:rsid w:val="00EC600E"/>
    <w:rsid w:val="00EC75C2"/>
    <w:rsid w:val="00EC7CD1"/>
    <w:rsid w:val="00ED0B88"/>
    <w:rsid w:val="00ED162F"/>
    <w:rsid w:val="00ED394D"/>
    <w:rsid w:val="00ED544D"/>
    <w:rsid w:val="00ED6504"/>
    <w:rsid w:val="00ED67FF"/>
    <w:rsid w:val="00ED73F5"/>
    <w:rsid w:val="00ED7AF4"/>
    <w:rsid w:val="00EE08A8"/>
    <w:rsid w:val="00EE17B4"/>
    <w:rsid w:val="00EE1B79"/>
    <w:rsid w:val="00EE3037"/>
    <w:rsid w:val="00EE34B6"/>
    <w:rsid w:val="00EE390F"/>
    <w:rsid w:val="00EE3F46"/>
    <w:rsid w:val="00EE466F"/>
    <w:rsid w:val="00EE5937"/>
    <w:rsid w:val="00EE6812"/>
    <w:rsid w:val="00EE6CC4"/>
    <w:rsid w:val="00EE70FB"/>
    <w:rsid w:val="00EE7C61"/>
    <w:rsid w:val="00EF06E7"/>
    <w:rsid w:val="00EF3B99"/>
    <w:rsid w:val="00EF4132"/>
    <w:rsid w:val="00EF50F0"/>
    <w:rsid w:val="00EF5353"/>
    <w:rsid w:val="00EF5D0E"/>
    <w:rsid w:val="00EF7367"/>
    <w:rsid w:val="00F0042A"/>
    <w:rsid w:val="00F01A1D"/>
    <w:rsid w:val="00F02680"/>
    <w:rsid w:val="00F03EF4"/>
    <w:rsid w:val="00F04809"/>
    <w:rsid w:val="00F0489D"/>
    <w:rsid w:val="00F0515D"/>
    <w:rsid w:val="00F05505"/>
    <w:rsid w:val="00F06063"/>
    <w:rsid w:val="00F0713A"/>
    <w:rsid w:val="00F07A46"/>
    <w:rsid w:val="00F07EA9"/>
    <w:rsid w:val="00F10411"/>
    <w:rsid w:val="00F11196"/>
    <w:rsid w:val="00F1330F"/>
    <w:rsid w:val="00F13FEF"/>
    <w:rsid w:val="00F144C6"/>
    <w:rsid w:val="00F177D6"/>
    <w:rsid w:val="00F17AD7"/>
    <w:rsid w:val="00F2134F"/>
    <w:rsid w:val="00F21400"/>
    <w:rsid w:val="00F235C3"/>
    <w:rsid w:val="00F2375D"/>
    <w:rsid w:val="00F23CAA"/>
    <w:rsid w:val="00F24727"/>
    <w:rsid w:val="00F24C11"/>
    <w:rsid w:val="00F25766"/>
    <w:rsid w:val="00F260C8"/>
    <w:rsid w:val="00F2669D"/>
    <w:rsid w:val="00F271A8"/>
    <w:rsid w:val="00F271F8"/>
    <w:rsid w:val="00F2784F"/>
    <w:rsid w:val="00F27A08"/>
    <w:rsid w:val="00F31EEE"/>
    <w:rsid w:val="00F3299B"/>
    <w:rsid w:val="00F3339A"/>
    <w:rsid w:val="00F3400E"/>
    <w:rsid w:val="00F3428B"/>
    <w:rsid w:val="00F3459F"/>
    <w:rsid w:val="00F35174"/>
    <w:rsid w:val="00F35AFD"/>
    <w:rsid w:val="00F35E85"/>
    <w:rsid w:val="00F376B1"/>
    <w:rsid w:val="00F376EF"/>
    <w:rsid w:val="00F37935"/>
    <w:rsid w:val="00F37C4C"/>
    <w:rsid w:val="00F37CFB"/>
    <w:rsid w:val="00F41710"/>
    <w:rsid w:val="00F41CF4"/>
    <w:rsid w:val="00F42036"/>
    <w:rsid w:val="00F42603"/>
    <w:rsid w:val="00F43095"/>
    <w:rsid w:val="00F43DE5"/>
    <w:rsid w:val="00F44039"/>
    <w:rsid w:val="00F44EDD"/>
    <w:rsid w:val="00F45252"/>
    <w:rsid w:val="00F45B3C"/>
    <w:rsid w:val="00F46601"/>
    <w:rsid w:val="00F46F94"/>
    <w:rsid w:val="00F4739E"/>
    <w:rsid w:val="00F47F8A"/>
    <w:rsid w:val="00F50248"/>
    <w:rsid w:val="00F506F5"/>
    <w:rsid w:val="00F521C6"/>
    <w:rsid w:val="00F52E67"/>
    <w:rsid w:val="00F53D5F"/>
    <w:rsid w:val="00F56883"/>
    <w:rsid w:val="00F56BAC"/>
    <w:rsid w:val="00F56FBD"/>
    <w:rsid w:val="00F57BD2"/>
    <w:rsid w:val="00F60D0D"/>
    <w:rsid w:val="00F60D89"/>
    <w:rsid w:val="00F61D5B"/>
    <w:rsid w:val="00F62AA2"/>
    <w:rsid w:val="00F62B50"/>
    <w:rsid w:val="00F62B9E"/>
    <w:rsid w:val="00F64CE5"/>
    <w:rsid w:val="00F671CB"/>
    <w:rsid w:val="00F6744A"/>
    <w:rsid w:val="00F705B6"/>
    <w:rsid w:val="00F7139D"/>
    <w:rsid w:val="00F72697"/>
    <w:rsid w:val="00F734CD"/>
    <w:rsid w:val="00F73C41"/>
    <w:rsid w:val="00F74CAB"/>
    <w:rsid w:val="00F7658F"/>
    <w:rsid w:val="00F76AAB"/>
    <w:rsid w:val="00F7774C"/>
    <w:rsid w:val="00F803B1"/>
    <w:rsid w:val="00F817B0"/>
    <w:rsid w:val="00F81D93"/>
    <w:rsid w:val="00F8219A"/>
    <w:rsid w:val="00F8350A"/>
    <w:rsid w:val="00F83B69"/>
    <w:rsid w:val="00F8400D"/>
    <w:rsid w:val="00F85D35"/>
    <w:rsid w:val="00F86F3B"/>
    <w:rsid w:val="00F8771E"/>
    <w:rsid w:val="00F87E3A"/>
    <w:rsid w:val="00F92A77"/>
    <w:rsid w:val="00F9318F"/>
    <w:rsid w:val="00F9360E"/>
    <w:rsid w:val="00F940AF"/>
    <w:rsid w:val="00F9532F"/>
    <w:rsid w:val="00F95578"/>
    <w:rsid w:val="00F958AB"/>
    <w:rsid w:val="00F96DBE"/>
    <w:rsid w:val="00F977EF"/>
    <w:rsid w:val="00F97FCD"/>
    <w:rsid w:val="00FA03C1"/>
    <w:rsid w:val="00FA0FED"/>
    <w:rsid w:val="00FA1253"/>
    <w:rsid w:val="00FA27D2"/>
    <w:rsid w:val="00FA2836"/>
    <w:rsid w:val="00FA3E71"/>
    <w:rsid w:val="00FA49C2"/>
    <w:rsid w:val="00FA553E"/>
    <w:rsid w:val="00FA602B"/>
    <w:rsid w:val="00FA68E9"/>
    <w:rsid w:val="00FA6FA0"/>
    <w:rsid w:val="00FA7031"/>
    <w:rsid w:val="00FA752B"/>
    <w:rsid w:val="00FB001F"/>
    <w:rsid w:val="00FB06A2"/>
    <w:rsid w:val="00FB117B"/>
    <w:rsid w:val="00FB13FC"/>
    <w:rsid w:val="00FB1C55"/>
    <w:rsid w:val="00FB1D7A"/>
    <w:rsid w:val="00FB25D0"/>
    <w:rsid w:val="00FB5916"/>
    <w:rsid w:val="00FB68D0"/>
    <w:rsid w:val="00FB6DFE"/>
    <w:rsid w:val="00FB6E7A"/>
    <w:rsid w:val="00FB75E2"/>
    <w:rsid w:val="00FC1D26"/>
    <w:rsid w:val="00FC270F"/>
    <w:rsid w:val="00FC375A"/>
    <w:rsid w:val="00FC3823"/>
    <w:rsid w:val="00FC38C2"/>
    <w:rsid w:val="00FC4614"/>
    <w:rsid w:val="00FC4B35"/>
    <w:rsid w:val="00FC5381"/>
    <w:rsid w:val="00FC56A9"/>
    <w:rsid w:val="00FC58D8"/>
    <w:rsid w:val="00FC63D6"/>
    <w:rsid w:val="00FC6C50"/>
    <w:rsid w:val="00FC6D9E"/>
    <w:rsid w:val="00FD01CE"/>
    <w:rsid w:val="00FD0945"/>
    <w:rsid w:val="00FD1509"/>
    <w:rsid w:val="00FD1D1B"/>
    <w:rsid w:val="00FD2FEC"/>
    <w:rsid w:val="00FD3971"/>
    <w:rsid w:val="00FD3C59"/>
    <w:rsid w:val="00FD3E4A"/>
    <w:rsid w:val="00FD4210"/>
    <w:rsid w:val="00FD47CF"/>
    <w:rsid w:val="00FD4CEA"/>
    <w:rsid w:val="00FD5D59"/>
    <w:rsid w:val="00FD5FA3"/>
    <w:rsid w:val="00FE0280"/>
    <w:rsid w:val="00FE0944"/>
    <w:rsid w:val="00FE0A2A"/>
    <w:rsid w:val="00FE109E"/>
    <w:rsid w:val="00FE1B9D"/>
    <w:rsid w:val="00FE1BA8"/>
    <w:rsid w:val="00FE4B18"/>
    <w:rsid w:val="00FE60FD"/>
    <w:rsid w:val="00FF0606"/>
    <w:rsid w:val="00FF2146"/>
    <w:rsid w:val="00FF2E7B"/>
    <w:rsid w:val="00FF35CA"/>
    <w:rsid w:val="00FF3FB0"/>
    <w:rsid w:val="00FF49F0"/>
    <w:rsid w:val="00FF5493"/>
    <w:rsid w:val="00FF645B"/>
    <w:rsid w:val="00FF665C"/>
    <w:rsid w:val="00FF6CC9"/>
    <w:rsid w:val="07565AD8"/>
    <w:rsid w:val="07966DA6"/>
    <w:rsid w:val="0974A8DA"/>
    <w:rsid w:val="0AB4433E"/>
    <w:rsid w:val="0CCEBBB0"/>
    <w:rsid w:val="0F38101E"/>
    <w:rsid w:val="135F531F"/>
    <w:rsid w:val="13CCE340"/>
    <w:rsid w:val="13D9C0F6"/>
    <w:rsid w:val="16812742"/>
    <w:rsid w:val="1840C87E"/>
    <w:rsid w:val="18ABFFF0"/>
    <w:rsid w:val="1AF4A3BB"/>
    <w:rsid w:val="209AC1EE"/>
    <w:rsid w:val="2231DE38"/>
    <w:rsid w:val="2E7D6E51"/>
    <w:rsid w:val="30750B3F"/>
    <w:rsid w:val="31586202"/>
    <w:rsid w:val="315F0489"/>
    <w:rsid w:val="31B3553F"/>
    <w:rsid w:val="32029526"/>
    <w:rsid w:val="3388D82C"/>
    <w:rsid w:val="33D4DFF1"/>
    <w:rsid w:val="35576F76"/>
    <w:rsid w:val="384E8B45"/>
    <w:rsid w:val="385F8C60"/>
    <w:rsid w:val="3DF3AF2A"/>
    <w:rsid w:val="42B7832B"/>
    <w:rsid w:val="47816913"/>
    <w:rsid w:val="491ED210"/>
    <w:rsid w:val="4DD6A974"/>
    <w:rsid w:val="51BFB568"/>
    <w:rsid w:val="55EF72FA"/>
    <w:rsid w:val="59636B40"/>
    <w:rsid w:val="5E309E02"/>
    <w:rsid w:val="5FA3FF48"/>
    <w:rsid w:val="61C00AD4"/>
    <w:rsid w:val="630448A9"/>
    <w:rsid w:val="6311FB45"/>
    <w:rsid w:val="67E419D8"/>
    <w:rsid w:val="6AD41692"/>
    <w:rsid w:val="6AF56C7D"/>
    <w:rsid w:val="6C7BFDD2"/>
    <w:rsid w:val="6D5A9F76"/>
    <w:rsid w:val="70C29EA2"/>
    <w:rsid w:val="722B8C25"/>
    <w:rsid w:val="72A554A7"/>
    <w:rsid w:val="7C57A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1DEAD"/>
  <w15:chartTrackingRefBased/>
  <w15:docId w15:val="{44A6ECBB-47F7-45BF-8945-82CD091D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2C4"/>
    <w:pPr>
      <w:jc w:val="both"/>
    </w:pPr>
    <w:rPr>
      <w:rFonts w:ascii="Times New Roman" w:hAnsi="Times New Roman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112C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112C4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112C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12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12C4"/>
    <w:rPr>
      <w:rFonts w:ascii="Times New Roman" w:hAnsi="Times New Roman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9112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112C4"/>
    <w:rPr>
      <w:rFonts w:ascii="Times New Roman" w:hAnsi="Times New Roman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911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12C4"/>
    <w:rPr>
      <w:rFonts w:ascii="Tahoma" w:hAnsi="Tahoma" w:cs="Tahoma"/>
      <w:sz w:val="16"/>
      <w:szCs w:val="16"/>
      <w:lang w:eastAsia="en-US"/>
    </w:rPr>
  </w:style>
  <w:style w:type="paragraph" w:customStyle="1" w:styleId="IPPHeader">
    <w:name w:val="IPP Header"/>
    <w:basedOn w:val="Normal"/>
    <w:qFormat/>
    <w:rsid w:val="009112C4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rial">
    <w:name w:val="IPP Arial"/>
    <w:basedOn w:val="IPPNormal"/>
    <w:qFormat/>
    <w:rsid w:val="009112C4"/>
    <w:pPr>
      <w:spacing w:after="0"/>
    </w:pPr>
    <w:rPr>
      <w:rFonts w:ascii="Arial" w:hAnsi="Arial"/>
      <w:sz w:val="18"/>
    </w:rPr>
  </w:style>
  <w:style w:type="paragraph" w:customStyle="1" w:styleId="IPPFooter">
    <w:name w:val="IPP Footer"/>
    <w:basedOn w:val="IPPHeader"/>
    <w:next w:val="PlainText"/>
    <w:qFormat/>
    <w:rsid w:val="009112C4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9112C4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link w:val="PlainText"/>
    <w:uiPriority w:val="99"/>
    <w:rsid w:val="009112C4"/>
    <w:rPr>
      <w:rFonts w:ascii="Courier" w:eastAsia="Times" w:hAnsi="Courier"/>
      <w:sz w:val="21"/>
      <w:szCs w:val="21"/>
      <w:lang w:val="en-AU" w:eastAsia="en-US"/>
    </w:rPr>
  </w:style>
  <w:style w:type="character" w:styleId="Hyperlink">
    <w:name w:val="Hyperlink"/>
    <w:unhideWhenUsed/>
    <w:rsid w:val="003A3A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12C4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customStyle="1" w:styleId="Heading1Char">
    <w:name w:val="Heading 1 Char"/>
    <w:link w:val="Heading1"/>
    <w:rsid w:val="009112C4"/>
    <w:rPr>
      <w:rFonts w:ascii="Times New Roman" w:hAnsi="Times New Roman"/>
      <w:b/>
      <w:bCs/>
      <w:sz w:val="22"/>
      <w:szCs w:val="24"/>
      <w:lang w:eastAsia="en-US"/>
    </w:rPr>
  </w:style>
  <w:style w:type="character" w:customStyle="1" w:styleId="Heading2Char">
    <w:name w:val="Heading 2 Char"/>
    <w:link w:val="Heading2"/>
    <w:rsid w:val="009112C4"/>
    <w:rPr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9112C4"/>
    <w:rPr>
      <w:b/>
      <w:bCs/>
      <w:sz w:val="26"/>
      <w:szCs w:val="26"/>
      <w:lang w:eastAsia="en-US"/>
    </w:rPr>
  </w:style>
  <w:style w:type="paragraph" w:styleId="FootnoteText">
    <w:name w:val="footnote text"/>
    <w:aliases w:val="FOOTNOTES,fn,single space"/>
    <w:basedOn w:val="Normal"/>
    <w:link w:val="FootnoteTextChar"/>
    <w:rsid w:val="009112C4"/>
    <w:pPr>
      <w:spacing w:before="60"/>
    </w:pPr>
    <w:rPr>
      <w:sz w:val="20"/>
    </w:rPr>
  </w:style>
  <w:style w:type="character" w:customStyle="1" w:styleId="FootnoteTextChar">
    <w:name w:val="Footnote Text Char"/>
    <w:aliases w:val="FOOTNOTES Char,fn Char,single space Char"/>
    <w:link w:val="FootnoteText"/>
    <w:rsid w:val="009112C4"/>
    <w:rPr>
      <w:rFonts w:ascii="Times New Roman" w:hAnsi="Times New Roman"/>
      <w:szCs w:val="24"/>
      <w:lang w:eastAsia="en-US"/>
    </w:rPr>
  </w:style>
  <w:style w:type="character" w:styleId="FootnoteReference">
    <w:name w:val="footnote reference"/>
    <w:aliases w:val="16 Point,Superscript 6 Point,Ref,de nota al pie,Footnote Reference1,Ref1,de nota al pie1,註腳內容,de nota al pie + (Asian) MS Mincho,11 pt,Footnote text"/>
    <w:rsid w:val="009112C4"/>
    <w:rPr>
      <w:vertAlign w:val="superscript"/>
    </w:rPr>
  </w:style>
  <w:style w:type="paragraph" w:customStyle="1" w:styleId="Style">
    <w:name w:val="Style"/>
    <w:basedOn w:val="Footer"/>
    <w:autoRedefine/>
    <w:qFormat/>
    <w:rsid w:val="009112C4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9112C4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9112C4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9112C4"/>
    <w:pPr>
      <w:spacing w:after="240"/>
    </w:pPr>
    <w:rPr>
      <w:sz w:val="24"/>
    </w:rPr>
  </w:style>
  <w:style w:type="table" w:styleId="TableGrid">
    <w:name w:val="Table Grid"/>
    <w:basedOn w:val="TableNormal"/>
    <w:rsid w:val="009112C4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Bullet2">
    <w:name w:val="IPP Bullet2"/>
    <w:basedOn w:val="IPPNormal"/>
    <w:next w:val="IPPBullet1"/>
    <w:qFormat/>
    <w:rsid w:val="009112C4"/>
    <w:pPr>
      <w:numPr>
        <w:numId w:val="5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9112C4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9112C4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9112C4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9112C4"/>
    <w:pPr>
      <w:spacing w:after="180"/>
    </w:pPr>
  </w:style>
  <w:style w:type="paragraph" w:customStyle="1" w:styleId="IPPFootnote">
    <w:name w:val="IPP Footnote"/>
    <w:basedOn w:val="IPPArialFootnote"/>
    <w:qFormat/>
    <w:rsid w:val="009112C4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 3"/>
    <w:basedOn w:val="IPPNormal"/>
    <w:qFormat/>
    <w:rsid w:val="00475F72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rsid w:val="009112C4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rsid w:val="009112C4"/>
    <w:rPr>
      <w:rFonts w:ascii="Times New Roman" w:eastAsia="Times" w:hAnsi="Times New Roman"/>
      <w:b/>
      <w:sz w:val="22"/>
      <w:szCs w:val="21"/>
      <w:lang w:val="en-AU" w:eastAsia="en-US"/>
    </w:rPr>
  </w:style>
  <w:style w:type="paragraph" w:customStyle="1" w:styleId="IPPHeadSection">
    <w:name w:val="IPP HeadSection"/>
    <w:basedOn w:val="Normal"/>
    <w:next w:val="Normal"/>
    <w:qFormat/>
    <w:rsid w:val="009112C4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9112C4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9112C4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rsid w:val="009112C4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9112C4"/>
    <w:pPr>
      <w:numPr>
        <w:numId w:val="10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9112C4"/>
    <w:pPr>
      <w:numPr>
        <w:numId w:val="6"/>
      </w:numPr>
    </w:pPr>
  </w:style>
  <w:style w:type="character" w:customStyle="1" w:styleId="IPPNormalstrikethrough">
    <w:name w:val="IPP Normal strikethrough"/>
    <w:rsid w:val="009112C4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9112C4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9112C4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9112C4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9112C4"/>
    <w:pPr>
      <w:numPr>
        <w:numId w:val="4"/>
      </w:numPr>
    </w:pPr>
  </w:style>
  <w:style w:type="paragraph" w:customStyle="1" w:styleId="IPPNormalCloseSpace">
    <w:name w:val="IPP NormalCloseSpace"/>
    <w:basedOn w:val="Normal"/>
    <w:qFormat/>
    <w:rsid w:val="009112C4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9112C4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TOC1">
    <w:name w:val="toc 1"/>
    <w:basedOn w:val="IPPNormalCloseSpace"/>
    <w:next w:val="Normal"/>
    <w:autoRedefine/>
    <w:uiPriority w:val="39"/>
    <w:rsid w:val="009112C4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9112C4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9112C4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9112C4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9112C4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9112C4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9112C4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9112C4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9112C4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9112C4"/>
    <w:pPr>
      <w:spacing w:after="60"/>
      <w:ind w:left="567" w:hanging="567"/>
    </w:pPr>
  </w:style>
  <w:style w:type="paragraph" w:customStyle="1" w:styleId="IPPArialTable">
    <w:name w:val="IPP Arial Table"/>
    <w:basedOn w:val="IPPArial"/>
    <w:qFormat/>
    <w:rsid w:val="009112C4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9112C4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9112C4"/>
    <w:pPr>
      <w:numPr>
        <w:numId w:val="2"/>
      </w:numPr>
      <w:jc w:val="left"/>
    </w:pPr>
  </w:style>
  <w:style w:type="paragraph" w:customStyle="1" w:styleId="IPPLetterListIndent">
    <w:name w:val="IPP LetterList Indent"/>
    <w:basedOn w:val="IPPLetterList"/>
    <w:qFormat/>
    <w:rsid w:val="009112C4"/>
    <w:pPr>
      <w:numPr>
        <w:numId w:val="3"/>
      </w:numPr>
    </w:pPr>
  </w:style>
  <w:style w:type="paragraph" w:customStyle="1" w:styleId="IPPFooterLandscape">
    <w:name w:val="IPP Footer Landscape"/>
    <w:basedOn w:val="IPPHeaderlandscape"/>
    <w:qFormat/>
    <w:rsid w:val="009112C4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9112C4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9112C4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9112C4"/>
    <w:pPr>
      <w:numPr>
        <w:numId w:val="7"/>
      </w:numPr>
    </w:pPr>
  </w:style>
  <w:style w:type="paragraph" w:customStyle="1" w:styleId="IPPHdg2Num">
    <w:name w:val="IPP Hdg2Num"/>
    <w:basedOn w:val="IPPHeading2"/>
    <w:next w:val="IPPNormal"/>
    <w:qFormat/>
    <w:rsid w:val="009112C4"/>
    <w:pPr>
      <w:numPr>
        <w:ilvl w:val="1"/>
        <w:numId w:val="8"/>
      </w:numPr>
    </w:pPr>
  </w:style>
  <w:style w:type="paragraph" w:customStyle="1" w:styleId="IPPNumberedList">
    <w:name w:val="IPP NumberedList"/>
    <w:basedOn w:val="IPPBullet1"/>
    <w:qFormat/>
    <w:rsid w:val="009112C4"/>
    <w:pPr>
      <w:numPr>
        <w:numId w:val="9"/>
      </w:numPr>
    </w:pPr>
  </w:style>
  <w:style w:type="character" w:styleId="Strong">
    <w:name w:val="Strong"/>
    <w:qFormat/>
    <w:rsid w:val="009112C4"/>
    <w:rPr>
      <w:b/>
      <w:bCs/>
    </w:rPr>
  </w:style>
  <w:style w:type="character" w:styleId="CommentReference">
    <w:name w:val="annotation reference"/>
    <w:uiPriority w:val="99"/>
    <w:unhideWhenUsed/>
    <w:rsid w:val="003A3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A7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A3A7E"/>
    <w:rPr>
      <w:rFonts w:ascii="Times New Roman" w:eastAsia="SimSun" w:hAnsi="Times New Roman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A3A7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A3A7E"/>
    <w:rPr>
      <w:rFonts w:ascii="Times New Roman" w:eastAsia="SimSun" w:hAnsi="Times New Roman" w:cs="Arial"/>
      <w:b/>
      <w:bCs/>
      <w:lang w:eastAsia="en-US"/>
    </w:rPr>
  </w:style>
  <w:style w:type="character" w:customStyle="1" w:styleId="IPPNormalChar">
    <w:name w:val="IPP Normal Char"/>
    <w:link w:val="IPPNormal"/>
    <w:rsid w:val="000C406F"/>
    <w:rPr>
      <w:rFonts w:ascii="Times New Roman" w:eastAsia="Times" w:hAnsi="Times New Roman"/>
      <w:sz w:val="22"/>
      <w:szCs w:val="24"/>
      <w:lang w:eastAsia="en-US"/>
    </w:rPr>
  </w:style>
  <w:style w:type="character" w:styleId="FollowedHyperlink">
    <w:name w:val="FollowedHyperlink"/>
    <w:uiPriority w:val="99"/>
    <w:unhideWhenUsed/>
    <w:rsid w:val="003A3A7E"/>
    <w:rPr>
      <w:color w:val="800080"/>
      <w:u w:val="single"/>
    </w:rPr>
  </w:style>
  <w:style w:type="paragraph" w:styleId="Revision">
    <w:name w:val="Revision"/>
    <w:hidden/>
    <w:uiPriority w:val="99"/>
    <w:semiHidden/>
    <w:rsid w:val="0092159F"/>
    <w:rPr>
      <w:rFonts w:eastAsia="SimSun" w:cs="Arial"/>
      <w:sz w:val="22"/>
      <w:szCs w:val="22"/>
      <w:lang w:val="en-GB" w:eastAsia="zh-CN"/>
    </w:rPr>
  </w:style>
  <w:style w:type="paragraph" w:customStyle="1" w:styleId="IPPHeading30">
    <w:name w:val="IPP Heading3"/>
    <w:basedOn w:val="IPPNormal"/>
    <w:qFormat/>
    <w:rsid w:val="009112C4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paragraph" w:customStyle="1" w:styleId="IPPParagraphnumbering">
    <w:name w:val="IPP Paragraph numbering"/>
    <w:basedOn w:val="IPPNormal"/>
    <w:qFormat/>
    <w:rsid w:val="009112C4"/>
    <w:pPr>
      <w:numPr>
        <w:numId w:val="1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9112C4"/>
    <w:pPr>
      <w:keepNext/>
      <w:spacing w:after="60"/>
    </w:pPr>
  </w:style>
  <w:style w:type="paragraph" w:customStyle="1" w:styleId="ArrowList">
    <w:name w:val="Arrow List"/>
    <w:basedOn w:val="Normal"/>
    <w:qFormat/>
    <w:rsid w:val="003A3A7E"/>
    <w:pPr>
      <w:numPr>
        <w:numId w:val="11"/>
      </w:numPr>
      <w:spacing w:before="120"/>
      <w:jc w:val="left"/>
    </w:pPr>
    <w:rPr>
      <w:rFonts w:eastAsia="Calibri" w:cs="Akhbar MT"/>
      <w:szCs w:val="30"/>
      <w:lang w:bidi="ar-EG"/>
    </w:rPr>
  </w:style>
  <w:style w:type="paragraph" w:customStyle="1" w:styleId="Default">
    <w:name w:val="Default"/>
    <w:rsid w:val="003A3A7E"/>
    <w:pPr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Arial"/>
      <w:color w:val="000000"/>
      <w:sz w:val="24"/>
      <w:szCs w:val="24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1FE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F47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374D"/>
    <w:pPr>
      <w:spacing w:before="100" w:beforeAutospacing="1" w:after="100" w:afterAutospacing="1"/>
      <w:jc w:val="left"/>
    </w:pPr>
    <w:rPr>
      <w:rFonts w:ascii="Calibri" w:eastAsiaTheme="minorHAnsi" w:hAnsi="Calibri" w:cs="Calibri"/>
      <w:szCs w:val="22"/>
      <w:lang w:val="en-US"/>
    </w:rPr>
  </w:style>
  <w:style w:type="character" w:styleId="Mention">
    <w:name w:val="Mention"/>
    <w:basedOn w:val="DefaultParagraphFont"/>
    <w:uiPriority w:val="99"/>
    <w:unhideWhenUsed/>
    <w:rsid w:val="00014C3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6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03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ppc.int/en/work-area-publications/82415/" TargetMode="External"/><Relationship Id="rId18" Type="http://schemas.openxmlformats.org/officeDocument/2006/relationships/hyperlink" Target="https://openknowledge.fao.org/items/a01aa160-a92d-40dd-9384-b6c9c0b62d79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ippc.int/publications/tpdp-working-procedures-0" TargetMode="External"/><Relationship Id="rId17" Type="http://schemas.openxmlformats.org/officeDocument/2006/relationships/hyperlink" Target="https://www.ippc.int/en/publications/2582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ppc.int/static/media/files/publication/en/2018/04/TPDP_2018-2019_InstructionsToAuthors_2018-04-26.pdf" TargetMode="External"/><Relationship Id="rId20" Type="http://schemas.openxmlformats.org/officeDocument/2006/relationships/hyperlink" Target="https://www.ippc.int/ru/partners/organizations-page-in-ipp/internationalforestryquarantineresearchgroup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ppc.int/en/publications/92200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ippc.int/en/publications/93591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ppc.int/en/about-app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W8zciLFG--8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baane\AppData\Roaming\Microsoft\Templates\IPPC_2015-03-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20" ma:contentTypeDescription="Create a new document." ma:contentTypeScope="" ma:versionID="58c79fb002f89a5111e50c4b7040bcb6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c7dd2e9d878049d154ba4207012eb770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a6feb38-a85a-45e8-92e9-814486bbe375" xsi:nil="true"/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545E78-A573-49F0-BA42-D6A0B777A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7BD21-45FE-42F4-B6F7-D27FCC6DF285}">
  <ds:schemaRefs>
    <ds:schemaRef ds:uri="ea6feb38-a85a-45e8-92e9-814486bbe375"/>
    <ds:schemaRef ds:uri="a05d7f75-f42e-4288-8809-604fd4d9691f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0E246C8-833D-4B56-A192-56C3B49BFE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9D55F6-DA4E-4789-A8B1-163C26DDDF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IPPC_2015-03-06</Template>
  <TotalTime>109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4777</CharactersWithSpaces>
  <SharedDoc>false</SharedDoc>
  <HLinks>
    <vt:vector size="66" baseType="variant">
      <vt:variant>
        <vt:i4>1310790</vt:i4>
      </vt:variant>
      <vt:variant>
        <vt:i4>30</vt:i4>
      </vt:variant>
      <vt:variant>
        <vt:i4>0</vt:i4>
      </vt:variant>
      <vt:variant>
        <vt:i4>5</vt:i4>
      </vt:variant>
      <vt:variant>
        <vt:lpwstr>https://www.ippc.int/ru/partners/organizations-page-in-ipp/internationalforestryquarantineresearchgroup/</vt:lpwstr>
      </vt:variant>
      <vt:variant>
        <vt:lpwstr/>
      </vt:variant>
      <vt:variant>
        <vt:i4>6881331</vt:i4>
      </vt:variant>
      <vt:variant>
        <vt:i4>27</vt:i4>
      </vt:variant>
      <vt:variant>
        <vt:i4>0</vt:i4>
      </vt:variant>
      <vt:variant>
        <vt:i4>5</vt:i4>
      </vt:variant>
      <vt:variant>
        <vt:lpwstr>https://www.ippc.int/en/about-app/</vt:lpwstr>
      </vt:variant>
      <vt:variant>
        <vt:lpwstr/>
      </vt:variant>
      <vt:variant>
        <vt:i4>1835093</vt:i4>
      </vt:variant>
      <vt:variant>
        <vt:i4>24</vt:i4>
      </vt:variant>
      <vt:variant>
        <vt:i4>0</vt:i4>
      </vt:variant>
      <vt:variant>
        <vt:i4>5</vt:i4>
      </vt:variant>
      <vt:variant>
        <vt:lpwstr>https://openknowledge.fao.org/items/a01aa160-a92d-40dd-9384-b6c9c0b62d79</vt:lpwstr>
      </vt:variant>
      <vt:variant>
        <vt:lpwstr/>
      </vt:variant>
      <vt:variant>
        <vt:i4>3866733</vt:i4>
      </vt:variant>
      <vt:variant>
        <vt:i4>21</vt:i4>
      </vt:variant>
      <vt:variant>
        <vt:i4>0</vt:i4>
      </vt:variant>
      <vt:variant>
        <vt:i4>5</vt:i4>
      </vt:variant>
      <vt:variant>
        <vt:lpwstr>https://www.ippc.int/en/publications/2582/</vt:lpwstr>
      </vt:variant>
      <vt:variant>
        <vt:lpwstr/>
      </vt:variant>
      <vt:variant>
        <vt:i4>1376329</vt:i4>
      </vt:variant>
      <vt:variant>
        <vt:i4>18</vt:i4>
      </vt:variant>
      <vt:variant>
        <vt:i4>0</vt:i4>
      </vt:variant>
      <vt:variant>
        <vt:i4>5</vt:i4>
      </vt:variant>
      <vt:variant>
        <vt:lpwstr>https://www.ippc.int/en/core-activities/standards-setting/list-topics-ippc-standards/list</vt:lpwstr>
      </vt:variant>
      <vt:variant>
        <vt:lpwstr/>
      </vt:variant>
      <vt:variant>
        <vt:i4>6029360</vt:i4>
      </vt:variant>
      <vt:variant>
        <vt:i4>15</vt:i4>
      </vt:variant>
      <vt:variant>
        <vt:i4>0</vt:i4>
      </vt:variant>
      <vt:variant>
        <vt:i4>5</vt:i4>
      </vt:variant>
      <vt:variant>
        <vt:lpwstr>https://www.ippc.int/static/media/files/publication/en/2018/04/TPDP_2018-2019_InstructionsToAuthors_2018-04-26.pdf</vt:lpwstr>
      </vt:variant>
      <vt:variant>
        <vt:lpwstr/>
      </vt:variant>
      <vt:variant>
        <vt:i4>2293856</vt:i4>
      </vt:variant>
      <vt:variant>
        <vt:i4>12</vt:i4>
      </vt:variant>
      <vt:variant>
        <vt:i4>0</vt:i4>
      </vt:variant>
      <vt:variant>
        <vt:i4>5</vt:i4>
      </vt:variant>
      <vt:variant>
        <vt:lpwstr>https://www.ippc.int/en/publications/93591/</vt:lpwstr>
      </vt:variant>
      <vt:variant>
        <vt:lpwstr/>
      </vt:variant>
      <vt:variant>
        <vt:i4>5636105</vt:i4>
      </vt:variant>
      <vt:variant>
        <vt:i4>9</vt:i4>
      </vt:variant>
      <vt:variant>
        <vt:i4>0</vt:i4>
      </vt:variant>
      <vt:variant>
        <vt:i4>5</vt:i4>
      </vt:variant>
      <vt:variant>
        <vt:lpwstr>https://youtu.be/W8zciLFG--8</vt:lpwstr>
      </vt:variant>
      <vt:variant>
        <vt:lpwstr/>
      </vt:variant>
      <vt:variant>
        <vt:i4>655442</vt:i4>
      </vt:variant>
      <vt:variant>
        <vt:i4>6</vt:i4>
      </vt:variant>
      <vt:variant>
        <vt:i4>0</vt:i4>
      </vt:variant>
      <vt:variant>
        <vt:i4>5</vt:i4>
      </vt:variant>
      <vt:variant>
        <vt:lpwstr>https://www.ippc.int/en/work-area-publications/82415/</vt:lpwstr>
      </vt:variant>
      <vt:variant>
        <vt:lpwstr/>
      </vt:variant>
      <vt:variant>
        <vt:i4>3670058</vt:i4>
      </vt:variant>
      <vt:variant>
        <vt:i4>3</vt:i4>
      </vt:variant>
      <vt:variant>
        <vt:i4>0</vt:i4>
      </vt:variant>
      <vt:variant>
        <vt:i4>5</vt:i4>
      </vt:variant>
      <vt:variant>
        <vt:lpwstr>https://www.ippc.int/publications/tpdp-working-procedures-0</vt:lpwstr>
      </vt:variant>
      <vt:variant>
        <vt:lpwstr/>
      </vt:variant>
      <vt:variant>
        <vt:i4>2424936</vt:i4>
      </vt:variant>
      <vt:variant>
        <vt:i4>0</vt:i4>
      </vt:variant>
      <vt:variant>
        <vt:i4>0</vt:i4>
      </vt:variant>
      <vt:variant>
        <vt:i4>5</vt:i4>
      </vt:variant>
      <vt:variant>
        <vt:lpwstr>https://www.ippc.int/en/publications/92200/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Moreira (AGPM)</dc:creator>
  <cp:keywords/>
  <dc:description/>
  <cp:lastModifiedBy>Martino, Marina (NSPD)</cp:lastModifiedBy>
  <cp:revision>106</cp:revision>
  <cp:lastPrinted>2023-10-26T00:28:00Z</cp:lastPrinted>
  <dcterms:created xsi:type="dcterms:W3CDTF">2024-10-14T16:24:00Z</dcterms:created>
  <dcterms:modified xsi:type="dcterms:W3CDTF">2025-05-26T12:25:00Z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