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Id4" /></Relationships>
</file>

<file path=word/document.xml><?xml version="1.0" encoding="utf-8"?>
<w:document xmlns:tara="kcentrix:tara"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jc w:val="center"/>
      </w:pPr>
      <w:r>
        <w:rPr>
          <w:sz w:val="20"/>
          <w:rStyle w:val="PleaseReviewParagraphId"/>
          <w:noProof/>
        </w:rPr>
        <w:t>[PleaseReview document review. Review title: 2025 First Consultation: 2023-014 - Draft specification: Revision of ISPM 23 (Guidelines for inspection). Document title: 2023-014_DraftSpec_RevisionOfISPM23_eng.docx]</w:t>
      </w:r>
    </w:p>
    <w:p w14:paraId="0A637336" w14:textId="65C6AC9B">
      <w:pPr>
        <w:spacing w:before="240" w:after="240"/>
      </w:pPr>
      <w:r>
        <w:rPr>
          <w:rStyle w:val="PleaseReviewParagraphId"/>
          <w:b w:val="off"/>
          <w:i w:val="off"/>
        </w:rPr>
        <w:t>[1]</w:t>
      </w:r>
      <w:r>
        <w:rPr>
          <w:b/>
          <w:bCs/>
          <w:szCs w:val="22"/>
        </w:rPr>
        <w:t>DRAFT SPECIFICATION FOR ISPM:</w:t>
      </w:r>
      <w:r>
        <w:rPr>
          <w:rFonts w:eastAsia="MS PGothic"/>
          <w:b/>
          <w:bCs/>
        </w:rPr>
        <w:t xml:space="preserve"> Revision of ISPM 23 (</w:t>
      </w:r>
      <w:r>
        <w:rPr>
          <w:rFonts w:eastAsia="MS PGothic"/>
          <w:b/>
          <w:bCs/>
          <w:i/>
          <w:iCs/>
        </w:rPr>
        <w:t>Guidelines for inspection</w:t>
      </w:r>
      <w:r>
        <w:rPr>
          <w:rFonts w:eastAsia="MS PGothic"/>
          <w:b/>
          <w:bCs/>
        </w:rPr>
        <w:t>) (2023-014)</w:t>
      </w:r>
    </w:p>
    <w:p w14:paraId="6C796085" w14:textId="77777777">
      <w:pPr>
        <w:pStyle w:val="IPPSubheadSpace"/>
        <w:ind w:left="0" w:firstLine="0"/>
      </w:pPr>
      <w:r>
        <w:rPr>
          <w:rStyle w:val="PleaseReviewParagraphId"/>
          <w:b w:val="off"/>
          <w:i w:val="off"/>
        </w:rPr>
        <w:t>[2]</w:t>
      </w:r>
      <w:r>
        <w:t>Status box</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318"/>
        <w:gridCol w:w="6742"/>
      </w:tblGrid>
      <w:tr w14:paraId="3C5EC6B1" w14:textId="77777777">
        <w:tc xmlns:tara="kcentrix:tara" tara:rowspan="1" tara:colspan="2">
          <w:tcPr>
            <w:tcW w:w="5000" w:type="pct"/>
            <w:gridSpan w:val="2"/>
            <w:shd w:val="clear" w:color="auto" w:fill="auto"/>
          </w:tcPr>
          <w:p w14:paraId="0778B259" w14:textId="77777777">
            <w:pPr>
              <w:pStyle w:val="IPPArialTable"/>
            </w:pPr>
            <w:r>
              <w:rPr>
                <w:rStyle w:val="PleaseReviewParagraphId"/>
                <w:b w:val="off"/>
                <w:i w:val="off"/>
              </w:rPr>
              <w:t>[3]</w:t>
            </w:r>
            <w:r>
              <w:t>This is not an official part of the specification and it will be modified by the IPPC Secretariat after approval.</w:t>
            </w:r>
          </w:p>
        </w:tc>
      </w:tr>
      <w:tr w14:paraId="273C69BE" w14:textId="77777777">
        <w:tc xmlns:tara="kcentrix:tara" tara:rowspan="1" tara:colspan="1">
          <w:tcPr>
            <w:tcW w:w="1279" w:type="pct"/>
            <w:shd w:val="clear" w:color="auto" w:fill="auto"/>
          </w:tcPr>
          <w:p w14:paraId="1AF93D49" w14:textId="77777777">
            <w:pPr>
              <w:pStyle w:val="IPPArialTable"/>
              <w:rPr>
                <w:b/>
                <w:bCs/>
              </w:rPr>
            </w:pPr>
            <w:r>
              <w:rPr>
                <w:rStyle w:val="PleaseReviewParagraphId"/>
                <w:b w:val="off"/>
                <w:i w:val="off"/>
              </w:rPr>
              <w:t>[4]</w:t>
            </w:r>
            <w:r>
              <w:rPr>
                <w:b/>
                <w:bCs/>
              </w:rPr>
              <w:t>Date of this document</w:t>
            </w:r>
          </w:p>
        </w:tc>
        <w:tc xmlns:tara="kcentrix:tara" tara:rowspan="1" tara:colspan="1">
          <w:tcPr>
            <w:tcW w:w="3721" w:type="pct"/>
            <w:shd w:val="clear" w:color="auto" w:fill="auto"/>
          </w:tcPr>
          <w:p w14:paraId="66B0C9D9" w14:textId="42A333E8">
            <w:pPr>
              <w:pStyle w:val="IPPArialTable"/>
            </w:pPr>
            <w:r>
              <w:rPr>
                <w:rStyle w:val="PleaseReviewParagraphId"/>
                <w:b w:val="off"/>
                <w:i w:val="off"/>
              </w:rPr>
              <w:t>[5]</w:t>
            </w:r>
            <w:r>
              <w:t>2025-05-26</w:t>
            </w:r>
          </w:p>
        </w:tc>
      </w:tr>
      <w:tr w14:paraId="0A22EE63" w14:textId="77777777">
        <w:tc xmlns:tara="kcentrix:tara" tara:rowspan="1" tara:colspan="1">
          <w:tcPr>
            <w:tcW w:w="1279" w:type="pct"/>
            <w:shd w:val="clear" w:color="auto" w:fill="auto"/>
          </w:tcPr>
          <w:p w14:paraId="53B164AE" w14:textId="77777777">
            <w:pPr>
              <w:pStyle w:val="IPPArialTable"/>
              <w:rPr>
                <w:b/>
                <w:bCs/>
              </w:rPr>
            </w:pPr>
            <w:r>
              <w:rPr>
                <w:rStyle w:val="PleaseReviewParagraphId"/>
                <w:b w:val="off"/>
                <w:i w:val="off"/>
              </w:rPr>
              <w:t>[6]</w:t>
            </w:r>
            <w:r>
              <w:rPr>
                <w:b/>
                <w:bCs/>
              </w:rPr>
              <w:t>Document category</w:t>
            </w:r>
          </w:p>
        </w:tc>
        <w:tc xmlns:tara="kcentrix:tara" tara:rowspan="1" tara:colspan="1">
          <w:tcPr>
            <w:tcW w:w="3721" w:type="pct"/>
            <w:shd w:val="clear" w:color="auto" w:fill="auto"/>
          </w:tcPr>
          <w:p w14:paraId="57704C10" w14:textId="77777777">
            <w:pPr>
              <w:pStyle w:val="IPPArialTable"/>
            </w:pPr>
            <w:r>
              <w:rPr>
                <w:rStyle w:val="PleaseReviewParagraphId"/>
                <w:b w:val="off"/>
                <w:i w:val="off"/>
              </w:rPr>
              <w:t>[7]</w:t>
            </w:r>
            <w:r>
              <w:t>Draft specification for an ISPM</w:t>
            </w:r>
          </w:p>
        </w:tc>
      </w:tr>
      <w:tr w14:paraId="5BA150A1" w14:textId="77777777">
        <w:tc xmlns:tara="kcentrix:tara" tara:rowspan="1" tara:colspan="1">
          <w:tcPr>
            <w:tcW w:w="1279" w:type="pct"/>
            <w:shd w:val="clear" w:color="auto" w:fill="auto"/>
          </w:tcPr>
          <w:p w14:paraId="79200701" w14:textId="77777777">
            <w:pPr>
              <w:pStyle w:val="IPPArialTable"/>
              <w:rPr>
                <w:b/>
                <w:bCs/>
              </w:rPr>
            </w:pPr>
            <w:r>
              <w:rPr>
                <w:rStyle w:val="PleaseReviewParagraphId"/>
                <w:b w:val="off"/>
                <w:i w:val="off"/>
              </w:rPr>
              <w:t>[8]</w:t>
            </w:r>
            <w:r>
              <w:rPr>
                <w:b/>
                <w:bCs/>
              </w:rPr>
              <w:t>Current document stage</w:t>
            </w:r>
          </w:p>
        </w:tc>
        <w:tc xmlns:tara="kcentrix:tara" tara:rowspan="1" tara:colspan="1">
          <w:tcPr>
            <w:tcW w:w="3721" w:type="pct"/>
            <w:shd w:val="clear" w:color="auto" w:fill="auto"/>
          </w:tcPr>
          <w:p w14:paraId="5CB9B6A9" w14:textId="77777777">
            <w:pPr>
              <w:pStyle w:val="IPPArialTable"/>
            </w:pPr>
            <w:r>
              <w:rPr>
                <w:rStyle w:val="PleaseReviewParagraphId"/>
                <w:b w:val="off"/>
                <w:i w:val="off"/>
              </w:rPr>
              <w:t>[9]</w:t>
            </w:r>
            <w:r>
              <w:rPr>
                <w:i/>
                <w:iCs/>
              </w:rPr>
              <w:t>To</w:t>
            </w:r>
            <w:r>
              <w:t xml:space="preserve"> first consultation</w:t>
            </w:r>
          </w:p>
        </w:tc>
      </w:tr>
      <w:tr w14:paraId="57047140" w14:textId="77777777">
        <w:tc xmlns:tara="kcentrix:tara" tara:rowspan="1" tara:colspan="1">
          <w:tcPr>
            <w:tcW w:w="1279" w:type="pct"/>
            <w:shd w:val="clear" w:color="auto" w:fill="auto"/>
          </w:tcPr>
          <w:p w14:paraId="569F0528" w14:textId="77777777">
            <w:pPr>
              <w:pStyle w:val="IPPArialTable"/>
              <w:rPr>
                <w:b/>
                <w:bCs/>
              </w:rPr>
            </w:pPr>
            <w:r>
              <w:rPr>
                <w:rStyle w:val="PleaseReviewParagraphId"/>
                <w:b w:val="off"/>
                <w:i w:val="off"/>
              </w:rPr>
              <w:t>[10]</w:t>
            </w:r>
            <w:r>
              <w:rPr>
                <w:b/>
                <w:bCs/>
              </w:rPr>
              <w:t>Major stages</w:t>
            </w:r>
          </w:p>
        </w:tc>
        <w:tc xmlns:tara="kcentrix:tara" tara:rowspan="1" tara:colspan="1">
          <w:tcPr>
            <w:tcW w:w="3721" w:type="pct"/>
            <w:shd w:val="clear" w:color="auto" w:fill="auto"/>
          </w:tcPr>
          <w:p w14:paraId="2D95B31D" w14:textId="5B2AFDB8">
            <w:pPr>
              <w:pStyle w:val="IPPArialTable"/>
              <w:spacing w:after="0"/>
            </w:pPr>
            <w:r>
              <w:rPr>
                <w:rStyle w:val="PleaseReviewParagraphId"/>
                <w:b w:val="off"/>
                <w:i w:val="off"/>
              </w:rPr>
              <w:t>[11]</w:t>
            </w:r>
            <w:r>
              <w:t xml:space="preserve">2024-04 CPM-18 added topic </w:t>
            </w:r>
            <w:r>
              <w:rPr>
                <w:i/>
                <w:iCs/>
              </w:rPr>
              <w:t>Revision of ISPM 23 (</w:t>
            </w:r>
            <w:r>
              <w:t>Guidelines for inspection</w:t>
            </w:r>
            <w:r>
              <w:rPr>
                <w:i/>
                <w:iCs/>
              </w:rPr>
              <w:t>)</w:t>
            </w:r>
            <w:r>
              <w:t xml:space="preserve"> (2023-014), priority 2.</w:t>
            </w:r>
          </w:p>
          <w:p w14:paraId="6305225F" w14:textId="77777777">
            <w:pPr>
              <w:pStyle w:val="IPPArialTable"/>
            </w:pPr>
            <w:r>
              <w:rPr>
                <w:rStyle w:val="PleaseReviewParagraphId"/>
                <w:b w:val="off"/>
                <w:i w:val="off"/>
              </w:rPr>
              <w:t>[12]</w:t>
            </w:r>
            <w:r>
              <w:t>2025-05 Standards Committee (SC) revised and approved for consultation.</w:t>
            </w:r>
          </w:p>
        </w:tc>
      </w:tr>
      <w:tr w14:paraId="6BF2569A" w14:textId="77777777">
        <w:tc xmlns:tara="kcentrix:tara" tara:rowspan="1" tara:colspan="1">
          <w:tcPr>
            <w:tcW w:w="1279" w:type="pct"/>
            <w:shd w:val="clear" w:color="auto" w:fill="auto"/>
          </w:tcPr>
          <w:p w14:paraId="60797CD0" w14:textId="77777777">
            <w:pPr>
              <w:pStyle w:val="IPPArialTable"/>
              <w:rPr>
                <w:b/>
                <w:bCs/>
              </w:rPr>
            </w:pPr>
            <w:r>
              <w:rPr>
                <w:rStyle w:val="PleaseReviewParagraphId"/>
                <w:b w:val="off"/>
                <w:i w:val="off"/>
              </w:rPr>
              <w:t>[13]</w:t>
            </w:r>
            <w:r>
              <w:rPr>
                <w:b/>
                <w:bCs/>
              </w:rPr>
              <w:t>Steward history</w:t>
            </w:r>
          </w:p>
        </w:tc>
        <w:tc xmlns:tara="kcentrix:tara" tara:rowspan="1" tara:colspan="1">
          <w:tcPr>
            <w:tcW w:w="3721" w:type="pct"/>
            <w:shd w:val="clear" w:color="auto" w:fill="auto"/>
          </w:tcPr>
          <w:p w14:paraId="2FB62C3A" w14:textId="222E0A8A">
            <w:pPr>
              <w:pStyle w:val="IPPArialTable"/>
              <w:spacing w:after="0"/>
            </w:pPr>
            <w:r>
              <w:rPr>
                <w:rStyle w:val="PleaseReviewParagraphId"/>
                <w:b w:val="off"/>
                <w:i w:val="off"/>
              </w:rPr>
              <w:t>[14]</w:t>
            </w:r>
            <w:r>
              <w:t>2024-05 Masahiro SAI (JP, Lead Steward)</w:t>
            </w:r>
          </w:p>
          <w:p w14:paraId="7ACB7FCA" w14:textId="4419CA3C">
            <w:pPr>
              <w:pStyle w:val="IPPArialTable"/>
              <w:rPr>
                <w:lang w:val="fr-FR"/>
              </w:rPr>
            </w:pPr>
            <w:r>
              <w:rPr>
                <w:rStyle w:val="PleaseReviewParagraphId"/>
                <w:b w:val="off"/>
                <w:i w:val="off"/>
              </w:rPr>
              <w:t>[15]</w:t>
            </w:r>
            <w:r>
              <w:rPr>
                <w:lang w:val="fr-FR"/>
              </w:rPr>
              <w:t>2024-11 Steve CÔTÉ (CA, Assistant Steward)</w:t>
            </w:r>
          </w:p>
        </w:tc>
      </w:tr>
      <w:tr w14:paraId="71D8DCB1" w14:textId="77777777">
        <w:tc xmlns:tara="kcentrix:tara" tara:rowspan="1" tara:colspan="1">
          <w:tcPr>
            <w:tcW w:w="1279" w:type="pct"/>
            <w:shd w:val="clear" w:color="auto" w:fill="auto"/>
          </w:tcPr>
          <w:p w14:paraId="4AF13347" w14:textId="77777777">
            <w:pPr>
              <w:pStyle w:val="IPPArialTable"/>
              <w:rPr>
                <w:b/>
                <w:bCs/>
              </w:rPr>
            </w:pPr>
            <w:r>
              <w:rPr>
                <w:rStyle w:val="PleaseReviewParagraphId"/>
                <w:b w:val="off"/>
                <w:i w:val="off"/>
              </w:rPr>
              <w:t>[16]</w:t>
            </w:r>
            <w:r>
              <w:rPr>
                <w:b/>
                <w:bCs/>
              </w:rPr>
              <w:t>Notes</w:t>
            </w:r>
          </w:p>
        </w:tc>
        <w:tc xmlns:tara="kcentrix:tara" tara:rowspan="1" tara:colspan="1">
          <w:tcPr>
            <w:tcW w:w="3721" w:type="pct"/>
            <w:shd w:val="clear" w:color="auto" w:fill="auto"/>
          </w:tcPr>
          <w:p w14:paraId="224902D6" w14:textId="77777777">
            <w:pPr>
              <w:pStyle w:val="IPPArialTable"/>
              <w:spacing w:after="0"/>
            </w:pPr>
            <w:r>
              <w:rPr>
                <w:rStyle w:val="PleaseReviewParagraphId"/>
                <w:b w:val="off"/>
                <w:i w:val="off"/>
              </w:rPr>
              <w:t>[17]</w:t>
            </w:r>
            <w:r>
              <w:t>This is a draft document</w:t>
            </w:r>
          </w:p>
          <w:p w14:paraId="65FE8FA0" w14:textId="77777777">
            <w:pPr>
              <w:pStyle w:val="IPPArialTable"/>
            </w:pPr>
            <w:r>
              <w:rPr>
                <w:rStyle w:val="PleaseReviewParagraphId"/>
                <w:b w:val="off"/>
                <w:i w:val="off"/>
              </w:rPr>
              <w:t>[18]</w:t>
            </w:r>
            <w:r>
              <w:t>2025-05 Edited</w:t>
            </w:r>
          </w:p>
        </w:tc>
      </w:tr>
    </w:tbl>
    <w:p w14:paraId="7D62E68D" w14:textId="77777777">
      <w:pPr>
        <w:pStyle w:val="IPPSubheadSpace"/>
      </w:pPr>
      <w:r>
        <w:rPr>
          <w:rStyle w:val="PleaseReviewParagraphId"/>
          <w:b w:val="off"/>
          <w:i w:val="off"/>
        </w:rPr>
        <w:t>[19]</w:t>
      </w:r>
      <w:r>
        <w:t>Title</w:t>
      </w:r>
    </w:p>
    <w:p w14:paraId="56339832" w14:textId="0CF3F4ED">
      <w:pPr>
        <w:pStyle w:val="IPPParagraphnumbering"/>
        <w:numPr>
          <w:ilvl w:val="0"/>
          <w:numId w:val="0"/>
        </w:numPr>
        <w:jc w:val="left"/>
        <w:rPr>
          <w:lang w:val="en-GB"/>
        </w:rPr>
      </w:pPr>
      <w:r>
        <w:rPr>
          <w:rStyle w:val="PleaseReviewParagraphId"/>
          <w:b w:val="off"/>
          <w:i w:val="off"/>
        </w:rPr>
        <w:t>[20]</w:t>
      </w:r>
      <w:r>
        <w:rPr>
          <w:lang w:val="en-GB"/>
        </w:rPr>
        <w:t>Revision of ISPM 23 (</w:t>
      </w:r>
      <w:r>
        <w:rPr>
          <w:i/>
          <w:iCs/>
          <w:lang w:val="en-GB"/>
        </w:rPr>
        <w:t>Guidelines for inspection</w:t>
      </w:r>
      <w:r>
        <w:rPr>
          <w:lang w:val="en-GB"/>
        </w:rPr>
        <w:t>) (2023-014).</w:t>
      </w:r>
    </w:p>
    <w:p w14:paraId="1462A270" w14:textId="1F926CA0">
      <w:pPr>
        <w:pStyle w:val="IPPSubheadSpace"/>
      </w:pPr>
      <w:r>
        <w:rPr>
          <w:rStyle w:val="PleaseReviewParagraphId"/>
          <w:b w:val="off"/>
          <w:i w:val="off"/>
        </w:rPr>
        <w:t>[21]</w:t>
      </w:r>
      <w:r>
        <w:t>Reason for the revision of the standard</w:t>
      </w:r>
    </w:p>
    <w:p w14:paraId="26FE6839" w14:textId="675648D3">
      <w:pPr>
        <w:pStyle w:val="IPPParagraphnumbering"/>
        <w:numPr>
          <w:ilvl w:val="0"/>
          <w:numId w:val="0"/>
        </w:numPr>
        <w:rPr>
          <w:lang w:val="en-GB"/>
        </w:rPr>
      </w:pPr>
      <w:r>
        <w:rPr>
          <w:rStyle w:val="PleaseReviewParagraphId"/>
          <w:b w:val="off"/>
          <w:i w:val="off"/>
        </w:rPr>
        <w:t>[22]</w:t>
      </w:r>
      <w:r>
        <w:rPr>
          <w:lang w:val="en-GB"/>
        </w:rPr>
        <w:t>ISPM 23 (</w:t>
      </w:r>
      <w:r>
        <w:rPr>
          <w:i/>
          <w:iCs/>
          <w:lang w:val="en-GB"/>
        </w:rPr>
        <w:t>Guidelines for inspection</w:t>
      </w:r>
      <w:r>
        <w:rPr>
          <w:lang w:val="en-GB"/>
        </w:rPr>
        <w:t xml:space="preserve">) deals with the inspection of consignments and was adopted by the Seventh Session of the Interim Commission on Phytosanitary Measures in April 2005. Since its adoption, many countries </w:t>
      </w:r>
      <w:r>
        <w:rPr>
          <w:rFonts w:eastAsiaTheme="minorEastAsia"/>
          <w:lang w:val="en-GB" w:eastAsia="ja-JP"/>
        </w:rPr>
        <w:t>have used</w:t>
      </w:r>
      <w:r>
        <w:rPr>
          <w:lang w:val="en-GB"/>
        </w:rPr>
        <w:t xml:space="preserve"> ISPM 23 for “the inspection of consignments of plants and plant products moving in international traffic and, where appropriate, the inspection of other regulated articles, particularly with the object of preventing the introduction and/or spread of pests” (Article IV.2(c) of the IPPC). However, since the adoption of ISPM 23, the definitions of “inspection” and other relevant terms (i.e. “compliance procedure (for a consignment)”, “identity”, “integrity”) in ISPM 5 (</w:t>
      </w:r>
      <w:r>
        <w:rPr>
          <w:i/>
          <w:iCs/>
          <w:lang w:val="en-GB"/>
        </w:rPr>
        <w:t>Glossary of phytosanitary terms</w:t>
      </w:r>
      <w:r>
        <w:rPr>
          <w:lang w:val="en-GB"/>
        </w:rPr>
        <w:t>) have been modified or added. A gap has therefore been created between the requirements of ISPM 23 (especially in relation to the meaning of “inspection”) and the definitions of these ISPM 5 terms.</w:t>
      </w:r>
    </w:p>
    <w:p w14:paraId="20E98E58" w14:textId="4F3CEC13">
      <w:pPr>
        <w:pStyle w:val="IPPParagraphnumbering"/>
        <w:numPr>
          <w:ilvl w:val="0"/>
          <w:numId w:val="0"/>
        </w:numPr>
        <w:rPr>
          <w:lang w:val="en-GB"/>
        </w:rPr>
      </w:pPr>
      <w:r>
        <w:rPr>
          <w:rStyle w:val="PleaseReviewParagraphId"/>
          <w:b w:val="off"/>
          <w:i w:val="off"/>
        </w:rPr>
        <w:t>[23]</w:t>
      </w:r>
      <w:r>
        <w:rPr>
          <w:lang w:val="en-GB"/>
        </w:rPr>
        <w:t xml:space="preserve">The revised ISPM 5 definition of “inspection”, adopted in 2024, is “official visual examination of plants, plant products or other regulated articles to determine if pests are present or to verify conformity with phytosanitary requirements”. However, the term “inspection” is used in a broader sense in ISPM 23, including </w:t>
      </w:r>
      <w:r>
        <w:rPr>
          <w:rFonts w:eastAsiaTheme="minorEastAsia"/>
          <w:lang w:val="en-GB" w:eastAsia="ja-JP"/>
        </w:rPr>
        <w:t xml:space="preserve">other compliance procedures such as </w:t>
      </w:r>
      <w:r>
        <w:rPr>
          <w:lang w:val="en-GB"/>
        </w:rPr>
        <w:t xml:space="preserve">the examination of documents and verification of identity and integrity of the consignment. The revised definition of the ISPM 5 term “compliance procedure (for a consignment)”, adopted in 2023, is “official process of document checks, verification of consignment integrity, inspection or testing to verify if a consignment complies with phytosanitary import requirements or phytosanitary requirements related to transit”. Many other ISPMs refer to ISPM 23 but use the term “inspection” in a narrow sense (i.e. visual examination to determine if pests are present or to verify conformity with phytosanitary requirements). </w:t>
      </w:r>
    </w:p>
    <w:p w14:paraId="2298CF29" w14:textId="546D3C08">
      <w:pPr>
        <w:pStyle w:val="IPPParagraphnumbering"/>
        <w:numPr>
          <w:ilvl w:val="0"/>
          <w:numId w:val="0"/>
        </w:numPr>
        <w:rPr>
          <w:lang w:val="en-GB"/>
        </w:rPr>
      </w:pPr>
      <w:r>
        <w:rPr>
          <w:rStyle w:val="PleaseReviewParagraphId"/>
          <w:b w:val="off"/>
          <w:i w:val="off"/>
        </w:rPr>
        <w:t>[24]</w:t>
      </w:r>
      <w:r>
        <w:rPr>
          <w:lang w:val="en-GB"/>
        </w:rPr>
        <w:t xml:space="preserve">In addition to addressing the above inconsistencies, there is a need to revise ISPM 23 to clarify some of the requirements for inspection procedures, including the authorization and responsibilities of third parties if conducting inspection, and to accommodate modern methodologies and technologies. The requirements for field inspection are being developed as an annex to ISPM 23 (draft annex </w:t>
      </w:r>
      <w:r>
        <w:rPr>
          <w:i/>
          <w:iCs/>
          <w:lang w:val="en-GB"/>
        </w:rPr>
        <w:t xml:space="preserve">Field inspection </w:t>
      </w:r>
      <w:r>
        <w:rPr>
          <w:lang w:val="en-GB"/>
        </w:rPr>
        <w:t>(2021-018) to ISPM 23), so the core text of ISPM 23 also needs to be revised to connect to this annex.</w:t>
      </w:r>
    </w:p>
    <w:p w14:paraId="4DFD4BBC" w14:textId="77777777">
      <w:pPr>
        <w:pStyle w:val="IPPSubheadSpace"/>
      </w:pPr>
      <w:r>
        <w:rPr>
          <w:rStyle w:val="PleaseReviewParagraphId"/>
          <w:b w:val="off"/>
          <w:i w:val="off"/>
        </w:rPr>
        <w:t>[25]</w:t>
      </w:r>
      <w:r>
        <w:t>Scope</w:t>
      </w:r>
    </w:p>
    <w:p w14:paraId="78FD8994" w14:textId="4F8F81E7">
      <w:pPr>
        <w:pStyle w:val="IPPParagraphnumbering"/>
        <w:numPr>
          <w:ilvl w:val="0"/>
          <w:numId w:val="0"/>
        </w:numPr>
        <w:rPr>
          <w:lang w:val="en-GB"/>
        </w:rPr>
      </w:pPr>
      <w:r>
        <w:rPr>
          <w:rStyle w:val="PleaseReviewParagraphId"/>
          <w:b w:val="off"/>
          <w:i w:val="off"/>
        </w:rPr>
        <w:t>[26]</w:t>
      </w:r>
      <w:bookmarkStart w:name="_Hlk199073156" w:id="1"/>
      <w:r>
        <w:rPr>
          <w:lang w:val="en-GB"/>
        </w:rPr>
        <w:t xml:space="preserve">ISPM 23 describes procedures for the inspection of plants, plant products and other regulated articles before export and at import. </w:t>
      </w:r>
      <w:bookmarkStart w:name="_Hlk199071089" w:id="2"/>
      <w:r>
        <w:rPr>
          <w:lang w:val="en-GB"/>
        </w:rPr>
        <w:t xml:space="preserve">The revision of ISPM 23 should include the following: ensuring consistency </w:t>
        <w:lastRenderedPageBreak/>
        <w:t>with the definitions of relevant terms in ISPM 5; clarifying the inspection procedure and other relevant compliance procedures (e.g. document and integrity checks); and updating the requirements that cover the necessary steps in the inspection procedure</w:t>
      </w:r>
      <w:bookmarkEnd w:id="2"/>
      <w:r>
        <w:rPr>
          <w:lang w:val="en-GB"/>
        </w:rPr>
        <w:t>.</w:t>
      </w:r>
    </w:p>
    <w:p w14:paraId="4975261E" w14:textId="77777777">
      <w:pPr>
        <w:pStyle w:val="IPPSubheadSpace"/>
      </w:pPr>
      <w:r>
        <w:rPr>
          <w:rStyle w:val="PleaseReviewParagraphId"/>
          <w:b w:val="off"/>
          <w:i w:val="off"/>
        </w:rPr>
        <w:t>[27]</w:t>
      </w:r>
      <w:r>
        <w:t>Purpose</w:t>
      </w:r>
    </w:p>
    <w:p w14:paraId="2E442AEF" w14:textId="6F84DEB7">
      <w:pPr>
        <w:pStyle w:val="IPPParagraphnumbering"/>
        <w:numPr>
          <w:ilvl w:val="0"/>
          <w:numId w:val="0"/>
        </w:numPr>
        <w:rPr>
          <w:lang w:val="en-GB"/>
        </w:rPr>
      </w:pPr>
      <w:r>
        <w:rPr>
          <w:rStyle w:val="PleaseReviewParagraphId"/>
          <w:b w:val="off"/>
          <w:i w:val="off"/>
        </w:rPr>
        <w:t>[28]</w:t>
      </w:r>
      <w:bookmarkStart w:name="_Hlk199072319" w:id="3"/>
      <w:r>
        <w:rPr>
          <w:lang w:val="en-GB"/>
        </w:rPr>
        <w:t xml:space="preserve">The purpose of the revision is to update and clarify the requirements in ISPM 23 and ensure that the standard is consistent with the relevant ISPM 5 definitions. </w:t>
      </w:r>
    </w:p>
    <w:p w14:paraId="4E9A207A" w14:textId="6500140D">
      <w:pPr>
        <w:pStyle w:val="IPPParagraphnumbering"/>
        <w:numPr>
          <w:ilvl w:val="0"/>
          <w:numId w:val="0"/>
        </w:numPr>
        <w:rPr>
          <w:lang w:val="en-GB"/>
        </w:rPr>
      </w:pPr>
      <w:r>
        <w:rPr>
          <w:rStyle w:val="PleaseReviewParagraphId"/>
          <w:b w:val="off"/>
          <w:i w:val="off"/>
        </w:rPr>
        <w:t>[29]</w:t>
      </w:r>
      <w:r>
        <w:rPr>
          <w:lang w:val="en-GB"/>
        </w:rPr>
        <w:t xml:space="preserve">The revised standard will also connect to the content of the newly developed annex </w:t>
      </w:r>
      <w:r>
        <w:rPr>
          <w:i/>
          <w:iCs/>
          <w:lang w:val="en-GB"/>
        </w:rPr>
        <w:t>Field inspection</w:t>
      </w:r>
      <w:r>
        <w:rPr>
          <w:lang w:val="en-GB"/>
        </w:rPr>
        <w:t xml:space="preserve"> (2021-018).</w:t>
      </w:r>
    </w:p>
    <w:bookmarkEnd w:id="3"/>
    <w:bookmarkEnd w:id="1"/>
    <w:p w14:paraId="7E36509A" w14:textId="77777777">
      <w:pPr>
        <w:pStyle w:val="IPPSubheadSpace"/>
      </w:pPr>
      <w:r>
        <w:rPr>
          <w:rStyle w:val="PleaseReviewParagraphId"/>
          <w:b w:val="off"/>
          <w:i w:val="off"/>
        </w:rPr>
        <w:t>[30]</w:t>
      </w:r>
      <w:r>
        <w:t>Tasks</w:t>
      </w:r>
    </w:p>
    <w:p w14:paraId="04BF2D98" w14:textId="0DC9C3BA">
      <w:pPr>
        <w:pStyle w:val="IPPParagraphnumberingclose"/>
        <w:numPr>
          <w:ilvl w:val="0"/>
          <w:numId w:val="0"/>
        </w:numPr>
      </w:pPr>
      <w:r>
        <w:rPr>
          <w:rStyle w:val="PleaseReviewParagraphId"/>
          <w:b w:val="off"/>
          <w:i w:val="off"/>
        </w:rPr>
        <w:t>[31]</w:t>
      </w:r>
      <w:r>
        <w:t>The expert working group (EWG) should undertake the following tasks:</w:t>
      </w:r>
    </w:p>
    <w:p w14:paraId="3544C742" w14:textId="205F5D31">
      <w:pPr>
        <w:pStyle w:val="IPPNumberedList"/>
      </w:pPr>
      <w:r>
        <w:rPr>
          <w:rStyle w:val="PleaseReviewParagraphId"/>
          <w:b w:val="off"/>
          <w:i w:val="off"/>
        </w:rPr>
        <w:t>[32]</w:t>
      </w:r>
      <w:r>
        <w:t xml:space="preserve">Identify the sections of ISPM 23 that align with the ISPM 5 definition of “inspection” (i.e. visual examination to determine if pests are present or to verify conformity with phytosanitary requirements) and the sections that describe inspection in </w:t>
      </w:r>
      <w:r>
        <w:rPr>
          <w:rFonts w:eastAsiaTheme="minorEastAsia"/>
          <w:lang w:eastAsia="ja-JP"/>
        </w:rPr>
        <w:t xml:space="preserve">a </w:t>
      </w:r>
      <w:r>
        <w:t>broader sense that goes beyond the ISPM 5 definition (</w:t>
      </w:r>
      <w:r>
        <w:rPr>
          <w:rFonts w:eastAsiaTheme="minorEastAsia"/>
          <w:lang w:eastAsia="ja-JP"/>
        </w:rPr>
        <w:t xml:space="preserve">including </w:t>
      </w:r>
      <w:r>
        <w:t>compliance procedures</w:t>
      </w:r>
      <w:r>
        <w:rPr>
          <w:lang w:eastAsia="ja-JP"/>
        </w:rPr>
        <w:t xml:space="preserve"> other than inspection</w:t>
      </w:r>
      <w:r>
        <w:t>).</w:t>
      </w:r>
    </w:p>
    <w:p w14:paraId="6B6E453F" w14:textId="3F369C3B">
      <w:pPr>
        <w:pStyle w:val="IPPNumberedList"/>
      </w:pPr>
      <w:r>
        <w:rPr>
          <w:rStyle w:val="PleaseReviewParagraphId"/>
          <w:b w:val="off"/>
          <w:i w:val="off"/>
        </w:rPr>
        <w:t>[33]</w:t>
      </w:r>
      <w:r>
        <w:rPr>
          <w:rFonts w:eastAsiaTheme="minorEastAsia"/>
          <w:lang w:eastAsia="ja-JP"/>
        </w:rPr>
        <w:t xml:space="preserve">Revise </w:t>
      </w:r>
      <w:r>
        <w:t>the contents of ISPM 23</w:t>
      </w:r>
      <w:r>
        <w:rPr>
          <w:rFonts w:eastAsiaTheme="minorEastAsia"/>
          <w:lang w:eastAsia="ja-JP"/>
        </w:rPr>
        <w:t xml:space="preserve"> </w:t>
      </w:r>
      <w:r>
        <w:t xml:space="preserve">to ensure that all aspects of inspection are included and to better </w:t>
      </w:r>
      <w:r>
        <w:rPr>
          <w:rFonts w:eastAsiaTheme="minorEastAsia"/>
          <w:lang w:eastAsia="ja-JP"/>
        </w:rPr>
        <w:t xml:space="preserve">connect </w:t>
      </w:r>
      <w:r>
        <w:t xml:space="preserve">the </w:t>
      </w:r>
      <w:r>
        <w:rPr>
          <w:rFonts w:eastAsiaTheme="minorEastAsia"/>
          <w:lang w:eastAsia="ja-JP"/>
        </w:rPr>
        <w:t>draft</w:t>
      </w:r>
      <w:r>
        <w:t xml:space="preserve"> annex </w:t>
      </w:r>
      <w:r>
        <w:rPr>
          <w:i/>
          <w:iCs/>
        </w:rPr>
        <w:t>Field inspection</w:t>
      </w:r>
      <w:r>
        <w:t xml:space="preserve"> (2021-018) to </w:t>
      </w:r>
      <w:r>
        <w:rPr>
          <w:rFonts w:eastAsiaTheme="minorEastAsia"/>
          <w:lang w:eastAsia="ja-JP"/>
        </w:rPr>
        <w:t xml:space="preserve">the core text </w:t>
      </w:r>
      <w:r>
        <w:t>based on the recommendations from the EWG on Field Inspection (2021-018).</w:t>
      </w:r>
    </w:p>
    <w:p w14:paraId="684B0846" w14:textId="106B44F9">
      <w:pPr>
        <w:pStyle w:val="IPPNumberedList"/>
      </w:pPr>
      <w:r>
        <w:rPr>
          <w:rStyle w:val="PleaseReviewParagraphId"/>
          <w:b w:val="off"/>
          <w:i w:val="off"/>
        </w:rPr>
        <w:t>[34]</w:t>
      </w:r>
      <w:r>
        <w:t>Review the text of ISPM 23 and identify which sections, or parts thereof, if any, could be moved to implementation material. Advise whether any updates to these sections (or parts) would be required and whether any terms would benefit from a definition being included in ISPM 5.</w:t>
      </w:r>
    </w:p>
    <w:p w14:paraId="03184E67" w14:textId="1D993066">
      <w:pPr>
        <w:pStyle w:val="IPPNumberedList"/>
      </w:pPr>
      <w:r>
        <w:rPr>
          <w:rStyle w:val="PleaseReviewParagraphId"/>
          <w:b w:val="off"/>
          <w:i w:val="off"/>
        </w:rPr>
        <w:t>[35]</w:t>
      </w:r>
      <w:r>
        <w:t>Consider whether the revised standard could affect in a specific way (positively or negatively) the protection of biodiversity and the environment. If this is the case, the impact should be identified, addressed, and clarified in the draft standard.</w:t>
      </w:r>
    </w:p>
    <w:p w14:paraId="213F27E9" w14:textId="55A64E6B">
      <w:pPr>
        <w:pStyle w:val="IPPNumberedList"/>
      </w:pPr>
      <w:r>
        <w:rPr>
          <w:rStyle w:val="PleaseReviewParagraphId"/>
          <w:b w:val="off"/>
          <w:i w:val="off"/>
        </w:rPr>
        <w:t>[36]</w:t>
      </w:r>
      <w:r>
        <w:t>Review all references to ISPM 23 in other ISPMs to ensure they are still relevant and propose consequential changes if necessary. Review all references to ISPMs in the revised ISPM 23 and amend as necessary.</w:t>
      </w:r>
    </w:p>
    <w:p w14:paraId="56846D94" w14:textId="30326596">
      <w:pPr>
        <w:pStyle w:val="IPPNumberedListLast"/>
        <w:rPr>
          <w:lang w:val="en-GB"/>
        </w:rPr>
      </w:pPr>
      <w:r>
        <w:rPr>
          <w:rStyle w:val="PleaseReviewParagraphId"/>
          <w:b w:val="off"/>
          <w:i w:val="off"/>
        </w:rPr>
        <w:t>[37]</w:t>
      </w:r>
      <w:r>
        <w:rPr>
          <w:lang w:val="en-GB"/>
        </w:rPr>
        <w:t xml:space="preserve">Consider implementation of the revised standard by contracting parties and identify potential operational and technical implementation issues. Provide information and possible recommendations on these issues to the Standards Committee. </w:t>
      </w:r>
    </w:p>
    <w:p w14:paraId="33928857" w14:textId="77777777">
      <w:pPr>
        <w:pStyle w:val="IPPSubheadSpace"/>
      </w:pPr>
      <w:r>
        <w:rPr>
          <w:rStyle w:val="PleaseReviewParagraphId"/>
          <w:b w:val="off"/>
          <w:i w:val="off"/>
        </w:rPr>
        <w:t>[38]</w:t>
      </w:r>
      <w:r>
        <w:t xml:space="preserve">Expertise </w:t>
      </w:r>
    </w:p>
    <w:p w14:paraId="178542FB" w14:textId="686EE55E">
      <w:pPr>
        <w:pStyle w:val="IPPParagraphnumbering"/>
        <w:numPr>
          <w:ilvl w:val="0"/>
          <w:numId w:val="0"/>
        </w:numPr>
        <w:rPr>
          <w:lang w:val="en-GB"/>
        </w:rPr>
      </w:pPr>
      <w:r>
        <w:rPr>
          <w:rStyle w:val="PleaseReviewParagraphId"/>
          <w:b w:val="off"/>
          <w:i w:val="off"/>
        </w:rPr>
        <w:t>[39]</w:t>
      </w:r>
      <w:r>
        <w:rPr>
          <w:lang w:val="en-GB"/>
        </w:rPr>
        <w:t>Members should have collective knowledge of, and experience in, consignment and field inspection, compliance procedures and pest risk management.</w:t>
      </w:r>
    </w:p>
    <w:p w14:paraId="4CADAACE" w14:textId="2A04AF71">
      <w:pPr>
        <w:pStyle w:val="IPPParagraphnumbering"/>
        <w:numPr>
          <w:ilvl w:val="0"/>
          <w:numId w:val="0"/>
        </w:numPr>
        <w:rPr>
          <w:lang w:val="en-GB"/>
        </w:rPr>
      </w:pPr>
      <w:r>
        <w:rPr>
          <w:rStyle w:val="PleaseReviewParagraphId"/>
          <w:b w:val="off"/>
          <w:i w:val="off"/>
        </w:rPr>
        <w:t>[40]</w:t>
      </w:r>
      <w:r>
        <w:rPr>
          <w:lang w:val="en-GB"/>
        </w:rPr>
        <w:t>Members of the former EWG on Field Inspection (2021-018) are encouraged to apply.</w:t>
      </w:r>
    </w:p>
    <w:p w14:paraId="6057F719" w14:textId="77777777">
      <w:pPr>
        <w:pStyle w:val="IPPSubheadSpace"/>
      </w:pPr>
      <w:r>
        <w:rPr>
          <w:rStyle w:val="PleaseReviewParagraphId"/>
          <w:b w:val="off"/>
          <w:i w:val="off"/>
        </w:rPr>
        <w:t>[41]</w:t>
      </w:r>
      <w:r>
        <w:t>Participants</w:t>
      </w:r>
    </w:p>
    <w:p w14:paraId="29AF64A2" w14:textId="77777777">
      <w:pPr>
        <w:pStyle w:val="IPPParagraphnumbering"/>
        <w:numPr>
          <w:ilvl w:val="0"/>
          <w:numId w:val="0"/>
        </w:numPr>
        <w:rPr>
          <w:lang w:val="en-GB"/>
        </w:rPr>
      </w:pPr>
      <w:r>
        <w:rPr>
          <w:rStyle w:val="PleaseReviewParagraphId"/>
          <w:b w:val="off"/>
          <w:i w:val="off"/>
        </w:rPr>
        <w:t>[42]</w:t>
      </w:r>
      <w:r>
        <w:rPr>
          <w:lang w:val="en-GB"/>
        </w:rPr>
        <w:t>Five to seven members.</w:t>
      </w:r>
    </w:p>
    <w:p w14:paraId="324E223B" w14:textId="52907442">
      <w:pPr>
        <w:pStyle w:val="IPPParagraphnumbering"/>
        <w:numPr>
          <w:ilvl w:val="0"/>
          <w:numId w:val="0"/>
        </w:numPr>
        <w:rPr>
          <w:lang w:val="en-GB"/>
        </w:rPr>
      </w:pPr>
      <w:r>
        <w:rPr>
          <w:rStyle w:val="PleaseReviewParagraphId"/>
          <w:b w:val="off"/>
          <w:i w:val="off"/>
        </w:rPr>
        <w:t>[43]</w:t>
      </w:r>
      <w:r>
        <w:rPr>
          <w:lang w:val="en-GB"/>
        </w:rPr>
        <w:t>In addition, a member of the Implementation and Capacity Development Committee (IC) should be invited to attend as an invited expert or an IC representative.</w:t>
      </w:r>
    </w:p>
    <w:p w14:paraId="6E6754B2" w14:textId="33F7EFDA">
      <w:pPr>
        <w:pStyle w:val="IPPSubheadSpace"/>
      </w:pPr>
      <w:r>
        <w:rPr>
          <w:rStyle w:val="PleaseReviewParagraphId"/>
          <w:b w:val="off"/>
          <w:i w:val="off"/>
        </w:rPr>
        <w:t>[44]</w:t>
      </w:r>
      <w:r>
        <w:t>Bibliography</w:t>
      </w:r>
    </w:p>
    <w:p w14:paraId="07E40EB2" w14:textId="2D162FEF">
      <w:pPr>
        <w:pStyle w:val="IPPParagraphnumbering"/>
        <w:numPr>
          <w:ilvl w:val="0"/>
          <w:numId w:val="0"/>
        </w:numPr>
      </w:pPr>
      <w:r>
        <w:rPr>
          <w:rStyle w:val="PleaseReviewParagraphId"/>
          <w:b w:val="off"/>
          <w:i w:val="off"/>
        </w:rPr>
        <w:t>[45]</w:t>
      </w:r>
      <w:r>
        <w:t>The IPPC, relevant ISPMs and other national, regional and international standards and agreements as may be applicable to the tasks, and discussion papers submitted in relation to this work.</w:t>
      </w:r>
    </w:p>
    <w:p w14:paraId="697FC0E4" w14:textId="2A8044B5">
      <w:pPr>
        <w:pStyle w:val="IPPHeading3"/>
      </w:pPr>
      <w:r>
        <w:rPr>
          <w:rStyle w:val="PleaseReviewParagraphId"/>
          <w:b w:val="off"/>
          <w:i w:val="off"/>
        </w:rPr>
        <w:t>[46]</w:t>
      </w:r>
      <w:r>
        <w:t>References</w:t>
      </w:r>
    </w:p>
    <w:p w14:paraId="25543E3A" w14:textId="675C0806">
      <w:pPr>
        <w:pStyle w:val="IPPParagraphnumbering"/>
        <w:numPr>
          <w:ilvl w:val="0"/>
          <w:numId w:val="0"/>
        </w:numPr>
        <w:rPr>
          <w:lang w:val="en-GB"/>
        </w:rPr>
      </w:pPr>
      <w:r>
        <w:rPr>
          <w:rStyle w:val="PleaseReviewParagraphId"/>
          <w:b w:val="off"/>
          <w:i w:val="off"/>
        </w:rPr>
        <w:t>[47]</w:t>
      </w:r>
      <w:r>
        <w:rPr>
          <w:b/>
          <w:bCs/>
          <w:lang w:val="en-GB"/>
        </w:rPr>
        <w:t>IPPC Secretariat</w:t>
      </w:r>
      <w:r>
        <w:rPr>
          <w:lang w:val="en-GB"/>
        </w:rPr>
        <w:t xml:space="preserve">. 1997. </w:t>
      </w:r>
      <w:r>
        <w:rPr>
          <w:i/>
          <w:iCs/>
          <w:lang w:val="en-GB"/>
        </w:rPr>
        <w:t>International Plant Protection Convention</w:t>
      </w:r>
      <w:r>
        <w:rPr>
          <w:lang w:val="en-GB"/>
        </w:rPr>
        <w:t xml:space="preserve">. IPPC Secretariat. Rome, FAO. </w:t>
      </w:r>
      <w:hyperlink w:history="1" r:id="rId11">
        <w:r>
          <w:rPr>
            <w:rStyle w:val="Hyperlink"/>
            <w:lang w:val="en-GB"/>
          </w:rPr>
          <w:t>https://www.ippc.int/en/about/convention-text/</w:t>
        </w:r>
      </w:hyperlink>
    </w:p>
    <w:p w14:paraId="4548DB76" w14:textId="3AC9A618">
      <w:pPr>
        <w:pStyle w:val="IPPParagraphnumbering"/>
        <w:numPr>
          <w:ilvl w:val="0"/>
          <w:numId w:val="0"/>
        </w:numPr>
        <w:rPr>
          <w:lang w:val="it-IT"/>
        </w:rPr>
      </w:pPr>
      <w:r>
        <w:rPr>
          <w:rStyle w:val="PleaseReviewParagraphId"/>
          <w:b w:val="off"/>
          <w:i w:val="off"/>
        </w:rPr>
        <w:t>[48]</w:t>
      </w:r>
      <w:r>
        <w:rPr>
          <w:b/>
          <w:bCs/>
          <w:lang w:val="en-GB"/>
        </w:rPr>
        <w:lastRenderedPageBreak/>
        <w:t>ISPM 5</w:t>
      </w:r>
      <w:r>
        <w:rPr>
          <w:lang w:val="en-GB"/>
        </w:rPr>
        <w:t xml:space="preserve">. </w:t>
      </w:r>
      <w:r>
        <w:rPr>
          <w:i/>
          <w:iCs/>
          <w:lang w:val="en-GB"/>
        </w:rPr>
        <w:t>Glossary of phytosanitary terms</w:t>
      </w:r>
      <w:r>
        <w:rPr>
          <w:lang w:val="en-GB"/>
        </w:rPr>
        <w:t xml:space="preserve">. IPPC Secretariat. </w:t>
      </w:r>
      <w:r>
        <w:rPr>
          <w:lang w:val="it-IT"/>
        </w:rPr>
        <w:t xml:space="preserve">Rome, FAO. </w:t>
      </w:r>
      <w:hyperlink w:history="1" r:id="rId12">
        <w:r>
          <w:rPr>
            <w:rStyle w:val="Hyperlink"/>
            <w:lang w:val="it-IT"/>
          </w:rPr>
          <w:t>https://www.ippc.int/en/publications/622/</w:t>
        </w:r>
      </w:hyperlink>
      <w:r>
        <w:rPr>
          <w:lang w:val="it-IT"/>
        </w:rPr>
        <w:t xml:space="preserve"> </w:t>
      </w:r>
    </w:p>
    <w:p w14:paraId="6EAB1D37" w14:textId="7532569E">
      <w:pPr>
        <w:pStyle w:val="IPPHeading3"/>
      </w:pPr>
      <w:r>
        <w:rPr>
          <w:rStyle w:val="PleaseReviewParagraphId"/>
          <w:b w:val="off"/>
          <w:i w:val="off"/>
        </w:rPr>
        <w:t>[49]</w:t>
      </w:r>
      <w:r>
        <w:t>Further reading</w:t>
      </w:r>
    </w:p>
    <w:p w14:paraId="4B82FD1E" w14:textId="45A42D58">
      <w:pPr>
        <w:pStyle w:val="IPPParagraphnumbering"/>
        <w:numPr>
          <w:ilvl w:val="0"/>
          <w:numId w:val="0"/>
        </w:numPr>
        <w:rPr>
          <w:lang w:val="en-GB"/>
        </w:rPr>
      </w:pPr>
      <w:r>
        <w:rPr>
          <w:rStyle w:val="PleaseReviewParagraphId"/>
          <w:b w:val="off"/>
          <w:i w:val="off"/>
        </w:rPr>
        <w:t>[50]</w:t>
      </w:r>
      <w:r>
        <w:rPr>
          <w:b/>
          <w:bCs/>
          <w:lang w:val="en-GB"/>
        </w:rPr>
        <w:t>IPPC Secretariat</w:t>
      </w:r>
      <w:r>
        <w:rPr>
          <w:lang w:val="en-GB"/>
        </w:rPr>
        <w:t xml:space="preserve">. 2018. </w:t>
      </w:r>
      <w:r>
        <w:rPr>
          <w:i/>
          <w:iCs/>
          <w:lang w:val="en-GB"/>
        </w:rPr>
        <w:t>Report of the 32nd meeting of the Standards Committee, 19–23 November 2018</w:t>
      </w:r>
      <w:r>
        <w:rPr>
          <w:lang w:val="en-GB"/>
        </w:rPr>
        <w:t xml:space="preserve">. IPPC Secretariat. Rome, FAO. </w:t>
      </w:r>
      <w:hyperlink w:history="1" r:id="rId13">
        <w:r>
          <w:rPr>
            <w:rStyle w:val="Hyperlink"/>
            <w:lang w:val="en-GB"/>
          </w:rPr>
          <w:t>https://www.ippc.int/en/publications/86854/</w:t>
        </w:r>
      </w:hyperlink>
    </w:p>
    <w:p w14:paraId="0939B8BA" w14:textId="1427B63D">
      <w:pPr>
        <w:pStyle w:val="IPPParagraphnumbering"/>
        <w:numPr>
          <w:ilvl w:val="0"/>
          <w:numId w:val="0"/>
        </w:numPr>
        <w:rPr>
          <w:lang w:val="en-GB"/>
        </w:rPr>
      </w:pPr>
      <w:r>
        <w:rPr>
          <w:rStyle w:val="PleaseReviewParagraphId"/>
          <w:b w:val="off"/>
          <w:i w:val="off"/>
        </w:rPr>
        <w:t>[51]</w:t>
      </w:r>
      <w:r>
        <w:rPr>
          <w:b/>
          <w:bCs/>
          <w:lang w:val="en-GB"/>
        </w:rPr>
        <w:t>IPPC Secretariat</w:t>
      </w:r>
      <w:r>
        <w:rPr>
          <w:lang w:val="en-GB"/>
        </w:rPr>
        <w:t xml:space="preserve">. 2023. </w:t>
      </w:r>
      <w:r>
        <w:rPr>
          <w:i/>
          <w:iCs/>
          <w:lang w:val="en-GB"/>
        </w:rPr>
        <w:t>Report of the meeting of the Technical Panel for the Glossary, 28 November–2 December 2022</w:t>
      </w:r>
      <w:r>
        <w:rPr>
          <w:lang w:val="en-GB"/>
        </w:rPr>
        <w:t xml:space="preserve">. IPPC Secretariat. Rome, FAO. </w:t>
      </w:r>
      <w:hyperlink w:history="1" r:id="rId14">
        <w:r>
          <w:rPr>
            <w:rStyle w:val="Hyperlink"/>
            <w:lang w:val="en-GB"/>
          </w:rPr>
          <w:t>https://www.ippc.int/en/publications/92027/</w:t>
        </w:r>
      </w:hyperlink>
    </w:p>
    <w:p w14:paraId="7B354063" w14:textId="454D0642">
      <w:pPr>
        <w:pStyle w:val="IPPParagraphnumbering"/>
        <w:numPr>
          <w:ilvl w:val="0"/>
          <w:numId w:val="0"/>
        </w:numPr>
        <w:rPr>
          <w:lang w:val="en-GB"/>
        </w:rPr>
      </w:pPr>
      <w:r>
        <w:rPr>
          <w:rStyle w:val="PleaseReviewParagraphId"/>
          <w:b w:val="off"/>
          <w:i w:val="off"/>
        </w:rPr>
        <w:t>[52]</w:t>
      </w:r>
      <w:r>
        <w:rPr>
          <w:b/>
          <w:bCs/>
          <w:lang w:val="en-GB"/>
        </w:rPr>
        <w:t>IPPC Secretariat</w:t>
      </w:r>
      <w:r>
        <w:rPr>
          <w:lang w:val="en-GB"/>
        </w:rPr>
        <w:t xml:space="preserve">. 2023. </w:t>
      </w:r>
      <w:r>
        <w:rPr>
          <w:i/>
          <w:iCs/>
          <w:lang w:val="en-GB"/>
        </w:rPr>
        <w:t>Report of the meeting of the Standards Committee, 8–12 May 2023</w:t>
      </w:r>
      <w:r>
        <w:rPr>
          <w:lang w:val="en-GB"/>
        </w:rPr>
        <w:t xml:space="preserve">. IPPC Secretariat. Rome, FAO. </w:t>
      </w:r>
      <w:hyperlink w:history="1" r:id="rId15">
        <w:r>
          <w:rPr>
            <w:rStyle w:val="Hyperlink"/>
            <w:lang w:val="en-GB"/>
          </w:rPr>
          <w:t>https://www.ippc.int/en/publications/92494/</w:t>
        </w:r>
      </w:hyperlink>
    </w:p>
    <w:p w14:paraId="2D133BB4" w14:textId="18C23979">
      <w:pPr>
        <w:pStyle w:val="IPPParagraphnumbering"/>
        <w:numPr>
          <w:ilvl w:val="0"/>
          <w:numId w:val="0"/>
        </w:numPr>
        <w:rPr>
          <w:lang w:val="en-GB"/>
        </w:rPr>
      </w:pPr>
      <w:r>
        <w:rPr>
          <w:rStyle w:val="PleaseReviewParagraphId"/>
          <w:b w:val="off"/>
          <w:i w:val="off"/>
        </w:rPr>
        <w:t>[53]</w:t>
      </w:r>
      <w:r>
        <w:rPr>
          <w:b/>
          <w:bCs/>
          <w:lang w:val="en-GB"/>
        </w:rPr>
        <w:t>IPPC Secretariat</w:t>
      </w:r>
      <w:r>
        <w:rPr>
          <w:lang w:val="en-GB"/>
        </w:rPr>
        <w:t xml:space="preserve">. 2024. </w:t>
      </w:r>
      <w:r>
        <w:rPr>
          <w:i/>
          <w:iCs/>
          <w:lang w:val="en-GB"/>
        </w:rPr>
        <w:t>Explanatory document on ISPM 5 (Glossary of phytosanitary terms)</w:t>
      </w:r>
      <w:r>
        <w:rPr>
          <w:lang w:val="en-GB"/>
        </w:rPr>
        <w:t xml:space="preserve">. IPPC Secretariat. Rome, FAO. 57 pp. </w:t>
      </w:r>
      <w:hyperlink w:history="1" r:id="rId16">
        <w:r>
          <w:rPr>
            <w:rStyle w:val="Hyperlink"/>
            <w:lang w:val="en-GB"/>
          </w:rPr>
          <w:t>https://www.ippc.int/en/publications/87049</w:t>
        </w:r>
      </w:hyperlink>
      <w:r>
        <w:rPr>
          <w:lang w:val="en-GB"/>
        </w:rPr>
        <w:t xml:space="preserve"> </w:t>
      </w:r>
    </w:p>
    <w:p w14:paraId="14ED6D7F" w14:textId="75A688F3">
      <w:pPr>
        <w:pStyle w:val="IPPParagraphnumbering"/>
        <w:numPr>
          <w:ilvl w:val="0"/>
          <w:numId w:val="0"/>
        </w:numPr>
        <w:rPr>
          <w:lang w:val="en-GB"/>
        </w:rPr>
      </w:pPr>
      <w:r>
        <w:rPr>
          <w:rStyle w:val="PleaseReviewParagraphId"/>
          <w:b w:val="off"/>
          <w:i w:val="off"/>
        </w:rPr>
        <w:t>[54]</w:t>
      </w:r>
      <w:r>
        <w:rPr>
          <w:b/>
          <w:bCs/>
          <w:lang w:val="en-GB"/>
        </w:rPr>
        <w:t>ISPM 7</w:t>
      </w:r>
      <w:r>
        <w:rPr>
          <w:lang w:val="en-GB"/>
        </w:rPr>
        <w:t xml:space="preserve">. 2016. </w:t>
      </w:r>
      <w:r>
        <w:rPr>
          <w:i/>
          <w:iCs/>
          <w:lang w:val="en-GB"/>
        </w:rPr>
        <w:t>Phytosanitary certification system</w:t>
      </w:r>
      <w:r>
        <w:rPr>
          <w:lang w:val="en-GB"/>
        </w:rPr>
        <w:t xml:space="preserve">. IPPC Secretariat. Rome, FAO. Adopted 2011. </w:t>
      </w:r>
      <w:hyperlink w:history="1" r:id="rId17">
        <w:r>
          <w:rPr>
            <w:rStyle w:val="Hyperlink"/>
            <w:lang w:val="en-GB"/>
          </w:rPr>
          <w:t>https://www.ippc.int/en/publications/613/</w:t>
        </w:r>
      </w:hyperlink>
    </w:p>
    <w:p w14:paraId="11923AEB" w14:textId="24368C38">
      <w:pPr>
        <w:pStyle w:val="IPPParagraphnumbering"/>
        <w:numPr>
          <w:ilvl w:val="0"/>
          <w:numId w:val="0"/>
        </w:numPr>
        <w:rPr>
          <w:lang w:val="en-GB"/>
        </w:rPr>
      </w:pPr>
      <w:r>
        <w:rPr>
          <w:rStyle w:val="PleaseReviewParagraphId"/>
          <w:b w:val="off"/>
          <w:i w:val="off"/>
        </w:rPr>
        <w:t>[55]</w:t>
      </w:r>
      <w:r>
        <w:rPr>
          <w:b/>
          <w:bCs/>
          <w:lang w:val="en-GB"/>
        </w:rPr>
        <w:t>ISPM 20</w:t>
      </w:r>
      <w:r>
        <w:rPr>
          <w:lang w:val="en-GB"/>
        </w:rPr>
        <w:t xml:space="preserve">. 2023. </w:t>
      </w:r>
      <w:r>
        <w:rPr>
          <w:i/>
          <w:iCs/>
          <w:lang w:val="en-GB"/>
        </w:rPr>
        <w:t>Guidelines for a phytosanitary import regulatory system</w:t>
      </w:r>
      <w:r>
        <w:rPr>
          <w:lang w:val="en-GB"/>
        </w:rPr>
        <w:t xml:space="preserve">. IPPC Secretariat. Rome, FAO. </w:t>
      </w:r>
      <w:hyperlink w:history="1" r:id="rId18">
        <w:r>
          <w:rPr>
            <w:rStyle w:val="Hyperlink"/>
            <w:lang w:val="en-GB"/>
          </w:rPr>
          <w:t>https://www.ippc.int/en/publications/602/</w:t>
        </w:r>
      </w:hyperlink>
    </w:p>
    <w:p w14:paraId="35174486" w14:textId="610F0B9D">
      <w:pPr>
        <w:pStyle w:val="IPPParagraphnumbering"/>
        <w:numPr>
          <w:ilvl w:val="0"/>
          <w:numId w:val="0"/>
        </w:numPr>
        <w:rPr>
          <w:lang w:val="en-GB"/>
        </w:rPr>
      </w:pPr>
      <w:r>
        <w:rPr>
          <w:rStyle w:val="PleaseReviewParagraphId"/>
          <w:b w:val="off"/>
          <w:i w:val="off"/>
        </w:rPr>
        <w:t>[56]</w:t>
      </w:r>
      <w:r>
        <w:rPr>
          <w:b/>
          <w:bCs/>
          <w:lang w:val="en-GB"/>
        </w:rPr>
        <w:t>ISPM 45</w:t>
      </w:r>
      <w:r>
        <w:rPr>
          <w:lang w:val="en-GB"/>
        </w:rPr>
        <w:t xml:space="preserve">. 2021. </w:t>
      </w:r>
      <w:r>
        <w:rPr>
          <w:i/>
          <w:iCs/>
          <w:lang w:val="en-GB"/>
        </w:rPr>
        <w:t>Requirements for national plant protection organizations if authorizing entities to perform phytosanitary actions</w:t>
      </w:r>
      <w:r>
        <w:rPr>
          <w:lang w:val="en-GB"/>
        </w:rPr>
        <w:t xml:space="preserve">. IPPC Secretariat. Rome, FAO. </w:t>
      </w:r>
      <w:hyperlink w:history="1" r:id="rId19">
        <w:r>
          <w:rPr>
            <w:rStyle w:val="Hyperlink"/>
            <w:lang w:val="en-GB"/>
          </w:rPr>
          <w:t>https://www.ippc.int/en/publications/89734/</w:t>
        </w:r>
      </w:hyperlink>
    </w:p>
    <w:p w14:paraId="6F37DDAC" w14:textId="77777777">
      <w:pPr>
        <w:pStyle w:val="IPPSubheadSpace"/>
      </w:pPr>
      <w:r>
        <w:rPr>
          <w:rStyle w:val="PleaseReviewParagraphId"/>
          <w:b w:val="off"/>
          <w:i w:val="off"/>
        </w:rPr>
        <w:t>[57]</w:t>
      </w:r>
      <w:r>
        <w:t>Discussion papers</w:t>
      </w:r>
    </w:p>
    <w:p w14:paraId="6BB55637" w14:textId="059B316E">
      <w:pPr>
        <w:pStyle w:val="IPPParagraphnumbering"/>
        <w:numPr>
          <w:ilvl w:val="0"/>
          <w:numId w:val="0"/>
        </w:numPr>
      </w:pPr>
      <w:r>
        <w:rPr>
          <w:rStyle w:val="PleaseReviewParagraphId"/>
          <w:b w:val="off"/>
          <w:i w:val="off"/>
        </w:rPr>
        <w:t>[58]</w:t>
      </w:r>
      <w:r>
        <w:t>Participants and interested parties are encouraged to submit discussion papers to the IPPC Secretariat (</w:t>
      </w:r>
      <w:bookmarkStart w:name="OLE_LINK1" w:id="4"/>
      <w:r>
        <w:fldChar w:fldCharType="begin"/>
      </w:r>
      <w:r>
        <w:instrText>HYPERLINK "mailto:ippc@fao.org"</w:instrText>
      </w:r>
      <w:r>
        <w:fldChar w:fldCharType="separate"/>
      </w:r>
      <w:r>
        <w:rPr>
          <w:rStyle w:val="Hyperlink"/>
        </w:rPr>
        <w:t>ippc@fao.org</w:t>
      </w:r>
      <w:bookmarkEnd w:id="4"/>
      <w:r>
        <w:fldChar w:fldCharType="end"/>
      </w:r>
      <w:r>
        <w:t>) for consideration by the EWG.</w:t>
      </w:r>
    </w:p>
    <w:sectPr>
      <w:pgSz w:w="11906" w:h="16838" w:code="9"/>
      <w:pgMar w:top="1559" w:right="1418" w:bottom="1418" w:left="1418" w:header="851" w:footer="851" w:gutter="0"/>
      <w:cols w:space="720"/>
      <w:titlePg/>
      <w:docGrid w:linePitch="360"/>
    </w:sectPr>
  </w:body>
</w:document>
</file>

<file path=word/endnotes.xml><?xml version="1.0" encoding="utf-8"?>
<w:endnotes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CC67A5" w14:textId="77777777">
      <w:r>
        <w:rPr>
          <w:rStyle w:val="PleaseReviewParagraphId"/>
          <w:b w:val="off"/>
          <w:i w:val="off"/>
        </w:rPr>
        <w:t>[]</w:t>
      </w:r>
      <w:r>
        <w:separator/>
      </w:r>
    </w:p>
  </w:endnote>
  <w:endnote w:type="continuationSeparator" w:id="0">
    <w:p w14:paraId="50EEB30B" w14:textId="77777777">
      <w:r>
        <w:rPr>
          <w:rStyle w:val="PleaseReviewParagraphId"/>
          <w:b w:val="off"/>
          <w:i w:val="off"/>
        </w:rPr>
        <w:t>[]</w:t>
      </w:r>
      <w:r>
        <w:continuationSeparator/>
      </w:r>
    </w:p>
  </w:endnote>
  <w:endnote w:type="continuationNotice" w:id="1">
    <w:p w14:paraId="4A1C9CB7" w14:textId="77777777">
      <w:r>
        <w:rPr>
          <w:rStyle w:val="PleaseReviewParagraphId"/>
          <w:b w:val="off"/>
          <w:i w:val="off"/>
        </w:rPr>
        <w:t>[]</w:t>
      </w:r>
    </w:p>
  </w:endnote>
</w:endnotes>
</file>

<file path=word/fontTable.xml><?xml version="1.0" encoding="utf-8"?>
<w:fonts xmlns:w="http://schemas.openxmlformats.org/wordprocessingml/2006/main" xmlns:mc="http://schemas.openxmlformats.org/markup-compatibility/2006" xmlns:r="http://schemas.openxmlformats.org/officeDocument/2006/relationships"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Italic">
    <w:altName w:val="Arial"/>
    <w:panose1 w:val="020B06040202020902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PGothic">
    <w:panose1 w:val="020B0600070205080204"/>
    <w:charset w:val="80"/>
    <w:family w:val="swiss"/>
    <w:pitch w:val="variable"/>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0A6854" w14:textId="77777777">
      <w:r>
        <w:rPr>
          <w:rStyle w:val="PleaseReviewParagraphId"/>
          <w:b w:val="off"/>
          <w:i w:val="off"/>
        </w:rPr>
        <w:t>[]</w:t>
      </w:r>
      <w:r>
        <w:separator/>
      </w:r>
    </w:p>
  </w:footnote>
  <w:footnote w:type="continuationSeparator" w:id="0">
    <w:p w14:paraId="0FF20F01" w14:textId="77777777">
      <w:r>
        <w:rPr>
          <w:rStyle w:val="PleaseReviewParagraphId"/>
          <w:b w:val="off"/>
          <w:i w:val="off"/>
        </w:rPr>
        <w:t>[]</w:t>
      </w:r>
      <w:r>
        <w:continuationSeparator/>
      </w:r>
    </w:p>
  </w:footnote>
  <w:footnote w:type="continuationNotice" w:id="1">
    <w:p w14:paraId="1662D770" w14:textId="77777777">
      <w:r>
        <w:rPr>
          <w:rStyle w:val="PleaseReviewParagraphId"/>
          <w:b w:val="off"/>
          <w:i w:val="off"/>
        </w:rPr>
        <w:t>[]</w:t>
      </w:r>
    </w:p>
  </w:footnote>
</w:footnotes>
</file>

<file path=word/numbering.xml><?xml version="1.0" encoding="utf-8"?>
<w:numbering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9E055D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5BA039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AFCE76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0D8047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926004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EF0A17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13CC30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3BE47A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9A641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10C02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592949"/>
    <w:multiLevelType w:val="hybridMultilevel"/>
    <w:tmpl w:val="F2C0325A"/>
    <w:lvl w:ilvl="0" w:tplc="29423E1C">
      <w:start w:val="1"/>
      <w:numFmt w:val="decimal"/>
      <w:pStyle w:val="IPPNumberedList"/>
      <w:lvlText w:val="(%1)"/>
      <w:lvlJc w:val="left"/>
      <w:pPr>
        <w:tabs>
          <w:tab w:val="num" w:pos="567"/>
        </w:tabs>
        <w:ind w:left="567" w:hanging="567"/>
      </w:pPr>
      <w:rPr>
        <w:rFonts w:ascii="Times New Roman" w:hAnsi="Times New Roman"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7021A9C"/>
    <w:multiLevelType w:val="multilevel"/>
    <w:tmpl w:val="F38ABB2C"/>
    <w:lvl w:ilvl="0">
      <w:start w:val="1"/>
      <w:numFmt w:val="decimal"/>
      <w:lvlText w:val="%1."/>
      <w:lvlJc w:val="left"/>
      <w:pPr>
        <w:ind w:left="720" w:hanging="360"/>
      </w:pPr>
      <w:rPr>
        <w:rFonts w:hint="default"/>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084C0A6C"/>
    <w:multiLevelType w:val="multilevel"/>
    <w:tmpl w:val="06E871E4"/>
    <w:numStyleLink w:val="IPPParagraphnumberedlist"/>
  </w:abstractNum>
  <w:abstractNum w:abstractNumId="13" w15:restartNumberingAfterBreak="0">
    <w:nsid w:val="08596633"/>
    <w:multiLevelType w:val="multilevel"/>
    <w:tmpl w:val="F38ABB2C"/>
    <w:lvl w:ilvl="0">
      <w:start w:val="1"/>
      <w:numFmt w:val="decimal"/>
      <w:lvlText w:val="%1."/>
      <w:lvlJc w:val="left"/>
      <w:pPr>
        <w:ind w:left="720" w:hanging="360"/>
      </w:pPr>
      <w:rPr>
        <w:rFonts w:hint="default"/>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0AAA575C"/>
    <w:multiLevelType w:val="hybridMultilevel"/>
    <w:tmpl w:val="61F0C2C0"/>
    <w:lvl w:ilvl="0" w:tplc="FFFFFFFF">
      <w:start w:val="1"/>
      <w:numFmt w:val="bullet"/>
      <w:pStyle w:val="IPPLetterListIndent"/>
      <w:lvlText w:val=""/>
      <w:lvlJc w:val="left"/>
      <w:pPr>
        <w:tabs>
          <w:tab w:val="num" w:pos="1701"/>
        </w:tabs>
        <w:ind w:left="1701" w:hanging="567"/>
      </w:pPr>
      <w:rPr>
        <w:rFonts w:ascii="Times New Roman" w:hAnsi="Times New Roman" w:hint="default"/>
        <w:color w:val="auto"/>
        <w:sz w:val="22"/>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0BED3B68"/>
    <w:multiLevelType w:val="multilevel"/>
    <w:tmpl w:val="F38ABB2C"/>
    <w:lvl w:ilvl="0">
      <w:start w:val="1"/>
      <w:numFmt w:val="decimal"/>
      <w:lvlText w:val="%1."/>
      <w:lvlJc w:val="left"/>
      <w:pPr>
        <w:ind w:left="720" w:hanging="360"/>
      </w:pPr>
      <w:rPr>
        <w:rFonts w:hint="default"/>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1BB651B3"/>
    <w:multiLevelType w:val="hybridMultilevel"/>
    <w:tmpl w:val="6130C5F8"/>
    <w:lvl w:ilvl="0" w:tplc="4A507126">
      <w:start w:val="1"/>
      <w:numFmt w:val="decimal"/>
      <w:lvlText w:val="[%1]"/>
      <w:lvlJc w:val="left"/>
      <w:pPr>
        <w:ind w:left="720" w:hanging="360"/>
      </w:pPr>
      <w:rPr>
        <w:rFonts w:ascii="Arial Italic" w:hAnsi="Arial Italic" w:hint="default"/>
        <w:b w:val="0"/>
        <w:i/>
        <w:color w:val="0000FF"/>
        <w:sz w:val="16"/>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7" w15:restartNumberingAfterBreak="0">
    <w:nsid w:val="22FA190D"/>
    <w:multiLevelType w:val="hybridMultilevel"/>
    <w:tmpl w:val="835258F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FE0F8F"/>
    <w:multiLevelType w:val="multilevel"/>
    <w:tmpl w:val="06E871E4"/>
    <w:styleLink w:val="IPPParagraphnumberedlist"/>
    <w:lvl w:ilvl="0">
      <w:start w:val="1"/>
      <w:numFmt w:val="decimal"/>
      <w:lvlText w:val="[%1]"/>
      <w:lvlJc w:val="left"/>
      <w:pPr>
        <w:tabs>
          <w:tab w:val="num" w:pos="0"/>
        </w:tabs>
        <w:ind w:left="0" w:hanging="482"/>
      </w:pPr>
      <w:rPr>
        <w:rFonts w:ascii="Arial" w:hAnsi="Arial" w:hint="default"/>
        <w:b w:val="0"/>
        <w:i/>
        <w:color w:val="0000FF"/>
        <w:sz w:val="16"/>
      </w:rPr>
    </w:lvl>
    <w:lvl w:ilvl="1">
      <w:start w:val="1"/>
      <w:numFmt w:val="none"/>
      <w:lvlRestart w:val="0"/>
      <w:lvlText w:val=""/>
      <w:lvlJc w:val="left"/>
      <w:pPr>
        <w:tabs>
          <w:tab w:val="num" w:pos="0"/>
        </w:tabs>
        <w:ind w:left="0" w:hanging="482"/>
      </w:pPr>
      <w:rPr>
        <w:rFonts w:hint="default"/>
      </w:rPr>
    </w:lvl>
    <w:lvl w:ilvl="2">
      <w:start w:val="1"/>
      <w:numFmt w:val="none"/>
      <w:lvlRestart w:val="0"/>
      <w:lvlText w:val=""/>
      <w:lvlJc w:val="left"/>
      <w:pPr>
        <w:tabs>
          <w:tab w:val="num" w:pos="0"/>
        </w:tabs>
        <w:ind w:left="0" w:hanging="482"/>
      </w:pPr>
      <w:rPr>
        <w:rFonts w:hint="default"/>
      </w:rPr>
    </w:lvl>
    <w:lvl w:ilvl="3">
      <w:start w:val="1"/>
      <w:numFmt w:val="none"/>
      <w:lvlRestart w:val="0"/>
      <w:lvlText w:val=""/>
      <w:lvlJc w:val="left"/>
      <w:pPr>
        <w:tabs>
          <w:tab w:val="num" w:pos="0"/>
        </w:tabs>
        <w:ind w:left="0" w:hanging="482"/>
      </w:pPr>
      <w:rPr>
        <w:rFonts w:hint="default"/>
      </w:rPr>
    </w:lvl>
    <w:lvl w:ilvl="4">
      <w:start w:val="1"/>
      <w:numFmt w:val="none"/>
      <w:lvlRestart w:val="0"/>
      <w:lvlText w:val=""/>
      <w:lvlJc w:val="left"/>
      <w:pPr>
        <w:tabs>
          <w:tab w:val="num" w:pos="0"/>
        </w:tabs>
        <w:ind w:left="0" w:hanging="482"/>
      </w:pPr>
      <w:rPr>
        <w:rFonts w:hint="default"/>
      </w:rPr>
    </w:lvl>
    <w:lvl w:ilvl="5">
      <w:start w:val="1"/>
      <w:numFmt w:val="none"/>
      <w:lvlRestart w:val="0"/>
      <w:lvlText w:val=""/>
      <w:lvlJc w:val="left"/>
      <w:pPr>
        <w:tabs>
          <w:tab w:val="num" w:pos="0"/>
        </w:tabs>
        <w:ind w:left="0" w:hanging="482"/>
      </w:pPr>
      <w:rPr>
        <w:rFonts w:hint="default"/>
      </w:rPr>
    </w:lvl>
    <w:lvl w:ilvl="6">
      <w:start w:val="1"/>
      <w:numFmt w:val="none"/>
      <w:lvlRestart w:val="0"/>
      <w:lvlText w:val=""/>
      <w:lvlJc w:val="left"/>
      <w:pPr>
        <w:tabs>
          <w:tab w:val="num" w:pos="0"/>
        </w:tabs>
        <w:ind w:left="0" w:hanging="482"/>
      </w:pPr>
      <w:rPr>
        <w:rFonts w:hint="default"/>
      </w:rPr>
    </w:lvl>
    <w:lvl w:ilvl="7">
      <w:start w:val="1"/>
      <w:numFmt w:val="none"/>
      <w:lvlRestart w:val="0"/>
      <w:lvlText w:val=""/>
      <w:lvlJc w:val="left"/>
      <w:pPr>
        <w:tabs>
          <w:tab w:val="num" w:pos="0"/>
        </w:tabs>
        <w:ind w:left="0" w:hanging="482"/>
      </w:pPr>
      <w:rPr>
        <w:rFonts w:hint="default"/>
      </w:rPr>
    </w:lvl>
    <w:lvl w:ilvl="8">
      <w:start w:val="1"/>
      <w:numFmt w:val="none"/>
      <w:lvlRestart w:val="0"/>
      <w:lvlText w:val=""/>
      <w:lvlJc w:val="left"/>
      <w:pPr>
        <w:tabs>
          <w:tab w:val="num" w:pos="0"/>
        </w:tabs>
        <w:ind w:left="0" w:hanging="482"/>
      </w:pPr>
      <w:rPr>
        <w:rFonts w:hint="default"/>
      </w:rPr>
    </w:lvl>
  </w:abstractNum>
  <w:abstractNum w:abstractNumId="19" w15:restartNumberingAfterBreak="0">
    <w:nsid w:val="35A3795A"/>
    <w:multiLevelType w:val="hybridMultilevel"/>
    <w:tmpl w:val="F6DE69F2"/>
    <w:lvl w:ilvl="0" w:tplc="6C3249DA">
      <w:start w:val="1"/>
      <w:numFmt w:val="decimal"/>
      <w:lvlText w:val="[%1]"/>
      <w:lvlJc w:val="left"/>
      <w:pPr>
        <w:ind w:left="720" w:hanging="360"/>
      </w:pPr>
      <w:rPr>
        <w:rFonts w:ascii="Arial" w:hAnsi="Arial" w:cs="Arial" w:hint="default"/>
        <w:b w:val="0"/>
        <w:i/>
        <w:color w:val="0000FF"/>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F75A62"/>
    <w:multiLevelType w:val="multilevel"/>
    <w:tmpl w:val="67AEF0B6"/>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8683ABE"/>
    <w:multiLevelType w:val="hybridMultilevel"/>
    <w:tmpl w:val="9188A528"/>
    <w:lvl w:ilvl="0" w:tplc="74C8B90C">
      <w:start w:val="1"/>
      <w:numFmt w:val="bullet"/>
      <w:lvlText w:val=""/>
      <w:lvlJc w:val="left"/>
      <w:pPr>
        <w:ind w:left="440" w:hanging="440"/>
      </w:pPr>
      <w:rPr>
        <w:rFonts w:ascii="Wingdings" w:hAnsi="Wingdings" w:hint="default"/>
        <w:sz w:val="2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2" w15:restartNumberingAfterBreak="0">
    <w:nsid w:val="39C17201"/>
    <w:multiLevelType w:val="hybridMultilevel"/>
    <w:tmpl w:val="86E0B3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B0874F3"/>
    <w:multiLevelType w:val="hybridMultilevel"/>
    <w:tmpl w:val="3860451C"/>
    <w:lvl w:ilvl="0" w:tplc="FFFFFFFF">
      <w:start w:val="1"/>
      <w:numFmt w:val="decimal"/>
      <w:pStyle w:val="IPPHdg1Num"/>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67071CE"/>
    <w:multiLevelType w:val="multilevel"/>
    <w:tmpl w:val="D56E9BA2"/>
    <w:lvl w:ilvl="0">
      <w:start w:val="1"/>
      <w:numFmt w:val="decimal"/>
      <w:lvlText w:val="(%1)"/>
      <w:lvlJc w:val="left"/>
      <w:pPr>
        <w:tabs>
          <w:tab w:val="num" w:pos="567"/>
        </w:tabs>
        <w:ind w:left="567" w:hanging="567"/>
      </w:pPr>
      <w:rPr>
        <w:rFonts w:ascii="Times New Roman" w:hAnsi="Times New Roman" w:hint="default"/>
        <w:b w:val="0"/>
        <w:i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BCB6D14"/>
    <w:multiLevelType w:val="hybridMultilevel"/>
    <w:tmpl w:val="BA4A351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E8156E"/>
    <w:multiLevelType w:val="hybridMultilevel"/>
    <w:tmpl w:val="A164F90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3A776E5"/>
    <w:multiLevelType w:val="hybridMultilevel"/>
    <w:tmpl w:val="E73EF442"/>
    <w:lvl w:ilvl="0" w:tplc="9B64C2C4">
      <w:start w:val="1"/>
      <w:numFmt w:val="bullet"/>
      <w:pStyle w:val="IPPBullet1Last"/>
      <w:lvlText w:val="-"/>
      <w:lvlJc w:val="left"/>
      <w:pPr>
        <w:tabs>
          <w:tab w:val="num" w:pos="567"/>
        </w:tabs>
        <w:ind w:left="567" w:hanging="567"/>
      </w:pPr>
      <w:rPr>
        <w:rFonts w:ascii="Times New Roman" w:hAnsi="Times New Roman" w:hint="default"/>
        <w:b w:val="0"/>
        <w:i w:val="0"/>
        <w:color w:val="auto"/>
        <w:sz w:val="22"/>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8" w15:restartNumberingAfterBreak="0">
    <w:nsid w:val="53DB50A4"/>
    <w:multiLevelType w:val="multilevel"/>
    <w:tmpl w:val="F38ABB2C"/>
    <w:lvl w:ilvl="0">
      <w:start w:val="1"/>
      <w:numFmt w:val="decimal"/>
      <w:lvlText w:val="%1."/>
      <w:lvlJc w:val="left"/>
      <w:pPr>
        <w:ind w:left="720" w:hanging="360"/>
      </w:pPr>
      <w:rPr>
        <w:rFonts w:hint="default"/>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65AE0D6D"/>
    <w:multiLevelType w:val="hybridMultilevel"/>
    <w:tmpl w:val="4FE224AA"/>
    <w:lvl w:ilvl="0" w:tplc="462A3BA6">
      <w:start w:val="1"/>
      <w:numFmt w:val="lowerLetter"/>
      <w:lvlText w:val="(%1)"/>
      <w:lvlJc w:val="left"/>
      <w:pPr>
        <w:tabs>
          <w:tab w:val="num" w:pos="1134"/>
        </w:tabs>
        <w:ind w:left="1134" w:hanging="567"/>
      </w:pPr>
      <w:rPr>
        <w:rFonts w:ascii="Times New Roman" w:hAnsi="Times New Roman" w:hint="default"/>
        <w:b w:val="0"/>
        <w:i w:val="0"/>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5ED0464"/>
    <w:multiLevelType w:val="hybridMultilevel"/>
    <w:tmpl w:val="1B70014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354E39"/>
    <w:multiLevelType w:val="hybridMultilevel"/>
    <w:tmpl w:val="52EA3E24"/>
    <w:lvl w:ilvl="0" w:tplc="34EC9708">
      <w:numFmt w:val="bullet"/>
      <w:pStyle w:val="IPPBullet1"/>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CFD69C2"/>
    <w:multiLevelType w:val="multilevel"/>
    <w:tmpl w:val="0EE017C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751D2757"/>
    <w:multiLevelType w:val="hybridMultilevel"/>
    <w:tmpl w:val="8E445FD4"/>
    <w:lvl w:ilvl="0" w:tplc="C4348534">
      <w:start w:val="1"/>
      <w:numFmt w:val="bullet"/>
      <w:pStyle w:val="IPPBullet2"/>
      <w:lvlText w:val=""/>
      <w:lvlJc w:val="left"/>
      <w:pPr>
        <w:ind w:left="927" w:hanging="360"/>
      </w:pPr>
      <w:rPr>
        <w:rFonts w:ascii="Symbol" w:hAnsi="Symbol" w:hint="default"/>
        <w:b w:val="0"/>
        <w:i w:val="0"/>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9516E1"/>
    <w:multiLevelType w:val="hybridMultilevel"/>
    <w:tmpl w:val="6A9C6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67C57A5"/>
    <w:multiLevelType w:val="multilevel"/>
    <w:tmpl w:val="F38ABB2C"/>
    <w:lvl w:ilvl="0">
      <w:start w:val="1"/>
      <w:numFmt w:val="decimal"/>
      <w:lvlText w:val="%1."/>
      <w:lvlJc w:val="left"/>
      <w:pPr>
        <w:ind w:left="720" w:hanging="360"/>
      </w:pPr>
      <w:rPr>
        <w:rFonts w:hint="default"/>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76A315D0"/>
    <w:multiLevelType w:val="multilevel"/>
    <w:tmpl w:val="F38ABB2C"/>
    <w:lvl w:ilvl="0">
      <w:start w:val="1"/>
      <w:numFmt w:val="decimal"/>
      <w:lvlText w:val="%1."/>
      <w:lvlJc w:val="left"/>
      <w:pPr>
        <w:ind w:left="720" w:hanging="360"/>
      </w:pPr>
      <w:rPr>
        <w:rFonts w:hint="default"/>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7E943ECD"/>
    <w:multiLevelType w:val="multilevel"/>
    <w:tmpl w:val="B55AE162"/>
    <w:lvl w:ilvl="0">
      <w:start w:val="1"/>
      <w:numFmt w:val="decimal"/>
      <w:lvlText w:val="%1."/>
      <w:lvlJc w:val="left"/>
      <w:pPr>
        <w:ind w:left="360" w:hanging="360"/>
      </w:pPr>
      <w:rPr>
        <w:rFonts w:hint="default"/>
      </w:rPr>
    </w:lvl>
    <w:lvl w:ilvl="1">
      <w:start w:val="1"/>
      <w:numFmt w:val="decimal"/>
      <w:pStyle w:val="IPPHdg2Num"/>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7F95569B"/>
    <w:multiLevelType w:val="hybridMultilevel"/>
    <w:tmpl w:val="9FBA4C3C"/>
    <w:lvl w:ilvl="0" w:tplc="ABEA9AAE">
      <w:start w:val="4"/>
      <w:numFmt w:val="decimal"/>
      <w:lvlText w:val="%1"/>
      <w:lvlJc w:val="left"/>
      <w:pPr>
        <w:ind w:left="720" w:hanging="360"/>
      </w:pPr>
      <w:rPr>
        <w:rFonts w:hint="default"/>
        <w:sz w:val="28"/>
      </w:rPr>
    </w:lvl>
    <w:lvl w:ilvl="1" w:tplc="04090019">
      <w:start w:val="1"/>
      <w:numFmt w:val="lowerLetter"/>
      <w:lvlText w:val="%2."/>
      <w:lvlJc w:val="left"/>
      <w:pPr>
        <w:ind w:left="36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25"/>
  </w:num>
  <w:num w:numId="3">
    <w:abstractNumId w:val="17"/>
  </w:num>
  <w:num w:numId="4">
    <w:abstractNumId w:val="26"/>
  </w:num>
  <w:num w:numId="5">
    <w:abstractNumId w:val="29"/>
  </w:num>
  <w:num w:numId="6">
    <w:abstractNumId w:val="14"/>
  </w:num>
  <w:num w:numId="7">
    <w:abstractNumId w:val="18"/>
  </w:num>
  <w:num w:numId="8">
    <w:abstractNumId w:val="33"/>
  </w:num>
  <w:num w:numId="9">
    <w:abstractNumId w:val="27"/>
  </w:num>
  <w:num w:numId="10">
    <w:abstractNumId w:val="23"/>
  </w:num>
  <w:num w:numId="11">
    <w:abstractNumId w:val="37"/>
  </w:num>
  <w:num w:numId="12">
    <w:abstractNumId w:val="12"/>
    <w:lvlOverride w:ilvl="0">
      <w:lvl w:ilvl="0">
        <w:start w:val="1"/>
        <w:numFmt w:val="decimal"/>
        <w:pStyle w:val="IPPParagraphnumbering"/>
        <w:suff w:val="nothing"/>
        <w:lvlText w:val="[%1]"/>
        <w:lvlJc w:val="left"/>
        <w:pPr>
          <w:ind w:left="0" w:firstLine="0"/>
        </w:pPr>
        <w:rPr>
          <w:rFonts w:ascii="Arial" w:hAnsi="Arial" w:hint="default"/>
          <w:b w:val="0"/>
          <w:i w:val="0"/>
          <w:iCs/>
          <w:color w:val="0000FF"/>
          <w:sz w:val="18"/>
        </w:rPr>
      </w:lvl>
    </w:lvlOverride>
    <w:lvlOverride w:ilvl="1">
      <w:lvl w:ilvl="1">
        <w:start w:val="1"/>
        <w:numFmt w:val="none"/>
        <w:lvlRestart w:val="0"/>
        <w:lvlText w:val=""/>
        <w:lvlJc w:val="left"/>
        <w:pPr>
          <w:tabs>
            <w:tab w:val="num" w:pos="227"/>
          </w:tabs>
          <w:ind w:left="57" w:firstLine="0"/>
        </w:pPr>
        <w:rPr>
          <w:rFonts w:hint="default"/>
        </w:rPr>
      </w:lvl>
    </w:lvlOverride>
    <w:lvlOverride w:ilvl="2">
      <w:lvl w:ilvl="2">
        <w:start w:val="1"/>
        <w:numFmt w:val="none"/>
        <w:lvlRestart w:val="0"/>
        <w:lvlText w:val=""/>
        <w:lvlJc w:val="left"/>
        <w:pPr>
          <w:tabs>
            <w:tab w:val="num" w:pos="284"/>
          </w:tabs>
          <w:ind w:left="114" w:firstLine="0"/>
        </w:pPr>
        <w:rPr>
          <w:rFonts w:hint="default"/>
        </w:rPr>
      </w:lvl>
    </w:lvlOverride>
    <w:lvlOverride w:ilvl="3">
      <w:lvl w:ilvl="3">
        <w:start w:val="1"/>
        <w:numFmt w:val="none"/>
        <w:lvlRestart w:val="0"/>
        <w:lvlText w:val=""/>
        <w:lvlJc w:val="left"/>
        <w:pPr>
          <w:tabs>
            <w:tab w:val="num" w:pos="341"/>
          </w:tabs>
          <w:ind w:left="171" w:firstLine="0"/>
        </w:pPr>
        <w:rPr>
          <w:rFonts w:hint="default"/>
        </w:rPr>
      </w:lvl>
    </w:lvlOverride>
    <w:lvlOverride w:ilvl="4">
      <w:lvl w:ilvl="4">
        <w:start w:val="1"/>
        <w:numFmt w:val="none"/>
        <w:lvlRestart w:val="0"/>
        <w:lvlText w:val=""/>
        <w:lvlJc w:val="left"/>
        <w:pPr>
          <w:tabs>
            <w:tab w:val="num" w:pos="398"/>
          </w:tabs>
          <w:ind w:left="228" w:firstLine="0"/>
        </w:pPr>
        <w:rPr>
          <w:rFonts w:hint="default"/>
        </w:rPr>
      </w:lvl>
    </w:lvlOverride>
    <w:lvlOverride w:ilvl="5">
      <w:lvl w:ilvl="5">
        <w:start w:val="1"/>
        <w:numFmt w:val="none"/>
        <w:lvlRestart w:val="0"/>
        <w:lvlText w:val=""/>
        <w:lvlJc w:val="left"/>
        <w:pPr>
          <w:tabs>
            <w:tab w:val="num" w:pos="455"/>
          </w:tabs>
          <w:ind w:left="285" w:firstLine="0"/>
        </w:pPr>
        <w:rPr>
          <w:rFonts w:hint="default"/>
        </w:rPr>
      </w:lvl>
    </w:lvlOverride>
    <w:lvlOverride w:ilvl="6">
      <w:lvl w:ilvl="6">
        <w:start w:val="1"/>
        <w:numFmt w:val="none"/>
        <w:lvlRestart w:val="0"/>
        <w:lvlText w:val=""/>
        <w:lvlJc w:val="left"/>
        <w:pPr>
          <w:tabs>
            <w:tab w:val="num" w:pos="512"/>
          </w:tabs>
          <w:ind w:left="342" w:firstLine="0"/>
        </w:pPr>
        <w:rPr>
          <w:rFonts w:hint="default"/>
        </w:rPr>
      </w:lvl>
    </w:lvlOverride>
    <w:lvlOverride w:ilvl="7">
      <w:lvl w:ilvl="7">
        <w:start w:val="1"/>
        <w:numFmt w:val="none"/>
        <w:lvlRestart w:val="0"/>
        <w:lvlText w:val=""/>
        <w:lvlJc w:val="left"/>
        <w:pPr>
          <w:tabs>
            <w:tab w:val="num" w:pos="569"/>
          </w:tabs>
          <w:ind w:left="399" w:firstLine="0"/>
        </w:pPr>
        <w:rPr>
          <w:rFonts w:hint="default"/>
        </w:rPr>
      </w:lvl>
    </w:lvlOverride>
    <w:lvlOverride w:ilvl="8">
      <w:lvl w:ilvl="8">
        <w:start w:val="1"/>
        <w:numFmt w:val="none"/>
        <w:lvlRestart w:val="0"/>
        <w:lvlText w:val=""/>
        <w:lvlJc w:val="left"/>
        <w:pPr>
          <w:tabs>
            <w:tab w:val="num" w:pos="626"/>
          </w:tabs>
          <w:ind w:left="456" w:firstLine="0"/>
        </w:pPr>
        <w:rPr>
          <w:rFonts w:hint="default"/>
        </w:rPr>
      </w:lvl>
    </w:lvlOverride>
  </w:num>
  <w:num w:numId="13">
    <w:abstractNumId w:val="10"/>
  </w:num>
  <w:num w:numId="14">
    <w:abstractNumId w:val="31"/>
  </w:num>
  <w:num w:numId="15">
    <w:abstractNumId w:val="38"/>
  </w:num>
  <w:num w:numId="16">
    <w:abstractNumId w:val="20"/>
  </w:num>
  <w:num w:numId="17">
    <w:abstractNumId w:val="11"/>
  </w:num>
  <w:num w:numId="18">
    <w:abstractNumId w:val="22"/>
  </w:num>
  <w:num w:numId="19">
    <w:abstractNumId w:val="32"/>
  </w:num>
  <w:num w:numId="20">
    <w:abstractNumId w:val="12"/>
  </w:num>
  <w:num w:numId="21">
    <w:abstractNumId w:val="16"/>
  </w:num>
  <w:num w:numId="22">
    <w:abstractNumId w:val="24"/>
  </w:num>
  <w:num w:numId="23">
    <w:abstractNumId w:val="36"/>
  </w:num>
  <w:num w:numId="24">
    <w:abstractNumId w:val="15"/>
  </w:num>
  <w:num w:numId="25">
    <w:abstractNumId w:val="13"/>
  </w:num>
  <w:num w:numId="26">
    <w:abstractNumId w:val="35"/>
  </w:num>
  <w:num w:numId="27">
    <w:abstractNumId w:val="28"/>
  </w:num>
  <w:num w:numId="28">
    <w:abstractNumId w:val="34"/>
  </w:num>
  <w:num w:numId="29">
    <w:abstractNumId w:val="21"/>
  </w:num>
  <w:num w:numId="30">
    <w:abstractNumId w:val="19"/>
  </w:num>
  <w:num w:numId="31">
    <w:abstractNumId w:val="12"/>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32">
    <w:abstractNumId w:val="12"/>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33">
    <w:abstractNumId w:val="12"/>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34">
    <w:abstractNumId w:val="12"/>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35">
    <w:abstractNumId w:val="12"/>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36">
    <w:abstractNumId w:val="12"/>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37">
    <w:abstractNumId w:val="9"/>
  </w:num>
  <w:num w:numId="38">
    <w:abstractNumId w:val="7"/>
  </w:num>
  <w:num w:numId="39">
    <w:abstractNumId w:val="6"/>
  </w:num>
  <w:num w:numId="40">
    <w:abstractNumId w:val="5"/>
  </w:num>
  <w:num w:numId="41">
    <w:abstractNumId w:val="4"/>
  </w:num>
  <w:num w:numId="42">
    <w:abstractNumId w:val="8"/>
  </w:num>
  <w:num w:numId="43">
    <w:abstractNumId w:val="3"/>
  </w:num>
  <w:num w:numId="44">
    <w:abstractNumId w:val="2"/>
  </w:num>
  <w:num w:numId="45">
    <w:abstractNumId w:val="1"/>
  </w:num>
  <w:num w:numId="46">
    <w:abstractNumId w:val="0"/>
  </w:num>
  <w:numIdMacAtCleanup w:val="17"/>
</w:numbering>
</file>

<file path=word/settings.xml><?xml version="1.0" encoding="utf-8"?>
<w:settings xmlns:w="http://schemas.openxmlformats.org/wordprocessingml/2006/main"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bordersDoNotSurroundHeader/>
  <w:bordersDoNotSurroundFooter/>
  <w:attachedTemplate r:id="rId1"/>
  <w:mailMerge>
    <w:mainDocumentType w:val="formLetters"/>
    <w:linkToQuery/>
    <w:dataType w:val="native"/>
    <w:connectString w:val="Provider=Microsoft.ACE.OLEDB.12.0;User ID=Admin;Data Source=C:\Users\echoe\OneDrive - Food and Agriculture Organization\Calls - IPPC-Secretariat-Team\Backup\Submission form for topics for Standards and Implementation(1-14).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Sheet1$`"/>
    <w:activeRecord w:val="11"/>
    <w:odso>
      <w:fieldMapData>
        <w:type w:val="dbColumn"/>
        <w:name w:val="ID"/>
        <w:mappedName w:val="Unique Identifier"/>
        <w:column w:val="0"/>
        <w:lid w:val="en-US"/>
      </w:fieldMapData>
      <w:fieldMapData>
        <w:column w:val="0"/>
        <w:lid w:val="en-US"/>
      </w:fieldMapData>
      <w:fieldMapData>
        <w:column w:val="0"/>
        <w:lid w:val="en-US"/>
      </w:fieldMapData>
      <w:fieldMapData>
        <w:column w:val="0"/>
        <w:lid w:val="en-US"/>
      </w:fieldMapData>
      <w:fieldMapData>
        <w:type w:val="dbColumn"/>
        <w:name w:val="Name"/>
        <w:mappedName w:val="Last Name"/>
        <w:column w:val="4"/>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type w:val="dbColumn"/>
        <w:name w:val="Phone"/>
        <w:mappedName w:val="Business Phone"/>
        <w:column w:val="12"/>
        <w:lid w:val="en-US"/>
      </w:fieldMapData>
      <w:fieldMapData>
        <w:column w:val="0"/>
        <w:lid w:val="en-US"/>
      </w:fieldMapData>
      <w:fieldMapData>
        <w:column w:val="0"/>
        <w:lid w:val="en-US"/>
      </w:fieldMapData>
      <w:fieldMapData>
        <w:column w:val="0"/>
        <w:lid w:val="en-US"/>
      </w:fieldMapData>
      <w:fieldMapData>
        <w:type w:val="dbColumn"/>
        <w:name w:val="Email"/>
        <w:mappedName w:val="E-mail Address"/>
        <w:column w:val="3"/>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odso>
  </w:mailMerge>
  <w:defaultTabStop w:val="720"/>
  <w:hyphenationZone w:val="425"/>
  <w:evenAndOddHeaders/>
  <w:characterSpacingControl w:val="doNotCompress"/>
  <w:hdrShapeDefaults>
    <o:shapedefaults v:ext="edit" spidmax="24780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bc0sTC3MDIwt7AwNjJW0lEKTi0uzszPAykwNqkFAE1DxlMtAAAA"/>
  </w:docVars>
  <w:rsids>
    <w:rsidRoot w:val="000B32EC"/>
    <w:rsid w:val="00004C51"/>
    <w:rsid w:val="00017886"/>
    <w:rsid w:val="0002077D"/>
    <w:rsid w:val="0002302F"/>
    <w:rsid w:val="0002768F"/>
    <w:rsid w:val="0002790B"/>
    <w:rsid w:val="00030EC4"/>
    <w:rsid w:val="00035A70"/>
    <w:rsid w:val="00041120"/>
    <w:rsid w:val="00041D7B"/>
    <w:rsid w:val="00042A9D"/>
    <w:rsid w:val="000440A1"/>
    <w:rsid w:val="000442DC"/>
    <w:rsid w:val="00055E1F"/>
    <w:rsid w:val="000605F3"/>
    <w:rsid w:val="00061E41"/>
    <w:rsid w:val="000640F1"/>
    <w:rsid w:val="00065962"/>
    <w:rsid w:val="000675D6"/>
    <w:rsid w:val="000677B5"/>
    <w:rsid w:val="0007163D"/>
    <w:rsid w:val="00071D9C"/>
    <w:rsid w:val="00072293"/>
    <w:rsid w:val="00074A88"/>
    <w:rsid w:val="00080DB0"/>
    <w:rsid w:val="00090EB8"/>
    <w:rsid w:val="0009175A"/>
    <w:rsid w:val="00094239"/>
    <w:rsid w:val="00097C2B"/>
    <w:rsid w:val="000A1C28"/>
    <w:rsid w:val="000A50AD"/>
    <w:rsid w:val="000A6966"/>
    <w:rsid w:val="000B0BA5"/>
    <w:rsid w:val="000B31FB"/>
    <w:rsid w:val="000B32EC"/>
    <w:rsid w:val="000C4F29"/>
    <w:rsid w:val="000C5E08"/>
    <w:rsid w:val="000D1AAC"/>
    <w:rsid w:val="000D2921"/>
    <w:rsid w:val="000D3F17"/>
    <w:rsid w:val="000D5C2A"/>
    <w:rsid w:val="000D7EB0"/>
    <w:rsid w:val="000E2DA8"/>
    <w:rsid w:val="000E4546"/>
    <w:rsid w:val="000F1784"/>
    <w:rsid w:val="000F1F15"/>
    <w:rsid w:val="000F417B"/>
    <w:rsid w:val="000F6330"/>
    <w:rsid w:val="001009DF"/>
    <w:rsid w:val="00101097"/>
    <w:rsid w:val="001046FB"/>
    <w:rsid w:val="001079FC"/>
    <w:rsid w:val="00116367"/>
    <w:rsid w:val="00117F08"/>
    <w:rsid w:val="00134C8A"/>
    <w:rsid w:val="001357A9"/>
    <w:rsid w:val="0014267F"/>
    <w:rsid w:val="001448A8"/>
    <w:rsid w:val="0014676B"/>
    <w:rsid w:val="00154579"/>
    <w:rsid w:val="00155A24"/>
    <w:rsid w:val="00157F1F"/>
    <w:rsid w:val="001606D3"/>
    <w:rsid w:val="00160B95"/>
    <w:rsid w:val="00163187"/>
    <w:rsid w:val="00163D88"/>
    <w:rsid w:val="00164E15"/>
    <w:rsid w:val="00166BFF"/>
    <w:rsid w:val="00167857"/>
    <w:rsid w:val="001713A8"/>
    <w:rsid w:val="00171F75"/>
    <w:rsid w:val="001768D9"/>
    <w:rsid w:val="00177500"/>
    <w:rsid w:val="001821C0"/>
    <w:rsid w:val="00182D98"/>
    <w:rsid w:val="00183D3D"/>
    <w:rsid w:val="0018745D"/>
    <w:rsid w:val="001910D2"/>
    <w:rsid w:val="001A3A80"/>
    <w:rsid w:val="001A7012"/>
    <w:rsid w:val="001A7841"/>
    <w:rsid w:val="001B17BC"/>
    <w:rsid w:val="001B30E7"/>
    <w:rsid w:val="001C2642"/>
    <w:rsid w:val="001C431F"/>
    <w:rsid w:val="001C4545"/>
    <w:rsid w:val="001D089E"/>
    <w:rsid w:val="001D1E7E"/>
    <w:rsid w:val="001D25C7"/>
    <w:rsid w:val="001D2940"/>
    <w:rsid w:val="001D4C73"/>
    <w:rsid w:val="001D66AF"/>
    <w:rsid w:val="001E0730"/>
    <w:rsid w:val="001E5318"/>
    <w:rsid w:val="001E7364"/>
    <w:rsid w:val="001E7919"/>
    <w:rsid w:val="001F1057"/>
    <w:rsid w:val="001F2190"/>
    <w:rsid w:val="001F7F84"/>
    <w:rsid w:val="002045DB"/>
    <w:rsid w:val="00205156"/>
    <w:rsid w:val="0021181D"/>
    <w:rsid w:val="002125DD"/>
    <w:rsid w:val="00216971"/>
    <w:rsid w:val="00224CE6"/>
    <w:rsid w:val="0023671C"/>
    <w:rsid w:val="00242A4E"/>
    <w:rsid w:val="00250F86"/>
    <w:rsid w:val="0025148C"/>
    <w:rsid w:val="00257B7E"/>
    <w:rsid w:val="00257DCF"/>
    <w:rsid w:val="002613D4"/>
    <w:rsid w:val="00262472"/>
    <w:rsid w:val="00262683"/>
    <w:rsid w:val="0026281D"/>
    <w:rsid w:val="00263782"/>
    <w:rsid w:val="002638B9"/>
    <w:rsid w:val="00266118"/>
    <w:rsid w:val="002706A1"/>
    <w:rsid w:val="00275C85"/>
    <w:rsid w:val="00276CA2"/>
    <w:rsid w:val="00281BFD"/>
    <w:rsid w:val="002849DD"/>
    <w:rsid w:val="00290D56"/>
    <w:rsid w:val="002914BE"/>
    <w:rsid w:val="002A02D2"/>
    <w:rsid w:val="002A3184"/>
    <w:rsid w:val="002A4121"/>
    <w:rsid w:val="002B29A3"/>
    <w:rsid w:val="002B4B6C"/>
    <w:rsid w:val="002B5327"/>
    <w:rsid w:val="002C1663"/>
    <w:rsid w:val="002C1D07"/>
    <w:rsid w:val="002C219F"/>
    <w:rsid w:val="002C2318"/>
    <w:rsid w:val="002C3B2F"/>
    <w:rsid w:val="002C4D4D"/>
    <w:rsid w:val="002C54E6"/>
    <w:rsid w:val="002D3FF8"/>
    <w:rsid w:val="002E1C31"/>
    <w:rsid w:val="002E6389"/>
    <w:rsid w:val="002E6B12"/>
    <w:rsid w:val="002E71B7"/>
    <w:rsid w:val="002F27D7"/>
    <w:rsid w:val="002F2EFD"/>
    <w:rsid w:val="002F705C"/>
    <w:rsid w:val="002F77EA"/>
    <w:rsid w:val="002F7D99"/>
    <w:rsid w:val="00300A38"/>
    <w:rsid w:val="00301382"/>
    <w:rsid w:val="00307C67"/>
    <w:rsid w:val="00310897"/>
    <w:rsid w:val="00311593"/>
    <w:rsid w:val="00312C2A"/>
    <w:rsid w:val="00314B27"/>
    <w:rsid w:val="00315FB8"/>
    <w:rsid w:val="0032194E"/>
    <w:rsid w:val="00323A54"/>
    <w:rsid w:val="003264F9"/>
    <w:rsid w:val="00331C7C"/>
    <w:rsid w:val="00332741"/>
    <w:rsid w:val="00332E3D"/>
    <w:rsid w:val="00335720"/>
    <w:rsid w:val="003368E9"/>
    <w:rsid w:val="00337FD4"/>
    <w:rsid w:val="003404F6"/>
    <w:rsid w:val="00340FBB"/>
    <w:rsid w:val="00341237"/>
    <w:rsid w:val="00341FA1"/>
    <w:rsid w:val="00343D16"/>
    <w:rsid w:val="00346667"/>
    <w:rsid w:val="003472C6"/>
    <w:rsid w:val="0035030C"/>
    <w:rsid w:val="003519C7"/>
    <w:rsid w:val="0035204D"/>
    <w:rsid w:val="00352410"/>
    <w:rsid w:val="00355243"/>
    <w:rsid w:val="00360757"/>
    <w:rsid w:val="00361956"/>
    <w:rsid w:val="00361B95"/>
    <w:rsid w:val="0036540E"/>
    <w:rsid w:val="0037268F"/>
    <w:rsid w:val="003730C2"/>
    <w:rsid w:val="00377343"/>
    <w:rsid w:val="00380178"/>
    <w:rsid w:val="00381938"/>
    <w:rsid w:val="00381FC9"/>
    <w:rsid w:val="003845ED"/>
    <w:rsid w:val="00384D58"/>
    <w:rsid w:val="00386893"/>
    <w:rsid w:val="003906F3"/>
    <w:rsid w:val="003923AD"/>
    <w:rsid w:val="003A24A4"/>
    <w:rsid w:val="003A29B2"/>
    <w:rsid w:val="003A50E4"/>
    <w:rsid w:val="003A650C"/>
    <w:rsid w:val="003A6C8A"/>
    <w:rsid w:val="003B5D19"/>
    <w:rsid w:val="003C4C2B"/>
    <w:rsid w:val="003D155A"/>
    <w:rsid w:val="003D6110"/>
    <w:rsid w:val="003D6636"/>
    <w:rsid w:val="003E1C17"/>
    <w:rsid w:val="003F30FE"/>
    <w:rsid w:val="003F3D7A"/>
    <w:rsid w:val="003F4980"/>
    <w:rsid w:val="003F78A0"/>
    <w:rsid w:val="003F7A34"/>
    <w:rsid w:val="00400C9A"/>
    <w:rsid w:val="0040163B"/>
    <w:rsid w:val="00402DEF"/>
    <w:rsid w:val="00411910"/>
    <w:rsid w:val="00415459"/>
    <w:rsid w:val="00415BD3"/>
    <w:rsid w:val="00417437"/>
    <w:rsid w:val="004213D8"/>
    <w:rsid w:val="004214BA"/>
    <w:rsid w:val="00423887"/>
    <w:rsid w:val="00426D97"/>
    <w:rsid w:val="004277A7"/>
    <w:rsid w:val="00427923"/>
    <w:rsid w:val="004309F8"/>
    <w:rsid w:val="00433038"/>
    <w:rsid w:val="004377E7"/>
    <w:rsid w:val="004447E8"/>
    <w:rsid w:val="00447A28"/>
    <w:rsid w:val="0045540C"/>
    <w:rsid w:val="00456FB8"/>
    <w:rsid w:val="00457FD7"/>
    <w:rsid w:val="0046084A"/>
    <w:rsid w:val="004613BB"/>
    <w:rsid w:val="00462253"/>
    <w:rsid w:val="00466A51"/>
    <w:rsid w:val="00470E1E"/>
    <w:rsid w:val="00473224"/>
    <w:rsid w:val="00473409"/>
    <w:rsid w:val="00473856"/>
    <w:rsid w:val="004745AC"/>
    <w:rsid w:val="00484270"/>
    <w:rsid w:val="00486C47"/>
    <w:rsid w:val="004875A3"/>
    <w:rsid w:val="004911A8"/>
    <w:rsid w:val="004946AF"/>
    <w:rsid w:val="00495183"/>
    <w:rsid w:val="004A373D"/>
    <w:rsid w:val="004B16A8"/>
    <w:rsid w:val="004B18F0"/>
    <w:rsid w:val="004B64E7"/>
    <w:rsid w:val="004C49E7"/>
    <w:rsid w:val="004C677C"/>
    <w:rsid w:val="004C6850"/>
    <w:rsid w:val="004D0870"/>
    <w:rsid w:val="004D40BF"/>
    <w:rsid w:val="004D77FA"/>
    <w:rsid w:val="004E2458"/>
    <w:rsid w:val="004E5D02"/>
    <w:rsid w:val="004E6046"/>
    <w:rsid w:val="005020B3"/>
    <w:rsid w:val="005066A5"/>
    <w:rsid w:val="00511FEE"/>
    <w:rsid w:val="0051458E"/>
    <w:rsid w:val="0051507C"/>
    <w:rsid w:val="005205CE"/>
    <w:rsid w:val="0052593C"/>
    <w:rsid w:val="005409B9"/>
    <w:rsid w:val="00541F3F"/>
    <w:rsid w:val="005438FB"/>
    <w:rsid w:val="005447A7"/>
    <w:rsid w:val="00551440"/>
    <w:rsid w:val="005570E8"/>
    <w:rsid w:val="00560617"/>
    <w:rsid w:val="00563FA2"/>
    <w:rsid w:val="00566FEC"/>
    <w:rsid w:val="00570981"/>
    <w:rsid w:val="005729EB"/>
    <w:rsid w:val="00575EF3"/>
    <w:rsid w:val="00584BF7"/>
    <w:rsid w:val="005A11B4"/>
    <w:rsid w:val="005A193E"/>
    <w:rsid w:val="005A32F8"/>
    <w:rsid w:val="005A7C7E"/>
    <w:rsid w:val="005B34E6"/>
    <w:rsid w:val="005B4B98"/>
    <w:rsid w:val="005B568A"/>
    <w:rsid w:val="005B7A84"/>
    <w:rsid w:val="005C1BD0"/>
    <w:rsid w:val="005C2313"/>
    <w:rsid w:val="005C776D"/>
    <w:rsid w:val="005D32DA"/>
    <w:rsid w:val="005D4AE3"/>
    <w:rsid w:val="005D6636"/>
    <w:rsid w:val="005D7172"/>
    <w:rsid w:val="005D7CE1"/>
    <w:rsid w:val="005E19DD"/>
    <w:rsid w:val="005E44AF"/>
    <w:rsid w:val="005E48F2"/>
    <w:rsid w:val="005E5FFF"/>
    <w:rsid w:val="005E6F6B"/>
    <w:rsid w:val="005F17DA"/>
    <w:rsid w:val="005F3960"/>
    <w:rsid w:val="00603E76"/>
    <w:rsid w:val="006123FF"/>
    <w:rsid w:val="00612B8E"/>
    <w:rsid w:val="00622272"/>
    <w:rsid w:val="00635988"/>
    <w:rsid w:val="00646995"/>
    <w:rsid w:val="00654E77"/>
    <w:rsid w:val="00655E42"/>
    <w:rsid w:val="006569B6"/>
    <w:rsid w:val="00657AB2"/>
    <w:rsid w:val="00660C67"/>
    <w:rsid w:val="00661063"/>
    <w:rsid w:val="00661357"/>
    <w:rsid w:val="006704A5"/>
    <w:rsid w:val="0067537B"/>
    <w:rsid w:val="006756E7"/>
    <w:rsid w:val="00684516"/>
    <w:rsid w:val="00684977"/>
    <w:rsid w:val="00686B16"/>
    <w:rsid w:val="00691945"/>
    <w:rsid w:val="00694CFE"/>
    <w:rsid w:val="006960F2"/>
    <w:rsid w:val="006A082A"/>
    <w:rsid w:val="006A3DB4"/>
    <w:rsid w:val="006B22B5"/>
    <w:rsid w:val="006B2378"/>
    <w:rsid w:val="006B332B"/>
    <w:rsid w:val="006B4421"/>
    <w:rsid w:val="006B50AE"/>
    <w:rsid w:val="006D27A7"/>
    <w:rsid w:val="006D5061"/>
    <w:rsid w:val="006D5510"/>
    <w:rsid w:val="006E4B87"/>
    <w:rsid w:val="006F40D7"/>
    <w:rsid w:val="007014A9"/>
    <w:rsid w:val="007042B9"/>
    <w:rsid w:val="00704661"/>
    <w:rsid w:val="00706189"/>
    <w:rsid w:val="0070672D"/>
    <w:rsid w:val="00706E50"/>
    <w:rsid w:val="007075F6"/>
    <w:rsid w:val="007105D4"/>
    <w:rsid w:val="0071329D"/>
    <w:rsid w:val="007226DC"/>
    <w:rsid w:val="00723E4E"/>
    <w:rsid w:val="00724612"/>
    <w:rsid w:val="007252AC"/>
    <w:rsid w:val="00726975"/>
    <w:rsid w:val="00730298"/>
    <w:rsid w:val="00736883"/>
    <w:rsid w:val="007375F6"/>
    <w:rsid w:val="007403DE"/>
    <w:rsid w:val="00740527"/>
    <w:rsid w:val="00746F22"/>
    <w:rsid w:val="007479BA"/>
    <w:rsid w:val="0075014A"/>
    <w:rsid w:val="00750AB7"/>
    <w:rsid w:val="00752679"/>
    <w:rsid w:val="00755C66"/>
    <w:rsid w:val="00756F39"/>
    <w:rsid w:val="00757999"/>
    <w:rsid w:val="0076509E"/>
    <w:rsid w:val="0077292D"/>
    <w:rsid w:val="0077769C"/>
    <w:rsid w:val="00780203"/>
    <w:rsid w:val="007817A5"/>
    <w:rsid w:val="00782C47"/>
    <w:rsid w:val="00784137"/>
    <w:rsid w:val="00787382"/>
    <w:rsid w:val="00791EB6"/>
    <w:rsid w:val="00792189"/>
    <w:rsid w:val="007948E1"/>
    <w:rsid w:val="007954F6"/>
    <w:rsid w:val="00795BAE"/>
    <w:rsid w:val="007A1C5D"/>
    <w:rsid w:val="007A21A4"/>
    <w:rsid w:val="007A255F"/>
    <w:rsid w:val="007B2310"/>
    <w:rsid w:val="007B27F3"/>
    <w:rsid w:val="007B7B20"/>
    <w:rsid w:val="007C02C1"/>
    <w:rsid w:val="007C2071"/>
    <w:rsid w:val="007C29F8"/>
    <w:rsid w:val="007C4A59"/>
    <w:rsid w:val="007C6739"/>
    <w:rsid w:val="007C6FB5"/>
    <w:rsid w:val="007E5FE0"/>
    <w:rsid w:val="007F0981"/>
    <w:rsid w:val="008031EF"/>
    <w:rsid w:val="00806908"/>
    <w:rsid w:val="00811B8D"/>
    <w:rsid w:val="00816D4B"/>
    <w:rsid w:val="00823575"/>
    <w:rsid w:val="008245E6"/>
    <w:rsid w:val="008260B5"/>
    <w:rsid w:val="00826663"/>
    <w:rsid w:val="008269CE"/>
    <w:rsid w:val="0083142B"/>
    <w:rsid w:val="0083260F"/>
    <w:rsid w:val="008351DF"/>
    <w:rsid w:val="008374C9"/>
    <w:rsid w:val="00841041"/>
    <w:rsid w:val="0084188F"/>
    <w:rsid w:val="00842047"/>
    <w:rsid w:val="008421F8"/>
    <w:rsid w:val="00854443"/>
    <w:rsid w:val="0085445B"/>
    <w:rsid w:val="00854B3C"/>
    <w:rsid w:val="008559B8"/>
    <w:rsid w:val="00872FF2"/>
    <w:rsid w:val="00875202"/>
    <w:rsid w:val="008820B8"/>
    <w:rsid w:val="008940AB"/>
    <w:rsid w:val="00896B40"/>
    <w:rsid w:val="008976CB"/>
    <w:rsid w:val="008A1D80"/>
    <w:rsid w:val="008A5646"/>
    <w:rsid w:val="008B39BA"/>
    <w:rsid w:val="008B3BD5"/>
    <w:rsid w:val="008B3CE4"/>
    <w:rsid w:val="008C148D"/>
    <w:rsid w:val="008C2C75"/>
    <w:rsid w:val="008C3E20"/>
    <w:rsid w:val="008C44DE"/>
    <w:rsid w:val="008C5265"/>
    <w:rsid w:val="008D00A4"/>
    <w:rsid w:val="008D332D"/>
    <w:rsid w:val="008D5E7F"/>
    <w:rsid w:val="008D7262"/>
    <w:rsid w:val="008D7B49"/>
    <w:rsid w:val="008E1E55"/>
    <w:rsid w:val="008E4846"/>
    <w:rsid w:val="008E7D08"/>
    <w:rsid w:val="008F0643"/>
    <w:rsid w:val="008F4372"/>
    <w:rsid w:val="00900269"/>
    <w:rsid w:val="0091185C"/>
    <w:rsid w:val="009126DC"/>
    <w:rsid w:val="00913948"/>
    <w:rsid w:val="009165D9"/>
    <w:rsid w:val="00916B7E"/>
    <w:rsid w:val="00917091"/>
    <w:rsid w:val="009268FE"/>
    <w:rsid w:val="00931402"/>
    <w:rsid w:val="0093643B"/>
    <w:rsid w:val="00936E26"/>
    <w:rsid w:val="0094072B"/>
    <w:rsid w:val="00941CBB"/>
    <w:rsid w:val="00944983"/>
    <w:rsid w:val="00945C12"/>
    <w:rsid w:val="00951712"/>
    <w:rsid w:val="00953FB1"/>
    <w:rsid w:val="0096014E"/>
    <w:rsid w:val="0096151C"/>
    <w:rsid w:val="0096557A"/>
    <w:rsid w:val="009666B3"/>
    <w:rsid w:val="00967971"/>
    <w:rsid w:val="009742CB"/>
    <w:rsid w:val="00983D91"/>
    <w:rsid w:val="00987809"/>
    <w:rsid w:val="00990E6D"/>
    <w:rsid w:val="00991470"/>
    <w:rsid w:val="009945F9"/>
    <w:rsid w:val="0099573C"/>
    <w:rsid w:val="009A082E"/>
    <w:rsid w:val="009A3A5A"/>
    <w:rsid w:val="009A66A7"/>
    <w:rsid w:val="009B1990"/>
    <w:rsid w:val="009B3464"/>
    <w:rsid w:val="009B56E7"/>
    <w:rsid w:val="009C2BA2"/>
    <w:rsid w:val="009C3478"/>
    <w:rsid w:val="009C5ACE"/>
    <w:rsid w:val="009C72CD"/>
    <w:rsid w:val="009D0101"/>
    <w:rsid w:val="009D30BD"/>
    <w:rsid w:val="009D77DC"/>
    <w:rsid w:val="009D7C02"/>
    <w:rsid w:val="009E1649"/>
    <w:rsid w:val="009E3667"/>
    <w:rsid w:val="009E684B"/>
    <w:rsid w:val="009E736E"/>
    <w:rsid w:val="009F1B23"/>
    <w:rsid w:val="009F25A6"/>
    <w:rsid w:val="009F2D17"/>
    <w:rsid w:val="00A0201A"/>
    <w:rsid w:val="00A0350E"/>
    <w:rsid w:val="00A061EA"/>
    <w:rsid w:val="00A06BE8"/>
    <w:rsid w:val="00A07C9B"/>
    <w:rsid w:val="00A1098F"/>
    <w:rsid w:val="00A13F76"/>
    <w:rsid w:val="00A15603"/>
    <w:rsid w:val="00A20B32"/>
    <w:rsid w:val="00A21345"/>
    <w:rsid w:val="00A22F56"/>
    <w:rsid w:val="00A2383F"/>
    <w:rsid w:val="00A238AE"/>
    <w:rsid w:val="00A24928"/>
    <w:rsid w:val="00A30F9B"/>
    <w:rsid w:val="00A36F59"/>
    <w:rsid w:val="00A378C1"/>
    <w:rsid w:val="00A378EF"/>
    <w:rsid w:val="00A43375"/>
    <w:rsid w:val="00A46F3C"/>
    <w:rsid w:val="00A53193"/>
    <w:rsid w:val="00A54B5A"/>
    <w:rsid w:val="00A56D45"/>
    <w:rsid w:val="00A6145F"/>
    <w:rsid w:val="00A63775"/>
    <w:rsid w:val="00A67754"/>
    <w:rsid w:val="00A70CE8"/>
    <w:rsid w:val="00A7179D"/>
    <w:rsid w:val="00A73568"/>
    <w:rsid w:val="00A80B54"/>
    <w:rsid w:val="00A9332F"/>
    <w:rsid w:val="00A97292"/>
    <w:rsid w:val="00A976AC"/>
    <w:rsid w:val="00AB0550"/>
    <w:rsid w:val="00AB38CD"/>
    <w:rsid w:val="00AB78F9"/>
    <w:rsid w:val="00AC168D"/>
    <w:rsid w:val="00AC67B6"/>
    <w:rsid w:val="00AC67EE"/>
    <w:rsid w:val="00AC7638"/>
    <w:rsid w:val="00AD445D"/>
    <w:rsid w:val="00AD527F"/>
    <w:rsid w:val="00AE0BB4"/>
    <w:rsid w:val="00AE2C3F"/>
    <w:rsid w:val="00AE5174"/>
    <w:rsid w:val="00AF19F4"/>
    <w:rsid w:val="00AF3FF6"/>
    <w:rsid w:val="00AF4DDD"/>
    <w:rsid w:val="00B00A8F"/>
    <w:rsid w:val="00B07453"/>
    <w:rsid w:val="00B13531"/>
    <w:rsid w:val="00B1484E"/>
    <w:rsid w:val="00B153FA"/>
    <w:rsid w:val="00B15DCC"/>
    <w:rsid w:val="00B201C5"/>
    <w:rsid w:val="00B2134F"/>
    <w:rsid w:val="00B228B3"/>
    <w:rsid w:val="00B246E7"/>
    <w:rsid w:val="00B24C88"/>
    <w:rsid w:val="00B26DB8"/>
    <w:rsid w:val="00B27445"/>
    <w:rsid w:val="00B31BCE"/>
    <w:rsid w:val="00B32EE6"/>
    <w:rsid w:val="00B3790C"/>
    <w:rsid w:val="00B50E4E"/>
    <w:rsid w:val="00B54D93"/>
    <w:rsid w:val="00B56DE6"/>
    <w:rsid w:val="00B57EA1"/>
    <w:rsid w:val="00B65D9E"/>
    <w:rsid w:val="00B668A3"/>
    <w:rsid w:val="00B716F9"/>
    <w:rsid w:val="00B724BD"/>
    <w:rsid w:val="00B733D5"/>
    <w:rsid w:val="00B75B91"/>
    <w:rsid w:val="00B77E7C"/>
    <w:rsid w:val="00B80138"/>
    <w:rsid w:val="00B8308D"/>
    <w:rsid w:val="00B840EE"/>
    <w:rsid w:val="00B8751A"/>
    <w:rsid w:val="00B901C2"/>
    <w:rsid w:val="00B951B3"/>
    <w:rsid w:val="00B95306"/>
    <w:rsid w:val="00B957A6"/>
    <w:rsid w:val="00BA1135"/>
    <w:rsid w:val="00BA57BD"/>
    <w:rsid w:val="00BA622F"/>
    <w:rsid w:val="00BB32AB"/>
    <w:rsid w:val="00BB6FF8"/>
    <w:rsid w:val="00BC3611"/>
    <w:rsid w:val="00BC38F4"/>
    <w:rsid w:val="00BD0025"/>
    <w:rsid w:val="00BD0D4E"/>
    <w:rsid w:val="00BD2002"/>
    <w:rsid w:val="00BD7EBA"/>
    <w:rsid w:val="00BE1DAF"/>
    <w:rsid w:val="00BE6D70"/>
    <w:rsid w:val="00BE726D"/>
    <w:rsid w:val="00BF0D19"/>
    <w:rsid w:val="00BF469F"/>
    <w:rsid w:val="00BF4F00"/>
    <w:rsid w:val="00C00621"/>
    <w:rsid w:val="00C01C93"/>
    <w:rsid w:val="00C05FDF"/>
    <w:rsid w:val="00C07FBA"/>
    <w:rsid w:val="00C10D44"/>
    <w:rsid w:val="00C11ECC"/>
    <w:rsid w:val="00C23387"/>
    <w:rsid w:val="00C256EC"/>
    <w:rsid w:val="00C30FAE"/>
    <w:rsid w:val="00C331D1"/>
    <w:rsid w:val="00C361F8"/>
    <w:rsid w:val="00C3636F"/>
    <w:rsid w:val="00C365F7"/>
    <w:rsid w:val="00C44314"/>
    <w:rsid w:val="00C47481"/>
    <w:rsid w:val="00C537A7"/>
    <w:rsid w:val="00C53B08"/>
    <w:rsid w:val="00C54A4C"/>
    <w:rsid w:val="00C600A3"/>
    <w:rsid w:val="00C63AC5"/>
    <w:rsid w:val="00C70316"/>
    <w:rsid w:val="00C708D3"/>
    <w:rsid w:val="00C764BD"/>
    <w:rsid w:val="00C81414"/>
    <w:rsid w:val="00C82B35"/>
    <w:rsid w:val="00C93B83"/>
    <w:rsid w:val="00CA12B8"/>
    <w:rsid w:val="00CA2ADE"/>
    <w:rsid w:val="00CA4734"/>
    <w:rsid w:val="00CA63CA"/>
    <w:rsid w:val="00CA7265"/>
    <w:rsid w:val="00CB0629"/>
    <w:rsid w:val="00CB4805"/>
    <w:rsid w:val="00CB4A71"/>
    <w:rsid w:val="00CC0F0F"/>
    <w:rsid w:val="00CC1ACD"/>
    <w:rsid w:val="00CC443A"/>
    <w:rsid w:val="00CC44F8"/>
    <w:rsid w:val="00CC698C"/>
    <w:rsid w:val="00CC70C3"/>
    <w:rsid w:val="00CD2916"/>
    <w:rsid w:val="00CE1110"/>
    <w:rsid w:val="00CE63B1"/>
    <w:rsid w:val="00CE65CC"/>
    <w:rsid w:val="00CF5519"/>
    <w:rsid w:val="00D004C6"/>
    <w:rsid w:val="00D028B4"/>
    <w:rsid w:val="00D11B8B"/>
    <w:rsid w:val="00D1345F"/>
    <w:rsid w:val="00D15528"/>
    <w:rsid w:val="00D22275"/>
    <w:rsid w:val="00D244EC"/>
    <w:rsid w:val="00D25817"/>
    <w:rsid w:val="00D26B67"/>
    <w:rsid w:val="00D339C5"/>
    <w:rsid w:val="00D35574"/>
    <w:rsid w:val="00D415F8"/>
    <w:rsid w:val="00D446AC"/>
    <w:rsid w:val="00D44F21"/>
    <w:rsid w:val="00D46538"/>
    <w:rsid w:val="00D50037"/>
    <w:rsid w:val="00D569DC"/>
    <w:rsid w:val="00D6303C"/>
    <w:rsid w:val="00D67317"/>
    <w:rsid w:val="00D676E6"/>
    <w:rsid w:val="00D6778A"/>
    <w:rsid w:val="00D768AF"/>
    <w:rsid w:val="00D76BB0"/>
    <w:rsid w:val="00D77EF3"/>
    <w:rsid w:val="00D85BBA"/>
    <w:rsid w:val="00D911EC"/>
    <w:rsid w:val="00D93D01"/>
    <w:rsid w:val="00D976F3"/>
    <w:rsid w:val="00DA1345"/>
    <w:rsid w:val="00DA3D93"/>
    <w:rsid w:val="00DB1A19"/>
    <w:rsid w:val="00DB1F2A"/>
    <w:rsid w:val="00DB23B5"/>
    <w:rsid w:val="00DB3EDF"/>
    <w:rsid w:val="00DB4E9F"/>
    <w:rsid w:val="00DB6FE2"/>
    <w:rsid w:val="00DC0A1B"/>
    <w:rsid w:val="00DC5130"/>
    <w:rsid w:val="00DC62EE"/>
    <w:rsid w:val="00DC6710"/>
    <w:rsid w:val="00DD1118"/>
    <w:rsid w:val="00DD3797"/>
    <w:rsid w:val="00DD5645"/>
    <w:rsid w:val="00DE0621"/>
    <w:rsid w:val="00DE2B9B"/>
    <w:rsid w:val="00DE498F"/>
    <w:rsid w:val="00DE4C68"/>
    <w:rsid w:val="00DE5432"/>
    <w:rsid w:val="00DE6821"/>
    <w:rsid w:val="00DE6E41"/>
    <w:rsid w:val="00DF5B37"/>
    <w:rsid w:val="00E00E8A"/>
    <w:rsid w:val="00E07E31"/>
    <w:rsid w:val="00E11808"/>
    <w:rsid w:val="00E12166"/>
    <w:rsid w:val="00E1244B"/>
    <w:rsid w:val="00E1547E"/>
    <w:rsid w:val="00E21037"/>
    <w:rsid w:val="00E22564"/>
    <w:rsid w:val="00E25533"/>
    <w:rsid w:val="00E31369"/>
    <w:rsid w:val="00E322D6"/>
    <w:rsid w:val="00E32942"/>
    <w:rsid w:val="00E407A1"/>
    <w:rsid w:val="00E40A1F"/>
    <w:rsid w:val="00E40AAC"/>
    <w:rsid w:val="00E41772"/>
    <w:rsid w:val="00E470F7"/>
    <w:rsid w:val="00E535AB"/>
    <w:rsid w:val="00E5430A"/>
    <w:rsid w:val="00E547A2"/>
    <w:rsid w:val="00E55C5E"/>
    <w:rsid w:val="00E57BC8"/>
    <w:rsid w:val="00E60725"/>
    <w:rsid w:val="00E6091C"/>
    <w:rsid w:val="00E6425B"/>
    <w:rsid w:val="00E64ABD"/>
    <w:rsid w:val="00E718DF"/>
    <w:rsid w:val="00E72A55"/>
    <w:rsid w:val="00E76DB9"/>
    <w:rsid w:val="00E84B9F"/>
    <w:rsid w:val="00E852CF"/>
    <w:rsid w:val="00E86637"/>
    <w:rsid w:val="00E92D9C"/>
    <w:rsid w:val="00E95202"/>
    <w:rsid w:val="00E959CC"/>
    <w:rsid w:val="00E96D9B"/>
    <w:rsid w:val="00EA08EE"/>
    <w:rsid w:val="00EB05EF"/>
    <w:rsid w:val="00EB0AF5"/>
    <w:rsid w:val="00EB47FD"/>
    <w:rsid w:val="00EC1D32"/>
    <w:rsid w:val="00EC2905"/>
    <w:rsid w:val="00ED0400"/>
    <w:rsid w:val="00ED530C"/>
    <w:rsid w:val="00ED78B4"/>
    <w:rsid w:val="00ED7CDD"/>
    <w:rsid w:val="00EE2B0A"/>
    <w:rsid w:val="00EE39DD"/>
    <w:rsid w:val="00EF03CB"/>
    <w:rsid w:val="00EF1062"/>
    <w:rsid w:val="00EF1372"/>
    <w:rsid w:val="00EF564E"/>
    <w:rsid w:val="00F030F0"/>
    <w:rsid w:val="00F07767"/>
    <w:rsid w:val="00F07D22"/>
    <w:rsid w:val="00F11268"/>
    <w:rsid w:val="00F126BE"/>
    <w:rsid w:val="00F12CC9"/>
    <w:rsid w:val="00F1458C"/>
    <w:rsid w:val="00F150F1"/>
    <w:rsid w:val="00F201E1"/>
    <w:rsid w:val="00F20DF8"/>
    <w:rsid w:val="00F21E55"/>
    <w:rsid w:val="00F23212"/>
    <w:rsid w:val="00F23EA5"/>
    <w:rsid w:val="00F264B4"/>
    <w:rsid w:val="00F315D3"/>
    <w:rsid w:val="00F325D6"/>
    <w:rsid w:val="00F32687"/>
    <w:rsid w:val="00F33080"/>
    <w:rsid w:val="00F358F7"/>
    <w:rsid w:val="00F37128"/>
    <w:rsid w:val="00F45D0B"/>
    <w:rsid w:val="00F50D5F"/>
    <w:rsid w:val="00F54842"/>
    <w:rsid w:val="00F56C25"/>
    <w:rsid w:val="00F57928"/>
    <w:rsid w:val="00F6085C"/>
    <w:rsid w:val="00F62F3B"/>
    <w:rsid w:val="00F669FF"/>
    <w:rsid w:val="00F73D85"/>
    <w:rsid w:val="00F80F75"/>
    <w:rsid w:val="00F82851"/>
    <w:rsid w:val="00F83429"/>
    <w:rsid w:val="00F8512E"/>
    <w:rsid w:val="00F8619B"/>
    <w:rsid w:val="00F91146"/>
    <w:rsid w:val="00F92C84"/>
    <w:rsid w:val="00F93074"/>
    <w:rsid w:val="00F93609"/>
    <w:rsid w:val="00F936F8"/>
    <w:rsid w:val="00F94559"/>
    <w:rsid w:val="00FA0D6C"/>
    <w:rsid w:val="00FA7DDB"/>
    <w:rsid w:val="00FB3456"/>
    <w:rsid w:val="00FB61C5"/>
    <w:rsid w:val="00FB6BA5"/>
    <w:rsid w:val="00FB717D"/>
    <w:rsid w:val="00FC1907"/>
    <w:rsid w:val="00FC6B92"/>
    <w:rsid w:val="00FC73E8"/>
    <w:rsid w:val="00FD00DD"/>
    <w:rsid w:val="00FD01BE"/>
    <w:rsid w:val="00FD1C65"/>
    <w:rsid w:val="00FD1E06"/>
    <w:rsid w:val="00FD1FFC"/>
    <w:rsid w:val="00FD35DD"/>
    <w:rsid w:val="00FE5121"/>
    <w:rsid w:val="00FE75CF"/>
    <w:rsid w:val="00FF3B1B"/>
    <w:rsid w:val="00FF45B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47809">
      <v:textbox inset="5.85pt,.7pt,5.85pt,.7pt"/>
    </o:shapedefaults>
    <o:shapelayout v:ext="edit">
      <o:idmap v:ext="edit" data="1"/>
    </o:shapelayout>
  </w:shapeDefaults>
  <w:decimalSymbol w:val="."/>
  <w:listSeparator w:val=","/>
  <w14:docId w14:val="1A7766D3"/>
  <w15:docId w15:val="{346C91CD-A92F-43D0-8E59-AD22F5004AC7}"/>
</w:settings>
</file>

<file path=word/styles.xml><?xml version="1.0" encoding="utf-8"?>
<w:styles xmlns:w="http://schemas.openxmlformats.org/wordprocessingml/2006/main" xmlns:mc="http://schemas.openxmlformats.org/markup-compatibility/2006" xmlns:r="http://schemas.openxmlformats.org/officeDocument/2006/relationships" xmlns:w14="http://schemas.microsoft.com/office/word/2010/wordml" xmlns:w15="http://schemas.microsoft.com/office/word/2012/wordml" xmlns:w16se="http://schemas.microsoft.com/office/word/2015/wordml/symex" mc:Ignorable="w14 w15 w16se">
  <w:docDefaults>
    <w:rPrDefault>
      <w:rPr>
        <w:rFonts w:asciiTheme="minorHAnsi" w:eastAsia="MS Mincho"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jc w:val="both"/>
    </w:pPr>
    <w:rPr>
      <w:rFonts w:ascii="Times New Roman" w:hAnsi="Times New Roman" w:cs="Times New Roman"/>
      <w:szCs w:val="24"/>
      <w:lang w:val="en-GB"/>
    </w:rPr>
  </w:style>
  <w:style w:type="paragraph" w:styleId="Heading1">
    <w:name w:val="heading 1"/>
    <w:basedOn w:val="Normal"/>
    <w:next w:val="Normal"/>
    <w:link w:val="Heading1Char"/>
    <w:qFormat/>
    <w:pPr>
      <w:keepNext/>
      <w:overflowPunct w:val="0"/>
      <w:autoSpaceDE w:val="0"/>
      <w:autoSpaceDN w:val="0"/>
      <w:adjustRightInd w:val="0"/>
      <w:textAlignment w:val="baseline"/>
      <w:outlineLvl w:val="0"/>
    </w:pPr>
    <w:rPr>
      <w:b/>
      <w:bCs/>
    </w:rPr>
  </w:style>
  <w:style w:type="paragraph" w:styleId="Heading2">
    <w:name w:val="heading 2"/>
    <w:basedOn w:val="Normal"/>
    <w:next w:val="Normal"/>
    <w:link w:val="Heading2Char"/>
    <w:qFormat/>
    <w:pPr>
      <w:keepNext/>
      <w:spacing w:before="240" w:after="60"/>
      <w:outlineLvl w:val="1"/>
    </w:pPr>
    <w:rPr>
      <w:rFonts w:ascii="Calibri" w:hAnsi="Calibri"/>
      <w:b/>
      <w:bCs/>
      <w:i/>
      <w:iCs/>
      <w:sz w:val="28"/>
      <w:szCs w:val="28"/>
    </w:rPr>
  </w:style>
  <w:style w:type="paragraph" w:styleId="Heading3">
    <w:name w:val="heading 3"/>
    <w:basedOn w:val="Normal"/>
    <w:next w:val="Normal"/>
    <w:link w:val="Heading3Char"/>
    <w:qFormat/>
    <w:pPr>
      <w:keepNext/>
      <w:spacing w:before="240" w:after="60"/>
      <w:outlineLvl w:val="2"/>
    </w:pPr>
    <w:rPr>
      <w:rFonts w:ascii="Calibri" w:hAnsi="Calibr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Pr>
      <w:color w:val="0000FF"/>
      <w:u w:val="single"/>
    </w:rPr>
  </w:style>
  <w:style w:type="paragraph" w:customStyle="1" w:styleId="IPPAnnexHead">
    <w:name w:val="IPP AnnexHead"/>
    <w:basedOn w:val="IPPNormal"/>
    <w:next w:val="IPPNormal"/>
    <w:qFormat/>
    <w:pPr>
      <w:keepNext/>
      <w:tabs>
        <w:tab w:val="left" w:pos="567"/>
      </w:tabs>
      <w:spacing w:before="120"/>
      <w:jc w:val="left"/>
      <w:outlineLvl w:val="1"/>
    </w:pPr>
    <w:rPr>
      <w:b/>
      <w:sz w:val="24"/>
    </w:rPr>
  </w:style>
  <w:style w:type="paragraph" w:customStyle="1" w:styleId="IPPNormal">
    <w:name w:val="IPP Normal"/>
    <w:basedOn w:val="Normal"/>
    <w:link w:val="IPPNormalChar"/>
    <w:qFormat/>
    <w:pPr>
      <w:spacing w:after="180"/>
    </w:pPr>
    <w:rPr>
      <w:rFonts w:eastAsia="Times"/>
    </w:rPr>
  </w:style>
  <w:style w:type="paragraph" w:customStyle="1" w:styleId="IPPFootnoteRed">
    <w:name w:val="IPP Footnote Red"/>
    <w:basedOn w:val="IPPFootnote"/>
    <w:link w:val="IPPFootnoteRedChar"/>
    <w:qFormat/>
    <w:rPr>
      <w:b/>
      <w:bCs/>
      <w:color w:val="FF0000"/>
      <w:sz w:val="22"/>
      <w:vertAlign w:val="superscript"/>
    </w:rPr>
  </w:style>
  <w:style w:type="character" w:customStyle="1" w:styleId="IPPFootnoteRedChar">
    <w:name w:val="IPP Footnote Red Char"/>
    <w:link w:val="IPPFootnoteRed"/>
    <w:rPr>
      <w:rFonts w:ascii="Times New Roman" w:eastAsia="Times New Roman" w:hAnsi="Times New Roman" w:cs="Times New Roman"/>
      <w:b/>
      <w:bCs/>
      <w:color w:val="FF0000"/>
      <w:szCs w:val="24"/>
      <w:vertAlign w:val="superscript"/>
      <w:lang w:val="en-GB"/>
    </w:rPr>
  </w:style>
  <w:style w:type="character" w:customStyle="1" w:styleId="IPPNormalChar">
    <w:name w:val="IPP Normal Char"/>
    <w:link w:val="IPPNormal"/>
    <w:rPr>
      <w:rFonts w:ascii="Times New Roman" w:eastAsia="Times" w:hAnsi="Times New Roman" w:cs="Times New Roman"/>
      <w:szCs w:val="24"/>
      <w:lang w:val="en-GB"/>
    </w:rPr>
  </w:style>
  <w:style w:type="paragraph" w:customStyle="1" w:styleId="IPPFootnote">
    <w:name w:val="IPP Footnote"/>
    <w:basedOn w:val="IPPArialFootnote"/>
    <w:qFormat/>
    <w:pPr>
      <w:tabs>
        <w:tab w:val="left" w:pos="0"/>
      </w:tabs>
      <w:spacing w:before="0"/>
      <w:ind w:left="0" w:firstLine="0"/>
      <w:jc w:val="both"/>
    </w:pPr>
    <w:rPr>
      <w:rFonts w:ascii="Times New Roman" w:eastAsia="Times New Roman" w:hAnsi="Times New Roman"/>
      <w:sz w:val="20"/>
    </w:rPr>
  </w:style>
  <w:style w:type="paragraph" w:customStyle="1" w:styleId="IPPHeader">
    <w:name w:val="IPP Header"/>
    <w:basedOn w:val="Normal"/>
    <w:qFormat/>
    <w:pPr>
      <w:pBdr>
        <w:bottom w:val="single" w:sz="4" w:space="4" w:color="auto"/>
      </w:pBdr>
      <w:tabs>
        <w:tab w:val="left" w:pos="1134"/>
        <w:tab w:val="right" w:pos="9072"/>
      </w:tabs>
      <w:spacing w:after="120"/>
      <w:jc w:val="left"/>
    </w:pPr>
    <w:rPr>
      <w:rFonts w:ascii="Arial" w:hAnsi="Arial"/>
      <w:sz w:val="18"/>
      <w:lang w:val="en-US"/>
    </w:rPr>
  </w:style>
  <w:style w:type="paragraph" w:customStyle="1" w:styleId="IPPFooter">
    <w:name w:val="IPP Footer"/>
    <w:basedOn w:val="IPPHeader"/>
    <w:next w:val="PlainText"/>
    <w:qFormat/>
    <w:pPr>
      <w:pBdr>
        <w:top w:val="single" w:sz="4" w:space="4" w:color="auto"/>
        <w:bottom w:val="none" w:sz="0" w:space="0" w:color="auto"/>
      </w:pBdr>
      <w:tabs>
        <w:tab w:val="clear" w:pos="1134"/>
      </w:tabs>
      <w:jc w:val="right"/>
    </w:pPr>
    <w:rPr>
      <w:b/>
    </w:rPr>
  </w:style>
  <w:style w:type="paragraph" w:styleId="PlainText">
    <w:name w:val="Plain Text"/>
    <w:basedOn w:val="Normal"/>
    <w:link w:val="PlainTextChar"/>
    <w:uiPriority w:val="99"/>
    <w:unhideWhenUsed/>
    <w:pPr>
      <w:jc w:val="left"/>
    </w:pPr>
    <w:rPr>
      <w:rFonts w:ascii="Courier" w:eastAsia="Times" w:hAnsi="Courier"/>
      <w:sz w:val="21"/>
      <w:szCs w:val="21"/>
      <w:lang w:val="en-AU"/>
    </w:rPr>
  </w:style>
  <w:style w:type="character" w:customStyle="1" w:styleId="PlainTextChar">
    <w:name w:val="Plain Text Char"/>
    <w:basedOn w:val="DefaultParagraphFont"/>
    <w:link w:val="PlainText"/>
    <w:uiPriority w:val="99"/>
    <w:rPr>
      <w:rFonts w:ascii="Courier" w:eastAsia="Times" w:hAnsi="Courier" w:cs="Times New Roman"/>
      <w:sz w:val="21"/>
      <w:szCs w:val="21"/>
      <w:lang w:val="en-AU"/>
    </w:rPr>
  </w:style>
  <w:style w:type="paragraph" w:styleId="Header">
    <w:name w:val="header"/>
    <w:basedOn w:val="Normal"/>
    <w:link w:val="HeaderChar"/>
    <w:pPr>
      <w:tabs>
        <w:tab w:val="center" w:pos="4680"/>
        <w:tab w:val="right" w:pos="9360"/>
      </w:tabs>
    </w:pPr>
  </w:style>
  <w:style w:type="character" w:customStyle="1" w:styleId="HeaderChar">
    <w:name w:val="Header Char"/>
    <w:basedOn w:val="DefaultParagraphFont"/>
    <w:link w:val="Header"/>
    <w:rPr>
      <w:rFonts w:ascii="Times New Roman" w:hAnsi="Times New Roman" w:cs="Times New Roman"/>
      <w:szCs w:val="24"/>
      <w:lang w:val="en-GB"/>
    </w:rPr>
  </w:style>
  <w:style w:type="paragraph" w:styleId="Footer">
    <w:name w:val="footer"/>
    <w:basedOn w:val="Normal"/>
    <w:link w:val="FooterChar"/>
    <w:pPr>
      <w:tabs>
        <w:tab w:val="center" w:pos="4680"/>
        <w:tab w:val="right" w:pos="9360"/>
      </w:tabs>
    </w:pPr>
  </w:style>
  <w:style w:type="character" w:customStyle="1" w:styleId="FooterChar">
    <w:name w:val="Footer Char"/>
    <w:basedOn w:val="DefaultParagraphFont"/>
    <w:link w:val="Footer"/>
    <w:rPr>
      <w:rFonts w:ascii="Times New Roman" w:hAnsi="Times New Roman" w:cs="Times New Roman"/>
      <w:szCs w:val="24"/>
      <w:lang w:val="en-GB"/>
    </w:rPr>
  </w:style>
  <w:style w:type="paragraph" w:styleId="ListParagraph">
    <w:name w:val="List Paragraph"/>
    <w:basedOn w:val="Normal"/>
    <w:uiPriority w:val="34"/>
    <w:qFormat/>
    <w:pPr>
      <w:spacing w:line="240" w:lineRule="atLeast"/>
      <w:ind w:leftChars="400" w:left="800"/>
    </w:pPr>
    <w:rPr>
      <w:rFonts w:ascii="Verdana" w:eastAsia="Times New Roman" w:hAnsi="Verdana"/>
      <w:sz w:val="20"/>
      <w:lang w:val="nl-NL" w:eastAsia="nl-NL"/>
    </w:rPr>
  </w:style>
  <w:style w:type="character" w:styleId="FollowedHyperlink">
    <w:name w:val="FollowedHyperlink"/>
    <w:basedOn w:val="DefaultParagraphFont"/>
    <w:semiHidden/>
    <w:unhideWhenUsed/>
    <w:rPr>
      <w:color w:val="954F72" w:themeColor="followedHyperlink"/>
      <w:u w:val="single"/>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lang w:val="en-GB"/>
    </w:rPr>
  </w:style>
  <w:style w:type="paragraph" w:styleId="Revision">
    <w:name w:val="Revision"/>
    <w:hidden/>
    <w:uiPriority w:val="99"/>
    <w:semiHidden/>
    <w:pPr>
      <w:spacing w:after="0" w:line="240" w:lineRule="auto"/>
    </w:pPr>
    <w:rPr>
      <w:rFonts w:ascii="Times New Roman" w:hAnsi="Times New Roman" w:cs="Times New Roman"/>
      <w:szCs w:val="24"/>
      <w:lang w:val="en-GB"/>
    </w:r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FootnoteText">
    <w:name w:val="footnote text"/>
    <w:basedOn w:val="Normal"/>
    <w:link w:val="FootnoteTextChar"/>
    <w:semiHidden/>
    <w:pPr>
      <w:spacing w:before="60"/>
    </w:pPr>
    <w:rPr>
      <w:sz w:val="20"/>
    </w:rPr>
  </w:style>
  <w:style w:type="character" w:customStyle="1" w:styleId="FootnoteTextChar">
    <w:name w:val="Footnote Text Char"/>
    <w:basedOn w:val="DefaultParagraphFont"/>
    <w:link w:val="FootnoteText"/>
    <w:semiHidden/>
    <w:rPr>
      <w:rFonts w:ascii="Times New Roman" w:hAnsi="Times New Roman" w:cs="Times New Roman"/>
      <w:sz w:val="20"/>
      <w:szCs w:val="24"/>
      <w:lang w:val="en-GB"/>
    </w:rPr>
  </w:style>
  <w:style w:type="character" w:styleId="FootnoteReference">
    <w:name w:val="footnote reference"/>
    <w:basedOn w:val="DefaultParagraphFont"/>
    <w:semiHidden/>
    <w:rPr>
      <w:vertAlign w:val="superscript"/>
    </w:rPr>
  </w:style>
  <w:style w:type="table" w:styleId="TableGrid">
    <w:name w:val="Table Grid"/>
    <w:basedOn w:val="TableNormal"/>
    <w:pPr>
      <w:spacing w:after="0" w:line="240" w:lineRule="auto"/>
    </w:pPr>
    <w:rPr>
      <w:rFonts w:ascii="Cambria" w:hAnsi="Cambria"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Pr>
      <w:color w:val="808080"/>
    </w:rPr>
  </w:style>
  <w:style w:type="character" w:customStyle="1" w:styleId="Heading1Char">
    <w:name w:val="Heading 1 Char"/>
    <w:basedOn w:val="DefaultParagraphFont"/>
    <w:link w:val="Heading1"/>
    <w:rPr>
      <w:rFonts w:ascii="Times New Roman" w:hAnsi="Times New Roman" w:cs="Times New Roman"/>
      <w:b/>
      <w:bCs/>
      <w:szCs w:val="24"/>
      <w:lang w:val="en-GB"/>
    </w:rPr>
  </w:style>
  <w:style w:type="character" w:customStyle="1" w:styleId="Heading2Char">
    <w:name w:val="Heading 2 Char"/>
    <w:basedOn w:val="DefaultParagraphFont"/>
    <w:link w:val="Heading2"/>
    <w:rPr>
      <w:rFonts w:ascii="Calibri" w:hAnsi="Calibri" w:cs="Times New Roman"/>
      <w:b/>
      <w:bCs/>
      <w:i/>
      <w:iCs/>
      <w:sz w:val="28"/>
      <w:szCs w:val="28"/>
      <w:lang w:val="en-GB"/>
    </w:rPr>
  </w:style>
  <w:style w:type="character" w:customStyle="1" w:styleId="Heading3Char">
    <w:name w:val="Heading 3 Char"/>
    <w:basedOn w:val="DefaultParagraphFont"/>
    <w:link w:val="Heading3"/>
    <w:rPr>
      <w:rFonts w:ascii="Calibri" w:hAnsi="Calibri" w:cs="Times New Roman"/>
      <w:b/>
      <w:bCs/>
      <w:sz w:val="26"/>
      <w:szCs w:val="26"/>
      <w:lang w:val="en-GB"/>
    </w:rPr>
  </w:style>
  <w:style w:type="paragraph" w:customStyle="1" w:styleId="Style">
    <w:name w:val="Style"/>
    <w:basedOn w:val="Footer"/>
    <w:autoRedefine/>
    <w:qFormat/>
    <w:pPr>
      <w:pBdr>
        <w:top w:val="single" w:sz="4" w:space="1" w:color="auto"/>
      </w:pBdr>
      <w:tabs>
        <w:tab w:val="clear" w:pos="4680"/>
        <w:tab w:val="clear" w:pos="9360"/>
        <w:tab w:val="right" w:pos="9072"/>
      </w:tabs>
      <w:spacing w:after="120"/>
      <w:jc w:val="left"/>
    </w:pPr>
    <w:rPr>
      <w:rFonts w:ascii="Arial" w:eastAsia="Times" w:hAnsi="Arial"/>
      <w:sz w:val="18"/>
      <w:lang w:val="es-ES_tradnl" w:eastAsia="en-GB"/>
    </w:rPr>
  </w:style>
  <w:style w:type="character" w:styleId="PageNumber">
    <w:name w:val="page number"/>
    <w:rPr>
      <w:rFonts w:ascii="Arial" w:hAnsi="Arial"/>
      <w:b/>
      <w:sz w:val="18"/>
    </w:rPr>
  </w:style>
  <w:style w:type="paragraph" w:customStyle="1" w:styleId="IPPArialFootnote">
    <w:name w:val="IPP Arial Footnote"/>
    <w:basedOn w:val="IPPArialTable"/>
    <w:qFormat/>
    <w:pPr>
      <w:tabs>
        <w:tab w:val="left" w:pos="28"/>
      </w:tabs>
      <w:ind w:left="284" w:hanging="284"/>
    </w:pPr>
    <w:rPr>
      <w:sz w:val="16"/>
    </w:rPr>
  </w:style>
  <w:style w:type="paragraph" w:customStyle="1" w:styleId="IPPContentsHead">
    <w:name w:val="IPP ContentsHead"/>
    <w:basedOn w:val="IPPSubhead"/>
    <w:next w:val="IPPNormal"/>
    <w:qFormat/>
    <w:pPr>
      <w:spacing w:after="240"/>
    </w:pPr>
    <w:rPr>
      <w:sz w:val="24"/>
    </w:rPr>
  </w:style>
  <w:style w:type="paragraph" w:customStyle="1" w:styleId="IPPBullet2">
    <w:name w:val="IPP Bullet2"/>
    <w:basedOn w:val="IPPNormal"/>
    <w:next w:val="IPPBullet1"/>
    <w:qFormat/>
    <w:pPr>
      <w:numPr>
        <w:numId w:val="8"/>
      </w:numPr>
      <w:tabs>
        <w:tab w:val="left" w:pos="1134"/>
      </w:tabs>
      <w:spacing w:after="60"/>
      <w:ind w:left="1134" w:hanging="567"/>
    </w:pPr>
  </w:style>
  <w:style w:type="paragraph" w:customStyle="1" w:styleId="IPPQuote">
    <w:name w:val="IPP Quote"/>
    <w:basedOn w:val="IPPNormal"/>
    <w:qFormat/>
    <w:pPr>
      <w:ind w:left="851" w:right="851"/>
    </w:pPr>
    <w:rPr>
      <w:sz w:val="18"/>
    </w:rPr>
  </w:style>
  <w:style w:type="paragraph" w:customStyle="1" w:styleId="IPPIndentClose">
    <w:name w:val="IPP Indent Close"/>
    <w:basedOn w:val="IPPNormal"/>
    <w:qFormat/>
    <w:pPr>
      <w:tabs>
        <w:tab w:val="left" w:pos="2835"/>
      </w:tabs>
      <w:spacing w:after="60"/>
      <w:ind w:left="567"/>
    </w:pPr>
  </w:style>
  <w:style w:type="paragraph" w:customStyle="1" w:styleId="IPPIndent">
    <w:name w:val="IPP Indent"/>
    <w:basedOn w:val="IPPIndentClose"/>
    <w:qFormat/>
    <w:pPr>
      <w:spacing w:after="180"/>
    </w:pPr>
  </w:style>
  <w:style w:type="paragraph" w:customStyle="1" w:styleId="IPPHeading3">
    <w:name w:val="IPP Heading3"/>
    <w:basedOn w:val="IPPNormal"/>
    <w:qFormat/>
    <w:pPr>
      <w:keepNext/>
      <w:tabs>
        <w:tab w:val="left" w:pos="567"/>
      </w:tabs>
      <w:spacing w:before="120" w:after="120"/>
      <w:ind w:left="567" w:hanging="567"/>
    </w:pPr>
    <w:rPr>
      <w:b/>
      <w:i/>
    </w:rPr>
  </w:style>
  <w:style w:type="character" w:customStyle="1" w:styleId="IPPnormalitalics">
    <w:name w:val="IPP normal italics"/>
    <w:basedOn w:val="DefaultParagraphFont"/>
    <w:rPr>
      <w:rFonts w:ascii="Times New Roman" w:hAnsi="Times New Roman"/>
      <w:i/>
      <w:sz w:val="22"/>
      <w:lang w:val="en-US"/>
    </w:rPr>
  </w:style>
  <w:style w:type="character" w:customStyle="1" w:styleId="IPPNormalbold">
    <w:name w:val="IPP Normal bold"/>
    <w:basedOn w:val="PlainTextChar"/>
    <w:rPr>
      <w:rFonts w:ascii="Times New Roman" w:eastAsia="Times" w:hAnsi="Times New Roman" w:cs="Times New Roman"/>
      <w:b/>
      <w:sz w:val="22"/>
      <w:szCs w:val="21"/>
      <w:lang w:val="en-AU"/>
    </w:rPr>
  </w:style>
  <w:style w:type="paragraph" w:customStyle="1" w:styleId="IPPHeadSection">
    <w:name w:val="IPP HeadSection"/>
    <w:basedOn w:val="Normal"/>
    <w:next w:val="Normal"/>
    <w:qFormat/>
    <w:pPr>
      <w:keepNext/>
      <w:tabs>
        <w:tab w:val="left" w:pos="851"/>
      </w:tabs>
      <w:spacing w:before="360" w:after="120"/>
      <w:ind w:left="851" w:hanging="851"/>
      <w:outlineLvl w:val="0"/>
    </w:pPr>
    <w:rPr>
      <w:rFonts w:eastAsia="Times"/>
      <w:b/>
      <w:bCs/>
      <w:caps/>
      <w:sz w:val="24"/>
      <w:szCs w:val="22"/>
    </w:rPr>
  </w:style>
  <w:style w:type="paragraph" w:customStyle="1" w:styleId="IPPHeading1">
    <w:name w:val="IPP Heading1"/>
    <w:basedOn w:val="IPPNormal"/>
    <w:next w:val="IPPNormal"/>
    <w:qFormat/>
    <w:pPr>
      <w:keepNext/>
      <w:tabs>
        <w:tab w:val="left" w:pos="567"/>
      </w:tabs>
      <w:spacing w:before="240" w:after="120"/>
      <w:ind w:left="567" w:hanging="567"/>
      <w:jc w:val="left"/>
      <w:outlineLvl w:val="1"/>
    </w:pPr>
    <w:rPr>
      <w:b/>
      <w:sz w:val="24"/>
      <w:szCs w:val="22"/>
    </w:rPr>
  </w:style>
  <w:style w:type="paragraph" w:customStyle="1" w:styleId="IPPSubhead">
    <w:name w:val="IPP Subhead"/>
    <w:basedOn w:val="Normal"/>
    <w:qFormat/>
    <w:pPr>
      <w:keepNext/>
      <w:ind w:left="567" w:hanging="567"/>
      <w:jc w:val="left"/>
    </w:pPr>
    <w:rPr>
      <w:b/>
      <w:bCs/>
      <w:iCs/>
      <w:szCs w:val="22"/>
    </w:rPr>
  </w:style>
  <w:style w:type="character" w:customStyle="1" w:styleId="IPPNormalunderlined">
    <w:name w:val="IPP Normal underlined"/>
    <w:basedOn w:val="DefaultParagraphFont"/>
    <w:rPr>
      <w:rFonts w:ascii="Times New Roman" w:hAnsi="Times New Roman"/>
      <w:sz w:val="22"/>
      <w:u w:val="single"/>
      <w:lang w:val="en-US"/>
    </w:rPr>
  </w:style>
  <w:style w:type="paragraph" w:customStyle="1" w:styleId="IPPBullet1">
    <w:name w:val="IPP Bullet1"/>
    <w:basedOn w:val="IPPBullet1Last"/>
    <w:qFormat/>
    <w:pPr>
      <w:numPr>
        <w:numId w:val="14"/>
      </w:numPr>
      <w:spacing w:after="60"/>
      <w:ind w:left="567" w:hanging="567"/>
    </w:pPr>
    <w:rPr>
      <w:lang w:val="en-US"/>
    </w:rPr>
  </w:style>
  <w:style w:type="paragraph" w:customStyle="1" w:styleId="IPPBullet1Last">
    <w:name w:val="IPP Bullet1Last"/>
    <w:basedOn w:val="IPPNormal"/>
    <w:next w:val="IPPNormal"/>
    <w:qFormat/>
    <w:pPr>
      <w:numPr>
        <w:numId w:val="9"/>
      </w:numPr>
    </w:pPr>
  </w:style>
  <w:style w:type="character" w:customStyle="1" w:styleId="IPPNormalstrikethrough">
    <w:name w:val="IPP Normal strikethrough"/>
    <w:rPr>
      <w:rFonts w:ascii="Times New Roman" w:hAnsi="Times New Roman"/>
      <w:strike/>
      <w:dstrike w:val="0"/>
      <w:sz w:val="22"/>
    </w:rPr>
  </w:style>
  <w:style w:type="paragraph" w:customStyle="1" w:styleId="IPPTitle16pt">
    <w:name w:val="IPP Title16pt"/>
    <w:basedOn w:val="Normal"/>
    <w:qFormat/>
    <w:pPr>
      <w:spacing w:after="720"/>
      <w:ind w:left="1701" w:right="1701"/>
      <w:jc w:val="center"/>
    </w:pPr>
    <w:rPr>
      <w:rFonts w:ascii="Arial" w:hAnsi="Arial" w:cs="Arial"/>
      <w:b/>
      <w:bCs/>
      <w:sz w:val="32"/>
      <w:szCs w:val="32"/>
    </w:rPr>
  </w:style>
  <w:style w:type="paragraph" w:customStyle="1" w:styleId="IPPTitle18pt">
    <w:name w:val="IPP Title18pt"/>
    <w:basedOn w:val="Normal"/>
    <w:qFormat/>
    <w:pPr>
      <w:spacing w:after="360"/>
      <w:jc w:val="center"/>
    </w:pPr>
    <w:rPr>
      <w:rFonts w:ascii="Arial" w:hAnsi="Arial" w:cs="Arial"/>
      <w:b/>
      <w:bCs/>
      <w:sz w:val="36"/>
      <w:szCs w:val="36"/>
    </w:rPr>
  </w:style>
  <w:style w:type="numbering" w:customStyle="1" w:styleId="IPPParagraphnumberedlist">
    <w:name w:val="IPP Paragraph numbered list"/>
    <w:pPr>
      <w:numPr>
        <w:numId w:val="7"/>
      </w:numPr>
    </w:pPr>
  </w:style>
  <w:style w:type="paragraph" w:customStyle="1" w:styleId="IPPNormalCloseSpace">
    <w:name w:val="IPP NormalCloseSpace"/>
    <w:basedOn w:val="Normal"/>
    <w:qFormat/>
    <w:pPr>
      <w:keepNext/>
      <w:spacing w:after="60"/>
    </w:pPr>
  </w:style>
  <w:style w:type="paragraph" w:customStyle="1" w:styleId="IPPHeading2">
    <w:name w:val="IPP Heading2"/>
    <w:basedOn w:val="IPPNormal"/>
    <w:next w:val="IPPNormal"/>
    <w:qFormat/>
    <w:pPr>
      <w:keepNext/>
      <w:tabs>
        <w:tab w:val="left" w:pos="567"/>
      </w:tabs>
      <w:spacing w:before="120" w:after="120"/>
      <w:ind w:left="567" w:hanging="567"/>
      <w:jc w:val="left"/>
      <w:outlineLvl w:val="2"/>
    </w:pPr>
    <w:rPr>
      <w:b/>
      <w:sz w:val="24"/>
    </w:rPr>
  </w:style>
  <w:style w:type="paragraph" w:styleId="TOC1">
    <w:name w:val="toc 1"/>
    <w:basedOn w:val="IPPNormalCloseSpace"/>
    <w:next w:val="Normal"/>
    <w:autoRedefine/>
    <w:uiPriority w:val="39"/>
    <w:pPr>
      <w:tabs>
        <w:tab w:val="right" w:leader="dot" w:pos="9072"/>
      </w:tabs>
      <w:spacing w:before="240"/>
      <w:ind w:left="567" w:hanging="567"/>
    </w:pPr>
  </w:style>
  <w:style w:type="paragraph" w:styleId="TOC2">
    <w:name w:val="toc 2"/>
    <w:basedOn w:val="TOC1"/>
    <w:next w:val="Normal"/>
    <w:autoRedefine/>
    <w:uiPriority w:val="39"/>
    <w:pPr>
      <w:keepNext w:val="0"/>
      <w:tabs>
        <w:tab w:val="left" w:pos="425"/>
      </w:tabs>
      <w:spacing w:before="120" w:after="0"/>
      <w:ind w:left="425" w:right="284" w:hanging="425"/>
    </w:pPr>
  </w:style>
  <w:style w:type="paragraph" w:styleId="TOC3">
    <w:name w:val="toc 3"/>
    <w:basedOn w:val="TOC2"/>
    <w:next w:val="Normal"/>
    <w:autoRedefine/>
    <w:uiPriority w:val="39"/>
    <w:pPr>
      <w:tabs>
        <w:tab w:val="left" w:pos="1276"/>
      </w:tabs>
      <w:spacing w:before="60"/>
      <w:ind w:left="1276" w:hanging="851"/>
    </w:pPr>
    <w:rPr>
      <w:rFonts w:eastAsia="Times"/>
    </w:rPr>
  </w:style>
  <w:style w:type="paragraph" w:styleId="TOC4">
    <w:name w:val="toc 4"/>
    <w:basedOn w:val="Normal"/>
    <w:next w:val="Normal"/>
    <w:autoRedefine/>
    <w:uiPriority w:val="39"/>
    <w:pPr>
      <w:spacing w:after="120"/>
      <w:ind w:left="660"/>
    </w:pPr>
    <w:rPr>
      <w:rFonts w:eastAsia="Times"/>
      <w:lang w:val="en-AU"/>
    </w:rPr>
  </w:style>
  <w:style w:type="paragraph" w:styleId="TOC5">
    <w:name w:val="toc 5"/>
    <w:basedOn w:val="Normal"/>
    <w:next w:val="Normal"/>
    <w:autoRedefine/>
    <w:uiPriority w:val="39"/>
    <w:pPr>
      <w:spacing w:after="120"/>
      <w:ind w:left="880"/>
    </w:pPr>
    <w:rPr>
      <w:rFonts w:eastAsia="Times"/>
      <w:lang w:val="en-AU"/>
    </w:rPr>
  </w:style>
  <w:style w:type="paragraph" w:styleId="TOC6">
    <w:name w:val="toc 6"/>
    <w:basedOn w:val="Normal"/>
    <w:next w:val="Normal"/>
    <w:autoRedefine/>
    <w:uiPriority w:val="39"/>
    <w:pPr>
      <w:spacing w:after="120"/>
      <w:ind w:left="1100"/>
    </w:pPr>
    <w:rPr>
      <w:rFonts w:eastAsia="Times"/>
      <w:lang w:val="en-AU"/>
    </w:rPr>
  </w:style>
  <w:style w:type="paragraph" w:styleId="TOC7">
    <w:name w:val="toc 7"/>
    <w:basedOn w:val="Normal"/>
    <w:next w:val="Normal"/>
    <w:autoRedefine/>
    <w:uiPriority w:val="39"/>
    <w:pPr>
      <w:spacing w:after="120"/>
      <w:ind w:left="1320"/>
    </w:pPr>
    <w:rPr>
      <w:rFonts w:eastAsia="Times"/>
      <w:lang w:val="en-AU"/>
    </w:rPr>
  </w:style>
  <w:style w:type="paragraph" w:styleId="TOC8">
    <w:name w:val="toc 8"/>
    <w:basedOn w:val="Normal"/>
    <w:next w:val="Normal"/>
    <w:autoRedefine/>
    <w:uiPriority w:val="39"/>
    <w:pPr>
      <w:spacing w:after="120"/>
      <w:ind w:left="1540"/>
    </w:pPr>
    <w:rPr>
      <w:rFonts w:eastAsia="Times"/>
      <w:lang w:val="en-AU"/>
    </w:rPr>
  </w:style>
  <w:style w:type="paragraph" w:styleId="TOC9">
    <w:name w:val="toc 9"/>
    <w:basedOn w:val="Normal"/>
    <w:next w:val="Normal"/>
    <w:autoRedefine/>
    <w:uiPriority w:val="39"/>
    <w:pPr>
      <w:spacing w:after="120"/>
      <w:ind w:left="1760"/>
    </w:pPr>
    <w:rPr>
      <w:rFonts w:eastAsia="Times"/>
      <w:lang w:val="en-AU"/>
    </w:rPr>
  </w:style>
  <w:style w:type="paragraph" w:customStyle="1" w:styleId="IPPReferences">
    <w:name w:val="IPP References"/>
    <w:basedOn w:val="IPPNormal"/>
    <w:qFormat/>
    <w:pPr>
      <w:spacing w:after="60"/>
      <w:ind w:left="567" w:hanging="567"/>
    </w:pPr>
  </w:style>
  <w:style w:type="paragraph" w:customStyle="1" w:styleId="IPPArial">
    <w:name w:val="IPP Arial"/>
    <w:basedOn w:val="IPPNormal"/>
    <w:qFormat/>
    <w:pPr>
      <w:spacing w:after="0"/>
    </w:pPr>
    <w:rPr>
      <w:rFonts w:ascii="Arial" w:hAnsi="Arial"/>
      <w:sz w:val="18"/>
    </w:rPr>
  </w:style>
  <w:style w:type="paragraph" w:customStyle="1" w:styleId="IPPArialTable">
    <w:name w:val="IPP Arial Table"/>
    <w:basedOn w:val="IPPArial"/>
    <w:qFormat/>
    <w:pPr>
      <w:spacing w:before="60" w:after="60"/>
      <w:jc w:val="left"/>
    </w:pPr>
  </w:style>
  <w:style w:type="paragraph" w:customStyle="1" w:styleId="IPPHeaderlandscape">
    <w:name w:val="IPP Header landscape"/>
    <w:basedOn w:val="IPPHeader"/>
    <w:qFormat/>
    <w:pPr>
      <w:pBdr>
        <w:bottom w:val="single" w:sz="4" w:space="1" w:color="auto"/>
      </w:pBdr>
      <w:tabs>
        <w:tab w:val="clear" w:pos="9072"/>
        <w:tab w:val="right" w:pos="14034"/>
      </w:tabs>
      <w:spacing w:after="0"/>
      <w:ind w:right="-32"/>
    </w:pPr>
  </w:style>
  <w:style w:type="paragraph" w:customStyle="1" w:styleId="IPPLetterList">
    <w:name w:val="IPP LetterList"/>
    <w:basedOn w:val="IPPBullet2"/>
    <w:qFormat/>
    <w:pPr>
      <w:tabs>
        <w:tab w:val="num" w:pos="1134"/>
      </w:tabs>
      <w:jc w:val="left"/>
    </w:pPr>
  </w:style>
  <w:style w:type="paragraph" w:customStyle="1" w:styleId="IPPLetterListIndent">
    <w:name w:val="IPP LetterList Indent"/>
    <w:basedOn w:val="IPPLetterList"/>
    <w:qFormat/>
    <w:pPr>
      <w:numPr>
        <w:numId w:val="6"/>
      </w:numPr>
    </w:pPr>
  </w:style>
  <w:style w:type="paragraph" w:customStyle="1" w:styleId="IPPFooterLandscape">
    <w:name w:val="IPP Footer Landscape"/>
    <w:basedOn w:val="IPPHeaderlandscape"/>
    <w:qFormat/>
    <w:pPr>
      <w:pBdr>
        <w:top w:val="single" w:sz="4" w:space="1" w:color="auto"/>
        <w:bottom w:val="none" w:sz="0" w:space="0" w:color="auto"/>
      </w:pBdr>
      <w:jc w:val="right"/>
    </w:pPr>
    <w:rPr>
      <w:b/>
    </w:rPr>
  </w:style>
  <w:style w:type="paragraph" w:customStyle="1" w:styleId="IPPSubheadSpace">
    <w:name w:val="IPP Subhead Space"/>
    <w:basedOn w:val="IPPSubhead"/>
    <w:qFormat/>
    <w:pPr>
      <w:tabs>
        <w:tab w:val="left" w:pos="567"/>
      </w:tabs>
      <w:spacing w:before="60" w:after="60"/>
    </w:pPr>
  </w:style>
  <w:style w:type="paragraph" w:customStyle="1" w:styleId="IPPSubheadSpaceAfter">
    <w:name w:val="IPP Subhead SpaceAfter"/>
    <w:basedOn w:val="IPPSubhead"/>
    <w:qFormat/>
    <w:pPr>
      <w:spacing w:after="60"/>
    </w:pPr>
  </w:style>
  <w:style w:type="paragraph" w:customStyle="1" w:styleId="IPPHdg1Num">
    <w:name w:val="IPP Hdg1Num"/>
    <w:basedOn w:val="IPPHeading1"/>
    <w:next w:val="IPPNormal"/>
    <w:qFormat/>
    <w:pPr>
      <w:numPr>
        <w:numId w:val="10"/>
      </w:numPr>
    </w:pPr>
  </w:style>
  <w:style w:type="paragraph" w:customStyle="1" w:styleId="IPPHdg2Num">
    <w:name w:val="IPP Hdg2Num"/>
    <w:basedOn w:val="IPPHeading2"/>
    <w:next w:val="IPPNormal"/>
    <w:qFormat/>
    <w:pPr>
      <w:numPr>
        <w:ilvl w:val="1" numString="1.1. "/>
        <w:numId w:val="11"/>
      </w:numPr>
    </w:pPr>
  </w:style>
  <w:style w:type="paragraph" w:customStyle="1" w:styleId="IPPNumberedList">
    <w:name w:val="IPP NumberedList"/>
    <w:basedOn w:val="IPPBullet1"/>
    <w:qFormat/>
    <w:pPr>
      <w:numPr>
        <w:numId w:val="13"/>
      </w:numPr>
    </w:pPr>
  </w:style>
  <w:style w:type="character" w:styleId="Strong">
    <w:name w:val="Strong"/>
    <w:basedOn w:val="DefaultParagraphFont"/>
    <w:qFormat/>
    <w:rPr>
      <w:b/>
      <w:bCs/>
    </w:rPr>
  </w:style>
  <w:style w:type="paragraph" w:customStyle="1" w:styleId="IPPParagraphnumbering">
    <w:name w:val="IPP Paragraph numbering"/>
    <w:basedOn w:val="IPPNormal"/>
    <w:qFormat/>
    <w:pPr>
      <w:numPr>
        <w:numId w:val="36"/>
      </w:numPr>
    </w:pPr>
    <w:rPr>
      <w:lang w:val="en-US"/>
    </w:rPr>
  </w:style>
  <w:style w:type="paragraph" w:customStyle="1" w:styleId="IPPParagraphnumberingclose">
    <w:name w:val="IPP Paragraph numbering close"/>
    <w:basedOn w:val="IPPParagraphnumbering"/>
    <w:qFormat/>
    <w:pPr>
      <w:keepNext/>
      <w:spacing w:after="60"/>
    </w:pPr>
  </w:style>
  <w:style w:type="paragraph" w:customStyle="1" w:styleId="IPPNumberedListLast">
    <w:name w:val="IPP NumberedListLast"/>
    <w:basedOn w:val="IPPNumberedList"/>
    <w:qFormat/>
    <w:pPr>
      <w:spacing w:after="180"/>
    </w:p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UnresolvedMention">
    <w:name w:val="Unresolved Mention"/>
    <w:basedOn w:val="DefaultParagraphFont"/>
    <w:uiPriority w:val="99"/>
    <w:semiHidden/>
    <w:unhideWhenUsed/>
    <w:rPr>
      <w:color w:val="605E5C"/>
      <w:shd w:val="clear" w:color="auto" w:fill="E1DFDD"/>
    </w:rPr>
  </w:style>
  <w:style w:type="character" w:styleId="PleaseReviewParagraphId">
    <w:name w:val="PleaseReviewParagraphId"/>
    <w:basedOn w:val="DefaultParagraphFont"/>
    <w:rPr>
      <w:rFonts w:ascii="Arial" w:hAnsi="Arial"/>
      <w:b w:val="off"/>
      <w:i w:val="off"/>
      <w:u w:val="off"/>
      <w:color w:val="000080"/>
      <w:sz w:val="16"/>
    </w:rPr>
  </w:style>
</w:styles>
</file>

<file path=word/webSettings.xml><?xml version="1.0" encoding="utf-8"?>
<w:webSettings xmlns:w="http://schemas.openxmlformats.org/wordprocessingml/2006/main" xmlns:mc="http://schemas.openxmlformats.org/markup-compatibility/2006" xmlns:r="http://schemas.openxmlformats.org/officeDocument/2006/relationships" xmlns:w14="http://schemas.microsoft.com/office/word/2010/wordml" xmlns:w15="http://schemas.microsoft.com/office/word/2012/wordml" xmlns:w16se="http://schemas.microsoft.com/office/word/2015/wordml/symex" mc:Ignorable="w14 w15 w16se">
  <w:divs>
    <w:div w:id="1799103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ippc.int/en/publications/86854/" TargetMode="External" Id="rId13" /><Relationship Type="http://schemas.openxmlformats.org/officeDocument/2006/relationships/hyperlink" Target="https://www.ippc.int/en/publications/602/" TargetMode="Externa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ettings" Target="settings.xml" Id="rId7" /><Relationship Type="http://schemas.openxmlformats.org/officeDocument/2006/relationships/hyperlink" Target="https://www.ippc.int/en/publications/622/" TargetMode="External" Id="rId12" /><Relationship Type="http://schemas.openxmlformats.org/officeDocument/2006/relationships/hyperlink" Target="https://www.ippc.int/en/publications/613/" TargetMode="External" Id="rId17" /><Relationship Type="http://schemas.openxmlformats.org/officeDocument/2006/relationships/customXml" Target="../customXml/item2.xml" Id="rId2" /><Relationship Type="http://schemas.openxmlformats.org/officeDocument/2006/relationships/hyperlink" Target="https://www.ippc.int/en/publications/87049" TargetMode="Externa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ippc.int/en/about/convention-text/" TargetMode="External" Id="rId11" /><Relationship Type="http://schemas.openxmlformats.org/officeDocument/2006/relationships/numbering" Target="numbering.xml" Id="rId5" /><Relationship Type="http://schemas.openxmlformats.org/officeDocument/2006/relationships/hyperlink" Target="https://www.ippc.int/en/publications/92494/" TargetMode="External" Id="rId15" /><Relationship Type="http://schemas.openxmlformats.org/officeDocument/2006/relationships/endnotes" Target="endnotes.xml" Id="rId10" /><Relationship Type="http://schemas.openxmlformats.org/officeDocument/2006/relationships/hyperlink" Target="https://www.ippc.int/en/publications/89734/"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ippc.int/en/publications/92027/" TargetMode="External" Id="rId14" /></Relationships>
</file>

<file path=word/_rels/settings.xml.rels>&#65279;<?xml version="1.0" encoding="utf-8"?><Relationships xmlns="http://schemas.openxmlformats.org/package/2006/relationships"><Relationship Type="http://schemas.openxmlformats.org/officeDocument/2006/relationships/attachedTemplate" Target="file:///C:\Users\Torella\Downloads\IPPC_2024-06-17.dotx" TargetMode="External" Id="rId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Relationships xmlns="http://schemas.openxmlformats.org/package/2006/relationships"><Relationship Type="http://schemas.openxmlformats.org/officeDocument/2006/relationships/customXmlProps" Target="itemProps1.xml" Id="rId1" /></Relationships>
</file>

<file path=customXml/_rels/item2.xml.rels>&#65279;<?xml version="1.0" encoding="utf-8"?><Relationships xmlns="http://schemas.openxmlformats.org/package/2006/relationships"><Relationship Type="http://schemas.openxmlformats.org/officeDocument/2006/relationships/customXmlProps" Target="itemProps2.xml" Id="rId1" /></Relationships>
</file>

<file path=customXml/_rels/item3.xml.rels>&#65279;<?xml version="1.0" encoding="utf-8"?><Relationships xmlns="http://schemas.openxmlformats.org/package/2006/relationships"><Relationship Type="http://schemas.openxmlformats.org/officeDocument/2006/relationships/customXmlProps" Target="itemProps3.xml" Id="rId1" /></Relationships>
</file>

<file path=customXml/_rels/item4.xml.rels>&#65279;<?xml version="1.0" encoding="utf-8"?><Relationships xmlns="http://schemas.openxmlformats.org/package/2006/relationships"><Relationship Type="http://schemas.openxmlformats.org/officeDocument/2006/relationships/customXmlProps" Target="itemProps4.xml" Id="rId1"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05d7f75-f42e-4288-8809-604fd4d9691f" xsi:nil="true"/>
    <lcf76f155ced4ddcb4097134ff3c332f xmlns="ea6feb38-a85a-45e8-92e9-814486bbe375">
      <Terms xmlns="http://schemas.microsoft.com/office/infopath/2007/PartnerControls"/>
    </lcf76f155ced4ddcb4097134ff3c332f>
    <_Flow_SignoffStatus xmlns="ea6feb38-a85a-45e8-92e9-814486bbe37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99519679B1A8B4091DBA33CE26F55F5" ma:contentTypeVersion="20" ma:contentTypeDescription="Create a new document." ma:contentTypeScope="" ma:versionID="58c79fb002f89a5111e50c4b7040bcb6">
  <xsd:schema xmlns:xs="http://www.w3.org/2001/XMLSchema" xmlns:xsd="http://www.w3.org/2001/XMLSchema" xmlns:p="http://schemas.microsoft.com/office/2006/metadata/properties" xmlns:ns2="a05d7f75-f42e-4288-8809-604fd4d9691f" xmlns:ns3="ea6feb38-a85a-45e8-92e9-814486bbe375" targetNamespace="http://schemas.microsoft.com/office/2006/metadata/properties" ma:root="true" ma:fieldsID="c7dd2e9d878049d154ba4207012eb770" ns2:_="" ns3:_="">
    <xsd:import namespace="a05d7f75-f42e-4288-8809-604fd4d9691f"/>
    <xsd:import namespace="ea6feb38-a85a-45e8-92e9-814486bbe37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_Flow_SignoffStatus" minOccurs="0"/>
                <xsd:element ref="ns3:lcf76f155ced4ddcb4097134ff3c332f" minOccurs="0"/>
                <xsd:element ref="ns2: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http://www.w3.org/2001/XMLSchema" xmlns:xsd="http://www.w3.org/2001/XMLSchema" xmlns:dms="http://schemas.microsoft.com/office/2006/documentManagement/types" xmlns:pc="http://schemas.microsoft.com/office/infopath/2007/PartnerControls" targetNamespace="a05d7f75-f42e-4288-8809-604fd4d9691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40dbf57-1e7b-4a73-94c8-cbcaaea3fe5a}" ma:internalName="TaxCatchAll" ma:showField="CatchAllData" ma:web="a05d7f75-f42e-4288-8809-604fd4d9691f">
      <xsd:complexType>
        <xsd:complexContent>
          <xsd:extension base="dms:MultiChoiceLookup">
            <xsd:sequence>
              <xsd:element name="Value" type="dms:Lookup" maxOccurs="unbounded" minOccurs="0" nillable="true"/>
            </xsd:sequence>
          </xsd:extension>
        </xsd:complexContent>
      </xsd:complexType>
    </xsd:element>
  </xsd:schema>
  <xsd:schema xmlns:xs="http://www.w3.org/2001/XMLSchema" xmlns:xsd="http://www.w3.org/2001/XMLSchema" xmlns:dms="http://schemas.microsoft.com/office/2006/documentManagement/types" xmlns:pc="http://schemas.microsoft.com/office/infopath/2007/PartnerControls" targetNamespace="ea6feb38-a85a-45e8-92e9-814486bbe37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40eee1e-ad38-437e-be40-fc9f033adc9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http://schemas.openxmlformats.org/package/2006/metadata/core-properties"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xs="http://www.w3.org/2001/XMLSchema" xmlns:pc="http://schemas.microsoft.com/office/infopath/2007/PartnerControls"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FormTemplates xmlns="http://schemas.microsoft.com/sharepoint/v3/contenttype/forms">
  <Display>DocumentLibraryForm</Display>
  <Edit>DocumentLibraryForm</Edit>
  <New>DocumentLibraryForm</New>
</FormTemplates>
</file>

<file path=customXml/item4.xml><?xml version="1.0" encoding="utf-8"?>
<b:Sources xmlns="http://schemas.openxmlformats.org/officeDocument/2006/bibliography"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B194E00C-F79A-4D75-AD0C-36BF592E1560}">
  <ds:schemaRefs>
    <ds:schemaRef ds:uri="http://schemas.microsoft.com/office/2006/documentManagement/types"/>
    <ds:schemaRef ds:uri="http://www.w3.org/XML/1998/namespace"/>
    <ds:schemaRef ds:uri="http://purl.org/dc/terms/"/>
    <ds:schemaRef ds:uri="ea6feb38-a85a-45e8-92e9-814486bbe375"/>
    <ds:schemaRef ds:uri="http://purl.org/dc/dcmitype/"/>
    <ds:schemaRef ds:uri="http://schemas.microsoft.com/office/infopath/2007/PartnerControls"/>
    <ds:schemaRef ds:uri="http://schemas.microsoft.com/office/2006/metadata/properties"/>
    <ds:schemaRef ds:uri="http://schemas.openxmlformats.org/package/2006/metadata/core-properties"/>
    <ds:schemaRef ds:uri="a05d7f75-f42e-4288-8809-604fd4d9691f"/>
    <ds:schemaRef ds:uri="http://purl.org/dc/elements/1.1/"/>
  </ds:schemaRefs>
</ds:datastoreItem>
</file>

<file path=customXml/itemProps2.xml><?xml version="1.0" encoding="utf-8"?>
<ds:datastoreItem xmlns:ds="http://schemas.openxmlformats.org/officeDocument/2006/customXml" ds:itemID="{1A8B64A6-D970-4720-929F-9F47A4C1DC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5d7f75-f42e-4288-8809-604fd4d9691f"/>
    <ds:schemaRef ds:uri="ea6feb38-a85a-45e8-92e9-814486bbe3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0D4DC7-F668-42E1-BEB9-C8B165738D9A}">
  <ds:schemaRefs>
    <ds:schemaRef ds:uri="http://schemas.microsoft.com/sharepoint/v3/contenttype/forms"/>
  </ds:schemaRefs>
</ds:datastoreItem>
</file>

<file path=customXml/itemProps4.xml><?xml version="1.0" encoding="utf-8"?>
<ds:datastoreItem xmlns:ds="http://schemas.openxmlformats.org/officeDocument/2006/customXml" ds:itemID="{B5029713-B0F0-4521-BBD1-4BD921BE07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IPPC_2024-06-17</Template>
  <TotalTime>0</TotalTime>
  <Pages>1</Pages>
  <Words>1259</Words>
  <Characters>7182</Characters>
  <Application>Microsoft Office Word</Application>
  <DocSecurity>0</DocSecurity>
  <Lines>59</Lines>
  <Paragraphs>16</Paragraphs>
  <ScaleCrop>false</ScaleCrop>
  <HeadingPairs>
    <vt:vector size="8" baseType="variant">
      <vt:variant>
        <vt:lpstr>タイトル</vt:lpstr>
      </vt:variant>
      <vt:variant>
        <vt:i4>1</vt:i4>
      </vt:variant>
      <vt:variant>
        <vt:lpstr>Title</vt:lpstr>
      </vt:variant>
      <vt:variant>
        <vt:i4>1</vt:i4>
      </vt:variant>
      <vt:variant>
        <vt:lpstr>Название</vt:lpstr>
      </vt:variant>
      <vt:variant>
        <vt:i4>1</vt:i4>
      </vt:variant>
      <vt:variant>
        <vt:lpstr>Título</vt:lpstr>
      </vt:variant>
      <vt:variant>
        <vt:i4>1</vt:i4>
      </vt:variant>
    </vt:vector>
  </HeadingPairs>
  <TitlesOfParts>
    <vt:vector size="4" baseType="lpstr">
      <vt:lpstr/>
      <vt:lpstr/>
      <vt:lpstr/>
      <vt:lpstr/>
    </vt:vector>
  </TitlesOfParts>
  <Company>FAO of the UN</Company>
  <LinksUpToDate>false</LinksUpToDate>
  <CharactersWithSpaces>8425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Edgar Mushegian</dc:creator>
  <cp:keywords/>
  <dc:description/>
  <cp:lastModifiedBy>Prizm</cp:lastModifiedBy>
  <cp:revision>2</cp:revision>
  <cp:lastPrinted>2025-05-25T19:49:00Z</cp:lastPrinted>
  <dcterms:created xsi:type="dcterms:W3CDTF">2025-07-01T09:17:00Z</dcterms:created>
  <dcterms:modified xsi:type="dcterms:W3CDTF">2025-07-01T09:17:00Z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0x010100299519679B1A8B4091DBA33CE26F55F5</vt:lpwstr>
  </property>
  <property fmtid="{D5CDD505-2E9C-101B-9397-08002B2CF9AE}" pid="3" name="MediaServiceImageTags">
    <vt:lpwstr/>
  </property>
</Properties>
</file>