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31E3D" w14:textId="01016820" w:rsidR="00DB3D94" w:rsidRPr="00DB3D94" w:rsidRDefault="00DB3D94" w:rsidP="00DB3D94">
      <w:pPr>
        <w:pStyle w:val="IPPHeadSection"/>
        <w:jc w:val="center"/>
        <w:outlineLvl w:val="9"/>
        <w:rPr>
          <w:u w:val="single"/>
        </w:rPr>
      </w:pPr>
      <w:bookmarkStart w:id="0" w:name="_Hlk64621278"/>
      <w:r w:rsidRPr="00DB3D94">
        <w:rPr>
          <w:u w:val="single"/>
        </w:rPr>
        <w:t xml:space="preserve">MEETING of the </w:t>
      </w:r>
      <w:r w:rsidR="00CE591F">
        <w:rPr>
          <w:u w:val="single"/>
        </w:rPr>
        <w:t>CPM FOCUS GROUP ON SEA CONTAINERS</w:t>
      </w:r>
    </w:p>
    <w:p w14:paraId="0E9D01B5" w14:textId="220D3AAA" w:rsidR="001D5BE2" w:rsidRPr="00297EF0" w:rsidRDefault="00BB79A5" w:rsidP="00297EF0">
      <w:pPr>
        <w:pStyle w:val="IPPNormal"/>
        <w:jc w:val="center"/>
        <w:rPr>
          <w:rStyle w:val="IPPNormalbold"/>
        </w:rPr>
      </w:pPr>
      <w:bookmarkStart w:id="1" w:name="_Hlk68272751"/>
      <w:bookmarkEnd w:id="0"/>
      <w:r w:rsidRPr="00297EF0">
        <w:rPr>
          <w:rStyle w:val="IPPNormalbold"/>
        </w:rPr>
        <w:t>09</w:t>
      </w:r>
      <w:r w:rsidR="001D5BE2" w:rsidRPr="00297EF0">
        <w:rPr>
          <w:rStyle w:val="IPPNormalbold"/>
        </w:rPr>
        <w:t>-</w:t>
      </w:r>
      <w:r w:rsidRPr="00297EF0">
        <w:rPr>
          <w:rStyle w:val="IPPNormalbold"/>
        </w:rPr>
        <w:t>1</w:t>
      </w:r>
      <w:r w:rsidR="008323DD" w:rsidRPr="00297EF0">
        <w:rPr>
          <w:rStyle w:val="IPPNormalbold"/>
        </w:rPr>
        <w:t>0</w:t>
      </w:r>
      <w:r w:rsidR="001D5BE2" w:rsidRPr="00297EF0">
        <w:rPr>
          <w:rStyle w:val="IPPNormalbold"/>
        </w:rPr>
        <w:t xml:space="preserve"> </w:t>
      </w:r>
      <w:r w:rsidR="008323DD" w:rsidRPr="00297EF0">
        <w:rPr>
          <w:rStyle w:val="IPPNormalbold"/>
        </w:rPr>
        <w:t>Octo</w:t>
      </w:r>
      <w:r w:rsidRPr="00297EF0">
        <w:rPr>
          <w:rStyle w:val="IPPNormalbold"/>
        </w:rPr>
        <w:t>ber</w:t>
      </w:r>
    </w:p>
    <w:p w14:paraId="51FEB1A8" w14:textId="0F68E9CF" w:rsidR="00FA2ED6" w:rsidRDefault="00A86481" w:rsidP="00297EF0">
      <w:pPr>
        <w:pStyle w:val="IPPNormal"/>
        <w:jc w:val="center"/>
        <w:rPr>
          <w:rStyle w:val="IPPNormalbold"/>
        </w:rPr>
      </w:pPr>
      <w:r w:rsidRPr="00297EF0">
        <w:rPr>
          <w:rStyle w:val="IPPNormalbold"/>
        </w:rPr>
        <w:t>Danish Shipping</w:t>
      </w:r>
      <w:r w:rsidR="00682157">
        <w:rPr>
          <w:rStyle w:val="IPPNormalbold"/>
        </w:rPr>
        <w:t xml:space="preserve"> Headquarters</w:t>
      </w:r>
    </w:p>
    <w:p w14:paraId="1FE35CC2" w14:textId="77777777" w:rsidR="00682157" w:rsidRPr="00297EF0" w:rsidRDefault="00682157" w:rsidP="00682157">
      <w:pPr>
        <w:pStyle w:val="IPPNormal"/>
        <w:jc w:val="center"/>
        <w:rPr>
          <w:rStyle w:val="IPPNormalbold"/>
        </w:rPr>
      </w:pPr>
      <w:r w:rsidRPr="00297EF0">
        <w:rPr>
          <w:rStyle w:val="IPPNormalbold"/>
        </w:rPr>
        <w:t>Copenhagen, Denmark</w:t>
      </w:r>
    </w:p>
    <w:p w14:paraId="7AE3A3ED" w14:textId="77777777" w:rsidR="00633830" w:rsidRDefault="00633830" w:rsidP="00827639">
      <w:pPr>
        <w:spacing w:after="120"/>
        <w:jc w:val="center"/>
        <w:rPr>
          <w:rFonts w:eastAsia="Times"/>
          <w:b/>
          <w:u w:val="single"/>
        </w:rPr>
      </w:pPr>
      <w:r w:rsidRPr="001A2512">
        <w:rPr>
          <w:rFonts w:eastAsia="Times"/>
          <w:b/>
          <w:u w:val="single"/>
        </w:rPr>
        <w:t>Schedule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9B60C1" w14:paraId="23A14C3C" w14:textId="77777777" w:rsidTr="006C5D83">
        <w:tc>
          <w:tcPr>
            <w:tcW w:w="4530" w:type="dxa"/>
          </w:tcPr>
          <w:p w14:paraId="47C0875E" w14:textId="4AD489CF" w:rsidR="009B60C1" w:rsidRDefault="009B60C1" w:rsidP="006C5D83">
            <w:pPr>
              <w:spacing w:after="120"/>
              <w:jc w:val="right"/>
              <w:rPr>
                <w:rFonts w:eastAsia="Times"/>
                <w:b/>
                <w:u w:val="single"/>
              </w:rPr>
            </w:pPr>
            <w:r w:rsidRPr="005305EA">
              <w:rPr>
                <w:rFonts w:eastAsia="Times"/>
                <w:b/>
              </w:rPr>
              <w:t>Start</w:t>
            </w:r>
          </w:p>
        </w:tc>
        <w:tc>
          <w:tcPr>
            <w:tcW w:w="4531" w:type="dxa"/>
          </w:tcPr>
          <w:p w14:paraId="4015E93B" w14:textId="358B9430" w:rsidR="009B60C1" w:rsidRDefault="009B60C1" w:rsidP="006C5D83">
            <w:pPr>
              <w:spacing w:after="120"/>
              <w:jc w:val="highKashida"/>
              <w:rPr>
                <w:rFonts w:eastAsia="Times"/>
                <w:b/>
                <w:u w:val="single"/>
              </w:rPr>
            </w:pPr>
            <w:r>
              <w:rPr>
                <w:rFonts w:eastAsia="Times"/>
              </w:rPr>
              <w:t>09</w:t>
            </w:r>
            <w:r w:rsidRPr="005305EA">
              <w:rPr>
                <w:rFonts w:eastAsia="Times"/>
              </w:rPr>
              <w:t xml:space="preserve"> </w:t>
            </w:r>
            <w:r>
              <w:rPr>
                <w:rFonts w:eastAsia="Times"/>
              </w:rPr>
              <w:t>October</w:t>
            </w:r>
            <w:r w:rsidRPr="005305EA">
              <w:rPr>
                <w:rFonts w:eastAsia="Times"/>
              </w:rPr>
              <w:t xml:space="preserve"> at 09:</w:t>
            </w:r>
            <w:r>
              <w:rPr>
                <w:rFonts w:eastAsia="Times"/>
              </w:rPr>
              <w:t>0</w:t>
            </w:r>
            <w:r w:rsidRPr="005305EA">
              <w:rPr>
                <w:rFonts w:eastAsia="Times"/>
              </w:rPr>
              <w:t>0</w:t>
            </w:r>
            <w:r>
              <w:rPr>
                <w:rFonts w:eastAsia="Times"/>
              </w:rPr>
              <w:t xml:space="preserve"> a.m.</w:t>
            </w:r>
          </w:p>
        </w:tc>
      </w:tr>
      <w:tr w:rsidR="009B60C1" w14:paraId="3D7A9FDF" w14:textId="77777777" w:rsidTr="006C5D83">
        <w:tc>
          <w:tcPr>
            <w:tcW w:w="4530" w:type="dxa"/>
          </w:tcPr>
          <w:p w14:paraId="7DF65E6E" w14:textId="2C72CAA3" w:rsidR="009B60C1" w:rsidRDefault="009B60C1" w:rsidP="006C5D83">
            <w:pPr>
              <w:spacing w:after="120"/>
              <w:jc w:val="right"/>
              <w:rPr>
                <w:rFonts w:eastAsia="Times"/>
                <w:b/>
                <w:u w:val="single"/>
              </w:rPr>
            </w:pPr>
            <w:r>
              <w:rPr>
                <w:b/>
                <w:bCs/>
              </w:rPr>
              <w:t xml:space="preserve">Thursday </w:t>
            </w:r>
            <w:r w:rsidR="007B36A5">
              <w:rPr>
                <w:b/>
                <w:bCs/>
              </w:rPr>
              <w:t>–</w:t>
            </w:r>
            <w:r>
              <w:rPr>
                <w:b/>
                <w:bCs/>
              </w:rPr>
              <w:t xml:space="preserve"> Friday</w:t>
            </w:r>
          </w:p>
        </w:tc>
        <w:tc>
          <w:tcPr>
            <w:tcW w:w="4531" w:type="dxa"/>
          </w:tcPr>
          <w:p w14:paraId="6F918A7C" w14:textId="5F754A21" w:rsidR="009B60C1" w:rsidRDefault="009B60C1" w:rsidP="006C5D83">
            <w:pPr>
              <w:spacing w:after="120"/>
              <w:jc w:val="highKashida"/>
              <w:rPr>
                <w:rFonts w:eastAsia="Times"/>
                <w:b/>
                <w:u w:val="single"/>
              </w:rPr>
            </w:pPr>
            <w:r w:rsidRPr="001A2512">
              <w:t>09:</w:t>
            </w:r>
            <w:r>
              <w:t>00</w:t>
            </w:r>
            <w:r w:rsidRPr="001A2512">
              <w:t>-12:</w:t>
            </w:r>
            <w:r>
              <w:t>00</w:t>
            </w:r>
            <w:r w:rsidRPr="001A2512">
              <w:t xml:space="preserve"> p.m. and 1</w:t>
            </w:r>
            <w:r>
              <w:t>3</w:t>
            </w:r>
            <w:r w:rsidRPr="001A2512">
              <w:t>:30-</w:t>
            </w:r>
            <w:r>
              <w:t>17</w:t>
            </w:r>
            <w:r w:rsidRPr="001A2512">
              <w:t>:00 p.m.</w:t>
            </w:r>
          </w:p>
        </w:tc>
      </w:tr>
      <w:tr w:rsidR="009B60C1" w14:paraId="5BC17A7A" w14:textId="77777777" w:rsidTr="006C5D83">
        <w:tc>
          <w:tcPr>
            <w:tcW w:w="4530" w:type="dxa"/>
          </w:tcPr>
          <w:p w14:paraId="24540C59" w14:textId="41846C3D" w:rsidR="009B60C1" w:rsidRDefault="009B60C1" w:rsidP="006C5D83">
            <w:pPr>
              <w:spacing w:after="120"/>
              <w:jc w:val="right"/>
              <w:rPr>
                <w:rFonts w:eastAsia="Times"/>
                <w:b/>
                <w:u w:val="single"/>
              </w:rPr>
            </w:pPr>
            <w:r w:rsidRPr="001A2512">
              <w:rPr>
                <w:b/>
                <w:bCs/>
              </w:rPr>
              <w:t>Tea breaks</w:t>
            </w:r>
            <w:r w:rsidR="006C5D83">
              <w:rPr>
                <w:b/>
                <w:bCs/>
              </w:rPr>
              <w:t>:</w:t>
            </w:r>
          </w:p>
        </w:tc>
        <w:tc>
          <w:tcPr>
            <w:tcW w:w="4531" w:type="dxa"/>
          </w:tcPr>
          <w:p w14:paraId="476A801C" w14:textId="6490A394" w:rsidR="009B60C1" w:rsidRDefault="009B60C1" w:rsidP="006C5D83">
            <w:pPr>
              <w:spacing w:after="120"/>
              <w:jc w:val="highKashida"/>
              <w:rPr>
                <w:rFonts w:eastAsia="Times"/>
                <w:b/>
                <w:u w:val="single"/>
              </w:rPr>
            </w:pPr>
            <w:r w:rsidRPr="001A2512">
              <w:t xml:space="preserve">10:30 a.m. and </w:t>
            </w:r>
            <w:r>
              <w:t>15</w:t>
            </w:r>
            <w:r w:rsidRPr="001A2512">
              <w:t>.</w:t>
            </w:r>
            <w:r>
              <w:t>0</w:t>
            </w:r>
            <w:r w:rsidRPr="001A2512">
              <w:t>0 p.m.</w:t>
            </w:r>
          </w:p>
        </w:tc>
      </w:tr>
      <w:tr w:rsidR="009B60C1" w14:paraId="5D0F0036" w14:textId="77777777" w:rsidTr="006C5D83">
        <w:tc>
          <w:tcPr>
            <w:tcW w:w="4530" w:type="dxa"/>
          </w:tcPr>
          <w:p w14:paraId="28847F07" w14:textId="5E5C2275" w:rsidR="009B60C1" w:rsidRDefault="009B60C1" w:rsidP="006C5D83">
            <w:pPr>
              <w:spacing w:after="120"/>
              <w:jc w:val="right"/>
              <w:rPr>
                <w:rFonts w:eastAsia="Times"/>
                <w:b/>
                <w:u w:val="single"/>
              </w:rPr>
            </w:pPr>
            <w:r w:rsidRPr="001A2512">
              <w:rPr>
                <w:rFonts w:eastAsia="Times New Roman"/>
                <w:b/>
                <w:bCs/>
                <w:lang w:val="en-AU"/>
              </w:rPr>
              <w:t>Lunch</w:t>
            </w:r>
          </w:p>
        </w:tc>
        <w:tc>
          <w:tcPr>
            <w:tcW w:w="4531" w:type="dxa"/>
          </w:tcPr>
          <w:p w14:paraId="7E09E7D0" w14:textId="39418B26" w:rsidR="009B60C1" w:rsidRDefault="009B60C1" w:rsidP="006C5D83">
            <w:pPr>
              <w:spacing w:after="120"/>
              <w:jc w:val="highKashida"/>
              <w:rPr>
                <w:rFonts w:eastAsia="Times"/>
                <w:b/>
                <w:u w:val="single"/>
              </w:rPr>
            </w:pPr>
            <w:r w:rsidRPr="001A2512">
              <w:rPr>
                <w:rFonts w:eastAsia="Times New Roman"/>
                <w:lang w:val="en-AU"/>
              </w:rPr>
              <w:t>12:</w:t>
            </w:r>
            <w:r>
              <w:rPr>
                <w:rFonts w:eastAsia="Times New Roman"/>
                <w:lang w:val="en-AU"/>
              </w:rPr>
              <w:t>00-13:30</w:t>
            </w:r>
            <w:r w:rsidRPr="001A2512">
              <w:rPr>
                <w:rFonts w:eastAsia="Times New Roman"/>
                <w:lang w:val="en-AU"/>
              </w:rPr>
              <w:t xml:space="preserve"> p.m.</w:t>
            </w:r>
          </w:p>
        </w:tc>
      </w:tr>
    </w:tbl>
    <w:p w14:paraId="40751373" w14:textId="1140C36F" w:rsidR="00606019" w:rsidRPr="00652BF8" w:rsidRDefault="008E044D" w:rsidP="00A97C95">
      <w:pPr>
        <w:pStyle w:val="IPPHeadSection"/>
        <w:jc w:val="center"/>
        <w:outlineLvl w:val="9"/>
        <w:rPr>
          <w:lang w:val="en-US"/>
        </w:rPr>
      </w:pPr>
      <w:bookmarkStart w:id="2" w:name="_Hlk64621288"/>
      <w:bookmarkEnd w:id="1"/>
      <w:r>
        <w:rPr>
          <w:lang w:val="en-US"/>
        </w:rPr>
        <w:t xml:space="preserve">Provisional </w:t>
      </w:r>
      <w:r w:rsidR="245EB314" w:rsidRPr="001A2512">
        <w:rPr>
          <w:lang w:val="en-US"/>
        </w:rPr>
        <w:t>Agenda</w:t>
      </w:r>
    </w:p>
    <w:bookmarkEnd w:id="2"/>
    <w:p w14:paraId="66780994" w14:textId="246AA878" w:rsidR="00606019" w:rsidRPr="00652BF8" w:rsidRDefault="40503311" w:rsidP="16B9A053">
      <w:pPr>
        <w:jc w:val="center"/>
        <w:rPr>
          <w:rFonts w:eastAsia="Times"/>
          <w:i/>
          <w:iCs/>
          <w:lang w:val="en-US"/>
        </w:rPr>
      </w:pPr>
      <w:r w:rsidRPr="16B9A053">
        <w:rPr>
          <w:rFonts w:eastAsia="Times"/>
          <w:i/>
          <w:iCs/>
          <w:lang w:val="en-US"/>
        </w:rPr>
        <w:t>(</w:t>
      </w:r>
      <w:r w:rsidRPr="16B9A053">
        <w:rPr>
          <w:rStyle w:val="IPPnormalitalics"/>
        </w:rPr>
        <w:t>Last update:</w:t>
      </w:r>
      <w:r w:rsidRPr="16B9A053">
        <w:rPr>
          <w:rFonts w:eastAsia="Times"/>
          <w:i/>
          <w:iCs/>
          <w:lang w:val="en-US"/>
        </w:rPr>
        <w:t xml:space="preserve"> 202</w:t>
      </w:r>
      <w:r w:rsidR="00DC2215">
        <w:rPr>
          <w:rFonts w:eastAsia="Times"/>
          <w:i/>
          <w:iCs/>
          <w:lang w:val="en-US"/>
        </w:rPr>
        <w:t>5</w:t>
      </w:r>
      <w:r w:rsidR="0004665A" w:rsidRPr="16B9A053">
        <w:rPr>
          <w:rFonts w:eastAsia="Times"/>
          <w:i/>
          <w:iCs/>
          <w:lang w:val="en-US"/>
        </w:rPr>
        <w:t>-</w:t>
      </w:r>
      <w:r w:rsidR="00BB0B9B">
        <w:rPr>
          <w:rFonts w:eastAsia="Times"/>
          <w:i/>
          <w:iCs/>
          <w:lang w:val="en-US"/>
        </w:rPr>
        <w:t>10</w:t>
      </w:r>
      <w:r w:rsidR="007247AF">
        <w:rPr>
          <w:rFonts w:eastAsia="Times"/>
          <w:i/>
          <w:iCs/>
          <w:lang w:val="en-US"/>
        </w:rPr>
        <w:t>-08</w:t>
      </w:r>
      <w:r w:rsidR="0004665A" w:rsidRPr="16B9A053">
        <w:rPr>
          <w:rFonts w:eastAsia="Times"/>
          <w:i/>
          <w:iCs/>
          <w:lang w:val="en-US"/>
        </w:rPr>
        <w:t>)</w:t>
      </w:r>
    </w:p>
    <w:p w14:paraId="261454B3" w14:textId="77777777" w:rsidR="002E567D" w:rsidRPr="00652BF8" w:rsidRDefault="002E567D" w:rsidP="00606019">
      <w:pPr>
        <w:jc w:val="center"/>
        <w:rPr>
          <w:rFonts w:eastAsia="Times"/>
          <w:bCs/>
          <w:i/>
          <w:iCs/>
          <w:lang w:val="en-US"/>
        </w:rPr>
      </w:pPr>
    </w:p>
    <w:tbl>
      <w:tblPr>
        <w:tblStyle w:val="TableGrid1"/>
        <w:tblW w:w="5000" w:type="pct"/>
        <w:jc w:val="center"/>
        <w:tblCellMar>
          <w:top w:w="28" w:type="dxa"/>
          <w:left w:w="85" w:type="dxa"/>
          <w:bottom w:w="28" w:type="dxa"/>
          <w:right w:w="85" w:type="dxa"/>
        </w:tblCellMar>
        <w:tblLook w:val="01E0" w:firstRow="1" w:lastRow="1" w:firstColumn="1" w:lastColumn="1" w:noHBand="0" w:noVBand="0"/>
      </w:tblPr>
      <w:tblGrid>
        <w:gridCol w:w="485"/>
        <w:gridCol w:w="4248"/>
        <w:gridCol w:w="1961"/>
        <w:gridCol w:w="2367"/>
      </w:tblGrid>
      <w:tr w:rsidR="00112652" w:rsidRPr="00652BF8" w14:paraId="6477CE0C" w14:textId="77777777" w:rsidTr="00B278A0">
        <w:trPr>
          <w:cantSplit/>
          <w:trHeight w:val="25"/>
          <w:jc w:val="center"/>
        </w:trPr>
        <w:tc>
          <w:tcPr>
            <w:tcW w:w="268" w:type="pct"/>
            <w:shd w:val="clear" w:color="auto" w:fill="F2F2F2" w:themeFill="background1" w:themeFillShade="F2"/>
            <w:vAlign w:val="center"/>
          </w:tcPr>
          <w:p w14:paraId="611FC9A3" w14:textId="41D42113" w:rsidR="000D3A87" w:rsidRPr="003E7B04" w:rsidRDefault="000D3A87" w:rsidP="00435378">
            <w:pPr>
              <w:pStyle w:val="IPPArialTable"/>
              <w:jc w:val="center"/>
              <w:rPr>
                <w:rFonts w:cs="Arial"/>
                <w:b/>
                <w:bCs/>
                <w:lang w:val="en-US"/>
              </w:rPr>
            </w:pPr>
            <w:r w:rsidRPr="003E7B04">
              <w:rPr>
                <w:rFonts w:cs="Arial"/>
                <w:b/>
                <w:bCs/>
                <w:lang w:val="en-US"/>
              </w:rPr>
              <w:t>N</w:t>
            </w:r>
          </w:p>
        </w:tc>
        <w:tc>
          <w:tcPr>
            <w:tcW w:w="2344" w:type="pct"/>
            <w:shd w:val="clear" w:color="auto" w:fill="F2F2F2" w:themeFill="background1" w:themeFillShade="F2"/>
            <w:vAlign w:val="center"/>
          </w:tcPr>
          <w:p w14:paraId="1B876BE7" w14:textId="75C27D87" w:rsidR="000D3A87" w:rsidRPr="003E7B04" w:rsidRDefault="000D3A87" w:rsidP="00435378">
            <w:pPr>
              <w:pStyle w:val="IPPArialTable"/>
              <w:jc w:val="center"/>
              <w:rPr>
                <w:rFonts w:cs="Arial"/>
                <w:b/>
                <w:bCs/>
                <w:lang w:val="en-US"/>
              </w:rPr>
            </w:pPr>
            <w:r w:rsidRPr="003E7B04">
              <w:rPr>
                <w:rFonts w:cs="Arial"/>
                <w:b/>
                <w:bCs/>
                <w:lang w:val="en-US"/>
              </w:rPr>
              <w:t>Agenda item</w:t>
            </w:r>
          </w:p>
        </w:tc>
        <w:tc>
          <w:tcPr>
            <w:tcW w:w="1082" w:type="pct"/>
            <w:shd w:val="clear" w:color="auto" w:fill="F2F2F2" w:themeFill="background1" w:themeFillShade="F2"/>
            <w:vAlign w:val="center"/>
          </w:tcPr>
          <w:p w14:paraId="35432FCC" w14:textId="76D4E74F" w:rsidR="000D3A87" w:rsidRPr="003E7B04" w:rsidRDefault="000D3A87" w:rsidP="00435378">
            <w:pPr>
              <w:pStyle w:val="IPPArialTable"/>
              <w:jc w:val="center"/>
              <w:rPr>
                <w:rFonts w:cs="Arial"/>
                <w:b/>
                <w:bCs/>
                <w:lang w:val="en-US"/>
              </w:rPr>
            </w:pPr>
            <w:r w:rsidRPr="003E7B04">
              <w:rPr>
                <w:rFonts w:cs="Arial"/>
                <w:b/>
                <w:bCs/>
                <w:lang w:val="en-US"/>
              </w:rPr>
              <w:t>Document number / link</w:t>
            </w:r>
          </w:p>
        </w:tc>
        <w:tc>
          <w:tcPr>
            <w:tcW w:w="1306" w:type="pct"/>
            <w:shd w:val="clear" w:color="auto" w:fill="F2F2F2" w:themeFill="background1" w:themeFillShade="F2"/>
            <w:vAlign w:val="center"/>
          </w:tcPr>
          <w:p w14:paraId="6D8D6565" w14:textId="057F3BA3" w:rsidR="000D3A87" w:rsidRPr="003E7B04" w:rsidRDefault="238436CD" w:rsidP="00435378">
            <w:pPr>
              <w:pStyle w:val="IPPArialTable"/>
              <w:jc w:val="center"/>
              <w:rPr>
                <w:rFonts w:cs="Arial"/>
                <w:b/>
                <w:bCs/>
                <w:lang w:val="en-US"/>
              </w:rPr>
            </w:pPr>
            <w:r w:rsidRPr="003E7B04">
              <w:rPr>
                <w:rFonts w:cs="Arial"/>
                <w:b/>
                <w:bCs/>
                <w:lang w:val="en-US"/>
              </w:rPr>
              <w:t>Presenter / (IPPC Secretariat support)</w:t>
            </w:r>
          </w:p>
        </w:tc>
      </w:tr>
      <w:tr w:rsidR="000D3A87" w:rsidRPr="00652BF8" w14:paraId="7BC08E7D" w14:textId="77777777" w:rsidTr="00B278A0">
        <w:trPr>
          <w:cantSplit/>
          <w:trHeight w:val="22"/>
          <w:jc w:val="center"/>
        </w:trPr>
        <w:tc>
          <w:tcPr>
            <w:tcW w:w="268" w:type="pct"/>
            <w:shd w:val="clear" w:color="auto" w:fill="F2F2F2" w:themeFill="background1" w:themeFillShade="F2"/>
            <w:vAlign w:val="center"/>
          </w:tcPr>
          <w:p w14:paraId="29F04998" w14:textId="77777777" w:rsidR="000D3A87" w:rsidRPr="003E7B04" w:rsidRDefault="000D3A87" w:rsidP="005211C2">
            <w:pPr>
              <w:pStyle w:val="IPPArialTable"/>
              <w:numPr>
                <w:ilvl w:val="0"/>
                <w:numId w:val="11"/>
              </w:numPr>
              <w:ind w:left="339"/>
              <w:jc w:val="center"/>
              <w:rPr>
                <w:rFonts w:cs="Arial"/>
                <w:b/>
                <w:bCs/>
                <w:lang w:val="en-US"/>
              </w:rPr>
            </w:pPr>
          </w:p>
        </w:tc>
        <w:tc>
          <w:tcPr>
            <w:tcW w:w="4732" w:type="pct"/>
            <w:gridSpan w:val="3"/>
            <w:shd w:val="clear" w:color="auto" w:fill="F2F2F2" w:themeFill="background1" w:themeFillShade="F2"/>
            <w:vAlign w:val="center"/>
          </w:tcPr>
          <w:p w14:paraId="0E696125" w14:textId="2DE56C74" w:rsidR="000D3A87" w:rsidRPr="003E7B04" w:rsidRDefault="000D3A87" w:rsidP="00435378">
            <w:pPr>
              <w:pStyle w:val="IPPArialTable"/>
              <w:rPr>
                <w:rFonts w:cs="Arial"/>
                <w:b/>
                <w:bCs/>
                <w:lang w:val="en-US"/>
              </w:rPr>
            </w:pPr>
            <w:r w:rsidRPr="003E7B04">
              <w:rPr>
                <w:rFonts w:cs="Arial"/>
                <w:b/>
                <w:bCs/>
                <w:lang w:val="en-US"/>
              </w:rPr>
              <w:t>Opening of the Meeting</w:t>
            </w:r>
          </w:p>
        </w:tc>
      </w:tr>
      <w:tr w:rsidR="0067694A" w:rsidRPr="00652BF8" w14:paraId="1604B802" w14:textId="77777777" w:rsidTr="00B278A0">
        <w:trPr>
          <w:cantSplit/>
          <w:trHeight w:val="22"/>
          <w:jc w:val="center"/>
        </w:trPr>
        <w:tc>
          <w:tcPr>
            <w:tcW w:w="268" w:type="pct"/>
            <w:vAlign w:val="center"/>
          </w:tcPr>
          <w:p w14:paraId="25273BFF" w14:textId="77777777" w:rsidR="001079E4" w:rsidRPr="003E7B04" w:rsidRDefault="001079E4" w:rsidP="005211C2">
            <w:pPr>
              <w:pStyle w:val="IPPArialTable"/>
              <w:numPr>
                <w:ilvl w:val="1"/>
                <w:numId w:val="11"/>
              </w:numPr>
              <w:ind w:left="339"/>
              <w:jc w:val="center"/>
              <w:rPr>
                <w:rFonts w:cs="Arial"/>
                <w:lang w:val="en-US"/>
              </w:rPr>
            </w:pPr>
          </w:p>
        </w:tc>
        <w:tc>
          <w:tcPr>
            <w:tcW w:w="2344" w:type="pct"/>
            <w:vAlign w:val="center"/>
          </w:tcPr>
          <w:p w14:paraId="66C4859C" w14:textId="3E64AF26" w:rsidR="001079E4" w:rsidRPr="003E7B04" w:rsidRDefault="000C5879" w:rsidP="16B9A053">
            <w:pPr>
              <w:pStyle w:val="IPPArialTable"/>
              <w:rPr>
                <w:rFonts w:eastAsiaTheme="minorEastAsia" w:cs="Arial"/>
                <w:lang w:val="en-US"/>
              </w:rPr>
            </w:pPr>
            <w:r w:rsidRPr="003E7B04">
              <w:rPr>
                <w:rFonts w:cs="Arial"/>
                <w:lang w:val="en-US"/>
              </w:rPr>
              <w:t xml:space="preserve">Welcome by the </w:t>
            </w:r>
            <w:r w:rsidR="0024397F">
              <w:rPr>
                <w:rFonts w:cs="Arial"/>
                <w:lang w:val="en-US"/>
              </w:rPr>
              <w:t>Focus Group Co-Chairs</w:t>
            </w:r>
          </w:p>
        </w:tc>
        <w:tc>
          <w:tcPr>
            <w:tcW w:w="1082" w:type="pct"/>
            <w:vAlign w:val="center"/>
          </w:tcPr>
          <w:p w14:paraId="6D357B21" w14:textId="4B86FB8A" w:rsidR="001079E4" w:rsidRPr="003E7B04" w:rsidRDefault="001079E4" w:rsidP="001079E4">
            <w:pPr>
              <w:pStyle w:val="IPPArialTable"/>
              <w:jc w:val="center"/>
              <w:rPr>
                <w:rFonts w:cs="Arial"/>
                <w:szCs w:val="18"/>
                <w:lang w:val="en-US"/>
              </w:rPr>
            </w:pPr>
            <w:r w:rsidRPr="003E7B04">
              <w:rPr>
                <w:rFonts w:cs="Arial"/>
                <w:lang w:val="en-US"/>
              </w:rPr>
              <w:t>–</w:t>
            </w:r>
          </w:p>
        </w:tc>
        <w:tc>
          <w:tcPr>
            <w:tcW w:w="1306" w:type="pct"/>
            <w:vAlign w:val="center"/>
          </w:tcPr>
          <w:p w14:paraId="37C1847E" w14:textId="61EE0DA9" w:rsidR="001079E4" w:rsidRPr="003E7B04" w:rsidRDefault="00354CC7" w:rsidP="001079E4">
            <w:pPr>
              <w:pStyle w:val="IPPArialTable"/>
              <w:jc w:val="center"/>
              <w:rPr>
                <w:rFonts w:cs="Arial"/>
                <w:b/>
                <w:bCs/>
                <w:caps/>
                <w:lang w:val="en-US"/>
              </w:rPr>
            </w:pPr>
            <w:r w:rsidRPr="003E7B04">
              <w:rPr>
                <w:rFonts w:cs="Arial"/>
                <w:b/>
                <w:bCs/>
                <w:szCs w:val="18"/>
                <w:lang w:val="en-US"/>
              </w:rPr>
              <w:t>Chairperson</w:t>
            </w:r>
          </w:p>
        </w:tc>
      </w:tr>
      <w:tr w:rsidR="001079E4" w:rsidRPr="00652BF8" w14:paraId="79416860" w14:textId="77777777" w:rsidTr="00B278A0">
        <w:trPr>
          <w:cantSplit/>
          <w:trHeight w:val="25"/>
          <w:jc w:val="center"/>
        </w:trPr>
        <w:tc>
          <w:tcPr>
            <w:tcW w:w="268" w:type="pct"/>
            <w:shd w:val="clear" w:color="auto" w:fill="F2F2F2" w:themeFill="background1" w:themeFillShade="F2"/>
            <w:vAlign w:val="center"/>
          </w:tcPr>
          <w:p w14:paraId="4E13DD39" w14:textId="77777777" w:rsidR="001079E4" w:rsidRPr="003E7B04" w:rsidRDefault="001079E4" w:rsidP="005211C2">
            <w:pPr>
              <w:pStyle w:val="IPPArialTable"/>
              <w:numPr>
                <w:ilvl w:val="0"/>
                <w:numId w:val="11"/>
              </w:numPr>
              <w:ind w:left="339"/>
              <w:jc w:val="center"/>
              <w:rPr>
                <w:rFonts w:cs="Arial"/>
                <w:b/>
                <w:bCs/>
                <w:lang w:val="en-US"/>
              </w:rPr>
            </w:pPr>
          </w:p>
        </w:tc>
        <w:tc>
          <w:tcPr>
            <w:tcW w:w="4732" w:type="pct"/>
            <w:gridSpan w:val="3"/>
            <w:shd w:val="clear" w:color="auto" w:fill="F2F2F2" w:themeFill="background1" w:themeFillShade="F2"/>
            <w:vAlign w:val="center"/>
          </w:tcPr>
          <w:p w14:paraId="6B1AABE5" w14:textId="77777777" w:rsidR="001079E4" w:rsidRPr="003E7B04" w:rsidRDefault="001079E4" w:rsidP="001079E4">
            <w:pPr>
              <w:pStyle w:val="IPPArialTable"/>
              <w:rPr>
                <w:rFonts w:cs="Arial"/>
                <w:b/>
                <w:bCs/>
                <w:lang w:val="en-US"/>
              </w:rPr>
            </w:pPr>
            <w:r w:rsidRPr="003E7B04">
              <w:rPr>
                <w:rFonts w:cs="Arial"/>
                <w:b/>
                <w:bCs/>
                <w:lang w:val="en-US"/>
              </w:rPr>
              <w:t>Meeting Arrangements</w:t>
            </w:r>
          </w:p>
        </w:tc>
      </w:tr>
      <w:tr w:rsidR="0067694A" w:rsidRPr="00652BF8" w14:paraId="77AF87B8" w14:textId="77777777" w:rsidTr="00B278A0">
        <w:trPr>
          <w:cantSplit/>
          <w:jc w:val="center"/>
        </w:trPr>
        <w:tc>
          <w:tcPr>
            <w:tcW w:w="268" w:type="pct"/>
            <w:vAlign w:val="center"/>
          </w:tcPr>
          <w:p w14:paraId="5D4E1233" w14:textId="77777777" w:rsidR="000C5879" w:rsidRPr="003E7B04" w:rsidRDefault="000C5879" w:rsidP="005211C2">
            <w:pPr>
              <w:pStyle w:val="IPPArialTable"/>
              <w:numPr>
                <w:ilvl w:val="1"/>
                <w:numId w:val="11"/>
              </w:numPr>
              <w:ind w:left="339"/>
              <w:jc w:val="center"/>
              <w:rPr>
                <w:rFonts w:cs="Arial"/>
                <w:color w:val="000000"/>
                <w:lang w:val="en-US" w:eastAsia="en-GB"/>
              </w:rPr>
            </w:pPr>
          </w:p>
        </w:tc>
        <w:tc>
          <w:tcPr>
            <w:tcW w:w="2344" w:type="pct"/>
            <w:vAlign w:val="center"/>
          </w:tcPr>
          <w:p w14:paraId="171D1AF4" w14:textId="0E3C4229" w:rsidR="000C5879" w:rsidRPr="003E7B04" w:rsidRDefault="005D31DB" w:rsidP="000C5879">
            <w:pPr>
              <w:pStyle w:val="IPPArialTable"/>
              <w:rPr>
                <w:rFonts w:cs="Arial"/>
                <w:color w:val="000000"/>
                <w:lang w:val="en-US" w:eastAsia="en-GB"/>
              </w:rPr>
            </w:pPr>
            <w:r w:rsidRPr="003E7B04">
              <w:rPr>
                <w:rFonts w:cs="Arial"/>
                <w:color w:val="000000"/>
                <w:lang w:val="en-US" w:eastAsia="en-GB"/>
              </w:rPr>
              <w:t>Se</w:t>
            </w:r>
            <w:r w:rsidR="000C5879" w:rsidRPr="003E7B04">
              <w:rPr>
                <w:rFonts w:cs="Arial"/>
                <w:color w:val="000000"/>
                <w:lang w:val="en-US" w:eastAsia="en-GB"/>
              </w:rPr>
              <w:t>lection of the Rapporteur</w:t>
            </w:r>
          </w:p>
        </w:tc>
        <w:tc>
          <w:tcPr>
            <w:tcW w:w="1082" w:type="pct"/>
            <w:vAlign w:val="center"/>
          </w:tcPr>
          <w:p w14:paraId="529FAFBF" w14:textId="77777777" w:rsidR="000C5879" w:rsidRPr="003E7B04" w:rsidRDefault="000C5879" w:rsidP="000C5879">
            <w:pPr>
              <w:pStyle w:val="IPPArialTable"/>
              <w:jc w:val="center"/>
              <w:rPr>
                <w:rFonts w:cs="Arial"/>
                <w:lang w:val="en-US"/>
              </w:rPr>
            </w:pPr>
            <w:r w:rsidRPr="003E7B04">
              <w:rPr>
                <w:rFonts w:cs="Arial"/>
                <w:lang w:val="en-US"/>
              </w:rPr>
              <w:t>–</w:t>
            </w:r>
          </w:p>
        </w:tc>
        <w:tc>
          <w:tcPr>
            <w:tcW w:w="1306" w:type="pct"/>
            <w:vAlign w:val="center"/>
          </w:tcPr>
          <w:p w14:paraId="53261990" w14:textId="12DE011B" w:rsidR="000C5879" w:rsidRPr="003E7B04" w:rsidRDefault="000C5879" w:rsidP="000C5879">
            <w:pPr>
              <w:pStyle w:val="IPPArialTable"/>
              <w:jc w:val="center"/>
              <w:rPr>
                <w:rFonts w:cs="Arial"/>
                <w:b/>
                <w:bCs/>
                <w:lang w:val="en-US"/>
              </w:rPr>
            </w:pPr>
            <w:r w:rsidRPr="003E7B04">
              <w:rPr>
                <w:rFonts w:cs="Arial"/>
                <w:b/>
                <w:bCs/>
                <w:lang w:val="en-US"/>
              </w:rPr>
              <w:t>Chairperson</w:t>
            </w:r>
          </w:p>
        </w:tc>
      </w:tr>
      <w:tr w:rsidR="0067694A" w:rsidRPr="00652BF8" w14:paraId="5E55459B" w14:textId="77777777" w:rsidTr="00B278A0">
        <w:trPr>
          <w:cantSplit/>
          <w:jc w:val="center"/>
        </w:trPr>
        <w:tc>
          <w:tcPr>
            <w:tcW w:w="268" w:type="pct"/>
            <w:vAlign w:val="center"/>
          </w:tcPr>
          <w:p w14:paraId="23F698F4" w14:textId="77777777" w:rsidR="000C5879" w:rsidRPr="003E7B04" w:rsidRDefault="000C5879" w:rsidP="005211C2">
            <w:pPr>
              <w:pStyle w:val="IPPArialTable"/>
              <w:numPr>
                <w:ilvl w:val="1"/>
                <w:numId w:val="11"/>
              </w:numPr>
              <w:ind w:left="339"/>
              <w:jc w:val="center"/>
              <w:rPr>
                <w:rFonts w:cs="Arial"/>
                <w:color w:val="000000"/>
                <w:lang w:val="en-US" w:eastAsia="en-GB"/>
              </w:rPr>
            </w:pPr>
          </w:p>
        </w:tc>
        <w:tc>
          <w:tcPr>
            <w:tcW w:w="2344" w:type="pct"/>
            <w:vAlign w:val="center"/>
          </w:tcPr>
          <w:p w14:paraId="46568CE6" w14:textId="77777777" w:rsidR="000C5879" w:rsidRPr="003E7B04" w:rsidRDefault="000C5879" w:rsidP="000C5879">
            <w:pPr>
              <w:pStyle w:val="IPPArialTable"/>
              <w:rPr>
                <w:rFonts w:cs="Arial"/>
                <w:lang w:val="en-US"/>
              </w:rPr>
            </w:pPr>
            <w:r w:rsidRPr="003E7B04">
              <w:rPr>
                <w:rFonts w:cs="Arial"/>
                <w:color w:val="000000"/>
                <w:lang w:val="en-US" w:eastAsia="en-GB"/>
              </w:rPr>
              <w:t>Adoption of the Agenda</w:t>
            </w:r>
          </w:p>
        </w:tc>
        <w:tc>
          <w:tcPr>
            <w:tcW w:w="1082" w:type="pct"/>
            <w:vAlign w:val="center"/>
          </w:tcPr>
          <w:p w14:paraId="01683F9B" w14:textId="15DD4D04" w:rsidR="000C5879" w:rsidRPr="003E7B04" w:rsidRDefault="0095543B" w:rsidP="25DC044A">
            <w:pPr>
              <w:pStyle w:val="IPPArialTable"/>
              <w:jc w:val="center"/>
              <w:rPr>
                <w:rFonts w:cs="Arial"/>
                <w:lang w:val="en-US"/>
              </w:rPr>
            </w:pPr>
            <w:r>
              <w:rPr>
                <w:rFonts w:cs="Arial"/>
                <w:lang w:val="en-US"/>
              </w:rPr>
              <w:t>01</w:t>
            </w:r>
            <w:r w:rsidR="00EC42B1">
              <w:rPr>
                <w:szCs w:val="18"/>
              </w:rPr>
              <w:t>_FGSC_2025_Oct</w:t>
            </w:r>
          </w:p>
        </w:tc>
        <w:tc>
          <w:tcPr>
            <w:tcW w:w="1306" w:type="pct"/>
            <w:vAlign w:val="center"/>
          </w:tcPr>
          <w:p w14:paraId="175CCDF1" w14:textId="77777777" w:rsidR="000C5879" w:rsidRPr="003E7B04" w:rsidRDefault="000C5879" w:rsidP="000C5879">
            <w:pPr>
              <w:pStyle w:val="IPPArialTable"/>
              <w:jc w:val="center"/>
              <w:rPr>
                <w:rFonts w:cs="Arial"/>
                <w:b/>
                <w:bCs/>
                <w:lang w:val="en-US"/>
              </w:rPr>
            </w:pPr>
            <w:r w:rsidRPr="003E7B04">
              <w:rPr>
                <w:rFonts w:cs="Arial"/>
                <w:b/>
                <w:bCs/>
                <w:lang w:val="en-US"/>
              </w:rPr>
              <w:t>Chairperson</w:t>
            </w:r>
          </w:p>
        </w:tc>
      </w:tr>
      <w:tr w:rsidR="000E7860" w:rsidRPr="00652BF8" w14:paraId="041597EE" w14:textId="77777777" w:rsidTr="00B278A0">
        <w:trPr>
          <w:cantSplit/>
          <w:trHeight w:val="25"/>
          <w:jc w:val="center"/>
        </w:trPr>
        <w:tc>
          <w:tcPr>
            <w:tcW w:w="268" w:type="pct"/>
            <w:shd w:val="clear" w:color="auto" w:fill="F2F2F2" w:themeFill="background1" w:themeFillShade="F2"/>
            <w:vAlign w:val="center"/>
          </w:tcPr>
          <w:p w14:paraId="085C335A" w14:textId="77777777" w:rsidR="000E7860" w:rsidRPr="003E7B04" w:rsidRDefault="000E7860" w:rsidP="005211C2">
            <w:pPr>
              <w:pStyle w:val="IPPArialTable"/>
              <w:numPr>
                <w:ilvl w:val="0"/>
                <w:numId w:val="11"/>
              </w:numPr>
              <w:ind w:left="339"/>
              <w:jc w:val="center"/>
              <w:rPr>
                <w:rFonts w:cs="Arial"/>
                <w:b/>
                <w:bCs/>
                <w:lang w:val="en-US"/>
              </w:rPr>
            </w:pPr>
          </w:p>
        </w:tc>
        <w:tc>
          <w:tcPr>
            <w:tcW w:w="4732" w:type="pct"/>
            <w:gridSpan w:val="3"/>
            <w:shd w:val="clear" w:color="auto" w:fill="F2F2F2" w:themeFill="background1" w:themeFillShade="F2"/>
            <w:vAlign w:val="center"/>
          </w:tcPr>
          <w:p w14:paraId="542AAC01" w14:textId="77777777" w:rsidR="000E7860" w:rsidRPr="003E7B04" w:rsidRDefault="000E7860" w:rsidP="000E7860">
            <w:pPr>
              <w:pStyle w:val="IPPArialTable"/>
              <w:rPr>
                <w:rFonts w:cs="Arial"/>
                <w:b/>
                <w:bCs/>
                <w:lang w:val="en-US"/>
              </w:rPr>
            </w:pPr>
            <w:r w:rsidRPr="003E7B04">
              <w:rPr>
                <w:rFonts w:cs="Arial"/>
                <w:b/>
                <w:bCs/>
                <w:lang w:val="en-US"/>
              </w:rPr>
              <w:t>Administrative Matters</w:t>
            </w:r>
          </w:p>
        </w:tc>
      </w:tr>
      <w:tr w:rsidR="0067694A" w:rsidRPr="00652BF8" w14:paraId="2FA09445" w14:textId="77777777" w:rsidTr="00B278A0">
        <w:trPr>
          <w:cantSplit/>
          <w:jc w:val="center"/>
        </w:trPr>
        <w:tc>
          <w:tcPr>
            <w:tcW w:w="268" w:type="pct"/>
            <w:vAlign w:val="center"/>
          </w:tcPr>
          <w:p w14:paraId="4B7238B6" w14:textId="77777777" w:rsidR="000E7860" w:rsidRPr="003E7B04" w:rsidRDefault="000E7860" w:rsidP="005211C2">
            <w:pPr>
              <w:pStyle w:val="IPPArialTable"/>
              <w:numPr>
                <w:ilvl w:val="1"/>
                <w:numId w:val="11"/>
              </w:numPr>
              <w:ind w:left="339"/>
              <w:jc w:val="center"/>
              <w:rPr>
                <w:rFonts w:cs="Arial"/>
                <w:lang w:val="en-US"/>
              </w:rPr>
            </w:pPr>
          </w:p>
        </w:tc>
        <w:tc>
          <w:tcPr>
            <w:tcW w:w="2344" w:type="pct"/>
            <w:vAlign w:val="center"/>
          </w:tcPr>
          <w:p w14:paraId="77F6813F" w14:textId="048223BD" w:rsidR="00F67E31" w:rsidRPr="003E7B04" w:rsidRDefault="000E7860" w:rsidP="00F9414E">
            <w:pPr>
              <w:pStyle w:val="IPPArialTable"/>
              <w:rPr>
                <w:rFonts w:eastAsia="Times New Roman" w:cs="Arial"/>
                <w:szCs w:val="18"/>
                <w:lang w:val="en-US"/>
              </w:rPr>
            </w:pPr>
            <w:r w:rsidRPr="003E7B04">
              <w:rPr>
                <w:rFonts w:eastAsia="Times New Roman" w:cs="Arial"/>
                <w:szCs w:val="18"/>
                <w:lang w:val="en-US"/>
              </w:rPr>
              <w:t>Documents list</w:t>
            </w:r>
            <w:r w:rsidR="00A211C4" w:rsidRPr="003E7B04">
              <w:rPr>
                <w:rFonts w:eastAsia="Times New Roman" w:cs="Arial"/>
                <w:szCs w:val="18"/>
                <w:lang w:val="en-US"/>
              </w:rPr>
              <w:t xml:space="preserve"> </w:t>
            </w:r>
          </w:p>
        </w:tc>
        <w:tc>
          <w:tcPr>
            <w:tcW w:w="1082" w:type="pct"/>
            <w:vAlign w:val="center"/>
          </w:tcPr>
          <w:p w14:paraId="46C933A4" w14:textId="580EF92C" w:rsidR="006C4BDB" w:rsidRPr="003E7B04" w:rsidRDefault="00136460" w:rsidP="008C5CEE">
            <w:pPr>
              <w:pStyle w:val="IPPArialTable"/>
              <w:jc w:val="center"/>
              <w:rPr>
                <w:rFonts w:cs="Arial"/>
                <w:lang w:val="en-US"/>
              </w:rPr>
            </w:pPr>
            <w:r>
              <w:rPr>
                <w:rFonts w:cs="Arial"/>
                <w:lang w:val="en-US"/>
              </w:rPr>
              <w:t>02</w:t>
            </w:r>
            <w:r>
              <w:rPr>
                <w:szCs w:val="18"/>
              </w:rPr>
              <w:t>_FGSC_2025_Oct</w:t>
            </w:r>
          </w:p>
        </w:tc>
        <w:tc>
          <w:tcPr>
            <w:tcW w:w="1306" w:type="pct"/>
            <w:vAlign w:val="center"/>
          </w:tcPr>
          <w:p w14:paraId="2FCEE7D5" w14:textId="0B712E1E" w:rsidR="000E7860" w:rsidRPr="003E7B04" w:rsidRDefault="000E7860" w:rsidP="000E7860">
            <w:pPr>
              <w:pStyle w:val="IPPArialTable"/>
              <w:jc w:val="center"/>
              <w:rPr>
                <w:rFonts w:cs="Arial"/>
                <w:b/>
                <w:lang w:val="en-US"/>
              </w:rPr>
            </w:pPr>
            <w:r w:rsidRPr="003E7B04">
              <w:rPr>
                <w:rFonts w:cs="Arial"/>
                <w:b/>
                <w:szCs w:val="18"/>
                <w:lang w:val="en-US"/>
              </w:rPr>
              <w:t>Secretariat</w:t>
            </w:r>
          </w:p>
        </w:tc>
      </w:tr>
      <w:tr w:rsidR="00823A10" w:rsidRPr="00652BF8" w14:paraId="289096CB" w14:textId="77777777" w:rsidTr="00B278A0">
        <w:trPr>
          <w:cantSplit/>
          <w:jc w:val="center"/>
        </w:trPr>
        <w:tc>
          <w:tcPr>
            <w:tcW w:w="268" w:type="pct"/>
            <w:vAlign w:val="center"/>
          </w:tcPr>
          <w:p w14:paraId="57917A10" w14:textId="77777777" w:rsidR="00823A10" w:rsidRPr="003E7B04" w:rsidRDefault="00823A10" w:rsidP="005211C2">
            <w:pPr>
              <w:pStyle w:val="IPPArialTable"/>
              <w:numPr>
                <w:ilvl w:val="1"/>
                <w:numId w:val="11"/>
              </w:numPr>
              <w:ind w:left="339"/>
              <w:jc w:val="center"/>
              <w:rPr>
                <w:rFonts w:cs="Arial"/>
                <w:lang w:val="en-US"/>
              </w:rPr>
            </w:pPr>
          </w:p>
        </w:tc>
        <w:tc>
          <w:tcPr>
            <w:tcW w:w="2344" w:type="pct"/>
            <w:vAlign w:val="center"/>
          </w:tcPr>
          <w:p w14:paraId="0304AAC2" w14:textId="19295493" w:rsidR="00823A10" w:rsidRPr="003E7B04" w:rsidRDefault="00E145A3" w:rsidP="000E7860">
            <w:pPr>
              <w:pStyle w:val="IPPArialTable"/>
              <w:rPr>
                <w:rFonts w:eastAsia="Times New Roman" w:cs="Arial"/>
                <w:szCs w:val="18"/>
                <w:lang w:val="en-US"/>
              </w:rPr>
            </w:pPr>
            <w:r w:rsidRPr="003E7B04">
              <w:rPr>
                <w:rFonts w:eastAsia="Times New Roman" w:cs="Arial"/>
                <w:szCs w:val="18"/>
                <w:lang w:val="en-US"/>
              </w:rPr>
              <w:t>Membership</w:t>
            </w:r>
            <w:r w:rsidR="00823A10" w:rsidRPr="003E7B04">
              <w:rPr>
                <w:rFonts w:eastAsia="Times New Roman" w:cs="Arial"/>
                <w:szCs w:val="18"/>
                <w:lang w:val="en-US"/>
              </w:rPr>
              <w:t xml:space="preserve"> list</w:t>
            </w:r>
          </w:p>
        </w:tc>
        <w:tc>
          <w:tcPr>
            <w:tcW w:w="1082" w:type="pct"/>
            <w:vAlign w:val="center"/>
          </w:tcPr>
          <w:p w14:paraId="65177A04" w14:textId="38D3E281" w:rsidR="00823A10" w:rsidRPr="003E7B04" w:rsidRDefault="00E145A3" w:rsidP="001A281A">
            <w:pPr>
              <w:pStyle w:val="IPPArialTable"/>
              <w:jc w:val="center"/>
              <w:rPr>
                <w:rFonts w:cs="Arial"/>
                <w:lang w:val="en-US"/>
              </w:rPr>
            </w:pPr>
            <w:hyperlink r:id="rId11" w:history="1">
              <w:r w:rsidRPr="005C59D3">
                <w:rPr>
                  <w:rStyle w:val="Hyperlink"/>
                  <w:rFonts w:cs="Arial"/>
                  <w:lang w:val="en-US"/>
                </w:rPr>
                <w:t>Link to membership list</w:t>
              </w:r>
            </w:hyperlink>
          </w:p>
        </w:tc>
        <w:tc>
          <w:tcPr>
            <w:tcW w:w="1306" w:type="pct"/>
            <w:vAlign w:val="center"/>
          </w:tcPr>
          <w:p w14:paraId="50B0C55E" w14:textId="74943C3A" w:rsidR="00823A10" w:rsidRPr="003E7B04" w:rsidRDefault="0071122D" w:rsidP="000E7860">
            <w:pPr>
              <w:pStyle w:val="IPPArialTable"/>
              <w:jc w:val="center"/>
              <w:rPr>
                <w:rFonts w:cs="Arial"/>
                <w:b/>
                <w:szCs w:val="18"/>
                <w:lang w:val="en-US"/>
              </w:rPr>
            </w:pPr>
            <w:r w:rsidRPr="003E7B04">
              <w:rPr>
                <w:rFonts w:cs="Arial"/>
                <w:b/>
                <w:szCs w:val="18"/>
                <w:lang w:val="en-US"/>
              </w:rPr>
              <w:t>Secretariat</w:t>
            </w:r>
          </w:p>
        </w:tc>
      </w:tr>
      <w:tr w:rsidR="00B657E1" w:rsidRPr="00652BF8" w:rsidDel="002A5BE9" w14:paraId="14C3904A" w14:textId="77777777" w:rsidTr="00B278A0">
        <w:trPr>
          <w:cantSplit/>
          <w:trHeight w:val="28"/>
          <w:jc w:val="center"/>
        </w:trPr>
        <w:tc>
          <w:tcPr>
            <w:tcW w:w="268" w:type="pct"/>
            <w:shd w:val="clear" w:color="auto" w:fill="F2F2F2" w:themeFill="background1" w:themeFillShade="F2"/>
            <w:vAlign w:val="center"/>
          </w:tcPr>
          <w:p w14:paraId="005619A9" w14:textId="4D0C3513" w:rsidR="00B657E1" w:rsidRPr="003E7B04" w:rsidDel="002A5BE9" w:rsidRDefault="00B657E1" w:rsidP="00D2298B">
            <w:pPr>
              <w:pStyle w:val="IPPArialTable"/>
              <w:numPr>
                <w:ilvl w:val="0"/>
                <w:numId w:val="11"/>
              </w:numPr>
              <w:ind w:left="339"/>
              <w:jc w:val="center"/>
              <w:rPr>
                <w:rFonts w:cs="Arial"/>
                <w:b/>
                <w:lang w:val="en-US"/>
              </w:rPr>
            </w:pPr>
          </w:p>
        </w:tc>
        <w:tc>
          <w:tcPr>
            <w:tcW w:w="4732" w:type="pct"/>
            <w:gridSpan w:val="3"/>
            <w:shd w:val="clear" w:color="auto" w:fill="F2F2F2" w:themeFill="background1" w:themeFillShade="F2"/>
            <w:vAlign w:val="center"/>
          </w:tcPr>
          <w:p w14:paraId="022306AB" w14:textId="1C40DF14" w:rsidR="00B657E1" w:rsidRPr="002514E1" w:rsidDel="002A5BE9" w:rsidRDefault="004668CE" w:rsidP="00B657E1">
            <w:pPr>
              <w:pStyle w:val="IPPArialTable"/>
              <w:rPr>
                <w:rFonts w:cs="Arial"/>
                <w:b/>
                <w:szCs w:val="18"/>
              </w:rPr>
            </w:pPr>
            <w:r w:rsidRPr="002514E1">
              <w:rPr>
                <w:rFonts w:cs="Arial"/>
                <w:b/>
                <w:szCs w:val="18"/>
              </w:rPr>
              <w:t xml:space="preserve">Update and initial outcomes from </w:t>
            </w:r>
            <w:r w:rsidR="002F5331">
              <w:rPr>
                <w:rFonts w:cs="Arial"/>
                <w:b/>
                <w:szCs w:val="18"/>
              </w:rPr>
              <w:t>October</w:t>
            </w:r>
            <w:r w:rsidRPr="002514E1">
              <w:rPr>
                <w:rFonts w:cs="Arial"/>
                <w:b/>
                <w:szCs w:val="18"/>
              </w:rPr>
              <w:t xml:space="preserve"> Symposium</w:t>
            </w:r>
          </w:p>
        </w:tc>
      </w:tr>
      <w:tr w:rsidR="00112652" w:rsidRPr="00652BF8" w:rsidDel="002A5BE9" w14:paraId="322680AE" w14:textId="6C15A382" w:rsidTr="00B278A0">
        <w:trPr>
          <w:cantSplit/>
          <w:trHeight w:val="28"/>
          <w:jc w:val="center"/>
        </w:trPr>
        <w:tc>
          <w:tcPr>
            <w:tcW w:w="268" w:type="pct"/>
            <w:shd w:val="clear" w:color="auto" w:fill="FFFFFF" w:themeFill="background1"/>
            <w:vAlign w:val="center"/>
          </w:tcPr>
          <w:p w14:paraId="3E7919B0" w14:textId="04433771" w:rsidR="002D4ECA" w:rsidRPr="003E7B04" w:rsidDel="002A5BE9" w:rsidRDefault="002D4ECA" w:rsidP="0042169F">
            <w:pPr>
              <w:pStyle w:val="IPPArialTable"/>
              <w:numPr>
                <w:ilvl w:val="1"/>
                <w:numId w:val="11"/>
              </w:numPr>
              <w:ind w:left="339"/>
              <w:jc w:val="center"/>
              <w:rPr>
                <w:rFonts w:cs="Arial"/>
                <w:lang w:val="en-US" w:eastAsia="ar-SA"/>
              </w:rPr>
            </w:pPr>
          </w:p>
        </w:tc>
        <w:tc>
          <w:tcPr>
            <w:tcW w:w="2344" w:type="pct"/>
            <w:shd w:val="clear" w:color="auto" w:fill="FFFFFF" w:themeFill="background1"/>
            <w:vAlign w:val="center"/>
          </w:tcPr>
          <w:p w14:paraId="4ED85BB5" w14:textId="432230E7" w:rsidR="00242286" w:rsidRPr="002514E1" w:rsidDel="002A5BE9" w:rsidRDefault="00254351" w:rsidP="00FE2895">
            <w:pPr>
              <w:pStyle w:val="IPPBullet1"/>
              <w:numPr>
                <w:ilvl w:val="0"/>
                <w:numId w:val="0"/>
              </w:numPr>
              <w:jc w:val="left"/>
              <w:rPr>
                <w:rFonts w:ascii="Arial" w:hAnsi="Arial" w:cs="Arial"/>
                <w:sz w:val="18"/>
                <w:szCs w:val="18"/>
              </w:rPr>
            </w:pPr>
            <w:r>
              <w:rPr>
                <w:rFonts w:ascii="Arial" w:hAnsi="Arial" w:cs="Arial"/>
                <w:sz w:val="18"/>
                <w:szCs w:val="18"/>
              </w:rPr>
              <w:t>Key outcomes from</w:t>
            </w:r>
            <w:r w:rsidR="00156FD7" w:rsidRPr="002514E1">
              <w:rPr>
                <w:rFonts w:ascii="Arial" w:hAnsi="Arial" w:cs="Arial"/>
                <w:sz w:val="18"/>
                <w:szCs w:val="18"/>
              </w:rPr>
              <w:t xml:space="preserve"> the Sea Container Symposium held in </w:t>
            </w:r>
            <w:r w:rsidR="002F5331">
              <w:rPr>
                <w:rFonts w:ascii="Arial" w:hAnsi="Arial" w:cs="Arial"/>
                <w:sz w:val="18"/>
                <w:szCs w:val="18"/>
              </w:rPr>
              <w:t>Copenhagen</w:t>
            </w:r>
            <w:r w:rsidR="00156FD7" w:rsidRPr="002514E1">
              <w:rPr>
                <w:rFonts w:ascii="Arial" w:hAnsi="Arial" w:cs="Arial"/>
                <w:sz w:val="18"/>
                <w:szCs w:val="18"/>
              </w:rPr>
              <w:t xml:space="preserve">, </w:t>
            </w:r>
            <w:r w:rsidR="002F5331">
              <w:rPr>
                <w:rFonts w:ascii="Arial" w:hAnsi="Arial" w:cs="Arial"/>
                <w:sz w:val="18"/>
                <w:szCs w:val="18"/>
              </w:rPr>
              <w:t>Octo</w:t>
            </w:r>
            <w:r w:rsidR="00156FD7" w:rsidRPr="002514E1">
              <w:rPr>
                <w:rFonts w:ascii="Arial" w:hAnsi="Arial" w:cs="Arial"/>
                <w:sz w:val="18"/>
                <w:szCs w:val="18"/>
              </w:rPr>
              <w:t>ber 202</w:t>
            </w:r>
            <w:r w:rsidR="002F5331">
              <w:rPr>
                <w:rFonts w:ascii="Arial" w:hAnsi="Arial" w:cs="Arial"/>
                <w:sz w:val="18"/>
                <w:szCs w:val="18"/>
              </w:rPr>
              <w:t>5</w:t>
            </w:r>
          </w:p>
        </w:tc>
        <w:tc>
          <w:tcPr>
            <w:tcW w:w="1082" w:type="pct"/>
            <w:shd w:val="clear" w:color="auto" w:fill="FFFFFF" w:themeFill="background1"/>
            <w:vAlign w:val="center"/>
          </w:tcPr>
          <w:p w14:paraId="46DB4A48" w14:textId="6F110DB2" w:rsidR="002D4ECA" w:rsidRPr="003E7B04" w:rsidDel="002A5BE9" w:rsidRDefault="002F5331" w:rsidP="006A3230">
            <w:pPr>
              <w:pStyle w:val="IPPArialTable"/>
              <w:jc w:val="center"/>
              <w:rPr>
                <w:rFonts w:cs="Arial"/>
                <w:lang w:val="en-US"/>
              </w:rPr>
            </w:pPr>
            <w:hyperlink r:id="rId12" w:history="1">
              <w:r w:rsidRPr="009B4181">
                <w:rPr>
                  <w:rStyle w:val="Hyperlink"/>
                  <w:rFonts w:cstheme="minorBidi"/>
                </w:rPr>
                <w:t>Link to programme</w:t>
              </w:r>
            </w:hyperlink>
          </w:p>
        </w:tc>
        <w:tc>
          <w:tcPr>
            <w:tcW w:w="1306" w:type="pct"/>
            <w:shd w:val="clear" w:color="auto" w:fill="FFFFFF" w:themeFill="background1"/>
            <w:vAlign w:val="center"/>
          </w:tcPr>
          <w:p w14:paraId="65BD81B9" w14:textId="3F6068A6" w:rsidR="002D4ECA" w:rsidRPr="003E7B04" w:rsidDel="002A5BE9" w:rsidRDefault="000A4308" w:rsidP="002D4ECA">
            <w:pPr>
              <w:pStyle w:val="IPPArialTable"/>
              <w:jc w:val="center"/>
              <w:rPr>
                <w:rFonts w:cs="Arial"/>
                <w:b/>
                <w:bCs/>
                <w:lang w:val="en-US"/>
              </w:rPr>
            </w:pPr>
            <w:r w:rsidRPr="003E7B04">
              <w:rPr>
                <w:rFonts w:cs="Arial"/>
                <w:b/>
                <w:bCs/>
                <w:lang w:val="en-US"/>
              </w:rPr>
              <w:t>Chairperson</w:t>
            </w:r>
            <w:r w:rsidR="0061653E" w:rsidRPr="003E7B04">
              <w:rPr>
                <w:rFonts w:cs="Arial"/>
                <w:b/>
                <w:bCs/>
                <w:lang w:val="en-US"/>
              </w:rPr>
              <w:t xml:space="preserve"> / </w:t>
            </w:r>
            <w:r w:rsidR="00E76728">
              <w:rPr>
                <w:rFonts w:cs="Arial"/>
                <w:b/>
                <w:bCs/>
                <w:lang w:val="en-US"/>
              </w:rPr>
              <w:t>Symposium attendees</w:t>
            </w:r>
          </w:p>
        </w:tc>
      </w:tr>
      <w:tr w:rsidR="003401FE" w:rsidRPr="00652BF8" w:rsidDel="002A5BE9" w14:paraId="5BF4A89D" w14:textId="77777777" w:rsidTr="00B278A0">
        <w:trPr>
          <w:cantSplit/>
          <w:trHeight w:val="28"/>
          <w:jc w:val="center"/>
        </w:trPr>
        <w:tc>
          <w:tcPr>
            <w:tcW w:w="268" w:type="pct"/>
            <w:shd w:val="clear" w:color="auto" w:fill="F2F2F2" w:themeFill="background1" w:themeFillShade="F2"/>
            <w:vAlign w:val="center"/>
          </w:tcPr>
          <w:p w14:paraId="7693D76F" w14:textId="62B7BF22" w:rsidR="003401FE" w:rsidRPr="0042169F" w:rsidDel="002A5BE9" w:rsidRDefault="003401FE" w:rsidP="0042169F">
            <w:pPr>
              <w:pStyle w:val="IPPArialTable"/>
              <w:numPr>
                <w:ilvl w:val="0"/>
                <w:numId w:val="11"/>
              </w:numPr>
              <w:ind w:left="339"/>
              <w:rPr>
                <w:rFonts w:cs="Arial"/>
                <w:b/>
                <w:lang w:val="en-US"/>
              </w:rPr>
            </w:pPr>
          </w:p>
        </w:tc>
        <w:tc>
          <w:tcPr>
            <w:tcW w:w="4732" w:type="pct"/>
            <w:gridSpan w:val="3"/>
            <w:shd w:val="clear" w:color="auto" w:fill="F2F2F2" w:themeFill="background1" w:themeFillShade="F2"/>
            <w:vAlign w:val="center"/>
          </w:tcPr>
          <w:p w14:paraId="55208755" w14:textId="7AE6E247" w:rsidR="003401FE" w:rsidRPr="00361E02" w:rsidRDefault="003401FE" w:rsidP="003401FE">
            <w:pPr>
              <w:pStyle w:val="IPPArialTable"/>
              <w:rPr>
                <w:rFonts w:cs="Arial"/>
                <w:b/>
                <w:bCs/>
                <w:lang w:val="en-US"/>
              </w:rPr>
            </w:pPr>
            <w:r w:rsidRPr="00361E02">
              <w:rPr>
                <w:rFonts w:cs="Arial"/>
                <w:b/>
                <w:bCs/>
                <w:szCs w:val="18"/>
              </w:rPr>
              <w:t>Items 1-4 of the ToR</w:t>
            </w:r>
          </w:p>
        </w:tc>
      </w:tr>
      <w:tr w:rsidR="002A1F20" w:rsidRPr="00652BF8" w:rsidDel="002A5BE9" w14:paraId="7AAC6A85" w14:textId="77777777" w:rsidTr="00B278A0">
        <w:trPr>
          <w:cantSplit/>
          <w:trHeight w:val="28"/>
          <w:jc w:val="center"/>
        </w:trPr>
        <w:tc>
          <w:tcPr>
            <w:tcW w:w="268" w:type="pct"/>
            <w:shd w:val="clear" w:color="auto" w:fill="FFFFFF" w:themeFill="background1"/>
            <w:vAlign w:val="center"/>
          </w:tcPr>
          <w:p w14:paraId="67E8F965" w14:textId="77777777" w:rsidR="002A1F20" w:rsidRPr="008B2EBC" w:rsidDel="002A5BE9" w:rsidRDefault="002A1F20" w:rsidP="008B2EBC">
            <w:pPr>
              <w:pStyle w:val="IPPArialTable"/>
              <w:numPr>
                <w:ilvl w:val="1"/>
                <w:numId w:val="11"/>
              </w:numPr>
              <w:ind w:left="339"/>
              <w:jc w:val="center"/>
              <w:rPr>
                <w:rFonts w:cs="Arial"/>
                <w:b/>
                <w:lang w:val="en-US"/>
              </w:rPr>
            </w:pPr>
          </w:p>
        </w:tc>
        <w:tc>
          <w:tcPr>
            <w:tcW w:w="2344" w:type="pct"/>
            <w:shd w:val="clear" w:color="auto" w:fill="FFFFFF" w:themeFill="background1"/>
            <w:vAlign w:val="center"/>
          </w:tcPr>
          <w:p w14:paraId="2C19E86F" w14:textId="77777777" w:rsidR="00244B8A" w:rsidRPr="00244B8A" w:rsidRDefault="00E21830" w:rsidP="00244B8A">
            <w:pPr>
              <w:pStyle w:val="IPPBullet1"/>
              <w:numPr>
                <w:ilvl w:val="0"/>
                <w:numId w:val="14"/>
              </w:numPr>
              <w:jc w:val="left"/>
              <w:rPr>
                <w:rFonts w:ascii="Arial" w:hAnsi="Arial" w:cs="Arial"/>
                <w:i/>
                <w:iCs/>
                <w:sz w:val="18"/>
                <w:szCs w:val="18"/>
              </w:rPr>
            </w:pPr>
            <w:r w:rsidRPr="00643BCB">
              <w:rPr>
                <w:rFonts w:ascii="Arial" w:hAnsi="Arial" w:cs="Arial"/>
                <w:i/>
                <w:iCs/>
                <w:sz w:val="18"/>
                <w:szCs w:val="18"/>
                <w:lang w:val="en-GB"/>
              </w:rPr>
              <w:t>Subject to the availability of suitable data assess the effectiveness and efficiency of the CPM Recommendation on Sea containers (R-06) in reducing pest risks associated with the sea container pathway (e.g., raising awareness, visual examination, methods to remove contamination, design aspects).</w:t>
            </w:r>
          </w:p>
          <w:p w14:paraId="6FB491BF" w14:textId="0CE79A5F" w:rsidR="002C489D" w:rsidRPr="00244B8A" w:rsidRDefault="002C489D" w:rsidP="00244B8A">
            <w:pPr>
              <w:pStyle w:val="IPPBullet1"/>
              <w:numPr>
                <w:ilvl w:val="0"/>
                <w:numId w:val="0"/>
              </w:numPr>
              <w:ind w:left="360"/>
              <w:jc w:val="left"/>
              <w:rPr>
                <w:rFonts w:ascii="Arial" w:hAnsi="Arial" w:cs="Arial"/>
                <w:i/>
                <w:iCs/>
                <w:sz w:val="18"/>
                <w:szCs w:val="18"/>
              </w:rPr>
            </w:pPr>
            <w:r w:rsidRPr="00244B8A">
              <w:rPr>
                <w:rFonts w:ascii="Arial" w:hAnsi="Arial" w:cs="Arial"/>
                <w:sz w:val="18"/>
                <w:szCs w:val="18"/>
              </w:rPr>
              <w:t>Objective: Need data pre- and post-R-06</w:t>
            </w:r>
            <w:r w:rsidR="00370D48" w:rsidRPr="00244B8A">
              <w:rPr>
                <w:rFonts w:ascii="Arial" w:hAnsi="Arial" w:cs="Arial"/>
                <w:sz w:val="18"/>
                <w:szCs w:val="18"/>
              </w:rPr>
              <w:t xml:space="preserve">. </w:t>
            </w:r>
            <w:r w:rsidRPr="00244B8A">
              <w:rPr>
                <w:rFonts w:ascii="Arial" w:hAnsi="Arial" w:cs="Arial"/>
                <w:sz w:val="18"/>
                <w:szCs w:val="18"/>
              </w:rPr>
              <w:t xml:space="preserve">Noting the caveat of data availability, have open discussion on how best to explain why this task may not be fully achievable.  </w:t>
            </w:r>
          </w:p>
        </w:tc>
        <w:tc>
          <w:tcPr>
            <w:tcW w:w="1082" w:type="pct"/>
            <w:shd w:val="clear" w:color="auto" w:fill="FFFFFF" w:themeFill="background1"/>
            <w:vAlign w:val="center"/>
          </w:tcPr>
          <w:p w14:paraId="7D484877" w14:textId="2225F598" w:rsidR="002A1F20" w:rsidRPr="00CF516A" w:rsidRDefault="002A1F20" w:rsidP="001C4706">
            <w:pPr>
              <w:pStyle w:val="IPPArialTable"/>
              <w:jc w:val="center"/>
            </w:pPr>
          </w:p>
        </w:tc>
        <w:tc>
          <w:tcPr>
            <w:tcW w:w="1306" w:type="pct"/>
            <w:shd w:val="clear" w:color="auto" w:fill="FFFFFF" w:themeFill="background1"/>
            <w:vAlign w:val="center"/>
          </w:tcPr>
          <w:p w14:paraId="5910F5A4" w14:textId="77777777" w:rsidR="002A1F20" w:rsidRPr="00361E02" w:rsidRDefault="002A1F20" w:rsidP="002D4ECA">
            <w:pPr>
              <w:pStyle w:val="IPPArialTable"/>
              <w:jc w:val="center"/>
              <w:rPr>
                <w:rFonts w:cs="Arial"/>
                <w:b/>
                <w:bCs/>
                <w:lang w:val="en-US"/>
              </w:rPr>
            </w:pPr>
          </w:p>
        </w:tc>
      </w:tr>
      <w:tr w:rsidR="002A1F20" w:rsidRPr="00652BF8" w:rsidDel="002A5BE9" w14:paraId="2090CE6D" w14:textId="77777777" w:rsidTr="00B278A0">
        <w:trPr>
          <w:cantSplit/>
          <w:trHeight w:val="28"/>
          <w:jc w:val="center"/>
        </w:trPr>
        <w:tc>
          <w:tcPr>
            <w:tcW w:w="268" w:type="pct"/>
            <w:shd w:val="clear" w:color="auto" w:fill="FFFFFF" w:themeFill="background1"/>
            <w:vAlign w:val="center"/>
          </w:tcPr>
          <w:p w14:paraId="00A3EEBE" w14:textId="77777777" w:rsidR="002A1F20" w:rsidRPr="008B2EBC" w:rsidDel="002A5BE9" w:rsidRDefault="002A1F20" w:rsidP="008B2EBC">
            <w:pPr>
              <w:pStyle w:val="IPPArialTable"/>
              <w:numPr>
                <w:ilvl w:val="1"/>
                <w:numId w:val="11"/>
              </w:numPr>
              <w:ind w:left="339"/>
              <w:jc w:val="center"/>
              <w:rPr>
                <w:rFonts w:cs="Arial"/>
                <w:b/>
                <w:lang w:val="en-US"/>
              </w:rPr>
            </w:pPr>
          </w:p>
        </w:tc>
        <w:tc>
          <w:tcPr>
            <w:tcW w:w="2344" w:type="pct"/>
            <w:shd w:val="clear" w:color="auto" w:fill="FFFFFF" w:themeFill="background1"/>
            <w:vAlign w:val="center"/>
          </w:tcPr>
          <w:p w14:paraId="7E5AF3C3" w14:textId="77777777" w:rsidR="00244B8A" w:rsidRPr="00244B8A" w:rsidRDefault="00771F3A" w:rsidP="00244B8A">
            <w:pPr>
              <w:pStyle w:val="IPPBullet1"/>
              <w:numPr>
                <w:ilvl w:val="0"/>
                <w:numId w:val="14"/>
              </w:numPr>
              <w:jc w:val="left"/>
              <w:rPr>
                <w:rFonts w:ascii="Arial" w:hAnsi="Arial" w:cs="Arial"/>
                <w:b/>
                <w:bCs/>
                <w:i/>
                <w:iCs/>
                <w:sz w:val="18"/>
                <w:szCs w:val="18"/>
              </w:rPr>
            </w:pPr>
            <w:r w:rsidRPr="00643BCB">
              <w:rPr>
                <w:rFonts w:ascii="Arial" w:hAnsi="Arial" w:cs="Arial"/>
                <w:i/>
                <w:iCs/>
                <w:sz w:val="18"/>
                <w:szCs w:val="18"/>
                <w:lang w:val="en-GB"/>
              </w:rPr>
              <w:t>Invite NPPOs and other stakeholders to advise the Focus Group of outcomes related to ongoing trials, technology developments related to the sea container pathway, and the results of quantitative studies to quantify pest risk and the impact of the CPM recommendation on sea containers.</w:t>
            </w:r>
          </w:p>
          <w:p w14:paraId="2C0AB216" w14:textId="1DA92E1E" w:rsidR="00891D4C" w:rsidRPr="00244B8A" w:rsidRDefault="00891D4C" w:rsidP="00244B8A">
            <w:pPr>
              <w:pStyle w:val="IPPBullet1"/>
              <w:numPr>
                <w:ilvl w:val="0"/>
                <w:numId w:val="0"/>
              </w:numPr>
              <w:ind w:left="360"/>
              <w:jc w:val="left"/>
              <w:rPr>
                <w:rFonts w:ascii="Arial" w:hAnsi="Arial" w:cs="Arial"/>
                <w:b/>
                <w:bCs/>
                <w:i/>
                <w:iCs/>
                <w:sz w:val="18"/>
                <w:szCs w:val="18"/>
              </w:rPr>
            </w:pPr>
            <w:r w:rsidRPr="00244B8A">
              <w:rPr>
                <w:rFonts w:ascii="Arial" w:hAnsi="Arial" w:cs="Arial"/>
                <w:sz w:val="18"/>
                <w:szCs w:val="18"/>
                <w:lang w:val="en-GB"/>
              </w:rPr>
              <w:t xml:space="preserve">Objective: Inventory of what we know </w:t>
            </w:r>
            <w:r w:rsidR="00E75286" w:rsidRPr="00244B8A">
              <w:rPr>
                <w:rFonts w:ascii="Arial" w:hAnsi="Arial" w:cs="Arial"/>
                <w:sz w:val="18"/>
                <w:szCs w:val="18"/>
                <w:lang w:val="en-GB"/>
              </w:rPr>
              <w:t>currently,</w:t>
            </w:r>
            <w:r w:rsidRPr="00244B8A">
              <w:rPr>
                <w:rFonts w:ascii="Arial" w:hAnsi="Arial" w:cs="Arial"/>
                <w:sz w:val="18"/>
                <w:szCs w:val="18"/>
                <w:lang w:val="en-GB"/>
              </w:rPr>
              <w:t xml:space="preserve"> and any additional input received by IPPC Secretariat and SCFG members from NPPOs, industry and others.</w:t>
            </w:r>
          </w:p>
        </w:tc>
        <w:tc>
          <w:tcPr>
            <w:tcW w:w="1082" w:type="pct"/>
            <w:shd w:val="clear" w:color="auto" w:fill="FFFFFF" w:themeFill="background1"/>
            <w:vAlign w:val="center"/>
          </w:tcPr>
          <w:p w14:paraId="315EBF46" w14:textId="372DFDA1" w:rsidR="002A1F20" w:rsidRPr="006B1F03" w:rsidRDefault="00A071E5" w:rsidP="006A3230">
            <w:pPr>
              <w:pStyle w:val="IPPArialTable"/>
              <w:jc w:val="center"/>
              <w:rPr>
                <w:color w:val="00B050"/>
              </w:rPr>
            </w:pPr>
            <w:r w:rsidRPr="00A071E5">
              <w:rPr>
                <w:szCs w:val="18"/>
              </w:rPr>
              <w:t>EU sea container survey 2024</w:t>
            </w:r>
          </w:p>
        </w:tc>
        <w:tc>
          <w:tcPr>
            <w:tcW w:w="1306" w:type="pct"/>
            <w:shd w:val="clear" w:color="auto" w:fill="FFFFFF" w:themeFill="background1"/>
            <w:vAlign w:val="center"/>
          </w:tcPr>
          <w:p w14:paraId="7048586B" w14:textId="7C46FB0E" w:rsidR="002A1F20" w:rsidRDefault="00CA7C2E" w:rsidP="002D4ECA">
            <w:pPr>
              <w:pStyle w:val="IPPArialTable"/>
              <w:jc w:val="center"/>
              <w:rPr>
                <w:rFonts w:cs="Arial"/>
                <w:b/>
                <w:bCs/>
                <w:lang w:val="en-US"/>
              </w:rPr>
            </w:pPr>
            <w:r>
              <w:rPr>
                <w:rFonts w:cs="Arial"/>
                <w:b/>
                <w:bCs/>
                <w:lang w:val="en-US"/>
              </w:rPr>
              <w:t>Gu</w:t>
            </w:r>
            <w:r w:rsidR="00AA19F8">
              <w:rPr>
                <w:rFonts w:cs="Arial"/>
                <w:b/>
                <w:bCs/>
                <w:lang w:val="en-US"/>
              </w:rPr>
              <w:t xml:space="preserve"> </w:t>
            </w:r>
            <w:r w:rsidR="00AA19F8" w:rsidRPr="00203F9B">
              <w:rPr>
                <w:rFonts w:cs="Arial"/>
                <w:lang w:val="en-US"/>
              </w:rPr>
              <w:t>(</w:t>
            </w:r>
            <w:r w:rsidR="00656ADA" w:rsidRPr="00203F9B">
              <w:rPr>
                <w:rFonts w:cs="Arial"/>
                <w:lang w:val="en-US"/>
              </w:rPr>
              <w:t>Modified container trials</w:t>
            </w:r>
            <w:r w:rsidR="001C4706">
              <w:rPr>
                <w:rFonts w:cs="Arial"/>
                <w:lang w:val="en-US"/>
              </w:rPr>
              <w:t xml:space="preserve"> update</w:t>
            </w:r>
            <w:r w:rsidR="00656ADA" w:rsidRPr="00203F9B">
              <w:rPr>
                <w:rFonts w:cs="Arial"/>
                <w:lang w:val="en-US"/>
              </w:rPr>
              <w:t>)</w:t>
            </w:r>
          </w:p>
          <w:p w14:paraId="1ADCB823" w14:textId="3A1A161D" w:rsidR="00CA7C2E" w:rsidRPr="00361E02" w:rsidRDefault="00CA7C2E" w:rsidP="002D4ECA">
            <w:pPr>
              <w:pStyle w:val="IPPArialTable"/>
              <w:jc w:val="center"/>
              <w:rPr>
                <w:rFonts w:cs="Arial"/>
                <w:b/>
                <w:bCs/>
                <w:lang w:val="en-US"/>
              </w:rPr>
            </w:pPr>
            <w:r>
              <w:rPr>
                <w:rFonts w:cs="Arial"/>
                <w:b/>
                <w:bCs/>
                <w:lang w:val="en-US"/>
              </w:rPr>
              <w:t>Downes</w:t>
            </w:r>
            <w:r w:rsidR="00656ADA">
              <w:rPr>
                <w:rFonts w:cs="Arial"/>
                <w:b/>
                <w:bCs/>
                <w:lang w:val="en-US"/>
              </w:rPr>
              <w:t xml:space="preserve"> </w:t>
            </w:r>
            <w:r w:rsidR="00656ADA" w:rsidRPr="00203F9B">
              <w:rPr>
                <w:rFonts w:cs="Arial"/>
                <w:lang w:val="en-US"/>
              </w:rPr>
              <w:t>(</w:t>
            </w:r>
            <w:r w:rsidR="00203F9B" w:rsidRPr="00203F9B">
              <w:rPr>
                <w:rFonts w:cs="Arial"/>
                <w:lang w:val="en-US"/>
              </w:rPr>
              <w:t>Container design working group</w:t>
            </w:r>
            <w:r w:rsidR="001C4706">
              <w:rPr>
                <w:rFonts w:cs="Arial"/>
                <w:lang w:val="en-US"/>
              </w:rPr>
              <w:t xml:space="preserve"> update</w:t>
            </w:r>
            <w:r w:rsidR="00203F9B" w:rsidRPr="00203F9B">
              <w:rPr>
                <w:rFonts w:cs="Arial"/>
                <w:lang w:val="en-US"/>
              </w:rPr>
              <w:t>)</w:t>
            </w:r>
          </w:p>
        </w:tc>
      </w:tr>
      <w:tr w:rsidR="009E3CC2" w:rsidRPr="00652BF8" w:rsidDel="002A5BE9" w14:paraId="38DF4FF4" w14:textId="77777777" w:rsidTr="00B278A0">
        <w:trPr>
          <w:cantSplit/>
          <w:trHeight w:val="28"/>
          <w:jc w:val="center"/>
        </w:trPr>
        <w:tc>
          <w:tcPr>
            <w:tcW w:w="268" w:type="pct"/>
            <w:shd w:val="clear" w:color="auto" w:fill="FFFFFF" w:themeFill="background1"/>
            <w:vAlign w:val="center"/>
          </w:tcPr>
          <w:p w14:paraId="62B3995D" w14:textId="4509C0E9" w:rsidR="009E3CC2" w:rsidRPr="003E7B04" w:rsidDel="002A5BE9" w:rsidRDefault="009E3CC2" w:rsidP="009E3CC2">
            <w:pPr>
              <w:pStyle w:val="IPPArialTable"/>
              <w:numPr>
                <w:ilvl w:val="1"/>
                <w:numId w:val="11"/>
              </w:numPr>
              <w:ind w:left="339"/>
              <w:jc w:val="center"/>
              <w:rPr>
                <w:rFonts w:cs="Arial"/>
                <w:lang w:val="en-US"/>
              </w:rPr>
            </w:pPr>
          </w:p>
        </w:tc>
        <w:tc>
          <w:tcPr>
            <w:tcW w:w="2344" w:type="pct"/>
            <w:shd w:val="clear" w:color="auto" w:fill="FFFFFF" w:themeFill="background1"/>
            <w:vAlign w:val="center"/>
          </w:tcPr>
          <w:p w14:paraId="0D39E294" w14:textId="77777777" w:rsidR="009E3CC2" w:rsidRPr="00244B8A" w:rsidRDefault="009E3CC2" w:rsidP="009E3CC2">
            <w:pPr>
              <w:pStyle w:val="IPPBullet1"/>
              <w:numPr>
                <w:ilvl w:val="0"/>
                <w:numId w:val="14"/>
              </w:numPr>
              <w:jc w:val="left"/>
              <w:rPr>
                <w:rFonts w:ascii="Arial" w:hAnsi="Arial" w:cs="Arial"/>
                <w:i/>
                <w:iCs/>
                <w:sz w:val="18"/>
                <w:szCs w:val="18"/>
              </w:rPr>
            </w:pPr>
            <w:r w:rsidRPr="00643BCB">
              <w:rPr>
                <w:rFonts w:ascii="Arial" w:hAnsi="Arial" w:cs="Arial"/>
                <w:i/>
                <w:iCs/>
                <w:sz w:val="18"/>
                <w:szCs w:val="18"/>
                <w:lang w:val="en-GB"/>
              </w:rPr>
              <w:t xml:space="preserve">Continue to analyse potential regulatory and non-regulatory options </w:t>
            </w:r>
            <w:proofErr w:type="gramStart"/>
            <w:r w:rsidRPr="00643BCB">
              <w:rPr>
                <w:rFonts w:ascii="Arial" w:hAnsi="Arial" w:cs="Arial"/>
                <w:i/>
                <w:iCs/>
                <w:sz w:val="18"/>
                <w:szCs w:val="18"/>
                <w:lang w:val="en-GB"/>
              </w:rPr>
              <w:t>in order to</w:t>
            </w:r>
            <w:proofErr w:type="gramEnd"/>
            <w:r w:rsidRPr="00643BCB">
              <w:rPr>
                <w:rFonts w:ascii="Arial" w:hAnsi="Arial" w:cs="Arial"/>
                <w:i/>
                <w:iCs/>
                <w:sz w:val="18"/>
                <w:szCs w:val="18"/>
                <w:lang w:val="en-GB"/>
              </w:rPr>
              <w:t xml:space="preserve"> identify and describe a recommended option or options to minimize pest risks in the sea container pathway.</w:t>
            </w:r>
          </w:p>
          <w:p w14:paraId="1F0F7A6D" w14:textId="1B079709" w:rsidR="009E3CC2" w:rsidRPr="00244B8A" w:rsidRDefault="009E3CC2" w:rsidP="009E3CC2">
            <w:pPr>
              <w:pStyle w:val="IPPBullet1"/>
              <w:numPr>
                <w:ilvl w:val="0"/>
                <w:numId w:val="0"/>
              </w:numPr>
              <w:ind w:left="360"/>
              <w:jc w:val="left"/>
              <w:rPr>
                <w:rFonts w:ascii="Arial" w:hAnsi="Arial" w:cs="Arial"/>
                <w:i/>
                <w:iCs/>
                <w:sz w:val="18"/>
                <w:szCs w:val="18"/>
              </w:rPr>
            </w:pPr>
            <w:r w:rsidRPr="00244B8A">
              <w:rPr>
                <w:rFonts w:ascii="Arial" w:hAnsi="Arial" w:cs="Arial"/>
                <w:sz w:val="18"/>
                <w:szCs w:val="18"/>
              </w:rPr>
              <w:t xml:space="preserve">Objective: RNR WG will provide a progress report of analyses undertaken and a summary of results of measures evaluations. This topic will include a presentation on Custodial Responsibility plan. </w:t>
            </w:r>
          </w:p>
        </w:tc>
        <w:tc>
          <w:tcPr>
            <w:tcW w:w="1082" w:type="pct"/>
            <w:shd w:val="clear" w:color="auto" w:fill="FFFFFF" w:themeFill="background1"/>
            <w:vAlign w:val="center"/>
          </w:tcPr>
          <w:p w14:paraId="66E24D59" w14:textId="77777777" w:rsidR="009E3CC2" w:rsidRDefault="009E3CC2" w:rsidP="009E3CC2">
            <w:pPr>
              <w:pStyle w:val="IPPArialTable"/>
              <w:jc w:val="center"/>
              <w:rPr>
                <w:szCs w:val="18"/>
              </w:rPr>
            </w:pPr>
            <w:r>
              <w:rPr>
                <w:szCs w:val="18"/>
              </w:rPr>
              <w:t>07_FGSC_2025_Oct</w:t>
            </w:r>
          </w:p>
          <w:p w14:paraId="09B5B2B5" w14:textId="504BBADD" w:rsidR="009E3CC2" w:rsidRDefault="009E3CC2" w:rsidP="009E3CC2">
            <w:pPr>
              <w:pStyle w:val="IPPArialTable"/>
              <w:jc w:val="center"/>
              <w:rPr>
                <w:szCs w:val="18"/>
              </w:rPr>
            </w:pPr>
            <w:r>
              <w:rPr>
                <w:szCs w:val="18"/>
              </w:rPr>
              <w:t>08_FGSC_2025_Oct</w:t>
            </w:r>
          </w:p>
          <w:p w14:paraId="6D6951E1" w14:textId="77777777" w:rsidR="009E3CC2" w:rsidRDefault="009E3CC2" w:rsidP="009E3CC2">
            <w:pPr>
              <w:pStyle w:val="IPPArialTable"/>
              <w:jc w:val="center"/>
              <w:rPr>
                <w:szCs w:val="18"/>
              </w:rPr>
            </w:pPr>
            <w:r>
              <w:rPr>
                <w:szCs w:val="18"/>
              </w:rPr>
              <w:t>09_FGSC_2025_Oct</w:t>
            </w:r>
          </w:p>
          <w:p w14:paraId="2FD861D1" w14:textId="639BBE1A" w:rsidR="00FF0CC1" w:rsidRDefault="00FF0CC1" w:rsidP="009E3CC2">
            <w:pPr>
              <w:pStyle w:val="IPPArialTable"/>
              <w:jc w:val="center"/>
            </w:pPr>
            <w:r>
              <w:rPr>
                <w:szCs w:val="18"/>
              </w:rPr>
              <w:t>10_FGSC_2025_Oct</w:t>
            </w:r>
          </w:p>
        </w:tc>
        <w:tc>
          <w:tcPr>
            <w:tcW w:w="1306" w:type="pct"/>
            <w:shd w:val="clear" w:color="auto" w:fill="FFFFFF" w:themeFill="background1"/>
            <w:vAlign w:val="center"/>
          </w:tcPr>
          <w:p w14:paraId="1B2D6DF0" w14:textId="77777777" w:rsidR="009E3CC2" w:rsidRPr="003E7B04" w:rsidRDefault="009E3CC2" w:rsidP="009E3CC2">
            <w:pPr>
              <w:pStyle w:val="IPPArialTable"/>
              <w:jc w:val="center"/>
              <w:rPr>
                <w:rFonts w:cs="Arial"/>
                <w:b/>
                <w:bCs/>
                <w:lang w:val="en-US"/>
              </w:rPr>
            </w:pPr>
          </w:p>
        </w:tc>
      </w:tr>
      <w:tr w:rsidR="009E3CC2" w:rsidRPr="00652BF8" w:rsidDel="002A5BE9" w14:paraId="375A12BC" w14:textId="77777777" w:rsidTr="00B278A0">
        <w:trPr>
          <w:cantSplit/>
          <w:trHeight w:val="28"/>
          <w:jc w:val="center"/>
        </w:trPr>
        <w:tc>
          <w:tcPr>
            <w:tcW w:w="268" w:type="pct"/>
            <w:shd w:val="clear" w:color="auto" w:fill="FFFFFF" w:themeFill="background1"/>
            <w:vAlign w:val="center"/>
          </w:tcPr>
          <w:p w14:paraId="05EE82ED" w14:textId="77777777" w:rsidR="009E3CC2" w:rsidRPr="003E7B04" w:rsidDel="002A5BE9" w:rsidRDefault="009E3CC2" w:rsidP="009E3CC2">
            <w:pPr>
              <w:pStyle w:val="IPPArialTable"/>
              <w:numPr>
                <w:ilvl w:val="1"/>
                <w:numId w:val="11"/>
              </w:numPr>
              <w:ind w:left="339"/>
              <w:jc w:val="center"/>
              <w:rPr>
                <w:rFonts w:cs="Arial"/>
                <w:lang w:val="en-US"/>
              </w:rPr>
            </w:pPr>
          </w:p>
        </w:tc>
        <w:tc>
          <w:tcPr>
            <w:tcW w:w="2344" w:type="pct"/>
            <w:shd w:val="clear" w:color="auto" w:fill="FFFFFF" w:themeFill="background1"/>
            <w:vAlign w:val="center"/>
          </w:tcPr>
          <w:p w14:paraId="0B14A5B7" w14:textId="77777777" w:rsidR="009E3CC2" w:rsidRPr="00244B8A" w:rsidRDefault="009E3CC2" w:rsidP="009E3CC2">
            <w:pPr>
              <w:pStyle w:val="IPPBullet1"/>
              <w:numPr>
                <w:ilvl w:val="0"/>
                <w:numId w:val="14"/>
              </w:numPr>
              <w:jc w:val="left"/>
              <w:rPr>
                <w:rFonts w:ascii="Arial" w:hAnsi="Arial" w:cs="Arial"/>
                <w:i/>
                <w:iCs/>
                <w:sz w:val="18"/>
                <w:szCs w:val="18"/>
              </w:rPr>
            </w:pPr>
            <w:r w:rsidRPr="00643BCB">
              <w:rPr>
                <w:rFonts w:ascii="Arial" w:hAnsi="Arial" w:cs="Arial"/>
                <w:i/>
                <w:iCs/>
                <w:sz w:val="18"/>
                <w:szCs w:val="18"/>
                <w:lang w:val="en-GB"/>
              </w:rPr>
              <w:t>Consider the costs and benefits for pest risk management and the practicalities and possible impacts of the identified options on container logistics, supply chains and NPPOs as well as the required systems and tools.</w:t>
            </w:r>
          </w:p>
          <w:p w14:paraId="2A21686F" w14:textId="72859E3E" w:rsidR="009E3CC2" w:rsidRPr="00244B8A" w:rsidRDefault="009E3CC2" w:rsidP="009E3CC2">
            <w:pPr>
              <w:pStyle w:val="IPPBullet1"/>
              <w:numPr>
                <w:ilvl w:val="0"/>
                <w:numId w:val="0"/>
              </w:numPr>
              <w:ind w:left="360"/>
              <w:jc w:val="left"/>
              <w:rPr>
                <w:rFonts w:ascii="Arial" w:hAnsi="Arial" w:cs="Arial"/>
                <w:i/>
                <w:iCs/>
                <w:sz w:val="18"/>
                <w:szCs w:val="18"/>
              </w:rPr>
            </w:pPr>
            <w:r w:rsidRPr="00244B8A">
              <w:rPr>
                <w:rFonts w:ascii="Arial" w:hAnsi="Arial" w:cs="Arial"/>
                <w:sz w:val="18"/>
                <w:szCs w:val="18"/>
                <w:lang w:val="en-GB"/>
              </w:rPr>
              <w:t xml:space="preserve">Objective: Discussion on item 3 will include elements of item 4. </w:t>
            </w:r>
          </w:p>
        </w:tc>
        <w:tc>
          <w:tcPr>
            <w:tcW w:w="1082" w:type="pct"/>
            <w:shd w:val="clear" w:color="auto" w:fill="FFFFFF" w:themeFill="background1"/>
            <w:vAlign w:val="center"/>
          </w:tcPr>
          <w:p w14:paraId="5EB035DA" w14:textId="77777777" w:rsidR="009E3CC2" w:rsidRDefault="009E3CC2" w:rsidP="009E3CC2">
            <w:pPr>
              <w:pStyle w:val="IPPArialTable"/>
              <w:jc w:val="center"/>
            </w:pPr>
          </w:p>
        </w:tc>
        <w:tc>
          <w:tcPr>
            <w:tcW w:w="1306" w:type="pct"/>
            <w:shd w:val="clear" w:color="auto" w:fill="FFFFFF" w:themeFill="background1"/>
            <w:vAlign w:val="center"/>
          </w:tcPr>
          <w:p w14:paraId="290EC9A2" w14:textId="77777777" w:rsidR="009E3CC2" w:rsidRPr="003E7B04" w:rsidRDefault="009E3CC2" w:rsidP="009E3CC2">
            <w:pPr>
              <w:pStyle w:val="IPPArialTable"/>
              <w:jc w:val="center"/>
              <w:rPr>
                <w:rFonts w:cs="Arial"/>
                <w:b/>
                <w:bCs/>
                <w:lang w:val="en-US"/>
              </w:rPr>
            </w:pPr>
          </w:p>
        </w:tc>
      </w:tr>
      <w:tr w:rsidR="009E3CC2" w:rsidRPr="00652BF8" w:rsidDel="002A5BE9" w14:paraId="6071F90E" w14:textId="77777777" w:rsidTr="00B278A0">
        <w:trPr>
          <w:cantSplit/>
          <w:trHeight w:val="28"/>
          <w:jc w:val="center"/>
        </w:trPr>
        <w:tc>
          <w:tcPr>
            <w:tcW w:w="268" w:type="pct"/>
            <w:shd w:val="clear" w:color="auto" w:fill="F2F2F2" w:themeFill="background1" w:themeFillShade="F2"/>
            <w:vAlign w:val="center"/>
          </w:tcPr>
          <w:p w14:paraId="6F35DBB0" w14:textId="77777777" w:rsidR="009E3CC2" w:rsidRPr="008B2EBC" w:rsidDel="002A5BE9" w:rsidRDefault="009E3CC2" w:rsidP="009E3CC2">
            <w:pPr>
              <w:pStyle w:val="IPPArialTable"/>
              <w:numPr>
                <w:ilvl w:val="0"/>
                <w:numId w:val="11"/>
              </w:numPr>
              <w:ind w:left="339"/>
              <w:rPr>
                <w:rFonts w:cs="Arial"/>
                <w:b/>
                <w:lang w:val="en-US"/>
              </w:rPr>
            </w:pPr>
          </w:p>
        </w:tc>
        <w:tc>
          <w:tcPr>
            <w:tcW w:w="4732" w:type="pct"/>
            <w:gridSpan w:val="3"/>
            <w:shd w:val="clear" w:color="auto" w:fill="F2F2F2" w:themeFill="background1" w:themeFillShade="F2"/>
            <w:vAlign w:val="center"/>
          </w:tcPr>
          <w:p w14:paraId="107B2CCA" w14:textId="3C628780" w:rsidR="009E3CC2" w:rsidRPr="00643BCB" w:rsidRDefault="009E3CC2" w:rsidP="009E3CC2">
            <w:pPr>
              <w:pStyle w:val="IPPArialTable"/>
              <w:rPr>
                <w:rFonts w:cs="Arial"/>
                <w:b/>
                <w:bCs/>
                <w:lang w:val="en-US"/>
              </w:rPr>
            </w:pPr>
            <w:r w:rsidRPr="00643BCB">
              <w:rPr>
                <w:rFonts w:cs="Arial"/>
                <w:b/>
                <w:bCs/>
                <w:szCs w:val="18"/>
              </w:rPr>
              <w:t>Item 5 on Regulatory and Non-Regulatory Solutions</w:t>
            </w:r>
          </w:p>
        </w:tc>
      </w:tr>
      <w:tr w:rsidR="009E3CC2" w:rsidRPr="00652BF8" w:rsidDel="002A5BE9" w14:paraId="295D9848" w14:textId="77777777" w:rsidTr="00B278A0">
        <w:trPr>
          <w:cantSplit/>
          <w:trHeight w:val="28"/>
          <w:jc w:val="center"/>
        </w:trPr>
        <w:tc>
          <w:tcPr>
            <w:tcW w:w="268" w:type="pct"/>
            <w:tcBorders>
              <w:bottom w:val="single" w:sz="4" w:space="0" w:color="auto"/>
            </w:tcBorders>
            <w:shd w:val="clear" w:color="auto" w:fill="FFFFFF" w:themeFill="background1"/>
            <w:vAlign w:val="center"/>
          </w:tcPr>
          <w:p w14:paraId="34A5B5D5" w14:textId="77777777" w:rsidR="009E3CC2" w:rsidRPr="003E7B04" w:rsidDel="002A5BE9" w:rsidRDefault="009E3CC2" w:rsidP="009E3CC2">
            <w:pPr>
              <w:pStyle w:val="IPPArialTable"/>
              <w:numPr>
                <w:ilvl w:val="1"/>
                <w:numId w:val="11"/>
              </w:numPr>
              <w:ind w:left="339"/>
              <w:jc w:val="center"/>
              <w:rPr>
                <w:rFonts w:cs="Arial"/>
                <w:lang w:val="en-US"/>
              </w:rPr>
            </w:pPr>
          </w:p>
        </w:tc>
        <w:tc>
          <w:tcPr>
            <w:tcW w:w="2344" w:type="pct"/>
            <w:tcBorders>
              <w:bottom w:val="single" w:sz="4" w:space="0" w:color="auto"/>
            </w:tcBorders>
            <w:shd w:val="clear" w:color="auto" w:fill="FFFFFF" w:themeFill="background1"/>
            <w:vAlign w:val="center"/>
          </w:tcPr>
          <w:p w14:paraId="061AD72F" w14:textId="77777777" w:rsidR="009E3CC2" w:rsidRPr="00244B8A" w:rsidRDefault="009E3CC2" w:rsidP="009E3CC2">
            <w:pPr>
              <w:pStyle w:val="IPPBullet1"/>
              <w:numPr>
                <w:ilvl w:val="0"/>
                <w:numId w:val="14"/>
              </w:numPr>
              <w:jc w:val="left"/>
              <w:rPr>
                <w:rFonts w:ascii="Arial" w:hAnsi="Arial" w:cs="Arial"/>
                <w:i/>
                <w:iCs/>
                <w:sz w:val="18"/>
                <w:szCs w:val="18"/>
              </w:rPr>
            </w:pPr>
            <w:r w:rsidRPr="00643BCB">
              <w:rPr>
                <w:rFonts w:ascii="Arial" w:hAnsi="Arial" w:cs="Arial"/>
                <w:i/>
                <w:iCs/>
                <w:sz w:val="18"/>
                <w:szCs w:val="18"/>
                <w:lang w:val="en-GB"/>
              </w:rPr>
              <w:t>Analyse the information gathered in points 1-4 (above). Provide recommendations to CPM that are consistent with the pest risk on preferred options for regulatory and/or non-regulatory actions including additional guidance and whether development of an ISPM is feasible and desirable, and draft specifications for such actions as necessary.</w:t>
            </w:r>
          </w:p>
          <w:p w14:paraId="543D8B3D" w14:textId="3DB28EBE" w:rsidR="009E3CC2" w:rsidRPr="00244B8A" w:rsidRDefault="009E3CC2" w:rsidP="009E3CC2">
            <w:pPr>
              <w:pStyle w:val="IPPBullet1"/>
              <w:numPr>
                <w:ilvl w:val="0"/>
                <w:numId w:val="0"/>
              </w:numPr>
              <w:ind w:left="360"/>
              <w:jc w:val="left"/>
              <w:rPr>
                <w:rFonts w:ascii="Arial" w:hAnsi="Arial" w:cs="Arial"/>
                <w:i/>
                <w:iCs/>
                <w:sz w:val="18"/>
                <w:szCs w:val="18"/>
              </w:rPr>
            </w:pPr>
            <w:r w:rsidRPr="00244B8A">
              <w:rPr>
                <w:rFonts w:ascii="Arial" w:hAnsi="Arial" w:cs="Arial"/>
                <w:sz w:val="18"/>
                <w:szCs w:val="18"/>
              </w:rPr>
              <w:t xml:space="preserve">Objective: Discussion based on RNR group presentation on analysis and should focus on adequacy of measures, confirming measures in context of a framework, determining what else is needed to further elaborate them and how to include the timeframes for the measures into proposals for CPM, recognizing that some are longer term and there is no immediate solution. </w:t>
            </w:r>
          </w:p>
        </w:tc>
        <w:tc>
          <w:tcPr>
            <w:tcW w:w="1082" w:type="pct"/>
            <w:tcBorders>
              <w:bottom w:val="single" w:sz="4" w:space="0" w:color="auto"/>
            </w:tcBorders>
            <w:shd w:val="clear" w:color="auto" w:fill="FFFFFF" w:themeFill="background1"/>
            <w:vAlign w:val="center"/>
          </w:tcPr>
          <w:p w14:paraId="58137B5A" w14:textId="24A2B3DF" w:rsidR="009E3CC2" w:rsidRDefault="009E3CC2" w:rsidP="009E3CC2">
            <w:pPr>
              <w:pStyle w:val="IPPArialTable"/>
              <w:jc w:val="center"/>
            </w:pPr>
          </w:p>
        </w:tc>
        <w:tc>
          <w:tcPr>
            <w:tcW w:w="1306" w:type="pct"/>
            <w:tcBorders>
              <w:bottom w:val="single" w:sz="4" w:space="0" w:color="auto"/>
            </w:tcBorders>
            <w:shd w:val="clear" w:color="auto" w:fill="FFFFFF" w:themeFill="background1"/>
            <w:vAlign w:val="center"/>
          </w:tcPr>
          <w:p w14:paraId="7E6FFD83" w14:textId="77777777" w:rsidR="009E3CC2" w:rsidRPr="003E7B04" w:rsidRDefault="009E3CC2" w:rsidP="009E3CC2">
            <w:pPr>
              <w:pStyle w:val="IPPArialTable"/>
              <w:jc w:val="center"/>
              <w:rPr>
                <w:rFonts w:cs="Arial"/>
                <w:b/>
                <w:bCs/>
                <w:lang w:val="en-US"/>
              </w:rPr>
            </w:pPr>
          </w:p>
        </w:tc>
      </w:tr>
      <w:tr w:rsidR="009E3CC2" w:rsidRPr="00652BF8" w:rsidDel="002A5BE9" w14:paraId="429CD9BA" w14:textId="77777777" w:rsidTr="00B278A0">
        <w:trPr>
          <w:cantSplit/>
          <w:trHeight w:val="28"/>
          <w:jc w:val="center"/>
        </w:trPr>
        <w:tc>
          <w:tcPr>
            <w:tcW w:w="26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EEFAC" w14:textId="77777777" w:rsidR="009E3CC2" w:rsidRPr="008B2EBC" w:rsidDel="002A5BE9" w:rsidRDefault="009E3CC2" w:rsidP="009E3CC2">
            <w:pPr>
              <w:pStyle w:val="IPPArialTable"/>
              <w:numPr>
                <w:ilvl w:val="0"/>
                <w:numId w:val="11"/>
              </w:numPr>
              <w:ind w:left="339"/>
              <w:rPr>
                <w:rFonts w:cs="Arial"/>
                <w:b/>
                <w:lang w:val="en-US"/>
              </w:rPr>
            </w:pPr>
          </w:p>
        </w:tc>
        <w:tc>
          <w:tcPr>
            <w:tcW w:w="4732"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15DBC4" w14:textId="346F6BB4" w:rsidR="009E3CC2" w:rsidRPr="00643BCB" w:rsidRDefault="009E3CC2" w:rsidP="009E3CC2">
            <w:pPr>
              <w:pStyle w:val="IPPArialTable"/>
              <w:rPr>
                <w:rFonts w:cs="Arial"/>
                <w:b/>
                <w:bCs/>
                <w:lang w:val="en-US"/>
              </w:rPr>
            </w:pPr>
            <w:r w:rsidRPr="00643BCB">
              <w:rPr>
                <w:rFonts w:cs="Arial"/>
                <w:b/>
                <w:bCs/>
                <w:lang w:val="en-US"/>
              </w:rPr>
              <w:t>Framework of Measures</w:t>
            </w:r>
          </w:p>
        </w:tc>
      </w:tr>
      <w:tr w:rsidR="009E3CC2" w:rsidRPr="00652BF8" w:rsidDel="002A5BE9" w14:paraId="015EC4F4" w14:textId="77777777" w:rsidTr="00B278A0">
        <w:trPr>
          <w:cantSplit/>
          <w:trHeight w:val="28"/>
          <w:jc w:val="center"/>
        </w:trPr>
        <w:tc>
          <w:tcPr>
            <w:tcW w:w="268" w:type="pct"/>
            <w:tcBorders>
              <w:top w:val="single" w:sz="4" w:space="0" w:color="auto"/>
            </w:tcBorders>
            <w:shd w:val="clear" w:color="auto" w:fill="FFFFFF" w:themeFill="background1"/>
            <w:vAlign w:val="center"/>
          </w:tcPr>
          <w:p w14:paraId="02CD4E0C" w14:textId="77777777" w:rsidR="009E3CC2" w:rsidRPr="008B2EBC" w:rsidDel="002A5BE9" w:rsidRDefault="009E3CC2" w:rsidP="009E3CC2">
            <w:pPr>
              <w:pStyle w:val="IPPArialTable"/>
              <w:numPr>
                <w:ilvl w:val="1"/>
                <w:numId w:val="11"/>
              </w:numPr>
              <w:ind w:left="339"/>
              <w:jc w:val="center"/>
              <w:rPr>
                <w:rFonts w:cs="Arial"/>
                <w:lang w:val="en-US"/>
              </w:rPr>
            </w:pPr>
          </w:p>
        </w:tc>
        <w:tc>
          <w:tcPr>
            <w:tcW w:w="2344" w:type="pct"/>
            <w:tcBorders>
              <w:top w:val="single" w:sz="4" w:space="0" w:color="auto"/>
            </w:tcBorders>
            <w:shd w:val="clear" w:color="auto" w:fill="FFFFFF" w:themeFill="background1"/>
            <w:vAlign w:val="center"/>
          </w:tcPr>
          <w:p w14:paraId="1937DD2E" w14:textId="13387EBB" w:rsidR="009E3CC2" w:rsidRPr="00643BCB" w:rsidRDefault="009E3CC2" w:rsidP="009E3CC2">
            <w:pPr>
              <w:pStyle w:val="IPPBullet1"/>
              <w:numPr>
                <w:ilvl w:val="0"/>
                <w:numId w:val="0"/>
              </w:numPr>
              <w:jc w:val="left"/>
              <w:rPr>
                <w:rFonts w:ascii="Arial" w:hAnsi="Arial" w:cs="Arial"/>
                <w:sz w:val="18"/>
                <w:szCs w:val="18"/>
              </w:rPr>
            </w:pPr>
            <w:r w:rsidRPr="00643BCB">
              <w:rPr>
                <w:rFonts w:ascii="Arial" w:hAnsi="Arial" w:cs="Arial"/>
                <w:sz w:val="18"/>
                <w:szCs w:val="18"/>
              </w:rPr>
              <w:t xml:space="preserve">Discuss what goes into it and what else is needed. Consider implications of presenting as framework (assurances that the measures are effective, practical, feasible, </w:t>
            </w:r>
            <w:proofErr w:type="spellStart"/>
            <w:r w:rsidRPr="00643BCB">
              <w:rPr>
                <w:rFonts w:ascii="Arial" w:hAnsi="Arial" w:cs="Arial"/>
                <w:sz w:val="18"/>
                <w:szCs w:val="18"/>
              </w:rPr>
              <w:t>etc</w:t>
            </w:r>
            <w:proofErr w:type="spellEnd"/>
            <w:r w:rsidRPr="00643BCB">
              <w:rPr>
                <w:rFonts w:ascii="Arial" w:hAnsi="Arial" w:cs="Arial"/>
                <w:sz w:val="18"/>
                <w:szCs w:val="18"/>
              </w:rPr>
              <w:t>) to CPM. Also consider how to ensure any measures are being implemented.</w:t>
            </w:r>
          </w:p>
        </w:tc>
        <w:tc>
          <w:tcPr>
            <w:tcW w:w="1082" w:type="pct"/>
            <w:tcBorders>
              <w:top w:val="single" w:sz="4" w:space="0" w:color="auto"/>
            </w:tcBorders>
            <w:shd w:val="clear" w:color="auto" w:fill="FFFFFF" w:themeFill="background1"/>
            <w:vAlign w:val="center"/>
          </w:tcPr>
          <w:p w14:paraId="0F2CF7BF" w14:textId="77777777" w:rsidR="009E3CC2" w:rsidRPr="00C27546" w:rsidRDefault="009E3CC2" w:rsidP="009E3CC2">
            <w:pPr>
              <w:pStyle w:val="IPPArialTable"/>
              <w:jc w:val="center"/>
              <w:rPr>
                <w:rFonts w:cs="Arial"/>
                <w:szCs w:val="18"/>
              </w:rPr>
            </w:pPr>
          </w:p>
        </w:tc>
        <w:tc>
          <w:tcPr>
            <w:tcW w:w="1306" w:type="pct"/>
            <w:tcBorders>
              <w:top w:val="single" w:sz="4" w:space="0" w:color="auto"/>
            </w:tcBorders>
            <w:shd w:val="clear" w:color="auto" w:fill="FFFFFF" w:themeFill="background1"/>
            <w:vAlign w:val="center"/>
          </w:tcPr>
          <w:p w14:paraId="4B29102F" w14:textId="2F6422B3" w:rsidR="009E3CC2" w:rsidRPr="00C27546" w:rsidRDefault="009E3CC2" w:rsidP="009E3CC2">
            <w:pPr>
              <w:pStyle w:val="IPPArialTable"/>
              <w:jc w:val="center"/>
              <w:rPr>
                <w:rFonts w:cs="Arial"/>
                <w:b/>
                <w:bCs/>
                <w:szCs w:val="18"/>
                <w:lang w:val="en-US"/>
              </w:rPr>
            </w:pPr>
          </w:p>
        </w:tc>
      </w:tr>
      <w:tr w:rsidR="009E3CC2" w:rsidRPr="00652BF8" w:rsidDel="002A5BE9" w14:paraId="6E05BBDA" w14:textId="77777777" w:rsidTr="00B278A0">
        <w:trPr>
          <w:cantSplit/>
          <w:trHeight w:val="333"/>
          <w:jc w:val="center"/>
        </w:trPr>
        <w:tc>
          <w:tcPr>
            <w:tcW w:w="268" w:type="pct"/>
            <w:shd w:val="clear" w:color="auto" w:fill="F2F2F2" w:themeFill="background1" w:themeFillShade="F2"/>
          </w:tcPr>
          <w:p w14:paraId="4D4B9FFB" w14:textId="2277C521" w:rsidR="009E3CC2" w:rsidRPr="008B2EBC" w:rsidDel="002A5BE9" w:rsidRDefault="009E3CC2" w:rsidP="009E3CC2">
            <w:pPr>
              <w:pStyle w:val="IPPArialTable"/>
              <w:numPr>
                <w:ilvl w:val="0"/>
                <w:numId w:val="11"/>
              </w:numPr>
              <w:ind w:left="339"/>
              <w:rPr>
                <w:rFonts w:cs="Arial"/>
                <w:b/>
                <w:lang w:val="en-US"/>
              </w:rPr>
            </w:pPr>
          </w:p>
        </w:tc>
        <w:tc>
          <w:tcPr>
            <w:tcW w:w="2344" w:type="pct"/>
            <w:shd w:val="clear" w:color="auto" w:fill="F2F2F2" w:themeFill="background1" w:themeFillShade="F2"/>
          </w:tcPr>
          <w:p w14:paraId="69452D82" w14:textId="6604E140" w:rsidR="009E3CC2" w:rsidRPr="00023C26" w:rsidRDefault="009E3CC2" w:rsidP="009E3CC2">
            <w:pPr>
              <w:pStyle w:val="IPPBullet1"/>
              <w:numPr>
                <w:ilvl w:val="0"/>
                <w:numId w:val="0"/>
              </w:numPr>
              <w:jc w:val="left"/>
              <w:rPr>
                <w:rFonts w:asciiTheme="minorHAnsi" w:hAnsiTheme="minorHAnsi" w:cstheme="minorHAnsi"/>
                <w:b/>
                <w:bCs/>
              </w:rPr>
            </w:pPr>
            <w:r w:rsidRPr="00643BCB">
              <w:rPr>
                <w:rFonts w:asciiTheme="minorHAnsi" w:hAnsiTheme="minorHAnsi" w:cstheme="minorHAnsi"/>
                <w:b/>
                <w:bCs/>
              </w:rPr>
              <w:t>Draft RSPM on sea containers</w:t>
            </w:r>
          </w:p>
        </w:tc>
        <w:tc>
          <w:tcPr>
            <w:tcW w:w="1082" w:type="pct"/>
            <w:shd w:val="clear" w:color="auto" w:fill="F2F2F2" w:themeFill="background1" w:themeFillShade="F2"/>
          </w:tcPr>
          <w:p w14:paraId="1DEFBF74" w14:textId="77777777" w:rsidR="009E3CC2" w:rsidRPr="00530B04" w:rsidRDefault="009E3CC2" w:rsidP="009E3CC2">
            <w:pPr>
              <w:pStyle w:val="IPPArialTable"/>
              <w:rPr>
                <w:rFonts w:asciiTheme="minorHAnsi" w:hAnsiTheme="minorHAnsi" w:cstheme="minorHAnsi"/>
                <w:szCs w:val="18"/>
              </w:rPr>
            </w:pPr>
          </w:p>
        </w:tc>
        <w:tc>
          <w:tcPr>
            <w:tcW w:w="1306" w:type="pct"/>
            <w:shd w:val="clear" w:color="auto" w:fill="F2F2F2" w:themeFill="background1" w:themeFillShade="F2"/>
          </w:tcPr>
          <w:p w14:paraId="119075D9" w14:textId="77777777" w:rsidR="009E3CC2" w:rsidRPr="00530B04" w:rsidRDefault="009E3CC2" w:rsidP="009E3CC2">
            <w:pPr>
              <w:pStyle w:val="IPPArialTable"/>
              <w:rPr>
                <w:rFonts w:asciiTheme="minorHAnsi" w:hAnsiTheme="minorHAnsi" w:cstheme="minorHAnsi"/>
                <w:b/>
                <w:bCs/>
                <w:szCs w:val="18"/>
                <w:lang w:val="en-US"/>
              </w:rPr>
            </w:pPr>
          </w:p>
        </w:tc>
      </w:tr>
      <w:tr w:rsidR="009E3CC2" w:rsidRPr="00652BF8" w:rsidDel="002A5BE9" w14:paraId="7B4BD3D9" w14:textId="77777777" w:rsidTr="00B278A0">
        <w:trPr>
          <w:cantSplit/>
          <w:trHeight w:val="28"/>
          <w:jc w:val="center"/>
        </w:trPr>
        <w:tc>
          <w:tcPr>
            <w:tcW w:w="268" w:type="pct"/>
            <w:shd w:val="clear" w:color="auto" w:fill="FFFFFF" w:themeFill="background1"/>
            <w:vAlign w:val="center"/>
          </w:tcPr>
          <w:p w14:paraId="6D0498F9" w14:textId="77777777" w:rsidR="009E3CC2" w:rsidRPr="008B2EBC" w:rsidDel="002A5BE9" w:rsidRDefault="009E3CC2" w:rsidP="009E3CC2">
            <w:pPr>
              <w:pStyle w:val="IPPArialTable"/>
              <w:numPr>
                <w:ilvl w:val="1"/>
                <w:numId w:val="11"/>
              </w:numPr>
              <w:ind w:left="339"/>
              <w:jc w:val="center"/>
              <w:rPr>
                <w:rFonts w:cs="Arial"/>
                <w:lang w:val="en-US"/>
              </w:rPr>
            </w:pPr>
          </w:p>
        </w:tc>
        <w:tc>
          <w:tcPr>
            <w:tcW w:w="2344" w:type="pct"/>
            <w:shd w:val="clear" w:color="auto" w:fill="FFFFFF" w:themeFill="background1"/>
            <w:vAlign w:val="center"/>
          </w:tcPr>
          <w:p w14:paraId="646D6F2F" w14:textId="76502493" w:rsidR="009E3CC2" w:rsidRPr="00643BCB" w:rsidRDefault="009E3CC2" w:rsidP="009E3CC2">
            <w:pPr>
              <w:pStyle w:val="IPPBullet1"/>
              <w:numPr>
                <w:ilvl w:val="0"/>
                <w:numId w:val="0"/>
              </w:numPr>
              <w:jc w:val="left"/>
              <w:rPr>
                <w:rFonts w:ascii="Arial" w:hAnsi="Arial" w:cs="Arial"/>
                <w:sz w:val="18"/>
                <w:szCs w:val="18"/>
              </w:rPr>
            </w:pPr>
            <w:r w:rsidRPr="00643BCB">
              <w:rPr>
                <w:rFonts w:ascii="Arial" w:hAnsi="Arial" w:cs="Arial"/>
                <w:sz w:val="18"/>
                <w:szCs w:val="18"/>
              </w:rPr>
              <w:t>Further discuss the PPPO/APPPC activities related to sea containers, and how this can be considered in the work of the Focus Group</w:t>
            </w:r>
            <w:r>
              <w:rPr>
                <w:rFonts w:ascii="Arial" w:hAnsi="Arial" w:cs="Arial"/>
                <w:sz w:val="18"/>
                <w:szCs w:val="18"/>
              </w:rPr>
              <w:t>.</w:t>
            </w:r>
          </w:p>
        </w:tc>
        <w:tc>
          <w:tcPr>
            <w:tcW w:w="1082" w:type="pct"/>
            <w:shd w:val="clear" w:color="auto" w:fill="FFFFFF" w:themeFill="background1"/>
            <w:vAlign w:val="center"/>
          </w:tcPr>
          <w:p w14:paraId="554F391C" w14:textId="0988C580" w:rsidR="009E3CC2" w:rsidRPr="00C27546" w:rsidRDefault="009E3CC2" w:rsidP="009E3CC2">
            <w:pPr>
              <w:pStyle w:val="IPPArialTable"/>
              <w:jc w:val="center"/>
              <w:rPr>
                <w:rFonts w:cs="Arial"/>
                <w:szCs w:val="18"/>
              </w:rPr>
            </w:pPr>
            <w:r>
              <w:rPr>
                <w:szCs w:val="18"/>
              </w:rPr>
              <w:t>03_FGSC_2025_Oct</w:t>
            </w:r>
          </w:p>
        </w:tc>
        <w:tc>
          <w:tcPr>
            <w:tcW w:w="1306" w:type="pct"/>
            <w:shd w:val="clear" w:color="auto" w:fill="FFFFFF" w:themeFill="background1"/>
            <w:vAlign w:val="center"/>
          </w:tcPr>
          <w:p w14:paraId="28D9438F" w14:textId="77777777" w:rsidR="009E3CC2" w:rsidRPr="00797BB0" w:rsidRDefault="009E3CC2" w:rsidP="009E3CC2">
            <w:pPr>
              <w:pStyle w:val="IPPArialTable"/>
              <w:jc w:val="center"/>
              <w:rPr>
                <w:rFonts w:cs="Arial"/>
                <w:b/>
                <w:bCs/>
                <w:i/>
                <w:iCs/>
                <w:szCs w:val="18"/>
              </w:rPr>
            </w:pPr>
            <w:r w:rsidRPr="00797BB0">
              <w:rPr>
                <w:rFonts w:cs="Arial"/>
                <w:b/>
                <w:bCs/>
                <w:i/>
                <w:iCs/>
                <w:szCs w:val="18"/>
              </w:rPr>
              <w:t>Waghorn</w:t>
            </w:r>
          </w:p>
          <w:p w14:paraId="5B4EDB9C" w14:textId="32019A72" w:rsidR="009E3CC2" w:rsidRPr="00C27546" w:rsidRDefault="009E3CC2" w:rsidP="009E3CC2">
            <w:pPr>
              <w:pStyle w:val="IPPArialTable"/>
              <w:jc w:val="center"/>
              <w:rPr>
                <w:rFonts w:cs="Arial"/>
                <w:b/>
                <w:bCs/>
                <w:szCs w:val="18"/>
                <w:lang w:val="en-US"/>
              </w:rPr>
            </w:pPr>
            <w:r w:rsidRPr="00797BB0">
              <w:rPr>
                <w:rFonts w:cs="Arial"/>
                <w:b/>
                <w:bCs/>
                <w:i/>
                <w:iCs/>
                <w:szCs w:val="18"/>
              </w:rPr>
              <w:t>Karri</w:t>
            </w:r>
          </w:p>
        </w:tc>
      </w:tr>
      <w:tr w:rsidR="009E3CC2" w:rsidRPr="00652BF8" w:rsidDel="002A5BE9" w14:paraId="2E91AD2B" w14:textId="77777777" w:rsidTr="00B278A0">
        <w:trPr>
          <w:cantSplit/>
          <w:trHeight w:val="28"/>
          <w:jc w:val="center"/>
        </w:trPr>
        <w:tc>
          <w:tcPr>
            <w:tcW w:w="268" w:type="pct"/>
            <w:shd w:val="clear" w:color="auto" w:fill="F2F2F2" w:themeFill="background1" w:themeFillShade="F2"/>
            <w:vAlign w:val="center"/>
          </w:tcPr>
          <w:p w14:paraId="68D63CDB" w14:textId="77777777" w:rsidR="009E3CC2" w:rsidRPr="008B2EBC" w:rsidDel="002A5BE9" w:rsidRDefault="009E3CC2" w:rsidP="009E3CC2">
            <w:pPr>
              <w:pStyle w:val="IPPArialTable"/>
              <w:numPr>
                <w:ilvl w:val="0"/>
                <w:numId w:val="11"/>
              </w:numPr>
              <w:ind w:left="339"/>
              <w:rPr>
                <w:rFonts w:cs="Arial"/>
                <w:b/>
                <w:lang w:val="en-US"/>
              </w:rPr>
            </w:pPr>
          </w:p>
        </w:tc>
        <w:tc>
          <w:tcPr>
            <w:tcW w:w="4732" w:type="pct"/>
            <w:gridSpan w:val="3"/>
            <w:shd w:val="clear" w:color="auto" w:fill="F2F2F2" w:themeFill="background1" w:themeFillShade="F2"/>
            <w:vAlign w:val="center"/>
          </w:tcPr>
          <w:p w14:paraId="57713F2E" w14:textId="4D77708F" w:rsidR="009E3CC2" w:rsidRPr="00643BCB" w:rsidRDefault="009E3CC2" w:rsidP="009E3CC2">
            <w:pPr>
              <w:pStyle w:val="IPPArialTable"/>
              <w:rPr>
                <w:rFonts w:cs="Arial"/>
                <w:b/>
                <w:bCs/>
                <w:lang w:val="en-US"/>
              </w:rPr>
            </w:pPr>
            <w:r w:rsidRPr="00643BCB">
              <w:rPr>
                <w:rFonts w:cs="Arial"/>
                <w:b/>
                <w:bCs/>
              </w:rPr>
              <w:t>Consideration of ISPM as a longer-term solution – initial position</w:t>
            </w:r>
          </w:p>
        </w:tc>
      </w:tr>
      <w:tr w:rsidR="009E3CC2" w:rsidRPr="00652BF8" w:rsidDel="002A5BE9" w14:paraId="167EF5F4" w14:textId="77777777" w:rsidTr="00B278A0">
        <w:trPr>
          <w:cantSplit/>
          <w:trHeight w:val="28"/>
          <w:jc w:val="center"/>
        </w:trPr>
        <w:tc>
          <w:tcPr>
            <w:tcW w:w="268" w:type="pct"/>
            <w:shd w:val="clear" w:color="auto" w:fill="FFFFFF" w:themeFill="background1"/>
            <w:vAlign w:val="center"/>
          </w:tcPr>
          <w:p w14:paraId="39AE091F" w14:textId="77777777" w:rsidR="009E3CC2" w:rsidRPr="00A3636D" w:rsidDel="002A5BE9" w:rsidRDefault="009E3CC2" w:rsidP="009E3CC2">
            <w:pPr>
              <w:pStyle w:val="IPPArialTable"/>
              <w:numPr>
                <w:ilvl w:val="1"/>
                <w:numId w:val="11"/>
              </w:numPr>
              <w:ind w:left="339"/>
              <w:jc w:val="center"/>
              <w:rPr>
                <w:rFonts w:cs="Arial"/>
                <w:szCs w:val="18"/>
              </w:rPr>
            </w:pPr>
          </w:p>
        </w:tc>
        <w:tc>
          <w:tcPr>
            <w:tcW w:w="2344" w:type="pct"/>
            <w:shd w:val="clear" w:color="auto" w:fill="FFFFFF" w:themeFill="background1"/>
            <w:vAlign w:val="center"/>
          </w:tcPr>
          <w:p w14:paraId="64A0BA6F" w14:textId="31C8902F" w:rsidR="009E3CC2" w:rsidRPr="00643BCB" w:rsidRDefault="009E3CC2" w:rsidP="009E3CC2">
            <w:pPr>
              <w:pStyle w:val="IPPBullet1"/>
              <w:numPr>
                <w:ilvl w:val="0"/>
                <w:numId w:val="0"/>
              </w:numPr>
              <w:jc w:val="left"/>
              <w:rPr>
                <w:rFonts w:ascii="Arial" w:hAnsi="Arial" w:cs="Arial"/>
                <w:sz w:val="18"/>
                <w:szCs w:val="18"/>
              </w:rPr>
            </w:pPr>
            <w:r w:rsidRPr="00643BCB">
              <w:rPr>
                <w:rFonts w:ascii="Arial" w:hAnsi="Arial" w:cs="Arial"/>
                <w:sz w:val="18"/>
                <w:szCs w:val="18"/>
              </w:rPr>
              <w:t xml:space="preserve">Next steps towards a discussion on </w:t>
            </w:r>
            <w:proofErr w:type="gramStart"/>
            <w:r w:rsidRPr="00643BCB">
              <w:rPr>
                <w:rFonts w:ascii="Arial" w:hAnsi="Arial" w:cs="Arial"/>
                <w:sz w:val="18"/>
                <w:szCs w:val="18"/>
              </w:rPr>
              <w:t>an ISPM</w:t>
            </w:r>
            <w:proofErr w:type="gramEnd"/>
            <w:r w:rsidRPr="00643BCB">
              <w:rPr>
                <w:rFonts w:ascii="Arial" w:hAnsi="Arial" w:cs="Arial"/>
                <w:sz w:val="18"/>
                <w:szCs w:val="18"/>
              </w:rPr>
              <w:t xml:space="preserve"> as a potential longer-term solution</w:t>
            </w:r>
            <w:r>
              <w:rPr>
                <w:rFonts w:ascii="Arial" w:hAnsi="Arial" w:cs="Arial"/>
                <w:sz w:val="18"/>
                <w:szCs w:val="18"/>
              </w:rPr>
              <w:t>.</w:t>
            </w:r>
          </w:p>
        </w:tc>
        <w:tc>
          <w:tcPr>
            <w:tcW w:w="1082" w:type="pct"/>
            <w:shd w:val="clear" w:color="auto" w:fill="FFFFFF" w:themeFill="background1"/>
            <w:vAlign w:val="center"/>
          </w:tcPr>
          <w:p w14:paraId="051D1BCE" w14:textId="4FAB864B" w:rsidR="009E3CC2" w:rsidRPr="00A3636D" w:rsidRDefault="009E3CC2" w:rsidP="009E3CC2">
            <w:pPr>
              <w:pStyle w:val="IPPBullet1"/>
              <w:numPr>
                <w:ilvl w:val="0"/>
                <w:numId w:val="0"/>
              </w:numPr>
              <w:jc w:val="left"/>
              <w:rPr>
                <w:rFonts w:ascii="Arial" w:hAnsi="Arial" w:cs="Arial"/>
                <w:sz w:val="18"/>
                <w:szCs w:val="18"/>
              </w:rPr>
            </w:pPr>
          </w:p>
        </w:tc>
        <w:tc>
          <w:tcPr>
            <w:tcW w:w="1306" w:type="pct"/>
            <w:shd w:val="clear" w:color="auto" w:fill="FFFFFF" w:themeFill="background1"/>
            <w:vAlign w:val="center"/>
          </w:tcPr>
          <w:p w14:paraId="48C05B64" w14:textId="2D0B9DBD" w:rsidR="009E3CC2" w:rsidRPr="00A3636D" w:rsidRDefault="009E3CC2" w:rsidP="009E3CC2">
            <w:pPr>
              <w:pStyle w:val="IPPArialTable"/>
              <w:jc w:val="center"/>
              <w:rPr>
                <w:rFonts w:cs="Arial"/>
                <w:szCs w:val="18"/>
              </w:rPr>
            </w:pPr>
            <w:r w:rsidRPr="003E7B04">
              <w:rPr>
                <w:rFonts w:cs="Arial"/>
                <w:b/>
                <w:bCs/>
                <w:lang w:val="en-US"/>
              </w:rPr>
              <w:t>Chairperson</w:t>
            </w:r>
            <w:r w:rsidRPr="003E7B04">
              <w:rPr>
                <w:rFonts w:cs="Arial"/>
                <w:b/>
                <w:szCs w:val="18"/>
                <w:lang w:val="en-US"/>
              </w:rPr>
              <w:t xml:space="preserve"> / All</w:t>
            </w:r>
          </w:p>
        </w:tc>
      </w:tr>
      <w:tr w:rsidR="009E3CC2" w:rsidRPr="00652BF8" w:rsidDel="002A5BE9" w14:paraId="7C99E341" w14:textId="77777777" w:rsidTr="00B278A0">
        <w:trPr>
          <w:cantSplit/>
          <w:trHeight w:val="28"/>
          <w:jc w:val="center"/>
        </w:trPr>
        <w:tc>
          <w:tcPr>
            <w:tcW w:w="268" w:type="pct"/>
            <w:shd w:val="clear" w:color="auto" w:fill="F2F2F2" w:themeFill="background1" w:themeFillShade="F2"/>
            <w:vAlign w:val="center"/>
          </w:tcPr>
          <w:p w14:paraId="73E37FE0" w14:textId="77777777" w:rsidR="009E3CC2" w:rsidRPr="008B2EBC" w:rsidDel="002A5BE9" w:rsidRDefault="009E3CC2" w:rsidP="009E3CC2">
            <w:pPr>
              <w:pStyle w:val="IPPArialTable"/>
              <w:numPr>
                <w:ilvl w:val="0"/>
                <w:numId w:val="11"/>
              </w:numPr>
              <w:ind w:left="339"/>
              <w:rPr>
                <w:rFonts w:cs="Arial"/>
                <w:b/>
                <w:lang w:val="en-US"/>
              </w:rPr>
            </w:pPr>
          </w:p>
        </w:tc>
        <w:tc>
          <w:tcPr>
            <w:tcW w:w="4732" w:type="pct"/>
            <w:gridSpan w:val="3"/>
            <w:shd w:val="clear" w:color="auto" w:fill="F2F2F2" w:themeFill="background1" w:themeFillShade="F2"/>
            <w:vAlign w:val="center"/>
          </w:tcPr>
          <w:p w14:paraId="28F29063" w14:textId="4732389E" w:rsidR="009E3CC2" w:rsidRPr="00643BCB" w:rsidRDefault="009E3CC2" w:rsidP="009E3CC2">
            <w:pPr>
              <w:pStyle w:val="IPPArialTable"/>
              <w:rPr>
                <w:rFonts w:cs="Arial"/>
                <w:b/>
                <w:bCs/>
                <w:szCs w:val="18"/>
                <w:lang w:val="en-US"/>
              </w:rPr>
            </w:pPr>
            <w:r w:rsidRPr="00643BCB">
              <w:rPr>
                <w:rFonts w:cs="Arial"/>
                <w:b/>
                <w:bCs/>
                <w:szCs w:val="18"/>
                <w:lang w:val="en-US"/>
              </w:rPr>
              <w:t>Communication approaches</w:t>
            </w:r>
          </w:p>
        </w:tc>
      </w:tr>
      <w:tr w:rsidR="009E3CC2" w:rsidRPr="00652BF8" w:rsidDel="002A5BE9" w14:paraId="40A9B9B2" w14:textId="77777777" w:rsidTr="00B278A0">
        <w:trPr>
          <w:cantSplit/>
          <w:trHeight w:val="28"/>
          <w:jc w:val="center"/>
        </w:trPr>
        <w:tc>
          <w:tcPr>
            <w:tcW w:w="268" w:type="pct"/>
            <w:shd w:val="clear" w:color="auto" w:fill="FFFFFF" w:themeFill="background1"/>
            <w:vAlign w:val="center"/>
          </w:tcPr>
          <w:p w14:paraId="00E467A0" w14:textId="77777777" w:rsidR="009E3CC2" w:rsidRPr="003E7B04" w:rsidDel="002A5BE9" w:rsidRDefault="009E3CC2" w:rsidP="009E3CC2">
            <w:pPr>
              <w:pStyle w:val="IPPArialTable"/>
              <w:numPr>
                <w:ilvl w:val="1"/>
                <w:numId w:val="11"/>
              </w:numPr>
              <w:ind w:left="339"/>
              <w:jc w:val="center"/>
              <w:rPr>
                <w:rFonts w:cs="Arial"/>
                <w:lang w:val="en-US"/>
              </w:rPr>
            </w:pPr>
          </w:p>
        </w:tc>
        <w:tc>
          <w:tcPr>
            <w:tcW w:w="2344" w:type="pct"/>
            <w:shd w:val="clear" w:color="auto" w:fill="FFFFFF" w:themeFill="background1"/>
            <w:vAlign w:val="center"/>
          </w:tcPr>
          <w:p w14:paraId="5568153A" w14:textId="74EE654D" w:rsidR="009E3CC2" w:rsidRPr="00643BCB" w:rsidRDefault="009E3CC2" w:rsidP="009E3CC2">
            <w:pPr>
              <w:pStyle w:val="IPPBullet1"/>
              <w:numPr>
                <w:ilvl w:val="0"/>
                <w:numId w:val="0"/>
              </w:numPr>
              <w:jc w:val="left"/>
              <w:rPr>
                <w:rFonts w:ascii="Arial" w:hAnsi="Arial" w:cs="Arial"/>
                <w:sz w:val="18"/>
                <w:szCs w:val="18"/>
              </w:rPr>
            </w:pPr>
            <w:r w:rsidRPr="00643BCB">
              <w:rPr>
                <w:rFonts w:ascii="Arial" w:hAnsi="Arial" w:cs="Arial"/>
                <w:sz w:val="18"/>
                <w:szCs w:val="18"/>
              </w:rPr>
              <w:t xml:space="preserve">Consider communication approaches </w:t>
            </w:r>
          </w:p>
        </w:tc>
        <w:tc>
          <w:tcPr>
            <w:tcW w:w="1082" w:type="pct"/>
            <w:shd w:val="clear" w:color="auto" w:fill="FFFFFF" w:themeFill="background1"/>
            <w:vAlign w:val="center"/>
          </w:tcPr>
          <w:p w14:paraId="20901A55" w14:textId="77777777" w:rsidR="009E3CC2" w:rsidRDefault="009E3CC2" w:rsidP="009E3CC2">
            <w:pPr>
              <w:pStyle w:val="IPPArialTable"/>
              <w:jc w:val="center"/>
              <w:rPr>
                <w:szCs w:val="18"/>
              </w:rPr>
            </w:pPr>
            <w:r>
              <w:t>04</w:t>
            </w:r>
            <w:r>
              <w:rPr>
                <w:szCs w:val="18"/>
              </w:rPr>
              <w:t>_FGSC_2025_Oct</w:t>
            </w:r>
          </w:p>
          <w:p w14:paraId="11192766" w14:textId="77777777" w:rsidR="009E3CC2" w:rsidRDefault="009E3CC2" w:rsidP="009E3CC2">
            <w:pPr>
              <w:pStyle w:val="IPPArialTable"/>
              <w:jc w:val="center"/>
              <w:rPr>
                <w:szCs w:val="18"/>
              </w:rPr>
            </w:pPr>
            <w:r>
              <w:t>05</w:t>
            </w:r>
            <w:r>
              <w:rPr>
                <w:szCs w:val="18"/>
              </w:rPr>
              <w:t>_FGSC_2025_Oct</w:t>
            </w:r>
          </w:p>
          <w:p w14:paraId="15034371" w14:textId="607D0C8A" w:rsidR="009E3CC2" w:rsidRPr="003E7B04" w:rsidRDefault="009E3CC2" w:rsidP="009E3CC2">
            <w:pPr>
              <w:pStyle w:val="IPPArialTable"/>
              <w:jc w:val="center"/>
              <w:rPr>
                <w:rFonts w:cs="Arial"/>
                <w:lang w:val="en-US"/>
              </w:rPr>
            </w:pPr>
            <w:r>
              <w:t>06</w:t>
            </w:r>
            <w:r>
              <w:rPr>
                <w:szCs w:val="18"/>
              </w:rPr>
              <w:t>_FGSC_2025_Oct</w:t>
            </w:r>
          </w:p>
        </w:tc>
        <w:tc>
          <w:tcPr>
            <w:tcW w:w="1306" w:type="pct"/>
            <w:shd w:val="clear" w:color="auto" w:fill="FFFFFF" w:themeFill="background1"/>
            <w:vAlign w:val="center"/>
          </w:tcPr>
          <w:p w14:paraId="393EFE2C" w14:textId="05924E41" w:rsidR="009E3CC2" w:rsidRPr="003E7B04" w:rsidRDefault="009E3CC2" w:rsidP="009E3CC2">
            <w:pPr>
              <w:pStyle w:val="IPPArialTable"/>
              <w:jc w:val="center"/>
              <w:rPr>
                <w:rFonts w:cs="Arial"/>
                <w:b/>
                <w:bCs/>
                <w:lang w:val="en-US"/>
              </w:rPr>
            </w:pPr>
            <w:r w:rsidRPr="003E7B04">
              <w:rPr>
                <w:rFonts w:cs="Arial"/>
                <w:b/>
                <w:bCs/>
                <w:lang w:val="en-US"/>
              </w:rPr>
              <w:t>Chairperson</w:t>
            </w:r>
            <w:r w:rsidRPr="003E7B04">
              <w:rPr>
                <w:rFonts w:cs="Arial"/>
                <w:b/>
                <w:szCs w:val="18"/>
                <w:lang w:val="en-US"/>
              </w:rPr>
              <w:t xml:space="preserve"> / All</w:t>
            </w:r>
          </w:p>
        </w:tc>
      </w:tr>
      <w:tr w:rsidR="009E3CC2" w:rsidRPr="00652BF8" w14:paraId="464A3664" w14:textId="77777777" w:rsidTr="00B278A0">
        <w:trPr>
          <w:cantSplit/>
          <w:trHeight w:val="28"/>
          <w:jc w:val="center"/>
        </w:trPr>
        <w:tc>
          <w:tcPr>
            <w:tcW w:w="268" w:type="pct"/>
            <w:shd w:val="clear" w:color="auto" w:fill="F2F2F2" w:themeFill="background1" w:themeFillShade="F2"/>
            <w:vAlign w:val="center"/>
          </w:tcPr>
          <w:p w14:paraId="63C509F9" w14:textId="77777777" w:rsidR="009E3CC2" w:rsidRPr="003E7B04" w:rsidRDefault="009E3CC2" w:rsidP="009E3CC2">
            <w:pPr>
              <w:pStyle w:val="IPPArialTable"/>
              <w:numPr>
                <w:ilvl w:val="0"/>
                <w:numId w:val="11"/>
              </w:numPr>
              <w:ind w:left="339"/>
              <w:rPr>
                <w:rFonts w:cs="Arial"/>
                <w:b/>
                <w:lang w:val="en-US"/>
              </w:rPr>
            </w:pPr>
          </w:p>
        </w:tc>
        <w:tc>
          <w:tcPr>
            <w:tcW w:w="4732" w:type="pct"/>
            <w:gridSpan w:val="3"/>
            <w:shd w:val="clear" w:color="auto" w:fill="F2F2F2" w:themeFill="background1" w:themeFillShade="F2"/>
            <w:vAlign w:val="center"/>
          </w:tcPr>
          <w:p w14:paraId="47BD5A9E" w14:textId="756A1854" w:rsidR="009E3CC2" w:rsidRPr="00643BCB" w:rsidRDefault="009E3CC2" w:rsidP="009E3CC2">
            <w:pPr>
              <w:pStyle w:val="IPPArialTable"/>
              <w:rPr>
                <w:rFonts w:cs="Arial"/>
                <w:b/>
                <w:bCs/>
                <w:lang w:val="en-US"/>
              </w:rPr>
            </w:pPr>
            <w:r w:rsidRPr="00643BCB">
              <w:rPr>
                <w:rFonts w:cs="Arial"/>
                <w:b/>
                <w:bCs/>
                <w:lang w:val="en-US"/>
              </w:rPr>
              <w:t>CPM 20 Side Session</w:t>
            </w:r>
          </w:p>
        </w:tc>
      </w:tr>
      <w:tr w:rsidR="009E3CC2" w:rsidRPr="00652BF8" w14:paraId="3995AC13" w14:textId="77777777" w:rsidTr="00B278A0">
        <w:trPr>
          <w:cantSplit/>
          <w:trHeight w:val="28"/>
          <w:jc w:val="center"/>
        </w:trPr>
        <w:tc>
          <w:tcPr>
            <w:tcW w:w="268" w:type="pct"/>
            <w:shd w:val="clear" w:color="auto" w:fill="FFFFFF" w:themeFill="background1"/>
            <w:vAlign w:val="center"/>
          </w:tcPr>
          <w:p w14:paraId="2C5EDE99" w14:textId="77777777" w:rsidR="009E3CC2" w:rsidRPr="008B2EBC" w:rsidRDefault="009E3CC2" w:rsidP="009E3CC2">
            <w:pPr>
              <w:pStyle w:val="IPPArialTable"/>
              <w:numPr>
                <w:ilvl w:val="1"/>
                <w:numId w:val="11"/>
              </w:numPr>
              <w:ind w:left="339"/>
              <w:jc w:val="center"/>
              <w:rPr>
                <w:rFonts w:cs="Arial"/>
                <w:lang w:val="en-US"/>
              </w:rPr>
            </w:pPr>
          </w:p>
        </w:tc>
        <w:tc>
          <w:tcPr>
            <w:tcW w:w="2344" w:type="pct"/>
            <w:shd w:val="clear" w:color="auto" w:fill="FFFFFF" w:themeFill="background1"/>
            <w:vAlign w:val="center"/>
          </w:tcPr>
          <w:p w14:paraId="4E8E6C72" w14:textId="42F55A5D" w:rsidR="009E3CC2" w:rsidRPr="00643BCB" w:rsidRDefault="009E3CC2" w:rsidP="009E3CC2">
            <w:pPr>
              <w:pStyle w:val="IPPArialTable"/>
              <w:rPr>
                <w:rFonts w:cs="Arial"/>
              </w:rPr>
            </w:pPr>
            <w:r w:rsidRPr="00643BCB">
              <w:rPr>
                <w:rFonts w:cs="Arial"/>
              </w:rPr>
              <w:t>Discuss what topics, who delivers, Use Concept Note to Bureau as a guide. How to make this session more interactive to benefit participants and SCFG.</w:t>
            </w:r>
          </w:p>
        </w:tc>
        <w:tc>
          <w:tcPr>
            <w:tcW w:w="1082" w:type="pct"/>
            <w:shd w:val="clear" w:color="auto" w:fill="FFFFFF" w:themeFill="background1"/>
            <w:vAlign w:val="center"/>
          </w:tcPr>
          <w:p w14:paraId="48E33B96" w14:textId="35D96631" w:rsidR="009E3CC2" w:rsidRPr="00482810" w:rsidRDefault="00FF1293" w:rsidP="009E3CC2">
            <w:pPr>
              <w:pStyle w:val="IPPArialTable"/>
              <w:jc w:val="center"/>
              <w:rPr>
                <w:rFonts w:eastAsia="Times New Roman" w:cs="Arial"/>
                <w:bCs/>
              </w:rPr>
            </w:pPr>
            <w:r>
              <w:t>11</w:t>
            </w:r>
            <w:r w:rsidR="009532BE">
              <w:t>_</w:t>
            </w:r>
            <w:r w:rsidR="009E3CC2">
              <w:rPr>
                <w:szCs w:val="18"/>
              </w:rPr>
              <w:t>FGSC_2025_Oct</w:t>
            </w:r>
          </w:p>
        </w:tc>
        <w:tc>
          <w:tcPr>
            <w:tcW w:w="1306" w:type="pct"/>
            <w:shd w:val="clear" w:color="auto" w:fill="FFFFFF" w:themeFill="background1"/>
            <w:vAlign w:val="center"/>
          </w:tcPr>
          <w:p w14:paraId="5071D217" w14:textId="2F66CABC" w:rsidR="009E3CC2" w:rsidRPr="003E7B04" w:rsidRDefault="009E3CC2" w:rsidP="009E3CC2">
            <w:pPr>
              <w:pStyle w:val="IPPArialTable"/>
              <w:jc w:val="center"/>
              <w:rPr>
                <w:rFonts w:cs="Arial"/>
                <w:b/>
                <w:bCs/>
                <w:lang w:val="en-US"/>
              </w:rPr>
            </w:pPr>
            <w:r w:rsidRPr="003E7B04">
              <w:rPr>
                <w:rFonts w:cs="Arial"/>
                <w:b/>
                <w:bCs/>
                <w:lang w:val="en-US"/>
              </w:rPr>
              <w:t>Chairperson</w:t>
            </w:r>
            <w:r w:rsidRPr="003E7B04">
              <w:rPr>
                <w:rFonts w:cs="Arial"/>
                <w:b/>
                <w:szCs w:val="18"/>
                <w:lang w:val="en-US"/>
              </w:rPr>
              <w:t xml:space="preserve"> / All</w:t>
            </w:r>
          </w:p>
        </w:tc>
      </w:tr>
      <w:tr w:rsidR="009E3CC2" w:rsidRPr="00652BF8" w14:paraId="6E28291E" w14:textId="77777777" w:rsidTr="00B278A0">
        <w:trPr>
          <w:cantSplit/>
          <w:trHeight w:val="28"/>
          <w:jc w:val="center"/>
        </w:trPr>
        <w:tc>
          <w:tcPr>
            <w:tcW w:w="268" w:type="pct"/>
            <w:shd w:val="clear" w:color="auto" w:fill="F2F2F2" w:themeFill="background1" w:themeFillShade="F2"/>
            <w:vAlign w:val="center"/>
          </w:tcPr>
          <w:p w14:paraId="43172966" w14:textId="77777777" w:rsidR="009E3CC2" w:rsidRPr="003E7B04" w:rsidRDefault="009E3CC2" w:rsidP="009E3CC2">
            <w:pPr>
              <w:pStyle w:val="IPPArialTable"/>
              <w:numPr>
                <w:ilvl w:val="0"/>
                <w:numId w:val="11"/>
              </w:numPr>
              <w:ind w:left="339"/>
              <w:rPr>
                <w:rFonts w:cs="Arial"/>
                <w:b/>
                <w:lang w:val="en-US"/>
              </w:rPr>
            </w:pPr>
          </w:p>
        </w:tc>
        <w:tc>
          <w:tcPr>
            <w:tcW w:w="4732" w:type="pct"/>
            <w:gridSpan w:val="3"/>
            <w:shd w:val="clear" w:color="auto" w:fill="F2F2F2" w:themeFill="background1" w:themeFillShade="F2"/>
            <w:vAlign w:val="center"/>
          </w:tcPr>
          <w:p w14:paraId="4A45ADC5" w14:textId="2A854EE8" w:rsidR="009E3CC2" w:rsidRPr="00643BCB" w:rsidRDefault="009E3CC2" w:rsidP="009E3CC2">
            <w:pPr>
              <w:pStyle w:val="IPPArialTable"/>
              <w:rPr>
                <w:rFonts w:cs="Arial"/>
                <w:b/>
                <w:bCs/>
                <w:lang w:val="en-US"/>
              </w:rPr>
            </w:pPr>
            <w:r w:rsidRPr="00643BCB">
              <w:rPr>
                <w:rFonts w:cs="Arial"/>
                <w:b/>
              </w:rPr>
              <w:t xml:space="preserve">Develop outline for 2026 Workshop </w:t>
            </w:r>
          </w:p>
        </w:tc>
      </w:tr>
      <w:tr w:rsidR="009E3CC2" w:rsidRPr="00652BF8" w14:paraId="4107C8A4" w14:textId="77777777" w:rsidTr="00B278A0">
        <w:trPr>
          <w:cantSplit/>
          <w:trHeight w:val="28"/>
          <w:jc w:val="center"/>
        </w:trPr>
        <w:tc>
          <w:tcPr>
            <w:tcW w:w="268" w:type="pct"/>
            <w:shd w:val="clear" w:color="auto" w:fill="FFFFFF" w:themeFill="background1"/>
            <w:vAlign w:val="center"/>
          </w:tcPr>
          <w:p w14:paraId="72548464" w14:textId="77777777" w:rsidR="009E3CC2" w:rsidRPr="008B2EBC" w:rsidRDefault="009E3CC2" w:rsidP="009E3CC2">
            <w:pPr>
              <w:pStyle w:val="IPPArialTable"/>
              <w:numPr>
                <w:ilvl w:val="1"/>
                <w:numId w:val="11"/>
              </w:numPr>
              <w:ind w:left="339"/>
              <w:jc w:val="center"/>
              <w:rPr>
                <w:rFonts w:cs="Arial"/>
                <w:lang w:val="en-US"/>
              </w:rPr>
            </w:pPr>
          </w:p>
        </w:tc>
        <w:tc>
          <w:tcPr>
            <w:tcW w:w="2344" w:type="pct"/>
            <w:shd w:val="clear" w:color="auto" w:fill="FFFFFF" w:themeFill="background1"/>
            <w:vAlign w:val="center"/>
          </w:tcPr>
          <w:p w14:paraId="535B4E46" w14:textId="6747501D" w:rsidR="009E3CC2" w:rsidRPr="00643BCB" w:rsidRDefault="009E3CC2" w:rsidP="009E3CC2">
            <w:pPr>
              <w:pStyle w:val="IPPArialTable"/>
              <w:rPr>
                <w:rFonts w:cs="Arial"/>
                <w:b/>
                <w:bCs/>
                <w:lang w:val="en-US"/>
              </w:rPr>
            </w:pPr>
            <w:r w:rsidRPr="00643BCB">
              <w:rPr>
                <w:rFonts w:eastAsia="Times New Roman" w:cs="Arial"/>
                <w:lang w:val="en-US"/>
              </w:rPr>
              <w:t>Discuss the outline and desired outcomes for the proposed 2026 Workshop</w:t>
            </w:r>
            <w:r>
              <w:rPr>
                <w:rFonts w:eastAsia="Times New Roman" w:cs="Arial"/>
                <w:lang w:val="en-US"/>
              </w:rPr>
              <w:t xml:space="preserve"> with consideration of l</w:t>
            </w:r>
            <w:r w:rsidRPr="00643BCB">
              <w:rPr>
                <w:rFonts w:eastAsia="Times New Roman" w:cs="Arial"/>
                <w:lang w:val="en-US"/>
              </w:rPr>
              <w:t>ocation, timing and funding</w:t>
            </w:r>
            <w:r>
              <w:rPr>
                <w:rFonts w:eastAsia="Times New Roman" w:cs="Arial"/>
                <w:lang w:val="en-US"/>
              </w:rPr>
              <w:t>.</w:t>
            </w:r>
            <w:r w:rsidRPr="00643BCB">
              <w:rPr>
                <w:rFonts w:eastAsia="Times New Roman" w:cs="Arial"/>
                <w:lang w:val="en-US"/>
              </w:rPr>
              <w:t xml:space="preserve">  </w:t>
            </w:r>
          </w:p>
        </w:tc>
        <w:tc>
          <w:tcPr>
            <w:tcW w:w="1082" w:type="pct"/>
            <w:shd w:val="clear" w:color="auto" w:fill="FFFFFF" w:themeFill="background1"/>
            <w:vAlign w:val="center"/>
          </w:tcPr>
          <w:p w14:paraId="70D6A34D" w14:textId="45C06206" w:rsidR="009E3CC2" w:rsidRPr="003E7B04" w:rsidRDefault="009E3CC2" w:rsidP="009E3CC2">
            <w:pPr>
              <w:pStyle w:val="IPPArialTable"/>
              <w:jc w:val="center"/>
              <w:rPr>
                <w:rFonts w:cs="Arial"/>
                <w:b/>
                <w:bCs/>
                <w:lang w:val="en-US"/>
              </w:rPr>
            </w:pPr>
            <w:hyperlink r:id="rId13" w:history="1">
              <w:r w:rsidRPr="003E7B04">
                <w:rPr>
                  <w:rStyle w:val="Hyperlink"/>
                  <w:rFonts w:cs="Arial"/>
                  <w:lang w:val="en-US"/>
                </w:rPr>
                <w:t xml:space="preserve">Link to 2023 </w:t>
              </w:r>
              <w:proofErr w:type="gramStart"/>
              <w:r w:rsidRPr="003E7B04">
                <w:rPr>
                  <w:rStyle w:val="Hyperlink"/>
                  <w:rFonts w:cs="Arial"/>
                  <w:lang w:val="en-US"/>
                </w:rPr>
                <w:t>Work Shop</w:t>
              </w:r>
              <w:proofErr w:type="gramEnd"/>
              <w:r w:rsidRPr="003E7B04">
                <w:rPr>
                  <w:rStyle w:val="Hyperlink"/>
                  <w:rFonts w:cs="Arial"/>
                  <w:lang w:val="en-US"/>
                </w:rPr>
                <w:t xml:space="preserve"> Programme</w:t>
              </w:r>
            </w:hyperlink>
          </w:p>
        </w:tc>
        <w:tc>
          <w:tcPr>
            <w:tcW w:w="1306" w:type="pct"/>
            <w:shd w:val="clear" w:color="auto" w:fill="FFFFFF" w:themeFill="background1"/>
            <w:vAlign w:val="center"/>
          </w:tcPr>
          <w:p w14:paraId="2F67ED4F" w14:textId="24E0300B" w:rsidR="009E3CC2" w:rsidRPr="003E7B04" w:rsidRDefault="009E3CC2" w:rsidP="009E3CC2">
            <w:pPr>
              <w:pStyle w:val="IPPArialTable"/>
              <w:jc w:val="center"/>
              <w:rPr>
                <w:rFonts w:cs="Arial"/>
                <w:b/>
                <w:bCs/>
                <w:lang w:val="en-US"/>
              </w:rPr>
            </w:pPr>
            <w:r w:rsidRPr="003E7B04">
              <w:rPr>
                <w:rFonts w:cs="Arial"/>
                <w:b/>
                <w:bCs/>
                <w:lang w:val="en-US"/>
              </w:rPr>
              <w:t>Chairperson</w:t>
            </w:r>
            <w:r w:rsidRPr="003E7B04">
              <w:rPr>
                <w:rFonts w:eastAsia="Times New Roman" w:cs="Arial"/>
                <w:b/>
              </w:rPr>
              <w:t xml:space="preserve"> / All</w:t>
            </w:r>
          </w:p>
        </w:tc>
      </w:tr>
      <w:tr w:rsidR="009E3CC2" w:rsidRPr="00652BF8" w14:paraId="59FF4815" w14:textId="77777777" w:rsidTr="00B278A0">
        <w:trPr>
          <w:cantSplit/>
          <w:trHeight w:val="28"/>
          <w:jc w:val="center"/>
        </w:trPr>
        <w:tc>
          <w:tcPr>
            <w:tcW w:w="268" w:type="pct"/>
            <w:shd w:val="clear" w:color="auto" w:fill="F2F2F2" w:themeFill="background1" w:themeFillShade="F2"/>
            <w:vAlign w:val="center"/>
          </w:tcPr>
          <w:p w14:paraId="475CC900" w14:textId="77777777" w:rsidR="009E3CC2" w:rsidRPr="003E7B04" w:rsidRDefault="009E3CC2" w:rsidP="009E3CC2">
            <w:pPr>
              <w:pStyle w:val="IPPArialTable"/>
              <w:numPr>
                <w:ilvl w:val="0"/>
                <w:numId w:val="11"/>
              </w:numPr>
              <w:ind w:left="339"/>
              <w:rPr>
                <w:rFonts w:cs="Arial"/>
                <w:b/>
                <w:lang w:val="en-US"/>
              </w:rPr>
            </w:pPr>
          </w:p>
        </w:tc>
        <w:tc>
          <w:tcPr>
            <w:tcW w:w="4732" w:type="pct"/>
            <w:gridSpan w:val="3"/>
            <w:shd w:val="clear" w:color="auto" w:fill="F2F2F2" w:themeFill="background1" w:themeFillShade="F2"/>
            <w:vAlign w:val="center"/>
          </w:tcPr>
          <w:p w14:paraId="37D74F05" w14:textId="6D9C03F5" w:rsidR="009E3CC2" w:rsidRPr="003E7B04" w:rsidRDefault="009E3CC2" w:rsidP="009E3CC2">
            <w:pPr>
              <w:pStyle w:val="IPPArialTable"/>
              <w:rPr>
                <w:rFonts w:cs="Arial"/>
                <w:b/>
                <w:bCs/>
                <w:lang w:val="en-US"/>
              </w:rPr>
            </w:pPr>
            <w:r w:rsidRPr="003E7B04">
              <w:rPr>
                <w:rFonts w:cs="Arial"/>
                <w:b/>
                <w:lang w:val="en-US"/>
              </w:rPr>
              <w:t>Rev</w:t>
            </w:r>
            <w:r>
              <w:rPr>
                <w:rFonts w:cs="Arial"/>
                <w:b/>
                <w:lang w:val="en-US"/>
              </w:rPr>
              <w:t xml:space="preserve">ision, stock take and update </w:t>
            </w:r>
            <w:r w:rsidRPr="003E7B04">
              <w:rPr>
                <w:rFonts w:cs="Arial"/>
                <w:b/>
                <w:lang w:val="en-US"/>
              </w:rPr>
              <w:t>of Action Plan</w:t>
            </w:r>
          </w:p>
        </w:tc>
      </w:tr>
      <w:tr w:rsidR="009E3CC2" w:rsidRPr="00652BF8" w14:paraId="26AAD9C5" w14:textId="77777777" w:rsidTr="00B278A0">
        <w:trPr>
          <w:cantSplit/>
          <w:trHeight w:val="28"/>
          <w:jc w:val="center"/>
        </w:trPr>
        <w:tc>
          <w:tcPr>
            <w:tcW w:w="268" w:type="pct"/>
            <w:shd w:val="clear" w:color="auto" w:fill="FFFFFF" w:themeFill="background1"/>
            <w:vAlign w:val="center"/>
          </w:tcPr>
          <w:p w14:paraId="3307216D" w14:textId="77777777" w:rsidR="009E3CC2" w:rsidRPr="008B2EBC" w:rsidRDefault="009E3CC2" w:rsidP="009E3CC2">
            <w:pPr>
              <w:pStyle w:val="IPPArialTable"/>
              <w:numPr>
                <w:ilvl w:val="1"/>
                <w:numId w:val="11"/>
              </w:numPr>
              <w:ind w:left="339"/>
              <w:jc w:val="center"/>
              <w:rPr>
                <w:rFonts w:cs="Arial"/>
                <w:lang w:val="en-US"/>
              </w:rPr>
            </w:pPr>
          </w:p>
        </w:tc>
        <w:tc>
          <w:tcPr>
            <w:tcW w:w="2344" w:type="pct"/>
            <w:shd w:val="clear" w:color="auto" w:fill="FFFFFF" w:themeFill="background1"/>
            <w:vAlign w:val="center"/>
          </w:tcPr>
          <w:p w14:paraId="339A2685" w14:textId="2E23B532" w:rsidR="009E3CC2" w:rsidRPr="003E7B04" w:rsidRDefault="009E3CC2" w:rsidP="009E3CC2">
            <w:pPr>
              <w:pStyle w:val="IPPArialTable"/>
              <w:rPr>
                <w:rFonts w:eastAsia="Times New Roman" w:cs="Arial"/>
                <w:lang w:val="en-US"/>
              </w:rPr>
            </w:pPr>
            <w:r>
              <w:rPr>
                <w:rFonts w:eastAsia="Times New Roman" w:cs="Arial"/>
                <w:szCs w:val="18"/>
                <w:lang w:val="en-US"/>
              </w:rPr>
              <w:t>R</w:t>
            </w:r>
            <w:r w:rsidRPr="003E7B04">
              <w:rPr>
                <w:rFonts w:eastAsia="Times New Roman" w:cs="Arial"/>
                <w:szCs w:val="18"/>
                <w:lang w:val="en-US"/>
              </w:rPr>
              <w:t xml:space="preserve">evision of the </w:t>
            </w:r>
            <w:r>
              <w:rPr>
                <w:rFonts w:eastAsia="Times New Roman" w:cs="Arial"/>
                <w:szCs w:val="18"/>
                <w:lang w:val="en-US"/>
              </w:rPr>
              <w:t>Focus Group</w:t>
            </w:r>
            <w:r w:rsidRPr="003E7B04">
              <w:rPr>
                <w:rFonts w:eastAsia="Times New Roman" w:cs="Arial"/>
                <w:szCs w:val="18"/>
                <w:lang w:val="en-US"/>
              </w:rPr>
              <w:t xml:space="preserve"> Action Plan </w:t>
            </w:r>
          </w:p>
        </w:tc>
        <w:tc>
          <w:tcPr>
            <w:tcW w:w="1082" w:type="pct"/>
            <w:shd w:val="clear" w:color="auto" w:fill="FFFFFF" w:themeFill="background1"/>
            <w:vAlign w:val="center"/>
          </w:tcPr>
          <w:p w14:paraId="3BC48094" w14:textId="521BE310" w:rsidR="009E3CC2" w:rsidRDefault="00315647" w:rsidP="009E3CC2">
            <w:pPr>
              <w:pStyle w:val="IPPArialTable"/>
              <w:jc w:val="center"/>
            </w:pPr>
            <w:r>
              <w:rPr>
                <w:szCs w:val="18"/>
              </w:rPr>
              <w:t>12</w:t>
            </w:r>
            <w:r w:rsidR="009E3CC2">
              <w:rPr>
                <w:szCs w:val="18"/>
              </w:rPr>
              <w:t>_FGSC_2025_Oct</w:t>
            </w:r>
          </w:p>
        </w:tc>
        <w:tc>
          <w:tcPr>
            <w:tcW w:w="1306" w:type="pct"/>
            <w:shd w:val="clear" w:color="auto" w:fill="FFFFFF" w:themeFill="background1"/>
            <w:vAlign w:val="center"/>
          </w:tcPr>
          <w:p w14:paraId="7C857372" w14:textId="0CAEC7BD" w:rsidR="009E3CC2" w:rsidRPr="003E7B04" w:rsidRDefault="009E3CC2" w:rsidP="009E3CC2">
            <w:pPr>
              <w:pStyle w:val="IPPArialTable"/>
              <w:jc w:val="center"/>
              <w:rPr>
                <w:rFonts w:cs="Arial"/>
                <w:b/>
                <w:bCs/>
                <w:lang w:val="en-US"/>
              </w:rPr>
            </w:pPr>
            <w:r w:rsidRPr="003E7B04">
              <w:rPr>
                <w:rFonts w:cs="Arial"/>
                <w:b/>
                <w:bCs/>
                <w:lang w:val="en-US"/>
              </w:rPr>
              <w:t>Chairperson</w:t>
            </w:r>
            <w:r w:rsidRPr="003E7B04">
              <w:rPr>
                <w:rFonts w:cs="Arial"/>
                <w:b/>
                <w:szCs w:val="18"/>
                <w:lang w:val="en-US"/>
              </w:rPr>
              <w:t xml:space="preserve"> / All</w:t>
            </w:r>
          </w:p>
        </w:tc>
      </w:tr>
      <w:tr w:rsidR="009E3CC2" w:rsidRPr="00652BF8" w14:paraId="3202E081" w14:textId="77777777" w:rsidTr="00B278A0">
        <w:trPr>
          <w:cantSplit/>
          <w:trHeight w:val="28"/>
          <w:jc w:val="center"/>
        </w:trPr>
        <w:tc>
          <w:tcPr>
            <w:tcW w:w="268" w:type="pct"/>
            <w:shd w:val="clear" w:color="auto" w:fill="F2F2F2" w:themeFill="background1" w:themeFillShade="F2"/>
            <w:vAlign w:val="center"/>
          </w:tcPr>
          <w:p w14:paraId="27B86FB4" w14:textId="77777777" w:rsidR="009E3CC2" w:rsidRPr="003E7B04" w:rsidRDefault="009E3CC2" w:rsidP="009E3CC2">
            <w:pPr>
              <w:pStyle w:val="IPPArialTable"/>
              <w:numPr>
                <w:ilvl w:val="0"/>
                <w:numId w:val="11"/>
              </w:numPr>
              <w:ind w:left="339"/>
              <w:rPr>
                <w:rFonts w:cs="Arial"/>
                <w:b/>
                <w:lang w:val="en-US"/>
              </w:rPr>
            </w:pPr>
            <w:bookmarkStart w:id="3" w:name="_Hlk139545189"/>
          </w:p>
        </w:tc>
        <w:tc>
          <w:tcPr>
            <w:tcW w:w="4732" w:type="pct"/>
            <w:gridSpan w:val="3"/>
            <w:shd w:val="clear" w:color="auto" w:fill="F2F2F2" w:themeFill="background1" w:themeFillShade="F2"/>
            <w:vAlign w:val="center"/>
          </w:tcPr>
          <w:p w14:paraId="64A1E609" w14:textId="6757F143" w:rsidR="009E3CC2" w:rsidRPr="003E7B04" w:rsidRDefault="009E3CC2" w:rsidP="009E3CC2">
            <w:pPr>
              <w:pStyle w:val="IPPArialTable"/>
              <w:rPr>
                <w:rFonts w:cs="Arial"/>
                <w:b/>
                <w:highlight w:val="yellow"/>
                <w:lang w:val="en-US"/>
              </w:rPr>
            </w:pPr>
            <w:r>
              <w:rPr>
                <w:rFonts w:eastAsia="Times New Roman" w:cs="Arial"/>
                <w:b/>
                <w:szCs w:val="18"/>
              </w:rPr>
              <w:t xml:space="preserve">Any </w:t>
            </w:r>
            <w:r w:rsidRPr="003E7B04">
              <w:rPr>
                <w:rFonts w:eastAsia="Times New Roman" w:cs="Arial"/>
                <w:b/>
                <w:szCs w:val="18"/>
              </w:rPr>
              <w:t xml:space="preserve">Other </w:t>
            </w:r>
            <w:r>
              <w:rPr>
                <w:rFonts w:eastAsia="Times New Roman" w:cs="Arial"/>
                <w:b/>
                <w:szCs w:val="18"/>
              </w:rPr>
              <w:t>B</w:t>
            </w:r>
            <w:r w:rsidRPr="003E7B04">
              <w:rPr>
                <w:rFonts w:eastAsia="Times New Roman" w:cs="Arial"/>
                <w:b/>
                <w:szCs w:val="18"/>
              </w:rPr>
              <w:t>usiness</w:t>
            </w:r>
            <w:r w:rsidRPr="003E7B04">
              <w:rPr>
                <w:rFonts w:eastAsia="Times New Roman" w:cs="Arial"/>
                <w:szCs w:val="18"/>
              </w:rPr>
              <w:t xml:space="preserve"> </w:t>
            </w:r>
          </w:p>
        </w:tc>
      </w:tr>
      <w:bookmarkEnd w:id="3"/>
      <w:tr w:rsidR="009E3CC2" w:rsidRPr="00652BF8" w14:paraId="489381A7" w14:textId="77777777" w:rsidTr="00B278A0">
        <w:trPr>
          <w:cantSplit/>
          <w:trHeight w:val="28"/>
          <w:jc w:val="center"/>
        </w:trPr>
        <w:tc>
          <w:tcPr>
            <w:tcW w:w="268" w:type="pct"/>
            <w:shd w:val="clear" w:color="auto" w:fill="F2F2F2" w:themeFill="background1" w:themeFillShade="F2"/>
            <w:vAlign w:val="center"/>
          </w:tcPr>
          <w:p w14:paraId="79444212" w14:textId="650391A9" w:rsidR="009E3CC2" w:rsidRPr="003E7B04" w:rsidRDefault="009E3CC2" w:rsidP="009E3CC2">
            <w:pPr>
              <w:pStyle w:val="IPPArialTable"/>
              <w:numPr>
                <w:ilvl w:val="0"/>
                <w:numId w:val="11"/>
              </w:numPr>
              <w:ind w:left="339"/>
              <w:rPr>
                <w:rFonts w:cs="Arial"/>
                <w:b/>
                <w:bCs/>
                <w:lang w:val="en-US"/>
              </w:rPr>
            </w:pPr>
          </w:p>
        </w:tc>
        <w:tc>
          <w:tcPr>
            <w:tcW w:w="3426" w:type="pct"/>
            <w:gridSpan w:val="2"/>
            <w:shd w:val="clear" w:color="auto" w:fill="F2F2F2" w:themeFill="background1" w:themeFillShade="F2"/>
            <w:vAlign w:val="center"/>
          </w:tcPr>
          <w:p w14:paraId="32174CA2" w14:textId="77777777" w:rsidR="009E3CC2" w:rsidRPr="003E7B04" w:rsidRDefault="009E3CC2" w:rsidP="009E3CC2">
            <w:pPr>
              <w:pStyle w:val="IPPArialTable"/>
              <w:rPr>
                <w:rFonts w:cs="Arial"/>
                <w:b/>
                <w:bCs/>
                <w:szCs w:val="18"/>
                <w:lang w:val="en-US"/>
              </w:rPr>
            </w:pPr>
            <w:r>
              <w:rPr>
                <w:rFonts w:cs="Arial"/>
                <w:b/>
                <w:bCs/>
                <w:lang w:val="en-US"/>
              </w:rPr>
              <w:t>Date of the N</w:t>
            </w:r>
            <w:r w:rsidRPr="003E7B04">
              <w:rPr>
                <w:rFonts w:cs="Arial"/>
                <w:b/>
                <w:bCs/>
                <w:lang w:val="en-US"/>
              </w:rPr>
              <w:t xml:space="preserve">ext </w:t>
            </w:r>
            <w:r>
              <w:rPr>
                <w:rFonts w:cs="Arial"/>
                <w:b/>
                <w:bCs/>
                <w:lang w:val="en-US"/>
              </w:rPr>
              <w:t>M</w:t>
            </w:r>
            <w:r w:rsidRPr="003E7B04">
              <w:rPr>
                <w:rFonts w:cs="Arial"/>
                <w:b/>
                <w:bCs/>
                <w:lang w:val="en-US"/>
              </w:rPr>
              <w:t>eeting</w:t>
            </w:r>
          </w:p>
        </w:tc>
        <w:tc>
          <w:tcPr>
            <w:tcW w:w="1306" w:type="pct"/>
            <w:shd w:val="clear" w:color="auto" w:fill="F2F2F2" w:themeFill="background1" w:themeFillShade="F2"/>
            <w:vAlign w:val="center"/>
          </w:tcPr>
          <w:p w14:paraId="7A31B3F0" w14:textId="48880382" w:rsidR="009E3CC2" w:rsidRPr="003E7B04" w:rsidRDefault="009E3CC2" w:rsidP="009E3CC2">
            <w:pPr>
              <w:pStyle w:val="IPPArialTable"/>
              <w:jc w:val="center"/>
              <w:rPr>
                <w:rFonts w:cs="Arial"/>
                <w:b/>
                <w:bCs/>
                <w:szCs w:val="18"/>
                <w:lang w:val="en-US"/>
              </w:rPr>
            </w:pPr>
            <w:r w:rsidRPr="003E7B04">
              <w:rPr>
                <w:rFonts w:cs="Arial"/>
                <w:b/>
                <w:bCs/>
                <w:lang w:val="en-US"/>
              </w:rPr>
              <w:t>Chairperson</w:t>
            </w:r>
            <w:r w:rsidRPr="003E7B04">
              <w:rPr>
                <w:rFonts w:eastAsia="Times New Roman" w:cs="Arial"/>
                <w:b/>
              </w:rPr>
              <w:t xml:space="preserve"> / All</w:t>
            </w:r>
          </w:p>
        </w:tc>
      </w:tr>
      <w:tr w:rsidR="009E3CC2" w:rsidRPr="00652BF8" w14:paraId="38461EF2" w14:textId="77777777" w:rsidTr="00B278A0">
        <w:trPr>
          <w:cantSplit/>
          <w:jc w:val="center"/>
        </w:trPr>
        <w:tc>
          <w:tcPr>
            <w:tcW w:w="268" w:type="pct"/>
            <w:shd w:val="clear" w:color="auto" w:fill="F2F2F2" w:themeFill="background1" w:themeFillShade="F2"/>
            <w:vAlign w:val="center"/>
          </w:tcPr>
          <w:p w14:paraId="2E40E856" w14:textId="77777777" w:rsidR="009E3CC2" w:rsidRPr="003E7B04" w:rsidRDefault="009E3CC2" w:rsidP="009E3CC2">
            <w:pPr>
              <w:pStyle w:val="IPPArialTable"/>
              <w:numPr>
                <w:ilvl w:val="0"/>
                <w:numId w:val="11"/>
              </w:numPr>
              <w:ind w:left="339"/>
              <w:rPr>
                <w:rFonts w:cs="Arial"/>
                <w:b/>
                <w:bCs/>
                <w:lang w:val="en-US"/>
              </w:rPr>
            </w:pPr>
          </w:p>
        </w:tc>
        <w:tc>
          <w:tcPr>
            <w:tcW w:w="3426" w:type="pct"/>
            <w:gridSpan w:val="2"/>
            <w:shd w:val="clear" w:color="auto" w:fill="F2F2F2" w:themeFill="background1" w:themeFillShade="F2"/>
            <w:vAlign w:val="center"/>
          </w:tcPr>
          <w:p w14:paraId="15631A18" w14:textId="3E9D77C6" w:rsidR="009E3CC2" w:rsidRPr="003E7B04" w:rsidRDefault="009E3CC2" w:rsidP="009E3CC2">
            <w:pPr>
              <w:pStyle w:val="IPPArialTable"/>
              <w:rPr>
                <w:rFonts w:cs="Arial"/>
                <w:b/>
                <w:lang w:val="en-US"/>
              </w:rPr>
            </w:pPr>
            <w:r w:rsidRPr="003E7B04">
              <w:rPr>
                <w:rFonts w:cs="Arial"/>
                <w:b/>
                <w:lang w:val="en-US"/>
              </w:rPr>
              <w:t>Close of the meeting</w:t>
            </w:r>
          </w:p>
        </w:tc>
        <w:tc>
          <w:tcPr>
            <w:tcW w:w="1306" w:type="pct"/>
            <w:shd w:val="clear" w:color="auto" w:fill="F2F2F2" w:themeFill="background1" w:themeFillShade="F2"/>
            <w:vAlign w:val="center"/>
          </w:tcPr>
          <w:p w14:paraId="15ECCB76" w14:textId="152D8BA9" w:rsidR="009E3CC2" w:rsidRPr="003E7B04" w:rsidRDefault="009E3CC2" w:rsidP="009E3CC2">
            <w:pPr>
              <w:pStyle w:val="IPPArialTable"/>
              <w:jc w:val="center"/>
              <w:rPr>
                <w:rFonts w:cs="Arial"/>
                <w:b/>
                <w:lang w:val="en-US"/>
              </w:rPr>
            </w:pPr>
            <w:r w:rsidRPr="003E7B04">
              <w:rPr>
                <w:rFonts w:cs="Arial"/>
                <w:b/>
                <w:bCs/>
                <w:lang w:val="en-US"/>
              </w:rPr>
              <w:t>Chairperson</w:t>
            </w:r>
          </w:p>
        </w:tc>
      </w:tr>
    </w:tbl>
    <w:p w14:paraId="66817042" w14:textId="77777777" w:rsidR="00ED50F0" w:rsidRPr="00652BF8" w:rsidRDefault="00ED50F0" w:rsidP="00997776">
      <w:pPr>
        <w:rPr>
          <w:lang w:val="en-US"/>
        </w:rPr>
      </w:pPr>
    </w:p>
    <w:sectPr w:rsidR="00ED50F0" w:rsidRPr="00652BF8" w:rsidSect="009A2B01">
      <w:headerReference w:type="even" r:id="rId14"/>
      <w:headerReference w:type="default" r:id="rId15"/>
      <w:footerReference w:type="even" r:id="rId16"/>
      <w:footerReference w:type="default" r:id="rId17"/>
      <w:headerReference w:type="first" r:id="rId18"/>
      <w:footerReference w:type="first" r:id="rId19"/>
      <w:pgSz w:w="11907" w:h="16839" w:code="9"/>
      <w:pgMar w:top="1559" w:right="1418" w:bottom="1418" w:left="1418"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F7076" w14:textId="77777777" w:rsidR="00870831" w:rsidRDefault="00870831" w:rsidP="00606019">
      <w:r>
        <w:separator/>
      </w:r>
    </w:p>
  </w:endnote>
  <w:endnote w:type="continuationSeparator" w:id="0">
    <w:p w14:paraId="4A404B7F" w14:textId="77777777" w:rsidR="00870831" w:rsidRDefault="00870831" w:rsidP="00606019">
      <w:r>
        <w:continuationSeparator/>
      </w:r>
    </w:p>
  </w:endnote>
  <w:endnote w:type="continuationNotice" w:id="1">
    <w:p w14:paraId="6857BBE4" w14:textId="77777777" w:rsidR="00870831" w:rsidRDefault="00870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Italic">
    <w:altName w:val="Arial"/>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khbar MT">
    <w:altName w:val="Times New Roman"/>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731BE" w14:textId="74C16585" w:rsidR="00630FCE" w:rsidRPr="00606019" w:rsidRDefault="00630FCE" w:rsidP="00BD6FB6">
    <w:pPr>
      <w:pStyle w:val="IPPFooter"/>
      <w:rPr>
        <w:rFonts w:cs="Arial"/>
        <w:szCs w:val="18"/>
      </w:rP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995447">
      <w:rPr>
        <w:rFonts w:cs="Arial"/>
        <w:noProof/>
        <w:szCs w:val="18"/>
      </w:rPr>
      <w:t>2</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995447">
      <w:rPr>
        <w:rFonts w:cs="Arial"/>
        <w:noProof/>
        <w:szCs w:val="18"/>
      </w:rPr>
      <w:t>2</w:t>
    </w:r>
    <w:r w:rsidRPr="00377B19">
      <w:rPr>
        <w:rFonts w:cs="Arial"/>
        <w:szCs w:val="18"/>
      </w:rPr>
      <w:fldChar w:fldCharType="end"/>
    </w:r>
    <w:r w:rsidRPr="00377B19">
      <w:rPr>
        <w:rFonts w:cs="Arial"/>
        <w:szCs w:val="18"/>
      </w:rPr>
      <w:tab/>
    </w:r>
    <w:r>
      <w:t>International Plant Protection Convention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7353C" w14:textId="76DCC63D" w:rsidR="00630FCE" w:rsidRDefault="00630FCE" w:rsidP="00473202">
    <w:pPr>
      <w:pStyle w:val="IPPFooter"/>
    </w:pPr>
    <w:r>
      <w:t>International Plant Protection Convention</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Pr>
        <w:rFonts w:cs="Arial"/>
        <w:noProof/>
        <w:szCs w:val="18"/>
      </w:rPr>
      <w:t>3</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Pr>
        <w:rFonts w:cs="Arial"/>
        <w:noProof/>
        <w:szCs w:val="18"/>
      </w:rPr>
      <w:t>3</w:t>
    </w:r>
    <w:r w:rsidRPr="00377B1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9E65" w14:textId="428CDB5C" w:rsidR="00630FCE" w:rsidRPr="00606019" w:rsidRDefault="00630FCE" w:rsidP="009E04FA">
    <w:pPr>
      <w:pStyle w:val="IPPFooter"/>
      <w:ind w:left="-270"/>
      <w:rPr>
        <w:rFonts w:cs="Arial"/>
        <w:szCs w:val="18"/>
      </w:rPr>
    </w:pPr>
    <w:r>
      <w:t>International Plant Protection Convention</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sidR="00995447">
      <w:rPr>
        <w:rFonts w:cs="Arial"/>
        <w:noProof/>
        <w:szCs w:val="18"/>
      </w:rPr>
      <w:t>1</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sidR="00995447">
      <w:rPr>
        <w:rFonts w:cs="Arial"/>
        <w:noProof/>
        <w:szCs w:val="18"/>
      </w:rPr>
      <w:t>2</w:t>
    </w:r>
    <w:r w:rsidRPr="00377B19">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B9F45" w14:textId="77777777" w:rsidR="00870831" w:rsidRDefault="00870831" w:rsidP="00606019">
      <w:r>
        <w:separator/>
      </w:r>
    </w:p>
  </w:footnote>
  <w:footnote w:type="continuationSeparator" w:id="0">
    <w:p w14:paraId="03EB342A" w14:textId="77777777" w:rsidR="00870831" w:rsidRDefault="00870831" w:rsidP="00606019">
      <w:r>
        <w:continuationSeparator/>
      </w:r>
    </w:p>
  </w:footnote>
  <w:footnote w:type="continuationNotice" w:id="1">
    <w:p w14:paraId="491DA919" w14:textId="77777777" w:rsidR="00870831" w:rsidRDefault="00870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A213" w14:textId="3ACED5E1" w:rsidR="00630FCE" w:rsidRDefault="00655743" w:rsidP="00606019">
    <w:pPr>
      <w:pStyle w:val="IPPHeader"/>
      <w:spacing w:after="0"/>
    </w:pPr>
    <w:bookmarkStart w:id="4" w:name="_Hlk76549263"/>
    <w:bookmarkStart w:id="5" w:name="_Hlk76549264"/>
    <w:bookmarkStart w:id="6" w:name="_Hlk76551056"/>
    <w:bookmarkStart w:id="7" w:name="_Hlk76551057"/>
    <w:r>
      <w:t>01</w:t>
    </w:r>
    <w:r w:rsidRPr="000C5879">
      <w:t>_</w:t>
    </w:r>
    <w:r>
      <w:t>SC</w:t>
    </w:r>
    <w:r w:rsidR="00156E4E">
      <w:t>FG</w:t>
    </w:r>
    <w:r w:rsidRPr="000C5879">
      <w:t>_202</w:t>
    </w:r>
    <w:r w:rsidR="00156E4E">
      <w:t>5</w:t>
    </w:r>
    <w:r>
      <w:t>_</w:t>
    </w:r>
    <w:r w:rsidR="00156E4E">
      <w:t>Oct</w:t>
    </w:r>
    <w:r w:rsidR="006D7B2F">
      <w:t xml:space="preserve"> (2.2)</w:t>
    </w:r>
    <w:r w:rsidR="00630FCE">
      <w:tab/>
    </w:r>
    <w:r w:rsidR="006D7B2F">
      <w:t>Provisional a</w:t>
    </w:r>
    <w:r w:rsidR="00630FCE">
      <w:t>genda</w:t>
    </w:r>
    <w:bookmarkEnd w:id="4"/>
    <w:bookmarkEnd w:id="5"/>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3E135" w14:textId="5D01BFC0" w:rsidR="00630FCE" w:rsidRPr="00083EEF" w:rsidRDefault="006D7B2F" w:rsidP="0099542D">
    <w:pPr>
      <w:pStyle w:val="IPPHeader"/>
      <w:rPr>
        <w:i/>
      </w:rPr>
    </w:pPr>
    <w:r>
      <w:t>Provisional a</w:t>
    </w:r>
    <w:r w:rsidR="00630FCE">
      <w:t>genda</w:t>
    </w:r>
    <w:r w:rsidR="00630FCE">
      <w:ptab w:relativeTo="margin" w:alignment="right" w:leader="none"/>
    </w:r>
    <w:r>
      <w:t>01</w:t>
    </w:r>
    <w:r w:rsidRPr="000C5879">
      <w:t>_</w:t>
    </w:r>
    <w:r>
      <w:t>SCFG</w:t>
    </w:r>
    <w:r w:rsidRPr="000C5879">
      <w:t>_202</w:t>
    </w:r>
    <w:r>
      <w:t>5_Oct (2.2)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104C" w14:textId="3BE36C0F" w:rsidR="008323DD" w:rsidRPr="00FE6905" w:rsidRDefault="00E6028A" w:rsidP="008323DD">
    <w:pPr>
      <w:pStyle w:val="IPPHeader"/>
      <w:tabs>
        <w:tab w:val="clear" w:pos="1134"/>
      </w:tabs>
      <w:spacing w:before="240" w:after="0"/>
    </w:pPr>
    <w:bookmarkStart w:id="8" w:name="_Hlk187238577"/>
    <w:bookmarkStart w:id="9" w:name="_Hlk187238599"/>
    <w:bookmarkStart w:id="10" w:name="_Hlk187238600"/>
    <w:bookmarkStart w:id="11" w:name="_Hlk187239344"/>
    <w:bookmarkStart w:id="12" w:name="_Hlk187239345"/>
    <w:bookmarkStart w:id="13" w:name="_Hlk187239352"/>
    <w:bookmarkStart w:id="14" w:name="_Hlk187239353"/>
    <w:r>
      <w:rPr>
        <w:i/>
        <w:iCs/>
        <w:noProof/>
        <w14:ligatures w14:val="standardContextual"/>
      </w:rPr>
      <w:drawing>
        <wp:anchor distT="0" distB="0" distL="114300" distR="114300" simplePos="0" relativeHeight="251658242" behindDoc="0" locked="0" layoutInCell="1" allowOverlap="1" wp14:anchorId="55178396" wp14:editId="021FED5C">
          <wp:simplePos x="0" y="0"/>
          <wp:positionH relativeFrom="page">
            <wp:posOffset>2510790</wp:posOffset>
          </wp:positionH>
          <wp:positionV relativeFrom="page">
            <wp:posOffset>558165</wp:posOffset>
          </wp:positionV>
          <wp:extent cx="1756410" cy="697865"/>
          <wp:effectExtent l="0" t="0" r="0" b="6985"/>
          <wp:wrapSquare wrapText="bothSides"/>
          <wp:docPr id="1342087037"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6410" cy="69786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3" behindDoc="0" locked="0" layoutInCell="1" allowOverlap="1" wp14:anchorId="1DE18A10" wp14:editId="707A3EA9">
              <wp:simplePos x="0" y="0"/>
              <wp:positionH relativeFrom="margin">
                <wp:posOffset>1573530</wp:posOffset>
              </wp:positionH>
              <wp:positionV relativeFrom="page">
                <wp:posOffset>720090</wp:posOffset>
              </wp:positionV>
              <wp:extent cx="0" cy="360000"/>
              <wp:effectExtent l="0" t="0" r="38100" b="21590"/>
              <wp:wrapNone/>
              <wp:docPr id="2045354227"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B05A8AC" id="Straight Connector 1" o:spid="_x0000_s1026" style="position:absolute;z-index:251658243;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3.9pt,56.7pt" to="123.9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" strokecolor="black [3213]">
              <w10:wrap anchorx="margin" anchory="page"/>
            </v:line>
          </w:pict>
        </mc:Fallback>
      </mc:AlternateContent>
    </w:r>
    <w:r w:rsidRPr="000321A6">
      <w:rPr>
        <w:noProof/>
      </w:rPr>
      <w:drawing>
        <wp:anchor distT="0" distB="0" distL="114300" distR="114300" simplePos="0" relativeHeight="251658240" behindDoc="0" locked="0" layoutInCell="1" allowOverlap="1" wp14:anchorId="1CC2C8BE" wp14:editId="779BD180">
          <wp:simplePos x="0" y="0"/>
          <wp:positionH relativeFrom="page">
            <wp:posOffset>0</wp:posOffset>
          </wp:positionH>
          <wp:positionV relativeFrom="page">
            <wp:posOffset>0</wp:posOffset>
          </wp:positionV>
          <wp:extent cx="7617600" cy="558000"/>
          <wp:effectExtent l="0" t="0" r="2540" b="0"/>
          <wp:wrapTopAndBottom/>
          <wp:docPr id="1462034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58241" behindDoc="0" locked="0" layoutInCell="1" allowOverlap="1" wp14:anchorId="2FC10959" wp14:editId="1B9059E6">
          <wp:simplePos x="0" y="0"/>
          <wp:positionH relativeFrom="page">
            <wp:posOffset>742950</wp:posOffset>
          </wp:positionH>
          <wp:positionV relativeFrom="page">
            <wp:posOffset>558165</wp:posOffset>
          </wp:positionV>
          <wp:extent cx="1728000" cy="698400"/>
          <wp:effectExtent l="0" t="0" r="5715" b="6985"/>
          <wp:wrapSquare wrapText="bothSides"/>
          <wp:docPr id="1911491803"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sidR="008323DD">
      <w:tab/>
    </w:r>
    <w:r w:rsidR="0095543B">
      <w:rPr>
        <w:szCs w:val="18"/>
      </w:rPr>
      <w:t>01</w:t>
    </w:r>
    <w:r w:rsidR="008323DD">
      <w:rPr>
        <w:szCs w:val="18"/>
      </w:rPr>
      <w:t>_FG</w:t>
    </w:r>
    <w:r w:rsidR="00EC42B1">
      <w:rPr>
        <w:szCs w:val="18"/>
      </w:rPr>
      <w:t>SC</w:t>
    </w:r>
    <w:r w:rsidR="008323DD">
      <w:rPr>
        <w:szCs w:val="18"/>
      </w:rPr>
      <w:t>_2025_Oct</w:t>
    </w:r>
  </w:p>
  <w:p w14:paraId="69EB1803" w14:textId="64976770" w:rsidR="008323DD" w:rsidRDefault="008323DD" w:rsidP="008323DD">
    <w:pPr>
      <w:pStyle w:val="IPPHeader"/>
      <w:tabs>
        <w:tab w:val="clear" w:pos="1134"/>
      </w:tabs>
      <w:spacing w:after="0"/>
    </w:pPr>
    <w:r w:rsidRPr="00314518">
      <w:tab/>
      <w:t xml:space="preserve">Agenda item: </w:t>
    </w:r>
    <w:r w:rsidR="00827127">
      <w:t>2.2</w:t>
    </w:r>
  </w:p>
  <w:bookmarkEnd w:id="8"/>
  <w:p w14:paraId="7B051436" w14:textId="77777777" w:rsidR="008323DD" w:rsidRPr="00C14110" w:rsidRDefault="008323DD" w:rsidP="008323DD">
    <w:pPr>
      <w:pStyle w:val="IPPHeader"/>
      <w:tabs>
        <w:tab w:val="clear" w:pos="1134"/>
      </w:tabs>
      <w:spacing w:after="260"/>
      <w:rPr>
        <w:iCs/>
      </w:rPr>
    </w:pPr>
  </w:p>
  <w:p w14:paraId="793733C4" w14:textId="0816B324" w:rsidR="00630FCE" w:rsidRPr="003457F3" w:rsidRDefault="008323DD" w:rsidP="003E7C59">
    <w:pPr>
      <w:pStyle w:val="IPPHeader"/>
      <w:tabs>
        <w:tab w:val="clear" w:pos="1134"/>
      </w:tabs>
      <w:spacing w:after="0"/>
    </w:pPr>
    <w:r w:rsidRPr="00B45A06">
      <w:rPr>
        <w:iCs/>
      </w:rPr>
      <w:t>Provisional agenda</w:t>
    </w:r>
    <w:bookmarkEnd w:id="9"/>
    <w:bookmarkEnd w:id="10"/>
    <w:bookmarkEnd w:id="11"/>
    <w:bookmarkEnd w:id="12"/>
    <w:bookmarkEnd w:id="13"/>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E055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BA039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CE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804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92600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F0A1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3CC3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E47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A641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10C0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8"/>
    <w:multiLevelType w:val="multilevel"/>
    <w:tmpl w:val="E1C61206"/>
    <w:name w:val="WW8Num56"/>
    <w:lvl w:ilvl="0">
      <w:start w:val="1"/>
      <w:numFmt w:val="bullet"/>
      <w:lvlText w:val=""/>
      <w:lvlJc w:val="left"/>
      <w:pPr>
        <w:tabs>
          <w:tab w:val="num" w:pos="-436"/>
        </w:tabs>
        <w:ind w:left="644" w:hanging="360"/>
      </w:pPr>
      <w:rPr>
        <w:rFonts w:ascii="Wingdings" w:hAnsi="Wingdings" w:hint="default"/>
      </w:rPr>
    </w:lvl>
    <w:lvl w:ilvl="1">
      <w:start w:val="1"/>
      <w:numFmt w:val="bullet"/>
      <w:lvlText w:val="o"/>
      <w:lvlJc w:val="left"/>
      <w:pPr>
        <w:tabs>
          <w:tab w:val="num" w:pos="-346"/>
        </w:tabs>
        <w:ind w:left="1454" w:hanging="360"/>
      </w:pPr>
      <w:rPr>
        <w:rFonts w:ascii="Courier New" w:hAnsi="Courier New" w:cs="Courier New" w:hint="default"/>
      </w:rPr>
    </w:lvl>
    <w:lvl w:ilvl="2">
      <w:start w:val="1"/>
      <w:numFmt w:val="bullet"/>
      <w:lvlText w:val=""/>
      <w:lvlJc w:val="left"/>
      <w:pPr>
        <w:tabs>
          <w:tab w:val="num" w:pos="-346"/>
        </w:tabs>
        <w:ind w:left="2174" w:hanging="360"/>
      </w:pPr>
      <w:rPr>
        <w:rFonts w:ascii="Wingdings" w:hAnsi="Wingdings" w:hint="default"/>
      </w:rPr>
    </w:lvl>
    <w:lvl w:ilvl="3">
      <w:start w:val="1"/>
      <w:numFmt w:val="bullet"/>
      <w:lvlText w:val=""/>
      <w:lvlJc w:val="left"/>
      <w:pPr>
        <w:tabs>
          <w:tab w:val="num" w:pos="-346"/>
        </w:tabs>
        <w:ind w:left="2894" w:hanging="360"/>
      </w:pPr>
      <w:rPr>
        <w:rFonts w:ascii="Symbol" w:hAnsi="Symbol" w:hint="default"/>
      </w:rPr>
    </w:lvl>
    <w:lvl w:ilvl="4">
      <w:start w:val="1"/>
      <w:numFmt w:val="bullet"/>
      <w:lvlText w:val="o"/>
      <w:lvlJc w:val="left"/>
      <w:pPr>
        <w:tabs>
          <w:tab w:val="num" w:pos="-346"/>
        </w:tabs>
        <w:ind w:left="3614" w:hanging="360"/>
      </w:pPr>
      <w:rPr>
        <w:rFonts w:ascii="Courier New" w:hAnsi="Courier New" w:cs="Courier New" w:hint="default"/>
      </w:rPr>
    </w:lvl>
    <w:lvl w:ilvl="5">
      <w:start w:val="1"/>
      <w:numFmt w:val="bullet"/>
      <w:lvlText w:val=""/>
      <w:lvlJc w:val="left"/>
      <w:pPr>
        <w:tabs>
          <w:tab w:val="num" w:pos="-346"/>
        </w:tabs>
        <w:ind w:left="4334" w:hanging="360"/>
      </w:pPr>
      <w:rPr>
        <w:rFonts w:ascii="Wingdings" w:hAnsi="Wingdings" w:hint="default"/>
      </w:rPr>
    </w:lvl>
    <w:lvl w:ilvl="6">
      <w:start w:val="1"/>
      <w:numFmt w:val="bullet"/>
      <w:lvlText w:val=""/>
      <w:lvlJc w:val="left"/>
      <w:pPr>
        <w:tabs>
          <w:tab w:val="num" w:pos="-346"/>
        </w:tabs>
        <w:ind w:left="5054" w:hanging="360"/>
      </w:pPr>
      <w:rPr>
        <w:rFonts w:ascii="Symbol" w:hAnsi="Symbol" w:hint="default"/>
      </w:rPr>
    </w:lvl>
    <w:lvl w:ilvl="7">
      <w:start w:val="1"/>
      <w:numFmt w:val="bullet"/>
      <w:lvlText w:val="o"/>
      <w:lvlJc w:val="left"/>
      <w:pPr>
        <w:tabs>
          <w:tab w:val="num" w:pos="-346"/>
        </w:tabs>
        <w:ind w:left="5774" w:hanging="360"/>
      </w:pPr>
      <w:rPr>
        <w:rFonts w:ascii="Courier New" w:hAnsi="Courier New" w:cs="Courier New" w:hint="default"/>
      </w:rPr>
    </w:lvl>
    <w:lvl w:ilvl="8">
      <w:start w:val="1"/>
      <w:numFmt w:val="bullet"/>
      <w:lvlText w:val=""/>
      <w:lvlJc w:val="left"/>
      <w:pPr>
        <w:tabs>
          <w:tab w:val="num" w:pos="-346"/>
        </w:tabs>
        <w:ind w:left="6494" w:hanging="360"/>
      </w:pPr>
      <w:rPr>
        <w:rFonts w:ascii="Wingdings" w:hAnsi="Wingdings" w:hint="default"/>
      </w:rPr>
    </w:lvl>
  </w:abstractNum>
  <w:abstractNum w:abstractNumId="11"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4C0A6C"/>
    <w:multiLevelType w:val="multilevel"/>
    <w:tmpl w:val="06E871E4"/>
    <w:numStyleLink w:val="IPPParagraphnumberedlist"/>
  </w:abstractNum>
  <w:abstractNum w:abstractNumId="13"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5" w15:restartNumberingAfterBreak="0">
    <w:nsid w:val="2AA65E73"/>
    <w:multiLevelType w:val="hybridMultilevel"/>
    <w:tmpl w:val="C556FF0E"/>
    <w:lvl w:ilvl="0" w:tplc="5DDE680E">
      <w:start w:val="1"/>
      <w:numFmt w:val="decimal"/>
      <w:pStyle w:val="IPPNumber"/>
      <w:lvlText w:val="%1"/>
      <w:lvlJc w:val="left"/>
      <w:pPr>
        <w:tabs>
          <w:tab w:val="num" w:pos="567"/>
        </w:tabs>
        <w:ind w:left="0" w:firstLine="0"/>
      </w:pPr>
      <w:rPr>
        <w:rFonts w:ascii="Arial" w:hAnsi="Arial" w:cs="Arial" w:hint="default"/>
        <w:b w:val="0"/>
        <w:i w:val="0"/>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FE0F8F"/>
    <w:multiLevelType w:val="multilevel"/>
    <w:tmpl w:val="06E871E4"/>
    <w:styleLink w:val="IPPParagraphnumberedlist"/>
    <w:lvl w:ilvl="0">
      <w:start w:val="1"/>
      <w:numFmt w:val="decimal"/>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17"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B9F7491"/>
    <w:multiLevelType w:val="hybridMultilevel"/>
    <w:tmpl w:val="A5449278"/>
    <w:lvl w:ilvl="0" w:tplc="A984BAC6">
      <w:start w:val="1"/>
      <w:numFmt w:val="decimal"/>
      <w:lvlText w:val="%1."/>
      <w:lvlJc w:val="left"/>
      <w:pPr>
        <w:ind w:left="360" w:hanging="360"/>
      </w:pPr>
      <w:rPr>
        <w:rFonts w:hint="default"/>
        <w:b/>
        <w:bCs/>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1" w15:restartNumberingAfterBreak="0">
    <w:nsid w:val="628845B1"/>
    <w:multiLevelType w:val="multilevel"/>
    <w:tmpl w:val="5392A062"/>
    <w:lvl w:ilvl="0">
      <w:start w:val="1"/>
      <w:numFmt w:val="decimal"/>
      <w:lvlText w:val="%1."/>
      <w:lvlJc w:val="left"/>
      <w:pPr>
        <w:ind w:left="450" w:hanging="360"/>
      </w:pPr>
      <w:rPr>
        <w:rFonts w:hint="default"/>
        <w:b/>
        <w:bCs/>
      </w:rPr>
    </w:lvl>
    <w:lvl w:ilvl="1">
      <w:start w:val="1"/>
      <w:numFmt w:val="decimal"/>
      <w:lvlText w:val="%1.%2."/>
      <w:lvlJc w:val="left"/>
      <w:pPr>
        <w:ind w:left="1260" w:hanging="360"/>
      </w:pPr>
      <w:rPr>
        <w:b w:val="0"/>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2"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C82012"/>
    <w:multiLevelType w:val="hybridMultilevel"/>
    <w:tmpl w:val="6210626C"/>
    <w:lvl w:ilvl="0" w:tplc="533ECC72">
      <w:start w:val="1"/>
      <w:numFmt w:val="bullet"/>
      <w:pStyle w:val="ArrowLis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971813509">
    <w:abstractNumId w:val="22"/>
  </w:num>
  <w:num w:numId="2" w16cid:durableId="1527981126">
    <w:abstractNumId w:val="13"/>
  </w:num>
  <w:num w:numId="3" w16cid:durableId="1463813314">
    <w:abstractNumId w:val="16"/>
  </w:num>
  <w:num w:numId="4" w16cid:durableId="72706817">
    <w:abstractNumId w:val="24"/>
  </w:num>
  <w:num w:numId="5" w16cid:durableId="638875125">
    <w:abstractNumId w:val="20"/>
  </w:num>
  <w:num w:numId="6" w16cid:durableId="1439374684">
    <w:abstractNumId w:val="17"/>
  </w:num>
  <w:num w:numId="7" w16cid:durableId="443424904">
    <w:abstractNumId w:val="26"/>
  </w:num>
  <w:num w:numId="8" w16cid:durableId="147862829">
    <w:abstractNumId w:val="11"/>
  </w:num>
  <w:num w:numId="9" w16cid:durableId="1233345650">
    <w:abstractNumId w:val="23"/>
  </w:num>
  <w:num w:numId="10" w16cid:durableId="710611094">
    <w:abstractNumId w:val="25"/>
  </w:num>
  <w:num w:numId="11" w16cid:durableId="791705710">
    <w:abstractNumId w:val="21"/>
  </w:num>
  <w:num w:numId="12" w16cid:durableId="3829793">
    <w:abstractNumId w:val="15"/>
  </w:num>
  <w:num w:numId="13" w16cid:durableId="53042642">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4" w16cid:durableId="460999978">
    <w:abstractNumId w:val="18"/>
  </w:num>
  <w:num w:numId="15" w16cid:durableId="1634940127">
    <w:abstractNumId w:val="12"/>
  </w:num>
  <w:num w:numId="16" w16cid:durableId="751855798">
    <w:abstractNumId w:val="14"/>
  </w:num>
  <w:num w:numId="17" w16cid:durableId="678849787">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8" w16cid:durableId="875580671">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9" w16cid:durableId="866791825">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0" w16cid:durableId="976033951">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1" w16cid:durableId="1230070415">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2" w16cid:durableId="1977955482">
    <w:abstractNumId w:val="12"/>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3" w16cid:durableId="1096559190">
    <w:abstractNumId w:val="19"/>
  </w:num>
  <w:num w:numId="24" w16cid:durableId="1712146357">
    <w:abstractNumId w:val="9"/>
  </w:num>
  <w:num w:numId="25" w16cid:durableId="1722557205">
    <w:abstractNumId w:val="7"/>
  </w:num>
  <w:num w:numId="26" w16cid:durableId="1201271">
    <w:abstractNumId w:val="6"/>
  </w:num>
  <w:num w:numId="27" w16cid:durableId="185826108">
    <w:abstractNumId w:val="5"/>
  </w:num>
  <w:num w:numId="28" w16cid:durableId="257298398">
    <w:abstractNumId w:val="4"/>
  </w:num>
  <w:num w:numId="29" w16cid:durableId="1676423577">
    <w:abstractNumId w:val="8"/>
  </w:num>
  <w:num w:numId="30" w16cid:durableId="125778737">
    <w:abstractNumId w:val="3"/>
  </w:num>
  <w:num w:numId="31" w16cid:durableId="776291828">
    <w:abstractNumId w:val="2"/>
  </w:num>
  <w:num w:numId="32" w16cid:durableId="410125225">
    <w:abstractNumId w:val="1"/>
  </w:num>
  <w:num w:numId="33" w16cid:durableId="12801116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0" w:nlCheck="1" w:checkStyle="0"/>
  <w:activeWritingStyle w:appName="MSWord" w:lang="es-ES" w:vendorID="64" w:dllVersion="0" w:nlCheck="1" w:checkStyle="0"/>
  <w:activeWritingStyle w:appName="MSWord" w:lang="en-AU" w:vendorID="64" w:dllVersion="0" w:nlCheck="1" w:checkStyle="0"/>
  <w:activeWritingStyle w:appName="MSWord" w:lang="en-CA" w:vendorID="64" w:dllVersion="0" w:nlCheck="1" w:checkStyle="0"/>
  <w:proofState w:spelling="clean" w:grammar="clean"/>
  <w:attachedTemplate r:id="rId1"/>
  <w:linkStyles/>
  <w:doNotTrackFormatting/>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xMjA3NTa0MDE2NDNU0lEKTi0uzszPAykwNDSsBQB6j9BTLgAAAA=="/>
  </w:docVars>
  <w:rsids>
    <w:rsidRoot w:val="00606019"/>
    <w:rsid w:val="0000029B"/>
    <w:rsid w:val="0000058D"/>
    <w:rsid w:val="000005AD"/>
    <w:rsid w:val="000008E3"/>
    <w:rsid w:val="00000920"/>
    <w:rsid w:val="00000B03"/>
    <w:rsid w:val="00000D7E"/>
    <w:rsid w:val="00001402"/>
    <w:rsid w:val="00001A50"/>
    <w:rsid w:val="00002182"/>
    <w:rsid w:val="00002192"/>
    <w:rsid w:val="00002384"/>
    <w:rsid w:val="000029B2"/>
    <w:rsid w:val="00002E42"/>
    <w:rsid w:val="000034B2"/>
    <w:rsid w:val="00003B60"/>
    <w:rsid w:val="00004053"/>
    <w:rsid w:val="000046A7"/>
    <w:rsid w:val="00004795"/>
    <w:rsid w:val="000047E8"/>
    <w:rsid w:val="0000495D"/>
    <w:rsid w:val="00005AD3"/>
    <w:rsid w:val="000064DB"/>
    <w:rsid w:val="00006797"/>
    <w:rsid w:val="000069C1"/>
    <w:rsid w:val="00006C60"/>
    <w:rsid w:val="00006CDC"/>
    <w:rsid w:val="00011456"/>
    <w:rsid w:val="00011538"/>
    <w:rsid w:val="0001202C"/>
    <w:rsid w:val="00012470"/>
    <w:rsid w:val="00012591"/>
    <w:rsid w:val="00012A8B"/>
    <w:rsid w:val="00012B82"/>
    <w:rsid w:val="00012DBA"/>
    <w:rsid w:val="00012F32"/>
    <w:rsid w:val="000131FF"/>
    <w:rsid w:val="0001328A"/>
    <w:rsid w:val="0001390F"/>
    <w:rsid w:val="00013BF9"/>
    <w:rsid w:val="00013EB2"/>
    <w:rsid w:val="00014E23"/>
    <w:rsid w:val="0001668D"/>
    <w:rsid w:val="000168C9"/>
    <w:rsid w:val="00016923"/>
    <w:rsid w:val="00017008"/>
    <w:rsid w:val="00017ADA"/>
    <w:rsid w:val="00017DB9"/>
    <w:rsid w:val="00020367"/>
    <w:rsid w:val="00020AAC"/>
    <w:rsid w:val="00021DCC"/>
    <w:rsid w:val="00022388"/>
    <w:rsid w:val="00022500"/>
    <w:rsid w:val="000226ED"/>
    <w:rsid w:val="00022F8B"/>
    <w:rsid w:val="00023129"/>
    <w:rsid w:val="00023C26"/>
    <w:rsid w:val="00023C9A"/>
    <w:rsid w:val="00023E15"/>
    <w:rsid w:val="00023F9B"/>
    <w:rsid w:val="0002560F"/>
    <w:rsid w:val="00025718"/>
    <w:rsid w:val="00025767"/>
    <w:rsid w:val="0002597E"/>
    <w:rsid w:val="00025ADC"/>
    <w:rsid w:val="000263AD"/>
    <w:rsid w:val="00027FAD"/>
    <w:rsid w:val="0003001D"/>
    <w:rsid w:val="0003027C"/>
    <w:rsid w:val="000307C7"/>
    <w:rsid w:val="00030928"/>
    <w:rsid w:val="00030AC5"/>
    <w:rsid w:val="00030F51"/>
    <w:rsid w:val="00030F65"/>
    <w:rsid w:val="000311DD"/>
    <w:rsid w:val="00031692"/>
    <w:rsid w:val="00032E56"/>
    <w:rsid w:val="00033B82"/>
    <w:rsid w:val="00033F67"/>
    <w:rsid w:val="00034052"/>
    <w:rsid w:val="000341FC"/>
    <w:rsid w:val="00034639"/>
    <w:rsid w:val="000346F3"/>
    <w:rsid w:val="000346FF"/>
    <w:rsid w:val="00034D30"/>
    <w:rsid w:val="00035239"/>
    <w:rsid w:val="00035779"/>
    <w:rsid w:val="00035A48"/>
    <w:rsid w:val="00035E82"/>
    <w:rsid w:val="0003625A"/>
    <w:rsid w:val="00037D66"/>
    <w:rsid w:val="00037DB2"/>
    <w:rsid w:val="00037DBE"/>
    <w:rsid w:val="00037DC3"/>
    <w:rsid w:val="00040328"/>
    <w:rsid w:val="00040784"/>
    <w:rsid w:val="00040C16"/>
    <w:rsid w:val="00040CE5"/>
    <w:rsid w:val="00043079"/>
    <w:rsid w:val="0004333E"/>
    <w:rsid w:val="00043C7C"/>
    <w:rsid w:val="00044372"/>
    <w:rsid w:val="000445EA"/>
    <w:rsid w:val="00044C5B"/>
    <w:rsid w:val="000451F0"/>
    <w:rsid w:val="000463F5"/>
    <w:rsid w:val="0004665A"/>
    <w:rsid w:val="00046A5A"/>
    <w:rsid w:val="00046E20"/>
    <w:rsid w:val="0004717C"/>
    <w:rsid w:val="000478AE"/>
    <w:rsid w:val="00047ADC"/>
    <w:rsid w:val="00047E56"/>
    <w:rsid w:val="0005017A"/>
    <w:rsid w:val="000501F9"/>
    <w:rsid w:val="0005035A"/>
    <w:rsid w:val="000503DC"/>
    <w:rsid w:val="00050930"/>
    <w:rsid w:val="00050944"/>
    <w:rsid w:val="00050ACC"/>
    <w:rsid w:val="00051037"/>
    <w:rsid w:val="00051253"/>
    <w:rsid w:val="00051D36"/>
    <w:rsid w:val="00052082"/>
    <w:rsid w:val="00052B50"/>
    <w:rsid w:val="00052FD7"/>
    <w:rsid w:val="00053BEA"/>
    <w:rsid w:val="000540C1"/>
    <w:rsid w:val="000541AF"/>
    <w:rsid w:val="00054637"/>
    <w:rsid w:val="000548EF"/>
    <w:rsid w:val="000558DB"/>
    <w:rsid w:val="00055A23"/>
    <w:rsid w:val="00055EB6"/>
    <w:rsid w:val="00056065"/>
    <w:rsid w:val="00056440"/>
    <w:rsid w:val="000565BC"/>
    <w:rsid w:val="0005682A"/>
    <w:rsid w:val="00057FC2"/>
    <w:rsid w:val="00060022"/>
    <w:rsid w:val="00060B86"/>
    <w:rsid w:val="000617D8"/>
    <w:rsid w:val="00061861"/>
    <w:rsid w:val="000619A9"/>
    <w:rsid w:val="0006251B"/>
    <w:rsid w:val="000627C0"/>
    <w:rsid w:val="00062E63"/>
    <w:rsid w:val="00063A91"/>
    <w:rsid w:val="000643B1"/>
    <w:rsid w:val="000644EE"/>
    <w:rsid w:val="00064637"/>
    <w:rsid w:val="00066C7A"/>
    <w:rsid w:val="00067075"/>
    <w:rsid w:val="000671BA"/>
    <w:rsid w:val="000674CF"/>
    <w:rsid w:val="00067C65"/>
    <w:rsid w:val="00067D6B"/>
    <w:rsid w:val="00067F0D"/>
    <w:rsid w:val="00070452"/>
    <w:rsid w:val="000708A5"/>
    <w:rsid w:val="00072897"/>
    <w:rsid w:val="0007320D"/>
    <w:rsid w:val="00073E10"/>
    <w:rsid w:val="00074105"/>
    <w:rsid w:val="0007410A"/>
    <w:rsid w:val="000749CA"/>
    <w:rsid w:val="00075A3F"/>
    <w:rsid w:val="00075B29"/>
    <w:rsid w:val="00075D3D"/>
    <w:rsid w:val="000760B3"/>
    <w:rsid w:val="000769FB"/>
    <w:rsid w:val="00076C36"/>
    <w:rsid w:val="00076CD7"/>
    <w:rsid w:val="00076F65"/>
    <w:rsid w:val="000773F4"/>
    <w:rsid w:val="000810A6"/>
    <w:rsid w:val="00081414"/>
    <w:rsid w:val="00081E24"/>
    <w:rsid w:val="00081FF6"/>
    <w:rsid w:val="000826BC"/>
    <w:rsid w:val="00082DFB"/>
    <w:rsid w:val="0008364C"/>
    <w:rsid w:val="000843E6"/>
    <w:rsid w:val="00084B43"/>
    <w:rsid w:val="00084E89"/>
    <w:rsid w:val="00085DC1"/>
    <w:rsid w:val="000862FF"/>
    <w:rsid w:val="00086A53"/>
    <w:rsid w:val="00086C42"/>
    <w:rsid w:val="0008734E"/>
    <w:rsid w:val="00087B4D"/>
    <w:rsid w:val="000900DE"/>
    <w:rsid w:val="00090149"/>
    <w:rsid w:val="000909DE"/>
    <w:rsid w:val="00091291"/>
    <w:rsid w:val="000918B1"/>
    <w:rsid w:val="00092749"/>
    <w:rsid w:val="0009278A"/>
    <w:rsid w:val="00092ADF"/>
    <w:rsid w:val="000937E2"/>
    <w:rsid w:val="000941E8"/>
    <w:rsid w:val="00094963"/>
    <w:rsid w:val="00094A14"/>
    <w:rsid w:val="00094BC9"/>
    <w:rsid w:val="00095013"/>
    <w:rsid w:val="0009563A"/>
    <w:rsid w:val="000957B2"/>
    <w:rsid w:val="00095B0F"/>
    <w:rsid w:val="0009600D"/>
    <w:rsid w:val="00096046"/>
    <w:rsid w:val="000960E6"/>
    <w:rsid w:val="0009631D"/>
    <w:rsid w:val="00097A0A"/>
    <w:rsid w:val="000A02B8"/>
    <w:rsid w:val="000A08F4"/>
    <w:rsid w:val="000A0951"/>
    <w:rsid w:val="000A0EA8"/>
    <w:rsid w:val="000A0FF2"/>
    <w:rsid w:val="000A196C"/>
    <w:rsid w:val="000A19B5"/>
    <w:rsid w:val="000A1DE4"/>
    <w:rsid w:val="000A230A"/>
    <w:rsid w:val="000A24B4"/>
    <w:rsid w:val="000A30C9"/>
    <w:rsid w:val="000A3FA2"/>
    <w:rsid w:val="000A4308"/>
    <w:rsid w:val="000A4310"/>
    <w:rsid w:val="000A487B"/>
    <w:rsid w:val="000A55D5"/>
    <w:rsid w:val="000A5B10"/>
    <w:rsid w:val="000A5DB8"/>
    <w:rsid w:val="000A61FA"/>
    <w:rsid w:val="000A66A5"/>
    <w:rsid w:val="000A6A59"/>
    <w:rsid w:val="000A71D4"/>
    <w:rsid w:val="000A76C5"/>
    <w:rsid w:val="000A7983"/>
    <w:rsid w:val="000A7AC8"/>
    <w:rsid w:val="000A7F11"/>
    <w:rsid w:val="000B037F"/>
    <w:rsid w:val="000B0832"/>
    <w:rsid w:val="000B0905"/>
    <w:rsid w:val="000B092D"/>
    <w:rsid w:val="000B0A35"/>
    <w:rsid w:val="000B19D0"/>
    <w:rsid w:val="000B219C"/>
    <w:rsid w:val="000B2216"/>
    <w:rsid w:val="000B259D"/>
    <w:rsid w:val="000B3692"/>
    <w:rsid w:val="000B4099"/>
    <w:rsid w:val="000B424B"/>
    <w:rsid w:val="000B44D4"/>
    <w:rsid w:val="000B497B"/>
    <w:rsid w:val="000B4E76"/>
    <w:rsid w:val="000B5D5E"/>
    <w:rsid w:val="000B7AFA"/>
    <w:rsid w:val="000C01F1"/>
    <w:rsid w:val="000C023B"/>
    <w:rsid w:val="000C0333"/>
    <w:rsid w:val="000C04CC"/>
    <w:rsid w:val="000C10B5"/>
    <w:rsid w:val="000C1830"/>
    <w:rsid w:val="000C236D"/>
    <w:rsid w:val="000C2901"/>
    <w:rsid w:val="000C351D"/>
    <w:rsid w:val="000C3C27"/>
    <w:rsid w:val="000C3D65"/>
    <w:rsid w:val="000C3FE0"/>
    <w:rsid w:val="000C43AE"/>
    <w:rsid w:val="000C4829"/>
    <w:rsid w:val="000C4CFD"/>
    <w:rsid w:val="000C5702"/>
    <w:rsid w:val="000C5879"/>
    <w:rsid w:val="000C5B41"/>
    <w:rsid w:val="000C6334"/>
    <w:rsid w:val="000C684F"/>
    <w:rsid w:val="000C6EAA"/>
    <w:rsid w:val="000C70D5"/>
    <w:rsid w:val="000C7D38"/>
    <w:rsid w:val="000D0324"/>
    <w:rsid w:val="000D06B0"/>
    <w:rsid w:val="000D07F5"/>
    <w:rsid w:val="000D10E7"/>
    <w:rsid w:val="000D154C"/>
    <w:rsid w:val="000D1C0C"/>
    <w:rsid w:val="000D2E35"/>
    <w:rsid w:val="000D2F90"/>
    <w:rsid w:val="000D3722"/>
    <w:rsid w:val="000D37F5"/>
    <w:rsid w:val="000D3A87"/>
    <w:rsid w:val="000D3B0C"/>
    <w:rsid w:val="000D3B13"/>
    <w:rsid w:val="000D3BA5"/>
    <w:rsid w:val="000D3F3A"/>
    <w:rsid w:val="000D3FAF"/>
    <w:rsid w:val="000D493D"/>
    <w:rsid w:val="000D5019"/>
    <w:rsid w:val="000D5238"/>
    <w:rsid w:val="000D5352"/>
    <w:rsid w:val="000D55F1"/>
    <w:rsid w:val="000D67B0"/>
    <w:rsid w:val="000D6CA7"/>
    <w:rsid w:val="000D7B9C"/>
    <w:rsid w:val="000E0B47"/>
    <w:rsid w:val="000E1015"/>
    <w:rsid w:val="000E13B5"/>
    <w:rsid w:val="000E1BC6"/>
    <w:rsid w:val="000E2E20"/>
    <w:rsid w:val="000E3832"/>
    <w:rsid w:val="000E3B5E"/>
    <w:rsid w:val="000E3B8F"/>
    <w:rsid w:val="000E418F"/>
    <w:rsid w:val="000E44E1"/>
    <w:rsid w:val="000E46C3"/>
    <w:rsid w:val="000E53BA"/>
    <w:rsid w:val="000E573A"/>
    <w:rsid w:val="000E6637"/>
    <w:rsid w:val="000E66AA"/>
    <w:rsid w:val="000E6A47"/>
    <w:rsid w:val="000E6AA3"/>
    <w:rsid w:val="000E7860"/>
    <w:rsid w:val="000E7F3B"/>
    <w:rsid w:val="000F2140"/>
    <w:rsid w:val="000F287C"/>
    <w:rsid w:val="000F2AF8"/>
    <w:rsid w:val="000F35DE"/>
    <w:rsid w:val="000F3890"/>
    <w:rsid w:val="000F3941"/>
    <w:rsid w:val="000F3AA5"/>
    <w:rsid w:val="000F3AA7"/>
    <w:rsid w:val="000F4B59"/>
    <w:rsid w:val="000F4F64"/>
    <w:rsid w:val="000F53A9"/>
    <w:rsid w:val="000F582E"/>
    <w:rsid w:val="000F700A"/>
    <w:rsid w:val="000F7396"/>
    <w:rsid w:val="000F7B75"/>
    <w:rsid w:val="0010050C"/>
    <w:rsid w:val="0010069A"/>
    <w:rsid w:val="00100720"/>
    <w:rsid w:val="0010092F"/>
    <w:rsid w:val="00100AC0"/>
    <w:rsid w:val="0010182E"/>
    <w:rsid w:val="00101A37"/>
    <w:rsid w:val="00101E25"/>
    <w:rsid w:val="00102900"/>
    <w:rsid w:val="00102BA1"/>
    <w:rsid w:val="00102ED3"/>
    <w:rsid w:val="00103EFC"/>
    <w:rsid w:val="00104B1B"/>
    <w:rsid w:val="00104EE9"/>
    <w:rsid w:val="00105706"/>
    <w:rsid w:val="00105E75"/>
    <w:rsid w:val="00106645"/>
    <w:rsid w:val="00106EAD"/>
    <w:rsid w:val="0010708B"/>
    <w:rsid w:val="001071CF"/>
    <w:rsid w:val="001079E4"/>
    <w:rsid w:val="0011102C"/>
    <w:rsid w:val="0011149D"/>
    <w:rsid w:val="0011188C"/>
    <w:rsid w:val="0011191D"/>
    <w:rsid w:val="001119A8"/>
    <w:rsid w:val="00111A38"/>
    <w:rsid w:val="00112652"/>
    <w:rsid w:val="00112697"/>
    <w:rsid w:val="001129EE"/>
    <w:rsid w:val="00113852"/>
    <w:rsid w:val="0011439C"/>
    <w:rsid w:val="00114445"/>
    <w:rsid w:val="00115208"/>
    <w:rsid w:val="00116511"/>
    <w:rsid w:val="001166FB"/>
    <w:rsid w:val="001168D5"/>
    <w:rsid w:val="00117186"/>
    <w:rsid w:val="001172A0"/>
    <w:rsid w:val="00117B73"/>
    <w:rsid w:val="0012024D"/>
    <w:rsid w:val="0012057C"/>
    <w:rsid w:val="001206F6"/>
    <w:rsid w:val="00120D94"/>
    <w:rsid w:val="00121039"/>
    <w:rsid w:val="001212E6"/>
    <w:rsid w:val="0012269F"/>
    <w:rsid w:val="00122AA6"/>
    <w:rsid w:val="00123604"/>
    <w:rsid w:val="00123EB8"/>
    <w:rsid w:val="001255FD"/>
    <w:rsid w:val="00126515"/>
    <w:rsid w:val="001269FE"/>
    <w:rsid w:val="001270E9"/>
    <w:rsid w:val="00127797"/>
    <w:rsid w:val="00127960"/>
    <w:rsid w:val="001317D5"/>
    <w:rsid w:val="001318F0"/>
    <w:rsid w:val="00131CF4"/>
    <w:rsid w:val="001322EB"/>
    <w:rsid w:val="0013247F"/>
    <w:rsid w:val="00132CCE"/>
    <w:rsid w:val="001335FB"/>
    <w:rsid w:val="0013465E"/>
    <w:rsid w:val="00134EEC"/>
    <w:rsid w:val="00135A55"/>
    <w:rsid w:val="001362ED"/>
    <w:rsid w:val="00136460"/>
    <w:rsid w:val="0013653E"/>
    <w:rsid w:val="0013655A"/>
    <w:rsid w:val="00136D4A"/>
    <w:rsid w:val="001371FC"/>
    <w:rsid w:val="001374DE"/>
    <w:rsid w:val="00137572"/>
    <w:rsid w:val="00137DF0"/>
    <w:rsid w:val="00140200"/>
    <w:rsid w:val="00140C07"/>
    <w:rsid w:val="001416CC"/>
    <w:rsid w:val="00143A0E"/>
    <w:rsid w:val="00144469"/>
    <w:rsid w:val="00144ADD"/>
    <w:rsid w:val="001452A2"/>
    <w:rsid w:val="00145A78"/>
    <w:rsid w:val="00145B52"/>
    <w:rsid w:val="00145FBE"/>
    <w:rsid w:val="001460CD"/>
    <w:rsid w:val="00146991"/>
    <w:rsid w:val="00146AA8"/>
    <w:rsid w:val="00147745"/>
    <w:rsid w:val="00147904"/>
    <w:rsid w:val="00147BDE"/>
    <w:rsid w:val="0015029F"/>
    <w:rsid w:val="001503F8"/>
    <w:rsid w:val="001506F5"/>
    <w:rsid w:val="00151A43"/>
    <w:rsid w:val="00151DB8"/>
    <w:rsid w:val="00151E26"/>
    <w:rsid w:val="00151EAB"/>
    <w:rsid w:val="00151FEF"/>
    <w:rsid w:val="001528D5"/>
    <w:rsid w:val="001529FD"/>
    <w:rsid w:val="00152AA0"/>
    <w:rsid w:val="001531DA"/>
    <w:rsid w:val="001537CF"/>
    <w:rsid w:val="0015555A"/>
    <w:rsid w:val="00155597"/>
    <w:rsid w:val="00155818"/>
    <w:rsid w:val="00155EB5"/>
    <w:rsid w:val="00156E4E"/>
    <w:rsid w:val="00156FD7"/>
    <w:rsid w:val="00157356"/>
    <w:rsid w:val="00157F0C"/>
    <w:rsid w:val="00160139"/>
    <w:rsid w:val="001601D9"/>
    <w:rsid w:val="00160901"/>
    <w:rsid w:val="00161658"/>
    <w:rsid w:val="001616C9"/>
    <w:rsid w:val="00161AE2"/>
    <w:rsid w:val="00161AFA"/>
    <w:rsid w:val="00161B7A"/>
    <w:rsid w:val="00161C46"/>
    <w:rsid w:val="00161FDE"/>
    <w:rsid w:val="0016203A"/>
    <w:rsid w:val="0016233F"/>
    <w:rsid w:val="0016261D"/>
    <w:rsid w:val="00162685"/>
    <w:rsid w:val="00162828"/>
    <w:rsid w:val="00162CB0"/>
    <w:rsid w:val="001634CA"/>
    <w:rsid w:val="001639FB"/>
    <w:rsid w:val="001640D2"/>
    <w:rsid w:val="001649E8"/>
    <w:rsid w:val="00164F52"/>
    <w:rsid w:val="00165116"/>
    <w:rsid w:val="0016554E"/>
    <w:rsid w:val="00165949"/>
    <w:rsid w:val="00165A5D"/>
    <w:rsid w:val="001666AC"/>
    <w:rsid w:val="00167318"/>
    <w:rsid w:val="00167508"/>
    <w:rsid w:val="00167729"/>
    <w:rsid w:val="00170507"/>
    <w:rsid w:val="001707DB"/>
    <w:rsid w:val="00170845"/>
    <w:rsid w:val="00170E68"/>
    <w:rsid w:val="001716DC"/>
    <w:rsid w:val="001717CF"/>
    <w:rsid w:val="00171816"/>
    <w:rsid w:val="00172181"/>
    <w:rsid w:val="001724E5"/>
    <w:rsid w:val="00172B2D"/>
    <w:rsid w:val="00172B80"/>
    <w:rsid w:val="00172B87"/>
    <w:rsid w:val="00172D32"/>
    <w:rsid w:val="0017324D"/>
    <w:rsid w:val="001734C9"/>
    <w:rsid w:val="00173F94"/>
    <w:rsid w:val="0017410E"/>
    <w:rsid w:val="0017480A"/>
    <w:rsid w:val="0017505F"/>
    <w:rsid w:val="0017679D"/>
    <w:rsid w:val="001774F5"/>
    <w:rsid w:val="001778B5"/>
    <w:rsid w:val="00180295"/>
    <w:rsid w:val="001804E3"/>
    <w:rsid w:val="00180A1F"/>
    <w:rsid w:val="0018167A"/>
    <w:rsid w:val="00181E02"/>
    <w:rsid w:val="00182E0C"/>
    <w:rsid w:val="00182E16"/>
    <w:rsid w:val="0018347D"/>
    <w:rsid w:val="00183C41"/>
    <w:rsid w:val="00183CAB"/>
    <w:rsid w:val="001842C1"/>
    <w:rsid w:val="001845F1"/>
    <w:rsid w:val="001847E5"/>
    <w:rsid w:val="00184C4B"/>
    <w:rsid w:val="00184C8A"/>
    <w:rsid w:val="00184EDE"/>
    <w:rsid w:val="0018560A"/>
    <w:rsid w:val="0018593A"/>
    <w:rsid w:val="00185BDC"/>
    <w:rsid w:val="00186691"/>
    <w:rsid w:val="0018670D"/>
    <w:rsid w:val="00186A6E"/>
    <w:rsid w:val="00186AE6"/>
    <w:rsid w:val="001873F6"/>
    <w:rsid w:val="001875F9"/>
    <w:rsid w:val="00187C76"/>
    <w:rsid w:val="00187D70"/>
    <w:rsid w:val="00190CF3"/>
    <w:rsid w:val="00191DCD"/>
    <w:rsid w:val="00192020"/>
    <w:rsid w:val="0019223D"/>
    <w:rsid w:val="001923FE"/>
    <w:rsid w:val="0019308A"/>
    <w:rsid w:val="00193A50"/>
    <w:rsid w:val="00193AD5"/>
    <w:rsid w:val="00193FCB"/>
    <w:rsid w:val="00194866"/>
    <w:rsid w:val="001949EF"/>
    <w:rsid w:val="00194A03"/>
    <w:rsid w:val="00194F9F"/>
    <w:rsid w:val="0019514C"/>
    <w:rsid w:val="00195B5D"/>
    <w:rsid w:val="00195C3E"/>
    <w:rsid w:val="001A0656"/>
    <w:rsid w:val="001A113A"/>
    <w:rsid w:val="001A168C"/>
    <w:rsid w:val="001A1BA5"/>
    <w:rsid w:val="001A1C04"/>
    <w:rsid w:val="001A1D5D"/>
    <w:rsid w:val="001A1FC3"/>
    <w:rsid w:val="001A2512"/>
    <w:rsid w:val="001A281A"/>
    <w:rsid w:val="001A2A7B"/>
    <w:rsid w:val="001A3187"/>
    <w:rsid w:val="001A3245"/>
    <w:rsid w:val="001A3435"/>
    <w:rsid w:val="001A3665"/>
    <w:rsid w:val="001A39C8"/>
    <w:rsid w:val="001A3B0E"/>
    <w:rsid w:val="001A46AB"/>
    <w:rsid w:val="001A4A02"/>
    <w:rsid w:val="001A4C04"/>
    <w:rsid w:val="001A5ABA"/>
    <w:rsid w:val="001A6289"/>
    <w:rsid w:val="001A6820"/>
    <w:rsid w:val="001A69B1"/>
    <w:rsid w:val="001A6B4B"/>
    <w:rsid w:val="001A6E6A"/>
    <w:rsid w:val="001A6F0B"/>
    <w:rsid w:val="001A77AB"/>
    <w:rsid w:val="001B0F0A"/>
    <w:rsid w:val="001B162C"/>
    <w:rsid w:val="001B1F28"/>
    <w:rsid w:val="001B22A1"/>
    <w:rsid w:val="001B32DE"/>
    <w:rsid w:val="001B3613"/>
    <w:rsid w:val="001B4301"/>
    <w:rsid w:val="001B4863"/>
    <w:rsid w:val="001B4C67"/>
    <w:rsid w:val="001B5611"/>
    <w:rsid w:val="001B5884"/>
    <w:rsid w:val="001B5E78"/>
    <w:rsid w:val="001B619F"/>
    <w:rsid w:val="001B671F"/>
    <w:rsid w:val="001B6E05"/>
    <w:rsid w:val="001B77DF"/>
    <w:rsid w:val="001B7B2F"/>
    <w:rsid w:val="001C0315"/>
    <w:rsid w:val="001C0615"/>
    <w:rsid w:val="001C07B6"/>
    <w:rsid w:val="001C0933"/>
    <w:rsid w:val="001C0B21"/>
    <w:rsid w:val="001C0B76"/>
    <w:rsid w:val="001C0F96"/>
    <w:rsid w:val="001C17AC"/>
    <w:rsid w:val="001C192B"/>
    <w:rsid w:val="001C1CBA"/>
    <w:rsid w:val="001C2161"/>
    <w:rsid w:val="001C25A3"/>
    <w:rsid w:val="001C2C8C"/>
    <w:rsid w:val="001C333A"/>
    <w:rsid w:val="001C3445"/>
    <w:rsid w:val="001C37D2"/>
    <w:rsid w:val="001C3F00"/>
    <w:rsid w:val="001C4706"/>
    <w:rsid w:val="001C4C4C"/>
    <w:rsid w:val="001C4C7B"/>
    <w:rsid w:val="001C6068"/>
    <w:rsid w:val="001C6994"/>
    <w:rsid w:val="001C6D22"/>
    <w:rsid w:val="001C6E4B"/>
    <w:rsid w:val="001C7009"/>
    <w:rsid w:val="001C70A3"/>
    <w:rsid w:val="001C7B8B"/>
    <w:rsid w:val="001D004E"/>
    <w:rsid w:val="001D061E"/>
    <w:rsid w:val="001D0675"/>
    <w:rsid w:val="001D091F"/>
    <w:rsid w:val="001D0979"/>
    <w:rsid w:val="001D0D7A"/>
    <w:rsid w:val="001D1249"/>
    <w:rsid w:val="001D130F"/>
    <w:rsid w:val="001D1C30"/>
    <w:rsid w:val="001D2127"/>
    <w:rsid w:val="001D21E3"/>
    <w:rsid w:val="001D2895"/>
    <w:rsid w:val="001D2CB4"/>
    <w:rsid w:val="001D2E9C"/>
    <w:rsid w:val="001D2F23"/>
    <w:rsid w:val="001D37BA"/>
    <w:rsid w:val="001D40E8"/>
    <w:rsid w:val="001D411B"/>
    <w:rsid w:val="001D487C"/>
    <w:rsid w:val="001D554B"/>
    <w:rsid w:val="001D557F"/>
    <w:rsid w:val="001D56DD"/>
    <w:rsid w:val="001D5BE2"/>
    <w:rsid w:val="001D72A1"/>
    <w:rsid w:val="001E056C"/>
    <w:rsid w:val="001E0B35"/>
    <w:rsid w:val="001E1B95"/>
    <w:rsid w:val="001E207C"/>
    <w:rsid w:val="001E2454"/>
    <w:rsid w:val="001E278B"/>
    <w:rsid w:val="001E2973"/>
    <w:rsid w:val="001E2B59"/>
    <w:rsid w:val="001E2CF1"/>
    <w:rsid w:val="001E3ED8"/>
    <w:rsid w:val="001E431D"/>
    <w:rsid w:val="001E46BD"/>
    <w:rsid w:val="001E47A8"/>
    <w:rsid w:val="001E4D3D"/>
    <w:rsid w:val="001E552A"/>
    <w:rsid w:val="001E5634"/>
    <w:rsid w:val="001E5735"/>
    <w:rsid w:val="001E58FB"/>
    <w:rsid w:val="001E5B85"/>
    <w:rsid w:val="001E5BEC"/>
    <w:rsid w:val="001E5CD7"/>
    <w:rsid w:val="001E6462"/>
    <w:rsid w:val="001E6D9F"/>
    <w:rsid w:val="001E6E67"/>
    <w:rsid w:val="001E6FB6"/>
    <w:rsid w:val="001E6FF8"/>
    <w:rsid w:val="001E71CC"/>
    <w:rsid w:val="001E728E"/>
    <w:rsid w:val="001E72C8"/>
    <w:rsid w:val="001E7422"/>
    <w:rsid w:val="001E7626"/>
    <w:rsid w:val="001F00BE"/>
    <w:rsid w:val="001F08A0"/>
    <w:rsid w:val="001F0F4B"/>
    <w:rsid w:val="001F1EF2"/>
    <w:rsid w:val="001F1EF6"/>
    <w:rsid w:val="001F22A6"/>
    <w:rsid w:val="001F2628"/>
    <w:rsid w:val="001F267F"/>
    <w:rsid w:val="001F2AF3"/>
    <w:rsid w:val="001F2D8F"/>
    <w:rsid w:val="001F31E5"/>
    <w:rsid w:val="001F3608"/>
    <w:rsid w:val="001F360A"/>
    <w:rsid w:val="001F3F14"/>
    <w:rsid w:val="001F468D"/>
    <w:rsid w:val="001F47C5"/>
    <w:rsid w:val="001F4995"/>
    <w:rsid w:val="001F4B8E"/>
    <w:rsid w:val="001F4BA9"/>
    <w:rsid w:val="001F4FA8"/>
    <w:rsid w:val="001F5A13"/>
    <w:rsid w:val="001F5B7B"/>
    <w:rsid w:val="001F5E5F"/>
    <w:rsid w:val="001F6968"/>
    <w:rsid w:val="001F6D48"/>
    <w:rsid w:val="001F717F"/>
    <w:rsid w:val="001F745C"/>
    <w:rsid w:val="001F755E"/>
    <w:rsid w:val="001F766F"/>
    <w:rsid w:val="001F7CEC"/>
    <w:rsid w:val="001F7E9B"/>
    <w:rsid w:val="00200192"/>
    <w:rsid w:val="0020029E"/>
    <w:rsid w:val="00200530"/>
    <w:rsid w:val="00200970"/>
    <w:rsid w:val="00200BD1"/>
    <w:rsid w:val="00200BFF"/>
    <w:rsid w:val="00201729"/>
    <w:rsid w:val="00201730"/>
    <w:rsid w:val="00202B40"/>
    <w:rsid w:val="00202C56"/>
    <w:rsid w:val="00202F72"/>
    <w:rsid w:val="00202F97"/>
    <w:rsid w:val="002032AF"/>
    <w:rsid w:val="002037E6"/>
    <w:rsid w:val="002039FC"/>
    <w:rsid w:val="00203B32"/>
    <w:rsid w:val="00203F87"/>
    <w:rsid w:val="00203F9B"/>
    <w:rsid w:val="002049D9"/>
    <w:rsid w:val="00204B8D"/>
    <w:rsid w:val="00204ED5"/>
    <w:rsid w:val="002051F1"/>
    <w:rsid w:val="00205950"/>
    <w:rsid w:val="00205E53"/>
    <w:rsid w:val="002064A1"/>
    <w:rsid w:val="00207815"/>
    <w:rsid w:val="00207E09"/>
    <w:rsid w:val="00210175"/>
    <w:rsid w:val="00210981"/>
    <w:rsid w:val="00210D82"/>
    <w:rsid w:val="00211673"/>
    <w:rsid w:val="00211D84"/>
    <w:rsid w:val="00211F95"/>
    <w:rsid w:val="00212B34"/>
    <w:rsid w:val="00212C79"/>
    <w:rsid w:val="00212F61"/>
    <w:rsid w:val="00213170"/>
    <w:rsid w:val="0021321F"/>
    <w:rsid w:val="002133CC"/>
    <w:rsid w:val="002140B3"/>
    <w:rsid w:val="002148CA"/>
    <w:rsid w:val="00215309"/>
    <w:rsid w:val="00215C3E"/>
    <w:rsid w:val="00215E69"/>
    <w:rsid w:val="0021698B"/>
    <w:rsid w:val="00216B13"/>
    <w:rsid w:val="00216CF6"/>
    <w:rsid w:val="0021701D"/>
    <w:rsid w:val="002171C7"/>
    <w:rsid w:val="002172DC"/>
    <w:rsid w:val="002176C9"/>
    <w:rsid w:val="0022034D"/>
    <w:rsid w:val="00220409"/>
    <w:rsid w:val="00220F37"/>
    <w:rsid w:val="00222342"/>
    <w:rsid w:val="00223524"/>
    <w:rsid w:val="00223F0B"/>
    <w:rsid w:val="0022535E"/>
    <w:rsid w:val="00225623"/>
    <w:rsid w:val="0022584D"/>
    <w:rsid w:val="00225902"/>
    <w:rsid w:val="00225A53"/>
    <w:rsid w:val="00227000"/>
    <w:rsid w:val="00227928"/>
    <w:rsid w:val="00227A6C"/>
    <w:rsid w:val="00230A5A"/>
    <w:rsid w:val="002316DF"/>
    <w:rsid w:val="00231A76"/>
    <w:rsid w:val="00231C17"/>
    <w:rsid w:val="00231C1E"/>
    <w:rsid w:val="00233133"/>
    <w:rsid w:val="002331D9"/>
    <w:rsid w:val="0023328A"/>
    <w:rsid w:val="00233ABF"/>
    <w:rsid w:val="00234092"/>
    <w:rsid w:val="002342D1"/>
    <w:rsid w:val="00234D8E"/>
    <w:rsid w:val="0023566B"/>
    <w:rsid w:val="0023574C"/>
    <w:rsid w:val="002367DE"/>
    <w:rsid w:val="00236B9E"/>
    <w:rsid w:val="00237140"/>
    <w:rsid w:val="0023719A"/>
    <w:rsid w:val="00237711"/>
    <w:rsid w:val="00237FAC"/>
    <w:rsid w:val="002400F0"/>
    <w:rsid w:val="00240CCA"/>
    <w:rsid w:val="00241B5E"/>
    <w:rsid w:val="00241C40"/>
    <w:rsid w:val="00241EE7"/>
    <w:rsid w:val="00242286"/>
    <w:rsid w:val="00242D7A"/>
    <w:rsid w:val="00242E29"/>
    <w:rsid w:val="002433CC"/>
    <w:rsid w:val="002438CA"/>
    <w:rsid w:val="0024397F"/>
    <w:rsid w:val="00244289"/>
    <w:rsid w:val="00244B8A"/>
    <w:rsid w:val="002463E2"/>
    <w:rsid w:val="00246DAC"/>
    <w:rsid w:val="0024752C"/>
    <w:rsid w:val="002476A9"/>
    <w:rsid w:val="00250294"/>
    <w:rsid w:val="00250A53"/>
    <w:rsid w:val="00250BF7"/>
    <w:rsid w:val="00250E48"/>
    <w:rsid w:val="002510E5"/>
    <w:rsid w:val="002511F8"/>
    <w:rsid w:val="00251279"/>
    <w:rsid w:val="002512B2"/>
    <w:rsid w:val="002514E1"/>
    <w:rsid w:val="00251A43"/>
    <w:rsid w:val="00251D30"/>
    <w:rsid w:val="002522E0"/>
    <w:rsid w:val="00252D41"/>
    <w:rsid w:val="00252EAE"/>
    <w:rsid w:val="00253354"/>
    <w:rsid w:val="00254351"/>
    <w:rsid w:val="00254410"/>
    <w:rsid w:val="00254BEE"/>
    <w:rsid w:val="00254DBB"/>
    <w:rsid w:val="00256775"/>
    <w:rsid w:val="0025718B"/>
    <w:rsid w:val="002571E5"/>
    <w:rsid w:val="002576DC"/>
    <w:rsid w:val="00257A40"/>
    <w:rsid w:val="00257B25"/>
    <w:rsid w:val="00257B7F"/>
    <w:rsid w:val="00260405"/>
    <w:rsid w:val="002607CB"/>
    <w:rsid w:val="00261474"/>
    <w:rsid w:val="002620D3"/>
    <w:rsid w:val="002621B5"/>
    <w:rsid w:val="00262622"/>
    <w:rsid w:val="00262C4A"/>
    <w:rsid w:val="002630DA"/>
    <w:rsid w:val="00263820"/>
    <w:rsid w:val="00263C5D"/>
    <w:rsid w:val="00263E7B"/>
    <w:rsid w:val="00263FBE"/>
    <w:rsid w:val="002642BB"/>
    <w:rsid w:val="0026457A"/>
    <w:rsid w:val="002647FC"/>
    <w:rsid w:val="00264934"/>
    <w:rsid w:val="002649A7"/>
    <w:rsid w:val="00264D39"/>
    <w:rsid w:val="00266001"/>
    <w:rsid w:val="00266337"/>
    <w:rsid w:val="002667E2"/>
    <w:rsid w:val="00266906"/>
    <w:rsid w:val="00267203"/>
    <w:rsid w:val="002673DF"/>
    <w:rsid w:val="0026770A"/>
    <w:rsid w:val="002679DD"/>
    <w:rsid w:val="00267D19"/>
    <w:rsid w:val="00267E42"/>
    <w:rsid w:val="002705BB"/>
    <w:rsid w:val="00271001"/>
    <w:rsid w:val="002710CE"/>
    <w:rsid w:val="00271C51"/>
    <w:rsid w:val="00271DC1"/>
    <w:rsid w:val="00271F1A"/>
    <w:rsid w:val="00272C74"/>
    <w:rsid w:val="00273E0B"/>
    <w:rsid w:val="002741BB"/>
    <w:rsid w:val="00274953"/>
    <w:rsid w:val="00274D21"/>
    <w:rsid w:val="00275BAF"/>
    <w:rsid w:val="00275CC4"/>
    <w:rsid w:val="00276021"/>
    <w:rsid w:val="002761FD"/>
    <w:rsid w:val="002764A4"/>
    <w:rsid w:val="002766A1"/>
    <w:rsid w:val="002775EE"/>
    <w:rsid w:val="00277805"/>
    <w:rsid w:val="00280234"/>
    <w:rsid w:val="00281033"/>
    <w:rsid w:val="002812C6"/>
    <w:rsid w:val="00281642"/>
    <w:rsid w:val="00281848"/>
    <w:rsid w:val="002820A2"/>
    <w:rsid w:val="0028213B"/>
    <w:rsid w:val="002822A5"/>
    <w:rsid w:val="002824C4"/>
    <w:rsid w:val="00283365"/>
    <w:rsid w:val="00283CD6"/>
    <w:rsid w:val="002842CB"/>
    <w:rsid w:val="002848E1"/>
    <w:rsid w:val="00284DB3"/>
    <w:rsid w:val="00284DE6"/>
    <w:rsid w:val="00284F54"/>
    <w:rsid w:val="00285059"/>
    <w:rsid w:val="002852AB"/>
    <w:rsid w:val="0028554F"/>
    <w:rsid w:val="0028691E"/>
    <w:rsid w:val="00286D14"/>
    <w:rsid w:val="00286E6C"/>
    <w:rsid w:val="002874E2"/>
    <w:rsid w:val="00287F0D"/>
    <w:rsid w:val="0029016A"/>
    <w:rsid w:val="0029091C"/>
    <w:rsid w:val="00290EC6"/>
    <w:rsid w:val="00292112"/>
    <w:rsid w:val="00292561"/>
    <w:rsid w:val="0029289F"/>
    <w:rsid w:val="00293915"/>
    <w:rsid w:val="002939F6"/>
    <w:rsid w:val="002943FE"/>
    <w:rsid w:val="002945FA"/>
    <w:rsid w:val="00295EFD"/>
    <w:rsid w:val="00295F28"/>
    <w:rsid w:val="00296D5E"/>
    <w:rsid w:val="00297897"/>
    <w:rsid w:val="00297EF0"/>
    <w:rsid w:val="002A02C6"/>
    <w:rsid w:val="002A18BD"/>
    <w:rsid w:val="002A1F20"/>
    <w:rsid w:val="002A2343"/>
    <w:rsid w:val="002A23DA"/>
    <w:rsid w:val="002A24D9"/>
    <w:rsid w:val="002A26C7"/>
    <w:rsid w:val="002A294C"/>
    <w:rsid w:val="002A31DA"/>
    <w:rsid w:val="002A392F"/>
    <w:rsid w:val="002A3982"/>
    <w:rsid w:val="002A3B25"/>
    <w:rsid w:val="002A49FC"/>
    <w:rsid w:val="002A5BE9"/>
    <w:rsid w:val="002A5CE6"/>
    <w:rsid w:val="002A5F0F"/>
    <w:rsid w:val="002A60C5"/>
    <w:rsid w:val="002A62E7"/>
    <w:rsid w:val="002A7219"/>
    <w:rsid w:val="002A7919"/>
    <w:rsid w:val="002A7EC7"/>
    <w:rsid w:val="002B0701"/>
    <w:rsid w:val="002B144E"/>
    <w:rsid w:val="002B1B54"/>
    <w:rsid w:val="002B1D65"/>
    <w:rsid w:val="002B2980"/>
    <w:rsid w:val="002B4240"/>
    <w:rsid w:val="002B47FE"/>
    <w:rsid w:val="002B49D2"/>
    <w:rsid w:val="002B54E2"/>
    <w:rsid w:val="002B55DF"/>
    <w:rsid w:val="002B5852"/>
    <w:rsid w:val="002B5DE4"/>
    <w:rsid w:val="002B6373"/>
    <w:rsid w:val="002B675E"/>
    <w:rsid w:val="002B6886"/>
    <w:rsid w:val="002B690C"/>
    <w:rsid w:val="002B6B27"/>
    <w:rsid w:val="002B6C19"/>
    <w:rsid w:val="002B6D19"/>
    <w:rsid w:val="002B7827"/>
    <w:rsid w:val="002B7BC8"/>
    <w:rsid w:val="002C0692"/>
    <w:rsid w:val="002C08DE"/>
    <w:rsid w:val="002C09C2"/>
    <w:rsid w:val="002C0A2C"/>
    <w:rsid w:val="002C1411"/>
    <w:rsid w:val="002C1A4D"/>
    <w:rsid w:val="002C1E28"/>
    <w:rsid w:val="002C262B"/>
    <w:rsid w:val="002C2AD4"/>
    <w:rsid w:val="002C2FB1"/>
    <w:rsid w:val="002C3511"/>
    <w:rsid w:val="002C38FB"/>
    <w:rsid w:val="002C3948"/>
    <w:rsid w:val="002C47FB"/>
    <w:rsid w:val="002C489D"/>
    <w:rsid w:val="002C49D8"/>
    <w:rsid w:val="002C4E55"/>
    <w:rsid w:val="002C5A0F"/>
    <w:rsid w:val="002C5A1F"/>
    <w:rsid w:val="002C5E61"/>
    <w:rsid w:val="002C6126"/>
    <w:rsid w:val="002C63AA"/>
    <w:rsid w:val="002C7EF4"/>
    <w:rsid w:val="002D07CA"/>
    <w:rsid w:val="002D088B"/>
    <w:rsid w:val="002D0D66"/>
    <w:rsid w:val="002D1188"/>
    <w:rsid w:val="002D11B8"/>
    <w:rsid w:val="002D194C"/>
    <w:rsid w:val="002D19EE"/>
    <w:rsid w:val="002D2106"/>
    <w:rsid w:val="002D21A3"/>
    <w:rsid w:val="002D2295"/>
    <w:rsid w:val="002D31B5"/>
    <w:rsid w:val="002D339A"/>
    <w:rsid w:val="002D3C62"/>
    <w:rsid w:val="002D3CC2"/>
    <w:rsid w:val="002D3CE3"/>
    <w:rsid w:val="002D3E1A"/>
    <w:rsid w:val="002D4053"/>
    <w:rsid w:val="002D4353"/>
    <w:rsid w:val="002D4488"/>
    <w:rsid w:val="002D45DB"/>
    <w:rsid w:val="002D466B"/>
    <w:rsid w:val="002D4ECA"/>
    <w:rsid w:val="002D5546"/>
    <w:rsid w:val="002D63EF"/>
    <w:rsid w:val="002D6F3E"/>
    <w:rsid w:val="002E107A"/>
    <w:rsid w:val="002E10FF"/>
    <w:rsid w:val="002E1620"/>
    <w:rsid w:val="002E1A81"/>
    <w:rsid w:val="002E1D98"/>
    <w:rsid w:val="002E280B"/>
    <w:rsid w:val="002E2863"/>
    <w:rsid w:val="002E38A8"/>
    <w:rsid w:val="002E3BA0"/>
    <w:rsid w:val="002E3F6A"/>
    <w:rsid w:val="002E490B"/>
    <w:rsid w:val="002E4952"/>
    <w:rsid w:val="002E5489"/>
    <w:rsid w:val="002E567D"/>
    <w:rsid w:val="002E60E3"/>
    <w:rsid w:val="002E6754"/>
    <w:rsid w:val="002E6A81"/>
    <w:rsid w:val="002E6F1C"/>
    <w:rsid w:val="002E76F1"/>
    <w:rsid w:val="002E7A1D"/>
    <w:rsid w:val="002F0183"/>
    <w:rsid w:val="002F04ED"/>
    <w:rsid w:val="002F068B"/>
    <w:rsid w:val="002F0886"/>
    <w:rsid w:val="002F0F79"/>
    <w:rsid w:val="002F156C"/>
    <w:rsid w:val="002F1DE3"/>
    <w:rsid w:val="002F1E5C"/>
    <w:rsid w:val="002F1F2B"/>
    <w:rsid w:val="002F316D"/>
    <w:rsid w:val="002F3627"/>
    <w:rsid w:val="002F4105"/>
    <w:rsid w:val="002F4492"/>
    <w:rsid w:val="002F4936"/>
    <w:rsid w:val="002F4C6C"/>
    <w:rsid w:val="002F5331"/>
    <w:rsid w:val="002F658B"/>
    <w:rsid w:val="002F7A25"/>
    <w:rsid w:val="002F7C3B"/>
    <w:rsid w:val="002F7F55"/>
    <w:rsid w:val="0030039D"/>
    <w:rsid w:val="003012BE"/>
    <w:rsid w:val="00301C5D"/>
    <w:rsid w:val="003028C5"/>
    <w:rsid w:val="00303029"/>
    <w:rsid w:val="003033B9"/>
    <w:rsid w:val="00304617"/>
    <w:rsid w:val="00304EB0"/>
    <w:rsid w:val="003052DA"/>
    <w:rsid w:val="003053A5"/>
    <w:rsid w:val="00305971"/>
    <w:rsid w:val="003059F7"/>
    <w:rsid w:val="00305F34"/>
    <w:rsid w:val="00306252"/>
    <w:rsid w:val="003069CD"/>
    <w:rsid w:val="00306F6D"/>
    <w:rsid w:val="00307260"/>
    <w:rsid w:val="003076FC"/>
    <w:rsid w:val="0031065D"/>
    <w:rsid w:val="00310982"/>
    <w:rsid w:val="00310A60"/>
    <w:rsid w:val="00310CD5"/>
    <w:rsid w:val="00310E3B"/>
    <w:rsid w:val="003112CA"/>
    <w:rsid w:val="00311343"/>
    <w:rsid w:val="00311778"/>
    <w:rsid w:val="00312493"/>
    <w:rsid w:val="00313CCA"/>
    <w:rsid w:val="00314BAB"/>
    <w:rsid w:val="00315647"/>
    <w:rsid w:val="003160B9"/>
    <w:rsid w:val="0031642E"/>
    <w:rsid w:val="003175C9"/>
    <w:rsid w:val="003177E8"/>
    <w:rsid w:val="00317ABB"/>
    <w:rsid w:val="00317D99"/>
    <w:rsid w:val="00320562"/>
    <w:rsid w:val="00320E95"/>
    <w:rsid w:val="0032178B"/>
    <w:rsid w:val="00321DF2"/>
    <w:rsid w:val="00322354"/>
    <w:rsid w:val="003229C0"/>
    <w:rsid w:val="0032332A"/>
    <w:rsid w:val="00323529"/>
    <w:rsid w:val="00324801"/>
    <w:rsid w:val="00324BC3"/>
    <w:rsid w:val="00324C3A"/>
    <w:rsid w:val="00324C86"/>
    <w:rsid w:val="00324E84"/>
    <w:rsid w:val="0032541E"/>
    <w:rsid w:val="0032595C"/>
    <w:rsid w:val="003259A3"/>
    <w:rsid w:val="003259EB"/>
    <w:rsid w:val="003265C0"/>
    <w:rsid w:val="00327412"/>
    <w:rsid w:val="00327D92"/>
    <w:rsid w:val="003300DB"/>
    <w:rsid w:val="00331168"/>
    <w:rsid w:val="0033167D"/>
    <w:rsid w:val="00331895"/>
    <w:rsid w:val="003319FC"/>
    <w:rsid w:val="00331B07"/>
    <w:rsid w:val="00332F06"/>
    <w:rsid w:val="00333658"/>
    <w:rsid w:val="00333D8F"/>
    <w:rsid w:val="00333DE8"/>
    <w:rsid w:val="00334393"/>
    <w:rsid w:val="00335A5B"/>
    <w:rsid w:val="00335D27"/>
    <w:rsid w:val="00336670"/>
    <w:rsid w:val="003367EA"/>
    <w:rsid w:val="003374E4"/>
    <w:rsid w:val="003378DD"/>
    <w:rsid w:val="00340126"/>
    <w:rsid w:val="003401FE"/>
    <w:rsid w:val="003404F1"/>
    <w:rsid w:val="003404F5"/>
    <w:rsid w:val="00341344"/>
    <w:rsid w:val="003416FF"/>
    <w:rsid w:val="00342190"/>
    <w:rsid w:val="00342AD2"/>
    <w:rsid w:val="00343294"/>
    <w:rsid w:val="003432F8"/>
    <w:rsid w:val="00343618"/>
    <w:rsid w:val="00343C20"/>
    <w:rsid w:val="003447C0"/>
    <w:rsid w:val="003457F3"/>
    <w:rsid w:val="0034608A"/>
    <w:rsid w:val="003466E9"/>
    <w:rsid w:val="00346B4D"/>
    <w:rsid w:val="00347051"/>
    <w:rsid w:val="0034750B"/>
    <w:rsid w:val="003477B4"/>
    <w:rsid w:val="00347C37"/>
    <w:rsid w:val="00347E88"/>
    <w:rsid w:val="00350525"/>
    <w:rsid w:val="00350AC7"/>
    <w:rsid w:val="00350C9F"/>
    <w:rsid w:val="00350CF4"/>
    <w:rsid w:val="00350CFB"/>
    <w:rsid w:val="00350D81"/>
    <w:rsid w:val="00350FCD"/>
    <w:rsid w:val="003514AD"/>
    <w:rsid w:val="00351C14"/>
    <w:rsid w:val="00351C85"/>
    <w:rsid w:val="0035234E"/>
    <w:rsid w:val="00352764"/>
    <w:rsid w:val="00352B89"/>
    <w:rsid w:val="00352DF0"/>
    <w:rsid w:val="00353984"/>
    <w:rsid w:val="00353AEA"/>
    <w:rsid w:val="00353CB9"/>
    <w:rsid w:val="00353DAA"/>
    <w:rsid w:val="00354A50"/>
    <w:rsid w:val="00354CC7"/>
    <w:rsid w:val="00354D19"/>
    <w:rsid w:val="00354FF2"/>
    <w:rsid w:val="003552D0"/>
    <w:rsid w:val="0035538A"/>
    <w:rsid w:val="0035574B"/>
    <w:rsid w:val="00356206"/>
    <w:rsid w:val="0035622E"/>
    <w:rsid w:val="00356A76"/>
    <w:rsid w:val="00356DB2"/>
    <w:rsid w:val="00357110"/>
    <w:rsid w:val="0035746B"/>
    <w:rsid w:val="0035759A"/>
    <w:rsid w:val="00357805"/>
    <w:rsid w:val="00357F08"/>
    <w:rsid w:val="00360EBE"/>
    <w:rsid w:val="00361D3A"/>
    <w:rsid w:val="00361E02"/>
    <w:rsid w:val="003625F8"/>
    <w:rsid w:val="00362EB9"/>
    <w:rsid w:val="00363AB0"/>
    <w:rsid w:val="003642E1"/>
    <w:rsid w:val="00364AAA"/>
    <w:rsid w:val="003650D8"/>
    <w:rsid w:val="00365D9D"/>
    <w:rsid w:val="00366EC5"/>
    <w:rsid w:val="00366FF1"/>
    <w:rsid w:val="0036703C"/>
    <w:rsid w:val="003673BA"/>
    <w:rsid w:val="003674D4"/>
    <w:rsid w:val="00367684"/>
    <w:rsid w:val="00367DFA"/>
    <w:rsid w:val="00367E34"/>
    <w:rsid w:val="00370342"/>
    <w:rsid w:val="00370765"/>
    <w:rsid w:val="00370CCA"/>
    <w:rsid w:val="00370D48"/>
    <w:rsid w:val="00370FDE"/>
    <w:rsid w:val="00372180"/>
    <w:rsid w:val="00372192"/>
    <w:rsid w:val="003729FC"/>
    <w:rsid w:val="00372F5D"/>
    <w:rsid w:val="003731B1"/>
    <w:rsid w:val="003733E3"/>
    <w:rsid w:val="003736AB"/>
    <w:rsid w:val="00373A2F"/>
    <w:rsid w:val="00373A69"/>
    <w:rsid w:val="00373AD7"/>
    <w:rsid w:val="003743F8"/>
    <w:rsid w:val="0037461D"/>
    <w:rsid w:val="003746FE"/>
    <w:rsid w:val="00374CE8"/>
    <w:rsid w:val="003751A3"/>
    <w:rsid w:val="003752E6"/>
    <w:rsid w:val="003756DA"/>
    <w:rsid w:val="00375AF0"/>
    <w:rsid w:val="00375C29"/>
    <w:rsid w:val="003773F4"/>
    <w:rsid w:val="00380987"/>
    <w:rsid w:val="00381341"/>
    <w:rsid w:val="003826DC"/>
    <w:rsid w:val="003833C7"/>
    <w:rsid w:val="003835D9"/>
    <w:rsid w:val="00383CC2"/>
    <w:rsid w:val="003845F0"/>
    <w:rsid w:val="0038471A"/>
    <w:rsid w:val="0038478E"/>
    <w:rsid w:val="00384B41"/>
    <w:rsid w:val="0038603E"/>
    <w:rsid w:val="00386294"/>
    <w:rsid w:val="00386B34"/>
    <w:rsid w:val="00386C8F"/>
    <w:rsid w:val="003871D5"/>
    <w:rsid w:val="0038724F"/>
    <w:rsid w:val="0038730E"/>
    <w:rsid w:val="00387636"/>
    <w:rsid w:val="0038794A"/>
    <w:rsid w:val="00387F46"/>
    <w:rsid w:val="00390617"/>
    <w:rsid w:val="00390765"/>
    <w:rsid w:val="003913A6"/>
    <w:rsid w:val="003918CB"/>
    <w:rsid w:val="00391F38"/>
    <w:rsid w:val="003923FD"/>
    <w:rsid w:val="0039241E"/>
    <w:rsid w:val="003927D8"/>
    <w:rsid w:val="00392881"/>
    <w:rsid w:val="00392B6D"/>
    <w:rsid w:val="00392EA8"/>
    <w:rsid w:val="003932DA"/>
    <w:rsid w:val="003935AF"/>
    <w:rsid w:val="003938C5"/>
    <w:rsid w:val="00393B68"/>
    <w:rsid w:val="0039403F"/>
    <w:rsid w:val="00394363"/>
    <w:rsid w:val="0039446F"/>
    <w:rsid w:val="003953AE"/>
    <w:rsid w:val="0039588B"/>
    <w:rsid w:val="003959AD"/>
    <w:rsid w:val="00396669"/>
    <w:rsid w:val="00396968"/>
    <w:rsid w:val="00397A45"/>
    <w:rsid w:val="003A058A"/>
    <w:rsid w:val="003A1347"/>
    <w:rsid w:val="003A15EA"/>
    <w:rsid w:val="003A1876"/>
    <w:rsid w:val="003A19A9"/>
    <w:rsid w:val="003A32DE"/>
    <w:rsid w:val="003A43C2"/>
    <w:rsid w:val="003A541F"/>
    <w:rsid w:val="003A55D0"/>
    <w:rsid w:val="003A5DEC"/>
    <w:rsid w:val="003A62C7"/>
    <w:rsid w:val="003A65AF"/>
    <w:rsid w:val="003A747F"/>
    <w:rsid w:val="003A7741"/>
    <w:rsid w:val="003A7994"/>
    <w:rsid w:val="003A7B5C"/>
    <w:rsid w:val="003A7FF3"/>
    <w:rsid w:val="003B00E0"/>
    <w:rsid w:val="003B1202"/>
    <w:rsid w:val="003B13D1"/>
    <w:rsid w:val="003B1839"/>
    <w:rsid w:val="003B1CB7"/>
    <w:rsid w:val="003B237E"/>
    <w:rsid w:val="003B2971"/>
    <w:rsid w:val="003B2C88"/>
    <w:rsid w:val="003B2F00"/>
    <w:rsid w:val="003B4D69"/>
    <w:rsid w:val="003B6629"/>
    <w:rsid w:val="003B6C2E"/>
    <w:rsid w:val="003B725E"/>
    <w:rsid w:val="003B7BB4"/>
    <w:rsid w:val="003B7BD2"/>
    <w:rsid w:val="003B7F23"/>
    <w:rsid w:val="003C0150"/>
    <w:rsid w:val="003C0BCF"/>
    <w:rsid w:val="003C193D"/>
    <w:rsid w:val="003C19C8"/>
    <w:rsid w:val="003C1EC8"/>
    <w:rsid w:val="003C2444"/>
    <w:rsid w:val="003C245F"/>
    <w:rsid w:val="003C25D1"/>
    <w:rsid w:val="003C2DDF"/>
    <w:rsid w:val="003C3311"/>
    <w:rsid w:val="003C3459"/>
    <w:rsid w:val="003C49FB"/>
    <w:rsid w:val="003C4C5F"/>
    <w:rsid w:val="003C4CEF"/>
    <w:rsid w:val="003C4FD4"/>
    <w:rsid w:val="003C50C9"/>
    <w:rsid w:val="003C51D0"/>
    <w:rsid w:val="003C5974"/>
    <w:rsid w:val="003C5B9F"/>
    <w:rsid w:val="003C61EF"/>
    <w:rsid w:val="003C6222"/>
    <w:rsid w:val="003C6538"/>
    <w:rsid w:val="003C7563"/>
    <w:rsid w:val="003C78A4"/>
    <w:rsid w:val="003D0339"/>
    <w:rsid w:val="003D0696"/>
    <w:rsid w:val="003D0FDE"/>
    <w:rsid w:val="003D1339"/>
    <w:rsid w:val="003D1B4D"/>
    <w:rsid w:val="003D208F"/>
    <w:rsid w:val="003D21B4"/>
    <w:rsid w:val="003D273E"/>
    <w:rsid w:val="003D2AAC"/>
    <w:rsid w:val="003D30ED"/>
    <w:rsid w:val="003D3DC0"/>
    <w:rsid w:val="003D3F2A"/>
    <w:rsid w:val="003D4E1D"/>
    <w:rsid w:val="003D4F77"/>
    <w:rsid w:val="003D58F6"/>
    <w:rsid w:val="003D61EA"/>
    <w:rsid w:val="003D6264"/>
    <w:rsid w:val="003D6268"/>
    <w:rsid w:val="003D6F77"/>
    <w:rsid w:val="003D77C7"/>
    <w:rsid w:val="003D7881"/>
    <w:rsid w:val="003E00B4"/>
    <w:rsid w:val="003E16F0"/>
    <w:rsid w:val="003E17D2"/>
    <w:rsid w:val="003E2028"/>
    <w:rsid w:val="003E2C6C"/>
    <w:rsid w:val="003E3371"/>
    <w:rsid w:val="003E365B"/>
    <w:rsid w:val="003E3704"/>
    <w:rsid w:val="003E398C"/>
    <w:rsid w:val="003E458F"/>
    <w:rsid w:val="003E45F3"/>
    <w:rsid w:val="003E4EAA"/>
    <w:rsid w:val="003E575E"/>
    <w:rsid w:val="003E613E"/>
    <w:rsid w:val="003E66A4"/>
    <w:rsid w:val="003E6976"/>
    <w:rsid w:val="003E6AF4"/>
    <w:rsid w:val="003E6F12"/>
    <w:rsid w:val="003E70AE"/>
    <w:rsid w:val="003E7740"/>
    <w:rsid w:val="003E7B04"/>
    <w:rsid w:val="003E7C59"/>
    <w:rsid w:val="003F00BA"/>
    <w:rsid w:val="003F0930"/>
    <w:rsid w:val="003F0A52"/>
    <w:rsid w:val="003F0AB2"/>
    <w:rsid w:val="003F0BFF"/>
    <w:rsid w:val="003F0D22"/>
    <w:rsid w:val="003F0EE9"/>
    <w:rsid w:val="003F238B"/>
    <w:rsid w:val="003F503C"/>
    <w:rsid w:val="003F5211"/>
    <w:rsid w:val="003F53A8"/>
    <w:rsid w:val="003F577B"/>
    <w:rsid w:val="003F59E9"/>
    <w:rsid w:val="003F5BEC"/>
    <w:rsid w:val="003F625C"/>
    <w:rsid w:val="003F6572"/>
    <w:rsid w:val="003F65D0"/>
    <w:rsid w:val="003F70CF"/>
    <w:rsid w:val="003F7560"/>
    <w:rsid w:val="003F7CF5"/>
    <w:rsid w:val="004006A1"/>
    <w:rsid w:val="004007B3"/>
    <w:rsid w:val="00401267"/>
    <w:rsid w:val="00402144"/>
    <w:rsid w:val="004027F9"/>
    <w:rsid w:val="004028B0"/>
    <w:rsid w:val="00402B8E"/>
    <w:rsid w:val="00403947"/>
    <w:rsid w:val="004039E0"/>
    <w:rsid w:val="0040494E"/>
    <w:rsid w:val="00404AB2"/>
    <w:rsid w:val="00404C75"/>
    <w:rsid w:val="00404EB8"/>
    <w:rsid w:val="004052D7"/>
    <w:rsid w:val="004059A6"/>
    <w:rsid w:val="00406D70"/>
    <w:rsid w:val="00406FBB"/>
    <w:rsid w:val="004073D5"/>
    <w:rsid w:val="004107CA"/>
    <w:rsid w:val="004111D5"/>
    <w:rsid w:val="00411237"/>
    <w:rsid w:val="00411B4B"/>
    <w:rsid w:val="00411C87"/>
    <w:rsid w:val="00411FD3"/>
    <w:rsid w:val="00412755"/>
    <w:rsid w:val="0041295F"/>
    <w:rsid w:val="00412AE7"/>
    <w:rsid w:val="0041359C"/>
    <w:rsid w:val="004144F5"/>
    <w:rsid w:val="00414DB9"/>
    <w:rsid w:val="004159D4"/>
    <w:rsid w:val="00415E36"/>
    <w:rsid w:val="00415F6D"/>
    <w:rsid w:val="00416A3C"/>
    <w:rsid w:val="00416EC6"/>
    <w:rsid w:val="00417308"/>
    <w:rsid w:val="004177D1"/>
    <w:rsid w:val="004204C9"/>
    <w:rsid w:val="004215B1"/>
    <w:rsid w:val="0042169F"/>
    <w:rsid w:val="004217F3"/>
    <w:rsid w:val="0042190F"/>
    <w:rsid w:val="00421BC9"/>
    <w:rsid w:val="00421E77"/>
    <w:rsid w:val="004240C9"/>
    <w:rsid w:val="00424CBC"/>
    <w:rsid w:val="004254D5"/>
    <w:rsid w:val="00426C36"/>
    <w:rsid w:val="00427A75"/>
    <w:rsid w:val="0043020A"/>
    <w:rsid w:val="00430DFE"/>
    <w:rsid w:val="00430F04"/>
    <w:rsid w:val="004313DB"/>
    <w:rsid w:val="00431D2B"/>
    <w:rsid w:val="00432276"/>
    <w:rsid w:val="0043233F"/>
    <w:rsid w:val="004329CC"/>
    <w:rsid w:val="00432BEF"/>
    <w:rsid w:val="00432CEC"/>
    <w:rsid w:val="004330D2"/>
    <w:rsid w:val="00433693"/>
    <w:rsid w:val="00433A39"/>
    <w:rsid w:val="00433F1D"/>
    <w:rsid w:val="00434126"/>
    <w:rsid w:val="00434333"/>
    <w:rsid w:val="0043437C"/>
    <w:rsid w:val="00434391"/>
    <w:rsid w:val="00434C87"/>
    <w:rsid w:val="00435378"/>
    <w:rsid w:val="00435621"/>
    <w:rsid w:val="0043599A"/>
    <w:rsid w:val="00435DC1"/>
    <w:rsid w:val="00435E29"/>
    <w:rsid w:val="00436448"/>
    <w:rsid w:val="00436CAE"/>
    <w:rsid w:val="00436DBF"/>
    <w:rsid w:val="00436EF3"/>
    <w:rsid w:val="0043710C"/>
    <w:rsid w:val="00437283"/>
    <w:rsid w:val="00437801"/>
    <w:rsid w:val="00437C82"/>
    <w:rsid w:val="00437FD2"/>
    <w:rsid w:val="004405AA"/>
    <w:rsid w:val="00440E51"/>
    <w:rsid w:val="00440F4C"/>
    <w:rsid w:val="00441B6B"/>
    <w:rsid w:val="00442086"/>
    <w:rsid w:val="004427DD"/>
    <w:rsid w:val="00442B74"/>
    <w:rsid w:val="00442DCB"/>
    <w:rsid w:val="00442E14"/>
    <w:rsid w:val="004436FC"/>
    <w:rsid w:val="0044395E"/>
    <w:rsid w:val="00443F5C"/>
    <w:rsid w:val="00444813"/>
    <w:rsid w:val="00444AAF"/>
    <w:rsid w:val="00445272"/>
    <w:rsid w:val="0044596B"/>
    <w:rsid w:val="00445C47"/>
    <w:rsid w:val="00446453"/>
    <w:rsid w:val="00446686"/>
    <w:rsid w:val="00446E4F"/>
    <w:rsid w:val="00446F07"/>
    <w:rsid w:val="004476BE"/>
    <w:rsid w:val="004478A8"/>
    <w:rsid w:val="00447A79"/>
    <w:rsid w:val="00447E46"/>
    <w:rsid w:val="004501FD"/>
    <w:rsid w:val="004507B6"/>
    <w:rsid w:val="00450CFC"/>
    <w:rsid w:val="00450F37"/>
    <w:rsid w:val="0045109D"/>
    <w:rsid w:val="0045133E"/>
    <w:rsid w:val="00451C23"/>
    <w:rsid w:val="00451CA9"/>
    <w:rsid w:val="0045203F"/>
    <w:rsid w:val="00452368"/>
    <w:rsid w:val="00452FA0"/>
    <w:rsid w:val="0045301C"/>
    <w:rsid w:val="00453086"/>
    <w:rsid w:val="00453692"/>
    <w:rsid w:val="00453B57"/>
    <w:rsid w:val="00453D89"/>
    <w:rsid w:val="004541F9"/>
    <w:rsid w:val="004543FE"/>
    <w:rsid w:val="0045443C"/>
    <w:rsid w:val="00454BEE"/>
    <w:rsid w:val="00455A97"/>
    <w:rsid w:val="00455CB6"/>
    <w:rsid w:val="004563E8"/>
    <w:rsid w:val="00456928"/>
    <w:rsid w:val="00456962"/>
    <w:rsid w:val="00456A6A"/>
    <w:rsid w:val="00456D81"/>
    <w:rsid w:val="00456EE9"/>
    <w:rsid w:val="0045738D"/>
    <w:rsid w:val="0045779E"/>
    <w:rsid w:val="004579D4"/>
    <w:rsid w:val="00457C26"/>
    <w:rsid w:val="00457EDD"/>
    <w:rsid w:val="00457F98"/>
    <w:rsid w:val="004608EE"/>
    <w:rsid w:val="00460BB3"/>
    <w:rsid w:val="00460F3A"/>
    <w:rsid w:val="00461027"/>
    <w:rsid w:val="00461607"/>
    <w:rsid w:val="00461824"/>
    <w:rsid w:val="00461ADE"/>
    <w:rsid w:val="00461D46"/>
    <w:rsid w:val="00461D51"/>
    <w:rsid w:val="00462027"/>
    <w:rsid w:val="00462122"/>
    <w:rsid w:val="00462D12"/>
    <w:rsid w:val="00462E54"/>
    <w:rsid w:val="004630A5"/>
    <w:rsid w:val="00463BCB"/>
    <w:rsid w:val="0046530B"/>
    <w:rsid w:val="00465435"/>
    <w:rsid w:val="0046587C"/>
    <w:rsid w:val="00465EEB"/>
    <w:rsid w:val="00466388"/>
    <w:rsid w:val="004663CF"/>
    <w:rsid w:val="0046649D"/>
    <w:rsid w:val="0046660F"/>
    <w:rsid w:val="004668CE"/>
    <w:rsid w:val="0046727A"/>
    <w:rsid w:val="0046727C"/>
    <w:rsid w:val="00467631"/>
    <w:rsid w:val="00467755"/>
    <w:rsid w:val="00467DEF"/>
    <w:rsid w:val="00470092"/>
    <w:rsid w:val="00470151"/>
    <w:rsid w:val="0047084A"/>
    <w:rsid w:val="00470DE8"/>
    <w:rsid w:val="00470DF0"/>
    <w:rsid w:val="00470ECD"/>
    <w:rsid w:val="00471642"/>
    <w:rsid w:val="00471B38"/>
    <w:rsid w:val="0047234F"/>
    <w:rsid w:val="004723C1"/>
    <w:rsid w:val="004731E7"/>
    <w:rsid w:val="00473202"/>
    <w:rsid w:val="004732D4"/>
    <w:rsid w:val="00473925"/>
    <w:rsid w:val="00473B7B"/>
    <w:rsid w:val="00473EBE"/>
    <w:rsid w:val="004744E2"/>
    <w:rsid w:val="00474683"/>
    <w:rsid w:val="0047486E"/>
    <w:rsid w:val="00475E05"/>
    <w:rsid w:val="00475F51"/>
    <w:rsid w:val="00477D78"/>
    <w:rsid w:val="00477F62"/>
    <w:rsid w:val="004800D7"/>
    <w:rsid w:val="0048018C"/>
    <w:rsid w:val="0048053F"/>
    <w:rsid w:val="0048221E"/>
    <w:rsid w:val="004822DC"/>
    <w:rsid w:val="00482763"/>
    <w:rsid w:val="00482810"/>
    <w:rsid w:val="004829C9"/>
    <w:rsid w:val="00482E7E"/>
    <w:rsid w:val="00483160"/>
    <w:rsid w:val="0048322E"/>
    <w:rsid w:val="004838CF"/>
    <w:rsid w:val="00483A08"/>
    <w:rsid w:val="00483F9E"/>
    <w:rsid w:val="004848CF"/>
    <w:rsid w:val="00484983"/>
    <w:rsid w:val="00485630"/>
    <w:rsid w:val="0048570B"/>
    <w:rsid w:val="00485C67"/>
    <w:rsid w:val="00485EA3"/>
    <w:rsid w:val="00485EB0"/>
    <w:rsid w:val="004863A3"/>
    <w:rsid w:val="00486D18"/>
    <w:rsid w:val="00486E42"/>
    <w:rsid w:val="004872D0"/>
    <w:rsid w:val="004874F5"/>
    <w:rsid w:val="00487869"/>
    <w:rsid w:val="0049151A"/>
    <w:rsid w:val="00492271"/>
    <w:rsid w:val="004923F0"/>
    <w:rsid w:val="0049260B"/>
    <w:rsid w:val="00492C62"/>
    <w:rsid w:val="00493123"/>
    <w:rsid w:val="00494B35"/>
    <w:rsid w:val="00495154"/>
    <w:rsid w:val="00495FCE"/>
    <w:rsid w:val="00496A1F"/>
    <w:rsid w:val="00496B00"/>
    <w:rsid w:val="00496BB3"/>
    <w:rsid w:val="004978F4"/>
    <w:rsid w:val="004A056C"/>
    <w:rsid w:val="004A0763"/>
    <w:rsid w:val="004A18C7"/>
    <w:rsid w:val="004A22B4"/>
    <w:rsid w:val="004A2C6F"/>
    <w:rsid w:val="004A3279"/>
    <w:rsid w:val="004A331C"/>
    <w:rsid w:val="004A4515"/>
    <w:rsid w:val="004A4D76"/>
    <w:rsid w:val="004A5186"/>
    <w:rsid w:val="004A554F"/>
    <w:rsid w:val="004A5988"/>
    <w:rsid w:val="004A63BA"/>
    <w:rsid w:val="004A69DB"/>
    <w:rsid w:val="004B006C"/>
    <w:rsid w:val="004B1242"/>
    <w:rsid w:val="004B1712"/>
    <w:rsid w:val="004B1793"/>
    <w:rsid w:val="004B17E2"/>
    <w:rsid w:val="004B1CEC"/>
    <w:rsid w:val="004B22E2"/>
    <w:rsid w:val="004B3351"/>
    <w:rsid w:val="004B3389"/>
    <w:rsid w:val="004B349E"/>
    <w:rsid w:val="004B35CB"/>
    <w:rsid w:val="004B3983"/>
    <w:rsid w:val="004B3B72"/>
    <w:rsid w:val="004B425F"/>
    <w:rsid w:val="004B46BD"/>
    <w:rsid w:val="004B46E1"/>
    <w:rsid w:val="004B5A14"/>
    <w:rsid w:val="004B5B49"/>
    <w:rsid w:val="004B5CD4"/>
    <w:rsid w:val="004B62BD"/>
    <w:rsid w:val="004B6EAA"/>
    <w:rsid w:val="004B7E07"/>
    <w:rsid w:val="004B7ECA"/>
    <w:rsid w:val="004C03E5"/>
    <w:rsid w:val="004C0650"/>
    <w:rsid w:val="004C08AF"/>
    <w:rsid w:val="004C0BE4"/>
    <w:rsid w:val="004C10CD"/>
    <w:rsid w:val="004C1836"/>
    <w:rsid w:val="004C1896"/>
    <w:rsid w:val="004C1A63"/>
    <w:rsid w:val="004C1A84"/>
    <w:rsid w:val="004C2359"/>
    <w:rsid w:val="004C2444"/>
    <w:rsid w:val="004C2515"/>
    <w:rsid w:val="004C2595"/>
    <w:rsid w:val="004C2631"/>
    <w:rsid w:val="004C27B0"/>
    <w:rsid w:val="004C29C4"/>
    <w:rsid w:val="004C32FB"/>
    <w:rsid w:val="004C3D65"/>
    <w:rsid w:val="004C4273"/>
    <w:rsid w:val="004C44C5"/>
    <w:rsid w:val="004C4952"/>
    <w:rsid w:val="004C4C98"/>
    <w:rsid w:val="004C54FB"/>
    <w:rsid w:val="004C5820"/>
    <w:rsid w:val="004C6AEA"/>
    <w:rsid w:val="004D126F"/>
    <w:rsid w:val="004D1788"/>
    <w:rsid w:val="004D19F7"/>
    <w:rsid w:val="004D1CE6"/>
    <w:rsid w:val="004D2635"/>
    <w:rsid w:val="004D26DA"/>
    <w:rsid w:val="004D27BF"/>
    <w:rsid w:val="004D287E"/>
    <w:rsid w:val="004D28E2"/>
    <w:rsid w:val="004D2B06"/>
    <w:rsid w:val="004D3904"/>
    <w:rsid w:val="004D4F4A"/>
    <w:rsid w:val="004D5DF0"/>
    <w:rsid w:val="004D63B3"/>
    <w:rsid w:val="004D6F26"/>
    <w:rsid w:val="004D6F7D"/>
    <w:rsid w:val="004D6FA5"/>
    <w:rsid w:val="004D71A5"/>
    <w:rsid w:val="004D7707"/>
    <w:rsid w:val="004D7FEF"/>
    <w:rsid w:val="004E011B"/>
    <w:rsid w:val="004E01EF"/>
    <w:rsid w:val="004E02E1"/>
    <w:rsid w:val="004E0BF1"/>
    <w:rsid w:val="004E1FDC"/>
    <w:rsid w:val="004E21AC"/>
    <w:rsid w:val="004E2664"/>
    <w:rsid w:val="004E2679"/>
    <w:rsid w:val="004E2B70"/>
    <w:rsid w:val="004E2D39"/>
    <w:rsid w:val="004E2E2C"/>
    <w:rsid w:val="004E346E"/>
    <w:rsid w:val="004E49D0"/>
    <w:rsid w:val="004E501D"/>
    <w:rsid w:val="004E5030"/>
    <w:rsid w:val="004E567C"/>
    <w:rsid w:val="004E5F57"/>
    <w:rsid w:val="004E5FFE"/>
    <w:rsid w:val="004E72F3"/>
    <w:rsid w:val="004E775A"/>
    <w:rsid w:val="004E7C3B"/>
    <w:rsid w:val="004E7D18"/>
    <w:rsid w:val="004E7EC7"/>
    <w:rsid w:val="004F01A8"/>
    <w:rsid w:val="004F04D6"/>
    <w:rsid w:val="004F0A9F"/>
    <w:rsid w:val="004F0D32"/>
    <w:rsid w:val="004F145C"/>
    <w:rsid w:val="004F194A"/>
    <w:rsid w:val="004F20A5"/>
    <w:rsid w:val="004F295F"/>
    <w:rsid w:val="004F2C1F"/>
    <w:rsid w:val="004F2D92"/>
    <w:rsid w:val="004F2E53"/>
    <w:rsid w:val="004F2E92"/>
    <w:rsid w:val="004F387C"/>
    <w:rsid w:val="004F4115"/>
    <w:rsid w:val="004F42AD"/>
    <w:rsid w:val="004F46F9"/>
    <w:rsid w:val="004F539B"/>
    <w:rsid w:val="004F59B5"/>
    <w:rsid w:val="004F5D45"/>
    <w:rsid w:val="004F62AE"/>
    <w:rsid w:val="004F6792"/>
    <w:rsid w:val="004F6892"/>
    <w:rsid w:val="004F695F"/>
    <w:rsid w:val="004F6DF1"/>
    <w:rsid w:val="004F6E2B"/>
    <w:rsid w:val="004F7094"/>
    <w:rsid w:val="004F7122"/>
    <w:rsid w:val="004F772C"/>
    <w:rsid w:val="004F7ED0"/>
    <w:rsid w:val="0050095E"/>
    <w:rsid w:val="00501065"/>
    <w:rsid w:val="00501100"/>
    <w:rsid w:val="005012B4"/>
    <w:rsid w:val="00501568"/>
    <w:rsid w:val="00502B7B"/>
    <w:rsid w:val="00502CCA"/>
    <w:rsid w:val="0050350B"/>
    <w:rsid w:val="005038F4"/>
    <w:rsid w:val="0050417E"/>
    <w:rsid w:val="00505193"/>
    <w:rsid w:val="00505701"/>
    <w:rsid w:val="00505960"/>
    <w:rsid w:val="00505E75"/>
    <w:rsid w:val="00506BDA"/>
    <w:rsid w:val="00507064"/>
    <w:rsid w:val="0050725F"/>
    <w:rsid w:val="00510A9B"/>
    <w:rsid w:val="0051112A"/>
    <w:rsid w:val="00511261"/>
    <w:rsid w:val="00511415"/>
    <w:rsid w:val="00511645"/>
    <w:rsid w:val="00511B10"/>
    <w:rsid w:val="00511C02"/>
    <w:rsid w:val="00511C9B"/>
    <w:rsid w:val="00511FA1"/>
    <w:rsid w:val="00512AD4"/>
    <w:rsid w:val="00512E2C"/>
    <w:rsid w:val="00513060"/>
    <w:rsid w:val="00513397"/>
    <w:rsid w:val="00513E84"/>
    <w:rsid w:val="0051402B"/>
    <w:rsid w:val="0051484A"/>
    <w:rsid w:val="00514E20"/>
    <w:rsid w:val="00514F21"/>
    <w:rsid w:val="005152DB"/>
    <w:rsid w:val="00515CF9"/>
    <w:rsid w:val="005161CF"/>
    <w:rsid w:val="005168A7"/>
    <w:rsid w:val="00516D1A"/>
    <w:rsid w:val="00517332"/>
    <w:rsid w:val="0052092C"/>
    <w:rsid w:val="00521069"/>
    <w:rsid w:val="005211C2"/>
    <w:rsid w:val="00522732"/>
    <w:rsid w:val="005233E7"/>
    <w:rsid w:val="005237AB"/>
    <w:rsid w:val="00524A58"/>
    <w:rsid w:val="00525CF6"/>
    <w:rsid w:val="00526C6C"/>
    <w:rsid w:val="00527BB9"/>
    <w:rsid w:val="00527C8A"/>
    <w:rsid w:val="005305EA"/>
    <w:rsid w:val="005305F3"/>
    <w:rsid w:val="00530A2C"/>
    <w:rsid w:val="00530B04"/>
    <w:rsid w:val="00530CE3"/>
    <w:rsid w:val="00530F52"/>
    <w:rsid w:val="005311F5"/>
    <w:rsid w:val="0053154B"/>
    <w:rsid w:val="00531ED0"/>
    <w:rsid w:val="00532028"/>
    <w:rsid w:val="0053278C"/>
    <w:rsid w:val="00533224"/>
    <w:rsid w:val="005335A4"/>
    <w:rsid w:val="00533B91"/>
    <w:rsid w:val="00533F9D"/>
    <w:rsid w:val="00534184"/>
    <w:rsid w:val="00536D10"/>
    <w:rsid w:val="00537AD9"/>
    <w:rsid w:val="00537B4D"/>
    <w:rsid w:val="00540431"/>
    <w:rsid w:val="00540889"/>
    <w:rsid w:val="00540AD0"/>
    <w:rsid w:val="00540DE4"/>
    <w:rsid w:val="005413B7"/>
    <w:rsid w:val="00541AE8"/>
    <w:rsid w:val="00541FCF"/>
    <w:rsid w:val="0054204D"/>
    <w:rsid w:val="005421D6"/>
    <w:rsid w:val="00542287"/>
    <w:rsid w:val="0054251E"/>
    <w:rsid w:val="00542D10"/>
    <w:rsid w:val="005434E0"/>
    <w:rsid w:val="0054352A"/>
    <w:rsid w:val="00544972"/>
    <w:rsid w:val="00544B90"/>
    <w:rsid w:val="00544C52"/>
    <w:rsid w:val="00544D05"/>
    <w:rsid w:val="005454B4"/>
    <w:rsid w:val="00546132"/>
    <w:rsid w:val="00546290"/>
    <w:rsid w:val="00546368"/>
    <w:rsid w:val="00546693"/>
    <w:rsid w:val="00546ECE"/>
    <w:rsid w:val="0054754E"/>
    <w:rsid w:val="00547CF8"/>
    <w:rsid w:val="00547D95"/>
    <w:rsid w:val="00547EA9"/>
    <w:rsid w:val="00550090"/>
    <w:rsid w:val="005503FC"/>
    <w:rsid w:val="00550D02"/>
    <w:rsid w:val="00550D90"/>
    <w:rsid w:val="00551F28"/>
    <w:rsid w:val="00552AAA"/>
    <w:rsid w:val="00552F19"/>
    <w:rsid w:val="00553110"/>
    <w:rsid w:val="00553B1E"/>
    <w:rsid w:val="00555DD5"/>
    <w:rsid w:val="00555F40"/>
    <w:rsid w:val="005562E4"/>
    <w:rsid w:val="005567BD"/>
    <w:rsid w:val="005568C6"/>
    <w:rsid w:val="00556983"/>
    <w:rsid w:val="00556A4D"/>
    <w:rsid w:val="00556CD6"/>
    <w:rsid w:val="00557312"/>
    <w:rsid w:val="00557464"/>
    <w:rsid w:val="00557D15"/>
    <w:rsid w:val="00557DC1"/>
    <w:rsid w:val="00560999"/>
    <w:rsid w:val="00560FAF"/>
    <w:rsid w:val="005615F9"/>
    <w:rsid w:val="00562E24"/>
    <w:rsid w:val="005637D5"/>
    <w:rsid w:val="00563A60"/>
    <w:rsid w:val="00563F6F"/>
    <w:rsid w:val="005653F3"/>
    <w:rsid w:val="0056590D"/>
    <w:rsid w:val="00566006"/>
    <w:rsid w:val="0056621B"/>
    <w:rsid w:val="005665AD"/>
    <w:rsid w:val="00566647"/>
    <w:rsid w:val="005671C1"/>
    <w:rsid w:val="0056735E"/>
    <w:rsid w:val="005676DF"/>
    <w:rsid w:val="00567AD4"/>
    <w:rsid w:val="00567DD7"/>
    <w:rsid w:val="00567DE1"/>
    <w:rsid w:val="005709C8"/>
    <w:rsid w:val="00570D3F"/>
    <w:rsid w:val="005710F2"/>
    <w:rsid w:val="0057237F"/>
    <w:rsid w:val="00572494"/>
    <w:rsid w:val="005728D4"/>
    <w:rsid w:val="00573475"/>
    <w:rsid w:val="00573582"/>
    <w:rsid w:val="00573E38"/>
    <w:rsid w:val="0057408F"/>
    <w:rsid w:val="00574185"/>
    <w:rsid w:val="00574381"/>
    <w:rsid w:val="00574D4C"/>
    <w:rsid w:val="00575384"/>
    <w:rsid w:val="005772EF"/>
    <w:rsid w:val="005773FE"/>
    <w:rsid w:val="005777EF"/>
    <w:rsid w:val="00580089"/>
    <w:rsid w:val="0058032D"/>
    <w:rsid w:val="00580C8C"/>
    <w:rsid w:val="00581A94"/>
    <w:rsid w:val="0058290F"/>
    <w:rsid w:val="00583718"/>
    <w:rsid w:val="00583B50"/>
    <w:rsid w:val="00583CF7"/>
    <w:rsid w:val="00584285"/>
    <w:rsid w:val="00584708"/>
    <w:rsid w:val="005862AC"/>
    <w:rsid w:val="0058680C"/>
    <w:rsid w:val="005871B4"/>
    <w:rsid w:val="005902ED"/>
    <w:rsid w:val="00590922"/>
    <w:rsid w:val="00590F02"/>
    <w:rsid w:val="00590FF9"/>
    <w:rsid w:val="00591278"/>
    <w:rsid w:val="0059172F"/>
    <w:rsid w:val="00591E7F"/>
    <w:rsid w:val="005929E8"/>
    <w:rsid w:val="00592E96"/>
    <w:rsid w:val="005932A7"/>
    <w:rsid w:val="00593C12"/>
    <w:rsid w:val="00593DE6"/>
    <w:rsid w:val="0059532B"/>
    <w:rsid w:val="00596348"/>
    <w:rsid w:val="00596661"/>
    <w:rsid w:val="00596AEE"/>
    <w:rsid w:val="00596B3E"/>
    <w:rsid w:val="0059721C"/>
    <w:rsid w:val="00597C2A"/>
    <w:rsid w:val="005A01A2"/>
    <w:rsid w:val="005A01A5"/>
    <w:rsid w:val="005A0449"/>
    <w:rsid w:val="005A1179"/>
    <w:rsid w:val="005A138E"/>
    <w:rsid w:val="005A1EA2"/>
    <w:rsid w:val="005A22CD"/>
    <w:rsid w:val="005A2805"/>
    <w:rsid w:val="005A2865"/>
    <w:rsid w:val="005A34CA"/>
    <w:rsid w:val="005A3C70"/>
    <w:rsid w:val="005A3D5D"/>
    <w:rsid w:val="005A44B0"/>
    <w:rsid w:val="005A48A9"/>
    <w:rsid w:val="005A4E8F"/>
    <w:rsid w:val="005A5CFC"/>
    <w:rsid w:val="005A5F37"/>
    <w:rsid w:val="005A63E2"/>
    <w:rsid w:val="005A699A"/>
    <w:rsid w:val="005A6AA0"/>
    <w:rsid w:val="005A729F"/>
    <w:rsid w:val="005A7518"/>
    <w:rsid w:val="005A7CD8"/>
    <w:rsid w:val="005A7D77"/>
    <w:rsid w:val="005B0038"/>
    <w:rsid w:val="005B1784"/>
    <w:rsid w:val="005B18AB"/>
    <w:rsid w:val="005B2387"/>
    <w:rsid w:val="005B23BA"/>
    <w:rsid w:val="005B2DE4"/>
    <w:rsid w:val="005B2EE4"/>
    <w:rsid w:val="005B2F65"/>
    <w:rsid w:val="005B3E85"/>
    <w:rsid w:val="005B4612"/>
    <w:rsid w:val="005B465A"/>
    <w:rsid w:val="005B5617"/>
    <w:rsid w:val="005B5A0E"/>
    <w:rsid w:val="005B5C5E"/>
    <w:rsid w:val="005B5D88"/>
    <w:rsid w:val="005B64BD"/>
    <w:rsid w:val="005B7D47"/>
    <w:rsid w:val="005C00E9"/>
    <w:rsid w:val="005C02F1"/>
    <w:rsid w:val="005C07F3"/>
    <w:rsid w:val="005C1B7D"/>
    <w:rsid w:val="005C26AD"/>
    <w:rsid w:val="005C2AD9"/>
    <w:rsid w:val="005C30AE"/>
    <w:rsid w:val="005C31A1"/>
    <w:rsid w:val="005C3644"/>
    <w:rsid w:val="005C38FB"/>
    <w:rsid w:val="005C3FB8"/>
    <w:rsid w:val="005C4338"/>
    <w:rsid w:val="005C4508"/>
    <w:rsid w:val="005C451E"/>
    <w:rsid w:val="005C4936"/>
    <w:rsid w:val="005C4E82"/>
    <w:rsid w:val="005C512F"/>
    <w:rsid w:val="005C5680"/>
    <w:rsid w:val="005C59D3"/>
    <w:rsid w:val="005C62A6"/>
    <w:rsid w:val="005C682A"/>
    <w:rsid w:val="005C6A5D"/>
    <w:rsid w:val="005C7603"/>
    <w:rsid w:val="005C7E89"/>
    <w:rsid w:val="005D075C"/>
    <w:rsid w:val="005D0A53"/>
    <w:rsid w:val="005D1076"/>
    <w:rsid w:val="005D1A93"/>
    <w:rsid w:val="005D2C1A"/>
    <w:rsid w:val="005D2E5C"/>
    <w:rsid w:val="005D2F29"/>
    <w:rsid w:val="005D304D"/>
    <w:rsid w:val="005D31BF"/>
    <w:rsid w:val="005D31DB"/>
    <w:rsid w:val="005D329C"/>
    <w:rsid w:val="005D3BB4"/>
    <w:rsid w:val="005D3F89"/>
    <w:rsid w:val="005D4736"/>
    <w:rsid w:val="005D48CF"/>
    <w:rsid w:val="005D73CE"/>
    <w:rsid w:val="005D7E38"/>
    <w:rsid w:val="005E0298"/>
    <w:rsid w:val="005E06DB"/>
    <w:rsid w:val="005E0818"/>
    <w:rsid w:val="005E0957"/>
    <w:rsid w:val="005E0BF1"/>
    <w:rsid w:val="005E190C"/>
    <w:rsid w:val="005E1F0A"/>
    <w:rsid w:val="005E1F6E"/>
    <w:rsid w:val="005E2877"/>
    <w:rsid w:val="005E289C"/>
    <w:rsid w:val="005E2B2F"/>
    <w:rsid w:val="005E2CF0"/>
    <w:rsid w:val="005E2EF3"/>
    <w:rsid w:val="005E39CD"/>
    <w:rsid w:val="005E3E88"/>
    <w:rsid w:val="005E43E4"/>
    <w:rsid w:val="005E5049"/>
    <w:rsid w:val="005E51F0"/>
    <w:rsid w:val="005E5308"/>
    <w:rsid w:val="005E5592"/>
    <w:rsid w:val="005E5DFC"/>
    <w:rsid w:val="005E5F46"/>
    <w:rsid w:val="005E602A"/>
    <w:rsid w:val="005E6585"/>
    <w:rsid w:val="005E6E23"/>
    <w:rsid w:val="005F0810"/>
    <w:rsid w:val="005F0A53"/>
    <w:rsid w:val="005F0E3D"/>
    <w:rsid w:val="005F1019"/>
    <w:rsid w:val="005F160C"/>
    <w:rsid w:val="005F1651"/>
    <w:rsid w:val="005F18DF"/>
    <w:rsid w:val="005F1970"/>
    <w:rsid w:val="005F2188"/>
    <w:rsid w:val="005F2516"/>
    <w:rsid w:val="005F2626"/>
    <w:rsid w:val="005F2766"/>
    <w:rsid w:val="005F39CB"/>
    <w:rsid w:val="005F3E6C"/>
    <w:rsid w:val="005F4012"/>
    <w:rsid w:val="005F4FAF"/>
    <w:rsid w:val="005F5229"/>
    <w:rsid w:val="005F530C"/>
    <w:rsid w:val="005F5524"/>
    <w:rsid w:val="005F6066"/>
    <w:rsid w:val="005F7027"/>
    <w:rsid w:val="005F7EC2"/>
    <w:rsid w:val="00600B3E"/>
    <w:rsid w:val="00600C35"/>
    <w:rsid w:val="00600E2E"/>
    <w:rsid w:val="00601056"/>
    <w:rsid w:val="00601869"/>
    <w:rsid w:val="00601B6D"/>
    <w:rsid w:val="00602166"/>
    <w:rsid w:val="00602356"/>
    <w:rsid w:val="006047B8"/>
    <w:rsid w:val="00604DF2"/>
    <w:rsid w:val="0060573F"/>
    <w:rsid w:val="0060599D"/>
    <w:rsid w:val="00605A3D"/>
    <w:rsid w:val="00605F8B"/>
    <w:rsid w:val="00606019"/>
    <w:rsid w:val="006062B6"/>
    <w:rsid w:val="00606FAC"/>
    <w:rsid w:val="00607ABE"/>
    <w:rsid w:val="0061012B"/>
    <w:rsid w:val="0061063A"/>
    <w:rsid w:val="00610832"/>
    <w:rsid w:val="00610CF3"/>
    <w:rsid w:val="006114F7"/>
    <w:rsid w:val="006117EA"/>
    <w:rsid w:val="0061183C"/>
    <w:rsid w:val="00611992"/>
    <w:rsid w:val="00612B8C"/>
    <w:rsid w:val="00613821"/>
    <w:rsid w:val="00613EA8"/>
    <w:rsid w:val="00613F12"/>
    <w:rsid w:val="00613F16"/>
    <w:rsid w:val="0061422E"/>
    <w:rsid w:val="0061424D"/>
    <w:rsid w:val="006146BA"/>
    <w:rsid w:val="00614C1D"/>
    <w:rsid w:val="00614EA2"/>
    <w:rsid w:val="00616384"/>
    <w:rsid w:val="0061653E"/>
    <w:rsid w:val="00616FFD"/>
    <w:rsid w:val="0061711F"/>
    <w:rsid w:val="0061740D"/>
    <w:rsid w:val="0061763B"/>
    <w:rsid w:val="006177E4"/>
    <w:rsid w:val="00617B56"/>
    <w:rsid w:val="00617EC2"/>
    <w:rsid w:val="00620604"/>
    <w:rsid w:val="006217AD"/>
    <w:rsid w:val="006219A9"/>
    <w:rsid w:val="00621CA6"/>
    <w:rsid w:val="00621CF6"/>
    <w:rsid w:val="00621F4F"/>
    <w:rsid w:val="00622549"/>
    <w:rsid w:val="00622635"/>
    <w:rsid w:val="006228C4"/>
    <w:rsid w:val="00622ECA"/>
    <w:rsid w:val="00623218"/>
    <w:rsid w:val="006235F8"/>
    <w:rsid w:val="00623CBB"/>
    <w:rsid w:val="0062426B"/>
    <w:rsid w:val="00624850"/>
    <w:rsid w:val="00624FF7"/>
    <w:rsid w:val="006255DC"/>
    <w:rsid w:val="00625BF3"/>
    <w:rsid w:val="00626120"/>
    <w:rsid w:val="00626C98"/>
    <w:rsid w:val="006270FF"/>
    <w:rsid w:val="00627343"/>
    <w:rsid w:val="006277A2"/>
    <w:rsid w:val="00627A53"/>
    <w:rsid w:val="00627E8A"/>
    <w:rsid w:val="00630044"/>
    <w:rsid w:val="0063078F"/>
    <w:rsid w:val="00630FCE"/>
    <w:rsid w:val="00631A71"/>
    <w:rsid w:val="00631E20"/>
    <w:rsid w:val="00632155"/>
    <w:rsid w:val="006327E9"/>
    <w:rsid w:val="00632FE9"/>
    <w:rsid w:val="0063309A"/>
    <w:rsid w:val="00633106"/>
    <w:rsid w:val="0063320D"/>
    <w:rsid w:val="00633802"/>
    <w:rsid w:val="00633830"/>
    <w:rsid w:val="00633E9D"/>
    <w:rsid w:val="006344E3"/>
    <w:rsid w:val="00634781"/>
    <w:rsid w:val="00634AE3"/>
    <w:rsid w:val="00634F34"/>
    <w:rsid w:val="00635374"/>
    <w:rsid w:val="00635467"/>
    <w:rsid w:val="00635A04"/>
    <w:rsid w:val="00635C0F"/>
    <w:rsid w:val="00635FCE"/>
    <w:rsid w:val="00636172"/>
    <w:rsid w:val="0063617C"/>
    <w:rsid w:val="0063635A"/>
    <w:rsid w:val="0063664A"/>
    <w:rsid w:val="00636FCF"/>
    <w:rsid w:val="006402EA"/>
    <w:rsid w:val="006403F3"/>
    <w:rsid w:val="00640599"/>
    <w:rsid w:val="0064071B"/>
    <w:rsid w:val="00640CCD"/>
    <w:rsid w:val="006428F5"/>
    <w:rsid w:val="00643064"/>
    <w:rsid w:val="00643263"/>
    <w:rsid w:val="006434E8"/>
    <w:rsid w:val="006435A2"/>
    <w:rsid w:val="006436CA"/>
    <w:rsid w:val="00643777"/>
    <w:rsid w:val="00643BCB"/>
    <w:rsid w:val="00643E1B"/>
    <w:rsid w:val="00643F41"/>
    <w:rsid w:val="00643F8C"/>
    <w:rsid w:val="006443EE"/>
    <w:rsid w:val="00645404"/>
    <w:rsid w:val="00645DAE"/>
    <w:rsid w:val="00646457"/>
    <w:rsid w:val="00646E67"/>
    <w:rsid w:val="00647140"/>
    <w:rsid w:val="00647424"/>
    <w:rsid w:val="006474FD"/>
    <w:rsid w:val="00647E44"/>
    <w:rsid w:val="0065014F"/>
    <w:rsid w:val="0065073A"/>
    <w:rsid w:val="00650D61"/>
    <w:rsid w:val="00650FBE"/>
    <w:rsid w:val="006515A0"/>
    <w:rsid w:val="006515D7"/>
    <w:rsid w:val="00651874"/>
    <w:rsid w:val="0065218E"/>
    <w:rsid w:val="00652A5A"/>
    <w:rsid w:val="00652BF8"/>
    <w:rsid w:val="00653906"/>
    <w:rsid w:val="00653B1C"/>
    <w:rsid w:val="0065413A"/>
    <w:rsid w:val="00654C8A"/>
    <w:rsid w:val="006556DF"/>
    <w:rsid w:val="00655743"/>
    <w:rsid w:val="00655B22"/>
    <w:rsid w:val="00656ADA"/>
    <w:rsid w:val="00656D20"/>
    <w:rsid w:val="0065746D"/>
    <w:rsid w:val="00657FF8"/>
    <w:rsid w:val="006607B6"/>
    <w:rsid w:val="00661648"/>
    <w:rsid w:val="006616DE"/>
    <w:rsid w:val="00661722"/>
    <w:rsid w:val="006626C4"/>
    <w:rsid w:val="006626C5"/>
    <w:rsid w:val="00662DEB"/>
    <w:rsid w:val="00663069"/>
    <w:rsid w:val="0066368E"/>
    <w:rsid w:val="00663BA4"/>
    <w:rsid w:val="00663BEF"/>
    <w:rsid w:val="00664340"/>
    <w:rsid w:val="006648AD"/>
    <w:rsid w:val="0066495A"/>
    <w:rsid w:val="00664AA2"/>
    <w:rsid w:val="00664CAD"/>
    <w:rsid w:val="006655F4"/>
    <w:rsid w:val="0066582B"/>
    <w:rsid w:val="00665E00"/>
    <w:rsid w:val="00666083"/>
    <w:rsid w:val="00666382"/>
    <w:rsid w:val="006669B1"/>
    <w:rsid w:val="00666B76"/>
    <w:rsid w:val="00666F24"/>
    <w:rsid w:val="006675A4"/>
    <w:rsid w:val="00667CD5"/>
    <w:rsid w:val="00670BFD"/>
    <w:rsid w:val="00671875"/>
    <w:rsid w:val="00671CBE"/>
    <w:rsid w:val="00672207"/>
    <w:rsid w:val="00672BDB"/>
    <w:rsid w:val="0067430E"/>
    <w:rsid w:val="006744B8"/>
    <w:rsid w:val="0067464B"/>
    <w:rsid w:val="00674972"/>
    <w:rsid w:val="00674B44"/>
    <w:rsid w:val="00674C9C"/>
    <w:rsid w:val="0067590B"/>
    <w:rsid w:val="00676285"/>
    <w:rsid w:val="00676823"/>
    <w:rsid w:val="0067694A"/>
    <w:rsid w:val="00676EC3"/>
    <w:rsid w:val="00677743"/>
    <w:rsid w:val="00677A43"/>
    <w:rsid w:val="00680197"/>
    <w:rsid w:val="00680930"/>
    <w:rsid w:val="00680C3F"/>
    <w:rsid w:val="00680E74"/>
    <w:rsid w:val="00680FA1"/>
    <w:rsid w:val="006812C4"/>
    <w:rsid w:val="00681928"/>
    <w:rsid w:val="00681976"/>
    <w:rsid w:val="00681B93"/>
    <w:rsid w:val="00681E09"/>
    <w:rsid w:val="00681E61"/>
    <w:rsid w:val="00682077"/>
    <w:rsid w:val="00682157"/>
    <w:rsid w:val="00682340"/>
    <w:rsid w:val="006833F9"/>
    <w:rsid w:val="00683805"/>
    <w:rsid w:val="00683A17"/>
    <w:rsid w:val="00684830"/>
    <w:rsid w:val="00684832"/>
    <w:rsid w:val="00684918"/>
    <w:rsid w:val="00684D41"/>
    <w:rsid w:val="00686137"/>
    <w:rsid w:val="00687611"/>
    <w:rsid w:val="00690118"/>
    <w:rsid w:val="006906D1"/>
    <w:rsid w:val="006906D7"/>
    <w:rsid w:val="006912E7"/>
    <w:rsid w:val="00691410"/>
    <w:rsid w:val="00691CA6"/>
    <w:rsid w:val="0069227C"/>
    <w:rsid w:val="006925AA"/>
    <w:rsid w:val="00692C13"/>
    <w:rsid w:val="00693412"/>
    <w:rsid w:val="00693433"/>
    <w:rsid w:val="00694369"/>
    <w:rsid w:val="00694B15"/>
    <w:rsid w:val="00694C01"/>
    <w:rsid w:val="00695504"/>
    <w:rsid w:val="006956F2"/>
    <w:rsid w:val="006959E4"/>
    <w:rsid w:val="00696909"/>
    <w:rsid w:val="00696D99"/>
    <w:rsid w:val="006975C3"/>
    <w:rsid w:val="00697F4D"/>
    <w:rsid w:val="006A09B8"/>
    <w:rsid w:val="006A1DC8"/>
    <w:rsid w:val="006A296F"/>
    <w:rsid w:val="006A2B90"/>
    <w:rsid w:val="006A3230"/>
    <w:rsid w:val="006A34EB"/>
    <w:rsid w:val="006A35EF"/>
    <w:rsid w:val="006A42A9"/>
    <w:rsid w:val="006A4348"/>
    <w:rsid w:val="006A462B"/>
    <w:rsid w:val="006A4A20"/>
    <w:rsid w:val="006A5771"/>
    <w:rsid w:val="006A63AC"/>
    <w:rsid w:val="006A6AC7"/>
    <w:rsid w:val="006A6B6D"/>
    <w:rsid w:val="006A7199"/>
    <w:rsid w:val="006A75FC"/>
    <w:rsid w:val="006B0D38"/>
    <w:rsid w:val="006B18DF"/>
    <w:rsid w:val="006B1D7D"/>
    <w:rsid w:val="006B1F03"/>
    <w:rsid w:val="006B2AC8"/>
    <w:rsid w:val="006B3472"/>
    <w:rsid w:val="006B45B0"/>
    <w:rsid w:val="006B4AE6"/>
    <w:rsid w:val="006B4C66"/>
    <w:rsid w:val="006B4DEA"/>
    <w:rsid w:val="006B5939"/>
    <w:rsid w:val="006B59D4"/>
    <w:rsid w:val="006B5BE5"/>
    <w:rsid w:val="006B5D00"/>
    <w:rsid w:val="006B603F"/>
    <w:rsid w:val="006B7405"/>
    <w:rsid w:val="006B742E"/>
    <w:rsid w:val="006B7BCA"/>
    <w:rsid w:val="006C0249"/>
    <w:rsid w:val="006C0369"/>
    <w:rsid w:val="006C0388"/>
    <w:rsid w:val="006C059B"/>
    <w:rsid w:val="006C07B7"/>
    <w:rsid w:val="006C082F"/>
    <w:rsid w:val="006C0A62"/>
    <w:rsid w:val="006C121E"/>
    <w:rsid w:val="006C18F1"/>
    <w:rsid w:val="006C18F6"/>
    <w:rsid w:val="006C2BF8"/>
    <w:rsid w:val="006C4068"/>
    <w:rsid w:val="006C4363"/>
    <w:rsid w:val="006C45C5"/>
    <w:rsid w:val="006C49EC"/>
    <w:rsid w:val="006C4BDB"/>
    <w:rsid w:val="006C57E8"/>
    <w:rsid w:val="006C5A84"/>
    <w:rsid w:val="006C5D83"/>
    <w:rsid w:val="006C5DB0"/>
    <w:rsid w:val="006C6418"/>
    <w:rsid w:val="006C7373"/>
    <w:rsid w:val="006C7EAC"/>
    <w:rsid w:val="006C7F0B"/>
    <w:rsid w:val="006D0276"/>
    <w:rsid w:val="006D092D"/>
    <w:rsid w:val="006D0E1C"/>
    <w:rsid w:val="006D1960"/>
    <w:rsid w:val="006D2097"/>
    <w:rsid w:val="006D26A5"/>
    <w:rsid w:val="006D3D04"/>
    <w:rsid w:val="006D4546"/>
    <w:rsid w:val="006D5110"/>
    <w:rsid w:val="006D54FF"/>
    <w:rsid w:val="006D572F"/>
    <w:rsid w:val="006D600C"/>
    <w:rsid w:val="006D66E9"/>
    <w:rsid w:val="006D6AE0"/>
    <w:rsid w:val="006D6B9E"/>
    <w:rsid w:val="006D7534"/>
    <w:rsid w:val="006D7B2F"/>
    <w:rsid w:val="006D7B49"/>
    <w:rsid w:val="006E0099"/>
    <w:rsid w:val="006E013D"/>
    <w:rsid w:val="006E0268"/>
    <w:rsid w:val="006E02C6"/>
    <w:rsid w:val="006E0F05"/>
    <w:rsid w:val="006E1AD2"/>
    <w:rsid w:val="006E1B98"/>
    <w:rsid w:val="006E1FFE"/>
    <w:rsid w:val="006E20E3"/>
    <w:rsid w:val="006E2374"/>
    <w:rsid w:val="006E2A3A"/>
    <w:rsid w:val="006E2E43"/>
    <w:rsid w:val="006E31BC"/>
    <w:rsid w:val="006E332F"/>
    <w:rsid w:val="006E3801"/>
    <w:rsid w:val="006E4E3E"/>
    <w:rsid w:val="006E5740"/>
    <w:rsid w:val="006E5D08"/>
    <w:rsid w:val="006E6165"/>
    <w:rsid w:val="006E64EA"/>
    <w:rsid w:val="006E68CB"/>
    <w:rsid w:val="006E68FA"/>
    <w:rsid w:val="006E7585"/>
    <w:rsid w:val="006E778B"/>
    <w:rsid w:val="006E783F"/>
    <w:rsid w:val="006E7E57"/>
    <w:rsid w:val="006E7EC4"/>
    <w:rsid w:val="006F05EE"/>
    <w:rsid w:val="006F096C"/>
    <w:rsid w:val="006F1815"/>
    <w:rsid w:val="006F197F"/>
    <w:rsid w:val="006F19FA"/>
    <w:rsid w:val="006F1D75"/>
    <w:rsid w:val="006F1FCF"/>
    <w:rsid w:val="006F22CE"/>
    <w:rsid w:val="006F22E4"/>
    <w:rsid w:val="006F24E5"/>
    <w:rsid w:val="006F2517"/>
    <w:rsid w:val="006F271D"/>
    <w:rsid w:val="006F2A03"/>
    <w:rsid w:val="006F2B9F"/>
    <w:rsid w:val="006F3885"/>
    <w:rsid w:val="006F4514"/>
    <w:rsid w:val="006F6D29"/>
    <w:rsid w:val="006F72C9"/>
    <w:rsid w:val="006F779C"/>
    <w:rsid w:val="00700180"/>
    <w:rsid w:val="00700186"/>
    <w:rsid w:val="00700C67"/>
    <w:rsid w:val="00700D0A"/>
    <w:rsid w:val="00700D96"/>
    <w:rsid w:val="007010E3"/>
    <w:rsid w:val="0070149A"/>
    <w:rsid w:val="00701A2C"/>
    <w:rsid w:val="007029F5"/>
    <w:rsid w:val="0070372E"/>
    <w:rsid w:val="00703B0B"/>
    <w:rsid w:val="007049AF"/>
    <w:rsid w:val="00704DB2"/>
    <w:rsid w:val="007054CB"/>
    <w:rsid w:val="0070590B"/>
    <w:rsid w:val="0070598C"/>
    <w:rsid w:val="00706099"/>
    <w:rsid w:val="007067AF"/>
    <w:rsid w:val="0070752B"/>
    <w:rsid w:val="007077F6"/>
    <w:rsid w:val="007079A6"/>
    <w:rsid w:val="00707CB0"/>
    <w:rsid w:val="007108E4"/>
    <w:rsid w:val="0071122D"/>
    <w:rsid w:val="007124AE"/>
    <w:rsid w:val="00713B15"/>
    <w:rsid w:val="00714001"/>
    <w:rsid w:val="007146CA"/>
    <w:rsid w:val="0071592C"/>
    <w:rsid w:val="00715D33"/>
    <w:rsid w:val="007168E6"/>
    <w:rsid w:val="00716B56"/>
    <w:rsid w:val="00717147"/>
    <w:rsid w:val="00717179"/>
    <w:rsid w:val="007174BD"/>
    <w:rsid w:val="00717E60"/>
    <w:rsid w:val="00721465"/>
    <w:rsid w:val="0072259D"/>
    <w:rsid w:val="007228CD"/>
    <w:rsid w:val="00722ABE"/>
    <w:rsid w:val="007239FC"/>
    <w:rsid w:val="00724096"/>
    <w:rsid w:val="00724501"/>
    <w:rsid w:val="007247AF"/>
    <w:rsid w:val="00725A95"/>
    <w:rsid w:val="00726042"/>
    <w:rsid w:val="00726641"/>
    <w:rsid w:val="007267C1"/>
    <w:rsid w:val="00726AEB"/>
    <w:rsid w:val="00726BF7"/>
    <w:rsid w:val="00727448"/>
    <w:rsid w:val="00727C17"/>
    <w:rsid w:val="007326FE"/>
    <w:rsid w:val="00733B6E"/>
    <w:rsid w:val="007345DD"/>
    <w:rsid w:val="00734E43"/>
    <w:rsid w:val="00734E87"/>
    <w:rsid w:val="00735740"/>
    <w:rsid w:val="00735A90"/>
    <w:rsid w:val="00735E34"/>
    <w:rsid w:val="00736420"/>
    <w:rsid w:val="0073681F"/>
    <w:rsid w:val="00736D0F"/>
    <w:rsid w:val="007415F5"/>
    <w:rsid w:val="00742685"/>
    <w:rsid w:val="007428A5"/>
    <w:rsid w:val="007433FE"/>
    <w:rsid w:val="0074358F"/>
    <w:rsid w:val="00745F3D"/>
    <w:rsid w:val="00746925"/>
    <w:rsid w:val="007474B9"/>
    <w:rsid w:val="007475D4"/>
    <w:rsid w:val="00747D7A"/>
    <w:rsid w:val="007506AB"/>
    <w:rsid w:val="007507C0"/>
    <w:rsid w:val="00750AC4"/>
    <w:rsid w:val="007522E8"/>
    <w:rsid w:val="00752EFE"/>
    <w:rsid w:val="00753619"/>
    <w:rsid w:val="00753E1F"/>
    <w:rsid w:val="007540CE"/>
    <w:rsid w:val="00754419"/>
    <w:rsid w:val="00754930"/>
    <w:rsid w:val="00754DB9"/>
    <w:rsid w:val="007566AD"/>
    <w:rsid w:val="00757146"/>
    <w:rsid w:val="007575FE"/>
    <w:rsid w:val="007603D0"/>
    <w:rsid w:val="0076086B"/>
    <w:rsid w:val="00760FB8"/>
    <w:rsid w:val="007612F7"/>
    <w:rsid w:val="0076166B"/>
    <w:rsid w:val="007619B5"/>
    <w:rsid w:val="00761D42"/>
    <w:rsid w:val="00762691"/>
    <w:rsid w:val="00762CF2"/>
    <w:rsid w:val="00762FC3"/>
    <w:rsid w:val="00763000"/>
    <w:rsid w:val="007637E1"/>
    <w:rsid w:val="00763BAF"/>
    <w:rsid w:val="007645CF"/>
    <w:rsid w:val="00764868"/>
    <w:rsid w:val="0076554B"/>
    <w:rsid w:val="00765F61"/>
    <w:rsid w:val="007663C4"/>
    <w:rsid w:val="0076640D"/>
    <w:rsid w:val="007664BD"/>
    <w:rsid w:val="00766849"/>
    <w:rsid w:val="00767713"/>
    <w:rsid w:val="00767E9C"/>
    <w:rsid w:val="00770128"/>
    <w:rsid w:val="00770A27"/>
    <w:rsid w:val="00770A72"/>
    <w:rsid w:val="00770A77"/>
    <w:rsid w:val="00771F3A"/>
    <w:rsid w:val="00771F56"/>
    <w:rsid w:val="00772279"/>
    <w:rsid w:val="00772CBB"/>
    <w:rsid w:val="00773560"/>
    <w:rsid w:val="00773DE2"/>
    <w:rsid w:val="00773F1A"/>
    <w:rsid w:val="00774108"/>
    <w:rsid w:val="00774222"/>
    <w:rsid w:val="00774358"/>
    <w:rsid w:val="00774982"/>
    <w:rsid w:val="00774A4D"/>
    <w:rsid w:val="007753D2"/>
    <w:rsid w:val="00775455"/>
    <w:rsid w:val="00775D4B"/>
    <w:rsid w:val="00776C05"/>
    <w:rsid w:val="00776F5D"/>
    <w:rsid w:val="00780806"/>
    <w:rsid w:val="00780BEE"/>
    <w:rsid w:val="00780E35"/>
    <w:rsid w:val="00781316"/>
    <w:rsid w:val="00781995"/>
    <w:rsid w:val="00782249"/>
    <w:rsid w:val="0078225F"/>
    <w:rsid w:val="00782C13"/>
    <w:rsid w:val="00783CDF"/>
    <w:rsid w:val="00783F7D"/>
    <w:rsid w:val="007842CA"/>
    <w:rsid w:val="00784894"/>
    <w:rsid w:val="00784906"/>
    <w:rsid w:val="00784B46"/>
    <w:rsid w:val="00784EC7"/>
    <w:rsid w:val="00784F64"/>
    <w:rsid w:val="007853ED"/>
    <w:rsid w:val="00785565"/>
    <w:rsid w:val="00785914"/>
    <w:rsid w:val="00786239"/>
    <w:rsid w:val="007862D7"/>
    <w:rsid w:val="00786586"/>
    <w:rsid w:val="00786747"/>
    <w:rsid w:val="007869A3"/>
    <w:rsid w:val="007879AA"/>
    <w:rsid w:val="00787D1C"/>
    <w:rsid w:val="00790126"/>
    <w:rsid w:val="007901EF"/>
    <w:rsid w:val="00790B4C"/>
    <w:rsid w:val="00790DF9"/>
    <w:rsid w:val="00791069"/>
    <w:rsid w:val="00791763"/>
    <w:rsid w:val="00791CD4"/>
    <w:rsid w:val="00792B77"/>
    <w:rsid w:val="007933BC"/>
    <w:rsid w:val="00793641"/>
    <w:rsid w:val="007937A0"/>
    <w:rsid w:val="00793FAF"/>
    <w:rsid w:val="0079470B"/>
    <w:rsid w:val="007950EB"/>
    <w:rsid w:val="007958E5"/>
    <w:rsid w:val="00795B75"/>
    <w:rsid w:val="007960E4"/>
    <w:rsid w:val="00796304"/>
    <w:rsid w:val="007966EF"/>
    <w:rsid w:val="007967A7"/>
    <w:rsid w:val="00797594"/>
    <w:rsid w:val="0079785F"/>
    <w:rsid w:val="00797971"/>
    <w:rsid w:val="00797BB0"/>
    <w:rsid w:val="00797CDA"/>
    <w:rsid w:val="00797FC3"/>
    <w:rsid w:val="007A005D"/>
    <w:rsid w:val="007A0A25"/>
    <w:rsid w:val="007A159B"/>
    <w:rsid w:val="007A1F44"/>
    <w:rsid w:val="007A2482"/>
    <w:rsid w:val="007A25C8"/>
    <w:rsid w:val="007A2A48"/>
    <w:rsid w:val="007A308E"/>
    <w:rsid w:val="007A3D7E"/>
    <w:rsid w:val="007A44BA"/>
    <w:rsid w:val="007A4AAB"/>
    <w:rsid w:val="007A532E"/>
    <w:rsid w:val="007A5FBF"/>
    <w:rsid w:val="007A6416"/>
    <w:rsid w:val="007A69C2"/>
    <w:rsid w:val="007A6B7F"/>
    <w:rsid w:val="007A6D10"/>
    <w:rsid w:val="007A759B"/>
    <w:rsid w:val="007B066E"/>
    <w:rsid w:val="007B1416"/>
    <w:rsid w:val="007B21D7"/>
    <w:rsid w:val="007B2328"/>
    <w:rsid w:val="007B25A8"/>
    <w:rsid w:val="007B25CE"/>
    <w:rsid w:val="007B2915"/>
    <w:rsid w:val="007B29DA"/>
    <w:rsid w:val="007B2F0F"/>
    <w:rsid w:val="007B2FA5"/>
    <w:rsid w:val="007B31F4"/>
    <w:rsid w:val="007B36A5"/>
    <w:rsid w:val="007B38B5"/>
    <w:rsid w:val="007B3BF2"/>
    <w:rsid w:val="007B408C"/>
    <w:rsid w:val="007B482D"/>
    <w:rsid w:val="007B482F"/>
    <w:rsid w:val="007B4A86"/>
    <w:rsid w:val="007B4A8A"/>
    <w:rsid w:val="007B4FEF"/>
    <w:rsid w:val="007B51E3"/>
    <w:rsid w:val="007B5BE3"/>
    <w:rsid w:val="007B620B"/>
    <w:rsid w:val="007B65C1"/>
    <w:rsid w:val="007B70F9"/>
    <w:rsid w:val="007B71CB"/>
    <w:rsid w:val="007B7F1F"/>
    <w:rsid w:val="007C03BA"/>
    <w:rsid w:val="007C0BEA"/>
    <w:rsid w:val="007C1312"/>
    <w:rsid w:val="007C1512"/>
    <w:rsid w:val="007C1C9D"/>
    <w:rsid w:val="007C1F34"/>
    <w:rsid w:val="007C1FE4"/>
    <w:rsid w:val="007C27D6"/>
    <w:rsid w:val="007C2F13"/>
    <w:rsid w:val="007C389A"/>
    <w:rsid w:val="007C3B98"/>
    <w:rsid w:val="007C3D8E"/>
    <w:rsid w:val="007C3E5B"/>
    <w:rsid w:val="007C3FDA"/>
    <w:rsid w:val="007C49B3"/>
    <w:rsid w:val="007C52B8"/>
    <w:rsid w:val="007C5508"/>
    <w:rsid w:val="007C58D7"/>
    <w:rsid w:val="007C5C7E"/>
    <w:rsid w:val="007C5CAA"/>
    <w:rsid w:val="007C5F0A"/>
    <w:rsid w:val="007C6B6B"/>
    <w:rsid w:val="007C70D2"/>
    <w:rsid w:val="007C7AAD"/>
    <w:rsid w:val="007C7BD6"/>
    <w:rsid w:val="007C7C90"/>
    <w:rsid w:val="007D040E"/>
    <w:rsid w:val="007D0F6E"/>
    <w:rsid w:val="007D0FD3"/>
    <w:rsid w:val="007D1D43"/>
    <w:rsid w:val="007D1D7F"/>
    <w:rsid w:val="007D264A"/>
    <w:rsid w:val="007D2DBF"/>
    <w:rsid w:val="007D3B0F"/>
    <w:rsid w:val="007D3C45"/>
    <w:rsid w:val="007D3D1F"/>
    <w:rsid w:val="007D3F5D"/>
    <w:rsid w:val="007D4183"/>
    <w:rsid w:val="007D44C9"/>
    <w:rsid w:val="007D4BBD"/>
    <w:rsid w:val="007D66F1"/>
    <w:rsid w:val="007D68FE"/>
    <w:rsid w:val="007D72E7"/>
    <w:rsid w:val="007D747D"/>
    <w:rsid w:val="007E0871"/>
    <w:rsid w:val="007E1EEA"/>
    <w:rsid w:val="007E205D"/>
    <w:rsid w:val="007E306C"/>
    <w:rsid w:val="007E33FC"/>
    <w:rsid w:val="007E34A7"/>
    <w:rsid w:val="007E3AE7"/>
    <w:rsid w:val="007E44CB"/>
    <w:rsid w:val="007E4AC8"/>
    <w:rsid w:val="007E5BF8"/>
    <w:rsid w:val="007E5C92"/>
    <w:rsid w:val="007E5E65"/>
    <w:rsid w:val="007E5FA5"/>
    <w:rsid w:val="007E623A"/>
    <w:rsid w:val="007E63C1"/>
    <w:rsid w:val="007E6962"/>
    <w:rsid w:val="007E7458"/>
    <w:rsid w:val="007E754F"/>
    <w:rsid w:val="007E7553"/>
    <w:rsid w:val="007E76BC"/>
    <w:rsid w:val="007E7991"/>
    <w:rsid w:val="007F022C"/>
    <w:rsid w:val="007F08A2"/>
    <w:rsid w:val="007F0DC1"/>
    <w:rsid w:val="007F1723"/>
    <w:rsid w:val="007F193A"/>
    <w:rsid w:val="007F20DB"/>
    <w:rsid w:val="007F21F5"/>
    <w:rsid w:val="007F2AB8"/>
    <w:rsid w:val="007F2B45"/>
    <w:rsid w:val="007F2BAE"/>
    <w:rsid w:val="007F2C99"/>
    <w:rsid w:val="007F3036"/>
    <w:rsid w:val="007F30C1"/>
    <w:rsid w:val="007F3521"/>
    <w:rsid w:val="007F3709"/>
    <w:rsid w:val="007F3D76"/>
    <w:rsid w:val="007F4D63"/>
    <w:rsid w:val="007F4EE9"/>
    <w:rsid w:val="007F55BA"/>
    <w:rsid w:val="007F5FFA"/>
    <w:rsid w:val="007F6930"/>
    <w:rsid w:val="007F7290"/>
    <w:rsid w:val="007F74C6"/>
    <w:rsid w:val="007F76FB"/>
    <w:rsid w:val="007F7E06"/>
    <w:rsid w:val="007F7F08"/>
    <w:rsid w:val="00800487"/>
    <w:rsid w:val="00800A48"/>
    <w:rsid w:val="00800B58"/>
    <w:rsid w:val="00801095"/>
    <w:rsid w:val="008019DE"/>
    <w:rsid w:val="00801CA5"/>
    <w:rsid w:val="008025B1"/>
    <w:rsid w:val="0080261E"/>
    <w:rsid w:val="00802821"/>
    <w:rsid w:val="00802CFB"/>
    <w:rsid w:val="00803200"/>
    <w:rsid w:val="008037B6"/>
    <w:rsid w:val="00803903"/>
    <w:rsid w:val="00803DC9"/>
    <w:rsid w:val="008044F4"/>
    <w:rsid w:val="00804AD8"/>
    <w:rsid w:val="00804D1D"/>
    <w:rsid w:val="00805042"/>
    <w:rsid w:val="00805A42"/>
    <w:rsid w:val="00805A7F"/>
    <w:rsid w:val="00805F53"/>
    <w:rsid w:val="008069FC"/>
    <w:rsid w:val="00806D69"/>
    <w:rsid w:val="00806E4B"/>
    <w:rsid w:val="00807DF1"/>
    <w:rsid w:val="0081067B"/>
    <w:rsid w:val="0081084C"/>
    <w:rsid w:val="00810A46"/>
    <w:rsid w:val="00810E5F"/>
    <w:rsid w:val="008121A0"/>
    <w:rsid w:val="00812A9C"/>
    <w:rsid w:val="00812AA1"/>
    <w:rsid w:val="00812CD8"/>
    <w:rsid w:val="00813352"/>
    <w:rsid w:val="00813410"/>
    <w:rsid w:val="00814453"/>
    <w:rsid w:val="0081528C"/>
    <w:rsid w:val="008154F4"/>
    <w:rsid w:val="00815716"/>
    <w:rsid w:val="00815BF6"/>
    <w:rsid w:val="008164E1"/>
    <w:rsid w:val="00817661"/>
    <w:rsid w:val="00820CC1"/>
    <w:rsid w:val="008216A2"/>
    <w:rsid w:val="00821707"/>
    <w:rsid w:val="00821814"/>
    <w:rsid w:val="00821A03"/>
    <w:rsid w:val="00821C12"/>
    <w:rsid w:val="00822748"/>
    <w:rsid w:val="00823A10"/>
    <w:rsid w:val="00823ACD"/>
    <w:rsid w:val="00823F7B"/>
    <w:rsid w:val="0082491B"/>
    <w:rsid w:val="008253DA"/>
    <w:rsid w:val="00825B39"/>
    <w:rsid w:val="00826696"/>
    <w:rsid w:val="008266CC"/>
    <w:rsid w:val="008267FB"/>
    <w:rsid w:val="008267FC"/>
    <w:rsid w:val="00826C44"/>
    <w:rsid w:val="00826F35"/>
    <w:rsid w:val="00827127"/>
    <w:rsid w:val="00827639"/>
    <w:rsid w:val="00830030"/>
    <w:rsid w:val="008301CD"/>
    <w:rsid w:val="0083178B"/>
    <w:rsid w:val="008323DD"/>
    <w:rsid w:val="00832454"/>
    <w:rsid w:val="00832BC6"/>
    <w:rsid w:val="0083331C"/>
    <w:rsid w:val="008339D6"/>
    <w:rsid w:val="00833C3D"/>
    <w:rsid w:val="008346F5"/>
    <w:rsid w:val="00836681"/>
    <w:rsid w:val="008368BE"/>
    <w:rsid w:val="008369AE"/>
    <w:rsid w:val="00840A2C"/>
    <w:rsid w:val="00840B97"/>
    <w:rsid w:val="0084134D"/>
    <w:rsid w:val="008417A6"/>
    <w:rsid w:val="00841924"/>
    <w:rsid w:val="008425DC"/>
    <w:rsid w:val="008427B4"/>
    <w:rsid w:val="0084312F"/>
    <w:rsid w:val="008433DF"/>
    <w:rsid w:val="008437CA"/>
    <w:rsid w:val="00843936"/>
    <w:rsid w:val="008443BB"/>
    <w:rsid w:val="008446FA"/>
    <w:rsid w:val="008450C8"/>
    <w:rsid w:val="00845BA2"/>
    <w:rsid w:val="00845C13"/>
    <w:rsid w:val="00845CDF"/>
    <w:rsid w:val="0084605E"/>
    <w:rsid w:val="00846157"/>
    <w:rsid w:val="00846684"/>
    <w:rsid w:val="00846716"/>
    <w:rsid w:val="00846FD4"/>
    <w:rsid w:val="00847153"/>
    <w:rsid w:val="00847596"/>
    <w:rsid w:val="0084781A"/>
    <w:rsid w:val="0084793A"/>
    <w:rsid w:val="00847D60"/>
    <w:rsid w:val="00847DA3"/>
    <w:rsid w:val="008505DE"/>
    <w:rsid w:val="00850679"/>
    <w:rsid w:val="00850698"/>
    <w:rsid w:val="00850989"/>
    <w:rsid w:val="00851AF0"/>
    <w:rsid w:val="00851C2A"/>
    <w:rsid w:val="00851EB2"/>
    <w:rsid w:val="00852283"/>
    <w:rsid w:val="00852495"/>
    <w:rsid w:val="00853276"/>
    <w:rsid w:val="00853CE5"/>
    <w:rsid w:val="0085422B"/>
    <w:rsid w:val="0085562D"/>
    <w:rsid w:val="00855DDA"/>
    <w:rsid w:val="00856301"/>
    <w:rsid w:val="00856C7D"/>
    <w:rsid w:val="00856FB3"/>
    <w:rsid w:val="00857792"/>
    <w:rsid w:val="00857AC7"/>
    <w:rsid w:val="00860080"/>
    <w:rsid w:val="00860AA9"/>
    <w:rsid w:val="00860F91"/>
    <w:rsid w:val="008611A4"/>
    <w:rsid w:val="00861483"/>
    <w:rsid w:val="008614AD"/>
    <w:rsid w:val="008617FD"/>
    <w:rsid w:val="008622A9"/>
    <w:rsid w:val="00862332"/>
    <w:rsid w:val="00862B60"/>
    <w:rsid w:val="00862C43"/>
    <w:rsid w:val="00862F31"/>
    <w:rsid w:val="00863286"/>
    <w:rsid w:val="0086351E"/>
    <w:rsid w:val="008635D7"/>
    <w:rsid w:val="00863A2E"/>
    <w:rsid w:val="00863ED2"/>
    <w:rsid w:val="0086400F"/>
    <w:rsid w:val="0086541F"/>
    <w:rsid w:val="008660FF"/>
    <w:rsid w:val="00866249"/>
    <w:rsid w:val="00866CA9"/>
    <w:rsid w:val="0086708F"/>
    <w:rsid w:val="00867A95"/>
    <w:rsid w:val="00867AA5"/>
    <w:rsid w:val="00867E5C"/>
    <w:rsid w:val="00870831"/>
    <w:rsid w:val="00870A3A"/>
    <w:rsid w:val="008710F6"/>
    <w:rsid w:val="0087178C"/>
    <w:rsid w:val="0087194C"/>
    <w:rsid w:val="0087222F"/>
    <w:rsid w:val="00872444"/>
    <w:rsid w:val="0087368A"/>
    <w:rsid w:val="00874910"/>
    <w:rsid w:val="00875051"/>
    <w:rsid w:val="0087560A"/>
    <w:rsid w:val="00875A2E"/>
    <w:rsid w:val="00875FD9"/>
    <w:rsid w:val="00876AA6"/>
    <w:rsid w:val="00877EB6"/>
    <w:rsid w:val="00880F85"/>
    <w:rsid w:val="00881496"/>
    <w:rsid w:val="00881774"/>
    <w:rsid w:val="0088197F"/>
    <w:rsid w:val="00882CE6"/>
    <w:rsid w:val="00882F8C"/>
    <w:rsid w:val="008832ED"/>
    <w:rsid w:val="00883AF0"/>
    <w:rsid w:val="00883C4D"/>
    <w:rsid w:val="00883D4E"/>
    <w:rsid w:val="008842FF"/>
    <w:rsid w:val="00884568"/>
    <w:rsid w:val="00884618"/>
    <w:rsid w:val="00884B39"/>
    <w:rsid w:val="00884B55"/>
    <w:rsid w:val="00885BFF"/>
    <w:rsid w:val="008861D8"/>
    <w:rsid w:val="008862B4"/>
    <w:rsid w:val="008869D9"/>
    <w:rsid w:val="00886A27"/>
    <w:rsid w:val="008872DF"/>
    <w:rsid w:val="0088731D"/>
    <w:rsid w:val="008878C4"/>
    <w:rsid w:val="00887A98"/>
    <w:rsid w:val="00887E53"/>
    <w:rsid w:val="00890073"/>
    <w:rsid w:val="008908B1"/>
    <w:rsid w:val="00890A2B"/>
    <w:rsid w:val="00890E96"/>
    <w:rsid w:val="00891D4C"/>
    <w:rsid w:val="00891F13"/>
    <w:rsid w:val="00892261"/>
    <w:rsid w:val="00892268"/>
    <w:rsid w:val="00892ADF"/>
    <w:rsid w:val="008932E3"/>
    <w:rsid w:val="0089347F"/>
    <w:rsid w:val="00893D65"/>
    <w:rsid w:val="00894A1C"/>
    <w:rsid w:val="00894C98"/>
    <w:rsid w:val="00895394"/>
    <w:rsid w:val="008A0A7A"/>
    <w:rsid w:val="008A1398"/>
    <w:rsid w:val="008A1944"/>
    <w:rsid w:val="008A1ED6"/>
    <w:rsid w:val="008A2567"/>
    <w:rsid w:val="008A2D60"/>
    <w:rsid w:val="008A3453"/>
    <w:rsid w:val="008A383E"/>
    <w:rsid w:val="008A3CE1"/>
    <w:rsid w:val="008A407D"/>
    <w:rsid w:val="008A422C"/>
    <w:rsid w:val="008A48F6"/>
    <w:rsid w:val="008A524D"/>
    <w:rsid w:val="008A599F"/>
    <w:rsid w:val="008A59EF"/>
    <w:rsid w:val="008A5E2E"/>
    <w:rsid w:val="008A5F3B"/>
    <w:rsid w:val="008A644B"/>
    <w:rsid w:val="008A6556"/>
    <w:rsid w:val="008A67F8"/>
    <w:rsid w:val="008A6A47"/>
    <w:rsid w:val="008A6AA8"/>
    <w:rsid w:val="008A6C0A"/>
    <w:rsid w:val="008A6EF4"/>
    <w:rsid w:val="008A70A2"/>
    <w:rsid w:val="008B0F4F"/>
    <w:rsid w:val="008B12F9"/>
    <w:rsid w:val="008B1412"/>
    <w:rsid w:val="008B1722"/>
    <w:rsid w:val="008B25EB"/>
    <w:rsid w:val="008B2778"/>
    <w:rsid w:val="008B2EBC"/>
    <w:rsid w:val="008B3B50"/>
    <w:rsid w:val="008B5056"/>
    <w:rsid w:val="008B5BD6"/>
    <w:rsid w:val="008B6106"/>
    <w:rsid w:val="008B6378"/>
    <w:rsid w:val="008B6E0A"/>
    <w:rsid w:val="008B77A2"/>
    <w:rsid w:val="008B7B62"/>
    <w:rsid w:val="008C04F6"/>
    <w:rsid w:val="008C0690"/>
    <w:rsid w:val="008C0754"/>
    <w:rsid w:val="008C08C6"/>
    <w:rsid w:val="008C10BE"/>
    <w:rsid w:val="008C2211"/>
    <w:rsid w:val="008C2574"/>
    <w:rsid w:val="008C260D"/>
    <w:rsid w:val="008C396B"/>
    <w:rsid w:val="008C3C5D"/>
    <w:rsid w:val="008C3D28"/>
    <w:rsid w:val="008C3F9F"/>
    <w:rsid w:val="008C4211"/>
    <w:rsid w:val="008C42E7"/>
    <w:rsid w:val="008C45DB"/>
    <w:rsid w:val="008C4616"/>
    <w:rsid w:val="008C477E"/>
    <w:rsid w:val="008C4814"/>
    <w:rsid w:val="008C48B9"/>
    <w:rsid w:val="008C4E50"/>
    <w:rsid w:val="008C50B8"/>
    <w:rsid w:val="008C51D9"/>
    <w:rsid w:val="008C57A1"/>
    <w:rsid w:val="008C5BC0"/>
    <w:rsid w:val="008C5CEE"/>
    <w:rsid w:val="008C6805"/>
    <w:rsid w:val="008C6B55"/>
    <w:rsid w:val="008C6EEB"/>
    <w:rsid w:val="008C6F2E"/>
    <w:rsid w:val="008C72B6"/>
    <w:rsid w:val="008C779F"/>
    <w:rsid w:val="008C7DAE"/>
    <w:rsid w:val="008D0122"/>
    <w:rsid w:val="008D0807"/>
    <w:rsid w:val="008D0994"/>
    <w:rsid w:val="008D0CB9"/>
    <w:rsid w:val="008D0D13"/>
    <w:rsid w:val="008D1B53"/>
    <w:rsid w:val="008D21D7"/>
    <w:rsid w:val="008D32B4"/>
    <w:rsid w:val="008D39D8"/>
    <w:rsid w:val="008D3C13"/>
    <w:rsid w:val="008D3C96"/>
    <w:rsid w:val="008D3DA8"/>
    <w:rsid w:val="008D40B9"/>
    <w:rsid w:val="008D4B79"/>
    <w:rsid w:val="008D4B7E"/>
    <w:rsid w:val="008D4BFA"/>
    <w:rsid w:val="008D5208"/>
    <w:rsid w:val="008D62B9"/>
    <w:rsid w:val="008D632A"/>
    <w:rsid w:val="008D6B3E"/>
    <w:rsid w:val="008D7EB8"/>
    <w:rsid w:val="008E044D"/>
    <w:rsid w:val="008E0E79"/>
    <w:rsid w:val="008E1505"/>
    <w:rsid w:val="008E216B"/>
    <w:rsid w:val="008E26CC"/>
    <w:rsid w:val="008E2D81"/>
    <w:rsid w:val="008E2E41"/>
    <w:rsid w:val="008E3CEA"/>
    <w:rsid w:val="008E44E3"/>
    <w:rsid w:val="008E4A77"/>
    <w:rsid w:val="008E4DCF"/>
    <w:rsid w:val="008E5B5A"/>
    <w:rsid w:val="008E63AD"/>
    <w:rsid w:val="008E7204"/>
    <w:rsid w:val="008E7321"/>
    <w:rsid w:val="008E75BC"/>
    <w:rsid w:val="008E772D"/>
    <w:rsid w:val="008E795A"/>
    <w:rsid w:val="008E7CC8"/>
    <w:rsid w:val="008F00FF"/>
    <w:rsid w:val="008F036D"/>
    <w:rsid w:val="008F1CB3"/>
    <w:rsid w:val="008F233E"/>
    <w:rsid w:val="008F36D1"/>
    <w:rsid w:val="008F3864"/>
    <w:rsid w:val="008F38CC"/>
    <w:rsid w:val="008F3AC5"/>
    <w:rsid w:val="008F4107"/>
    <w:rsid w:val="008F4270"/>
    <w:rsid w:val="008F4360"/>
    <w:rsid w:val="008F4541"/>
    <w:rsid w:val="008F47F0"/>
    <w:rsid w:val="008F4BDA"/>
    <w:rsid w:val="008F4C6B"/>
    <w:rsid w:val="008F4EC7"/>
    <w:rsid w:val="008F4EDE"/>
    <w:rsid w:val="008F5DD4"/>
    <w:rsid w:val="008F6CDE"/>
    <w:rsid w:val="008F7082"/>
    <w:rsid w:val="008F761F"/>
    <w:rsid w:val="008F7899"/>
    <w:rsid w:val="008F7A67"/>
    <w:rsid w:val="008F7B22"/>
    <w:rsid w:val="008F7C16"/>
    <w:rsid w:val="008F7F7D"/>
    <w:rsid w:val="008F7FCE"/>
    <w:rsid w:val="008F7FF4"/>
    <w:rsid w:val="0090003D"/>
    <w:rsid w:val="00900FFF"/>
    <w:rsid w:val="00901033"/>
    <w:rsid w:val="009013A1"/>
    <w:rsid w:val="009013AA"/>
    <w:rsid w:val="00901A4A"/>
    <w:rsid w:val="00901C28"/>
    <w:rsid w:val="00901F9A"/>
    <w:rsid w:val="00902105"/>
    <w:rsid w:val="00902EFB"/>
    <w:rsid w:val="009037A7"/>
    <w:rsid w:val="00903958"/>
    <w:rsid w:val="00903E88"/>
    <w:rsid w:val="0090471F"/>
    <w:rsid w:val="00904A29"/>
    <w:rsid w:val="00905038"/>
    <w:rsid w:val="00906D6E"/>
    <w:rsid w:val="0090708C"/>
    <w:rsid w:val="00907993"/>
    <w:rsid w:val="00907BC2"/>
    <w:rsid w:val="00910156"/>
    <w:rsid w:val="0091064A"/>
    <w:rsid w:val="009107CD"/>
    <w:rsid w:val="0091103D"/>
    <w:rsid w:val="0091211F"/>
    <w:rsid w:val="00912E55"/>
    <w:rsid w:val="0091332A"/>
    <w:rsid w:val="00913469"/>
    <w:rsid w:val="00913B6F"/>
    <w:rsid w:val="00913C4E"/>
    <w:rsid w:val="00914174"/>
    <w:rsid w:val="00914440"/>
    <w:rsid w:val="00914C1C"/>
    <w:rsid w:val="00916304"/>
    <w:rsid w:val="00916AF9"/>
    <w:rsid w:val="009203F2"/>
    <w:rsid w:val="009204DD"/>
    <w:rsid w:val="00920C08"/>
    <w:rsid w:val="00920E3F"/>
    <w:rsid w:val="009215FF"/>
    <w:rsid w:val="00921CE1"/>
    <w:rsid w:val="00921F3A"/>
    <w:rsid w:val="00922465"/>
    <w:rsid w:val="009226AF"/>
    <w:rsid w:val="0092280C"/>
    <w:rsid w:val="00922E48"/>
    <w:rsid w:val="00922EF9"/>
    <w:rsid w:val="009234E0"/>
    <w:rsid w:val="00923736"/>
    <w:rsid w:val="00923F03"/>
    <w:rsid w:val="00924857"/>
    <w:rsid w:val="00924FE1"/>
    <w:rsid w:val="00925CA4"/>
    <w:rsid w:val="00926946"/>
    <w:rsid w:val="009269C6"/>
    <w:rsid w:val="00926AB1"/>
    <w:rsid w:val="00926B0D"/>
    <w:rsid w:val="00927928"/>
    <w:rsid w:val="009301D6"/>
    <w:rsid w:val="00930226"/>
    <w:rsid w:val="00930410"/>
    <w:rsid w:val="0093055B"/>
    <w:rsid w:val="009305EE"/>
    <w:rsid w:val="0093167E"/>
    <w:rsid w:val="009317F4"/>
    <w:rsid w:val="00932AE5"/>
    <w:rsid w:val="009339C0"/>
    <w:rsid w:val="009341A9"/>
    <w:rsid w:val="00934C21"/>
    <w:rsid w:val="0093560B"/>
    <w:rsid w:val="00935A33"/>
    <w:rsid w:val="00935B03"/>
    <w:rsid w:val="00936440"/>
    <w:rsid w:val="009369E6"/>
    <w:rsid w:val="0093747F"/>
    <w:rsid w:val="00940A1F"/>
    <w:rsid w:val="0094100C"/>
    <w:rsid w:val="0094105F"/>
    <w:rsid w:val="009410F1"/>
    <w:rsid w:val="009411B2"/>
    <w:rsid w:val="00941222"/>
    <w:rsid w:val="0094215B"/>
    <w:rsid w:val="0094239B"/>
    <w:rsid w:val="00942467"/>
    <w:rsid w:val="00942E9E"/>
    <w:rsid w:val="00943141"/>
    <w:rsid w:val="00943540"/>
    <w:rsid w:val="009436E1"/>
    <w:rsid w:val="00943D4B"/>
    <w:rsid w:val="0094405A"/>
    <w:rsid w:val="00944215"/>
    <w:rsid w:val="009448D4"/>
    <w:rsid w:val="009462FF"/>
    <w:rsid w:val="00946975"/>
    <w:rsid w:val="00946DC1"/>
    <w:rsid w:val="00946E4B"/>
    <w:rsid w:val="009474C6"/>
    <w:rsid w:val="0094766B"/>
    <w:rsid w:val="009478CA"/>
    <w:rsid w:val="00950C9E"/>
    <w:rsid w:val="00950E21"/>
    <w:rsid w:val="009530FB"/>
    <w:rsid w:val="0095317A"/>
    <w:rsid w:val="009532BE"/>
    <w:rsid w:val="009540DC"/>
    <w:rsid w:val="009541AC"/>
    <w:rsid w:val="00954BFB"/>
    <w:rsid w:val="00954C10"/>
    <w:rsid w:val="00954D93"/>
    <w:rsid w:val="0095516C"/>
    <w:rsid w:val="0095543B"/>
    <w:rsid w:val="00955966"/>
    <w:rsid w:val="00955E20"/>
    <w:rsid w:val="00956E37"/>
    <w:rsid w:val="00957457"/>
    <w:rsid w:val="00957495"/>
    <w:rsid w:val="00957567"/>
    <w:rsid w:val="00957777"/>
    <w:rsid w:val="009577C3"/>
    <w:rsid w:val="00957DA3"/>
    <w:rsid w:val="00957E1D"/>
    <w:rsid w:val="009601B8"/>
    <w:rsid w:val="0096057D"/>
    <w:rsid w:val="00960B0B"/>
    <w:rsid w:val="009610C0"/>
    <w:rsid w:val="00961112"/>
    <w:rsid w:val="009613F0"/>
    <w:rsid w:val="00961E0A"/>
    <w:rsid w:val="00962204"/>
    <w:rsid w:val="00962622"/>
    <w:rsid w:val="00962C5A"/>
    <w:rsid w:val="00963652"/>
    <w:rsid w:val="009636A3"/>
    <w:rsid w:val="00963915"/>
    <w:rsid w:val="009639E4"/>
    <w:rsid w:val="00963BA1"/>
    <w:rsid w:val="00963C50"/>
    <w:rsid w:val="00963E4E"/>
    <w:rsid w:val="009640B4"/>
    <w:rsid w:val="00965296"/>
    <w:rsid w:val="009652F2"/>
    <w:rsid w:val="00965533"/>
    <w:rsid w:val="00965679"/>
    <w:rsid w:val="00965F1B"/>
    <w:rsid w:val="009664C9"/>
    <w:rsid w:val="00966B71"/>
    <w:rsid w:val="00966E9B"/>
    <w:rsid w:val="0097051F"/>
    <w:rsid w:val="0097128D"/>
    <w:rsid w:val="0097190E"/>
    <w:rsid w:val="00973241"/>
    <w:rsid w:val="00973405"/>
    <w:rsid w:val="0097343F"/>
    <w:rsid w:val="00973574"/>
    <w:rsid w:val="009736DF"/>
    <w:rsid w:val="009738C2"/>
    <w:rsid w:val="00973DC4"/>
    <w:rsid w:val="00974895"/>
    <w:rsid w:val="00974EC9"/>
    <w:rsid w:val="00974F09"/>
    <w:rsid w:val="00975F82"/>
    <w:rsid w:val="00977649"/>
    <w:rsid w:val="00980655"/>
    <w:rsid w:val="009806BE"/>
    <w:rsid w:val="009814FF"/>
    <w:rsid w:val="00982727"/>
    <w:rsid w:val="00982BF4"/>
    <w:rsid w:val="0098373E"/>
    <w:rsid w:val="009844B8"/>
    <w:rsid w:val="009859EE"/>
    <w:rsid w:val="009865A5"/>
    <w:rsid w:val="00986E9C"/>
    <w:rsid w:val="00986F0F"/>
    <w:rsid w:val="009871FC"/>
    <w:rsid w:val="0098788D"/>
    <w:rsid w:val="00987F63"/>
    <w:rsid w:val="00990398"/>
    <w:rsid w:val="009903C8"/>
    <w:rsid w:val="009906B8"/>
    <w:rsid w:val="009908E0"/>
    <w:rsid w:val="00990A96"/>
    <w:rsid w:val="00990AF4"/>
    <w:rsid w:val="00990D47"/>
    <w:rsid w:val="00991119"/>
    <w:rsid w:val="0099136E"/>
    <w:rsid w:val="009919C8"/>
    <w:rsid w:val="009922FB"/>
    <w:rsid w:val="00992DA3"/>
    <w:rsid w:val="0099319B"/>
    <w:rsid w:val="00993321"/>
    <w:rsid w:val="009942BC"/>
    <w:rsid w:val="00994330"/>
    <w:rsid w:val="00994F9F"/>
    <w:rsid w:val="0099502D"/>
    <w:rsid w:val="00995215"/>
    <w:rsid w:val="00995428"/>
    <w:rsid w:val="0099542D"/>
    <w:rsid w:val="00995447"/>
    <w:rsid w:val="00995580"/>
    <w:rsid w:val="00995A6F"/>
    <w:rsid w:val="00995B12"/>
    <w:rsid w:val="00995ED6"/>
    <w:rsid w:val="00996464"/>
    <w:rsid w:val="00996CFA"/>
    <w:rsid w:val="00996D6F"/>
    <w:rsid w:val="009975F0"/>
    <w:rsid w:val="00997776"/>
    <w:rsid w:val="009A07AE"/>
    <w:rsid w:val="009A1185"/>
    <w:rsid w:val="009A169A"/>
    <w:rsid w:val="009A2B01"/>
    <w:rsid w:val="009A2BE7"/>
    <w:rsid w:val="009A2DB0"/>
    <w:rsid w:val="009A30EB"/>
    <w:rsid w:val="009A38DE"/>
    <w:rsid w:val="009A40FB"/>
    <w:rsid w:val="009A4468"/>
    <w:rsid w:val="009A44C2"/>
    <w:rsid w:val="009A4BE1"/>
    <w:rsid w:val="009A4F30"/>
    <w:rsid w:val="009A5823"/>
    <w:rsid w:val="009A5DBA"/>
    <w:rsid w:val="009A63D9"/>
    <w:rsid w:val="009A6EA5"/>
    <w:rsid w:val="009A78FB"/>
    <w:rsid w:val="009B0394"/>
    <w:rsid w:val="009B04BE"/>
    <w:rsid w:val="009B095C"/>
    <w:rsid w:val="009B098F"/>
    <w:rsid w:val="009B0D85"/>
    <w:rsid w:val="009B11D1"/>
    <w:rsid w:val="009B181E"/>
    <w:rsid w:val="009B1ED9"/>
    <w:rsid w:val="009B28C2"/>
    <w:rsid w:val="009B3198"/>
    <w:rsid w:val="009B33FD"/>
    <w:rsid w:val="009B357A"/>
    <w:rsid w:val="009B3799"/>
    <w:rsid w:val="009B4181"/>
    <w:rsid w:val="009B45FB"/>
    <w:rsid w:val="009B4F58"/>
    <w:rsid w:val="009B60B7"/>
    <w:rsid w:val="009B60C1"/>
    <w:rsid w:val="009B7D44"/>
    <w:rsid w:val="009C031D"/>
    <w:rsid w:val="009C06E5"/>
    <w:rsid w:val="009C0797"/>
    <w:rsid w:val="009C0B75"/>
    <w:rsid w:val="009C0FCA"/>
    <w:rsid w:val="009C10A6"/>
    <w:rsid w:val="009C17B1"/>
    <w:rsid w:val="009C21AD"/>
    <w:rsid w:val="009C2BB5"/>
    <w:rsid w:val="009C366E"/>
    <w:rsid w:val="009C3B67"/>
    <w:rsid w:val="009C3E7E"/>
    <w:rsid w:val="009C4185"/>
    <w:rsid w:val="009C430F"/>
    <w:rsid w:val="009C5CD9"/>
    <w:rsid w:val="009C636A"/>
    <w:rsid w:val="009C7242"/>
    <w:rsid w:val="009C7D16"/>
    <w:rsid w:val="009C7D3A"/>
    <w:rsid w:val="009C7F97"/>
    <w:rsid w:val="009D0634"/>
    <w:rsid w:val="009D17D7"/>
    <w:rsid w:val="009D1898"/>
    <w:rsid w:val="009D199F"/>
    <w:rsid w:val="009D19D6"/>
    <w:rsid w:val="009D1E90"/>
    <w:rsid w:val="009D2500"/>
    <w:rsid w:val="009D27AB"/>
    <w:rsid w:val="009D2BE8"/>
    <w:rsid w:val="009D306B"/>
    <w:rsid w:val="009D3189"/>
    <w:rsid w:val="009D38BE"/>
    <w:rsid w:val="009D4A04"/>
    <w:rsid w:val="009D532B"/>
    <w:rsid w:val="009D628E"/>
    <w:rsid w:val="009D64EA"/>
    <w:rsid w:val="009D6E75"/>
    <w:rsid w:val="009D6EBF"/>
    <w:rsid w:val="009D6F16"/>
    <w:rsid w:val="009D734C"/>
    <w:rsid w:val="009D73D0"/>
    <w:rsid w:val="009D77F7"/>
    <w:rsid w:val="009E04FA"/>
    <w:rsid w:val="009E075E"/>
    <w:rsid w:val="009E0C10"/>
    <w:rsid w:val="009E0D4E"/>
    <w:rsid w:val="009E1470"/>
    <w:rsid w:val="009E2095"/>
    <w:rsid w:val="009E2116"/>
    <w:rsid w:val="009E2418"/>
    <w:rsid w:val="009E2A9E"/>
    <w:rsid w:val="009E3291"/>
    <w:rsid w:val="009E3A6A"/>
    <w:rsid w:val="009E3B08"/>
    <w:rsid w:val="009E3CC2"/>
    <w:rsid w:val="009E41F6"/>
    <w:rsid w:val="009E48BF"/>
    <w:rsid w:val="009E49AB"/>
    <w:rsid w:val="009E4DB5"/>
    <w:rsid w:val="009E5535"/>
    <w:rsid w:val="009E6068"/>
    <w:rsid w:val="009E6965"/>
    <w:rsid w:val="009E6E99"/>
    <w:rsid w:val="009E70CD"/>
    <w:rsid w:val="009E723C"/>
    <w:rsid w:val="009E7D7C"/>
    <w:rsid w:val="009F0FB4"/>
    <w:rsid w:val="009F1213"/>
    <w:rsid w:val="009F14EA"/>
    <w:rsid w:val="009F18DD"/>
    <w:rsid w:val="009F1F2E"/>
    <w:rsid w:val="009F21D2"/>
    <w:rsid w:val="009F226E"/>
    <w:rsid w:val="009F2738"/>
    <w:rsid w:val="009F2BBA"/>
    <w:rsid w:val="009F2E82"/>
    <w:rsid w:val="009F34CB"/>
    <w:rsid w:val="009F4091"/>
    <w:rsid w:val="009F49DE"/>
    <w:rsid w:val="009F5008"/>
    <w:rsid w:val="009F5431"/>
    <w:rsid w:val="009F5AD2"/>
    <w:rsid w:val="009F5BDC"/>
    <w:rsid w:val="009F5C23"/>
    <w:rsid w:val="009F656B"/>
    <w:rsid w:val="009F683B"/>
    <w:rsid w:val="009F7B4F"/>
    <w:rsid w:val="009F7F0B"/>
    <w:rsid w:val="00A008B0"/>
    <w:rsid w:val="00A00D4D"/>
    <w:rsid w:val="00A0165C"/>
    <w:rsid w:val="00A01D44"/>
    <w:rsid w:val="00A0234E"/>
    <w:rsid w:val="00A02452"/>
    <w:rsid w:val="00A02B92"/>
    <w:rsid w:val="00A02EB2"/>
    <w:rsid w:val="00A03588"/>
    <w:rsid w:val="00A03692"/>
    <w:rsid w:val="00A0378B"/>
    <w:rsid w:val="00A03913"/>
    <w:rsid w:val="00A04050"/>
    <w:rsid w:val="00A04C65"/>
    <w:rsid w:val="00A04DD0"/>
    <w:rsid w:val="00A051DB"/>
    <w:rsid w:val="00A057D6"/>
    <w:rsid w:val="00A05B31"/>
    <w:rsid w:val="00A05CB5"/>
    <w:rsid w:val="00A05D7A"/>
    <w:rsid w:val="00A05D9D"/>
    <w:rsid w:val="00A05DA0"/>
    <w:rsid w:val="00A05FDC"/>
    <w:rsid w:val="00A06432"/>
    <w:rsid w:val="00A069FE"/>
    <w:rsid w:val="00A071E5"/>
    <w:rsid w:val="00A0757A"/>
    <w:rsid w:val="00A07BB6"/>
    <w:rsid w:val="00A1054C"/>
    <w:rsid w:val="00A10A0F"/>
    <w:rsid w:val="00A1108A"/>
    <w:rsid w:val="00A11B3C"/>
    <w:rsid w:val="00A11BC6"/>
    <w:rsid w:val="00A121FB"/>
    <w:rsid w:val="00A12A54"/>
    <w:rsid w:val="00A12CB7"/>
    <w:rsid w:val="00A12D89"/>
    <w:rsid w:val="00A13022"/>
    <w:rsid w:val="00A13074"/>
    <w:rsid w:val="00A13D87"/>
    <w:rsid w:val="00A147AA"/>
    <w:rsid w:val="00A15D9C"/>
    <w:rsid w:val="00A1606B"/>
    <w:rsid w:val="00A161EE"/>
    <w:rsid w:val="00A16692"/>
    <w:rsid w:val="00A1699E"/>
    <w:rsid w:val="00A17306"/>
    <w:rsid w:val="00A177E1"/>
    <w:rsid w:val="00A20604"/>
    <w:rsid w:val="00A20825"/>
    <w:rsid w:val="00A20EE5"/>
    <w:rsid w:val="00A21059"/>
    <w:rsid w:val="00A211C4"/>
    <w:rsid w:val="00A218D1"/>
    <w:rsid w:val="00A221A9"/>
    <w:rsid w:val="00A222FA"/>
    <w:rsid w:val="00A228F1"/>
    <w:rsid w:val="00A23376"/>
    <w:rsid w:val="00A23FB9"/>
    <w:rsid w:val="00A24105"/>
    <w:rsid w:val="00A241FA"/>
    <w:rsid w:val="00A24AB5"/>
    <w:rsid w:val="00A25443"/>
    <w:rsid w:val="00A254AB"/>
    <w:rsid w:val="00A2598F"/>
    <w:rsid w:val="00A262F7"/>
    <w:rsid w:val="00A26B1D"/>
    <w:rsid w:val="00A27259"/>
    <w:rsid w:val="00A27A51"/>
    <w:rsid w:val="00A27D17"/>
    <w:rsid w:val="00A27FE3"/>
    <w:rsid w:val="00A314EB"/>
    <w:rsid w:val="00A3171C"/>
    <w:rsid w:val="00A31A51"/>
    <w:rsid w:val="00A31D62"/>
    <w:rsid w:val="00A32104"/>
    <w:rsid w:val="00A32613"/>
    <w:rsid w:val="00A3277B"/>
    <w:rsid w:val="00A32B43"/>
    <w:rsid w:val="00A32FB5"/>
    <w:rsid w:val="00A330CC"/>
    <w:rsid w:val="00A3318C"/>
    <w:rsid w:val="00A333D3"/>
    <w:rsid w:val="00A337F8"/>
    <w:rsid w:val="00A3402D"/>
    <w:rsid w:val="00A3636D"/>
    <w:rsid w:val="00A36448"/>
    <w:rsid w:val="00A36623"/>
    <w:rsid w:val="00A36783"/>
    <w:rsid w:val="00A36F61"/>
    <w:rsid w:val="00A373DD"/>
    <w:rsid w:val="00A374AF"/>
    <w:rsid w:val="00A37CC2"/>
    <w:rsid w:val="00A40811"/>
    <w:rsid w:val="00A40866"/>
    <w:rsid w:val="00A4092B"/>
    <w:rsid w:val="00A41D5B"/>
    <w:rsid w:val="00A41DD6"/>
    <w:rsid w:val="00A42632"/>
    <w:rsid w:val="00A43126"/>
    <w:rsid w:val="00A432D3"/>
    <w:rsid w:val="00A43EF7"/>
    <w:rsid w:val="00A4482F"/>
    <w:rsid w:val="00A44C38"/>
    <w:rsid w:val="00A45513"/>
    <w:rsid w:val="00A46242"/>
    <w:rsid w:val="00A46893"/>
    <w:rsid w:val="00A46B6E"/>
    <w:rsid w:val="00A50907"/>
    <w:rsid w:val="00A50DEE"/>
    <w:rsid w:val="00A51CC9"/>
    <w:rsid w:val="00A52037"/>
    <w:rsid w:val="00A5252C"/>
    <w:rsid w:val="00A534D3"/>
    <w:rsid w:val="00A5357F"/>
    <w:rsid w:val="00A5414B"/>
    <w:rsid w:val="00A543C4"/>
    <w:rsid w:val="00A555ED"/>
    <w:rsid w:val="00A55CD5"/>
    <w:rsid w:val="00A56B89"/>
    <w:rsid w:val="00A56CC1"/>
    <w:rsid w:val="00A571C4"/>
    <w:rsid w:val="00A6158C"/>
    <w:rsid w:val="00A61F05"/>
    <w:rsid w:val="00A623D8"/>
    <w:rsid w:val="00A624E5"/>
    <w:rsid w:val="00A62650"/>
    <w:rsid w:val="00A62CE5"/>
    <w:rsid w:val="00A632DD"/>
    <w:rsid w:val="00A63D89"/>
    <w:rsid w:val="00A63DD1"/>
    <w:rsid w:val="00A63E43"/>
    <w:rsid w:val="00A64ADD"/>
    <w:rsid w:val="00A653D7"/>
    <w:rsid w:val="00A65614"/>
    <w:rsid w:val="00A65D2B"/>
    <w:rsid w:val="00A665E9"/>
    <w:rsid w:val="00A667CA"/>
    <w:rsid w:val="00A67964"/>
    <w:rsid w:val="00A67CD7"/>
    <w:rsid w:val="00A7006E"/>
    <w:rsid w:val="00A711BB"/>
    <w:rsid w:val="00A711E1"/>
    <w:rsid w:val="00A71400"/>
    <w:rsid w:val="00A7169F"/>
    <w:rsid w:val="00A71A4E"/>
    <w:rsid w:val="00A71BE5"/>
    <w:rsid w:val="00A7202A"/>
    <w:rsid w:val="00A722F0"/>
    <w:rsid w:val="00A72C24"/>
    <w:rsid w:val="00A742E9"/>
    <w:rsid w:val="00A745C3"/>
    <w:rsid w:val="00A74BF3"/>
    <w:rsid w:val="00A74D2E"/>
    <w:rsid w:val="00A750E0"/>
    <w:rsid w:val="00A751C1"/>
    <w:rsid w:val="00A75626"/>
    <w:rsid w:val="00A7570A"/>
    <w:rsid w:val="00A75816"/>
    <w:rsid w:val="00A75AE7"/>
    <w:rsid w:val="00A75C29"/>
    <w:rsid w:val="00A75F84"/>
    <w:rsid w:val="00A76537"/>
    <w:rsid w:val="00A765D6"/>
    <w:rsid w:val="00A76ED1"/>
    <w:rsid w:val="00A77016"/>
    <w:rsid w:val="00A8000D"/>
    <w:rsid w:val="00A800B2"/>
    <w:rsid w:val="00A80305"/>
    <w:rsid w:val="00A80431"/>
    <w:rsid w:val="00A8052B"/>
    <w:rsid w:val="00A80677"/>
    <w:rsid w:val="00A81035"/>
    <w:rsid w:val="00A8107B"/>
    <w:rsid w:val="00A819D0"/>
    <w:rsid w:val="00A81A25"/>
    <w:rsid w:val="00A81B64"/>
    <w:rsid w:val="00A81D8D"/>
    <w:rsid w:val="00A823F8"/>
    <w:rsid w:val="00A8254C"/>
    <w:rsid w:val="00A83367"/>
    <w:rsid w:val="00A83DB1"/>
    <w:rsid w:val="00A84768"/>
    <w:rsid w:val="00A86481"/>
    <w:rsid w:val="00A86769"/>
    <w:rsid w:val="00A86AAA"/>
    <w:rsid w:val="00A86F1D"/>
    <w:rsid w:val="00A86FE5"/>
    <w:rsid w:val="00A87D9A"/>
    <w:rsid w:val="00A87E03"/>
    <w:rsid w:val="00A87E20"/>
    <w:rsid w:val="00A90F06"/>
    <w:rsid w:val="00A91A34"/>
    <w:rsid w:val="00A920C2"/>
    <w:rsid w:val="00A92424"/>
    <w:rsid w:val="00A92A51"/>
    <w:rsid w:val="00A92CA7"/>
    <w:rsid w:val="00A92EC3"/>
    <w:rsid w:val="00A93774"/>
    <w:rsid w:val="00A941C6"/>
    <w:rsid w:val="00A94955"/>
    <w:rsid w:val="00A95CB6"/>
    <w:rsid w:val="00A976A4"/>
    <w:rsid w:val="00A97C95"/>
    <w:rsid w:val="00A97D9B"/>
    <w:rsid w:val="00AA02AD"/>
    <w:rsid w:val="00AA0AAD"/>
    <w:rsid w:val="00AA19F8"/>
    <w:rsid w:val="00AA2A65"/>
    <w:rsid w:val="00AA2F4E"/>
    <w:rsid w:val="00AA31B4"/>
    <w:rsid w:val="00AA3B99"/>
    <w:rsid w:val="00AA41F0"/>
    <w:rsid w:val="00AA4577"/>
    <w:rsid w:val="00AA505A"/>
    <w:rsid w:val="00AA519A"/>
    <w:rsid w:val="00AA5739"/>
    <w:rsid w:val="00AA74DF"/>
    <w:rsid w:val="00AA7805"/>
    <w:rsid w:val="00AB0173"/>
    <w:rsid w:val="00AB0564"/>
    <w:rsid w:val="00AB1165"/>
    <w:rsid w:val="00AB150B"/>
    <w:rsid w:val="00AB1AF9"/>
    <w:rsid w:val="00AB1DE3"/>
    <w:rsid w:val="00AB293A"/>
    <w:rsid w:val="00AB2FCB"/>
    <w:rsid w:val="00AB3DD6"/>
    <w:rsid w:val="00AB4210"/>
    <w:rsid w:val="00AB43A0"/>
    <w:rsid w:val="00AB469E"/>
    <w:rsid w:val="00AB4781"/>
    <w:rsid w:val="00AB48DD"/>
    <w:rsid w:val="00AB5ADF"/>
    <w:rsid w:val="00AB5D1A"/>
    <w:rsid w:val="00AB5D2B"/>
    <w:rsid w:val="00AB67FE"/>
    <w:rsid w:val="00AB6AE7"/>
    <w:rsid w:val="00AB6E0B"/>
    <w:rsid w:val="00AB780D"/>
    <w:rsid w:val="00AB7A6B"/>
    <w:rsid w:val="00AB7C5D"/>
    <w:rsid w:val="00AC032C"/>
    <w:rsid w:val="00AC0539"/>
    <w:rsid w:val="00AC1175"/>
    <w:rsid w:val="00AC131F"/>
    <w:rsid w:val="00AC1A42"/>
    <w:rsid w:val="00AC21A4"/>
    <w:rsid w:val="00AC22E2"/>
    <w:rsid w:val="00AC3DA5"/>
    <w:rsid w:val="00AC3FC6"/>
    <w:rsid w:val="00AC4CE8"/>
    <w:rsid w:val="00AC6436"/>
    <w:rsid w:val="00AC65E3"/>
    <w:rsid w:val="00AC6EAF"/>
    <w:rsid w:val="00AD049C"/>
    <w:rsid w:val="00AD0657"/>
    <w:rsid w:val="00AD0CC3"/>
    <w:rsid w:val="00AD17D1"/>
    <w:rsid w:val="00AD18CB"/>
    <w:rsid w:val="00AD21A7"/>
    <w:rsid w:val="00AD2435"/>
    <w:rsid w:val="00AD2A99"/>
    <w:rsid w:val="00AD34E0"/>
    <w:rsid w:val="00AD359C"/>
    <w:rsid w:val="00AD3652"/>
    <w:rsid w:val="00AD37B4"/>
    <w:rsid w:val="00AD3B17"/>
    <w:rsid w:val="00AD3DD9"/>
    <w:rsid w:val="00AD417B"/>
    <w:rsid w:val="00AD77DE"/>
    <w:rsid w:val="00AD7D5B"/>
    <w:rsid w:val="00AE00F6"/>
    <w:rsid w:val="00AE0296"/>
    <w:rsid w:val="00AE0C7E"/>
    <w:rsid w:val="00AE0F9B"/>
    <w:rsid w:val="00AE1087"/>
    <w:rsid w:val="00AE10B0"/>
    <w:rsid w:val="00AE16FB"/>
    <w:rsid w:val="00AE1AAE"/>
    <w:rsid w:val="00AE203B"/>
    <w:rsid w:val="00AE2042"/>
    <w:rsid w:val="00AE300A"/>
    <w:rsid w:val="00AE4298"/>
    <w:rsid w:val="00AE52E5"/>
    <w:rsid w:val="00AE59EC"/>
    <w:rsid w:val="00AE5B41"/>
    <w:rsid w:val="00AE5DD1"/>
    <w:rsid w:val="00AE5E06"/>
    <w:rsid w:val="00AE7116"/>
    <w:rsid w:val="00AE76C6"/>
    <w:rsid w:val="00AE7C57"/>
    <w:rsid w:val="00AF0B89"/>
    <w:rsid w:val="00AF1450"/>
    <w:rsid w:val="00AF26A5"/>
    <w:rsid w:val="00AF34CA"/>
    <w:rsid w:val="00AF3DA1"/>
    <w:rsid w:val="00AF3F2F"/>
    <w:rsid w:val="00AF40E3"/>
    <w:rsid w:val="00AF464C"/>
    <w:rsid w:val="00AF4EEE"/>
    <w:rsid w:val="00AF5404"/>
    <w:rsid w:val="00AF70BD"/>
    <w:rsid w:val="00AF749A"/>
    <w:rsid w:val="00AF774B"/>
    <w:rsid w:val="00AF7BD0"/>
    <w:rsid w:val="00AF7F03"/>
    <w:rsid w:val="00B001EF"/>
    <w:rsid w:val="00B002E6"/>
    <w:rsid w:val="00B00896"/>
    <w:rsid w:val="00B03500"/>
    <w:rsid w:val="00B03597"/>
    <w:rsid w:val="00B03D07"/>
    <w:rsid w:val="00B03D18"/>
    <w:rsid w:val="00B03E77"/>
    <w:rsid w:val="00B04165"/>
    <w:rsid w:val="00B049E8"/>
    <w:rsid w:val="00B0508C"/>
    <w:rsid w:val="00B051FA"/>
    <w:rsid w:val="00B054CD"/>
    <w:rsid w:val="00B05589"/>
    <w:rsid w:val="00B05B29"/>
    <w:rsid w:val="00B061EC"/>
    <w:rsid w:val="00B063B9"/>
    <w:rsid w:val="00B06473"/>
    <w:rsid w:val="00B06554"/>
    <w:rsid w:val="00B07154"/>
    <w:rsid w:val="00B111C9"/>
    <w:rsid w:val="00B11E06"/>
    <w:rsid w:val="00B121DE"/>
    <w:rsid w:val="00B12B68"/>
    <w:rsid w:val="00B12D9D"/>
    <w:rsid w:val="00B130F5"/>
    <w:rsid w:val="00B131A3"/>
    <w:rsid w:val="00B135EA"/>
    <w:rsid w:val="00B1528A"/>
    <w:rsid w:val="00B155BB"/>
    <w:rsid w:val="00B158FD"/>
    <w:rsid w:val="00B159C9"/>
    <w:rsid w:val="00B15EAE"/>
    <w:rsid w:val="00B165DB"/>
    <w:rsid w:val="00B16627"/>
    <w:rsid w:val="00B1672C"/>
    <w:rsid w:val="00B16D73"/>
    <w:rsid w:val="00B16E97"/>
    <w:rsid w:val="00B17BC6"/>
    <w:rsid w:val="00B17CD9"/>
    <w:rsid w:val="00B20102"/>
    <w:rsid w:val="00B20A94"/>
    <w:rsid w:val="00B20D47"/>
    <w:rsid w:val="00B20DA0"/>
    <w:rsid w:val="00B20DC0"/>
    <w:rsid w:val="00B20F59"/>
    <w:rsid w:val="00B21ADA"/>
    <w:rsid w:val="00B21F3A"/>
    <w:rsid w:val="00B22217"/>
    <w:rsid w:val="00B222F9"/>
    <w:rsid w:val="00B22BC6"/>
    <w:rsid w:val="00B2333D"/>
    <w:rsid w:val="00B235ED"/>
    <w:rsid w:val="00B23DEC"/>
    <w:rsid w:val="00B2448F"/>
    <w:rsid w:val="00B245B8"/>
    <w:rsid w:val="00B24614"/>
    <w:rsid w:val="00B24992"/>
    <w:rsid w:val="00B24A19"/>
    <w:rsid w:val="00B25C9F"/>
    <w:rsid w:val="00B25F7C"/>
    <w:rsid w:val="00B262AC"/>
    <w:rsid w:val="00B2653A"/>
    <w:rsid w:val="00B2704A"/>
    <w:rsid w:val="00B275B9"/>
    <w:rsid w:val="00B2787D"/>
    <w:rsid w:val="00B278A0"/>
    <w:rsid w:val="00B27C27"/>
    <w:rsid w:val="00B3015E"/>
    <w:rsid w:val="00B30290"/>
    <w:rsid w:val="00B30660"/>
    <w:rsid w:val="00B3099C"/>
    <w:rsid w:val="00B30FC4"/>
    <w:rsid w:val="00B311A2"/>
    <w:rsid w:val="00B315D4"/>
    <w:rsid w:val="00B31B4E"/>
    <w:rsid w:val="00B321B0"/>
    <w:rsid w:val="00B32613"/>
    <w:rsid w:val="00B33109"/>
    <w:rsid w:val="00B332F2"/>
    <w:rsid w:val="00B334CB"/>
    <w:rsid w:val="00B335CF"/>
    <w:rsid w:val="00B33902"/>
    <w:rsid w:val="00B33D53"/>
    <w:rsid w:val="00B33F9B"/>
    <w:rsid w:val="00B34F90"/>
    <w:rsid w:val="00B36098"/>
    <w:rsid w:val="00B361DF"/>
    <w:rsid w:val="00B3655B"/>
    <w:rsid w:val="00B37EEF"/>
    <w:rsid w:val="00B4027F"/>
    <w:rsid w:val="00B40307"/>
    <w:rsid w:val="00B405B1"/>
    <w:rsid w:val="00B406E1"/>
    <w:rsid w:val="00B40722"/>
    <w:rsid w:val="00B4193E"/>
    <w:rsid w:val="00B4216D"/>
    <w:rsid w:val="00B42630"/>
    <w:rsid w:val="00B42B6C"/>
    <w:rsid w:val="00B43923"/>
    <w:rsid w:val="00B43986"/>
    <w:rsid w:val="00B43BE2"/>
    <w:rsid w:val="00B44450"/>
    <w:rsid w:val="00B44ECC"/>
    <w:rsid w:val="00B4540C"/>
    <w:rsid w:val="00B45887"/>
    <w:rsid w:val="00B460F3"/>
    <w:rsid w:val="00B46519"/>
    <w:rsid w:val="00B46A5D"/>
    <w:rsid w:val="00B4716C"/>
    <w:rsid w:val="00B473F2"/>
    <w:rsid w:val="00B51BDB"/>
    <w:rsid w:val="00B51E94"/>
    <w:rsid w:val="00B528C6"/>
    <w:rsid w:val="00B52C88"/>
    <w:rsid w:val="00B52E45"/>
    <w:rsid w:val="00B53060"/>
    <w:rsid w:val="00B530DF"/>
    <w:rsid w:val="00B53377"/>
    <w:rsid w:val="00B53643"/>
    <w:rsid w:val="00B53924"/>
    <w:rsid w:val="00B53C51"/>
    <w:rsid w:val="00B53DF3"/>
    <w:rsid w:val="00B53F07"/>
    <w:rsid w:val="00B54295"/>
    <w:rsid w:val="00B545F3"/>
    <w:rsid w:val="00B55015"/>
    <w:rsid w:val="00B55A30"/>
    <w:rsid w:val="00B561CE"/>
    <w:rsid w:val="00B56206"/>
    <w:rsid w:val="00B567F3"/>
    <w:rsid w:val="00B56980"/>
    <w:rsid w:val="00B575A6"/>
    <w:rsid w:val="00B57971"/>
    <w:rsid w:val="00B57F33"/>
    <w:rsid w:val="00B6008F"/>
    <w:rsid w:val="00B611AD"/>
    <w:rsid w:val="00B6280F"/>
    <w:rsid w:val="00B62E39"/>
    <w:rsid w:val="00B6329D"/>
    <w:rsid w:val="00B636CB"/>
    <w:rsid w:val="00B636D4"/>
    <w:rsid w:val="00B6455D"/>
    <w:rsid w:val="00B65061"/>
    <w:rsid w:val="00B6515E"/>
    <w:rsid w:val="00B6543B"/>
    <w:rsid w:val="00B65449"/>
    <w:rsid w:val="00B6562B"/>
    <w:rsid w:val="00B657D0"/>
    <w:rsid w:val="00B657E1"/>
    <w:rsid w:val="00B66560"/>
    <w:rsid w:val="00B6738C"/>
    <w:rsid w:val="00B675D4"/>
    <w:rsid w:val="00B67814"/>
    <w:rsid w:val="00B70803"/>
    <w:rsid w:val="00B708BA"/>
    <w:rsid w:val="00B70E56"/>
    <w:rsid w:val="00B718ED"/>
    <w:rsid w:val="00B7191C"/>
    <w:rsid w:val="00B7192C"/>
    <w:rsid w:val="00B71FE4"/>
    <w:rsid w:val="00B72600"/>
    <w:rsid w:val="00B72C03"/>
    <w:rsid w:val="00B7354F"/>
    <w:rsid w:val="00B73AFC"/>
    <w:rsid w:val="00B743AB"/>
    <w:rsid w:val="00B7463F"/>
    <w:rsid w:val="00B749C8"/>
    <w:rsid w:val="00B74C92"/>
    <w:rsid w:val="00B752A1"/>
    <w:rsid w:val="00B75644"/>
    <w:rsid w:val="00B76AEB"/>
    <w:rsid w:val="00B76E40"/>
    <w:rsid w:val="00B7730C"/>
    <w:rsid w:val="00B77355"/>
    <w:rsid w:val="00B77A4B"/>
    <w:rsid w:val="00B77AE9"/>
    <w:rsid w:val="00B77FA9"/>
    <w:rsid w:val="00B809B1"/>
    <w:rsid w:val="00B80ACA"/>
    <w:rsid w:val="00B80E00"/>
    <w:rsid w:val="00B81DB6"/>
    <w:rsid w:val="00B82729"/>
    <w:rsid w:val="00B82953"/>
    <w:rsid w:val="00B82970"/>
    <w:rsid w:val="00B8312B"/>
    <w:rsid w:val="00B831E2"/>
    <w:rsid w:val="00B8429C"/>
    <w:rsid w:val="00B845D0"/>
    <w:rsid w:val="00B854D2"/>
    <w:rsid w:val="00B85B38"/>
    <w:rsid w:val="00B85C3E"/>
    <w:rsid w:val="00B86937"/>
    <w:rsid w:val="00B87041"/>
    <w:rsid w:val="00B87382"/>
    <w:rsid w:val="00B87463"/>
    <w:rsid w:val="00B90530"/>
    <w:rsid w:val="00B90690"/>
    <w:rsid w:val="00B90A51"/>
    <w:rsid w:val="00B90AB7"/>
    <w:rsid w:val="00B92324"/>
    <w:rsid w:val="00B92D96"/>
    <w:rsid w:val="00B94621"/>
    <w:rsid w:val="00B94DBA"/>
    <w:rsid w:val="00B95B5A"/>
    <w:rsid w:val="00B95D01"/>
    <w:rsid w:val="00B96563"/>
    <w:rsid w:val="00B9685E"/>
    <w:rsid w:val="00B969EB"/>
    <w:rsid w:val="00B9700A"/>
    <w:rsid w:val="00B97170"/>
    <w:rsid w:val="00B978C8"/>
    <w:rsid w:val="00B979F0"/>
    <w:rsid w:val="00BA0C28"/>
    <w:rsid w:val="00BA12F5"/>
    <w:rsid w:val="00BA1409"/>
    <w:rsid w:val="00BA16E4"/>
    <w:rsid w:val="00BA19B0"/>
    <w:rsid w:val="00BA213F"/>
    <w:rsid w:val="00BA2974"/>
    <w:rsid w:val="00BA2B8B"/>
    <w:rsid w:val="00BA4987"/>
    <w:rsid w:val="00BA5752"/>
    <w:rsid w:val="00BA5D19"/>
    <w:rsid w:val="00BA6811"/>
    <w:rsid w:val="00BA6CAE"/>
    <w:rsid w:val="00BA6EA8"/>
    <w:rsid w:val="00BA7E1F"/>
    <w:rsid w:val="00BB0198"/>
    <w:rsid w:val="00BB0387"/>
    <w:rsid w:val="00BB05AF"/>
    <w:rsid w:val="00BB0B9B"/>
    <w:rsid w:val="00BB0ECC"/>
    <w:rsid w:val="00BB0F8E"/>
    <w:rsid w:val="00BB128F"/>
    <w:rsid w:val="00BB17F1"/>
    <w:rsid w:val="00BB1D58"/>
    <w:rsid w:val="00BB2BA4"/>
    <w:rsid w:val="00BB2C24"/>
    <w:rsid w:val="00BB30D7"/>
    <w:rsid w:val="00BB3AB2"/>
    <w:rsid w:val="00BB42B6"/>
    <w:rsid w:val="00BB46C6"/>
    <w:rsid w:val="00BB4A02"/>
    <w:rsid w:val="00BB523A"/>
    <w:rsid w:val="00BB66EB"/>
    <w:rsid w:val="00BB6FED"/>
    <w:rsid w:val="00BB79A5"/>
    <w:rsid w:val="00BB7E17"/>
    <w:rsid w:val="00BB7FA2"/>
    <w:rsid w:val="00BC0BF9"/>
    <w:rsid w:val="00BC0F60"/>
    <w:rsid w:val="00BC36B3"/>
    <w:rsid w:val="00BC37EF"/>
    <w:rsid w:val="00BC3A85"/>
    <w:rsid w:val="00BC3C31"/>
    <w:rsid w:val="00BC4FCD"/>
    <w:rsid w:val="00BC61AA"/>
    <w:rsid w:val="00BC6665"/>
    <w:rsid w:val="00BC6BD9"/>
    <w:rsid w:val="00BC7466"/>
    <w:rsid w:val="00BD020D"/>
    <w:rsid w:val="00BD0377"/>
    <w:rsid w:val="00BD1132"/>
    <w:rsid w:val="00BD1321"/>
    <w:rsid w:val="00BD1511"/>
    <w:rsid w:val="00BD165E"/>
    <w:rsid w:val="00BD1D65"/>
    <w:rsid w:val="00BD1FDA"/>
    <w:rsid w:val="00BD22D7"/>
    <w:rsid w:val="00BD2890"/>
    <w:rsid w:val="00BD30C6"/>
    <w:rsid w:val="00BD391F"/>
    <w:rsid w:val="00BD41B6"/>
    <w:rsid w:val="00BD4ED9"/>
    <w:rsid w:val="00BD58A9"/>
    <w:rsid w:val="00BD5BB9"/>
    <w:rsid w:val="00BD5C82"/>
    <w:rsid w:val="00BD5F55"/>
    <w:rsid w:val="00BD640C"/>
    <w:rsid w:val="00BD679B"/>
    <w:rsid w:val="00BD6FB6"/>
    <w:rsid w:val="00BD6FBF"/>
    <w:rsid w:val="00BD7192"/>
    <w:rsid w:val="00BD78DB"/>
    <w:rsid w:val="00BE0B02"/>
    <w:rsid w:val="00BE0FEA"/>
    <w:rsid w:val="00BE1727"/>
    <w:rsid w:val="00BE1A7A"/>
    <w:rsid w:val="00BE21B7"/>
    <w:rsid w:val="00BE21F1"/>
    <w:rsid w:val="00BE26D5"/>
    <w:rsid w:val="00BE294B"/>
    <w:rsid w:val="00BE3127"/>
    <w:rsid w:val="00BE3476"/>
    <w:rsid w:val="00BE38EB"/>
    <w:rsid w:val="00BE394C"/>
    <w:rsid w:val="00BE3AA8"/>
    <w:rsid w:val="00BE4611"/>
    <w:rsid w:val="00BE47A0"/>
    <w:rsid w:val="00BE47BB"/>
    <w:rsid w:val="00BE4DAC"/>
    <w:rsid w:val="00BE51F1"/>
    <w:rsid w:val="00BE54C8"/>
    <w:rsid w:val="00BE54F2"/>
    <w:rsid w:val="00BE6440"/>
    <w:rsid w:val="00BE68BD"/>
    <w:rsid w:val="00BE6BAA"/>
    <w:rsid w:val="00BE734E"/>
    <w:rsid w:val="00BF050F"/>
    <w:rsid w:val="00BF0EA2"/>
    <w:rsid w:val="00BF16EF"/>
    <w:rsid w:val="00BF1E05"/>
    <w:rsid w:val="00BF1E22"/>
    <w:rsid w:val="00BF2962"/>
    <w:rsid w:val="00BF2B7E"/>
    <w:rsid w:val="00BF3005"/>
    <w:rsid w:val="00BF3AA5"/>
    <w:rsid w:val="00BF3DB5"/>
    <w:rsid w:val="00BF3E06"/>
    <w:rsid w:val="00BF4E21"/>
    <w:rsid w:val="00BF5652"/>
    <w:rsid w:val="00BF576B"/>
    <w:rsid w:val="00BF5817"/>
    <w:rsid w:val="00BF5A74"/>
    <w:rsid w:val="00BF5B46"/>
    <w:rsid w:val="00BF72F8"/>
    <w:rsid w:val="00BF742C"/>
    <w:rsid w:val="00BF75EB"/>
    <w:rsid w:val="00BF77B9"/>
    <w:rsid w:val="00C0014B"/>
    <w:rsid w:val="00C0226B"/>
    <w:rsid w:val="00C025E8"/>
    <w:rsid w:val="00C02A84"/>
    <w:rsid w:val="00C032D1"/>
    <w:rsid w:val="00C03642"/>
    <w:rsid w:val="00C03DF5"/>
    <w:rsid w:val="00C04708"/>
    <w:rsid w:val="00C04D47"/>
    <w:rsid w:val="00C05201"/>
    <w:rsid w:val="00C0543E"/>
    <w:rsid w:val="00C05CFD"/>
    <w:rsid w:val="00C05E58"/>
    <w:rsid w:val="00C05FC3"/>
    <w:rsid w:val="00C06600"/>
    <w:rsid w:val="00C06733"/>
    <w:rsid w:val="00C06F41"/>
    <w:rsid w:val="00C075CE"/>
    <w:rsid w:val="00C07808"/>
    <w:rsid w:val="00C0D14C"/>
    <w:rsid w:val="00C101E5"/>
    <w:rsid w:val="00C106B0"/>
    <w:rsid w:val="00C108E4"/>
    <w:rsid w:val="00C10AC5"/>
    <w:rsid w:val="00C10BB5"/>
    <w:rsid w:val="00C10BCE"/>
    <w:rsid w:val="00C10BCF"/>
    <w:rsid w:val="00C10D01"/>
    <w:rsid w:val="00C112B9"/>
    <w:rsid w:val="00C115AD"/>
    <w:rsid w:val="00C123B1"/>
    <w:rsid w:val="00C12532"/>
    <w:rsid w:val="00C125EC"/>
    <w:rsid w:val="00C12787"/>
    <w:rsid w:val="00C12B3A"/>
    <w:rsid w:val="00C1314B"/>
    <w:rsid w:val="00C13240"/>
    <w:rsid w:val="00C14027"/>
    <w:rsid w:val="00C14206"/>
    <w:rsid w:val="00C14371"/>
    <w:rsid w:val="00C144B2"/>
    <w:rsid w:val="00C14674"/>
    <w:rsid w:val="00C14E51"/>
    <w:rsid w:val="00C15422"/>
    <w:rsid w:val="00C163F0"/>
    <w:rsid w:val="00C16585"/>
    <w:rsid w:val="00C16924"/>
    <w:rsid w:val="00C1694E"/>
    <w:rsid w:val="00C17645"/>
    <w:rsid w:val="00C20069"/>
    <w:rsid w:val="00C201C2"/>
    <w:rsid w:val="00C21E3D"/>
    <w:rsid w:val="00C237C0"/>
    <w:rsid w:val="00C23942"/>
    <w:rsid w:val="00C24111"/>
    <w:rsid w:val="00C24B8D"/>
    <w:rsid w:val="00C25858"/>
    <w:rsid w:val="00C260EC"/>
    <w:rsid w:val="00C267CE"/>
    <w:rsid w:val="00C26CC5"/>
    <w:rsid w:val="00C27546"/>
    <w:rsid w:val="00C27AB5"/>
    <w:rsid w:val="00C27C88"/>
    <w:rsid w:val="00C27EB1"/>
    <w:rsid w:val="00C30724"/>
    <w:rsid w:val="00C31AE6"/>
    <w:rsid w:val="00C32588"/>
    <w:rsid w:val="00C33631"/>
    <w:rsid w:val="00C3394D"/>
    <w:rsid w:val="00C354E4"/>
    <w:rsid w:val="00C35AA2"/>
    <w:rsid w:val="00C35B72"/>
    <w:rsid w:val="00C35C13"/>
    <w:rsid w:val="00C360B8"/>
    <w:rsid w:val="00C37C4E"/>
    <w:rsid w:val="00C40095"/>
    <w:rsid w:val="00C40600"/>
    <w:rsid w:val="00C40B8C"/>
    <w:rsid w:val="00C40C55"/>
    <w:rsid w:val="00C40CCB"/>
    <w:rsid w:val="00C4135C"/>
    <w:rsid w:val="00C418C8"/>
    <w:rsid w:val="00C41AAB"/>
    <w:rsid w:val="00C424F3"/>
    <w:rsid w:val="00C426DB"/>
    <w:rsid w:val="00C427B3"/>
    <w:rsid w:val="00C430B3"/>
    <w:rsid w:val="00C4340E"/>
    <w:rsid w:val="00C4360F"/>
    <w:rsid w:val="00C43917"/>
    <w:rsid w:val="00C43D3B"/>
    <w:rsid w:val="00C43F50"/>
    <w:rsid w:val="00C4442E"/>
    <w:rsid w:val="00C447F2"/>
    <w:rsid w:val="00C448A8"/>
    <w:rsid w:val="00C45AD1"/>
    <w:rsid w:val="00C45FA2"/>
    <w:rsid w:val="00C462CA"/>
    <w:rsid w:val="00C4633B"/>
    <w:rsid w:val="00C464EE"/>
    <w:rsid w:val="00C46695"/>
    <w:rsid w:val="00C4697A"/>
    <w:rsid w:val="00C46AD5"/>
    <w:rsid w:val="00C47077"/>
    <w:rsid w:val="00C50D88"/>
    <w:rsid w:val="00C514AF"/>
    <w:rsid w:val="00C515B5"/>
    <w:rsid w:val="00C51BAE"/>
    <w:rsid w:val="00C51FF9"/>
    <w:rsid w:val="00C52A28"/>
    <w:rsid w:val="00C53BC3"/>
    <w:rsid w:val="00C53C21"/>
    <w:rsid w:val="00C53DC3"/>
    <w:rsid w:val="00C54272"/>
    <w:rsid w:val="00C556C4"/>
    <w:rsid w:val="00C5583D"/>
    <w:rsid w:val="00C55ADD"/>
    <w:rsid w:val="00C56139"/>
    <w:rsid w:val="00C566DB"/>
    <w:rsid w:val="00C56D82"/>
    <w:rsid w:val="00C56FEF"/>
    <w:rsid w:val="00C576AE"/>
    <w:rsid w:val="00C60193"/>
    <w:rsid w:val="00C6106C"/>
    <w:rsid w:val="00C61E4B"/>
    <w:rsid w:val="00C622C7"/>
    <w:rsid w:val="00C627C1"/>
    <w:rsid w:val="00C62D86"/>
    <w:rsid w:val="00C63118"/>
    <w:rsid w:val="00C63558"/>
    <w:rsid w:val="00C6365C"/>
    <w:rsid w:val="00C64026"/>
    <w:rsid w:val="00C64D3B"/>
    <w:rsid w:val="00C6517F"/>
    <w:rsid w:val="00C65F96"/>
    <w:rsid w:val="00C65FBB"/>
    <w:rsid w:val="00C66217"/>
    <w:rsid w:val="00C663D9"/>
    <w:rsid w:val="00C669CB"/>
    <w:rsid w:val="00C67117"/>
    <w:rsid w:val="00C6783A"/>
    <w:rsid w:val="00C7048F"/>
    <w:rsid w:val="00C7077F"/>
    <w:rsid w:val="00C70A32"/>
    <w:rsid w:val="00C70C69"/>
    <w:rsid w:val="00C70F41"/>
    <w:rsid w:val="00C713D8"/>
    <w:rsid w:val="00C71407"/>
    <w:rsid w:val="00C71598"/>
    <w:rsid w:val="00C719E5"/>
    <w:rsid w:val="00C71BB8"/>
    <w:rsid w:val="00C71F56"/>
    <w:rsid w:val="00C723FF"/>
    <w:rsid w:val="00C72FE6"/>
    <w:rsid w:val="00C730E1"/>
    <w:rsid w:val="00C73A6C"/>
    <w:rsid w:val="00C73C10"/>
    <w:rsid w:val="00C73DC3"/>
    <w:rsid w:val="00C744C9"/>
    <w:rsid w:val="00C745C6"/>
    <w:rsid w:val="00C74F7E"/>
    <w:rsid w:val="00C750B8"/>
    <w:rsid w:val="00C75A2B"/>
    <w:rsid w:val="00C75BF9"/>
    <w:rsid w:val="00C76D9C"/>
    <w:rsid w:val="00C7788D"/>
    <w:rsid w:val="00C77BF8"/>
    <w:rsid w:val="00C77C23"/>
    <w:rsid w:val="00C77D2E"/>
    <w:rsid w:val="00C801C9"/>
    <w:rsid w:val="00C80228"/>
    <w:rsid w:val="00C8023B"/>
    <w:rsid w:val="00C81104"/>
    <w:rsid w:val="00C81EF9"/>
    <w:rsid w:val="00C8394E"/>
    <w:rsid w:val="00C84950"/>
    <w:rsid w:val="00C84DEF"/>
    <w:rsid w:val="00C858BA"/>
    <w:rsid w:val="00C85E78"/>
    <w:rsid w:val="00C860A7"/>
    <w:rsid w:val="00C863C2"/>
    <w:rsid w:val="00C86630"/>
    <w:rsid w:val="00C86661"/>
    <w:rsid w:val="00C86974"/>
    <w:rsid w:val="00C86C0B"/>
    <w:rsid w:val="00C86E2E"/>
    <w:rsid w:val="00C87090"/>
    <w:rsid w:val="00C8713C"/>
    <w:rsid w:val="00C90C56"/>
    <w:rsid w:val="00C914A8"/>
    <w:rsid w:val="00C9219F"/>
    <w:rsid w:val="00C92C82"/>
    <w:rsid w:val="00C93324"/>
    <w:rsid w:val="00C93618"/>
    <w:rsid w:val="00C93633"/>
    <w:rsid w:val="00C93716"/>
    <w:rsid w:val="00C93CB5"/>
    <w:rsid w:val="00C94607"/>
    <w:rsid w:val="00C94A21"/>
    <w:rsid w:val="00C94E58"/>
    <w:rsid w:val="00C95632"/>
    <w:rsid w:val="00C95E5E"/>
    <w:rsid w:val="00C960C2"/>
    <w:rsid w:val="00C963C1"/>
    <w:rsid w:val="00C965BF"/>
    <w:rsid w:val="00C976F7"/>
    <w:rsid w:val="00C979AB"/>
    <w:rsid w:val="00C97D3E"/>
    <w:rsid w:val="00C97F62"/>
    <w:rsid w:val="00CA0714"/>
    <w:rsid w:val="00CA1273"/>
    <w:rsid w:val="00CA145A"/>
    <w:rsid w:val="00CA1559"/>
    <w:rsid w:val="00CA17AA"/>
    <w:rsid w:val="00CA1CA7"/>
    <w:rsid w:val="00CA230E"/>
    <w:rsid w:val="00CA2490"/>
    <w:rsid w:val="00CA2634"/>
    <w:rsid w:val="00CA32DC"/>
    <w:rsid w:val="00CA3529"/>
    <w:rsid w:val="00CA3551"/>
    <w:rsid w:val="00CA3D00"/>
    <w:rsid w:val="00CA59F1"/>
    <w:rsid w:val="00CA5AF2"/>
    <w:rsid w:val="00CA607E"/>
    <w:rsid w:val="00CA61A6"/>
    <w:rsid w:val="00CA627D"/>
    <w:rsid w:val="00CA65FF"/>
    <w:rsid w:val="00CA72A4"/>
    <w:rsid w:val="00CA746E"/>
    <w:rsid w:val="00CA7682"/>
    <w:rsid w:val="00CA774A"/>
    <w:rsid w:val="00CA7B15"/>
    <w:rsid w:val="00CA7C2E"/>
    <w:rsid w:val="00CB017D"/>
    <w:rsid w:val="00CB04D2"/>
    <w:rsid w:val="00CB11A7"/>
    <w:rsid w:val="00CB1400"/>
    <w:rsid w:val="00CB1401"/>
    <w:rsid w:val="00CB1523"/>
    <w:rsid w:val="00CB1B74"/>
    <w:rsid w:val="00CB1C24"/>
    <w:rsid w:val="00CB2632"/>
    <w:rsid w:val="00CB2A94"/>
    <w:rsid w:val="00CB2B05"/>
    <w:rsid w:val="00CB2DB5"/>
    <w:rsid w:val="00CB39EC"/>
    <w:rsid w:val="00CB3F99"/>
    <w:rsid w:val="00CB42F5"/>
    <w:rsid w:val="00CB45D0"/>
    <w:rsid w:val="00CB5197"/>
    <w:rsid w:val="00CB56F6"/>
    <w:rsid w:val="00CB5DD9"/>
    <w:rsid w:val="00CB61AC"/>
    <w:rsid w:val="00CB6566"/>
    <w:rsid w:val="00CB6C19"/>
    <w:rsid w:val="00CB712E"/>
    <w:rsid w:val="00CC04CF"/>
    <w:rsid w:val="00CC04FE"/>
    <w:rsid w:val="00CC0D9D"/>
    <w:rsid w:val="00CC1839"/>
    <w:rsid w:val="00CC18CA"/>
    <w:rsid w:val="00CC18D3"/>
    <w:rsid w:val="00CC1C6D"/>
    <w:rsid w:val="00CC250A"/>
    <w:rsid w:val="00CC2763"/>
    <w:rsid w:val="00CC29E9"/>
    <w:rsid w:val="00CC2B87"/>
    <w:rsid w:val="00CC36E9"/>
    <w:rsid w:val="00CC4B22"/>
    <w:rsid w:val="00CC4CAB"/>
    <w:rsid w:val="00CC4E99"/>
    <w:rsid w:val="00CC57B6"/>
    <w:rsid w:val="00CC60ED"/>
    <w:rsid w:val="00CC6724"/>
    <w:rsid w:val="00CC76FA"/>
    <w:rsid w:val="00CC7C1E"/>
    <w:rsid w:val="00CD194E"/>
    <w:rsid w:val="00CD23B0"/>
    <w:rsid w:val="00CD2E27"/>
    <w:rsid w:val="00CD38D3"/>
    <w:rsid w:val="00CD3CB0"/>
    <w:rsid w:val="00CD3E0F"/>
    <w:rsid w:val="00CD3EAE"/>
    <w:rsid w:val="00CD61B2"/>
    <w:rsid w:val="00CD637A"/>
    <w:rsid w:val="00CD63D3"/>
    <w:rsid w:val="00CD71FC"/>
    <w:rsid w:val="00CD74A3"/>
    <w:rsid w:val="00CD77EB"/>
    <w:rsid w:val="00CD7C5F"/>
    <w:rsid w:val="00CD7CA5"/>
    <w:rsid w:val="00CE069C"/>
    <w:rsid w:val="00CE1008"/>
    <w:rsid w:val="00CE10D2"/>
    <w:rsid w:val="00CE154C"/>
    <w:rsid w:val="00CE15C4"/>
    <w:rsid w:val="00CE17B8"/>
    <w:rsid w:val="00CE1CED"/>
    <w:rsid w:val="00CE1E31"/>
    <w:rsid w:val="00CE1ED5"/>
    <w:rsid w:val="00CE2061"/>
    <w:rsid w:val="00CE211C"/>
    <w:rsid w:val="00CE27A3"/>
    <w:rsid w:val="00CE3CF5"/>
    <w:rsid w:val="00CE4315"/>
    <w:rsid w:val="00CE45E9"/>
    <w:rsid w:val="00CE47CB"/>
    <w:rsid w:val="00CE55AE"/>
    <w:rsid w:val="00CE5673"/>
    <w:rsid w:val="00CE591F"/>
    <w:rsid w:val="00CE5CE1"/>
    <w:rsid w:val="00CE6787"/>
    <w:rsid w:val="00CE6A65"/>
    <w:rsid w:val="00CE6F0E"/>
    <w:rsid w:val="00CE7561"/>
    <w:rsid w:val="00CF03F5"/>
    <w:rsid w:val="00CF1E12"/>
    <w:rsid w:val="00CF2722"/>
    <w:rsid w:val="00CF277F"/>
    <w:rsid w:val="00CF2ADF"/>
    <w:rsid w:val="00CF2B9F"/>
    <w:rsid w:val="00CF2F61"/>
    <w:rsid w:val="00CF399C"/>
    <w:rsid w:val="00CF3B22"/>
    <w:rsid w:val="00CF465A"/>
    <w:rsid w:val="00CF4C6F"/>
    <w:rsid w:val="00CF516A"/>
    <w:rsid w:val="00CF69EE"/>
    <w:rsid w:val="00CF6E81"/>
    <w:rsid w:val="00CF7E2B"/>
    <w:rsid w:val="00D00AB5"/>
    <w:rsid w:val="00D019AA"/>
    <w:rsid w:val="00D01B94"/>
    <w:rsid w:val="00D01E8F"/>
    <w:rsid w:val="00D0213D"/>
    <w:rsid w:val="00D02E9F"/>
    <w:rsid w:val="00D037B4"/>
    <w:rsid w:val="00D03A66"/>
    <w:rsid w:val="00D03A6C"/>
    <w:rsid w:val="00D04983"/>
    <w:rsid w:val="00D04C34"/>
    <w:rsid w:val="00D04F61"/>
    <w:rsid w:val="00D05B6E"/>
    <w:rsid w:val="00D0677D"/>
    <w:rsid w:val="00D06A4C"/>
    <w:rsid w:val="00D070C1"/>
    <w:rsid w:val="00D073F6"/>
    <w:rsid w:val="00D07AAA"/>
    <w:rsid w:val="00D100BC"/>
    <w:rsid w:val="00D1063D"/>
    <w:rsid w:val="00D10A91"/>
    <w:rsid w:val="00D10DD4"/>
    <w:rsid w:val="00D11580"/>
    <w:rsid w:val="00D115C5"/>
    <w:rsid w:val="00D1179D"/>
    <w:rsid w:val="00D1194A"/>
    <w:rsid w:val="00D13790"/>
    <w:rsid w:val="00D137C6"/>
    <w:rsid w:val="00D13E3F"/>
    <w:rsid w:val="00D1499D"/>
    <w:rsid w:val="00D14F81"/>
    <w:rsid w:val="00D159C0"/>
    <w:rsid w:val="00D15A9D"/>
    <w:rsid w:val="00D16193"/>
    <w:rsid w:val="00D17121"/>
    <w:rsid w:val="00D17670"/>
    <w:rsid w:val="00D1787B"/>
    <w:rsid w:val="00D17D60"/>
    <w:rsid w:val="00D17D62"/>
    <w:rsid w:val="00D20892"/>
    <w:rsid w:val="00D208C4"/>
    <w:rsid w:val="00D20A21"/>
    <w:rsid w:val="00D20A29"/>
    <w:rsid w:val="00D20C17"/>
    <w:rsid w:val="00D2143B"/>
    <w:rsid w:val="00D21884"/>
    <w:rsid w:val="00D21B48"/>
    <w:rsid w:val="00D224D7"/>
    <w:rsid w:val="00D2298B"/>
    <w:rsid w:val="00D22B25"/>
    <w:rsid w:val="00D2369C"/>
    <w:rsid w:val="00D23900"/>
    <w:rsid w:val="00D23A22"/>
    <w:rsid w:val="00D23AB4"/>
    <w:rsid w:val="00D24621"/>
    <w:rsid w:val="00D25072"/>
    <w:rsid w:val="00D255CA"/>
    <w:rsid w:val="00D25742"/>
    <w:rsid w:val="00D25842"/>
    <w:rsid w:val="00D25C10"/>
    <w:rsid w:val="00D25E1C"/>
    <w:rsid w:val="00D25EB3"/>
    <w:rsid w:val="00D264A3"/>
    <w:rsid w:val="00D26A80"/>
    <w:rsid w:val="00D26C40"/>
    <w:rsid w:val="00D26F11"/>
    <w:rsid w:val="00D26F53"/>
    <w:rsid w:val="00D27652"/>
    <w:rsid w:val="00D304E8"/>
    <w:rsid w:val="00D30679"/>
    <w:rsid w:val="00D3096D"/>
    <w:rsid w:val="00D31F2F"/>
    <w:rsid w:val="00D32B97"/>
    <w:rsid w:val="00D32BCE"/>
    <w:rsid w:val="00D32F75"/>
    <w:rsid w:val="00D33332"/>
    <w:rsid w:val="00D33404"/>
    <w:rsid w:val="00D338F2"/>
    <w:rsid w:val="00D348B0"/>
    <w:rsid w:val="00D34BB0"/>
    <w:rsid w:val="00D36348"/>
    <w:rsid w:val="00D376A0"/>
    <w:rsid w:val="00D376B2"/>
    <w:rsid w:val="00D403FF"/>
    <w:rsid w:val="00D40512"/>
    <w:rsid w:val="00D40B6B"/>
    <w:rsid w:val="00D4127F"/>
    <w:rsid w:val="00D41E87"/>
    <w:rsid w:val="00D42114"/>
    <w:rsid w:val="00D42D77"/>
    <w:rsid w:val="00D42E09"/>
    <w:rsid w:val="00D43448"/>
    <w:rsid w:val="00D4372D"/>
    <w:rsid w:val="00D447BB"/>
    <w:rsid w:val="00D449C8"/>
    <w:rsid w:val="00D455AB"/>
    <w:rsid w:val="00D458F3"/>
    <w:rsid w:val="00D45DBF"/>
    <w:rsid w:val="00D45F2F"/>
    <w:rsid w:val="00D460DA"/>
    <w:rsid w:val="00D463EC"/>
    <w:rsid w:val="00D46A95"/>
    <w:rsid w:val="00D46ED7"/>
    <w:rsid w:val="00D47396"/>
    <w:rsid w:val="00D47916"/>
    <w:rsid w:val="00D5030A"/>
    <w:rsid w:val="00D50D88"/>
    <w:rsid w:val="00D50DCA"/>
    <w:rsid w:val="00D5170C"/>
    <w:rsid w:val="00D51DB9"/>
    <w:rsid w:val="00D52A55"/>
    <w:rsid w:val="00D52ADD"/>
    <w:rsid w:val="00D52B60"/>
    <w:rsid w:val="00D52BA0"/>
    <w:rsid w:val="00D53046"/>
    <w:rsid w:val="00D530CF"/>
    <w:rsid w:val="00D534E6"/>
    <w:rsid w:val="00D5353D"/>
    <w:rsid w:val="00D53632"/>
    <w:rsid w:val="00D552CD"/>
    <w:rsid w:val="00D55780"/>
    <w:rsid w:val="00D5693A"/>
    <w:rsid w:val="00D57054"/>
    <w:rsid w:val="00D572B6"/>
    <w:rsid w:val="00D57976"/>
    <w:rsid w:val="00D579C8"/>
    <w:rsid w:val="00D57DF0"/>
    <w:rsid w:val="00D57EB1"/>
    <w:rsid w:val="00D57FED"/>
    <w:rsid w:val="00D60740"/>
    <w:rsid w:val="00D6145A"/>
    <w:rsid w:val="00D61ECD"/>
    <w:rsid w:val="00D624DC"/>
    <w:rsid w:val="00D62BEF"/>
    <w:rsid w:val="00D62D28"/>
    <w:rsid w:val="00D639CE"/>
    <w:rsid w:val="00D63B1C"/>
    <w:rsid w:val="00D63D60"/>
    <w:rsid w:val="00D63E19"/>
    <w:rsid w:val="00D63FC2"/>
    <w:rsid w:val="00D646B8"/>
    <w:rsid w:val="00D647CD"/>
    <w:rsid w:val="00D65E70"/>
    <w:rsid w:val="00D66499"/>
    <w:rsid w:val="00D66678"/>
    <w:rsid w:val="00D66CD9"/>
    <w:rsid w:val="00D66E07"/>
    <w:rsid w:val="00D70305"/>
    <w:rsid w:val="00D70346"/>
    <w:rsid w:val="00D703DB"/>
    <w:rsid w:val="00D70A7D"/>
    <w:rsid w:val="00D70D5C"/>
    <w:rsid w:val="00D71281"/>
    <w:rsid w:val="00D712F7"/>
    <w:rsid w:val="00D71F59"/>
    <w:rsid w:val="00D7238F"/>
    <w:rsid w:val="00D72C0C"/>
    <w:rsid w:val="00D72FBA"/>
    <w:rsid w:val="00D73852"/>
    <w:rsid w:val="00D73B26"/>
    <w:rsid w:val="00D73E73"/>
    <w:rsid w:val="00D740E1"/>
    <w:rsid w:val="00D7423B"/>
    <w:rsid w:val="00D7455C"/>
    <w:rsid w:val="00D74604"/>
    <w:rsid w:val="00D747BB"/>
    <w:rsid w:val="00D74918"/>
    <w:rsid w:val="00D74B7D"/>
    <w:rsid w:val="00D74C51"/>
    <w:rsid w:val="00D75620"/>
    <w:rsid w:val="00D756FF"/>
    <w:rsid w:val="00D76839"/>
    <w:rsid w:val="00D76E86"/>
    <w:rsid w:val="00D77096"/>
    <w:rsid w:val="00D77116"/>
    <w:rsid w:val="00D77151"/>
    <w:rsid w:val="00D7758B"/>
    <w:rsid w:val="00D778FC"/>
    <w:rsid w:val="00D77B90"/>
    <w:rsid w:val="00D8070D"/>
    <w:rsid w:val="00D80E78"/>
    <w:rsid w:val="00D81B37"/>
    <w:rsid w:val="00D81D39"/>
    <w:rsid w:val="00D81EC4"/>
    <w:rsid w:val="00D81F48"/>
    <w:rsid w:val="00D81F92"/>
    <w:rsid w:val="00D826F8"/>
    <w:rsid w:val="00D82952"/>
    <w:rsid w:val="00D82DA7"/>
    <w:rsid w:val="00D838A8"/>
    <w:rsid w:val="00D839D8"/>
    <w:rsid w:val="00D84196"/>
    <w:rsid w:val="00D84A08"/>
    <w:rsid w:val="00D84B01"/>
    <w:rsid w:val="00D84CC5"/>
    <w:rsid w:val="00D84D77"/>
    <w:rsid w:val="00D851D0"/>
    <w:rsid w:val="00D85627"/>
    <w:rsid w:val="00D85CC0"/>
    <w:rsid w:val="00D85E95"/>
    <w:rsid w:val="00D86881"/>
    <w:rsid w:val="00D86A37"/>
    <w:rsid w:val="00D86B9D"/>
    <w:rsid w:val="00D870FE"/>
    <w:rsid w:val="00D874DF"/>
    <w:rsid w:val="00D875BB"/>
    <w:rsid w:val="00D87CD9"/>
    <w:rsid w:val="00D90459"/>
    <w:rsid w:val="00D9076F"/>
    <w:rsid w:val="00D90E9B"/>
    <w:rsid w:val="00D912E6"/>
    <w:rsid w:val="00D915F9"/>
    <w:rsid w:val="00D91A6E"/>
    <w:rsid w:val="00D92271"/>
    <w:rsid w:val="00D925F6"/>
    <w:rsid w:val="00D92942"/>
    <w:rsid w:val="00D92A55"/>
    <w:rsid w:val="00D9338A"/>
    <w:rsid w:val="00D93951"/>
    <w:rsid w:val="00D93AB8"/>
    <w:rsid w:val="00D93B80"/>
    <w:rsid w:val="00D9487E"/>
    <w:rsid w:val="00D953A1"/>
    <w:rsid w:val="00D95564"/>
    <w:rsid w:val="00D96852"/>
    <w:rsid w:val="00D97415"/>
    <w:rsid w:val="00D976D7"/>
    <w:rsid w:val="00D97BA1"/>
    <w:rsid w:val="00D97C85"/>
    <w:rsid w:val="00D97D5A"/>
    <w:rsid w:val="00D97ED6"/>
    <w:rsid w:val="00DA0229"/>
    <w:rsid w:val="00DA063C"/>
    <w:rsid w:val="00DA085D"/>
    <w:rsid w:val="00DA0CC6"/>
    <w:rsid w:val="00DA10B5"/>
    <w:rsid w:val="00DA15F6"/>
    <w:rsid w:val="00DA1988"/>
    <w:rsid w:val="00DA1D9D"/>
    <w:rsid w:val="00DA2CFC"/>
    <w:rsid w:val="00DA2E50"/>
    <w:rsid w:val="00DA3195"/>
    <w:rsid w:val="00DA3640"/>
    <w:rsid w:val="00DA3793"/>
    <w:rsid w:val="00DA3AAC"/>
    <w:rsid w:val="00DA42D4"/>
    <w:rsid w:val="00DA42F5"/>
    <w:rsid w:val="00DA5657"/>
    <w:rsid w:val="00DA58F8"/>
    <w:rsid w:val="00DA5ACA"/>
    <w:rsid w:val="00DA5B20"/>
    <w:rsid w:val="00DA5F12"/>
    <w:rsid w:val="00DA7B39"/>
    <w:rsid w:val="00DA7FA1"/>
    <w:rsid w:val="00DA7FB8"/>
    <w:rsid w:val="00DB0650"/>
    <w:rsid w:val="00DB06D1"/>
    <w:rsid w:val="00DB0BA5"/>
    <w:rsid w:val="00DB0D6E"/>
    <w:rsid w:val="00DB1178"/>
    <w:rsid w:val="00DB1271"/>
    <w:rsid w:val="00DB1839"/>
    <w:rsid w:val="00DB1901"/>
    <w:rsid w:val="00DB1A52"/>
    <w:rsid w:val="00DB1E75"/>
    <w:rsid w:val="00DB1FF3"/>
    <w:rsid w:val="00DB243F"/>
    <w:rsid w:val="00DB25BB"/>
    <w:rsid w:val="00DB2F8E"/>
    <w:rsid w:val="00DB3202"/>
    <w:rsid w:val="00DB3D94"/>
    <w:rsid w:val="00DB3E2D"/>
    <w:rsid w:val="00DB40D3"/>
    <w:rsid w:val="00DB410C"/>
    <w:rsid w:val="00DB429E"/>
    <w:rsid w:val="00DB487D"/>
    <w:rsid w:val="00DB59D2"/>
    <w:rsid w:val="00DB5DBD"/>
    <w:rsid w:val="00DB633C"/>
    <w:rsid w:val="00DB6862"/>
    <w:rsid w:val="00DB6C47"/>
    <w:rsid w:val="00DB6E16"/>
    <w:rsid w:val="00DB6E2E"/>
    <w:rsid w:val="00DB7219"/>
    <w:rsid w:val="00DB7272"/>
    <w:rsid w:val="00DB7F45"/>
    <w:rsid w:val="00DC0585"/>
    <w:rsid w:val="00DC1287"/>
    <w:rsid w:val="00DC18A2"/>
    <w:rsid w:val="00DC2215"/>
    <w:rsid w:val="00DC2286"/>
    <w:rsid w:val="00DC2491"/>
    <w:rsid w:val="00DC262F"/>
    <w:rsid w:val="00DC2A55"/>
    <w:rsid w:val="00DC3213"/>
    <w:rsid w:val="00DC3AFF"/>
    <w:rsid w:val="00DC3BE4"/>
    <w:rsid w:val="00DC3FFD"/>
    <w:rsid w:val="00DC41A5"/>
    <w:rsid w:val="00DC42A5"/>
    <w:rsid w:val="00DC4454"/>
    <w:rsid w:val="00DC4A94"/>
    <w:rsid w:val="00DC4D03"/>
    <w:rsid w:val="00DC6467"/>
    <w:rsid w:val="00DC659C"/>
    <w:rsid w:val="00DC6975"/>
    <w:rsid w:val="00DC6C3C"/>
    <w:rsid w:val="00DC6C7D"/>
    <w:rsid w:val="00DC6F25"/>
    <w:rsid w:val="00DC7228"/>
    <w:rsid w:val="00DC79BF"/>
    <w:rsid w:val="00DD0163"/>
    <w:rsid w:val="00DD0C7E"/>
    <w:rsid w:val="00DD0D0F"/>
    <w:rsid w:val="00DD1EC0"/>
    <w:rsid w:val="00DD2155"/>
    <w:rsid w:val="00DD2DEF"/>
    <w:rsid w:val="00DD33E5"/>
    <w:rsid w:val="00DD366D"/>
    <w:rsid w:val="00DD3A41"/>
    <w:rsid w:val="00DD447E"/>
    <w:rsid w:val="00DD4D02"/>
    <w:rsid w:val="00DD5980"/>
    <w:rsid w:val="00DD6380"/>
    <w:rsid w:val="00DE022D"/>
    <w:rsid w:val="00DE0AB4"/>
    <w:rsid w:val="00DE13D6"/>
    <w:rsid w:val="00DE1FDE"/>
    <w:rsid w:val="00DE212D"/>
    <w:rsid w:val="00DE2480"/>
    <w:rsid w:val="00DE24E9"/>
    <w:rsid w:val="00DE2FB0"/>
    <w:rsid w:val="00DE3687"/>
    <w:rsid w:val="00DE39C1"/>
    <w:rsid w:val="00DE3E9D"/>
    <w:rsid w:val="00DE4B3F"/>
    <w:rsid w:val="00DE4F30"/>
    <w:rsid w:val="00DE51CD"/>
    <w:rsid w:val="00DE548D"/>
    <w:rsid w:val="00DE55FF"/>
    <w:rsid w:val="00DE5602"/>
    <w:rsid w:val="00DE593B"/>
    <w:rsid w:val="00DE6740"/>
    <w:rsid w:val="00DE6A7E"/>
    <w:rsid w:val="00DE6AEF"/>
    <w:rsid w:val="00DE6E71"/>
    <w:rsid w:val="00DE6EA0"/>
    <w:rsid w:val="00DE79DB"/>
    <w:rsid w:val="00DE7AD6"/>
    <w:rsid w:val="00DE7C37"/>
    <w:rsid w:val="00DE7D9E"/>
    <w:rsid w:val="00DF09F2"/>
    <w:rsid w:val="00DF0C1F"/>
    <w:rsid w:val="00DF0D4E"/>
    <w:rsid w:val="00DF2664"/>
    <w:rsid w:val="00DF3233"/>
    <w:rsid w:val="00DF3508"/>
    <w:rsid w:val="00DF3D37"/>
    <w:rsid w:val="00DF3D67"/>
    <w:rsid w:val="00DF4948"/>
    <w:rsid w:val="00DF53C6"/>
    <w:rsid w:val="00DF58D5"/>
    <w:rsid w:val="00DF5D6C"/>
    <w:rsid w:val="00DF7313"/>
    <w:rsid w:val="00DF73FE"/>
    <w:rsid w:val="00E00587"/>
    <w:rsid w:val="00E01698"/>
    <w:rsid w:val="00E018D7"/>
    <w:rsid w:val="00E02724"/>
    <w:rsid w:val="00E02D26"/>
    <w:rsid w:val="00E032B1"/>
    <w:rsid w:val="00E03609"/>
    <w:rsid w:val="00E04A29"/>
    <w:rsid w:val="00E04AA2"/>
    <w:rsid w:val="00E0574D"/>
    <w:rsid w:val="00E05A45"/>
    <w:rsid w:val="00E0620F"/>
    <w:rsid w:val="00E0725F"/>
    <w:rsid w:val="00E07B7A"/>
    <w:rsid w:val="00E1057A"/>
    <w:rsid w:val="00E12B47"/>
    <w:rsid w:val="00E12F1A"/>
    <w:rsid w:val="00E136B1"/>
    <w:rsid w:val="00E14157"/>
    <w:rsid w:val="00E145A3"/>
    <w:rsid w:val="00E1490D"/>
    <w:rsid w:val="00E14A1B"/>
    <w:rsid w:val="00E14E9D"/>
    <w:rsid w:val="00E15A91"/>
    <w:rsid w:val="00E15DC2"/>
    <w:rsid w:val="00E1616D"/>
    <w:rsid w:val="00E161B3"/>
    <w:rsid w:val="00E16395"/>
    <w:rsid w:val="00E16890"/>
    <w:rsid w:val="00E17A62"/>
    <w:rsid w:val="00E20BE1"/>
    <w:rsid w:val="00E2118D"/>
    <w:rsid w:val="00E21830"/>
    <w:rsid w:val="00E21CC3"/>
    <w:rsid w:val="00E21D57"/>
    <w:rsid w:val="00E21D94"/>
    <w:rsid w:val="00E21F2D"/>
    <w:rsid w:val="00E21FA4"/>
    <w:rsid w:val="00E22247"/>
    <w:rsid w:val="00E22605"/>
    <w:rsid w:val="00E2286E"/>
    <w:rsid w:val="00E22BE5"/>
    <w:rsid w:val="00E23110"/>
    <w:rsid w:val="00E24E07"/>
    <w:rsid w:val="00E25B07"/>
    <w:rsid w:val="00E26DDD"/>
    <w:rsid w:val="00E26F2F"/>
    <w:rsid w:val="00E2707D"/>
    <w:rsid w:val="00E2781E"/>
    <w:rsid w:val="00E279A1"/>
    <w:rsid w:val="00E27E48"/>
    <w:rsid w:val="00E27F4B"/>
    <w:rsid w:val="00E30975"/>
    <w:rsid w:val="00E30FCB"/>
    <w:rsid w:val="00E313E0"/>
    <w:rsid w:val="00E31F97"/>
    <w:rsid w:val="00E32379"/>
    <w:rsid w:val="00E3237A"/>
    <w:rsid w:val="00E3279F"/>
    <w:rsid w:val="00E32849"/>
    <w:rsid w:val="00E32EBB"/>
    <w:rsid w:val="00E34547"/>
    <w:rsid w:val="00E3474F"/>
    <w:rsid w:val="00E35367"/>
    <w:rsid w:val="00E3561E"/>
    <w:rsid w:val="00E35BF7"/>
    <w:rsid w:val="00E35E26"/>
    <w:rsid w:val="00E362CD"/>
    <w:rsid w:val="00E36492"/>
    <w:rsid w:val="00E3660B"/>
    <w:rsid w:val="00E37FA8"/>
    <w:rsid w:val="00E4007A"/>
    <w:rsid w:val="00E4093D"/>
    <w:rsid w:val="00E40DCB"/>
    <w:rsid w:val="00E41F9D"/>
    <w:rsid w:val="00E42384"/>
    <w:rsid w:val="00E4283F"/>
    <w:rsid w:val="00E42B76"/>
    <w:rsid w:val="00E42EAC"/>
    <w:rsid w:val="00E43335"/>
    <w:rsid w:val="00E44D94"/>
    <w:rsid w:val="00E4569C"/>
    <w:rsid w:val="00E46327"/>
    <w:rsid w:val="00E469F9"/>
    <w:rsid w:val="00E46FA9"/>
    <w:rsid w:val="00E47D16"/>
    <w:rsid w:val="00E47E27"/>
    <w:rsid w:val="00E50196"/>
    <w:rsid w:val="00E5125F"/>
    <w:rsid w:val="00E52119"/>
    <w:rsid w:val="00E52247"/>
    <w:rsid w:val="00E52DC9"/>
    <w:rsid w:val="00E532AF"/>
    <w:rsid w:val="00E534AE"/>
    <w:rsid w:val="00E5368E"/>
    <w:rsid w:val="00E53812"/>
    <w:rsid w:val="00E53C28"/>
    <w:rsid w:val="00E53C83"/>
    <w:rsid w:val="00E53F25"/>
    <w:rsid w:val="00E5481A"/>
    <w:rsid w:val="00E55045"/>
    <w:rsid w:val="00E555C3"/>
    <w:rsid w:val="00E556B0"/>
    <w:rsid w:val="00E56206"/>
    <w:rsid w:val="00E56B08"/>
    <w:rsid w:val="00E56B77"/>
    <w:rsid w:val="00E5719D"/>
    <w:rsid w:val="00E573BD"/>
    <w:rsid w:val="00E57E59"/>
    <w:rsid w:val="00E60284"/>
    <w:rsid w:val="00E6028A"/>
    <w:rsid w:val="00E60C3C"/>
    <w:rsid w:val="00E60C88"/>
    <w:rsid w:val="00E60E58"/>
    <w:rsid w:val="00E61117"/>
    <w:rsid w:val="00E6128F"/>
    <w:rsid w:val="00E61561"/>
    <w:rsid w:val="00E61717"/>
    <w:rsid w:val="00E619AE"/>
    <w:rsid w:val="00E61DAC"/>
    <w:rsid w:val="00E62563"/>
    <w:rsid w:val="00E62F39"/>
    <w:rsid w:val="00E63136"/>
    <w:rsid w:val="00E635BC"/>
    <w:rsid w:val="00E635C1"/>
    <w:rsid w:val="00E639D2"/>
    <w:rsid w:val="00E64145"/>
    <w:rsid w:val="00E64736"/>
    <w:rsid w:val="00E6475F"/>
    <w:rsid w:val="00E6485C"/>
    <w:rsid w:val="00E64A25"/>
    <w:rsid w:val="00E64A43"/>
    <w:rsid w:val="00E64D9A"/>
    <w:rsid w:val="00E64E6A"/>
    <w:rsid w:val="00E65469"/>
    <w:rsid w:val="00E6585D"/>
    <w:rsid w:val="00E66261"/>
    <w:rsid w:val="00E66806"/>
    <w:rsid w:val="00E66B09"/>
    <w:rsid w:val="00E66B81"/>
    <w:rsid w:val="00E66C62"/>
    <w:rsid w:val="00E66E79"/>
    <w:rsid w:val="00E66EE1"/>
    <w:rsid w:val="00E67AE5"/>
    <w:rsid w:val="00E70101"/>
    <w:rsid w:val="00E70EE4"/>
    <w:rsid w:val="00E70FD0"/>
    <w:rsid w:val="00E711A7"/>
    <w:rsid w:val="00E71616"/>
    <w:rsid w:val="00E71CDF"/>
    <w:rsid w:val="00E7254C"/>
    <w:rsid w:val="00E72A67"/>
    <w:rsid w:val="00E73250"/>
    <w:rsid w:val="00E7339B"/>
    <w:rsid w:val="00E7394B"/>
    <w:rsid w:val="00E74619"/>
    <w:rsid w:val="00E748D2"/>
    <w:rsid w:val="00E74AF7"/>
    <w:rsid w:val="00E75165"/>
    <w:rsid w:val="00E75184"/>
    <w:rsid w:val="00E75286"/>
    <w:rsid w:val="00E75E84"/>
    <w:rsid w:val="00E76165"/>
    <w:rsid w:val="00E76728"/>
    <w:rsid w:val="00E76795"/>
    <w:rsid w:val="00E767A4"/>
    <w:rsid w:val="00E7697C"/>
    <w:rsid w:val="00E76D31"/>
    <w:rsid w:val="00E77677"/>
    <w:rsid w:val="00E77800"/>
    <w:rsid w:val="00E77934"/>
    <w:rsid w:val="00E77B9B"/>
    <w:rsid w:val="00E800C7"/>
    <w:rsid w:val="00E80283"/>
    <w:rsid w:val="00E8029C"/>
    <w:rsid w:val="00E802AF"/>
    <w:rsid w:val="00E80715"/>
    <w:rsid w:val="00E808D7"/>
    <w:rsid w:val="00E80A00"/>
    <w:rsid w:val="00E80AA0"/>
    <w:rsid w:val="00E80B11"/>
    <w:rsid w:val="00E80C1D"/>
    <w:rsid w:val="00E80F9F"/>
    <w:rsid w:val="00E81581"/>
    <w:rsid w:val="00E82692"/>
    <w:rsid w:val="00E830CF"/>
    <w:rsid w:val="00E832A0"/>
    <w:rsid w:val="00E833A4"/>
    <w:rsid w:val="00E83669"/>
    <w:rsid w:val="00E83C4C"/>
    <w:rsid w:val="00E83D04"/>
    <w:rsid w:val="00E83DAD"/>
    <w:rsid w:val="00E84405"/>
    <w:rsid w:val="00E84B32"/>
    <w:rsid w:val="00E85104"/>
    <w:rsid w:val="00E85620"/>
    <w:rsid w:val="00E8716C"/>
    <w:rsid w:val="00E87820"/>
    <w:rsid w:val="00E87BDF"/>
    <w:rsid w:val="00E87F61"/>
    <w:rsid w:val="00E90644"/>
    <w:rsid w:val="00E90F06"/>
    <w:rsid w:val="00E9106C"/>
    <w:rsid w:val="00E912F8"/>
    <w:rsid w:val="00E916D2"/>
    <w:rsid w:val="00E92576"/>
    <w:rsid w:val="00E92C2F"/>
    <w:rsid w:val="00E93148"/>
    <w:rsid w:val="00E937FF"/>
    <w:rsid w:val="00E93977"/>
    <w:rsid w:val="00E93A67"/>
    <w:rsid w:val="00E941FF"/>
    <w:rsid w:val="00E94589"/>
    <w:rsid w:val="00E946BC"/>
    <w:rsid w:val="00E95D66"/>
    <w:rsid w:val="00E95D92"/>
    <w:rsid w:val="00E9689F"/>
    <w:rsid w:val="00E97810"/>
    <w:rsid w:val="00E97957"/>
    <w:rsid w:val="00E97B79"/>
    <w:rsid w:val="00EA036F"/>
    <w:rsid w:val="00EA0CA3"/>
    <w:rsid w:val="00EA0D5D"/>
    <w:rsid w:val="00EA1150"/>
    <w:rsid w:val="00EA15B1"/>
    <w:rsid w:val="00EA16B0"/>
    <w:rsid w:val="00EA29DB"/>
    <w:rsid w:val="00EA2A55"/>
    <w:rsid w:val="00EA3705"/>
    <w:rsid w:val="00EA3767"/>
    <w:rsid w:val="00EA4424"/>
    <w:rsid w:val="00EA4CF8"/>
    <w:rsid w:val="00EA57D2"/>
    <w:rsid w:val="00EA64FC"/>
    <w:rsid w:val="00EA688A"/>
    <w:rsid w:val="00EA6D26"/>
    <w:rsid w:val="00EA72CD"/>
    <w:rsid w:val="00EA79DE"/>
    <w:rsid w:val="00EB0313"/>
    <w:rsid w:val="00EB0357"/>
    <w:rsid w:val="00EB0437"/>
    <w:rsid w:val="00EB0FFA"/>
    <w:rsid w:val="00EB14F1"/>
    <w:rsid w:val="00EB1F7D"/>
    <w:rsid w:val="00EB2085"/>
    <w:rsid w:val="00EB236C"/>
    <w:rsid w:val="00EB249F"/>
    <w:rsid w:val="00EB29F3"/>
    <w:rsid w:val="00EB2A52"/>
    <w:rsid w:val="00EB2E33"/>
    <w:rsid w:val="00EB3198"/>
    <w:rsid w:val="00EB32EB"/>
    <w:rsid w:val="00EB38DA"/>
    <w:rsid w:val="00EB39F1"/>
    <w:rsid w:val="00EB41B0"/>
    <w:rsid w:val="00EB4472"/>
    <w:rsid w:val="00EB4CB7"/>
    <w:rsid w:val="00EB51F6"/>
    <w:rsid w:val="00EB632F"/>
    <w:rsid w:val="00EB677E"/>
    <w:rsid w:val="00EB6A18"/>
    <w:rsid w:val="00EB6F86"/>
    <w:rsid w:val="00EB70F6"/>
    <w:rsid w:val="00EB7853"/>
    <w:rsid w:val="00EB7886"/>
    <w:rsid w:val="00EB79B1"/>
    <w:rsid w:val="00EB7ADF"/>
    <w:rsid w:val="00EB7B6B"/>
    <w:rsid w:val="00EB7D24"/>
    <w:rsid w:val="00EC06CD"/>
    <w:rsid w:val="00EC11D2"/>
    <w:rsid w:val="00EC1D89"/>
    <w:rsid w:val="00EC2286"/>
    <w:rsid w:val="00EC23FF"/>
    <w:rsid w:val="00EC2B07"/>
    <w:rsid w:val="00EC2C3C"/>
    <w:rsid w:val="00EC340E"/>
    <w:rsid w:val="00EC3D30"/>
    <w:rsid w:val="00EC4023"/>
    <w:rsid w:val="00EC42B1"/>
    <w:rsid w:val="00EC48DD"/>
    <w:rsid w:val="00EC604E"/>
    <w:rsid w:val="00EC605E"/>
    <w:rsid w:val="00EC6138"/>
    <w:rsid w:val="00EC66AB"/>
    <w:rsid w:val="00EC6B57"/>
    <w:rsid w:val="00EC735A"/>
    <w:rsid w:val="00EC78EC"/>
    <w:rsid w:val="00ED06BB"/>
    <w:rsid w:val="00ED06E5"/>
    <w:rsid w:val="00ED0CE2"/>
    <w:rsid w:val="00ED1046"/>
    <w:rsid w:val="00ED1936"/>
    <w:rsid w:val="00ED197F"/>
    <w:rsid w:val="00ED1C34"/>
    <w:rsid w:val="00ED1F0A"/>
    <w:rsid w:val="00ED2F74"/>
    <w:rsid w:val="00ED30E7"/>
    <w:rsid w:val="00ED4040"/>
    <w:rsid w:val="00ED4186"/>
    <w:rsid w:val="00ED50EE"/>
    <w:rsid w:val="00ED50F0"/>
    <w:rsid w:val="00ED5901"/>
    <w:rsid w:val="00ED5DC0"/>
    <w:rsid w:val="00ED64FA"/>
    <w:rsid w:val="00ED6705"/>
    <w:rsid w:val="00ED6C22"/>
    <w:rsid w:val="00ED74B8"/>
    <w:rsid w:val="00ED765D"/>
    <w:rsid w:val="00ED7AF4"/>
    <w:rsid w:val="00EE0757"/>
    <w:rsid w:val="00EE1421"/>
    <w:rsid w:val="00EE18ED"/>
    <w:rsid w:val="00EE28D0"/>
    <w:rsid w:val="00EE34AB"/>
    <w:rsid w:val="00EE34B8"/>
    <w:rsid w:val="00EE35CB"/>
    <w:rsid w:val="00EE360B"/>
    <w:rsid w:val="00EE390F"/>
    <w:rsid w:val="00EE3F46"/>
    <w:rsid w:val="00EE4DC9"/>
    <w:rsid w:val="00EE56B3"/>
    <w:rsid w:val="00EE5A95"/>
    <w:rsid w:val="00EE5F8B"/>
    <w:rsid w:val="00EE6812"/>
    <w:rsid w:val="00EE75F3"/>
    <w:rsid w:val="00EE7752"/>
    <w:rsid w:val="00EE7DA4"/>
    <w:rsid w:val="00EF00C6"/>
    <w:rsid w:val="00EF0543"/>
    <w:rsid w:val="00EF067C"/>
    <w:rsid w:val="00EF14B3"/>
    <w:rsid w:val="00EF1796"/>
    <w:rsid w:val="00EF23A7"/>
    <w:rsid w:val="00EF26EF"/>
    <w:rsid w:val="00EF3213"/>
    <w:rsid w:val="00EF345D"/>
    <w:rsid w:val="00EF3946"/>
    <w:rsid w:val="00EF413E"/>
    <w:rsid w:val="00EF49C2"/>
    <w:rsid w:val="00EF4DD8"/>
    <w:rsid w:val="00EF50F0"/>
    <w:rsid w:val="00EF55FB"/>
    <w:rsid w:val="00EF574D"/>
    <w:rsid w:val="00EF62A9"/>
    <w:rsid w:val="00EF63F1"/>
    <w:rsid w:val="00EF68DD"/>
    <w:rsid w:val="00F00F03"/>
    <w:rsid w:val="00F0143C"/>
    <w:rsid w:val="00F0192E"/>
    <w:rsid w:val="00F0245D"/>
    <w:rsid w:val="00F028E6"/>
    <w:rsid w:val="00F02A91"/>
    <w:rsid w:val="00F03206"/>
    <w:rsid w:val="00F03443"/>
    <w:rsid w:val="00F0360B"/>
    <w:rsid w:val="00F0372C"/>
    <w:rsid w:val="00F046FB"/>
    <w:rsid w:val="00F048CA"/>
    <w:rsid w:val="00F05190"/>
    <w:rsid w:val="00F055A3"/>
    <w:rsid w:val="00F05DCB"/>
    <w:rsid w:val="00F06ACB"/>
    <w:rsid w:val="00F06B45"/>
    <w:rsid w:val="00F06B98"/>
    <w:rsid w:val="00F07017"/>
    <w:rsid w:val="00F07291"/>
    <w:rsid w:val="00F07A46"/>
    <w:rsid w:val="00F07AD8"/>
    <w:rsid w:val="00F1000B"/>
    <w:rsid w:val="00F1197A"/>
    <w:rsid w:val="00F11DAD"/>
    <w:rsid w:val="00F124E0"/>
    <w:rsid w:val="00F12631"/>
    <w:rsid w:val="00F1293B"/>
    <w:rsid w:val="00F12AC3"/>
    <w:rsid w:val="00F12BDA"/>
    <w:rsid w:val="00F13075"/>
    <w:rsid w:val="00F14228"/>
    <w:rsid w:val="00F14722"/>
    <w:rsid w:val="00F15178"/>
    <w:rsid w:val="00F159D6"/>
    <w:rsid w:val="00F1619C"/>
    <w:rsid w:val="00F16359"/>
    <w:rsid w:val="00F167DD"/>
    <w:rsid w:val="00F16A67"/>
    <w:rsid w:val="00F176A3"/>
    <w:rsid w:val="00F1786B"/>
    <w:rsid w:val="00F17AF9"/>
    <w:rsid w:val="00F17BEB"/>
    <w:rsid w:val="00F20127"/>
    <w:rsid w:val="00F2125C"/>
    <w:rsid w:val="00F2134F"/>
    <w:rsid w:val="00F21400"/>
    <w:rsid w:val="00F2150F"/>
    <w:rsid w:val="00F21BF1"/>
    <w:rsid w:val="00F21E5F"/>
    <w:rsid w:val="00F220DD"/>
    <w:rsid w:val="00F22965"/>
    <w:rsid w:val="00F22B7E"/>
    <w:rsid w:val="00F23055"/>
    <w:rsid w:val="00F2375D"/>
    <w:rsid w:val="00F2378C"/>
    <w:rsid w:val="00F23DC5"/>
    <w:rsid w:val="00F241E1"/>
    <w:rsid w:val="00F24932"/>
    <w:rsid w:val="00F252C1"/>
    <w:rsid w:val="00F25441"/>
    <w:rsid w:val="00F25F5A"/>
    <w:rsid w:val="00F2657A"/>
    <w:rsid w:val="00F269B9"/>
    <w:rsid w:val="00F271F8"/>
    <w:rsid w:val="00F27260"/>
    <w:rsid w:val="00F2730F"/>
    <w:rsid w:val="00F2784F"/>
    <w:rsid w:val="00F304AD"/>
    <w:rsid w:val="00F30A04"/>
    <w:rsid w:val="00F30C41"/>
    <w:rsid w:val="00F31A35"/>
    <w:rsid w:val="00F31EAC"/>
    <w:rsid w:val="00F32E0F"/>
    <w:rsid w:val="00F331ED"/>
    <w:rsid w:val="00F3338F"/>
    <w:rsid w:val="00F3339A"/>
    <w:rsid w:val="00F33999"/>
    <w:rsid w:val="00F340CE"/>
    <w:rsid w:val="00F3427B"/>
    <w:rsid w:val="00F34619"/>
    <w:rsid w:val="00F34A1D"/>
    <w:rsid w:val="00F34C77"/>
    <w:rsid w:val="00F34DC0"/>
    <w:rsid w:val="00F34F03"/>
    <w:rsid w:val="00F35498"/>
    <w:rsid w:val="00F35780"/>
    <w:rsid w:val="00F35BE5"/>
    <w:rsid w:val="00F35EDF"/>
    <w:rsid w:val="00F36731"/>
    <w:rsid w:val="00F36F0B"/>
    <w:rsid w:val="00F37935"/>
    <w:rsid w:val="00F3794A"/>
    <w:rsid w:val="00F37F0A"/>
    <w:rsid w:val="00F402D6"/>
    <w:rsid w:val="00F408FF"/>
    <w:rsid w:val="00F41710"/>
    <w:rsid w:val="00F41A2A"/>
    <w:rsid w:val="00F41AA3"/>
    <w:rsid w:val="00F41E08"/>
    <w:rsid w:val="00F42DA3"/>
    <w:rsid w:val="00F4389A"/>
    <w:rsid w:val="00F43F33"/>
    <w:rsid w:val="00F45252"/>
    <w:rsid w:val="00F45513"/>
    <w:rsid w:val="00F45550"/>
    <w:rsid w:val="00F459B0"/>
    <w:rsid w:val="00F45CEA"/>
    <w:rsid w:val="00F469E1"/>
    <w:rsid w:val="00F46FE6"/>
    <w:rsid w:val="00F47008"/>
    <w:rsid w:val="00F472C4"/>
    <w:rsid w:val="00F4739E"/>
    <w:rsid w:val="00F5048E"/>
    <w:rsid w:val="00F5094B"/>
    <w:rsid w:val="00F50E0E"/>
    <w:rsid w:val="00F51428"/>
    <w:rsid w:val="00F52438"/>
    <w:rsid w:val="00F52E1E"/>
    <w:rsid w:val="00F53594"/>
    <w:rsid w:val="00F539BC"/>
    <w:rsid w:val="00F54880"/>
    <w:rsid w:val="00F5490D"/>
    <w:rsid w:val="00F55183"/>
    <w:rsid w:val="00F55483"/>
    <w:rsid w:val="00F5563E"/>
    <w:rsid w:val="00F55E13"/>
    <w:rsid w:val="00F56210"/>
    <w:rsid w:val="00F56883"/>
    <w:rsid w:val="00F57072"/>
    <w:rsid w:val="00F57209"/>
    <w:rsid w:val="00F57260"/>
    <w:rsid w:val="00F5759F"/>
    <w:rsid w:val="00F576BE"/>
    <w:rsid w:val="00F57E61"/>
    <w:rsid w:val="00F60D89"/>
    <w:rsid w:val="00F611D6"/>
    <w:rsid w:val="00F6151A"/>
    <w:rsid w:val="00F62612"/>
    <w:rsid w:val="00F62A73"/>
    <w:rsid w:val="00F62DE4"/>
    <w:rsid w:val="00F63573"/>
    <w:rsid w:val="00F63ABE"/>
    <w:rsid w:val="00F6432E"/>
    <w:rsid w:val="00F64450"/>
    <w:rsid w:val="00F648C3"/>
    <w:rsid w:val="00F649C9"/>
    <w:rsid w:val="00F64D65"/>
    <w:rsid w:val="00F6549C"/>
    <w:rsid w:val="00F65541"/>
    <w:rsid w:val="00F65DE2"/>
    <w:rsid w:val="00F66A50"/>
    <w:rsid w:val="00F66AAC"/>
    <w:rsid w:val="00F6744A"/>
    <w:rsid w:val="00F67E0D"/>
    <w:rsid w:val="00F67E31"/>
    <w:rsid w:val="00F67F39"/>
    <w:rsid w:val="00F701C2"/>
    <w:rsid w:val="00F702BC"/>
    <w:rsid w:val="00F70D2A"/>
    <w:rsid w:val="00F715E1"/>
    <w:rsid w:val="00F72697"/>
    <w:rsid w:val="00F734CD"/>
    <w:rsid w:val="00F739C0"/>
    <w:rsid w:val="00F762EF"/>
    <w:rsid w:val="00F76614"/>
    <w:rsid w:val="00F766F3"/>
    <w:rsid w:val="00F76AAB"/>
    <w:rsid w:val="00F778C3"/>
    <w:rsid w:val="00F80448"/>
    <w:rsid w:val="00F805BE"/>
    <w:rsid w:val="00F80D9F"/>
    <w:rsid w:val="00F80F8C"/>
    <w:rsid w:val="00F819A8"/>
    <w:rsid w:val="00F81C73"/>
    <w:rsid w:val="00F81E1F"/>
    <w:rsid w:val="00F82002"/>
    <w:rsid w:val="00F82054"/>
    <w:rsid w:val="00F8219A"/>
    <w:rsid w:val="00F832AC"/>
    <w:rsid w:val="00F8350A"/>
    <w:rsid w:val="00F83B69"/>
    <w:rsid w:val="00F8400D"/>
    <w:rsid w:val="00F842B6"/>
    <w:rsid w:val="00F848FD"/>
    <w:rsid w:val="00F84D9D"/>
    <w:rsid w:val="00F857AB"/>
    <w:rsid w:val="00F8596B"/>
    <w:rsid w:val="00F85AA1"/>
    <w:rsid w:val="00F85F2A"/>
    <w:rsid w:val="00F866CF"/>
    <w:rsid w:val="00F866E6"/>
    <w:rsid w:val="00F87174"/>
    <w:rsid w:val="00F87355"/>
    <w:rsid w:val="00F875D8"/>
    <w:rsid w:val="00F87B4D"/>
    <w:rsid w:val="00F87ED4"/>
    <w:rsid w:val="00F90B40"/>
    <w:rsid w:val="00F90C17"/>
    <w:rsid w:val="00F90C81"/>
    <w:rsid w:val="00F913E7"/>
    <w:rsid w:val="00F91ABF"/>
    <w:rsid w:val="00F91B27"/>
    <w:rsid w:val="00F92097"/>
    <w:rsid w:val="00F92361"/>
    <w:rsid w:val="00F925B6"/>
    <w:rsid w:val="00F929F0"/>
    <w:rsid w:val="00F92A77"/>
    <w:rsid w:val="00F92A8B"/>
    <w:rsid w:val="00F930F3"/>
    <w:rsid w:val="00F9360E"/>
    <w:rsid w:val="00F93BE1"/>
    <w:rsid w:val="00F9414E"/>
    <w:rsid w:val="00F95578"/>
    <w:rsid w:val="00F965BB"/>
    <w:rsid w:val="00F96602"/>
    <w:rsid w:val="00F97623"/>
    <w:rsid w:val="00F97BF6"/>
    <w:rsid w:val="00F97C3A"/>
    <w:rsid w:val="00F97C4E"/>
    <w:rsid w:val="00FA0717"/>
    <w:rsid w:val="00FA11B6"/>
    <w:rsid w:val="00FA14F0"/>
    <w:rsid w:val="00FA2066"/>
    <w:rsid w:val="00FA280C"/>
    <w:rsid w:val="00FA2836"/>
    <w:rsid w:val="00FA2938"/>
    <w:rsid w:val="00FA2C90"/>
    <w:rsid w:val="00FA2CAA"/>
    <w:rsid w:val="00FA2ED6"/>
    <w:rsid w:val="00FA402E"/>
    <w:rsid w:val="00FA4452"/>
    <w:rsid w:val="00FA494B"/>
    <w:rsid w:val="00FA4CB3"/>
    <w:rsid w:val="00FA626E"/>
    <w:rsid w:val="00FA6646"/>
    <w:rsid w:val="00FA68E9"/>
    <w:rsid w:val="00FA6F67"/>
    <w:rsid w:val="00FA6FA0"/>
    <w:rsid w:val="00FA7446"/>
    <w:rsid w:val="00FB001F"/>
    <w:rsid w:val="00FB02D2"/>
    <w:rsid w:val="00FB0B1B"/>
    <w:rsid w:val="00FB0C7C"/>
    <w:rsid w:val="00FB10DF"/>
    <w:rsid w:val="00FB1906"/>
    <w:rsid w:val="00FB21FD"/>
    <w:rsid w:val="00FB31F8"/>
    <w:rsid w:val="00FB3CA5"/>
    <w:rsid w:val="00FB3EE4"/>
    <w:rsid w:val="00FB4075"/>
    <w:rsid w:val="00FB40EB"/>
    <w:rsid w:val="00FB4C0E"/>
    <w:rsid w:val="00FB5158"/>
    <w:rsid w:val="00FB5411"/>
    <w:rsid w:val="00FB6AF4"/>
    <w:rsid w:val="00FB6C8B"/>
    <w:rsid w:val="00FB6E7A"/>
    <w:rsid w:val="00FB71D9"/>
    <w:rsid w:val="00FC00B1"/>
    <w:rsid w:val="00FC015A"/>
    <w:rsid w:val="00FC0186"/>
    <w:rsid w:val="00FC06BE"/>
    <w:rsid w:val="00FC0903"/>
    <w:rsid w:val="00FC0DC8"/>
    <w:rsid w:val="00FC0EE3"/>
    <w:rsid w:val="00FC19F5"/>
    <w:rsid w:val="00FC1D26"/>
    <w:rsid w:val="00FC270F"/>
    <w:rsid w:val="00FC2C40"/>
    <w:rsid w:val="00FC2DB8"/>
    <w:rsid w:val="00FC338C"/>
    <w:rsid w:val="00FC375A"/>
    <w:rsid w:val="00FC379A"/>
    <w:rsid w:val="00FC3AB8"/>
    <w:rsid w:val="00FC3ACD"/>
    <w:rsid w:val="00FC3F5E"/>
    <w:rsid w:val="00FC4642"/>
    <w:rsid w:val="00FC66F7"/>
    <w:rsid w:val="00FC67CD"/>
    <w:rsid w:val="00FC6884"/>
    <w:rsid w:val="00FC6C50"/>
    <w:rsid w:val="00FC770F"/>
    <w:rsid w:val="00FC7E45"/>
    <w:rsid w:val="00FC7E6E"/>
    <w:rsid w:val="00FD003F"/>
    <w:rsid w:val="00FD0945"/>
    <w:rsid w:val="00FD0CAF"/>
    <w:rsid w:val="00FD10BA"/>
    <w:rsid w:val="00FD1914"/>
    <w:rsid w:val="00FD1A25"/>
    <w:rsid w:val="00FD27C6"/>
    <w:rsid w:val="00FD2E45"/>
    <w:rsid w:val="00FD3C59"/>
    <w:rsid w:val="00FD3FF5"/>
    <w:rsid w:val="00FD40A4"/>
    <w:rsid w:val="00FD4567"/>
    <w:rsid w:val="00FD4917"/>
    <w:rsid w:val="00FD5954"/>
    <w:rsid w:val="00FD5D72"/>
    <w:rsid w:val="00FE01D4"/>
    <w:rsid w:val="00FE0228"/>
    <w:rsid w:val="00FE07B6"/>
    <w:rsid w:val="00FE0944"/>
    <w:rsid w:val="00FE0A2A"/>
    <w:rsid w:val="00FE0DD2"/>
    <w:rsid w:val="00FE0ECC"/>
    <w:rsid w:val="00FE13E8"/>
    <w:rsid w:val="00FE167A"/>
    <w:rsid w:val="00FE2103"/>
    <w:rsid w:val="00FE2895"/>
    <w:rsid w:val="00FE2D9E"/>
    <w:rsid w:val="00FE2FBD"/>
    <w:rsid w:val="00FE36A0"/>
    <w:rsid w:val="00FE3CA3"/>
    <w:rsid w:val="00FE3DB8"/>
    <w:rsid w:val="00FE42AE"/>
    <w:rsid w:val="00FE4903"/>
    <w:rsid w:val="00FE4AA6"/>
    <w:rsid w:val="00FE5374"/>
    <w:rsid w:val="00FE5620"/>
    <w:rsid w:val="00FE5B13"/>
    <w:rsid w:val="00FE66CF"/>
    <w:rsid w:val="00FE74C9"/>
    <w:rsid w:val="00FE79B9"/>
    <w:rsid w:val="00FE7F98"/>
    <w:rsid w:val="00FF041D"/>
    <w:rsid w:val="00FF0CC1"/>
    <w:rsid w:val="00FF1293"/>
    <w:rsid w:val="00FF17BF"/>
    <w:rsid w:val="00FF1AEE"/>
    <w:rsid w:val="00FF1B11"/>
    <w:rsid w:val="00FF1CDA"/>
    <w:rsid w:val="00FF1DB6"/>
    <w:rsid w:val="00FF2779"/>
    <w:rsid w:val="00FF2DC1"/>
    <w:rsid w:val="00FF2F46"/>
    <w:rsid w:val="00FF3AC7"/>
    <w:rsid w:val="00FF3E39"/>
    <w:rsid w:val="00FF3EFD"/>
    <w:rsid w:val="00FF456F"/>
    <w:rsid w:val="00FF51D7"/>
    <w:rsid w:val="00FF529E"/>
    <w:rsid w:val="00FF5493"/>
    <w:rsid w:val="00FF54E9"/>
    <w:rsid w:val="00FF5849"/>
    <w:rsid w:val="00FF6823"/>
    <w:rsid w:val="00FF6A5F"/>
    <w:rsid w:val="00FF6CC9"/>
    <w:rsid w:val="00FF7D2C"/>
    <w:rsid w:val="0327E0F7"/>
    <w:rsid w:val="051A94C5"/>
    <w:rsid w:val="073EE0CF"/>
    <w:rsid w:val="078D6579"/>
    <w:rsid w:val="0868DEA2"/>
    <w:rsid w:val="0B5EECC6"/>
    <w:rsid w:val="0EA4B156"/>
    <w:rsid w:val="0F98EF05"/>
    <w:rsid w:val="107FFBEB"/>
    <w:rsid w:val="15152221"/>
    <w:rsid w:val="16B9A053"/>
    <w:rsid w:val="171A9522"/>
    <w:rsid w:val="1817AA7E"/>
    <w:rsid w:val="18EC107A"/>
    <w:rsid w:val="197BBDB9"/>
    <w:rsid w:val="19D53BDF"/>
    <w:rsid w:val="19F65915"/>
    <w:rsid w:val="19FF790F"/>
    <w:rsid w:val="1A105649"/>
    <w:rsid w:val="1A9BB45A"/>
    <w:rsid w:val="1BED8740"/>
    <w:rsid w:val="1DA7938A"/>
    <w:rsid w:val="1DCBFC83"/>
    <w:rsid w:val="1DD55222"/>
    <w:rsid w:val="1F400DA8"/>
    <w:rsid w:val="206E5D20"/>
    <w:rsid w:val="238436CD"/>
    <w:rsid w:val="23B5A2DD"/>
    <w:rsid w:val="245EB314"/>
    <w:rsid w:val="2483387D"/>
    <w:rsid w:val="25415B12"/>
    <w:rsid w:val="25DC044A"/>
    <w:rsid w:val="28084644"/>
    <w:rsid w:val="28DCF49E"/>
    <w:rsid w:val="2AB90D99"/>
    <w:rsid w:val="2D842D78"/>
    <w:rsid w:val="2F9D6DE1"/>
    <w:rsid w:val="33D2A96A"/>
    <w:rsid w:val="33DA39D3"/>
    <w:rsid w:val="376B4CD6"/>
    <w:rsid w:val="3947DB88"/>
    <w:rsid w:val="3BCC0FD1"/>
    <w:rsid w:val="3D606353"/>
    <w:rsid w:val="3E5F8139"/>
    <w:rsid w:val="3EB18443"/>
    <w:rsid w:val="3F9CEA3A"/>
    <w:rsid w:val="404FC410"/>
    <w:rsid w:val="40503311"/>
    <w:rsid w:val="41371A03"/>
    <w:rsid w:val="421675F3"/>
    <w:rsid w:val="445FB5F6"/>
    <w:rsid w:val="45087043"/>
    <w:rsid w:val="47F2BB1B"/>
    <w:rsid w:val="47F4D2D4"/>
    <w:rsid w:val="4971D93B"/>
    <w:rsid w:val="4A52DC32"/>
    <w:rsid w:val="4B85B549"/>
    <w:rsid w:val="4CCE0D30"/>
    <w:rsid w:val="4D2CDF3A"/>
    <w:rsid w:val="4DC9E168"/>
    <w:rsid w:val="5033547A"/>
    <w:rsid w:val="517256BE"/>
    <w:rsid w:val="52D2FD6D"/>
    <w:rsid w:val="555136BB"/>
    <w:rsid w:val="5858358A"/>
    <w:rsid w:val="58B4F099"/>
    <w:rsid w:val="5AC2AC94"/>
    <w:rsid w:val="5BCDAC7D"/>
    <w:rsid w:val="5C31BCB3"/>
    <w:rsid w:val="5D5B8D21"/>
    <w:rsid w:val="5E4115CC"/>
    <w:rsid w:val="603504A6"/>
    <w:rsid w:val="61BBD7DA"/>
    <w:rsid w:val="62CC073C"/>
    <w:rsid w:val="636A4D58"/>
    <w:rsid w:val="642185A1"/>
    <w:rsid w:val="648D6044"/>
    <w:rsid w:val="6627AAE1"/>
    <w:rsid w:val="683E6B07"/>
    <w:rsid w:val="68904050"/>
    <w:rsid w:val="6960D167"/>
    <w:rsid w:val="6BE6FC65"/>
    <w:rsid w:val="6EDFA8B9"/>
    <w:rsid w:val="70423540"/>
    <w:rsid w:val="70BD18C4"/>
    <w:rsid w:val="7129EE36"/>
    <w:rsid w:val="727482EC"/>
    <w:rsid w:val="73488E85"/>
    <w:rsid w:val="73AEBAA2"/>
    <w:rsid w:val="78CC77D5"/>
    <w:rsid w:val="7A69210A"/>
    <w:rsid w:val="7AEB45A8"/>
    <w:rsid w:val="7D88AF63"/>
    <w:rsid w:val="7E33B6E3"/>
  </w:rsids>
  <m:mathPr>
    <m:mathFont m:val="Cambria Math"/>
    <m:brkBin m:val="before"/>
    <m:brkBinSub m:val="--"/>
    <m:smallFrac/>
    <m:dispDef/>
    <m:lMargin m:val="0"/>
    <m:rMargin m:val="0"/>
    <m:defJc m:val="centerGroup"/>
    <m:wrapIndent m:val="1440"/>
    <m:intLim m:val="subSup"/>
    <m:naryLim m:val="undOvr"/>
  </m:mathPr>
  <w:themeFontLang w:val="es-A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F96557"/>
  <w15:docId w15:val="{D4F57742-30FC-43EE-80EA-5E9405E5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60"/>
    <w:pPr>
      <w:spacing w:after="0" w:line="240" w:lineRule="auto"/>
      <w:jc w:val="both"/>
    </w:pPr>
    <w:rPr>
      <w:rFonts w:ascii="Times New Roman" w:eastAsia="MS Mincho" w:hAnsi="Times New Roman" w:cs="Times New Roman"/>
      <w:szCs w:val="24"/>
      <w:lang w:val="en-GB" w:eastAsia="en-US"/>
    </w:rPr>
  </w:style>
  <w:style w:type="paragraph" w:styleId="Heading1">
    <w:name w:val="heading 1"/>
    <w:basedOn w:val="Normal"/>
    <w:next w:val="Normal"/>
    <w:link w:val="Heading1Char"/>
    <w:qFormat/>
    <w:rsid w:val="00136460"/>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136460"/>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136460"/>
    <w:pPr>
      <w:keepNext/>
      <w:spacing w:before="240" w:after="60"/>
      <w:outlineLvl w:val="2"/>
    </w:pPr>
    <w:rPr>
      <w:rFonts w:ascii="Calibri"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36460"/>
    <w:pPr>
      <w:tabs>
        <w:tab w:val="center" w:pos="4680"/>
        <w:tab w:val="right" w:pos="9360"/>
      </w:tabs>
    </w:pPr>
  </w:style>
  <w:style w:type="character" w:customStyle="1" w:styleId="FooterChar">
    <w:name w:val="Footer Char"/>
    <w:basedOn w:val="DefaultParagraphFont"/>
    <w:link w:val="Footer"/>
    <w:rsid w:val="00136460"/>
    <w:rPr>
      <w:rFonts w:ascii="Times New Roman" w:eastAsia="MS Mincho" w:hAnsi="Times New Roman" w:cs="Times New Roman"/>
      <w:szCs w:val="24"/>
      <w:lang w:val="en-GB" w:eastAsia="en-US"/>
    </w:rPr>
  </w:style>
  <w:style w:type="paragraph" w:customStyle="1" w:styleId="IPPHeader">
    <w:name w:val="IPP Header"/>
    <w:basedOn w:val="Normal"/>
    <w:qFormat/>
    <w:rsid w:val="00136460"/>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rial">
    <w:name w:val="IPP Arial"/>
    <w:basedOn w:val="IPPNormal"/>
    <w:qFormat/>
    <w:rsid w:val="00136460"/>
    <w:pPr>
      <w:spacing w:after="0"/>
    </w:pPr>
    <w:rPr>
      <w:rFonts w:ascii="Arial" w:hAnsi="Arial"/>
      <w:sz w:val="18"/>
    </w:rPr>
  </w:style>
  <w:style w:type="paragraph" w:customStyle="1" w:styleId="IPPFooter">
    <w:name w:val="IPP Footer"/>
    <w:basedOn w:val="IPPHeader"/>
    <w:next w:val="PlainText"/>
    <w:qFormat/>
    <w:rsid w:val="00136460"/>
    <w:pPr>
      <w:pBdr>
        <w:top w:val="single" w:sz="4" w:space="4" w:color="auto"/>
        <w:bottom w:val="none" w:sz="0" w:space="0" w:color="auto"/>
      </w:pBdr>
      <w:tabs>
        <w:tab w:val="clear" w:pos="1134"/>
      </w:tabs>
      <w:jc w:val="right"/>
    </w:pPr>
    <w:rPr>
      <w:b/>
    </w:rPr>
  </w:style>
  <w:style w:type="character" w:styleId="Hyperlink">
    <w:name w:val="Hyperlink"/>
    <w:basedOn w:val="DefaultParagraphFont"/>
    <w:unhideWhenUsed/>
    <w:rsid w:val="00136460"/>
    <w:rPr>
      <w:color w:val="0000FF"/>
      <w:u w:val="single"/>
    </w:rPr>
  </w:style>
  <w:style w:type="paragraph" w:customStyle="1" w:styleId="IPPNormal">
    <w:name w:val="IPP Normal"/>
    <w:basedOn w:val="Normal"/>
    <w:link w:val="IPPNormalChar"/>
    <w:qFormat/>
    <w:rsid w:val="00136460"/>
    <w:pPr>
      <w:spacing w:after="180"/>
    </w:pPr>
    <w:rPr>
      <w:rFonts w:eastAsia="Times"/>
    </w:rPr>
  </w:style>
  <w:style w:type="paragraph" w:customStyle="1" w:styleId="IPPHeadSection">
    <w:name w:val="IPP HeadSection"/>
    <w:basedOn w:val="Normal"/>
    <w:next w:val="Normal"/>
    <w:qFormat/>
    <w:rsid w:val="00136460"/>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136460"/>
    <w:pPr>
      <w:keepNext/>
      <w:tabs>
        <w:tab w:val="left" w:pos="567"/>
      </w:tabs>
      <w:spacing w:before="240" w:after="120"/>
      <w:ind w:left="567" w:hanging="567"/>
      <w:jc w:val="left"/>
      <w:outlineLvl w:val="1"/>
    </w:pPr>
    <w:rPr>
      <w:b/>
      <w:sz w:val="24"/>
      <w:szCs w:val="22"/>
    </w:rPr>
  </w:style>
  <w:style w:type="character" w:styleId="CommentReference">
    <w:name w:val="annotation reference"/>
    <w:basedOn w:val="DefaultParagraphFont"/>
    <w:unhideWhenUsed/>
    <w:rsid w:val="00606019"/>
    <w:rPr>
      <w:sz w:val="16"/>
      <w:szCs w:val="16"/>
    </w:rPr>
  </w:style>
  <w:style w:type="paragraph" w:styleId="CommentText">
    <w:name w:val="annotation text"/>
    <w:basedOn w:val="Normal"/>
    <w:link w:val="CommentTextChar"/>
    <w:unhideWhenUsed/>
    <w:rsid w:val="00606019"/>
    <w:rPr>
      <w:sz w:val="20"/>
      <w:szCs w:val="20"/>
    </w:rPr>
  </w:style>
  <w:style w:type="character" w:customStyle="1" w:styleId="CommentTextChar">
    <w:name w:val="Comment Text Char"/>
    <w:basedOn w:val="DefaultParagraphFont"/>
    <w:link w:val="CommentText"/>
    <w:rsid w:val="00606019"/>
    <w:rPr>
      <w:sz w:val="20"/>
      <w:szCs w:val="20"/>
    </w:rPr>
  </w:style>
  <w:style w:type="paragraph" w:styleId="PlainText">
    <w:name w:val="Plain Text"/>
    <w:basedOn w:val="Normal"/>
    <w:link w:val="PlainTextChar"/>
    <w:uiPriority w:val="99"/>
    <w:unhideWhenUsed/>
    <w:rsid w:val="00136460"/>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136460"/>
    <w:rPr>
      <w:rFonts w:ascii="Courier" w:eastAsia="Times" w:hAnsi="Courier" w:cs="Times New Roman"/>
      <w:sz w:val="21"/>
      <w:szCs w:val="21"/>
      <w:lang w:val="en-AU" w:eastAsia="en-US"/>
    </w:rPr>
  </w:style>
  <w:style w:type="paragraph" w:styleId="BalloonText">
    <w:name w:val="Balloon Text"/>
    <w:basedOn w:val="Normal"/>
    <w:link w:val="BalloonTextChar"/>
    <w:rsid w:val="00136460"/>
    <w:rPr>
      <w:rFonts w:ascii="Tahoma" w:hAnsi="Tahoma" w:cs="Tahoma"/>
      <w:sz w:val="16"/>
      <w:szCs w:val="16"/>
    </w:rPr>
  </w:style>
  <w:style w:type="character" w:customStyle="1" w:styleId="BalloonTextChar">
    <w:name w:val="Balloon Text Char"/>
    <w:basedOn w:val="DefaultParagraphFont"/>
    <w:link w:val="BalloonText"/>
    <w:rsid w:val="00136460"/>
    <w:rPr>
      <w:rFonts w:ascii="Tahoma" w:eastAsia="MS Mincho" w:hAnsi="Tahoma" w:cs="Tahoma"/>
      <w:sz w:val="16"/>
      <w:szCs w:val="16"/>
      <w:lang w:val="en-GB" w:eastAsia="en-US"/>
    </w:rPr>
  </w:style>
  <w:style w:type="paragraph" w:styleId="Header">
    <w:name w:val="header"/>
    <w:basedOn w:val="Normal"/>
    <w:link w:val="HeaderChar"/>
    <w:rsid w:val="00136460"/>
    <w:pPr>
      <w:tabs>
        <w:tab w:val="center" w:pos="4680"/>
        <w:tab w:val="right" w:pos="9360"/>
      </w:tabs>
    </w:pPr>
  </w:style>
  <w:style w:type="character" w:customStyle="1" w:styleId="HeaderChar">
    <w:name w:val="Header Char"/>
    <w:basedOn w:val="DefaultParagraphFont"/>
    <w:link w:val="Header"/>
    <w:rsid w:val="00136460"/>
    <w:rPr>
      <w:rFonts w:ascii="Times New Roman" w:eastAsia="MS Mincho" w:hAnsi="Times New Roman" w:cs="Times New Roman"/>
      <w:szCs w:val="24"/>
      <w:lang w:val="en-GB" w:eastAsia="en-US"/>
    </w:rPr>
  </w:style>
  <w:style w:type="paragraph" w:styleId="CommentSubject">
    <w:name w:val="annotation subject"/>
    <w:basedOn w:val="CommentText"/>
    <w:next w:val="CommentText"/>
    <w:link w:val="CommentSubjectChar"/>
    <w:uiPriority w:val="99"/>
    <w:semiHidden/>
    <w:unhideWhenUsed/>
    <w:rsid w:val="006C4068"/>
    <w:rPr>
      <w:b/>
      <w:bCs/>
    </w:rPr>
  </w:style>
  <w:style w:type="character" w:customStyle="1" w:styleId="CommentSubjectChar">
    <w:name w:val="Comment Subject Char"/>
    <w:basedOn w:val="CommentTextChar"/>
    <w:link w:val="CommentSubject"/>
    <w:uiPriority w:val="99"/>
    <w:semiHidden/>
    <w:rsid w:val="006C4068"/>
    <w:rPr>
      <w:b/>
      <w:bCs/>
      <w:sz w:val="20"/>
      <w:szCs w:val="20"/>
    </w:rPr>
  </w:style>
  <w:style w:type="paragraph" w:customStyle="1" w:styleId="IPPSubheadSpace">
    <w:name w:val="IPP Subhead Space"/>
    <w:basedOn w:val="IPPSubhead"/>
    <w:qFormat/>
    <w:rsid w:val="00136460"/>
    <w:pPr>
      <w:tabs>
        <w:tab w:val="left" w:pos="567"/>
      </w:tabs>
      <w:spacing w:before="60" w:after="60"/>
    </w:pPr>
  </w:style>
  <w:style w:type="paragraph" w:styleId="Revision">
    <w:name w:val="Revision"/>
    <w:hidden/>
    <w:uiPriority w:val="99"/>
    <w:semiHidden/>
    <w:rsid w:val="004F42AD"/>
    <w:pPr>
      <w:spacing w:after="0" w:line="240" w:lineRule="auto"/>
    </w:pPr>
  </w:style>
  <w:style w:type="paragraph" w:styleId="ListParagraph">
    <w:name w:val="List Paragraph"/>
    <w:basedOn w:val="Normal"/>
    <w:uiPriority w:val="34"/>
    <w:qFormat/>
    <w:rsid w:val="00136460"/>
    <w:pPr>
      <w:spacing w:line="240" w:lineRule="atLeast"/>
      <w:ind w:leftChars="400" w:left="800"/>
    </w:pPr>
    <w:rPr>
      <w:rFonts w:ascii="Verdana" w:eastAsia="Times New Roman" w:hAnsi="Verdana"/>
      <w:sz w:val="20"/>
      <w:lang w:val="nl-NL" w:eastAsia="nl-NL"/>
    </w:rPr>
  </w:style>
  <w:style w:type="paragraph" w:styleId="FootnoteText">
    <w:name w:val="footnote text"/>
    <w:aliases w:val="FOOTNOTES,fn,single space"/>
    <w:basedOn w:val="Normal"/>
    <w:link w:val="FootnoteTextChar"/>
    <w:rsid w:val="00136460"/>
    <w:pPr>
      <w:spacing w:before="60"/>
    </w:pPr>
    <w:rPr>
      <w:sz w:val="20"/>
    </w:rPr>
  </w:style>
  <w:style w:type="character" w:customStyle="1" w:styleId="FootnoteTextChar">
    <w:name w:val="Footnote Text Char"/>
    <w:aliases w:val="FOOTNOTES Char,fn Char,single space Char"/>
    <w:basedOn w:val="DefaultParagraphFont"/>
    <w:link w:val="FootnoteText"/>
    <w:rsid w:val="00136460"/>
    <w:rPr>
      <w:rFonts w:ascii="Times New Roman" w:eastAsia="MS Mincho" w:hAnsi="Times New Roman" w:cs="Times New Roman"/>
      <w:sz w:val="20"/>
      <w:szCs w:val="24"/>
      <w:lang w:val="en-GB" w:eastAsia="en-US"/>
    </w:rPr>
  </w:style>
  <w:style w:type="character" w:styleId="FootnoteReference">
    <w:name w:val="footnote reference"/>
    <w:aliases w:val="Footnote text,Ref,de nota al pie,Footnote Reference1,Ref1,de nota al pie1,註腳內容,de nota al pie + (Asian) MS Mincho,11 pt,16 Point,Superscript 6 Point"/>
    <w:basedOn w:val="DefaultParagraphFont"/>
    <w:rsid w:val="00136460"/>
    <w:rPr>
      <w:vertAlign w:val="superscript"/>
    </w:rPr>
  </w:style>
  <w:style w:type="character" w:styleId="Strong">
    <w:name w:val="Strong"/>
    <w:basedOn w:val="DefaultParagraphFont"/>
    <w:qFormat/>
    <w:rsid w:val="00136460"/>
    <w:rPr>
      <w:b/>
      <w:bCs/>
    </w:rPr>
  </w:style>
  <w:style w:type="paragraph" w:customStyle="1" w:styleId="IPPArialTable">
    <w:name w:val="IPP Arial Table"/>
    <w:basedOn w:val="IPPArial"/>
    <w:qFormat/>
    <w:rsid w:val="00136460"/>
    <w:pPr>
      <w:spacing w:before="60" w:after="60"/>
      <w:jc w:val="left"/>
    </w:pPr>
  </w:style>
  <w:style w:type="character" w:customStyle="1" w:styleId="Heading1Char">
    <w:name w:val="Heading 1 Char"/>
    <w:basedOn w:val="DefaultParagraphFont"/>
    <w:link w:val="Heading1"/>
    <w:rsid w:val="00136460"/>
    <w:rPr>
      <w:rFonts w:ascii="Times New Roman" w:eastAsia="MS Mincho" w:hAnsi="Times New Roman" w:cs="Times New Roman"/>
      <w:b/>
      <w:bCs/>
      <w:szCs w:val="24"/>
      <w:lang w:val="en-GB" w:eastAsia="en-US"/>
    </w:rPr>
  </w:style>
  <w:style w:type="character" w:customStyle="1" w:styleId="Heading2Char">
    <w:name w:val="Heading 2 Char"/>
    <w:basedOn w:val="DefaultParagraphFont"/>
    <w:link w:val="Heading2"/>
    <w:rsid w:val="00136460"/>
    <w:rPr>
      <w:rFonts w:ascii="Calibri" w:eastAsia="MS Mincho" w:hAnsi="Calibri" w:cs="Times New Roman"/>
      <w:b/>
      <w:bCs/>
      <w:i/>
      <w:iCs/>
      <w:sz w:val="28"/>
      <w:szCs w:val="28"/>
      <w:lang w:val="en-GB" w:eastAsia="en-US"/>
    </w:rPr>
  </w:style>
  <w:style w:type="character" w:customStyle="1" w:styleId="Heading3Char">
    <w:name w:val="Heading 3 Char"/>
    <w:basedOn w:val="DefaultParagraphFont"/>
    <w:link w:val="Heading3"/>
    <w:rsid w:val="00136460"/>
    <w:rPr>
      <w:rFonts w:ascii="Calibri" w:eastAsia="MS Mincho" w:hAnsi="Calibri" w:cs="Times New Roman"/>
      <w:b/>
      <w:bCs/>
      <w:sz w:val="26"/>
      <w:szCs w:val="26"/>
      <w:lang w:val="en-GB" w:eastAsia="en-US"/>
    </w:rPr>
  </w:style>
  <w:style w:type="paragraph" w:customStyle="1" w:styleId="Style">
    <w:name w:val="Style"/>
    <w:basedOn w:val="Footer"/>
    <w:autoRedefine/>
    <w:qFormat/>
    <w:rsid w:val="00136460"/>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character" w:styleId="PageNumber">
    <w:name w:val="page number"/>
    <w:rsid w:val="00136460"/>
    <w:rPr>
      <w:rFonts w:ascii="Arial" w:hAnsi="Arial"/>
      <w:b/>
      <w:sz w:val="18"/>
    </w:rPr>
  </w:style>
  <w:style w:type="paragraph" w:customStyle="1" w:styleId="IPPArialFootnote">
    <w:name w:val="IPP Arial Footnote"/>
    <w:basedOn w:val="IPPArialTable"/>
    <w:qFormat/>
    <w:rsid w:val="00136460"/>
    <w:pPr>
      <w:tabs>
        <w:tab w:val="left" w:pos="28"/>
      </w:tabs>
      <w:ind w:left="284" w:hanging="284"/>
    </w:pPr>
    <w:rPr>
      <w:sz w:val="16"/>
    </w:rPr>
  </w:style>
  <w:style w:type="paragraph" w:customStyle="1" w:styleId="IPPContentsHead">
    <w:name w:val="IPP ContentsHead"/>
    <w:basedOn w:val="IPPSubhead"/>
    <w:next w:val="IPPNormal"/>
    <w:qFormat/>
    <w:rsid w:val="00136460"/>
    <w:pPr>
      <w:spacing w:after="240"/>
    </w:pPr>
    <w:rPr>
      <w:sz w:val="24"/>
    </w:rPr>
  </w:style>
  <w:style w:type="table" w:styleId="TableGrid">
    <w:name w:val="Table Grid"/>
    <w:basedOn w:val="TableNormal"/>
    <w:rsid w:val="00136460"/>
    <w:pPr>
      <w:spacing w:after="0" w:line="240" w:lineRule="auto"/>
    </w:pPr>
    <w:rPr>
      <w:rFonts w:ascii="Cambria" w:eastAsia="MS Mincho" w:hAnsi="Cambria"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PBullet2">
    <w:name w:val="IPP Bullet2"/>
    <w:basedOn w:val="IPPNormal"/>
    <w:next w:val="IPPBullet1"/>
    <w:qFormat/>
    <w:rsid w:val="00995B12"/>
    <w:pPr>
      <w:numPr>
        <w:numId w:val="4"/>
      </w:numPr>
      <w:tabs>
        <w:tab w:val="left" w:pos="1134"/>
      </w:tabs>
      <w:spacing w:after="60"/>
      <w:ind w:left="1134" w:hanging="567"/>
    </w:pPr>
  </w:style>
  <w:style w:type="paragraph" w:customStyle="1" w:styleId="IPPQuote">
    <w:name w:val="IPP Quote"/>
    <w:basedOn w:val="IPPNormal"/>
    <w:qFormat/>
    <w:rsid w:val="00136460"/>
    <w:pPr>
      <w:ind w:left="851" w:right="851"/>
    </w:pPr>
    <w:rPr>
      <w:sz w:val="18"/>
    </w:rPr>
  </w:style>
  <w:style w:type="paragraph" w:customStyle="1" w:styleId="IPPIndentClose">
    <w:name w:val="IPP Indent Close"/>
    <w:basedOn w:val="IPPNormal"/>
    <w:qFormat/>
    <w:rsid w:val="00136460"/>
    <w:pPr>
      <w:tabs>
        <w:tab w:val="left" w:pos="2835"/>
      </w:tabs>
      <w:spacing w:after="60"/>
      <w:ind w:left="567"/>
    </w:pPr>
  </w:style>
  <w:style w:type="paragraph" w:customStyle="1" w:styleId="IPPIndent">
    <w:name w:val="IPP Indent"/>
    <w:basedOn w:val="IPPIndentClose"/>
    <w:qFormat/>
    <w:rsid w:val="00136460"/>
    <w:pPr>
      <w:spacing w:after="180"/>
    </w:pPr>
  </w:style>
  <w:style w:type="paragraph" w:customStyle="1" w:styleId="IPPFootnote">
    <w:name w:val="IPP Footnote"/>
    <w:basedOn w:val="IPPArialFootnote"/>
    <w:qFormat/>
    <w:rsid w:val="00136460"/>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136460"/>
    <w:pPr>
      <w:keepNext/>
      <w:tabs>
        <w:tab w:val="left" w:pos="567"/>
      </w:tabs>
      <w:spacing w:before="120" w:after="120"/>
      <w:ind w:left="567" w:hanging="567"/>
    </w:pPr>
    <w:rPr>
      <w:b/>
      <w:i/>
    </w:rPr>
  </w:style>
  <w:style w:type="character" w:customStyle="1" w:styleId="IPPnormalitalics">
    <w:name w:val="IPP normal italics"/>
    <w:basedOn w:val="DefaultParagraphFont"/>
    <w:rsid w:val="00136460"/>
    <w:rPr>
      <w:rFonts w:ascii="Times New Roman" w:hAnsi="Times New Roman"/>
      <w:i/>
      <w:sz w:val="22"/>
      <w:lang w:val="en-US"/>
    </w:rPr>
  </w:style>
  <w:style w:type="character" w:customStyle="1" w:styleId="IPPNormalbold">
    <w:name w:val="IPP Normal bold"/>
    <w:basedOn w:val="PlainTextChar"/>
    <w:rsid w:val="00136460"/>
    <w:rPr>
      <w:rFonts w:ascii="Times New Roman" w:eastAsia="Times" w:hAnsi="Times New Roman" w:cs="Times New Roman"/>
      <w:b/>
      <w:sz w:val="22"/>
      <w:szCs w:val="21"/>
      <w:lang w:val="en-AU" w:eastAsia="en-US"/>
    </w:rPr>
  </w:style>
  <w:style w:type="paragraph" w:customStyle="1" w:styleId="IPPSubhead">
    <w:name w:val="IPP Subhead"/>
    <w:basedOn w:val="Normal"/>
    <w:qFormat/>
    <w:rsid w:val="00136460"/>
    <w:pPr>
      <w:keepNext/>
      <w:ind w:left="567" w:hanging="567"/>
      <w:jc w:val="left"/>
    </w:pPr>
    <w:rPr>
      <w:b/>
      <w:bCs/>
      <w:iCs/>
      <w:szCs w:val="22"/>
    </w:rPr>
  </w:style>
  <w:style w:type="character" w:customStyle="1" w:styleId="IPPNormalunderlined">
    <w:name w:val="IPP Normal underlined"/>
    <w:basedOn w:val="DefaultParagraphFont"/>
    <w:rsid w:val="00136460"/>
    <w:rPr>
      <w:rFonts w:ascii="Times New Roman" w:hAnsi="Times New Roman"/>
      <w:sz w:val="22"/>
      <w:u w:val="single"/>
      <w:lang w:val="en-US"/>
    </w:rPr>
  </w:style>
  <w:style w:type="paragraph" w:customStyle="1" w:styleId="IPPBullet1">
    <w:name w:val="IPP Bullet1"/>
    <w:basedOn w:val="IPPBullet1Last"/>
    <w:link w:val="IPPBullet1Char"/>
    <w:qFormat/>
    <w:rsid w:val="00995B12"/>
    <w:pPr>
      <w:numPr>
        <w:numId w:val="9"/>
      </w:numPr>
      <w:spacing w:after="60"/>
      <w:ind w:left="567" w:hanging="567"/>
    </w:pPr>
    <w:rPr>
      <w:lang w:val="en-US"/>
    </w:rPr>
  </w:style>
  <w:style w:type="paragraph" w:customStyle="1" w:styleId="IPPBullet1Last">
    <w:name w:val="IPP Bullet1Last"/>
    <w:basedOn w:val="IPPNormal"/>
    <w:next w:val="IPPNormal"/>
    <w:qFormat/>
    <w:rsid w:val="00995B12"/>
    <w:pPr>
      <w:numPr>
        <w:numId w:val="5"/>
      </w:numPr>
    </w:pPr>
  </w:style>
  <w:style w:type="character" w:customStyle="1" w:styleId="IPPNormalstrikethrough">
    <w:name w:val="IPP Normal strikethrough"/>
    <w:rsid w:val="00136460"/>
    <w:rPr>
      <w:rFonts w:ascii="Times New Roman" w:hAnsi="Times New Roman"/>
      <w:strike/>
      <w:dstrike w:val="0"/>
      <w:sz w:val="22"/>
    </w:rPr>
  </w:style>
  <w:style w:type="paragraph" w:customStyle="1" w:styleId="IPPTitle16pt">
    <w:name w:val="IPP Title16pt"/>
    <w:basedOn w:val="Normal"/>
    <w:qFormat/>
    <w:rsid w:val="00136460"/>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136460"/>
    <w:pPr>
      <w:spacing w:after="360"/>
      <w:jc w:val="center"/>
    </w:pPr>
    <w:rPr>
      <w:rFonts w:ascii="Arial" w:hAnsi="Arial" w:cs="Arial"/>
      <w:b/>
      <w:bCs/>
      <w:sz w:val="36"/>
      <w:szCs w:val="36"/>
    </w:rPr>
  </w:style>
  <w:style w:type="paragraph" w:customStyle="1" w:styleId="IPPAnnexHead">
    <w:name w:val="IPP AnnexHead"/>
    <w:basedOn w:val="IPPNormal"/>
    <w:next w:val="IPPNormal"/>
    <w:qFormat/>
    <w:rsid w:val="00136460"/>
    <w:pPr>
      <w:keepNext/>
      <w:tabs>
        <w:tab w:val="left" w:pos="567"/>
      </w:tabs>
      <w:spacing w:before="120"/>
      <w:jc w:val="left"/>
      <w:outlineLvl w:val="1"/>
    </w:pPr>
    <w:rPr>
      <w:b/>
      <w:sz w:val="24"/>
    </w:rPr>
  </w:style>
  <w:style w:type="numbering" w:customStyle="1" w:styleId="IPPParagraphnumberedlist">
    <w:name w:val="IPP Paragraph numbered list"/>
    <w:rsid w:val="00136460"/>
    <w:pPr>
      <w:numPr>
        <w:numId w:val="3"/>
      </w:numPr>
    </w:pPr>
  </w:style>
  <w:style w:type="paragraph" w:customStyle="1" w:styleId="IPPNormalCloseSpace">
    <w:name w:val="IPP NormalCloseSpace"/>
    <w:basedOn w:val="Normal"/>
    <w:qFormat/>
    <w:rsid w:val="00136460"/>
    <w:pPr>
      <w:keepNext/>
      <w:spacing w:after="60"/>
    </w:pPr>
  </w:style>
  <w:style w:type="paragraph" w:customStyle="1" w:styleId="IPPHeading2">
    <w:name w:val="IPP Heading2"/>
    <w:basedOn w:val="IPPNormal"/>
    <w:next w:val="IPPNormal"/>
    <w:qFormat/>
    <w:rsid w:val="00136460"/>
    <w:pPr>
      <w:keepNext/>
      <w:tabs>
        <w:tab w:val="left" w:pos="567"/>
      </w:tabs>
      <w:spacing w:before="120" w:after="120"/>
      <w:ind w:left="567" w:hanging="567"/>
      <w:jc w:val="left"/>
      <w:outlineLvl w:val="2"/>
    </w:pPr>
    <w:rPr>
      <w:b/>
      <w:sz w:val="24"/>
    </w:rPr>
  </w:style>
  <w:style w:type="paragraph" w:styleId="TOC1">
    <w:name w:val="toc 1"/>
    <w:basedOn w:val="IPPNormalCloseSpace"/>
    <w:next w:val="Normal"/>
    <w:autoRedefine/>
    <w:uiPriority w:val="39"/>
    <w:rsid w:val="00136460"/>
    <w:pPr>
      <w:tabs>
        <w:tab w:val="right" w:leader="dot" w:pos="9072"/>
      </w:tabs>
      <w:spacing w:before="240"/>
      <w:ind w:left="567" w:hanging="567"/>
    </w:pPr>
  </w:style>
  <w:style w:type="paragraph" w:styleId="TOC2">
    <w:name w:val="toc 2"/>
    <w:basedOn w:val="TOC1"/>
    <w:next w:val="Normal"/>
    <w:autoRedefine/>
    <w:uiPriority w:val="39"/>
    <w:rsid w:val="00136460"/>
    <w:pPr>
      <w:keepNext w:val="0"/>
      <w:tabs>
        <w:tab w:val="left" w:pos="425"/>
      </w:tabs>
      <w:spacing w:before="120" w:after="0"/>
      <w:ind w:left="425" w:right="284" w:hanging="425"/>
    </w:pPr>
  </w:style>
  <w:style w:type="paragraph" w:styleId="TOC3">
    <w:name w:val="toc 3"/>
    <w:basedOn w:val="TOC2"/>
    <w:next w:val="Normal"/>
    <w:autoRedefine/>
    <w:uiPriority w:val="39"/>
    <w:rsid w:val="00136460"/>
    <w:pPr>
      <w:tabs>
        <w:tab w:val="left" w:pos="1276"/>
      </w:tabs>
      <w:spacing w:before="60"/>
      <w:ind w:left="1276" w:hanging="851"/>
    </w:pPr>
    <w:rPr>
      <w:rFonts w:eastAsia="Times"/>
    </w:rPr>
  </w:style>
  <w:style w:type="paragraph" w:styleId="TOC4">
    <w:name w:val="toc 4"/>
    <w:basedOn w:val="Normal"/>
    <w:next w:val="Normal"/>
    <w:autoRedefine/>
    <w:uiPriority w:val="39"/>
    <w:rsid w:val="00136460"/>
    <w:pPr>
      <w:spacing w:after="120"/>
      <w:ind w:left="660"/>
    </w:pPr>
    <w:rPr>
      <w:rFonts w:eastAsia="Times"/>
      <w:lang w:val="en-AU"/>
    </w:rPr>
  </w:style>
  <w:style w:type="paragraph" w:styleId="TOC5">
    <w:name w:val="toc 5"/>
    <w:basedOn w:val="Normal"/>
    <w:next w:val="Normal"/>
    <w:autoRedefine/>
    <w:uiPriority w:val="39"/>
    <w:rsid w:val="00136460"/>
    <w:pPr>
      <w:spacing w:after="120"/>
      <w:ind w:left="880"/>
    </w:pPr>
    <w:rPr>
      <w:rFonts w:eastAsia="Times"/>
      <w:lang w:val="en-AU"/>
    </w:rPr>
  </w:style>
  <w:style w:type="paragraph" w:styleId="TOC6">
    <w:name w:val="toc 6"/>
    <w:basedOn w:val="Normal"/>
    <w:next w:val="Normal"/>
    <w:autoRedefine/>
    <w:uiPriority w:val="39"/>
    <w:rsid w:val="00136460"/>
    <w:pPr>
      <w:spacing w:after="120"/>
      <w:ind w:left="1100"/>
    </w:pPr>
    <w:rPr>
      <w:rFonts w:eastAsia="Times"/>
      <w:lang w:val="en-AU"/>
    </w:rPr>
  </w:style>
  <w:style w:type="paragraph" w:styleId="TOC7">
    <w:name w:val="toc 7"/>
    <w:basedOn w:val="Normal"/>
    <w:next w:val="Normal"/>
    <w:autoRedefine/>
    <w:uiPriority w:val="39"/>
    <w:rsid w:val="00136460"/>
    <w:pPr>
      <w:spacing w:after="120"/>
      <w:ind w:left="1320"/>
    </w:pPr>
    <w:rPr>
      <w:rFonts w:eastAsia="Times"/>
      <w:lang w:val="en-AU"/>
    </w:rPr>
  </w:style>
  <w:style w:type="paragraph" w:styleId="TOC8">
    <w:name w:val="toc 8"/>
    <w:basedOn w:val="Normal"/>
    <w:next w:val="Normal"/>
    <w:autoRedefine/>
    <w:uiPriority w:val="39"/>
    <w:rsid w:val="00136460"/>
    <w:pPr>
      <w:spacing w:after="120"/>
      <w:ind w:left="1540"/>
    </w:pPr>
    <w:rPr>
      <w:rFonts w:eastAsia="Times"/>
      <w:lang w:val="en-AU"/>
    </w:rPr>
  </w:style>
  <w:style w:type="paragraph" w:styleId="TOC9">
    <w:name w:val="toc 9"/>
    <w:basedOn w:val="Normal"/>
    <w:next w:val="Normal"/>
    <w:autoRedefine/>
    <w:uiPriority w:val="39"/>
    <w:rsid w:val="00136460"/>
    <w:pPr>
      <w:spacing w:after="120"/>
      <w:ind w:left="1760"/>
    </w:pPr>
    <w:rPr>
      <w:rFonts w:eastAsia="Times"/>
      <w:lang w:val="en-AU"/>
    </w:rPr>
  </w:style>
  <w:style w:type="paragraph" w:customStyle="1" w:styleId="IPPReferences">
    <w:name w:val="IPP References"/>
    <w:basedOn w:val="IPPNormal"/>
    <w:qFormat/>
    <w:rsid w:val="00136460"/>
    <w:pPr>
      <w:spacing w:after="60"/>
      <w:ind w:left="567" w:hanging="567"/>
    </w:pPr>
  </w:style>
  <w:style w:type="paragraph" w:customStyle="1" w:styleId="IPPHeaderlandscape">
    <w:name w:val="IPP Header landscape"/>
    <w:basedOn w:val="IPPHeader"/>
    <w:qFormat/>
    <w:rsid w:val="00136460"/>
    <w:pPr>
      <w:pBdr>
        <w:bottom w:val="single" w:sz="4" w:space="1" w:color="auto"/>
      </w:pBdr>
      <w:tabs>
        <w:tab w:val="clear" w:pos="9072"/>
        <w:tab w:val="right" w:pos="14034"/>
      </w:tabs>
      <w:spacing w:after="0"/>
      <w:ind w:right="-32"/>
    </w:pPr>
    <w:rPr>
      <w:noProof/>
    </w:rPr>
  </w:style>
  <w:style w:type="paragraph" w:customStyle="1" w:styleId="IPPLetterList">
    <w:name w:val="IPP LetterList"/>
    <w:basedOn w:val="IPPBullet2"/>
    <w:qFormat/>
    <w:rsid w:val="00995B12"/>
    <w:pPr>
      <w:numPr>
        <w:numId w:val="1"/>
      </w:numPr>
      <w:jc w:val="left"/>
    </w:pPr>
  </w:style>
  <w:style w:type="paragraph" w:customStyle="1" w:styleId="IPPLetterListIndent">
    <w:name w:val="IPP LetterList Indent"/>
    <w:basedOn w:val="IPPLetterList"/>
    <w:qFormat/>
    <w:rsid w:val="00995B12"/>
    <w:pPr>
      <w:numPr>
        <w:numId w:val="2"/>
      </w:numPr>
    </w:pPr>
  </w:style>
  <w:style w:type="paragraph" w:customStyle="1" w:styleId="IPPFooterLandscape">
    <w:name w:val="IPP Footer Landscape"/>
    <w:basedOn w:val="IPPHeaderlandscape"/>
    <w:qFormat/>
    <w:rsid w:val="00136460"/>
    <w:pPr>
      <w:pBdr>
        <w:top w:val="single" w:sz="4" w:space="1" w:color="auto"/>
        <w:bottom w:val="none" w:sz="0" w:space="0" w:color="auto"/>
      </w:pBdr>
      <w:jc w:val="right"/>
    </w:pPr>
    <w:rPr>
      <w:b/>
    </w:rPr>
  </w:style>
  <w:style w:type="paragraph" w:customStyle="1" w:styleId="IPPSubheadSpaceAfter">
    <w:name w:val="IPP Subhead SpaceAfter"/>
    <w:basedOn w:val="IPPSubhead"/>
    <w:qFormat/>
    <w:rsid w:val="00136460"/>
    <w:pPr>
      <w:spacing w:after="60"/>
    </w:pPr>
  </w:style>
  <w:style w:type="paragraph" w:customStyle="1" w:styleId="IPPHdg1Num">
    <w:name w:val="IPP Hdg1Num"/>
    <w:basedOn w:val="IPPHeading1"/>
    <w:next w:val="IPPNormal"/>
    <w:qFormat/>
    <w:rsid w:val="00995B12"/>
    <w:pPr>
      <w:numPr>
        <w:numId w:val="6"/>
      </w:numPr>
    </w:pPr>
  </w:style>
  <w:style w:type="paragraph" w:customStyle="1" w:styleId="IPPHdg2Num">
    <w:name w:val="IPP Hdg2Num"/>
    <w:basedOn w:val="IPPHeading2"/>
    <w:next w:val="IPPNormal"/>
    <w:qFormat/>
    <w:rsid w:val="00136460"/>
    <w:pPr>
      <w:numPr>
        <w:ilvl w:val="1"/>
        <w:numId w:val="7"/>
      </w:numPr>
    </w:pPr>
  </w:style>
  <w:style w:type="paragraph" w:customStyle="1" w:styleId="IPPNumberedList">
    <w:name w:val="IPP NumberedList"/>
    <w:basedOn w:val="IPPBullet1"/>
    <w:qFormat/>
    <w:rsid w:val="00995B12"/>
    <w:pPr>
      <w:numPr>
        <w:numId w:val="8"/>
      </w:numPr>
    </w:pPr>
  </w:style>
  <w:style w:type="paragraph" w:customStyle="1" w:styleId="IPPPargraphnumbering">
    <w:name w:val="IPP Pargraph numbering"/>
    <w:basedOn w:val="IPPNormal"/>
    <w:qFormat/>
    <w:rsid w:val="00C106B0"/>
    <w:pPr>
      <w:tabs>
        <w:tab w:val="num" w:pos="360"/>
      </w:tabs>
    </w:pPr>
    <w:rPr>
      <w:lang w:val="en-US"/>
    </w:rPr>
  </w:style>
  <w:style w:type="character" w:styleId="FollowedHyperlink">
    <w:name w:val="FollowedHyperlink"/>
    <w:basedOn w:val="DefaultParagraphFont"/>
    <w:semiHidden/>
    <w:unhideWhenUsed/>
    <w:rsid w:val="00136460"/>
    <w:rPr>
      <w:color w:val="800080" w:themeColor="followedHyperlink"/>
      <w:u w:val="single"/>
    </w:rPr>
  </w:style>
  <w:style w:type="paragraph" w:customStyle="1" w:styleId="ArrowList">
    <w:name w:val="Arrow List"/>
    <w:basedOn w:val="Normal"/>
    <w:link w:val="ArrowListChar"/>
    <w:qFormat/>
    <w:rsid w:val="002E6F1C"/>
    <w:pPr>
      <w:numPr>
        <w:numId w:val="10"/>
      </w:numPr>
      <w:spacing w:before="120"/>
      <w:jc w:val="left"/>
    </w:pPr>
    <w:rPr>
      <w:rFonts w:eastAsiaTheme="minorHAnsi" w:cs="Akhbar MT"/>
      <w:szCs w:val="30"/>
      <w:lang w:bidi="ar-EG"/>
    </w:rPr>
  </w:style>
  <w:style w:type="character" w:customStyle="1" w:styleId="ArrowListChar">
    <w:name w:val="Arrow List Char"/>
    <w:basedOn w:val="DefaultParagraphFont"/>
    <w:link w:val="ArrowList"/>
    <w:rsid w:val="002E6F1C"/>
    <w:rPr>
      <w:rFonts w:ascii="Times New Roman" w:eastAsiaTheme="minorHAnsi" w:hAnsi="Times New Roman" w:cs="Akhbar MT"/>
      <w:szCs w:val="30"/>
      <w:lang w:val="en-GB" w:eastAsia="zh-CN" w:bidi="ar-EG"/>
    </w:rPr>
  </w:style>
  <w:style w:type="paragraph" w:customStyle="1" w:styleId="Default">
    <w:name w:val="Default"/>
    <w:rsid w:val="003B1202"/>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IPPNormalChar">
    <w:name w:val="IPP Normal Char"/>
    <w:link w:val="IPPNormal"/>
    <w:rsid w:val="00C106B0"/>
    <w:rPr>
      <w:rFonts w:ascii="Times New Roman" w:eastAsia="Times" w:hAnsi="Times New Roman" w:cs="Times New Roman"/>
      <w:szCs w:val="24"/>
      <w:lang w:val="en-GB" w:eastAsia="en-US"/>
    </w:rPr>
  </w:style>
  <w:style w:type="paragraph" w:customStyle="1" w:styleId="IPPParagraphnumbering">
    <w:name w:val="IPP Paragraph numbering"/>
    <w:basedOn w:val="IPPNormal"/>
    <w:qFormat/>
    <w:rsid w:val="00995B12"/>
    <w:pPr>
      <w:numPr>
        <w:numId w:val="22"/>
      </w:numPr>
    </w:pPr>
    <w:rPr>
      <w:lang w:val="en-US"/>
    </w:rPr>
  </w:style>
  <w:style w:type="paragraph" w:customStyle="1" w:styleId="IPPParagraphnumberingclose">
    <w:name w:val="IPP Paragraph numbering close"/>
    <w:basedOn w:val="IPPParagraphnumbering"/>
    <w:qFormat/>
    <w:rsid w:val="00136460"/>
    <w:pPr>
      <w:keepNext/>
      <w:spacing w:after="60"/>
    </w:pPr>
  </w:style>
  <w:style w:type="paragraph" w:customStyle="1" w:styleId="IPPNumberedListLast">
    <w:name w:val="IPP NumberedListLast"/>
    <w:basedOn w:val="IPPNumberedList"/>
    <w:qFormat/>
    <w:rsid w:val="00136460"/>
    <w:pPr>
      <w:spacing w:after="180"/>
    </w:pPr>
  </w:style>
  <w:style w:type="table" w:customStyle="1" w:styleId="TableGrid1">
    <w:name w:val="Table Grid1"/>
    <w:basedOn w:val="TableNormal"/>
    <w:next w:val="TableGrid"/>
    <w:rsid w:val="00A1606B"/>
    <w:pPr>
      <w:spacing w:after="0" w:line="240" w:lineRule="auto"/>
    </w:pPr>
    <w:rPr>
      <w:rFonts w:ascii="Cambria" w:eastAsia="MS Mincho"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eet-address">
    <w:name w:val="street-address"/>
    <w:basedOn w:val="DefaultParagraphFont"/>
    <w:rsid w:val="00324C3A"/>
  </w:style>
  <w:style w:type="character" w:customStyle="1" w:styleId="locality">
    <w:name w:val="locality"/>
    <w:basedOn w:val="DefaultParagraphFont"/>
    <w:rsid w:val="00324C3A"/>
  </w:style>
  <w:style w:type="character" w:customStyle="1" w:styleId="IPPBullet1Char">
    <w:name w:val="IPP Bullet1 Char"/>
    <w:link w:val="IPPBullet1"/>
    <w:rsid w:val="00105706"/>
    <w:rPr>
      <w:rFonts w:ascii="Times New Roman" w:eastAsia="Times" w:hAnsi="Times New Roman" w:cs="Times New Roman"/>
      <w:szCs w:val="24"/>
      <w:lang w:eastAsia="en-US"/>
    </w:rPr>
  </w:style>
  <w:style w:type="character" w:customStyle="1" w:styleId="UnresolvedMention1">
    <w:name w:val="Unresolved Mention1"/>
    <w:basedOn w:val="DefaultParagraphFont"/>
    <w:uiPriority w:val="99"/>
    <w:semiHidden/>
    <w:unhideWhenUsed/>
    <w:rsid w:val="00F1197A"/>
    <w:rPr>
      <w:color w:val="605E5C"/>
      <w:shd w:val="clear" w:color="auto" w:fill="E1DFDD"/>
    </w:rPr>
  </w:style>
  <w:style w:type="character" w:customStyle="1" w:styleId="UnresolvedMention2">
    <w:name w:val="Unresolved Mention2"/>
    <w:basedOn w:val="DefaultParagraphFont"/>
    <w:uiPriority w:val="99"/>
    <w:semiHidden/>
    <w:unhideWhenUsed/>
    <w:rsid w:val="006270FF"/>
    <w:rPr>
      <w:color w:val="605E5C"/>
      <w:shd w:val="clear" w:color="auto" w:fill="E1DFDD"/>
    </w:rPr>
  </w:style>
  <w:style w:type="character" w:customStyle="1" w:styleId="UnresolvedMention3">
    <w:name w:val="Unresolved Mention3"/>
    <w:basedOn w:val="DefaultParagraphFont"/>
    <w:uiPriority w:val="99"/>
    <w:semiHidden/>
    <w:unhideWhenUsed/>
    <w:rsid w:val="00B21F3A"/>
    <w:rPr>
      <w:color w:val="605E5C"/>
      <w:shd w:val="clear" w:color="auto" w:fill="E1DFDD"/>
    </w:rPr>
  </w:style>
  <w:style w:type="paragraph" w:customStyle="1" w:styleId="IPPNumberClose">
    <w:name w:val="IPP NumberClose"/>
    <w:basedOn w:val="IPPNumber"/>
    <w:qFormat/>
    <w:rsid w:val="0048221E"/>
    <w:pPr>
      <w:keepNext/>
      <w:spacing w:after="60"/>
    </w:pPr>
  </w:style>
  <w:style w:type="paragraph" w:customStyle="1" w:styleId="IPPNumber">
    <w:name w:val="IPP Number"/>
    <w:basedOn w:val="IPPNormal"/>
    <w:qFormat/>
    <w:rsid w:val="0048221E"/>
    <w:pPr>
      <w:numPr>
        <w:numId w:val="12"/>
      </w:numPr>
    </w:pPr>
  </w:style>
  <w:style w:type="paragraph" w:styleId="EndnoteText">
    <w:name w:val="endnote text"/>
    <w:basedOn w:val="Normal"/>
    <w:link w:val="EndnoteTextChar"/>
    <w:uiPriority w:val="99"/>
    <w:semiHidden/>
    <w:unhideWhenUsed/>
    <w:rsid w:val="000E0B47"/>
    <w:rPr>
      <w:sz w:val="20"/>
      <w:szCs w:val="20"/>
    </w:rPr>
  </w:style>
  <w:style w:type="character" w:customStyle="1" w:styleId="EndnoteTextChar">
    <w:name w:val="Endnote Text Char"/>
    <w:basedOn w:val="DefaultParagraphFont"/>
    <w:link w:val="EndnoteText"/>
    <w:uiPriority w:val="99"/>
    <w:semiHidden/>
    <w:rsid w:val="000E0B47"/>
    <w:rPr>
      <w:rFonts w:ascii="Times New Roman" w:eastAsia="MS Mincho" w:hAnsi="Times New Roman" w:cs="Times New Roman"/>
      <w:sz w:val="20"/>
      <w:szCs w:val="20"/>
      <w:lang w:val="en-GB" w:eastAsia="en-US"/>
    </w:rPr>
  </w:style>
  <w:style w:type="character" w:styleId="EndnoteReference">
    <w:name w:val="endnote reference"/>
    <w:basedOn w:val="DefaultParagraphFont"/>
    <w:uiPriority w:val="99"/>
    <w:semiHidden/>
    <w:unhideWhenUsed/>
    <w:rsid w:val="000E0B47"/>
    <w:rPr>
      <w:vertAlign w:val="superscript"/>
    </w:rPr>
  </w:style>
  <w:style w:type="character" w:customStyle="1" w:styleId="UnresolvedMention4">
    <w:name w:val="Unresolved Mention4"/>
    <w:basedOn w:val="DefaultParagraphFont"/>
    <w:uiPriority w:val="99"/>
    <w:semiHidden/>
    <w:unhideWhenUsed/>
    <w:rsid w:val="000E0B47"/>
    <w:rPr>
      <w:color w:val="605E5C"/>
      <w:shd w:val="clear" w:color="auto" w:fill="E1DFDD"/>
    </w:rPr>
  </w:style>
  <w:style w:type="character" w:customStyle="1" w:styleId="UnresolvedMention5">
    <w:name w:val="Unresolved Mention5"/>
    <w:basedOn w:val="DefaultParagraphFont"/>
    <w:uiPriority w:val="99"/>
    <w:semiHidden/>
    <w:unhideWhenUsed/>
    <w:rsid w:val="00B545F3"/>
    <w:rPr>
      <w:color w:val="605E5C"/>
      <w:shd w:val="clear" w:color="auto" w:fill="E1DFDD"/>
    </w:rPr>
  </w:style>
  <w:style w:type="character" w:customStyle="1" w:styleId="1">
    <w:name w:val="Неразрешенное упоминание1"/>
    <w:basedOn w:val="DefaultParagraphFont"/>
    <w:uiPriority w:val="99"/>
    <w:semiHidden/>
    <w:unhideWhenUsed/>
    <w:rsid w:val="009A40FB"/>
    <w:rPr>
      <w:color w:val="605E5C"/>
      <w:shd w:val="clear" w:color="auto" w:fill="E1DFDD"/>
    </w:rPr>
  </w:style>
  <w:style w:type="character" w:customStyle="1" w:styleId="UnresolvedMention6">
    <w:name w:val="Unresolved Mention6"/>
    <w:basedOn w:val="DefaultParagraphFont"/>
    <w:uiPriority w:val="99"/>
    <w:semiHidden/>
    <w:unhideWhenUsed/>
    <w:rsid w:val="00613EA8"/>
    <w:rPr>
      <w:color w:val="605E5C"/>
      <w:shd w:val="clear" w:color="auto" w:fill="E1DFDD"/>
    </w:rPr>
  </w:style>
  <w:style w:type="character" w:customStyle="1" w:styleId="normaltextrun">
    <w:name w:val="normaltextrun"/>
    <w:basedOn w:val="DefaultParagraphFont"/>
    <w:rsid w:val="00D137C6"/>
  </w:style>
  <w:style w:type="character" w:customStyle="1" w:styleId="UnresolvedMention7">
    <w:name w:val="Unresolved Mention7"/>
    <w:basedOn w:val="DefaultParagraphFont"/>
    <w:uiPriority w:val="99"/>
    <w:semiHidden/>
    <w:unhideWhenUsed/>
    <w:rsid w:val="00663BA4"/>
    <w:rPr>
      <w:color w:val="605E5C"/>
      <w:shd w:val="clear" w:color="auto" w:fill="E1DFDD"/>
    </w:rPr>
  </w:style>
  <w:style w:type="character" w:styleId="Mention">
    <w:name w:val="Mention"/>
    <w:basedOn w:val="DefaultParagraphFont"/>
    <w:uiPriority w:val="99"/>
    <w:unhideWhenUsed/>
    <w:rsid w:val="0067694A"/>
    <w:rPr>
      <w:color w:val="2B579A"/>
      <w:shd w:val="clear" w:color="auto" w:fill="E1DFDD"/>
    </w:rPr>
  </w:style>
  <w:style w:type="character" w:styleId="UnresolvedMention">
    <w:name w:val="Unresolved Mention"/>
    <w:basedOn w:val="DefaultParagraphFont"/>
    <w:uiPriority w:val="99"/>
    <w:semiHidden/>
    <w:unhideWhenUsed/>
    <w:rsid w:val="00600E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91183">
      <w:bodyDiv w:val="1"/>
      <w:marLeft w:val="0"/>
      <w:marRight w:val="0"/>
      <w:marTop w:val="0"/>
      <w:marBottom w:val="0"/>
      <w:divBdr>
        <w:top w:val="none" w:sz="0" w:space="0" w:color="auto"/>
        <w:left w:val="none" w:sz="0" w:space="0" w:color="auto"/>
        <w:bottom w:val="none" w:sz="0" w:space="0" w:color="auto"/>
        <w:right w:val="none" w:sz="0" w:space="0" w:color="auto"/>
      </w:divBdr>
    </w:div>
    <w:div w:id="150754231">
      <w:bodyDiv w:val="1"/>
      <w:marLeft w:val="0"/>
      <w:marRight w:val="0"/>
      <w:marTop w:val="0"/>
      <w:marBottom w:val="0"/>
      <w:divBdr>
        <w:top w:val="none" w:sz="0" w:space="0" w:color="auto"/>
        <w:left w:val="none" w:sz="0" w:space="0" w:color="auto"/>
        <w:bottom w:val="none" w:sz="0" w:space="0" w:color="auto"/>
        <w:right w:val="none" w:sz="0" w:space="0" w:color="auto"/>
      </w:divBdr>
      <w:divsChild>
        <w:div w:id="1935476650">
          <w:marLeft w:val="0"/>
          <w:marRight w:val="0"/>
          <w:marTop w:val="0"/>
          <w:marBottom w:val="0"/>
          <w:divBdr>
            <w:top w:val="none" w:sz="0" w:space="0" w:color="auto"/>
            <w:left w:val="none" w:sz="0" w:space="0" w:color="auto"/>
            <w:bottom w:val="none" w:sz="0" w:space="0" w:color="auto"/>
            <w:right w:val="none" w:sz="0" w:space="0" w:color="auto"/>
          </w:divBdr>
        </w:div>
        <w:div w:id="2106875744">
          <w:marLeft w:val="0"/>
          <w:marRight w:val="0"/>
          <w:marTop w:val="0"/>
          <w:marBottom w:val="0"/>
          <w:divBdr>
            <w:top w:val="none" w:sz="0" w:space="0" w:color="auto"/>
            <w:left w:val="none" w:sz="0" w:space="0" w:color="auto"/>
            <w:bottom w:val="none" w:sz="0" w:space="0" w:color="auto"/>
            <w:right w:val="none" w:sz="0" w:space="0" w:color="auto"/>
          </w:divBdr>
        </w:div>
      </w:divsChild>
    </w:div>
    <w:div w:id="153493512">
      <w:bodyDiv w:val="1"/>
      <w:marLeft w:val="0"/>
      <w:marRight w:val="0"/>
      <w:marTop w:val="0"/>
      <w:marBottom w:val="0"/>
      <w:divBdr>
        <w:top w:val="none" w:sz="0" w:space="0" w:color="auto"/>
        <w:left w:val="none" w:sz="0" w:space="0" w:color="auto"/>
        <w:bottom w:val="none" w:sz="0" w:space="0" w:color="auto"/>
        <w:right w:val="none" w:sz="0" w:space="0" w:color="auto"/>
      </w:divBdr>
    </w:div>
    <w:div w:id="159585067">
      <w:bodyDiv w:val="1"/>
      <w:marLeft w:val="0"/>
      <w:marRight w:val="0"/>
      <w:marTop w:val="0"/>
      <w:marBottom w:val="0"/>
      <w:divBdr>
        <w:top w:val="none" w:sz="0" w:space="0" w:color="auto"/>
        <w:left w:val="none" w:sz="0" w:space="0" w:color="auto"/>
        <w:bottom w:val="none" w:sz="0" w:space="0" w:color="auto"/>
        <w:right w:val="none" w:sz="0" w:space="0" w:color="auto"/>
      </w:divBdr>
    </w:div>
    <w:div w:id="200363354">
      <w:bodyDiv w:val="1"/>
      <w:marLeft w:val="0"/>
      <w:marRight w:val="0"/>
      <w:marTop w:val="0"/>
      <w:marBottom w:val="0"/>
      <w:divBdr>
        <w:top w:val="none" w:sz="0" w:space="0" w:color="auto"/>
        <w:left w:val="none" w:sz="0" w:space="0" w:color="auto"/>
        <w:bottom w:val="none" w:sz="0" w:space="0" w:color="auto"/>
        <w:right w:val="none" w:sz="0" w:space="0" w:color="auto"/>
      </w:divBdr>
    </w:div>
    <w:div w:id="231434531">
      <w:bodyDiv w:val="1"/>
      <w:marLeft w:val="0"/>
      <w:marRight w:val="0"/>
      <w:marTop w:val="0"/>
      <w:marBottom w:val="0"/>
      <w:divBdr>
        <w:top w:val="none" w:sz="0" w:space="0" w:color="auto"/>
        <w:left w:val="none" w:sz="0" w:space="0" w:color="auto"/>
        <w:bottom w:val="none" w:sz="0" w:space="0" w:color="auto"/>
        <w:right w:val="none" w:sz="0" w:space="0" w:color="auto"/>
      </w:divBdr>
    </w:div>
    <w:div w:id="277033370">
      <w:bodyDiv w:val="1"/>
      <w:marLeft w:val="0"/>
      <w:marRight w:val="0"/>
      <w:marTop w:val="0"/>
      <w:marBottom w:val="0"/>
      <w:divBdr>
        <w:top w:val="none" w:sz="0" w:space="0" w:color="auto"/>
        <w:left w:val="none" w:sz="0" w:space="0" w:color="auto"/>
        <w:bottom w:val="none" w:sz="0" w:space="0" w:color="auto"/>
        <w:right w:val="none" w:sz="0" w:space="0" w:color="auto"/>
      </w:divBdr>
    </w:div>
    <w:div w:id="283200438">
      <w:bodyDiv w:val="1"/>
      <w:marLeft w:val="0"/>
      <w:marRight w:val="0"/>
      <w:marTop w:val="0"/>
      <w:marBottom w:val="0"/>
      <w:divBdr>
        <w:top w:val="none" w:sz="0" w:space="0" w:color="auto"/>
        <w:left w:val="none" w:sz="0" w:space="0" w:color="auto"/>
        <w:bottom w:val="none" w:sz="0" w:space="0" w:color="auto"/>
        <w:right w:val="none" w:sz="0" w:space="0" w:color="auto"/>
      </w:divBdr>
    </w:div>
    <w:div w:id="307436832">
      <w:bodyDiv w:val="1"/>
      <w:marLeft w:val="0"/>
      <w:marRight w:val="0"/>
      <w:marTop w:val="0"/>
      <w:marBottom w:val="0"/>
      <w:divBdr>
        <w:top w:val="none" w:sz="0" w:space="0" w:color="auto"/>
        <w:left w:val="none" w:sz="0" w:space="0" w:color="auto"/>
        <w:bottom w:val="none" w:sz="0" w:space="0" w:color="auto"/>
        <w:right w:val="none" w:sz="0" w:space="0" w:color="auto"/>
      </w:divBdr>
    </w:div>
    <w:div w:id="341051581">
      <w:bodyDiv w:val="1"/>
      <w:marLeft w:val="0"/>
      <w:marRight w:val="0"/>
      <w:marTop w:val="0"/>
      <w:marBottom w:val="0"/>
      <w:divBdr>
        <w:top w:val="none" w:sz="0" w:space="0" w:color="auto"/>
        <w:left w:val="none" w:sz="0" w:space="0" w:color="auto"/>
        <w:bottom w:val="none" w:sz="0" w:space="0" w:color="auto"/>
        <w:right w:val="none" w:sz="0" w:space="0" w:color="auto"/>
      </w:divBdr>
    </w:div>
    <w:div w:id="437415165">
      <w:bodyDiv w:val="1"/>
      <w:marLeft w:val="0"/>
      <w:marRight w:val="0"/>
      <w:marTop w:val="0"/>
      <w:marBottom w:val="0"/>
      <w:divBdr>
        <w:top w:val="none" w:sz="0" w:space="0" w:color="auto"/>
        <w:left w:val="none" w:sz="0" w:space="0" w:color="auto"/>
        <w:bottom w:val="none" w:sz="0" w:space="0" w:color="auto"/>
        <w:right w:val="none" w:sz="0" w:space="0" w:color="auto"/>
      </w:divBdr>
    </w:div>
    <w:div w:id="499124623">
      <w:bodyDiv w:val="1"/>
      <w:marLeft w:val="0"/>
      <w:marRight w:val="0"/>
      <w:marTop w:val="0"/>
      <w:marBottom w:val="0"/>
      <w:divBdr>
        <w:top w:val="none" w:sz="0" w:space="0" w:color="auto"/>
        <w:left w:val="none" w:sz="0" w:space="0" w:color="auto"/>
        <w:bottom w:val="none" w:sz="0" w:space="0" w:color="auto"/>
        <w:right w:val="none" w:sz="0" w:space="0" w:color="auto"/>
      </w:divBdr>
    </w:div>
    <w:div w:id="565917192">
      <w:bodyDiv w:val="1"/>
      <w:marLeft w:val="0"/>
      <w:marRight w:val="0"/>
      <w:marTop w:val="0"/>
      <w:marBottom w:val="0"/>
      <w:divBdr>
        <w:top w:val="none" w:sz="0" w:space="0" w:color="auto"/>
        <w:left w:val="none" w:sz="0" w:space="0" w:color="auto"/>
        <w:bottom w:val="none" w:sz="0" w:space="0" w:color="auto"/>
        <w:right w:val="none" w:sz="0" w:space="0" w:color="auto"/>
      </w:divBdr>
    </w:div>
    <w:div w:id="587933131">
      <w:bodyDiv w:val="1"/>
      <w:marLeft w:val="0"/>
      <w:marRight w:val="0"/>
      <w:marTop w:val="0"/>
      <w:marBottom w:val="0"/>
      <w:divBdr>
        <w:top w:val="none" w:sz="0" w:space="0" w:color="auto"/>
        <w:left w:val="none" w:sz="0" w:space="0" w:color="auto"/>
        <w:bottom w:val="none" w:sz="0" w:space="0" w:color="auto"/>
        <w:right w:val="none" w:sz="0" w:space="0" w:color="auto"/>
      </w:divBdr>
    </w:div>
    <w:div w:id="594634412">
      <w:bodyDiv w:val="1"/>
      <w:marLeft w:val="0"/>
      <w:marRight w:val="0"/>
      <w:marTop w:val="0"/>
      <w:marBottom w:val="0"/>
      <w:divBdr>
        <w:top w:val="none" w:sz="0" w:space="0" w:color="auto"/>
        <w:left w:val="none" w:sz="0" w:space="0" w:color="auto"/>
        <w:bottom w:val="none" w:sz="0" w:space="0" w:color="auto"/>
        <w:right w:val="none" w:sz="0" w:space="0" w:color="auto"/>
      </w:divBdr>
    </w:div>
    <w:div w:id="818769575">
      <w:bodyDiv w:val="1"/>
      <w:marLeft w:val="0"/>
      <w:marRight w:val="0"/>
      <w:marTop w:val="0"/>
      <w:marBottom w:val="0"/>
      <w:divBdr>
        <w:top w:val="none" w:sz="0" w:space="0" w:color="auto"/>
        <w:left w:val="none" w:sz="0" w:space="0" w:color="auto"/>
        <w:bottom w:val="none" w:sz="0" w:space="0" w:color="auto"/>
        <w:right w:val="none" w:sz="0" w:space="0" w:color="auto"/>
      </w:divBdr>
    </w:div>
    <w:div w:id="824705374">
      <w:bodyDiv w:val="1"/>
      <w:marLeft w:val="0"/>
      <w:marRight w:val="0"/>
      <w:marTop w:val="0"/>
      <w:marBottom w:val="0"/>
      <w:divBdr>
        <w:top w:val="none" w:sz="0" w:space="0" w:color="auto"/>
        <w:left w:val="none" w:sz="0" w:space="0" w:color="auto"/>
        <w:bottom w:val="none" w:sz="0" w:space="0" w:color="auto"/>
        <w:right w:val="none" w:sz="0" w:space="0" w:color="auto"/>
      </w:divBdr>
    </w:div>
    <w:div w:id="937761816">
      <w:bodyDiv w:val="1"/>
      <w:marLeft w:val="0"/>
      <w:marRight w:val="0"/>
      <w:marTop w:val="0"/>
      <w:marBottom w:val="0"/>
      <w:divBdr>
        <w:top w:val="none" w:sz="0" w:space="0" w:color="auto"/>
        <w:left w:val="none" w:sz="0" w:space="0" w:color="auto"/>
        <w:bottom w:val="none" w:sz="0" w:space="0" w:color="auto"/>
        <w:right w:val="none" w:sz="0" w:space="0" w:color="auto"/>
      </w:divBdr>
    </w:div>
    <w:div w:id="959797417">
      <w:bodyDiv w:val="1"/>
      <w:marLeft w:val="0"/>
      <w:marRight w:val="0"/>
      <w:marTop w:val="0"/>
      <w:marBottom w:val="0"/>
      <w:divBdr>
        <w:top w:val="none" w:sz="0" w:space="0" w:color="auto"/>
        <w:left w:val="none" w:sz="0" w:space="0" w:color="auto"/>
        <w:bottom w:val="none" w:sz="0" w:space="0" w:color="auto"/>
        <w:right w:val="none" w:sz="0" w:space="0" w:color="auto"/>
      </w:divBdr>
    </w:div>
    <w:div w:id="959997290">
      <w:bodyDiv w:val="1"/>
      <w:marLeft w:val="0"/>
      <w:marRight w:val="0"/>
      <w:marTop w:val="0"/>
      <w:marBottom w:val="0"/>
      <w:divBdr>
        <w:top w:val="none" w:sz="0" w:space="0" w:color="auto"/>
        <w:left w:val="none" w:sz="0" w:space="0" w:color="auto"/>
        <w:bottom w:val="none" w:sz="0" w:space="0" w:color="auto"/>
        <w:right w:val="none" w:sz="0" w:space="0" w:color="auto"/>
      </w:divBdr>
    </w:div>
    <w:div w:id="1191456794">
      <w:bodyDiv w:val="1"/>
      <w:marLeft w:val="0"/>
      <w:marRight w:val="0"/>
      <w:marTop w:val="0"/>
      <w:marBottom w:val="0"/>
      <w:divBdr>
        <w:top w:val="none" w:sz="0" w:space="0" w:color="auto"/>
        <w:left w:val="none" w:sz="0" w:space="0" w:color="auto"/>
        <w:bottom w:val="none" w:sz="0" w:space="0" w:color="auto"/>
        <w:right w:val="none" w:sz="0" w:space="0" w:color="auto"/>
      </w:divBdr>
    </w:div>
    <w:div w:id="1320111688">
      <w:bodyDiv w:val="1"/>
      <w:marLeft w:val="0"/>
      <w:marRight w:val="0"/>
      <w:marTop w:val="0"/>
      <w:marBottom w:val="0"/>
      <w:divBdr>
        <w:top w:val="none" w:sz="0" w:space="0" w:color="auto"/>
        <w:left w:val="none" w:sz="0" w:space="0" w:color="auto"/>
        <w:bottom w:val="none" w:sz="0" w:space="0" w:color="auto"/>
        <w:right w:val="none" w:sz="0" w:space="0" w:color="auto"/>
      </w:divBdr>
    </w:div>
    <w:div w:id="1383092957">
      <w:bodyDiv w:val="1"/>
      <w:marLeft w:val="0"/>
      <w:marRight w:val="0"/>
      <w:marTop w:val="0"/>
      <w:marBottom w:val="0"/>
      <w:divBdr>
        <w:top w:val="none" w:sz="0" w:space="0" w:color="auto"/>
        <w:left w:val="none" w:sz="0" w:space="0" w:color="auto"/>
        <w:bottom w:val="none" w:sz="0" w:space="0" w:color="auto"/>
        <w:right w:val="none" w:sz="0" w:space="0" w:color="auto"/>
      </w:divBdr>
    </w:div>
    <w:div w:id="1551184899">
      <w:bodyDiv w:val="1"/>
      <w:marLeft w:val="0"/>
      <w:marRight w:val="0"/>
      <w:marTop w:val="0"/>
      <w:marBottom w:val="0"/>
      <w:divBdr>
        <w:top w:val="none" w:sz="0" w:space="0" w:color="auto"/>
        <w:left w:val="none" w:sz="0" w:space="0" w:color="auto"/>
        <w:bottom w:val="none" w:sz="0" w:space="0" w:color="auto"/>
        <w:right w:val="none" w:sz="0" w:space="0" w:color="auto"/>
      </w:divBdr>
    </w:div>
    <w:div w:id="1580140314">
      <w:bodyDiv w:val="1"/>
      <w:marLeft w:val="0"/>
      <w:marRight w:val="0"/>
      <w:marTop w:val="0"/>
      <w:marBottom w:val="0"/>
      <w:divBdr>
        <w:top w:val="none" w:sz="0" w:space="0" w:color="auto"/>
        <w:left w:val="none" w:sz="0" w:space="0" w:color="auto"/>
        <w:bottom w:val="none" w:sz="0" w:space="0" w:color="auto"/>
        <w:right w:val="none" w:sz="0" w:space="0" w:color="auto"/>
      </w:divBdr>
    </w:div>
    <w:div w:id="1710688374">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916278994">
      <w:bodyDiv w:val="1"/>
      <w:marLeft w:val="0"/>
      <w:marRight w:val="0"/>
      <w:marTop w:val="0"/>
      <w:marBottom w:val="0"/>
      <w:divBdr>
        <w:top w:val="none" w:sz="0" w:space="0" w:color="auto"/>
        <w:left w:val="none" w:sz="0" w:space="0" w:color="auto"/>
        <w:bottom w:val="none" w:sz="0" w:space="0" w:color="auto"/>
        <w:right w:val="none" w:sz="0" w:space="0" w:color="auto"/>
      </w:divBdr>
    </w:div>
    <w:div w:id="1992521370">
      <w:bodyDiv w:val="1"/>
      <w:marLeft w:val="0"/>
      <w:marRight w:val="0"/>
      <w:marTop w:val="0"/>
      <w:marBottom w:val="0"/>
      <w:divBdr>
        <w:top w:val="none" w:sz="0" w:space="0" w:color="auto"/>
        <w:left w:val="none" w:sz="0" w:space="0" w:color="auto"/>
        <w:bottom w:val="none" w:sz="0" w:space="0" w:color="auto"/>
        <w:right w:val="none" w:sz="0" w:space="0" w:color="auto"/>
      </w:divBdr>
    </w:div>
    <w:div w:id="2006739353">
      <w:bodyDiv w:val="1"/>
      <w:marLeft w:val="0"/>
      <w:marRight w:val="0"/>
      <w:marTop w:val="0"/>
      <w:marBottom w:val="0"/>
      <w:divBdr>
        <w:top w:val="none" w:sz="0" w:space="0" w:color="auto"/>
        <w:left w:val="none" w:sz="0" w:space="0" w:color="auto"/>
        <w:bottom w:val="none" w:sz="0" w:space="0" w:color="auto"/>
        <w:right w:val="none" w:sz="0" w:space="0" w:color="auto"/>
      </w:divBdr>
    </w:div>
    <w:div w:id="2016372858">
      <w:bodyDiv w:val="1"/>
      <w:marLeft w:val="0"/>
      <w:marRight w:val="0"/>
      <w:marTop w:val="0"/>
      <w:marBottom w:val="0"/>
      <w:divBdr>
        <w:top w:val="none" w:sz="0" w:space="0" w:color="auto"/>
        <w:left w:val="none" w:sz="0" w:space="0" w:color="auto"/>
        <w:bottom w:val="none" w:sz="0" w:space="0" w:color="auto"/>
        <w:right w:val="none" w:sz="0" w:space="0" w:color="auto"/>
      </w:divBdr>
    </w:div>
    <w:div w:id="20246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pc.int/en/publications/92277/"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ppc.int/en/publications/9474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ppc.int/en/publications/91439/"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rella\Downloads\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ea6feb38-a85a-45e8-92e9-814486bbe375" xsi:nil="true"/>
    <TaxCatchAll xmlns="a05d7f75-f42e-4288-8809-604fd4d9691f" xsi:nil="true"/>
    <lcf76f155ced4ddcb4097134ff3c332f xmlns="ea6feb38-a85a-45e8-92e9-814486bbe37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58c79fb002f89a5111e50c4b7040bcb6">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c7dd2e9d878049d154ba4207012eb77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CA940-C21D-401F-89A9-F925B125C6A5}">
  <ds:schemaRefs>
    <ds:schemaRef ds:uri="http://schemas.microsoft.com/office/2006/metadata/properties"/>
    <ds:schemaRef ds:uri="http://schemas.microsoft.com/office/infopath/2007/PartnerControls"/>
    <ds:schemaRef ds:uri="ea6feb38-a85a-45e8-92e9-814486bbe375"/>
    <ds:schemaRef ds:uri="a05d7f75-f42e-4288-8809-604fd4d9691f"/>
  </ds:schemaRefs>
</ds:datastoreItem>
</file>

<file path=customXml/itemProps2.xml><?xml version="1.0" encoding="utf-8"?>
<ds:datastoreItem xmlns:ds="http://schemas.openxmlformats.org/officeDocument/2006/customXml" ds:itemID="{1B8274A9-5B66-4EDB-8429-49CA3E15A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351C1-F5B7-4CF6-852E-37A0A0B2C50B}">
  <ds:schemaRefs>
    <ds:schemaRef ds:uri="http://schemas.microsoft.com/sharepoint/v3/contenttype/forms"/>
  </ds:schemaRefs>
</ds:datastoreItem>
</file>

<file path=customXml/itemProps4.xml><?xml version="1.0" encoding="utf-8"?>
<ds:datastoreItem xmlns:ds="http://schemas.openxmlformats.org/officeDocument/2006/customXml" ds:itemID="{47B19DD5-CD31-4835-B861-9800228E2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IPPC_2024-06-17.dotx</Template>
  <TotalTime>701</TotalTime>
  <Pages>1</Pages>
  <Words>755</Words>
  <Characters>4304</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5049</CharactersWithSpaces>
  <SharedDoc>false</SharedDoc>
  <HLinks>
    <vt:vector size="18" baseType="variant">
      <vt:variant>
        <vt:i4>2228335</vt:i4>
      </vt:variant>
      <vt:variant>
        <vt:i4>6</vt:i4>
      </vt:variant>
      <vt:variant>
        <vt:i4>0</vt:i4>
      </vt:variant>
      <vt:variant>
        <vt:i4>5</vt:i4>
      </vt:variant>
      <vt:variant>
        <vt:lpwstr>https://www.ippc.int/en/publications/92277/</vt:lpwstr>
      </vt:variant>
      <vt:variant>
        <vt:lpwstr/>
      </vt:variant>
      <vt:variant>
        <vt:i4>2228330</vt:i4>
      </vt:variant>
      <vt:variant>
        <vt:i4>3</vt:i4>
      </vt:variant>
      <vt:variant>
        <vt:i4>0</vt:i4>
      </vt:variant>
      <vt:variant>
        <vt:i4>5</vt:i4>
      </vt:variant>
      <vt:variant>
        <vt:lpwstr>https://www.ippc.int/en/publications/94742/</vt:lpwstr>
      </vt:variant>
      <vt:variant>
        <vt:lpwstr/>
      </vt:variant>
      <vt:variant>
        <vt:i4>2752616</vt:i4>
      </vt:variant>
      <vt:variant>
        <vt:i4>0</vt:i4>
      </vt:variant>
      <vt:variant>
        <vt:i4>0</vt:i4>
      </vt:variant>
      <vt:variant>
        <vt:i4>5</vt:i4>
      </vt:variant>
      <vt:variant>
        <vt:lpwstr>https://www.ippc.int/en/publications/91439/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Moreira (AGPM)</dc:creator>
  <cp:keywords/>
  <cp:lastModifiedBy>Stirling, Colleen (NSPD)</cp:lastModifiedBy>
  <cp:revision>120</cp:revision>
  <cp:lastPrinted>2024-12-07T02:47:00Z</cp:lastPrinted>
  <dcterms:created xsi:type="dcterms:W3CDTF">2025-09-17T05:09:00Z</dcterms:created>
  <dcterms:modified xsi:type="dcterms:W3CDTF">2025-10-08T20:49:00Z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ies>
</file>