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30" w:rsidRPr="00523B85" w:rsidRDefault="00867E30">
      <w:pPr>
        <w:rPr>
          <w:rFonts w:ascii="Arial" w:hAnsi="Arial" w:cs="Arial"/>
          <w:sz w:val="24"/>
          <w:lang w:val="fr-FR"/>
        </w:rPr>
      </w:pPr>
      <w:bookmarkStart w:id="0" w:name="_GoBack"/>
      <w:bookmarkEnd w:id="0"/>
    </w:p>
    <w:p w:rsidR="001C7872" w:rsidRPr="00523B85" w:rsidRDefault="00B96F6B" w:rsidP="001C7872">
      <w:pPr>
        <w:jc w:val="center"/>
        <w:rPr>
          <w:b/>
          <w:sz w:val="24"/>
          <w:lang w:val="fr-FR"/>
        </w:rPr>
      </w:pPr>
      <w:r w:rsidRPr="00523B85">
        <w:rPr>
          <w:b/>
          <w:sz w:val="24"/>
          <w:lang w:val="fr-FR"/>
        </w:rPr>
        <w:t>L’ONPV</w:t>
      </w:r>
      <w:r w:rsidR="001C7872" w:rsidRPr="00523B85">
        <w:rPr>
          <w:b/>
          <w:sz w:val="24"/>
          <w:lang w:val="fr-FR"/>
        </w:rPr>
        <w:t xml:space="preserve"> ET L’EXPORTATION </w:t>
      </w:r>
      <w:r w:rsidR="003F0A2E" w:rsidRPr="00523B85">
        <w:rPr>
          <w:b/>
          <w:sz w:val="24"/>
          <w:lang w:val="fr-FR"/>
        </w:rPr>
        <w:t>DU BOI</w:t>
      </w:r>
      <w:r w:rsidR="001C7872" w:rsidRPr="00523B85">
        <w:rPr>
          <w:b/>
          <w:sz w:val="24"/>
          <w:lang w:val="fr-FR"/>
        </w:rPr>
        <w:t xml:space="preserve">S </w:t>
      </w:r>
      <w:r w:rsidR="003F0A2E" w:rsidRPr="00523B85">
        <w:rPr>
          <w:b/>
          <w:sz w:val="24"/>
          <w:lang w:val="fr-FR"/>
        </w:rPr>
        <w:t>EN R</w:t>
      </w:r>
      <w:r w:rsidR="001C7872" w:rsidRPr="00523B85">
        <w:rPr>
          <w:b/>
          <w:sz w:val="24"/>
          <w:lang w:val="fr-FR"/>
        </w:rPr>
        <w:t>EPUBLIQUE DU CONGO</w:t>
      </w:r>
      <w:r w:rsidRPr="00523B85">
        <w:rPr>
          <w:b/>
          <w:sz w:val="24"/>
          <w:lang w:val="fr-FR"/>
        </w:rPr>
        <w:t>:</w:t>
      </w:r>
      <w:r w:rsidR="001C7872" w:rsidRPr="00523B85">
        <w:rPr>
          <w:b/>
          <w:sz w:val="24"/>
          <w:lang w:val="fr-FR"/>
        </w:rPr>
        <w:t xml:space="preserve"> </w:t>
      </w:r>
    </w:p>
    <w:p w:rsidR="006D4AEB" w:rsidRPr="00523B85" w:rsidRDefault="00AA7E2D" w:rsidP="00523B85">
      <w:pPr>
        <w:jc w:val="center"/>
        <w:rPr>
          <w:b/>
          <w:sz w:val="24"/>
          <w:lang w:val="fr-FR"/>
        </w:rPr>
      </w:pPr>
      <w:r w:rsidRPr="00523B85">
        <w:rPr>
          <w:b/>
          <w:sz w:val="24"/>
          <w:lang w:val="fr-FR"/>
        </w:rPr>
        <w:t xml:space="preserve">Processus de </w:t>
      </w:r>
      <w:r w:rsidR="001C7872" w:rsidRPr="00523B85">
        <w:rPr>
          <w:b/>
          <w:sz w:val="24"/>
          <w:lang w:val="fr-FR"/>
        </w:rPr>
        <w:t>certification phytosanitaire</w:t>
      </w:r>
    </w:p>
    <w:p w:rsidR="006D4AEB" w:rsidRPr="00D35563" w:rsidRDefault="00AE546D" w:rsidP="00CB32D3">
      <w:pPr>
        <w:jc w:val="center"/>
        <w:rPr>
          <w:i/>
          <w:sz w:val="24"/>
          <w:lang w:val="fr-FR"/>
        </w:rPr>
      </w:pPr>
      <w:r w:rsidRPr="00D35563">
        <w:rPr>
          <w:i/>
          <w:sz w:val="24"/>
          <w:lang w:val="fr-FR"/>
        </w:rPr>
        <w:t>Document de travail</w:t>
      </w:r>
      <w:r w:rsidR="00CB32D3" w:rsidRPr="00D35563">
        <w:rPr>
          <w:i/>
          <w:sz w:val="24"/>
          <w:lang w:val="fr-FR"/>
        </w:rPr>
        <w:t xml:space="preserve"> par </w:t>
      </w:r>
      <w:proofErr w:type="gramStart"/>
      <w:r w:rsidR="00CB32D3" w:rsidRPr="00D35563">
        <w:rPr>
          <w:i/>
          <w:sz w:val="24"/>
          <w:lang w:val="fr-FR"/>
        </w:rPr>
        <w:t>l</w:t>
      </w:r>
      <w:r w:rsidR="00366F1A" w:rsidRPr="00D35563">
        <w:rPr>
          <w:i/>
          <w:sz w:val="24"/>
          <w:lang w:val="fr-FR"/>
        </w:rPr>
        <w:t>’</w:t>
      </w:r>
      <w:r w:rsidR="00FA3C85" w:rsidRPr="00D35563">
        <w:rPr>
          <w:i/>
          <w:sz w:val="24"/>
          <w:lang w:val="fr-FR"/>
        </w:rPr>
        <w:t xml:space="preserve"> ONPV</w:t>
      </w:r>
      <w:proofErr w:type="gramEnd"/>
      <w:r w:rsidR="00FA3C85" w:rsidRPr="00D35563">
        <w:rPr>
          <w:i/>
          <w:sz w:val="24"/>
          <w:lang w:val="fr-FR"/>
        </w:rPr>
        <w:t xml:space="preserve"> du Congo</w:t>
      </w:r>
    </w:p>
    <w:p w:rsidR="006D4AEB" w:rsidRPr="00523B85" w:rsidRDefault="006D4AEB" w:rsidP="006D4AEB">
      <w:pPr>
        <w:rPr>
          <w:szCs w:val="22"/>
          <w:lang w:val="fr-FR"/>
        </w:rPr>
      </w:pPr>
    </w:p>
    <w:p w:rsidR="003F0A2E" w:rsidRPr="00523B85" w:rsidRDefault="003F0A2E" w:rsidP="006D4AEB">
      <w:pPr>
        <w:rPr>
          <w:b/>
          <w:szCs w:val="22"/>
          <w:lang w:val="fr-FR"/>
        </w:rPr>
      </w:pPr>
    </w:p>
    <w:p w:rsidR="006E2AD2" w:rsidRPr="00523B85" w:rsidRDefault="00523B85" w:rsidP="00CB32D3">
      <w:pPr>
        <w:spacing w:after="120"/>
        <w:rPr>
          <w:b/>
          <w:szCs w:val="22"/>
          <w:u w:val="single"/>
          <w:lang w:val="fr-FR"/>
        </w:rPr>
      </w:pPr>
      <w:r w:rsidRPr="00523B85">
        <w:rPr>
          <w:b/>
          <w:szCs w:val="22"/>
          <w:u w:val="single"/>
          <w:lang w:val="fr-FR"/>
        </w:rPr>
        <w:t xml:space="preserve">INTRODUCTION </w:t>
      </w:r>
    </w:p>
    <w:p w:rsidR="00AA7E2D" w:rsidRPr="00BC7F68" w:rsidRDefault="00694939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>La République du</w:t>
      </w:r>
      <w:r w:rsidR="006E2AD2" w:rsidRPr="00BC7F68">
        <w:rPr>
          <w:lang w:val="fr-FR"/>
        </w:rPr>
        <w:t xml:space="preserve"> Congo est un pays à dominance forestière</w:t>
      </w:r>
      <w:r w:rsidR="00611B8C" w:rsidRPr="00BC7F68">
        <w:rPr>
          <w:lang w:val="fr-FR"/>
        </w:rPr>
        <w:t>. I</w:t>
      </w:r>
      <w:r w:rsidRPr="00BC7F68">
        <w:rPr>
          <w:lang w:val="fr-FR"/>
        </w:rPr>
        <w:t xml:space="preserve">l </w:t>
      </w:r>
      <w:r w:rsidR="006E2AD2" w:rsidRPr="00BC7F68">
        <w:rPr>
          <w:lang w:val="fr-FR"/>
        </w:rPr>
        <w:t xml:space="preserve">a un potentiel forestier de </w:t>
      </w:r>
      <w:r w:rsidRPr="00BC7F68">
        <w:rPr>
          <w:lang w:val="fr-FR"/>
        </w:rPr>
        <w:t>22.000.000 ha. L</w:t>
      </w:r>
      <w:r w:rsidR="006E2AD2" w:rsidRPr="00BC7F68">
        <w:rPr>
          <w:lang w:val="fr-FR"/>
        </w:rPr>
        <w:t xml:space="preserve">e </w:t>
      </w:r>
      <w:r w:rsidRPr="00BC7F68">
        <w:rPr>
          <w:lang w:val="fr-FR"/>
        </w:rPr>
        <w:t xml:space="preserve">bois est </w:t>
      </w:r>
      <w:r w:rsidR="00DF5F9C" w:rsidRPr="00BC7F68">
        <w:rPr>
          <w:lang w:val="fr-FR"/>
        </w:rPr>
        <w:t xml:space="preserve">le </w:t>
      </w:r>
      <w:r w:rsidR="006E2AD2" w:rsidRPr="00BC7F68">
        <w:rPr>
          <w:lang w:val="fr-FR"/>
        </w:rPr>
        <w:t xml:space="preserve">principal produit végétal </w:t>
      </w:r>
      <w:r w:rsidR="00CF3A46" w:rsidRPr="00BC7F68">
        <w:rPr>
          <w:lang w:val="fr-FR"/>
        </w:rPr>
        <w:t xml:space="preserve">du commerce </w:t>
      </w:r>
      <w:r w:rsidR="00BA1A01" w:rsidRPr="00BC7F68">
        <w:rPr>
          <w:lang w:val="fr-FR"/>
        </w:rPr>
        <w:t>international, il</w:t>
      </w:r>
      <w:r w:rsidR="00CF3A46" w:rsidRPr="00BC7F68">
        <w:rPr>
          <w:lang w:val="fr-FR"/>
        </w:rPr>
        <w:t xml:space="preserve"> n’est donc pas à </w:t>
      </w:r>
      <w:r w:rsidR="00BA1A01" w:rsidRPr="00BC7F68">
        <w:rPr>
          <w:lang w:val="fr-FR"/>
        </w:rPr>
        <w:t>l’abri</w:t>
      </w:r>
      <w:r w:rsidR="00CF3A46" w:rsidRPr="00BC7F68">
        <w:rPr>
          <w:lang w:val="fr-FR"/>
        </w:rPr>
        <w:t xml:space="preserve"> des mesures phytosanitaires</w:t>
      </w:r>
      <w:r w:rsidR="00B86112" w:rsidRPr="00BC7F68">
        <w:rPr>
          <w:lang w:val="fr-FR"/>
        </w:rPr>
        <w:t xml:space="preserve"> à l’exportation</w:t>
      </w:r>
      <w:r w:rsidR="00BA1A01" w:rsidRPr="00BC7F68">
        <w:rPr>
          <w:lang w:val="fr-FR"/>
        </w:rPr>
        <w:t xml:space="preserve"> né</w:t>
      </w:r>
      <w:r w:rsidR="00611B8C" w:rsidRPr="00BC7F68">
        <w:rPr>
          <w:lang w:val="fr-FR"/>
        </w:rPr>
        <w:t xml:space="preserve">cessitant la mise en œuvre des normes phytosanitaires </w:t>
      </w:r>
      <w:r w:rsidR="00BA1A01" w:rsidRPr="00BC7F68">
        <w:rPr>
          <w:lang w:val="fr-FR"/>
        </w:rPr>
        <w:t>y relatives</w:t>
      </w:r>
      <w:r w:rsidR="00611B8C" w:rsidRPr="00BC7F68">
        <w:rPr>
          <w:lang w:val="fr-FR"/>
        </w:rPr>
        <w:t>, notamment la norme 15</w:t>
      </w:r>
      <w:r w:rsidR="00E72847" w:rsidRPr="00BC7F68">
        <w:rPr>
          <w:lang w:val="fr-FR"/>
        </w:rPr>
        <w:t xml:space="preserve"> et </w:t>
      </w:r>
      <w:r w:rsidR="00577F5A" w:rsidRPr="00BC7F68">
        <w:rPr>
          <w:lang w:val="fr-FR"/>
        </w:rPr>
        <w:t>aux</w:t>
      </w:r>
      <w:r w:rsidR="00AA7E2D" w:rsidRPr="00BC7F68">
        <w:rPr>
          <w:lang w:val="fr-FR"/>
        </w:rPr>
        <w:t xml:space="preserve"> </w:t>
      </w:r>
      <w:r w:rsidR="00577F5A" w:rsidRPr="00BC7F68">
        <w:rPr>
          <w:lang w:val="fr-FR"/>
        </w:rPr>
        <w:t xml:space="preserve">exigences des </w:t>
      </w:r>
      <w:r w:rsidR="00AA7E2D" w:rsidRPr="00BC7F68">
        <w:rPr>
          <w:lang w:val="fr-FR"/>
        </w:rPr>
        <w:t>pays importateurs.</w:t>
      </w:r>
    </w:p>
    <w:p w:rsidR="00FB5FBD" w:rsidRPr="00BC7F68" w:rsidRDefault="00347770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 xml:space="preserve">La </w:t>
      </w:r>
      <w:r w:rsidR="00FD44CC" w:rsidRPr="00BC7F68">
        <w:rPr>
          <w:lang w:val="fr-FR"/>
        </w:rPr>
        <w:t>Direction de la Production Agricole et de la Protection de</w:t>
      </w:r>
      <w:r w:rsidR="00E41284" w:rsidRPr="00BC7F68">
        <w:rPr>
          <w:lang w:val="fr-FR"/>
        </w:rPr>
        <w:t>s</w:t>
      </w:r>
      <w:r w:rsidR="00FD44CC" w:rsidRPr="00BC7F68">
        <w:rPr>
          <w:lang w:val="fr-FR"/>
        </w:rPr>
        <w:t xml:space="preserve"> Végétaux</w:t>
      </w:r>
      <w:r w:rsidR="007A29F8" w:rsidRPr="00BC7F68">
        <w:rPr>
          <w:lang w:val="fr-FR"/>
        </w:rPr>
        <w:t xml:space="preserve"> qui fait office de l’Organisation Nationale</w:t>
      </w:r>
      <w:r w:rsidR="00841E98" w:rsidRPr="00BC7F68">
        <w:rPr>
          <w:lang w:val="fr-FR"/>
        </w:rPr>
        <w:t xml:space="preserve"> de la Protection des Végétaux </w:t>
      </w:r>
      <w:r w:rsidR="000A0A14" w:rsidRPr="00BC7F68">
        <w:rPr>
          <w:lang w:val="fr-FR"/>
        </w:rPr>
        <w:t xml:space="preserve">coordonne, </w:t>
      </w:r>
      <w:r w:rsidR="009729CD" w:rsidRPr="00BC7F68">
        <w:rPr>
          <w:lang w:val="fr-FR"/>
        </w:rPr>
        <w:t>à travers les po</w:t>
      </w:r>
      <w:r w:rsidR="00E92662" w:rsidRPr="00BC7F68">
        <w:rPr>
          <w:lang w:val="fr-FR"/>
        </w:rPr>
        <w:t>stes de contrôle phytosanitaire</w:t>
      </w:r>
      <w:r w:rsidR="009729CD" w:rsidRPr="00BC7F68">
        <w:rPr>
          <w:lang w:val="fr-FR"/>
        </w:rPr>
        <w:t>,</w:t>
      </w:r>
      <w:r w:rsidRPr="00BC7F68">
        <w:rPr>
          <w:lang w:val="fr-FR"/>
        </w:rPr>
        <w:t xml:space="preserve"> </w:t>
      </w:r>
      <w:r w:rsidR="007A29F8" w:rsidRPr="00BC7F68">
        <w:rPr>
          <w:lang w:val="fr-FR"/>
        </w:rPr>
        <w:t>le processus de</w:t>
      </w:r>
      <w:r w:rsidR="00AA7E2D" w:rsidRPr="00BC7F68">
        <w:rPr>
          <w:lang w:val="fr-FR"/>
        </w:rPr>
        <w:t xml:space="preserve"> la certification à l’</w:t>
      </w:r>
      <w:r w:rsidR="009729CD" w:rsidRPr="00BC7F68">
        <w:rPr>
          <w:lang w:val="fr-FR"/>
        </w:rPr>
        <w:t>expo</w:t>
      </w:r>
      <w:r w:rsidR="00B63919" w:rsidRPr="00BC7F68">
        <w:rPr>
          <w:lang w:val="fr-FR"/>
        </w:rPr>
        <w:t>rtation du bois que nous décriv</w:t>
      </w:r>
      <w:r w:rsidR="009729CD" w:rsidRPr="00BC7F68">
        <w:rPr>
          <w:lang w:val="fr-FR"/>
        </w:rPr>
        <w:t xml:space="preserve">ons ci-après : </w:t>
      </w:r>
    </w:p>
    <w:p w:rsidR="00C834E1" w:rsidRPr="00523B85" w:rsidRDefault="007E58F5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b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Contrôle documentaire</w:t>
      </w:r>
      <w:r w:rsidR="00192232" w:rsidRPr="00523B85">
        <w:rPr>
          <w:rFonts w:ascii="Times New Roman" w:hAnsi="Times New Roman"/>
          <w:b/>
          <w:sz w:val="22"/>
          <w:szCs w:val="22"/>
          <w:lang w:val="fr-FR"/>
        </w:rPr>
        <w:t> et traitement du bois</w:t>
      </w:r>
    </w:p>
    <w:p w:rsidR="002E3C73" w:rsidRPr="00BC7F68" w:rsidRDefault="001C4609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 xml:space="preserve">L’exportateur </w:t>
      </w:r>
      <w:r w:rsidR="00BB6324" w:rsidRPr="00BC7F68">
        <w:rPr>
          <w:lang w:val="fr-FR"/>
        </w:rPr>
        <w:t>fournit un dossier comprenant : une demande d</w:t>
      </w:r>
      <w:r w:rsidRPr="00BC7F68">
        <w:rPr>
          <w:lang w:val="fr-FR"/>
        </w:rPr>
        <w:t xml:space="preserve">’inspection phytosanitaire </w:t>
      </w:r>
      <w:r w:rsidR="00BB6324" w:rsidRPr="00BC7F68">
        <w:rPr>
          <w:lang w:val="fr-FR"/>
        </w:rPr>
        <w:t>e</w:t>
      </w:r>
      <w:r w:rsidRPr="00BC7F68">
        <w:rPr>
          <w:lang w:val="fr-FR"/>
        </w:rPr>
        <w:t>t de</w:t>
      </w:r>
      <w:r w:rsidR="007E58F5" w:rsidRPr="00BC7F68">
        <w:rPr>
          <w:lang w:val="fr-FR"/>
        </w:rPr>
        <w:t xml:space="preserve"> certificat phytosanitaire, </w:t>
      </w:r>
      <w:r w:rsidR="00BB6324" w:rsidRPr="00BC7F68">
        <w:rPr>
          <w:lang w:val="fr-FR"/>
        </w:rPr>
        <w:t xml:space="preserve">une déclaration de </w:t>
      </w:r>
      <w:r w:rsidR="002E3C73" w:rsidRPr="00BC7F68">
        <w:rPr>
          <w:lang w:val="fr-FR"/>
        </w:rPr>
        <w:t>douanes, une demande de traitement</w:t>
      </w:r>
      <w:r w:rsidR="00BB6324" w:rsidRPr="00BC7F68">
        <w:rPr>
          <w:lang w:val="fr-FR"/>
        </w:rPr>
        <w:t xml:space="preserve"> </w:t>
      </w:r>
      <w:r w:rsidR="002E3C73" w:rsidRPr="00BC7F68">
        <w:rPr>
          <w:lang w:val="fr-FR"/>
        </w:rPr>
        <w:t>et d’autres documents concernant la société.</w:t>
      </w:r>
    </w:p>
    <w:p w:rsidR="00766EE1" w:rsidRPr="00BC7F68" w:rsidRDefault="00766EE1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>L</w:t>
      </w:r>
      <w:r w:rsidR="00BB6324" w:rsidRPr="00BC7F68">
        <w:rPr>
          <w:lang w:val="fr-FR"/>
        </w:rPr>
        <w:t xml:space="preserve">’ONPV </w:t>
      </w:r>
      <w:r w:rsidR="002E3C73" w:rsidRPr="00BC7F68">
        <w:rPr>
          <w:lang w:val="fr-FR"/>
        </w:rPr>
        <w:t xml:space="preserve">examine </w:t>
      </w:r>
      <w:r w:rsidR="00BB6324" w:rsidRPr="00BC7F68">
        <w:rPr>
          <w:lang w:val="fr-FR"/>
        </w:rPr>
        <w:t xml:space="preserve">l’identité et la conformité du </w:t>
      </w:r>
      <w:r w:rsidR="00611B8C" w:rsidRPr="00BC7F68">
        <w:rPr>
          <w:lang w:val="fr-FR"/>
        </w:rPr>
        <w:t>dossier. Si le dossier</w:t>
      </w:r>
      <w:r w:rsidRPr="00BC7F68">
        <w:rPr>
          <w:lang w:val="fr-FR"/>
        </w:rPr>
        <w:t xml:space="preserve"> </w:t>
      </w:r>
      <w:r w:rsidR="004C0760" w:rsidRPr="00BC7F68">
        <w:rPr>
          <w:lang w:val="fr-FR"/>
        </w:rPr>
        <w:t xml:space="preserve">n’est pas conforme, il subit un rejet </w:t>
      </w:r>
      <w:r w:rsidRPr="00BC7F68">
        <w:rPr>
          <w:lang w:val="fr-FR"/>
        </w:rPr>
        <w:t xml:space="preserve">que </w:t>
      </w:r>
      <w:r w:rsidR="004C0760" w:rsidRPr="00BC7F68">
        <w:rPr>
          <w:lang w:val="fr-FR"/>
        </w:rPr>
        <w:t>le demandeur</w:t>
      </w:r>
      <w:r w:rsidRPr="00BC7F68">
        <w:rPr>
          <w:lang w:val="fr-FR"/>
        </w:rPr>
        <w:t xml:space="preserve"> doit corriger</w:t>
      </w:r>
      <w:r w:rsidR="003D58AC" w:rsidRPr="00BC7F68">
        <w:rPr>
          <w:lang w:val="fr-FR"/>
        </w:rPr>
        <w:t>.</w:t>
      </w:r>
      <w:r w:rsidRPr="00BC7F68">
        <w:rPr>
          <w:lang w:val="fr-FR"/>
        </w:rPr>
        <w:t xml:space="preserve"> </w:t>
      </w:r>
      <w:r w:rsidR="002E3C73" w:rsidRPr="00BC7F68">
        <w:rPr>
          <w:lang w:val="fr-FR"/>
        </w:rPr>
        <w:t>S’il</w:t>
      </w:r>
      <w:r w:rsidR="00E72847" w:rsidRPr="00BC7F68">
        <w:rPr>
          <w:lang w:val="fr-FR"/>
        </w:rPr>
        <w:t xml:space="preserve"> est conforme, l’ONPV </w:t>
      </w:r>
      <w:r w:rsidR="004C0760" w:rsidRPr="00BC7F68">
        <w:rPr>
          <w:lang w:val="fr-FR"/>
        </w:rPr>
        <w:t>procède à l’</w:t>
      </w:r>
      <w:r w:rsidRPr="00BC7F68">
        <w:rPr>
          <w:lang w:val="fr-FR"/>
        </w:rPr>
        <w:t>inspection et à la supervision du traitement</w:t>
      </w:r>
      <w:r w:rsidR="00E72847" w:rsidRPr="00BC7F68">
        <w:rPr>
          <w:lang w:val="fr-FR"/>
        </w:rPr>
        <w:t xml:space="preserve">. Le traitement est </w:t>
      </w:r>
      <w:r w:rsidRPr="00BC7F68">
        <w:rPr>
          <w:lang w:val="fr-FR"/>
        </w:rPr>
        <w:t xml:space="preserve">exécuté soit </w:t>
      </w:r>
      <w:r w:rsidR="00102A06" w:rsidRPr="00BC7F68">
        <w:rPr>
          <w:lang w:val="fr-FR"/>
        </w:rPr>
        <w:t xml:space="preserve">par les sociétés </w:t>
      </w:r>
      <w:r w:rsidRPr="00BC7F68">
        <w:rPr>
          <w:lang w:val="fr-FR"/>
        </w:rPr>
        <w:t xml:space="preserve">d’exploitation forestière </w:t>
      </w:r>
      <w:r w:rsidR="00476162" w:rsidRPr="00BC7F68">
        <w:rPr>
          <w:lang w:val="fr-FR"/>
        </w:rPr>
        <w:t>elle</w:t>
      </w:r>
      <w:r w:rsidR="0049202A" w:rsidRPr="00BC7F68">
        <w:rPr>
          <w:lang w:val="fr-FR"/>
        </w:rPr>
        <w:t>s</w:t>
      </w:r>
      <w:r w:rsidR="00476162" w:rsidRPr="00BC7F68">
        <w:rPr>
          <w:lang w:val="fr-FR"/>
        </w:rPr>
        <w:t xml:space="preserve"> même</w:t>
      </w:r>
      <w:r w:rsidR="0049202A" w:rsidRPr="00BC7F68">
        <w:rPr>
          <w:lang w:val="fr-FR"/>
        </w:rPr>
        <w:t>s</w:t>
      </w:r>
      <w:r w:rsidR="00476162" w:rsidRPr="00BC7F68">
        <w:rPr>
          <w:lang w:val="fr-FR"/>
        </w:rPr>
        <w:t>, soit</w:t>
      </w:r>
      <w:r w:rsidRPr="00BC7F68">
        <w:rPr>
          <w:lang w:val="fr-FR"/>
        </w:rPr>
        <w:t xml:space="preserve"> par les sociétés de prestation des s</w:t>
      </w:r>
      <w:r w:rsidR="0049202A" w:rsidRPr="00BC7F68">
        <w:rPr>
          <w:lang w:val="fr-FR"/>
        </w:rPr>
        <w:t>e</w:t>
      </w:r>
      <w:r w:rsidR="003D58AC" w:rsidRPr="00BC7F68">
        <w:rPr>
          <w:lang w:val="fr-FR"/>
        </w:rPr>
        <w:t xml:space="preserve">rvices phytosanitaires agréées par l’ONPV et </w:t>
      </w:r>
      <w:r w:rsidR="0049202A" w:rsidRPr="00BC7F68">
        <w:rPr>
          <w:lang w:val="fr-FR"/>
        </w:rPr>
        <w:t xml:space="preserve">sous la supervision de </w:t>
      </w:r>
      <w:r w:rsidR="003D58AC" w:rsidRPr="00BC7F68">
        <w:rPr>
          <w:lang w:val="fr-FR"/>
        </w:rPr>
        <w:t>celle-ci</w:t>
      </w:r>
      <w:r w:rsidR="0049202A" w:rsidRPr="00BC7F68">
        <w:rPr>
          <w:lang w:val="fr-FR"/>
        </w:rPr>
        <w:t>.</w:t>
      </w:r>
    </w:p>
    <w:p w:rsidR="002761B5" w:rsidRPr="00523B85" w:rsidRDefault="00476162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b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Délivrance</w:t>
      </w:r>
      <w:r w:rsidR="002761B5" w:rsidRPr="00523B85">
        <w:rPr>
          <w:rFonts w:ascii="Times New Roman" w:hAnsi="Times New Roman"/>
          <w:b/>
          <w:sz w:val="22"/>
          <w:szCs w:val="22"/>
          <w:lang w:val="fr-FR"/>
        </w:rPr>
        <w:t xml:space="preserve"> du certificat phytosanitaire</w:t>
      </w:r>
      <w:r w:rsidR="0049202A" w:rsidRPr="00523B85">
        <w:rPr>
          <w:rFonts w:ascii="Times New Roman" w:hAnsi="Times New Roman"/>
          <w:b/>
          <w:sz w:val="22"/>
          <w:szCs w:val="22"/>
          <w:lang w:val="fr-FR"/>
        </w:rPr>
        <w:t xml:space="preserve"> et suivi de l’intégrité</w:t>
      </w:r>
    </w:p>
    <w:p w:rsidR="001B1BB5" w:rsidRPr="00BC7F68" w:rsidRDefault="00192232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>Le certificat phytosanitaire est délivré</w:t>
      </w:r>
      <w:r w:rsidR="00880EAF" w:rsidRPr="00BC7F68">
        <w:rPr>
          <w:lang w:val="fr-FR"/>
        </w:rPr>
        <w:t xml:space="preserve"> après le traitement et doi</w:t>
      </w:r>
      <w:r w:rsidRPr="00BC7F68">
        <w:rPr>
          <w:lang w:val="fr-FR"/>
        </w:rPr>
        <w:t xml:space="preserve">t être </w:t>
      </w:r>
      <w:r w:rsidR="00847E6E" w:rsidRPr="00BC7F68">
        <w:rPr>
          <w:lang w:val="fr-FR"/>
        </w:rPr>
        <w:t>renouvelé</w:t>
      </w:r>
      <w:r w:rsidRPr="00BC7F68">
        <w:rPr>
          <w:lang w:val="fr-FR"/>
        </w:rPr>
        <w:t xml:space="preserve"> </w:t>
      </w:r>
      <w:r w:rsidR="00847E6E" w:rsidRPr="00BC7F68">
        <w:rPr>
          <w:lang w:val="fr-FR"/>
        </w:rPr>
        <w:t>à la suite d’un autre traitement, au</w:t>
      </w:r>
      <w:r w:rsidRPr="00BC7F68">
        <w:rPr>
          <w:lang w:val="fr-FR"/>
        </w:rPr>
        <w:t xml:space="preserve"> cas où l’envoi est en instance d’expédition</w:t>
      </w:r>
      <w:r w:rsidR="00847E6E" w:rsidRPr="00BC7F68">
        <w:rPr>
          <w:lang w:val="fr-FR"/>
        </w:rPr>
        <w:t xml:space="preserve"> pendant une période plus ou moins </w:t>
      </w:r>
      <w:r w:rsidR="00880EAF" w:rsidRPr="00BC7F68">
        <w:rPr>
          <w:lang w:val="fr-FR"/>
        </w:rPr>
        <w:t>longue. L’</w:t>
      </w:r>
      <w:r w:rsidR="001B1BB5" w:rsidRPr="00BC7F68">
        <w:rPr>
          <w:lang w:val="fr-FR"/>
        </w:rPr>
        <w:t>ONPV su</w:t>
      </w:r>
      <w:r w:rsidR="00024B57" w:rsidRPr="00BC7F68">
        <w:rPr>
          <w:lang w:val="fr-FR"/>
        </w:rPr>
        <w:t>rveille</w:t>
      </w:r>
      <w:r w:rsidR="001E53C3" w:rsidRPr="00BC7F68">
        <w:rPr>
          <w:lang w:val="fr-FR"/>
        </w:rPr>
        <w:t xml:space="preserve"> la qualité phytosanitaire du bois, j</w:t>
      </w:r>
      <w:r w:rsidR="00880EAF" w:rsidRPr="00BC7F68">
        <w:rPr>
          <w:lang w:val="fr-FR"/>
        </w:rPr>
        <w:t>usqu’à son embarquement.</w:t>
      </w:r>
    </w:p>
    <w:p w:rsidR="00880EAF" w:rsidRPr="00523B85" w:rsidRDefault="00880EAF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b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Contraintes</w:t>
      </w:r>
    </w:p>
    <w:p w:rsidR="00346756" w:rsidRPr="00BC7F68" w:rsidRDefault="00346756" w:rsidP="00523B85">
      <w:pPr>
        <w:pStyle w:val="IPPParagraphnumbering"/>
        <w:rPr>
          <w:b/>
          <w:lang w:val="fr-FR"/>
        </w:rPr>
      </w:pPr>
      <w:r w:rsidRPr="00BC7F68">
        <w:rPr>
          <w:lang w:val="fr-FR"/>
        </w:rPr>
        <w:t>Malgré ce que no</w:t>
      </w:r>
      <w:r w:rsidR="00880EAF" w:rsidRPr="00BC7F68">
        <w:rPr>
          <w:lang w:val="fr-FR"/>
        </w:rPr>
        <w:t>us venons de décrire ci-haut, le processus d</w:t>
      </w:r>
      <w:r w:rsidR="00141D47" w:rsidRPr="00BC7F68">
        <w:rPr>
          <w:lang w:val="fr-FR"/>
        </w:rPr>
        <w:t>e certification à l</w:t>
      </w:r>
      <w:r w:rsidR="00880EAF" w:rsidRPr="00BC7F68">
        <w:rPr>
          <w:lang w:val="fr-FR"/>
        </w:rPr>
        <w:t xml:space="preserve">’exportation du bois est sujet </w:t>
      </w:r>
      <w:r w:rsidRPr="00BC7F68">
        <w:rPr>
          <w:lang w:val="fr-FR"/>
        </w:rPr>
        <w:t xml:space="preserve">à </w:t>
      </w:r>
      <w:r w:rsidR="003D58AC" w:rsidRPr="00BC7F68">
        <w:rPr>
          <w:lang w:val="fr-FR"/>
        </w:rPr>
        <w:t xml:space="preserve">de nombreuses </w:t>
      </w:r>
      <w:r w:rsidR="00094B9B" w:rsidRPr="00BC7F68">
        <w:rPr>
          <w:lang w:val="fr-FR"/>
        </w:rPr>
        <w:t>irrégularités</w:t>
      </w:r>
      <w:r w:rsidRPr="00BC7F68">
        <w:rPr>
          <w:lang w:val="fr-FR"/>
        </w:rPr>
        <w:t xml:space="preserve"> dues à plusieurs contraintes observées</w:t>
      </w:r>
      <w:r w:rsidR="00024B57" w:rsidRPr="00BC7F68">
        <w:rPr>
          <w:lang w:val="fr-FR"/>
        </w:rPr>
        <w:t>,</w:t>
      </w:r>
      <w:r w:rsidR="00141D47" w:rsidRPr="00BC7F68">
        <w:rPr>
          <w:lang w:val="fr-FR"/>
        </w:rPr>
        <w:t xml:space="preserve"> mettant l’ONPV sous l’emprise des notifications de  </w:t>
      </w:r>
      <w:r w:rsidR="003D58AC" w:rsidRPr="00BC7F68">
        <w:rPr>
          <w:lang w:val="fr-FR"/>
        </w:rPr>
        <w:t>non-</w:t>
      </w:r>
      <w:r w:rsidR="00141D47" w:rsidRPr="00BC7F68">
        <w:rPr>
          <w:lang w:val="fr-FR"/>
        </w:rPr>
        <w:t>conformité venant des ONPV des pays importateurs.</w:t>
      </w:r>
      <w:r w:rsidR="00176AD4" w:rsidRPr="00BC7F68">
        <w:rPr>
          <w:lang w:val="fr-FR"/>
        </w:rPr>
        <w:t xml:space="preserve"> </w:t>
      </w:r>
    </w:p>
    <w:p w:rsidR="00880EAF" w:rsidRPr="00523B85" w:rsidRDefault="0099188E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b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Contraintes d’ordre organisationnel :</w:t>
      </w:r>
    </w:p>
    <w:p w:rsidR="00141D47" w:rsidRPr="00BC7F68" w:rsidRDefault="005B7344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>L</w:t>
      </w:r>
      <w:r w:rsidR="0099188E" w:rsidRPr="00BC7F68">
        <w:rPr>
          <w:lang w:val="fr-FR"/>
        </w:rPr>
        <w:t>a</w:t>
      </w:r>
      <w:r w:rsidRPr="00BC7F68">
        <w:rPr>
          <w:lang w:val="fr-FR"/>
        </w:rPr>
        <w:t xml:space="preserve"> faiblesse dans la coordination du </w:t>
      </w:r>
      <w:r w:rsidR="0099188E" w:rsidRPr="00BC7F68">
        <w:rPr>
          <w:lang w:val="fr-FR"/>
        </w:rPr>
        <w:t>processus</w:t>
      </w:r>
      <w:r w:rsidR="00141D47" w:rsidRPr="00BC7F68">
        <w:rPr>
          <w:lang w:val="fr-FR"/>
        </w:rPr>
        <w:t xml:space="preserve"> de certification</w:t>
      </w:r>
      <w:r w:rsidR="0099188E" w:rsidRPr="00BC7F68">
        <w:rPr>
          <w:lang w:val="fr-FR"/>
        </w:rPr>
        <w:t xml:space="preserve"> </w:t>
      </w:r>
      <w:r w:rsidR="00141D47" w:rsidRPr="00BC7F68">
        <w:rPr>
          <w:lang w:val="fr-FR"/>
        </w:rPr>
        <w:t>à l</w:t>
      </w:r>
      <w:r w:rsidR="0099188E" w:rsidRPr="00BC7F68">
        <w:rPr>
          <w:lang w:val="fr-FR"/>
        </w:rPr>
        <w:t>’exportation du bois</w:t>
      </w:r>
      <w:r w:rsidR="009B4AFB" w:rsidRPr="00BC7F68">
        <w:rPr>
          <w:lang w:val="fr-FR"/>
        </w:rPr>
        <w:t>,</w:t>
      </w:r>
      <w:r w:rsidR="00141D47" w:rsidRPr="00BC7F68">
        <w:rPr>
          <w:lang w:val="fr-FR"/>
        </w:rPr>
        <w:t xml:space="preserve"> manque</w:t>
      </w:r>
      <w:r w:rsidR="00741D96" w:rsidRPr="00BC7F68">
        <w:rPr>
          <w:lang w:val="fr-FR"/>
        </w:rPr>
        <w:t xml:space="preserve"> de traçabilité dans la délivrance des certificats phytosanitaires, manque </w:t>
      </w:r>
      <w:r w:rsidR="00141D47" w:rsidRPr="00BC7F68">
        <w:rPr>
          <w:lang w:val="fr-FR"/>
        </w:rPr>
        <w:t xml:space="preserve"> d’uniformité des </w:t>
      </w:r>
      <w:r w:rsidR="0099188E" w:rsidRPr="00BC7F68">
        <w:rPr>
          <w:lang w:val="fr-FR"/>
        </w:rPr>
        <w:t>certificats phytosanitaires</w:t>
      </w:r>
      <w:r w:rsidR="00741D96" w:rsidRPr="00BC7F68">
        <w:rPr>
          <w:lang w:val="fr-FR"/>
        </w:rPr>
        <w:t xml:space="preserve"> d’un poste de contrôle phytosanitaire à un autre, </w:t>
      </w:r>
      <w:r w:rsidR="009B4AFB" w:rsidRPr="00BC7F68">
        <w:rPr>
          <w:lang w:val="fr-FR"/>
        </w:rPr>
        <w:t>manque de rigueur</w:t>
      </w:r>
      <w:r w:rsidRPr="00BC7F68">
        <w:rPr>
          <w:lang w:val="fr-FR"/>
        </w:rPr>
        <w:t xml:space="preserve"> dans le contrôle documentaire </w:t>
      </w:r>
      <w:r w:rsidR="009B4AFB" w:rsidRPr="00BC7F68">
        <w:rPr>
          <w:lang w:val="fr-FR"/>
        </w:rPr>
        <w:t>prélude à la délivrance du certificat phytosanitaire.</w:t>
      </w:r>
      <w:r w:rsidR="00741D96" w:rsidRPr="00BC7F68">
        <w:rPr>
          <w:lang w:val="fr-FR"/>
        </w:rPr>
        <w:t xml:space="preserve"> </w:t>
      </w:r>
      <w:r w:rsidR="0099188E" w:rsidRPr="00BC7F68">
        <w:rPr>
          <w:lang w:val="fr-FR"/>
        </w:rPr>
        <w:t xml:space="preserve"> </w:t>
      </w:r>
    </w:p>
    <w:p w:rsidR="009B48FF" w:rsidRPr="00523B85" w:rsidRDefault="009B48FF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Contraintes d’ordre technique</w:t>
      </w:r>
    </w:p>
    <w:p w:rsidR="00346756" w:rsidRPr="00BC7F68" w:rsidRDefault="009B4AFB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>L’insuffisance du pe</w:t>
      </w:r>
      <w:r w:rsidR="004170A2" w:rsidRPr="00BC7F68">
        <w:rPr>
          <w:lang w:val="fr-FR"/>
        </w:rPr>
        <w:t>rsonnel en quantité et qualité, l’usage</w:t>
      </w:r>
      <w:r w:rsidRPr="00BC7F68">
        <w:rPr>
          <w:lang w:val="fr-FR"/>
        </w:rPr>
        <w:t xml:space="preserve"> limité de la norme 15 pour les emballages en bois</w:t>
      </w:r>
      <w:r w:rsidR="00B820EA" w:rsidRPr="00BC7F68">
        <w:rPr>
          <w:lang w:val="fr-FR"/>
        </w:rPr>
        <w:t>, l’absence de laboratoire de diagnostic pour l’identification des organismes nuisibles</w:t>
      </w:r>
      <w:r w:rsidR="00E92662" w:rsidRPr="00BC7F68">
        <w:rPr>
          <w:lang w:val="fr-FR"/>
        </w:rPr>
        <w:t xml:space="preserve"> interceptés</w:t>
      </w:r>
      <w:r w:rsidR="00B820EA" w:rsidRPr="00BC7F68">
        <w:rPr>
          <w:lang w:val="fr-FR"/>
        </w:rPr>
        <w:t>, l</w:t>
      </w:r>
      <w:r w:rsidR="009B48FF" w:rsidRPr="00BC7F68">
        <w:rPr>
          <w:lang w:val="fr-FR"/>
        </w:rPr>
        <w:t>’inadéquation des traitements appliqués au bois</w:t>
      </w:r>
      <w:r w:rsidR="004170A2" w:rsidRPr="00BC7F68">
        <w:rPr>
          <w:lang w:val="fr-FR"/>
        </w:rPr>
        <w:t>.</w:t>
      </w:r>
    </w:p>
    <w:p w:rsidR="00346756" w:rsidRPr="00523B85" w:rsidRDefault="00346756" w:rsidP="00CB32D3">
      <w:pPr>
        <w:pStyle w:val="ListParagraph"/>
        <w:numPr>
          <w:ilvl w:val="0"/>
          <w:numId w:val="6"/>
        </w:numPr>
        <w:spacing w:after="120"/>
        <w:ind w:left="1240"/>
        <w:rPr>
          <w:rFonts w:ascii="Times New Roman" w:hAnsi="Times New Roman"/>
          <w:b/>
          <w:sz w:val="22"/>
          <w:szCs w:val="22"/>
          <w:lang w:val="fr-FR"/>
        </w:rPr>
      </w:pPr>
      <w:r w:rsidRPr="00523B85">
        <w:rPr>
          <w:rFonts w:ascii="Times New Roman" w:hAnsi="Times New Roman"/>
          <w:b/>
          <w:sz w:val="22"/>
          <w:szCs w:val="22"/>
          <w:lang w:val="fr-FR"/>
        </w:rPr>
        <w:t>Perspectives</w:t>
      </w:r>
    </w:p>
    <w:p w:rsidR="00002D88" w:rsidRPr="00BC7F68" w:rsidRDefault="00346756" w:rsidP="00523B85">
      <w:pPr>
        <w:pStyle w:val="IPPParagraphnumbering"/>
        <w:rPr>
          <w:lang w:val="fr-FR"/>
        </w:rPr>
      </w:pPr>
      <w:r w:rsidRPr="00BC7F68">
        <w:rPr>
          <w:lang w:val="fr-FR"/>
        </w:rPr>
        <w:t xml:space="preserve">Au vu des contraintes que nous venons de citer, </w:t>
      </w:r>
      <w:r w:rsidR="00176AD4" w:rsidRPr="00BC7F68">
        <w:rPr>
          <w:lang w:val="fr-FR"/>
        </w:rPr>
        <w:t xml:space="preserve">pour éviter les différends avec d’autres parties contractantes, l’ONPV se doit de </w:t>
      </w:r>
      <w:r w:rsidRPr="00BC7F68">
        <w:rPr>
          <w:lang w:val="fr-FR"/>
        </w:rPr>
        <w:t xml:space="preserve">relever </w:t>
      </w:r>
      <w:r w:rsidR="00176AD4" w:rsidRPr="00BC7F68">
        <w:rPr>
          <w:lang w:val="fr-FR"/>
        </w:rPr>
        <w:t>les défis que voici :</w:t>
      </w:r>
    </w:p>
    <w:p w:rsidR="00C64851" w:rsidRPr="00523B85" w:rsidRDefault="00176AD4" w:rsidP="00CB32D3">
      <w:pPr>
        <w:pStyle w:val="ListParagraph"/>
        <w:numPr>
          <w:ilvl w:val="0"/>
          <w:numId w:val="5"/>
        </w:numPr>
        <w:spacing w:after="120"/>
        <w:ind w:left="1240"/>
        <w:rPr>
          <w:rFonts w:ascii="Times New Roman" w:hAnsi="Times New Roman"/>
          <w:sz w:val="22"/>
          <w:szCs w:val="22"/>
          <w:lang w:val="fr-FR"/>
        </w:rPr>
      </w:pPr>
      <w:r w:rsidRPr="00523B85">
        <w:rPr>
          <w:rFonts w:ascii="Times New Roman" w:hAnsi="Times New Roman"/>
          <w:sz w:val="22"/>
          <w:szCs w:val="22"/>
          <w:lang w:val="fr-FR"/>
        </w:rPr>
        <w:lastRenderedPageBreak/>
        <w:t>Renforcer les capacités du personnel de l’ONPV</w:t>
      </w:r>
      <w:r w:rsidR="004170A2" w:rsidRPr="00523B85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C64851" w:rsidRPr="00523B85">
        <w:rPr>
          <w:rFonts w:ascii="Times New Roman" w:hAnsi="Times New Roman"/>
          <w:sz w:val="22"/>
          <w:szCs w:val="22"/>
          <w:lang w:val="fr-FR"/>
        </w:rPr>
        <w:t xml:space="preserve">à </w:t>
      </w:r>
      <w:r w:rsidR="003406D8" w:rsidRPr="00523B85">
        <w:rPr>
          <w:rFonts w:ascii="Times New Roman" w:hAnsi="Times New Roman"/>
          <w:sz w:val="22"/>
          <w:szCs w:val="22"/>
          <w:lang w:val="fr-FR"/>
        </w:rPr>
        <w:t xml:space="preserve">priori celui des postes de </w:t>
      </w:r>
      <w:r w:rsidR="00E92662" w:rsidRPr="00523B85">
        <w:rPr>
          <w:rFonts w:ascii="Times New Roman" w:hAnsi="Times New Roman"/>
          <w:sz w:val="22"/>
          <w:szCs w:val="22"/>
          <w:lang w:val="fr-FR"/>
        </w:rPr>
        <w:t>contrôle phytosanitaire</w:t>
      </w:r>
      <w:r w:rsidR="003D58AC" w:rsidRPr="00523B8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170A2" w:rsidRPr="00523B85">
        <w:rPr>
          <w:rFonts w:ascii="Times New Roman" w:hAnsi="Times New Roman"/>
          <w:sz w:val="22"/>
          <w:szCs w:val="22"/>
          <w:lang w:val="fr-FR"/>
        </w:rPr>
        <w:t xml:space="preserve">sur la CIPV et ses </w:t>
      </w:r>
      <w:r w:rsidR="003D58AC" w:rsidRPr="00523B85">
        <w:rPr>
          <w:rFonts w:ascii="Times New Roman" w:hAnsi="Times New Roman"/>
          <w:sz w:val="22"/>
          <w:szCs w:val="22"/>
          <w:lang w:val="fr-FR"/>
        </w:rPr>
        <w:t>normes</w:t>
      </w:r>
      <w:r w:rsidR="00002D88" w:rsidRPr="00523B85">
        <w:rPr>
          <w:rFonts w:ascii="Times New Roman" w:hAnsi="Times New Roman"/>
          <w:sz w:val="22"/>
          <w:szCs w:val="22"/>
          <w:lang w:val="fr-FR"/>
        </w:rPr>
        <w:t>.*</w:t>
      </w:r>
      <w:r w:rsidR="004170A2" w:rsidRPr="00523B85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BF355F" w:rsidRPr="00523B85" w:rsidRDefault="00002D88" w:rsidP="00CB32D3">
      <w:pPr>
        <w:pStyle w:val="ListParagraph"/>
        <w:numPr>
          <w:ilvl w:val="0"/>
          <w:numId w:val="5"/>
        </w:numPr>
        <w:spacing w:after="120"/>
        <w:ind w:left="1240"/>
        <w:rPr>
          <w:rFonts w:ascii="Times New Roman" w:hAnsi="Times New Roman"/>
          <w:sz w:val="22"/>
          <w:szCs w:val="22"/>
          <w:lang w:val="fr-FR"/>
        </w:rPr>
      </w:pPr>
      <w:r w:rsidRPr="00523B85">
        <w:rPr>
          <w:rFonts w:ascii="Times New Roman" w:hAnsi="Times New Roman"/>
          <w:sz w:val="22"/>
          <w:szCs w:val="22"/>
          <w:lang w:val="fr-FR"/>
        </w:rPr>
        <w:t>Vulgariser la NIMP 15 auprès des sociétés d’</w:t>
      </w:r>
      <w:r w:rsidR="00BF355F" w:rsidRPr="00523B85">
        <w:rPr>
          <w:rFonts w:ascii="Times New Roman" w:hAnsi="Times New Roman"/>
          <w:sz w:val="22"/>
          <w:szCs w:val="22"/>
          <w:lang w:val="fr-FR"/>
        </w:rPr>
        <w:t xml:space="preserve">exploitation forestière, des sociétés de </w:t>
      </w:r>
      <w:r w:rsidRPr="00523B85">
        <w:rPr>
          <w:rFonts w:ascii="Times New Roman" w:hAnsi="Times New Roman"/>
          <w:sz w:val="22"/>
          <w:szCs w:val="22"/>
          <w:lang w:val="fr-FR"/>
        </w:rPr>
        <w:t>prestation des services phytosanitaires</w:t>
      </w:r>
      <w:r w:rsidR="00BF355F" w:rsidRPr="00523B85">
        <w:rPr>
          <w:rFonts w:ascii="Times New Roman" w:hAnsi="Times New Roman"/>
          <w:sz w:val="22"/>
          <w:szCs w:val="22"/>
          <w:lang w:val="fr-FR"/>
        </w:rPr>
        <w:t xml:space="preserve"> et autres exportateurs.</w:t>
      </w:r>
    </w:p>
    <w:p w:rsidR="00BF355F" w:rsidRPr="00523B85" w:rsidRDefault="00BF355F" w:rsidP="00CB32D3">
      <w:pPr>
        <w:pStyle w:val="ListParagraph"/>
        <w:numPr>
          <w:ilvl w:val="0"/>
          <w:numId w:val="4"/>
        </w:numPr>
        <w:spacing w:after="120"/>
        <w:ind w:left="1240"/>
        <w:rPr>
          <w:rFonts w:ascii="Times New Roman" w:hAnsi="Times New Roman"/>
          <w:sz w:val="22"/>
          <w:szCs w:val="22"/>
          <w:lang w:val="fr-FR"/>
        </w:rPr>
      </w:pPr>
      <w:r w:rsidRPr="00523B85">
        <w:rPr>
          <w:rFonts w:ascii="Times New Roman" w:hAnsi="Times New Roman"/>
          <w:sz w:val="22"/>
          <w:szCs w:val="22"/>
          <w:lang w:val="fr-FR"/>
        </w:rPr>
        <w:t>Elaborer un certificat phytosanitaire unique pour tous les postes de contrôle phytosanitaire, conforme au modèle de la CIPV.</w:t>
      </w:r>
    </w:p>
    <w:p w:rsidR="009A5C9E" w:rsidRDefault="002437A3" w:rsidP="00CB32D3">
      <w:pPr>
        <w:pStyle w:val="ListParagraph"/>
        <w:numPr>
          <w:ilvl w:val="0"/>
          <w:numId w:val="4"/>
        </w:numPr>
        <w:spacing w:after="120"/>
        <w:ind w:left="1240"/>
        <w:rPr>
          <w:rFonts w:ascii="Times New Roman" w:hAnsi="Times New Roman"/>
          <w:sz w:val="22"/>
          <w:szCs w:val="22"/>
          <w:lang w:val="fr-FR"/>
        </w:rPr>
      </w:pPr>
      <w:r w:rsidRPr="00523B85">
        <w:rPr>
          <w:rFonts w:ascii="Times New Roman" w:hAnsi="Times New Roman"/>
          <w:sz w:val="22"/>
          <w:szCs w:val="22"/>
          <w:lang w:val="fr-FR"/>
        </w:rPr>
        <w:t>Elaborer un guide</w:t>
      </w:r>
      <w:r w:rsidR="007C38E0" w:rsidRPr="00523B85">
        <w:rPr>
          <w:rFonts w:ascii="Times New Roman" w:hAnsi="Times New Roman"/>
          <w:sz w:val="22"/>
          <w:szCs w:val="22"/>
          <w:lang w:val="fr-FR"/>
        </w:rPr>
        <w:t xml:space="preserve"> pour i</w:t>
      </w:r>
      <w:r w:rsidRPr="00523B85">
        <w:rPr>
          <w:rFonts w:ascii="Times New Roman" w:hAnsi="Times New Roman"/>
          <w:sz w:val="22"/>
          <w:szCs w:val="22"/>
          <w:lang w:val="fr-FR"/>
        </w:rPr>
        <w:t xml:space="preserve">nspecteurs, en s’inspirant des normes </w:t>
      </w:r>
      <w:r w:rsidR="007C38E0" w:rsidRPr="00523B85">
        <w:rPr>
          <w:rFonts w:ascii="Times New Roman" w:hAnsi="Times New Roman"/>
          <w:sz w:val="22"/>
          <w:szCs w:val="22"/>
          <w:lang w:val="fr-FR"/>
        </w:rPr>
        <w:t>et de</w:t>
      </w:r>
      <w:r w:rsidR="00683226" w:rsidRPr="00523B85">
        <w:rPr>
          <w:rFonts w:ascii="Times New Roman" w:hAnsi="Times New Roman"/>
          <w:sz w:val="22"/>
          <w:szCs w:val="22"/>
          <w:lang w:val="fr-FR"/>
        </w:rPr>
        <w:t xml:space="preserve">s </w:t>
      </w:r>
      <w:r w:rsidRPr="00523B85">
        <w:rPr>
          <w:rFonts w:ascii="Times New Roman" w:hAnsi="Times New Roman"/>
          <w:sz w:val="22"/>
          <w:szCs w:val="22"/>
          <w:lang w:val="fr-FR"/>
        </w:rPr>
        <w:t>manuels d’</w:t>
      </w:r>
      <w:r w:rsidR="007C38E0" w:rsidRPr="00523B85">
        <w:rPr>
          <w:rFonts w:ascii="Times New Roman" w:hAnsi="Times New Roman"/>
          <w:sz w:val="22"/>
          <w:szCs w:val="22"/>
          <w:lang w:val="fr-FR"/>
        </w:rPr>
        <w:t>inspection de la CIPV.</w:t>
      </w:r>
    </w:p>
    <w:p w:rsidR="00523B85" w:rsidRPr="00523B85" w:rsidRDefault="00523B85" w:rsidP="00523B85">
      <w:pPr>
        <w:spacing w:after="120"/>
        <w:rPr>
          <w:szCs w:val="22"/>
          <w:lang w:val="fr-FR"/>
        </w:rPr>
      </w:pPr>
    </w:p>
    <w:p w:rsidR="00523B85" w:rsidRDefault="00523B85" w:rsidP="00523B85">
      <w:pPr>
        <w:spacing w:after="120"/>
        <w:rPr>
          <w:b/>
          <w:szCs w:val="22"/>
          <w:u w:val="single"/>
          <w:lang w:val="fr-FR"/>
        </w:rPr>
      </w:pPr>
      <w:r w:rsidRPr="00523B85">
        <w:rPr>
          <w:b/>
          <w:szCs w:val="22"/>
          <w:u w:val="single"/>
          <w:lang w:val="fr-FR"/>
        </w:rPr>
        <w:t>CONCLUSION </w:t>
      </w:r>
    </w:p>
    <w:p w:rsidR="00683226" w:rsidRPr="00BC7F68" w:rsidRDefault="005B7344" w:rsidP="00523B85">
      <w:pPr>
        <w:pStyle w:val="IPPParagraphnumbering"/>
        <w:rPr>
          <w:b/>
          <w:u w:val="single"/>
          <w:lang w:val="fr-FR"/>
        </w:rPr>
      </w:pPr>
      <w:r w:rsidRPr="00BC7F68">
        <w:rPr>
          <w:lang w:val="fr-FR"/>
        </w:rPr>
        <w:t>La</w:t>
      </w:r>
      <w:r w:rsidR="00150BCC" w:rsidRPr="00BC7F68">
        <w:rPr>
          <w:lang w:val="fr-FR"/>
        </w:rPr>
        <w:t xml:space="preserve"> réalisation de ces perspectives</w:t>
      </w:r>
      <w:r w:rsidR="00EF2576" w:rsidRPr="00BC7F68">
        <w:rPr>
          <w:lang w:val="fr-FR"/>
        </w:rPr>
        <w:t xml:space="preserve"> est une préoccupation </w:t>
      </w:r>
      <w:r w:rsidR="00003C22" w:rsidRPr="00BC7F68">
        <w:rPr>
          <w:lang w:val="fr-FR"/>
        </w:rPr>
        <w:t>majeure</w:t>
      </w:r>
      <w:r w:rsidR="003724B1" w:rsidRPr="00BC7F68">
        <w:rPr>
          <w:lang w:val="fr-FR"/>
        </w:rPr>
        <w:t xml:space="preserve"> pour</w:t>
      </w:r>
      <w:r w:rsidR="00EF2576" w:rsidRPr="00BC7F68">
        <w:rPr>
          <w:lang w:val="fr-FR"/>
        </w:rPr>
        <w:t xml:space="preserve"> </w:t>
      </w:r>
      <w:r w:rsidR="00150BCC" w:rsidRPr="00BC7F68">
        <w:rPr>
          <w:lang w:val="fr-FR"/>
        </w:rPr>
        <w:t>l’</w:t>
      </w:r>
      <w:r w:rsidR="00EF2576" w:rsidRPr="00BC7F68">
        <w:rPr>
          <w:lang w:val="fr-FR"/>
        </w:rPr>
        <w:t>ONPV</w:t>
      </w:r>
      <w:r w:rsidR="009A5C9E" w:rsidRPr="00BC7F68">
        <w:rPr>
          <w:lang w:val="fr-FR"/>
        </w:rPr>
        <w:t>, m</w:t>
      </w:r>
      <w:r w:rsidR="00683226" w:rsidRPr="00BC7F68">
        <w:rPr>
          <w:lang w:val="fr-FR"/>
        </w:rPr>
        <w:t xml:space="preserve">ais pour </w:t>
      </w:r>
      <w:r w:rsidR="009A5C9E" w:rsidRPr="00BC7F68">
        <w:rPr>
          <w:lang w:val="fr-FR"/>
        </w:rPr>
        <w:t>y arriver, le développement du partenariat *avec les parties prenantes œuvrant dans le domaine phytosanitaire</w:t>
      </w:r>
      <w:r w:rsidR="003724B1" w:rsidRPr="00BC7F68">
        <w:rPr>
          <w:lang w:val="fr-FR"/>
        </w:rPr>
        <w:t xml:space="preserve"> </w:t>
      </w:r>
      <w:r w:rsidR="009A5C9E" w:rsidRPr="00BC7F68">
        <w:rPr>
          <w:lang w:val="fr-FR"/>
        </w:rPr>
        <w:t>s’avère indispensable</w:t>
      </w:r>
      <w:r w:rsidR="00E92662" w:rsidRPr="00BC7F68">
        <w:rPr>
          <w:lang w:val="fr-FR"/>
        </w:rPr>
        <w:t>,</w:t>
      </w:r>
      <w:r w:rsidRPr="00BC7F68">
        <w:rPr>
          <w:lang w:val="fr-FR"/>
        </w:rPr>
        <w:t xml:space="preserve"> </w:t>
      </w:r>
      <w:r w:rsidR="009A5C9E" w:rsidRPr="00BC7F68">
        <w:rPr>
          <w:lang w:val="fr-FR"/>
        </w:rPr>
        <w:t>pour obtenir une  assistance nécessaire au renforcement d</w:t>
      </w:r>
      <w:r w:rsidR="003724B1" w:rsidRPr="00BC7F68">
        <w:rPr>
          <w:lang w:val="fr-FR"/>
        </w:rPr>
        <w:t xml:space="preserve">e ses capacités, afin </w:t>
      </w:r>
      <w:r w:rsidR="002437A3" w:rsidRPr="00BC7F68">
        <w:rPr>
          <w:lang w:val="fr-FR"/>
        </w:rPr>
        <w:t>d’</w:t>
      </w:r>
      <w:r w:rsidR="003724B1" w:rsidRPr="00BC7F68">
        <w:rPr>
          <w:lang w:val="fr-FR"/>
        </w:rPr>
        <w:t xml:space="preserve">aider </w:t>
      </w:r>
      <w:r w:rsidR="00891432" w:rsidRPr="00BC7F68">
        <w:rPr>
          <w:lang w:val="fr-FR"/>
        </w:rPr>
        <w:t>les exportateurs de bois</w:t>
      </w:r>
      <w:r w:rsidRPr="00BC7F68">
        <w:rPr>
          <w:lang w:val="fr-FR"/>
        </w:rPr>
        <w:t xml:space="preserve"> </w:t>
      </w:r>
      <w:r w:rsidR="002437A3" w:rsidRPr="00BC7F68">
        <w:rPr>
          <w:lang w:val="fr-FR"/>
        </w:rPr>
        <w:t xml:space="preserve">et d’emballage à base de bois à </w:t>
      </w:r>
      <w:r w:rsidR="00EF2576" w:rsidRPr="00BC7F68">
        <w:rPr>
          <w:lang w:val="fr-FR"/>
        </w:rPr>
        <w:t xml:space="preserve">être en conformité aux </w:t>
      </w:r>
      <w:r w:rsidR="00683226" w:rsidRPr="00BC7F68">
        <w:rPr>
          <w:lang w:val="fr-FR"/>
        </w:rPr>
        <w:t>e</w:t>
      </w:r>
      <w:r w:rsidR="003724B1" w:rsidRPr="00BC7F68">
        <w:rPr>
          <w:lang w:val="fr-FR"/>
        </w:rPr>
        <w:t xml:space="preserve">xigences des </w:t>
      </w:r>
      <w:r w:rsidR="002437A3" w:rsidRPr="00BC7F68">
        <w:rPr>
          <w:lang w:val="fr-FR"/>
        </w:rPr>
        <w:t xml:space="preserve"> pays </w:t>
      </w:r>
      <w:r w:rsidR="003724B1" w:rsidRPr="00BC7F68">
        <w:rPr>
          <w:lang w:val="fr-FR"/>
        </w:rPr>
        <w:t>importateurs.</w:t>
      </w:r>
    </w:p>
    <w:p w:rsidR="00FD2F1F" w:rsidRPr="00523B85" w:rsidRDefault="00FD2F1F" w:rsidP="00CB32D3">
      <w:pPr>
        <w:spacing w:before="240" w:after="120"/>
        <w:rPr>
          <w:szCs w:val="22"/>
          <w:lang w:val="fr-FR"/>
        </w:rPr>
      </w:pPr>
    </w:p>
    <w:sectPr w:rsidR="00FD2F1F" w:rsidRPr="00523B85" w:rsidSect="00516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D1" w:rsidRDefault="009241D1" w:rsidP="00046387">
      <w:r>
        <w:separator/>
      </w:r>
    </w:p>
  </w:endnote>
  <w:endnote w:type="continuationSeparator" w:id="0">
    <w:p w:rsidR="009241D1" w:rsidRDefault="009241D1" w:rsidP="000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84" w:rsidRPr="00FB07B2" w:rsidRDefault="00B53984" w:rsidP="00B53984">
    <w:pPr>
      <w:pStyle w:val="IPPFootnote"/>
      <w:rPr>
        <w:lang w:val="fr-FR"/>
      </w:rPr>
    </w:pPr>
    <w:r w:rsidRPr="00FB07B2">
      <w:rPr>
        <w:lang w:val="fr-FR"/>
      </w:rPr>
      <w:t>-</w:t>
    </w:r>
    <w:proofErr w:type="spellStart"/>
    <w:r w:rsidRPr="00FB07B2">
      <w:rPr>
        <w:lang w:val="fr-FR"/>
      </w:rPr>
      <w:t>NIMPs</w:t>
    </w:r>
    <w:proofErr w:type="spellEnd"/>
    <w:r w:rsidRPr="00FB07B2">
      <w:rPr>
        <w:lang w:val="fr-FR"/>
      </w:rPr>
      <w:t xml:space="preserve">* : les </w:t>
    </w:r>
    <w:proofErr w:type="spellStart"/>
    <w:r w:rsidRPr="00FB07B2">
      <w:rPr>
        <w:lang w:val="fr-FR"/>
      </w:rPr>
      <w:t>NIMPs</w:t>
    </w:r>
    <w:proofErr w:type="spellEnd"/>
    <w:r w:rsidRPr="00FB07B2">
      <w:rPr>
        <w:lang w:val="fr-FR"/>
      </w:rPr>
      <w:t xml:space="preserve"> prioritaires au contrôle phytosanitaire, comme les </w:t>
    </w:r>
    <w:proofErr w:type="spellStart"/>
    <w:r w:rsidRPr="00FB07B2">
      <w:rPr>
        <w:lang w:val="fr-FR"/>
      </w:rPr>
      <w:t>NIMPs</w:t>
    </w:r>
    <w:proofErr w:type="spellEnd"/>
    <w:r w:rsidRPr="00FB07B2">
      <w:rPr>
        <w:lang w:val="fr-FR"/>
      </w:rPr>
      <w:t xml:space="preserve"> 7, 12, 13, 20, 23, 25, 31, 32</w:t>
    </w:r>
  </w:p>
  <w:p w:rsidR="00B53984" w:rsidRDefault="00B53984" w:rsidP="00B53984">
    <w:pPr>
      <w:pStyle w:val="IPPFootnote"/>
      <w:rPr>
        <w:lang w:val="fr-FR"/>
      </w:rPr>
    </w:pPr>
    <w:r w:rsidRPr="00FB07B2">
      <w:rPr>
        <w:lang w:val="fr-FR"/>
      </w:rPr>
      <w:t>-Partenariat* : le partenariat au plan international, surtout la CIPV</w:t>
    </w:r>
  </w:p>
  <w:p w:rsidR="00BD5AA8" w:rsidRPr="00A62A0E" w:rsidRDefault="00BD5AA8" w:rsidP="00BD5AA8">
    <w:pPr>
      <w:pStyle w:val="IPPFooter"/>
      <w:tabs>
        <w:tab w:val="clear" w:pos="9072"/>
        <w:tab w:val="right" w:pos="9070"/>
      </w:tabs>
      <w:jc w:val="both"/>
    </w:pPr>
    <w:r w:rsidRPr="00BC7F68">
      <w:rPr>
        <w:rStyle w:val="PageNumber"/>
        <w:b/>
      </w:rPr>
      <w:t xml:space="preserve">Page </w:t>
    </w:r>
    <w:r w:rsidRPr="00BC7F68">
      <w:rPr>
        <w:rStyle w:val="PageNumber"/>
        <w:b/>
      </w:rPr>
      <w:fldChar w:fldCharType="begin"/>
    </w:r>
    <w:r w:rsidRPr="00BC7F68">
      <w:rPr>
        <w:rStyle w:val="PageNumber"/>
        <w:b/>
      </w:rPr>
      <w:instrText xml:space="preserve"> PAGE </w:instrText>
    </w:r>
    <w:r w:rsidRPr="00BC7F68">
      <w:rPr>
        <w:rStyle w:val="PageNumber"/>
        <w:b/>
      </w:rPr>
      <w:fldChar w:fldCharType="separate"/>
    </w:r>
    <w:r w:rsidR="00516D9C">
      <w:rPr>
        <w:rStyle w:val="PageNumber"/>
        <w:b/>
        <w:noProof/>
      </w:rPr>
      <w:t>2</w:t>
    </w:r>
    <w:r w:rsidRPr="00BC7F68">
      <w:rPr>
        <w:rStyle w:val="PageNumber"/>
        <w:b/>
      </w:rPr>
      <w:fldChar w:fldCharType="end"/>
    </w:r>
    <w:r w:rsidRPr="00BC7F68">
      <w:rPr>
        <w:rStyle w:val="PageNumber"/>
        <w:b/>
      </w:rPr>
      <w:t xml:space="preserve"> of </w:t>
    </w:r>
    <w:r w:rsidRPr="00BC7F68">
      <w:rPr>
        <w:rStyle w:val="PageNumber"/>
        <w:b/>
      </w:rPr>
      <w:fldChar w:fldCharType="begin"/>
    </w:r>
    <w:r w:rsidRPr="00BC7F68">
      <w:rPr>
        <w:rStyle w:val="PageNumber"/>
        <w:b/>
      </w:rPr>
      <w:instrText xml:space="preserve"> NUMPAGES </w:instrText>
    </w:r>
    <w:r w:rsidRPr="00BC7F68">
      <w:rPr>
        <w:rStyle w:val="PageNumber"/>
        <w:b/>
      </w:rPr>
      <w:fldChar w:fldCharType="separate"/>
    </w:r>
    <w:r w:rsidR="00516D9C">
      <w:rPr>
        <w:rStyle w:val="PageNumber"/>
        <w:b/>
        <w:noProof/>
      </w:rPr>
      <w:t>2</w:t>
    </w:r>
    <w:r w:rsidRPr="00BC7F68">
      <w:rPr>
        <w:rStyle w:val="PageNumber"/>
        <w:b/>
      </w:rPr>
      <w:fldChar w:fldCharType="end"/>
    </w:r>
    <w:r>
      <w:tab/>
    </w:r>
    <w:r w:rsidRPr="00A62A0E">
      <w:t>Internatio</w:t>
    </w:r>
    <w:r>
      <w:t>nal Plant Protection Convention</w:t>
    </w:r>
  </w:p>
  <w:p w:rsidR="00BD5AA8" w:rsidRPr="00BD5AA8" w:rsidRDefault="00BD5AA8" w:rsidP="00B53984">
    <w:pPr>
      <w:pStyle w:val="IPPFootno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68" w:rsidRDefault="00BC7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A8" w:rsidRPr="00BC7F68" w:rsidRDefault="00BD5AA8" w:rsidP="00BD5AA8">
    <w:pPr>
      <w:pStyle w:val="IPPFooter"/>
      <w:rPr>
        <w:b w:val="0"/>
      </w:rPr>
    </w:pPr>
    <w:r w:rsidRPr="00A62A0E">
      <w:t>International Plant Protection Convention</w:t>
    </w:r>
    <w:r w:rsidRPr="00A62A0E">
      <w:tab/>
    </w:r>
    <w:r w:rsidRPr="00BC7F68">
      <w:rPr>
        <w:rStyle w:val="PageNumber"/>
        <w:b/>
      </w:rPr>
      <w:t xml:space="preserve">Page </w:t>
    </w:r>
    <w:r w:rsidRPr="00BC7F68">
      <w:rPr>
        <w:rStyle w:val="PageNumber"/>
        <w:b/>
      </w:rPr>
      <w:fldChar w:fldCharType="begin"/>
    </w:r>
    <w:r w:rsidRPr="00BC7F68">
      <w:rPr>
        <w:rStyle w:val="PageNumber"/>
        <w:b/>
      </w:rPr>
      <w:instrText xml:space="preserve"> PAGE </w:instrText>
    </w:r>
    <w:r w:rsidRPr="00BC7F68">
      <w:rPr>
        <w:rStyle w:val="PageNumber"/>
        <w:b/>
      </w:rPr>
      <w:fldChar w:fldCharType="separate"/>
    </w:r>
    <w:r w:rsidR="00516D9C">
      <w:rPr>
        <w:rStyle w:val="PageNumber"/>
        <w:b/>
        <w:noProof/>
      </w:rPr>
      <w:t>1</w:t>
    </w:r>
    <w:r w:rsidRPr="00BC7F68">
      <w:rPr>
        <w:rStyle w:val="PageNumber"/>
        <w:b/>
      </w:rPr>
      <w:fldChar w:fldCharType="end"/>
    </w:r>
    <w:r w:rsidRPr="00BC7F68">
      <w:rPr>
        <w:rStyle w:val="PageNumber"/>
        <w:b/>
      </w:rPr>
      <w:t xml:space="preserve"> of </w:t>
    </w:r>
    <w:r w:rsidRPr="00BC7F68">
      <w:rPr>
        <w:rStyle w:val="PageNumber"/>
        <w:b/>
      </w:rPr>
      <w:fldChar w:fldCharType="begin"/>
    </w:r>
    <w:r w:rsidRPr="00BC7F68">
      <w:rPr>
        <w:rStyle w:val="PageNumber"/>
        <w:b/>
      </w:rPr>
      <w:instrText xml:space="preserve"> NUMPAGES </w:instrText>
    </w:r>
    <w:r w:rsidRPr="00BC7F68">
      <w:rPr>
        <w:rStyle w:val="PageNumber"/>
        <w:b/>
      </w:rPr>
      <w:fldChar w:fldCharType="separate"/>
    </w:r>
    <w:r w:rsidR="00516D9C">
      <w:rPr>
        <w:rStyle w:val="PageNumber"/>
        <w:b/>
        <w:noProof/>
      </w:rPr>
      <w:t>2</w:t>
    </w:r>
    <w:r w:rsidRPr="00BC7F68">
      <w:rPr>
        <w:rStyle w:val="PageNumber"/>
        <w:b/>
      </w:rPr>
      <w:fldChar w:fldCharType="end"/>
    </w:r>
  </w:p>
  <w:p w:rsidR="00BD5AA8" w:rsidRDefault="00BD5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D1" w:rsidRDefault="009241D1" w:rsidP="00046387">
      <w:r>
        <w:separator/>
      </w:r>
    </w:p>
  </w:footnote>
  <w:footnote w:type="continuationSeparator" w:id="0">
    <w:p w:rsidR="009241D1" w:rsidRDefault="009241D1" w:rsidP="0004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84" w:rsidRPr="00B53984" w:rsidRDefault="00297865" w:rsidP="00B53984">
    <w:pPr>
      <w:pStyle w:val="IPPHeader"/>
    </w:pPr>
    <w:r>
      <w:t>05</w:t>
    </w:r>
    <w:r w:rsidR="00B53984">
      <w:t xml:space="preserve">_SPG_2015_Oct </w:t>
    </w:r>
    <w:r w:rsidR="00B53984">
      <w:tab/>
      <w:t>Discussion paper by Rep. Congo - F</w:t>
    </w:r>
    <w:r w:rsidR="003F2026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68" w:rsidRDefault="00BC7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85" w:rsidRPr="00606019" w:rsidRDefault="00523B85" w:rsidP="00523B85">
    <w:pPr>
      <w:pStyle w:val="IPP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68D27F5" wp14:editId="7042A284">
          <wp:simplePos x="0" y="0"/>
          <wp:positionH relativeFrom="margin">
            <wp:posOffset>-38735</wp:posOffset>
          </wp:positionH>
          <wp:positionV relativeFrom="margin">
            <wp:posOffset>-657860</wp:posOffset>
          </wp:positionV>
          <wp:extent cx="647065" cy="333375"/>
          <wp:effectExtent l="0" t="0" r="635" b="9525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7618ADA" wp14:editId="0418B26D">
          <wp:simplePos x="0" y="0"/>
          <wp:positionH relativeFrom="column">
            <wp:posOffset>-926824</wp:posOffset>
          </wp:positionH>
          <wp:positionV relativeFrom="paragraph">
            <wp:posOffset>-545631</wp:posOffset>
          </wp:positionV>
          <wp:extent cx="8022866" cy="41778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793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  <w:t>05_SPG</w:t>
    </w:r>
    <w:r w:rsidRPr="00606019">
      <w:t>_201</w:t>
    </w:r>
    <w:r>
      <w:t>5</w:t>
    </w:r>
    <w:r w:rsidRPr="00606019">
      <w:t>_</w:t>
    </w:r>
    <w:r>
      <w:t>Oct</w:t>
    </w:r>
    <w:r>
      <w:br/>
    </w:r>
    <w:r w:rsidRPr="007E205D">
      <w:tab/>
    </w:r>
    <w:r w:rsidR="0092746D">
      <w:rPr>
        <w:i/>
      </w:rPr>
      <w:t>Discussion paper by R</w:t>
    </w:r>
    <w:r>
      <w:rPr>
        <w:i/>
      </w:rPr>
      <w:t>ep. Congo</w:t>
    </w:r>
    <w:r w:rsidR="004F4493">
      <w:rPr>
        <w:i/>
      </w:rPr>
      <w:t xml:space="preserve"> - Fr</w:t>
    </w:r>
    <w:r w:rsidRPr="0014269E">
      <w:rPr>
        <w:i/>
      </w:rPr>
      <w:tab/>
      <w:t xml:space="preserve">Agenda item: </w:t>
    </w:r>
    <w:r>
      <w:rPr>
        <w:i/>
      </w:rPr>
      <w:t>10.2</w:t>
    </w:r>
  </w:p>
  <w:p w:rsidR="00B53984" w:rsidRPr="00B53984" w:rsidRDefault="00B5398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A6C"/>
    <w:multiLevelType w:val="multilevel"/>
    <w:tmpl w:val="06E871E4"/>
    <w:numStyleLink w:val="IPPParagraphnumberedlist"/>
  </w:abstractNum>
  <w:abstractNum w:abstractNumId="2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25A0"/>
    <w:multiLevelType w:val="hybridMultilevel"/>
    <w:tmpl w:val="23026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93E"/>
    <w:multiLevelType w:val="multilevel"/>
    <w:tmpl w:val="67DE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6002B6"/>
    <w:multiLevelType w:val="hybridMultilevel"/>
    <w:tmpl w:val="912EFBE2"/>
    <w:lvl w:ilvl="0" w:tplc="9B408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F3B9F"/>
    <w:multiLevelType w:val="hybridMultilevel"/>
    <w:tmpl w:val="7E4E0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E4301"/>
    <w:multiLevelType w:val="hybridMultilevel"/>
    <w:tmpl w:val="C4F0B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F4DA5"/>
    <w:multiLevelType w:val="hybridMultilevel"/>
    <w:tmpl w:val="EB84D268"/>
    <w:lvl w:ilvl="0" w:tplc="86503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694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87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03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6C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6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43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AD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06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17"/>
  </w:num>
  <w:num w:numId="15">
    <w:abstractNumId w:val="4"/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0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1D"/>
    <w:rsid w:val="00002D88"/>
    <w:rsid w:val="00003C22"/>
    <w:rsid w:val="00024B57"/>
    <w:rsid w:val="00046387"/>
    <w:rsid w:val="00094B9B"/>
    <w:rsid w:val="000A0A14"/>
    <w:rsid w:val="000B4AF9"/>
    <w:rsid w:val="00102A06"/>
    <w:rsid w:val="001410B7"/>
    <w:rsid w:val="00141D47"/>
    <w:rsid w:val="00150BCC"/>
    <w:rsid w:val="00176AD4"/>
    <w:rsid w:val="0018501F"/>
    <w:rsid w:val="00192232"/>
    <w:rsid w:val="001A33DF"/>
    <w:rsid w:val="001B1BB5"/>
    <w:rsid w:val="001C4609"/>
    <w:rsid w:val="001C7872"/>
    <w:rsid w:val="001D1C1B"/>
    <w:rsid w:val="001E53C3"/>
    <w:rsid w:val="001F2BF6"/>
    <w:rsid w:val="00226D24"/>
    <w:rsid w:val="002437A3"/>
    <w:rsid w:val="0027586C"/>
    <w:rsid w:val="002761B5"/>
    <w:rsid w:val="00297865"/>
    <w:rsid w:val="002A0039"/>
    <w:rsid w:val="002E3C73"/>
    <w:rsid w:val="0033782C"/>
    <w:rsid w:val="003406D8"/>
    <w:rsid w:val="00345542"/>
    <w:rsid w:val="00346756"/>
    <w:rsid w:val="00347770"/>
    <w:rsid w:val="003636AA"/>
    <w:rsid w:val="00366F1A"/>
    <w:rsid w:val="003724B1"/>
    <w:rsid w:val="003D58AC"/>
    <w:rsid w:val="003E3BA1"/>
    <w:rsid w:val="003F0A2E"/>
    <w:rsid w:val="003F2026"/>
    <w:rsid w:val="004170A2"/>
    <w:rsid w:val="00476162"/>
    <w:rsid w:val="0049202A"/>
    <w:rsid w:val="004A1A60"/>
    <w:rsid w:val="004C0760"/>
    <w:rsid w:val="004F4493"/>
    <w:rsid w:val="00516D9C"/>
    <w:rsid w:val="005205BE"/>
    <w:rsid w:val="00523B85"/>
    <w:rsid w:val="0057004F"/>
    <w:rsid w:val="0057732D"/>
    <w:rsid w:val="00577F5A"/>
    <w:rsid w:val="005B7344"/>
    <w:rsid w:val="00611B8C"/>
    <w:rsid w:val="00673EAF"/>
    <w:rsid w:val="00673F93"/>
    <w:rsid w:val="00683226"/>
    <w:rsid w:val="00694939"/>
    <w:rsid w:val="006A15A3"/>
    <w:rsid w:val="006D4AEB"/>
    <w:rsid w:val="006E2AD2"/>
    <w:rsid w:val="00736DE1"/>
    <w:rsid w:val="00741D96"/>
    <w:rsid w:val="00752199"/>
    <w:rsid w:val="00766EE1"/>
    <w:rsid w:val="007A29F8"/>
    <w:rsid w:val="007C38E0"/>
    <w:rsid w:val="007D7F97"/>
    <w:rsid w:val="007E58F5"/>
    <w:rsid w:val="007F0625"/>
    <w:rsid w:val="00841E98"/>
    <w:rsid w:val="00847E6E"/>
    <w:rsid w:val="00867E30"/>
    <w:rsid w:val="00880EAF"/>
    <w:rsid w:val="00891432"/>
    <w:rsid w:val="008978BE"/>
    <w:rsid w:val="009241D1"/>
    <w:rsid w:val="0092746D"/>
    <w:rsid w:val="00946E84"/>
    <w:rsid w:val="009729CD"/>
    <w:rsid w:val="0099188E"/>
    <w:rsid w:val="009A2DAD"/>
    <w:rsid w:val="009A5C9E"/>
    <w:rsid w:val="009B48FF"/>
    <w:rsid w:val="009B4AFB"/>
    <w:rsid w:val="009F6ECA"/>
    <w:rsid w:val="00A2791D"/>
    <w:rsid w:val="00AA7E2D"/>
    <w:rsid w:val="00AB0160"/>
    <w:rsid w:val="00AB6B03"/>
    <w:rsid w:val="00AE546D"/>
    <w:rsid w:val="00B1461C"/>
    <w:rsid w:val="00B53984"/>
    <w:rsid w:val="00B63919"/>
    <w:rsid w:val="00B820EA"/>
    <w:rsid w:val="00B86112"/>
    <w:rsid w:val="00B96F6B"/>
    <w:rsid w:val="00BA1A01"/>
    <w:rsid w:val="00BB6324"/>
    <w:rsid w:val="00BC7F68"/>
    <w:rsid w:val="00BD5AA8"/>
    <w:rsid w:val="00BF355F"/>
    <w:rsid w:val="00BF3F72"/>
    <w:rsid w:val="00C64851"/>
    <w:rsid w:val="00C834E1"/>
    <w:rsid w:val="00CA7C24"/>
    <w:rsid w:val="00CB32D3"/>
    <w:rsid w:val="00CE411A"/>
    <w:rsid w:val="00CF3A46"/>
    <w:rsid w:val="00D14546"/>
    <w:rsid w:val="00D17BFA"/>
    <w:rsid w:val="00D21D08"/>
    <w:rsid w:val="00D35563"/>
    <w:rsid w:val="00DF5F9C"/>
    <w:rsid w:val="00E41284"/>
    <w:rsid w:val="00E452BA"/>
    <w:rsid w:val="00E72847"/>
    <w:rsid w:val="00E92662"/>
    <w:rsid w:val="00E9605A"/>
    <w:rsid w:val="00EE533A"/>
    <w:rsid w:val="00EE5CB5"/>
    <w:rsid w:val="00EF2576"/>
    <w:rsid w:val="00F03E9A"/>
    <w:rsid w:val="00F62484"/>
    <w:rsid w:val="00FA3C85"/>
    <w:rsid w:val="00FB07B2"/>
    <w:rsid w:val="00FB5FBD"/>
    <w:rsid w:val="00FC6BE6"/>
    <w:rsid w:val="00FD0A93"/>
    <w:rsid w:val="00FD2F1F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2C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782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782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782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82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82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3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638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3782C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3782C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3782C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3782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782C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3782C"/>
    <w:rPr>
      <w:vertAlign w:val="superscript"/>
    </w:rPr>
  </w:style>
  <w:style w:type="paragraph" w:customStyle="1" w:styleId="Style">
    <w:name w:val="Style"/>
    <w:basedOn w:val="Footer"/>
    <w:autoRedefine/>
    <w:qFormat/>
    <w:rsid w:val="0033782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33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782C"/>
    <w:rPr>
      <w:rFonts w:ascii="Times New Roman" w:eastAsia="MS Mincho" w:hAnsi="Times New Roman" w:cs="Times New Roman"/>
      <w:szCs w:val="24"/>
      <w:lang w:val="en-GB"/>
    </w:rPr>
  </w:style>
  <w:style w:type="character" w:styleId="PageNumber">
    <w:name w:val="page number"/>
    <w:rsid w:val="0033782C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3782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3782C"/>
    <w:pPr>
      <w:spacing w:after="240"/>
    </w:pPr>
    <w:rPr>
      <w:sz w:val="24"/>
    </w:rPr>
  </w:style>
  <w:style w:type="paragraph" w:styleId="BalloonText">
    <w:name w:val="Balloon Text"/>
    <w:basedOn w:val="Normal"/>
    <w:link w:val="BalloonTextChar"/>
    <w:rsid w:val="0033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82C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33782C"/>
    <w:pPr>
      <w:numPr>
        <w:numId w:val="1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33782C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33782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3782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3782C"/>
    <w:pPr>
      <w:spacing w:after="180"/>
    </w:pPr>
  </w:style>
  <w:style w:type="paragraph" w:customStyle="1" w:styleId="IPPFootnote">
    <w:name w:val="IPP Footnote"/>
    <w:basedOn w:val="IPPArialFootnote"/>
    <w:qFormat/>
    <w:rsid w:val="0033782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3782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3782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3782C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33782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3782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3782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3782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3782C"/>
    <w:pPr>
      <w:numPr>
        <w:numId w:val="24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3782C"/>
    <w:pPr>
      <w:numPr>
        <w:numId w:val="12"/>
      </w:numPr>
    </w:pPr>
  </w:style>
  <w:style w:type="character" w:customStyle="1" w:styleId="IPPNormalstrikethrough">
    <w:name w:val="IPP Normal strikethrough"/>
    <w:rsid w:val="0033782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3782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3782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3782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3782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3782C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33782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3782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3782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3782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3782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3782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3782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3782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3782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3782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3782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3782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3782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3782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3782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3782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3782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782C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3782C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33782C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33782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3782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3782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3782C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33782C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33782C"/>
    <w:pPr>
      <w:numPr>
        <w:numId w:val="22"/>
      </w:numPr>
    </w:pPr>
  </w:style>
  <w:style w:type="paragraph" w:styleId="Header">
    <w:name w:val="header"/>
    <w:basedOn w:val="Normal"/>
    <w:link w:val="HeaderChar"/>
    <w:rsid w:val="0033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782C"/>
    <w:rPr>
      <w:rFonts w:ascii="Times New Roman" w:eastAsia="MS Mincho" w:hAnsi="Times New Roman" w:cs="Times New Roman"/>
      <w:szCs w:val="24"/>
      <w:lang w:val="en-GB"/>
    </w:rPr>
  </w:style>
  <w:style w:type="character" w:styleId="Strong">
    <w:name w:val="Strong"/>
    <w:basedOn w:val="DefaultParagraphFont"/>
    <w:qFormat/>
    <w:rsid w:val="0033782C"/>
    <w:rPr>
      <w:b/>
      <w:bCs/>
    </w:rPr>
  </w:style>
  <w:style w:type="paragraph" w:customStyle="1" w:styleId="IPPParagraphnumbering">
    <w:name w:val="IPP Paragraph numbering"/>
    <w:basedOn w:val="IPPNormal"/>
    <w:qFormat/>
    <w:rsid w:val="0033782C"/>
    <w:pPr>
      <w:numPr>
        <w:numId w:val="16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3782C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3782C"/>
    <w:pPr>
      <w:spacing w:after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2C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782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782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782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82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82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3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638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3782C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3782C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3782C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3782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782C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3782C"/>
    <w:rPr>
      <w:vertAlign w:val="superscript"/>
    </w:rPr>
  </w:style>
  <w:style w:type="paragraph" w:customStyle="1" w:styleId="Style">
    <w:name w:val="Style"/>
    <w:basedOn w:val="Footer"/>
    <w:autoRedefine/>
    <w:qFormat/>
    <w:rsid w:val="0033782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33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782C"/>
    <w:rPr>
      <w:rFonts w:ascii="Times New Roman" w:eastAsia="MS Mincho" w:hAnsi="Times New Roman" w:cs="Times New Roman"/>
      <w:szCs w:val="24"/>
      <w:lang w:val="en-GB"/>
    </w:rPr>
  </w:style>
  <w:style w:type="character" w:styleId="PageNumber">
    <w:name w:val="page number"/>
    <w:rsid w:val="0033782C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3782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3782C"/>
    <w:pPr>
      <w:spacing w:after="240"/>
    </w:pPr>
    <w:rPr>
      <w:sz w:val="24"/>
    </w:rPr>
  </w:style>
  <w:style w:type="paragraph" w:styleId="BalloonText">
    <w:name w:val="Balloon Text"/>
    <w:basedOn w:val="Normal"/>
    <w:link w:val="BalloonTextChar"/>
    <w:rsid w:val="0033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782C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33782C"/>
    <w:pPr>
      <w:numPr>
        <w:numId w:val="1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33782C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33782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3782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3782C"/>
    <w:pPr>
      <w:spacing w:after="180"/>
    </w:pPr>
  </w:style>
  <w:style w:type="paragraph" w:customStyle="1" w:styleId="IPPFootnote">
    <w:name w:val="IPP Footnote"/>
    <w:basedOn w:val="IPPArialFootnote"/>
    <w:qFormat/>
    <w:rsid w:val="0033782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3782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3782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3782C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33782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3782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3782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3782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3782C"/>
    <w:pPr>
      <w:numPr>
        <w:numId w:val="24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3782C"/>
    <w:pPr>
      <w:numPr>
        <w:numId w:val="12"/>
      </w:numPr>
    </w:pPr>
  </w:style>
  <w:style w:type="character" w:customStyle="1" w:styleId="IPPNormalstrikethrough">
    <w:name w:val="IPP Normal strikethrough"/>
    <w:rsid w:val="0033782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3782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3782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3782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3782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3782C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33782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3782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3782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3782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3782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3782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3782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3782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3782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3782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3782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3782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3782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3782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3782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3782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3782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782C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3782C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33782C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33782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3782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3782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3782C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33782C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33782C"/>
    <w:pPr>
      <w:numPr>
        <w:numId w:val="22"/>
      </w:numPr>
    </w:pPr>
  </w:style>
  <w:style w:type="paragraph" w:styleId="Header">
    <w:name w:val="header"/>
    <w:basedOn w:val="Normal"/>
    <w:link w:val="HeaderChar"/>
    <w:rsid w:val="0033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782C"/>
    <w:rPr>
      <w:rFonts w:ascii="Times New Roman" w:eastAsia="MS Mincho" w:hAnsi="Times New Roman" w:cs="Times New Roman"/>
      <w:szCs w:val="24"/>
      <w:lang w:val="en-GB"/>
    </w:rPr>
  </w:style>
  <w:style w:type="character" w:styleId="Strong">
    <w:name w:val="Strong"/>
    <w:basedOn w:val="DefaultParagraphFont"/>
    <w:qFormat/>
    <w:rsid w:val="0033782C"/>
    <w:rPr>
      <w:b/>
      <w:bCs/>
    </w:rPr>
  </w:style>
  <w:style w:type="paragraph" w:customStyle="1" w:styleId="IPPParagraphnumbering">
    <w:name w:val="IPP Paragraph numbering"/>
    <w:basedOn w:val="IPPNormal"/>
    <w:qFormat/>
    <w:rsid w:val="0033782C"/>
    <w:pPr>
      <w:numPr>
        <w:numId w:val="16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3782C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3782C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4643-8ECD-4012-838A-021502EF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naniyoula</dc:creator>
  <cp:lastModifiedBy>Giulia Serrelli (AGDI)</cp:lastModifiedBy>
  <cp:revision>14</cp:revision>
  <dcterms:created xsi:type="dcterms:W3CDTF">2015-10-05T12:27:00Z</dcterms:created>
  <dcterms:modified xsi:type="dcterms:W3CDTF">2015-10-07T08:04:00Z</dcterms:modified>
</cp:coreProperties>
</file>