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5942" w:rsidRDefault="006E2829">
      <w:pPr>
        <w:jc w:val="center"/>
      </w:pPr>
      <w:bookmarkStart w:id="0" w:name="_GoBack"/>
      <w:bookmarkEnd w:id="0"/>
      <w:r>
        <w:rPr>
          <w:rStyle w:val="PleaseReviewParagraphId"/>
          <w:noProof/>
          <w:sz w:val="20"/>
        </w:rPr>
        <w:t>[PleaseReview document review. Review title: Test FR. Document title: ND095_2015-011_Draft_ISPM12_PCs_reexport_Fr .docx]</w:t>
      </w:r>
    </w:p>
    <w:p w:rsidR="00EB5942" w:rsidRDefault="006E2829">
      <w:pPr>
        <w:pStyle w:val="IPPNormal"/>
        <w:rPr>
          <w:bCs/>
          <w:lang w:val="fr-FR"/>
        </w:rPr>
      </w:pPr>
      <w:r>
        <w:rPr>
          <w:rStyle w:val="PleaseReviewParagraphId"/>
        </w:rPr>
        <w:t>[1]</w:t>
      </w:r>
      <w:bookmarkStart w:id="1" w:name="_Toc8210166"/>
      <w:bookmarkStart w:id="2" w:name="_Toc438541726"/>
      <w:bookmarkStart w:id="3" w:name="_DV_C30"/>
      <w:bookmarkStart w:id="4" w:name="_DV_X266076274"/>
      <w:bookmarkStart w:id="5" w:name="_DV_X50987377"/>
      <w:r>
        <w:rPr>
          <w:b/>
          <w:bCs/>
          <w:lang w:val="fr-FR"/>
        </w:rPr>
        <w:t xml:space="preserve">PROJET DE NIMP: </w:t>
      </w:r>
      <w:bookmarkEnd w:id="1"/>
      <w:r>
        <w:rPr>
          <w:b/>
          <w:bCs/>
          <w:lang w:val="fr-FR"/>
        </w:rPr>
        <w:t>Révision ciblée de la NIMP 12 (</w:t>
      </w:r>
      <w:r>
        <w:rPr>
          <w:b/>
          <w:bCs/>
          <w:i/>
          <w:iCs/>
          <w:lang w:val="fr-FR"/>
        </w:rPr>
        <w:t xml:space="preserve">Certificats </w:t>
      </w:r>
      <w:r>
        <w:rPr>
          <w:b/>
          <w:bCs/>
          <w:i/>
          <w:iCs/>
          <w:lang w:val="fr-FR"/>
        </w:rPr>
        <w:t>phytosanitaires</w:t>
      </w:r>
      <w:r>
        <w:rPr>
          <w:b/>
          <w:bCs/>
          <w:lang w:val="fr-FR"/>
        </w:rPr>
        <w:t>) relativement à la réexportation (2015-011)</w:t>
      </w:r>
    </w:p>
    <w:p w:rsidR="00EB5942" w:rsidRDefault="006E2829">
      <w:pPr>
        <w:pStyle w:val="IPPArialTable"/>
        <w:rPr>
          <w:rFonts w:ascii="Times New Roman" w:hAnsi="Times New Roman"/>
          <w:b/>
          <w:bCs/>
          <w:lang w:val="fr-FR"/>
        </w:rPr>
      </w:pPr>
      <w:r>
        <w:rPr>
          <w:rStyle w:val="PleaseReviewParagraphId"/>
        </w:rPr>
        <w:t>[2]</w:t>
      </w:r>
      <w:r>
        <w:rPr>
          <w:rFonts w:ascii="Times New Roman" w:hAnsi="Times New Roman"/>
          <w:b/>
          <w:bCs/>
          <w:lang w:val="fr-FR"/>
        </w:rP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EB5942">
        <w:trPr>
          <w:trHeight w:val="286"/>
        </w:trPr>
        <w:tc>
          <w:tcPr>
            <w:tcW w:w="9039" w:type="dxa"/>
            <w:gridSpan w:val="2"/>
            <w:tcBorders>
              <w:top w:val="single" w:sz="4" w:space="0" w:color="auto"/>
              <w:left w:val="single" w:sz="4" w:space="0" w:color="auto"/>
              <w:right w:val="single" w:sz="4" w:space="0" w:color="auto"/>
            </w:tcBorders>
          </w:tcPr>
          <w:p w:rsidR="00EB5942" w:rsidRDefault="006E2829">
            <w:pPr>
              <w:pStyle w:val="IPPArialTable"/>
              <w:rPr>
                <w:lang w:val="fr-FR"/>
              </w:rPr>
            </w:pPr>
            <w:r>
              <w:rPr>
                <w:rStyle w:val="PleaseReviewParagraphId"/>
              </w:rPr>
              <w:t>[3]</w:t>
            </w:r>
            <w:r>
              <w:rPr>
                <w:lang w:val="fr-FR"/>
              </w:rPr>
              <w:t>Cet encadré ne fait pas officiellement partie de la norme et il sera modifié par le Secrétariat de la CIPV après l’adoption.</w:t>
            </w:r>
          </w:p>
        </w:tc>
      </w:tr>
      <w:tr w:rsidR="00EB5942">
        <w:trPr>
          <w:trHeight w:val="286"/>
        </w:trPr>
        <w:tc>
          <w:tcPr>
            <w:tcW w:w="2273" w:type="dxa"/>
            <w:tcBorders>
              <w:left w:val="single" w:sz="4" w:space="0" w:color="auto"/>
            </w:tcBorders>
          </w:tcPr>
          <w:p w:rsidR="00EB5942" w:rsidRDefault="006E2829">
            <w:pPr>
              <w:pStyle w:val="IPPArialTable"/>
              <w:rPr>
                <w:b/>
                <w:lang w:val="fr-FR"/>
              </w:rPr>
            </w:pPr>
            <w:r>
              <w:rPr>
                <w:rStyle w:val="PleaseReviewParagraphId"/>
              </w:rPr>
              <w:t>[4]</w:t>
            </w:r>
            <w:r>
              <w:rPr>
                <w:b/>
                <w:lang w:val="fr-FR"/>
              </w:rPr>
              <w:t>Date du présent document</w:t>
            </w:r>
          </w:p>
        </w:tc>
        <w:tc>
          <w:tcPr>
            <w:tcW w:w="6766" w:type="dxa"/>
            <w:tcBorders>
              <w:right w:val="single" w:sz="4" w:space="0" w:color="auto"/>
            </w:tcBorders>
          </w:tcPr>
          <w:p w:rsidR="00EB5942" w:rsidRDefault="006E2829">
            <w:pPr>
              <w:pStyle w:val="IPPArialTable"/>
              <w:rPr>
                <w:lang w:val="fr-FR"/>
              </w:rPr>
            </w:pPr>
            <w:r>
              <w:rPr>
                <w:rStyle w:val="PleaseReviewParagraphId"/>
              </w:rPr>
              <w:t>[5]</w:t>
            </w:r>
            <w:r>
              <w:rPr>
                <w:lang w:val="fr-FR"/>
              </w:rPr>
              <w:t>202</w:t>
            </w:r>
            <w:r>
              <w:rPr>
                <w:lang w:val="fr-FR"/>
              </w:rPr>
              <w:t>0-05-26</w:t>
            </w:r>
          </w:p>
        </w:tc>
      </w:tr>
      <w:tr w:rsidR="00EB5942">
        <w:trPr>
          <w:trHeight w:val="286"/>
        </w:trPr>
        <w:tc>
          <w:tcPr>
            <w:tcW w:w="2273" w:type="dxa"/>
            <w:tcBorders>
              <w:left w:val="single" w:sz="4" w:space="0" w:color="auto"/>
            </w:tcBorders>
          </w:tcPr>
          <w:p w:rsidR="00EB5942" w:rsidRDefault="006E2829">
            <w:pPr>
              <w:pStyle w:val="IPPArialTable"/>
              <w:rPr>
                <w:b/>
                <w:lang w:val="fr-FR"/>
              </w:rPr>
            </w:pPr>
            <w:r>
              <w:rPr>
                <w:rStyle w:val="PleaseReviewParagraphId"/>
              </w:rPr>
              <w:t>[6]</w:t>
            </w:r>
            <w:r>
              <w:rPr>
                <w:b/>
                <w:lang w:val="fr-FR"/>
              </w:rPr>
              <w:t>Catégorie du document</w:t>
            </w:r>
          </w:p>
        </w:tc>
        <w:tc>
          <w:tcPr>
            <w:tcW w:w="6766" w:type="dxa"/>
            <w:tcBorders>
              <w:right w:val="single" w:sz="4" w:space="0" w:color="auto"/>
            </w:tcBorders>
          </w:tcPr>
          <w:p w:rsidR="00EB5942" w:rsidRDefault="006E2829">
            <w:pPr>
              <w:pStyle w:val="IPPArialTable"/>
              <w:rPr>
                <w:lang w:val="fr-FR"/>
              </w:rPr>
            </w:pPr>
            <w:r>
              <w:rPr>
                <w:rStyle w:val="PleaseReviewParagraphId"/>
              </w:rPr>
              <w:t>[7]</w:t>
            </w:r>
            <w:r>
              <w:rPr>
                <w:lang w:val="fr-FR"/>
              </w:rPr>
              <w:t>Projet de NIMP</w:t>
            </w:r>
          </w:p>
        </w:tc>
      </w:tr>
      <w:tr w:rsidR="00EB5942">
        <w:trPr>
          <w:trHeight w:val="299"/>
        </w:trPr>
        <w:tc>
          <w:tcPr>
            <w:tcW w:w="2273" w:type="dxa"/>
            <w:tcBorders>
              <w:left w:val="single" w:sz="4" w:space="0" w:color="auto"/>
            </w:tcBorders>
          </w:tcPr>
          <w:p w:rsidR="00EB5942" w:rsidRDefault="006E2829">
            <w:pPr>
              <w:pStyle w:val="IPPArialTable"/>
              <w:rPr>
                <w:b/>
                <w:lang w:val="fr-FR"/>
              </w:rPr>
            </w:pPr>
            <w:r>
              <w:rPr>
                <w:rStyle w:val="PleaseReviewParagraphId"/>
              </w:rPr>
              <w:t>[8]</w:t>
            </w:r>
            <w:r>
              <w:rPr>
                <w:b/>
                <w:lang w:val="fr-FR"/>
              </w:rPr>
              <w:t>Étape de la préparation du document</w:t>
            </w:r>
          </w:p>
        </w:tc>
        <w:tc>
          <w:tcPr>
            <w:tcW w:w="6766" w:type="dxa"/>
            <w:tcBorders>
              <w:right w:val="single" w:sz="4" w:space="0" w:color="auto"/>
            </w:tcBorders>
          </w:tcPr>
          <w:p w:rsidR="00EB5942" w:rsidRDefault="006E2829">
            <w:pPr>
              <w:pStyle w:val="IPPArialTable"/>
              <w:rPr>
                <w:lang w:val="fr-FR"/>
              </w:rPr>
            </w:pPr>
            <w:r>
              <w:rPr>
                <w:rStyle w:val="PleaseReviewParagraphId"/>
              </w:rPr>
              <w:t>[9]</w:t>
            </w:r>
            <w:r>
              <w:rPr>
                <w:lang w:val="fr-FR"/>
              </w:rPr>
              <w:t>Préalable à la première consultation</w:t>
            </w:r>
          </w:p>
        </w:tc>
      </w:tr>
      <w:tr w:rsidR="00EB5942">
        <w:trPr>
          <w:trHeight w:val="491"/>
        </w:trPr>
        <w:tc>
          <w:tcPr>
            <w:tcW w:w="2273" w:type="dxa"/>
            <w:tcBorders>
              <w:left w:val="single" w:sz="4" w:space="0" w:color="auto"/>
              <w:bottom w:val="single" w:sz="2" w:space="0" w:color="7F7F7F"/>
            </w:tcBorders>
          </w:tcPr>
          <w:p w:rsidR="00EB5942" w:rsidRDefault="006E2829">
            <w:pPr>
              <w:pStyle w:val="IPPArialTable"/>
              <w:rPr>
                <w:b/>
                <w:lang w:val="fr-FR"/>
              </w:rPr>
            </w:pPr>
            <w:r>
              <w:rPr>
                <w:rStyle w:val="PleaseReviewParagraphId"/>
              </w:rPr>
              <w:t>[10]</w:t>
            </w:r>
            <w:r>
              <w:rPr>
                <w:b/>
                <w:lang w:val="fr-FR"/>
              </w:rPr>
              <w:t>Principales étapes</w:t>
            </w:r>
          </w:p>
        </w:tc>
        <w:tc>
          <w:tcPr>
            <w:tcW w:w="6766" w:type="dxa"/>
            <w:tcBorders>
              <w:bottom w:val="single" w:sz="2" w:space="0" w:color="7F7F7F"/>
              <w:right w:val="single" w:sz="4" w:space="0" w:color="auto"/>
            </w:tcBorders>
          </w:tcPr>
          <w:p w:rsidR="00EB5942" w:rsidRDefault="006E2829">
            <w:pPr>
              <w:pStyle w:val="IPPArialTable"/>
              <w:rPr>
                <w:lang w:val="fr-FR"/>
              </w:rPr>
            </w:pPr>
            <w:r>
              <w:rPr>
                <w:rStyle w:val="PleaseReviewParagraphId"/>
              </w:rPr>
              <w:t>[11]</w:t>
            </w:r>
            <w:r>
              <w:rPr>
                <w:lang w:val="fr-FR"/>
              </w:rPr>
              <w:t xml:space="preserve">2015-11 Le CN recommande l’ajout du thème à la </w:t>
            </w:r>
            <w:r>
              <w:rPr>
                <w:i/>
                <w:iCs/>
                <w:lang w:val="fr-FR"/>
              </w:rPr>
              <w:t>Liste de thèmes pour les normes de la CIPV</w:t>
            </w:r>
            <w:r>
              <w:rPr>
                <w:lang w:val="fr-FR"/>
              </w:rPr>
              <w:t>.</w:t>
            </w:r>
          </w:p>
          <w:p w:rsidR="00EB5942" w:rsidRDefault="006E2829">
            <w:pPr>
              <w:pStyle w:val="IPPArialTable"/>
              <w:rPr>
                <w:lang w:val="fr-FR"/>
              </w:rPr>
            </w:pPr>
            <w:r>
              <w:rPr>
                <w:rStyle w:val="PleaseReviewParagraphId"/>
              </w:rPr>
              <w:t>[12]</w:t>
            </w:r>
            <w:r>
              <w:rPr>
                <w:lang w:val="fr-FR"/>
              </w:rPr>
              <w:t xml:space="preserve">2016-04 À sa onzième session (2016), la CMP ajoute le thème </w:t>
            </w:r>
            <w:r>
              <w:rPr>
                <w:i/>
                <w:iCs/>
                <w:lang w:val="fr-FR"/>
              </w:rPr>
              <w:t>Révision ciblée de la NIMP 12 (</w:t>
            </w:r>
            <w:r>
              <w:rPr>
                <w:lang w:val="fr-FR"/>
              </w:rPr>
              <w:t>Certificats phytosanitaires</w:t>
            </w:r>
            <w:r>
              <w:rPr>
                <w:i/>
                <w:iCs/>
                <w:lang w:val="fr-FR"/>
              </w:rPr>
              <w:t>) relativement à la réexportation </w:t>
            </w:r>
            <w:r>
              <w:rPr>
                <w:lang w:val="fr-FR"/>
              </w:rPr>
              <w:t>(2015</w:t>
            </w:r>
            <w:r>
              <w:rPr>
                <w:lang w:val="fr-FR"/>
              </w:rPr>
              <w:noBreakHyphen/>
              <w:t>011), avec le niveau de priorité 2.</w:t>
            </w:r>
          </w:p>
          <w:p w:rsidR="00EB5942" w:rsidRDefault="006E2829">
            <w:pPr>
              <w:pStyle w:val="IPPArialTable"/>
              <w:rPr>
                <w:lang w:val="fr-FR"/>
              </w:rPr>
            </w:pPr>
            <w:r>
              <w:rPr>
                <w:rStyle w:val="PleaseReviewParagraphId"/>
              </w:rPr>
              <w:t>[13]</w:t>
            </w:r>
            <w:r>
              <w:rPr>
                <w:lang w:val="fr-FR"/>
              </w:rPr>
              <w:t xml:space="preserve">2018-02 Le CN approuve la spécification 67 </w:t>
            </w:r>
            <w:r>
              <w:rPr>
                <w:i/>
                <w:iCs/>
                <w:lang w:val="fr-FR"/>
              </w:rPr>
              <w:t>Révision ciblée</w:t>
            </w:r>
            <w:r>
              <w:rPr>
                <w:i/>
                <w:iCs/>
                <w:lang w:val="fr-FR"/>
              </w:rPr>
              <w:t xml:space="preserve"> de la NIMP 12 (</w:t>
            </w:r>
            <w:r>
              <w:rPr>
                <w:lang w:val="fr-FR"/>
              </w:rPr>
              <w:t>Certificats phytosanitaires</w:t>
            </w:r>
            <w:r>
              <w:rPr>
                <w:i/>
                <w:iCs/>
                <w:lang w:val="fr-FR"/>
              </w:rPr>
              <w:t>) relativement à la réexportation</w:t>
            </w:r>
            <w:r>
              <w:rPr>
                <w:lang w:val="fr-FR"/>
              </w:rPr>
              <w:t>.</w:t>
            </w:r>
          </w:p>
          <w:p w:rsidR="00EB5942" w:rsidRDefault="006E2829">
            <w:pPr>
              <w:pStyle w:val="IPPArialTable"/>
              <w:rPr>
                <w:rFonts w:cs="Arial"/>
                <w:szCs w:val="18"/>
                <w:lang w:val="fr-FR"/>
              </w:rPr>
            </w:pPr>
            <w:r>
              <w:rPr>
                <w:rStyle w:val="PleaseReviewParagraphId"/>
              </w:rPr>
              <w:t>[14]</w:t>
            </w:r>
            <w:r>
              <w:rPr>
                <w:rFonts w:cs="Arial"/>
                <w:szCs w:val="18"/>
                <w:lang w:val="fr-FR"/>
              </w:rPr>
              <w:t>2019-12 Le Groupe de travail d’experts se réunit et rédige le projet de NIMP.</w:t>
            </w:r>
          </w:p>
          <w:p w:rsidR="00EB5942" w:rsidRDefault="006E2829">
            <w:pPr>
              <w:pStyle w:val="IPPArialTable"/>
              <w:rPr>
                <w:highlight w:val="yellow"/>
                <w:lang w:val="fr-FR"/>
              </w:rPr>
            </w:pPr>
            <w:r>
              <w:rPr>
                <w:rStyle w:val="PleaseReviewParagraphId"/>
              </w:rPr>
              <w:t>[15]</w:t>
            </w:r>
            <w:r>
              <w:rPr>
                <w:lang w:val="fr-FR"/>
              </w:rPr>
              <w:t>2020-04 Le CN révise le projet au moyen du système de mise en ligne des observations (à la suite de l’annulation de la réunion du CN qui était prévue en mai 2020) et l’approuve en vue de sa présentation pour première consultation, par décision électronique</w:t>
            </w:r>
            <w:r>
              <w:rPr>
                <w:lang w:val="fr-FR"/>
              </w:rPr>
              <w:t xml:space="preserve"> </w:t>
            </w:r>
            <w:r>
              <w:rPr>
                <w:rFonts w:cs="Arial"/>
                <w:bCs/>
                <w:szCs w:val="18"/>
                <w:lang w:val="fr-FR"/>
              </w:rPr>
              <w:t xml:space="preserve">(2020_eSC_May_18), </w:t>
            </w:r>
            <w:r>
              <w:rPr>
                <w:rFonts w:cs="Arial"/>
                <w:szCs w:val="18"/>
                <w:lang w:val="fr-FR"/>
              </w:rPr>
              <w:t xml:space="preserve">acceptant par ailleurs que soient insérées certaines corrections en dehors du champ d’application de la révision ciblée de la NIMP 12 relativement à la réexportation, afin de corriger la terminologie et d’améliorer la cohérence au sein </w:t>
            </w:r>
            <w:r>
              <w:rPr>
                <w:rFonts w:cs="Arial"/>
                <w:szCs w:val="18"/>
                <w:lang w:val="fr-FR"/>
              </w:rPr>
              <w:t>de la norme.</w:t>
            </w:r>
          </w:p>
        </w:tc>
      </w:tr>
      <w:tr w:rsidR="00EB5942">
        <w:trPr>
          <w:trHeight w:val="491"/>
        </w:trPr>
        <w:tc>
          <w:tcPr>
            <w:tcW w:w="2273" w:type="dxa"/>
            <w:tcBorders>
              <w:left w:val="single" w:sz="4" w:space="0" w:color="auto"/>
              <w:bottom w:val="single" w:sz="4" w:space="0" w:color="auto"/>
            </w:tcBorders>
          </w:tcPr>
          <w:p w:rsidR="00EB5942" w:rsidRDefault="006E2829">
            <w:pPr>
              <w:pStyle w:val="IPPArialTable"/>
              <w:rPr>
                <w:b/>
                <w:lang w:val="fr-FR"/>
              </w:rPr>
            </w:pPr>
            <w:r>
              <w:rPr>
                <w:rStyle w:val="PleaseReviewParagraphId"/>
              </w:rPr>
              <w:t>[16]</w:t>
            </w:r>
            <w:r>
              <w:rPr>
                <w:b/>
                <w:lang w:val="fr-FR"/>
              </w:rPr>
              <w:t>Responsables successifs</w:t>
            </w:r>
          </w:p>
        </w:tc>
        <w:tc>
          <w:tcPr>
            <w:tcW w:w="6766" w:type="dxa"/>
            <w:tcBorders>
              <w:bottom w:val="single" w:sz="4" w:space="0" w:color="auto"/>
              <w:right w:val="single" w:sz="4" w:space="0" w:color="auto"/>
            </w:tcBorders>
          </w:tcPr>
          <w:p w:rsidR="00EB5942" w:rsidRDefault="006E2829">
            <w:pPr>
              <w:pStyle w:val="IPPArialTable"/>
              <w:rPr>
                <w:lang w:val="fr-FR"/>
              </w:rPr>
            </w:pPr>
            <w:r>
              <w:rPr>
                <w:rStyle w:val="PleaseReviewParagraphId"/>
              </w:rPr>
              <w:t>[17]</w:t>
            </w:r>
            <w:r>
              <w:rPr>
                <w:lang w:val="fr-FR"/>
              </w:rPr>
              <w:t xml:space="preserve">2016-05 CN: </w:t>
            </w:r>
            <w:r>
              <w:rPr>
                <w:rFonts w:cs="Arial"/>
                <w:color w:val="000000"/>
                <w:szCs w:val="18"/>
                <w:lang w:val="fr-FR" w:eastAsia="en-GB"/>
              </w:rPr>
              <w:t>M</w:t>
            </w:r>
            <w:r>
              <w:rPr>
                <w:rFonts w:cs="Arial"/>
                <w:color w:val="000000"/>
                <w:szCs w:val="18"/>
                <w:vertAlign w:val="superscript"/>
                <w:lang w:val="fr-FR" w:eastAsia="en-GB"/>
              </w:rPr>
              <w:t>me</w:t>
            </w:r>
            <w:r>
              <w:rPr>
                <w:rFonts w:cs="Arial"/>
                <w:color w:val="000000"/>
                <w:szCs w:val="18"/>
                <w:lang w:val="fr-FR" w:eastAsia="en-GB"/>
              </w:rPr>
              <w:t xml:space="preserve"> Laurence BOUHOT-DELDUC </w:t>
            </w:r>
            <w:r>
              <w:rPr>
                <w:lang w:val="fr-FR"/>
              </w:rPr>
              <w:t xml:space="preserve">(FR, responsable principale) </w:t>
            </w:r>
          </w:p>
          <w:p w:rsidR="00EB5942" w:rsidRDefault="006E2829">
            <w:pPr>
              <w:pStyle w:val="IPPArialTable"/>
              <w:rPr>
                <w:lang w:val="fr-FR"/>
              </w:rPr>
            </w:pPr>
            <w:r>
              <w:rPr>
                <w:rStyle w:val="PleaseReviewParagraphId"/>
              </w:rPr>
              <w:t>[18]</w:t>
            </w:r>
            <w:r>
              <w:rPr>
                <w:lang w:val="fr-FR"/>
              </w:rPr>
              <w:t>2019-05 CN: M. Masahiro SAI (JP, responsable adjoint)</w:t>
            </w:r>
          </w:p>
        </w:tc>
      </w:tr>
      <w:tr w:rsidR="00EB5942">
        <w:trPr>
          <w:trHeight w:val="491"/>
        </w:trPr>
        <w:tc>
          <w:tcPr>
            <w:tcW w:w="2273" w:type="dxa"/>
            <w:tcBorders>
              <w:top w:val="single" w:sz="4" w:space="0" w:color="auto"/>
            </w:tcBorders>
          </w:tcPr>
          <w:p w:rsidR="00EB5942" w:rsidRDefault="006E2829">
            <w:pPr>
              <w:pStyle w:val="IPPArialTable"/>
              <w:rPr>
                <w:b/>
                <w:lang w:val="fr-FR"/>
              </w:rPr>
            </w:pPr>
            <w:r>
              <w:rPr>
                <w:rStyle w:val="PleaseReviewParagraphId"/>
              </w:rPr>
              <w:t>[19]</w:t>
            </w:r>
            <w:r>
              <w:rPr>
                <w:b/>
                <w:lang w:val="fr-FR"/>
              </w:rPr>
              <w:t>Notes</w:t>
            </w:r>
          </w:p>
        </w:tc>
        <w:tc>
          <w:tcPr>
            <w:tcW w:w="6766" w:type="dxa"/>
            <w:tcBorders>
              <w:top w:val="single" w:sz="4" w:space="0" w:color="auto"/>
            </w:tcBorders>
          </w:tcPr>
          <w:p w:rsidR="00EB5942" w:rsidRDefault="006E2829">
            <w:pPr>
              <w:pStyle w:val="IPPArialTable"/>
              <w:rPr>
                <w:rFonts w:cs="Arial"/>
                <w:b/>
                <w:i/>
                <w:szCs w:val="18"/>
                <w:u w:val="single"/>
                <w:lang w:val="fr-FR"/>
              </w:rPr>
            </w:pPr>
            <w:r>
              <w:rPr>
                <w:rStyle w:val="PleaseReviewParagraphId"/>
              </w:rPr>
              <w:t>[20]</w:t>
            </w:r>
            <w:r>
              <w:rPr>
                <w:rFonts w:cs="Arial"/>
                <w:i/>
                <w:szCs w:val="18"/>
                <w:lang w:val="fr-FR"/>
              </w:rPr>
              <w:t xml:space="preserve">Le texte en gris ne peut pas faire l’objet d’observations. Le texte ajouté est indiqué en </w:t>
            </w:r>
            <w:r>
              <w:rPr>
                <w:rFonts w:cs="Arial"/>
                <w:b/>
                <w:i/>
                <w:szCs w:val="18"/>
                <w:u w:val="single"/>
                <w:lang w:val="fr-FR"/>
              </w:rPr>
              <w:t>caractères gras soulignés</w:t>
            </w:r>
            <w:r>
              <w:rPr>
                <w:rFonts w:cs="Arial"/>
                <w:i/>
                <w:szCs w:val="18"/>
                <w:lang w:val="fr-FR"/>
              </w:rPr>
              <w:t xml:space="preserve"> et le texte supprimé en </w:t>
            </w:r>
            <w:r>
              <w:rPr>
                <w:rFonts w:cs="Arial"/>
                <w:i/>
                <w:strike/>
                <w:szCs w:val="18"/>
                <w:lang w:val="fr-FR"/>
              </w:rPr>
              <w:t>caractères barrés</w:t>
            </w:r>
            <w:r>
              <w:rPr>
                <w:rFonts w:cs="Arial"/>
                <w:i/>
                <w:szCs w:val="18"/>
                <w:lang w:val="fr-FR"/>
              </w:rPr>
              <w:t>.</w:t>
            </w:r>
          </w:p>
          <w:p w:rsidR="00EB5942" w:rsidRDefault="006E2829">
            <w:pPr>
              <w:pStyle w:val="IPPArialTable"/>
              <w:rPr>
                <w:lang w:val="fr-FR"/>
              </w:rPr>
            </w:pPr>
            <w:r>
              <w:rPr>
                <w:rStyle w:val="PleaseReviewParagraphId"/>
              </w:rPr>
              <w:t>[21]</w:t>
            </w:r>
            <w:r>
              <w:rPr>
                <w:lang w:val="fr-FR" w:eastAsia="en-GB"/>
              </w:rPr>
              <w:t>2020-05</w:t>
            </w:r>
            <w:r>
              <w:rPr>
                <w:lang w:val="fr-FR"/>
              </w:rPr>
              <w:t xml:space="preserve"> </w:t>
            </w:r>
            <w:r>
              <w:rPr>
                <w:lang w:val="fr-FR" w:eastAsia="en-GB"/>
              </w:rPr>
              <w:t>Révision éditoriale.</w:t>
            </w:r>
          </w:p>
        </w:tc>
      </w:tr>
    </w:tbl>
    <w:p w:rsidR="00EB5942" w:rsidRDefault="006E2829">
      <w:pPr>
        <w:pStyle w:val="IPPHeading1"/>
        <w:rPr>
          <w:color w:val="A6A6A6" w:themeColor="background1" w:themeShade="A6"/>
          <w:lang w:val="fr-FR"/>
        </w:rPr>
      </w:pPr>
      <w:r>
        <w:rPr>
          <w:rStyle w:val="PleaseReviewParagraphId"/>
          <w:b w:val="0"/>
        </w:rPr>
        <w:t>[22]</w:t>
      </w:r>
      <w:bookmarkStart w:id="6" w:name="ISPM13"/>
      <w:bookmarkStart w:id="7" w:name="_Toc439161533"/>
      <w:bookmarkEnd w:id="2"/>
      <w:bookmarkEnd w:id="6"/>
      <w:r>
        <w:rPr>
          <w:color w:val="A6A6A6" w:themeColor="background1" w:themeShade="A6"/>
          <w:lang w:val="fr-FR"/>
        </w:rPr>
        <w:t>Adoption</w:t>
      </w:r>
      <w:bookmarkEnd w:id="7"/>
      <w:r>
        <w:rPr>
          <w:color w:val="A6A6A6" w:themeColor="background1" w:themeShade="A6"/>
          <w:lang w:val="fr-FR"/>
        </w:rPr>
        <w:t xml:space="preserve"> </w:t>
      </w:r>
    </w:p>
    <w:p w:rsidR="00EB5942" w:rsidRDefault="006E2829">
      <w:pPr>
        <w:pStyle w:val="IPPNormal"/>
        <w:rPr>
          <w:color w:val="A6A6A6" w:themeColor="background1" w:themeShade="A6"/>
          <w:lang w:val="fr-FR"/>
        </w:rPr>
      </w:pPr>
      <w:r>
        <w:rPr>
          <w:rStyle w:val="PleaseReviewParagraphId"/>
        </w:rPr>
        <w:t>[23]</w:t>
      </w:r>
      <w:r>
        <w:rPr>
          <w:color w:val="A6A6A6" w:themeColor="background1" w:themeShade="A6"/>
          <w:lang w:val="fr-FR"/>
        </w:rPr>
        <w:t xml:space="preserve">La présente norme a été adoptée pour la première fois par la Commission intérimaire des mesures phytosanitaires à sa troisième session en avril 2001 sous le titre </w:t>
      </w:r>
      <w:r>
        <w:rPr>
          <w:i/>
          <w:iCs/>
          <w:color w:val="A6A6A6" w:themeColor="background1" w:themeShade="A6"/>
          <w:lang w:val="fr-FR"/>
        </w:rPr>
        <w:t>Directives pour les certificats phytosanitaires</w:t>
      </w:r>
      <w:r>
        <w:rPr>
          <w:color w:val="A6A6A6" w:themeColor="background1" w:themeShade="A6"/>
          <w:lang w:val="fr-FR"/>
        </w:rPr>
        <w:t>. La première révision de la norme a été adopt</w:t>
      </w:r>
      <w:r>
        <w:rPr>
          <w:color w:val="A6A6A6" w:themeColor="background1" w:themeShade="A6"/>
          <w:lang w:val="fr-FR"/>
        </w:rPr>
        <w:t xml:space="preserve">ée par la Commission des mesures phytosanitaires à sa sixième session en mars 2011 et constitue la norme actuelle. L’appendice 1 révisé a été adopté par la Commission des mesures phytosanitaires à sa neuvième session en avril 2014. </w:t>
      </w:r>
    </w:p>
    <w:p w:rsidR="00EB5942" w:rsidRDefault="006E2829">
      <w:pPr>
        <w:pStyle w:val="IPPNormal"/>
        <w:rPr>
          <w:color w:val="A6A6A6" w:themeColor="background1" w:themeShade="A6"/>
          <w:lang w:val="fr-FR"/>
        </w:rPr>
      </w:pPr>
      <w:r>
        <w:rPr>
          <w:rStyle w:val="PleaseReviewParagraphId"/>
        </w:rPr>
        <w:t>[24]</w:t>
      </w:r>
      <w:r>
        <w:rPr>
          <w:color w:val="A6A6A6" w:themeColor="background1" w:themeShade="A6"/>
          <w:lang w:val="fr-FR"/>
        </w:rPr>
        <w:t xml:space="preserve">[Un ajout sera </w:t>
      </w:r>
      <w:r>
        <w:rPr>
          <w:color w:val="A6A6A6" w:themeColor="background1" w:themeShade="A6"/>
          <w:lang w:val="fr-FR"/>
        </w:rPr>
        <w:t>apporté à ce paragraphe après l’adoption].</w:t>
      </w:r>
    </w:p>
    <w:p w:rsidR="00EB5942" w:rsidRDefault="006E2829">
      <w:pPr>
        <w:pStyle w:val="IPPHeadSection"/>
        <w:rPr>
          <w:color w:val="A6A6A6" w:themeColor="background1" w:themeShade="A6"/>
          <w:lang w:val="fr-FR"/>
        </w:rPr>
      </w:pPr>
      <w:r>
        <w:rPr>
          <w:rStyle w:val="PleaseReviewParagraphId"/>
          <w:b w:val="0"/>
        </w:rPr>
        <w:lastRenderedPageBreak/>
        <w:t>[25]</w:t>
      </w:r>
      <w:bookmarkStart w:id="8" w:name="_DV_M7"/>
      <w:bookmarkStart w:id="9" w:name="_Toc439161534"/>
      <w:bookmarkEnd w:id="3"/>
      <w:bookmarkEnd w:id="8"/>
      <w:r>
        <w:rPr>
          <w:color w:val="A6A6A6" w:themeColor="background1" w:themeShade="A6"/>
          <w:lang w:val="fr-FR"/>
        </w:rPr>
        <w:t>INTRODUCTION</w:t>
      </w:r>
      <w:bookmarkEnd w:id="9"/>
    </w:p>
    <w:p w:rsidR="00EB5942" w:rsidRDefault="006E2829">
      <w:pPr>
        <w:pStyle w:val="IPPHeading1"/>
        <w:rPr>
          <w:rStyle w:val="DeltaViewInsertion"/>
          <w:color w:val="A6A6A6" w:themeColor="background1" w:themeShade="A6"/>
          <w:szCs w:val="24"/>
          <w:u w:val="none"/>
          <w:lang w:val="fr-FR"/>
        </w:rPr>
      </w:pPr>
      <w:r>
        <w:rPr>
          <w:rStyle w:val="PleaseReviewParagraphId"/>
          <w:b w:val="0"/>
        </w:rPr>
        <w:t>[26]</w:t>
      </w:r>
      <w:bookmarkStart w:id="10" w:name="_DV_M8"/>
      <w:bookmarkStart w:id="11" w:name="_DV_M9"/>
      <w:bookmarkStart w:id="12" w:name="_DV_M10"/>
      <w:bookmarkStart w:id="13" w:name="_DV_M12"/>
      <w:bookmarkStart w:id="14" w:name="_DV_M13"/>
      <w:bookmarkStart w:id="15" w:name="_DV_M15"/>
      <w:bookmarkStart w:id="16" w:name="_DV_M17"/>
      <w:bookmarkStart w:id="17" w:name="_DV_M19"/>
      <w:bookmarkStart w:id="18" w:name="_DV_M20"/>
      <w:bookmarkStart w:id="19" w:name="_DV_M22"/>
      <w:bookmarkStart w:id="20" w:name="_DV_M23"/>
      <w:bookmarkStart w:id="21" w:name="_DV_M26"/>
      <w:bookmarkStart w:id="22" w:name="_DV_M27"/>
      <w:bookmarkStart w:id="23" w:name="_DV_M28"/>
      <w:bookmarkStart w:id="24" w:name="_DV_M33"/>
      <w:bookmarkStart w:id="25" w:name="_DV_M35"/>
      <w:bookmarkStart w:id="26" w:name="_DV_M36"/>
      <w:bookmarkStart w:id="27" w:name="_DV_M39"/>
      <w:bookmarkStart w:id="28" w:name="_Toc43916153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DeltaViewInsertion"/>
          <w:color w:val="A6A6A6" w:themeColor="background1" w:themeShade="A6"/>
          <w:u w:val="none"/>
          <w:lang w:val="fr-FR"/>
        </w:rPr>
        <w:t>Champ d’application</w:t>
      </w:r>
      <w:bookmarkEnd w:id="28"/>
    </w:p>
    <w:p w:rsidR="00EB5942" w:rsidRDefault="006E2829">
      <w:pPr>
        <w:pStyle w:val="IPPNormal"/>
        <w:spacing w:after="0"/>
        <w:rPr>
          <w:color w:val="A6A6A6" w:themeColor="background1" w:themeShade="A6"/>
          <w:lang w:val="fr-FR"/>
        </w:rPr>
      </w:pPr>
      <w:r>
        <w:rPr>
          <w:rStyle w:val="PleaseReviewParagraphId"/>
        </w:rPr>
        <w:t>[27]</w:t>
      </w:r>
      <w:bookmarkStart w:id="29" w:name="_DV_M40"/>
      <w:bookmarkEnd w:id="29"/>
      <w:r>
        <w:rPr>
          <w:color w:val="A6A6A6" w:themeColor="background1" w:themeShade="A6"/>
          <w:lang w:val="fr-FR"/>
        </w:rPr>
        <w:t>La présente norme décrit les exigences et directives pour la préparation et la délivrance de certificats phytosanitaires</w:t>
      </w:r>
      <w:bookmarkStart w:id="30" w:name="_DV_C142"/>
      <w:r>
        <w:rPr>
          <w:rStyle w:val="DeltaViewInsertion"/>
          <w:color w:val="A6A6A6" w:themeColor="background1" w:themeShade="A6"/>
          <w:u w:val="none"/>
          <w:vertAlign w:val="superscript"/>
          <w:lang w:val="fr-FR"/>
        </w:rPr>
        <w:footnoteReference w:id="1"/>
        <w:t>1</w:t>
      </w:r>
      <w:bookmarkStart w:id="31" w:name="_DV_C144"/>
      <w:bookmarkEnd w:id="30"/>
      <w:r>
        <w:rPr>
          <w:rStyle w:val="DeltaViewInsertion"/>
          <w:color w:val="A6A6A6" w:themeColor="background1" w:themeShade="A6"/>
          <w:u w:val="none"/>
          <w:vertAlign w:val="superscript"/>
          <w:lang w:val="fr-FR"/>
        </w:rPr>
        <w:t xml:space="preserve"> </w:t>
      </w:r>
      <w:r>
        <w:rPr>
          <w:rStyle w:val="DeltaViewInsertion"/>
          <w:color w:val="A6A6A6" w:themeColor="background1" w:themeShade="A6"/>
          <w:u w:val="none"/>
          <w:lang w:val="fr-FR"/>
        </w:rPr>
        <w:t>(certificats phytosanitaires pour l’exportatio</w:t>
      </w:r>
      <w:r>
        <w:rPr>
          <w:rStyle w:val="DeltaViewInsertion"/>
          <w:color w:val="A6A6A6" w:themeColor="background1" w:themeShade="A6"/>
          <w:u w:val="none"/>
          <w:lang w:val="fr-FR"/>
        </w:rPr>
        <w:t xml:space="preserve">n </w:t>
      </w:r>
      <w:bookmarkStart w:id="32" w:name="_DV_M42"/>
      <w:bookmarkEnd w:id="31"/>
      <w:bookmarkEnd w:id="32"/>
      <w:r>
        <w:rPr>
          <w:rStyle w:val="DeltaViewInsertion"/>
          <w:color w:val="A6A6A6" w:themeColor="background1" w:themeShade="A6"/>
          <w:u w:val="none"/>
          <w:lang w:val="fr-FR"/>
        </w:rPr>
        <w:t>et</w:t>
      </w:r>
      <w:r>
        <w:rPr>
          <w:color w:val="A6A6A6" w:themeColor="background1" w:themeShade="A6"/>
          <w:lang w:val="fr-FR"/>
        </w:rPr>
        <w:t xml:space="preserve"> certificats phytosanitaires pour la réexportation</w:t>
      </w:r>
      <w:r>
        <w:rPr>
          <w:rStyle w:val="DeltaViewInsertion"/>
          <w:color w:val="A6A6A6" w:themeColor="background1" w:themeShade="A6"/>
          <w:u w:val="none"/>
          <w:lang w:val="fr-FR"/>
        </w:rPr>
        <w:t>).</w:t>
      </w:r>
    </w:p>
    <w:p w:rsidR="00EB5942" w:rsidRDefault="006E2829">
      <w:pPr>
        <w:pStyle w:val="IPPNormal"/>
        <w:rPr>
          <w:color w:val="A6A6A6" w:themeColor="background1" w:themeShade="A6"/>
          <w:lang w:val="fr-FR"/>
        </w:rPr>
      </w:pPr>
      <w:r>
        <w:rPr>
          <w:rStyle w:val="PleaseReviewParagraphId"/>
        </w:rPr>
        <w:t>[29]</w:t>
      </w:r>
      <w:bookmarkStart w:id="33" w:name="_DV_C151"/>
      <w:r>
        <w:rPr>
          <w:rStyle w:val="DeltaViewInsertion"/>
          <w:color w:val="A6A6A6" w:themeColor="background1" w:themeShade="A6"/>
          <w:u w:val="none"/>
          <w:lang w:val="fr-FR"/>
        </w:rPr>
        <w:t>Des directives spécifiques concernant les exigences et les éléments d’un système de certification phytosanitaire dont la mise en place est confiée aux organisations nationales de protection des v</w:t>
      </w:r>
      <w:r>
        <w:rPr>
          <w:rStyle w:val="DeltaViewInsertion"/>
          <w:color w:val="A6A6A6" w:themeColor="background1" w:themeShade="A6"/>
          <w:u w:val="none"/>
          <w:lang w:val="fr-FR"/>
        </w:rPr>
        <w:t xml:space="preserve">égétaux (ONPV) figurent dans la NIMP 7 </w:t>
      </w:r>
      <w:r>
        <w:rPr>
          <w:bCs/>
          <w:i/>
          <w:color w:val="A6A6A6" w:themeColor="background1" w:themeShade="A6"/>
          <w:lang w:val="fr-FR"/>
        </w:rPr>
        <w:t>Système de certification phytosanitaire</w:t>
      </w:r>
      <w:r>
        <w:rPr>
          <w:color w:val="A6A6A6" w:themeColor="background1" w:themeShade="A6"/>
          <w:lang w:val="fr-FR"/>
        </w:rPr>
        <w:t>.</w:t>
      </w:r>
    </w:p>
    <w:p w:rsidR="00EB5942" w:rsidRDefault="006E2829">
      <w:pPr>
        <w:pStyle w:val="IPPHeading1"/>
        <w:rPr>
          <w:color w:val="A6A6A6" w:themeColor="background1" w:themeShade="A6"/>
          <w:lang w:val="fr-FR"/>
        </w:rPr>
      </w:pPr>
      <w:r>
        <w:rPr>
          <w:rStyle w:val="PleaseReviewParagraphId"/>
          <w:b w:val="0"/>
        </w:rPr>
        <w:t>[30]</w:t>
      </w:r>
      <w:bookmarkStart w:id="34" w:name="_Toc439161536"/>
      <w:bookmarkEnd w:id="33"/>
      <w:r>
        <w:rPr>
          <w:color w:val="A6A6A6" w:themeColor="background1" w:themeShade="A6"/>
          <w:lang w:val="fr-FR"/>
        </w:rPr>
        <w:t>Références</w:t>
      </w:r>
      <w:bookmarkEnd w:id="34"/>
    </w:p>
    <w:p w:rsidR="00EB5942" w:rsidRDefault="006E2829">
      <w:pPr>
        <w:spacing w:after="180"/>
        <w:rPr>
          <w:color w:val="A6A6A6" w:themeColor="background1" w:themeShade="A6"/>
          <w:lang w:val="fr-FR"/>
        </w:rPr>
      </w:pPr>
      <w:r>
        <w:rPr>
          <w:rStyle w:val="PleaseReviewParagraphId"/>
        </w:rPr>
        <w:t>[31]</w:t>
      </w:r>
      <w:bookmarkStart w:id="35" w:name="_DV_C163"/>
      <w:r>
        <w:rPr>
          <w:color w:val="A6A6A6" w:themeColor="background1" w:themeShade="A6"/>
          <w:lang w:val="fr-FR"/>
        </w:rPr>
        <w:t>La présente norme fait également référence aux autres Normes internationales pour les mesures phytosanitaires (NIMP). Les NIMP sont publiées sur le Portail i</w:t>
      </w:r>
      <w:r>
        <w:rPr>
          <w:color w:val="A6A6A6" w:themeColor="background1" w:themeShade="A6"/>
          <w:lang w:val="fr-FR"/>
        </w:rPr>
        <w:t xml:space="preserve">nternational phytosanitaire, à la page: </w:t>
      </w:r>
      <w:hyperlink r:id="rId8" w:history="1">
        <w:r>
          <w:rPr>
            <w:rStyle w:val="Hyperlink"/>
            <w:color w:val="A6A6A6" w:themeColor="background1" w:themeShade="A6"/>
            <w:lang w:val="fr-FR"/>
          </w:rPr>
          <w:t>https://www.ippc.int/fr/core-activities/standards-setting/ispms/</w:t>
        </w:r>
      </w:hyperlink>
      <w:r>
        <w:rPr>
          <w:color w:val="A6A6A6" w:themeColor="background1" w:themeShade="A6"/>
          <w:lang w:val="fr-FR"/>
        </w:rPr>
        <w:t>.</w:t>
      </w:r>
    </w:p>
    <w:p w:rsidR="00EB5942" w:rsidRDefault="006E2829">
      <w:pPr>
        <w:pStyle w:val="IPPReferences"/>
        <w:rPr>
          <w:color w:val="A6A6A6" w:themeColor="background1" w:themeShade="A6"/>
          <w:lang w:val="fr-FR"/>
        </w:rPr>
      </w:pPr>
      <w:r>
        <w:rPr>
          <w:rStyle w:val="PleaseReviewParagraphId"/>
        </w:rPr>
        <w:t>[32]</w:t>
      </w:r>
      <w:r>
        <w:rPr>
          <w:b/>
          <w:color w:val="A6A6A6" w:themeColor="background1" w:themeShade="A6"/>
          <w:lang w:val="fr-FR"/>
        </w:rPr>
        <w:t>CIPV</w:t>
      </w:r>
      <w:r>
        <w:rPr>
          <w:i/>
          <w:color w:val="A6A6A6" w:themeColor="background1" w:themeShade="A6"/>
          <w:lang w:val="fr-FR"/>
        </w:rPr>
        <w:t>. Convention internationale pour la protection des végétaux</w:t>
      </w:r>
      <w:r>
        <w:rPr>
          <w:color w:val="A6A6A6" w:themeColor="background1" w:themeShade="A6"/>
          <w:lang w:val="fr-FR"/>
        </w:rPr>
        <w:t xml:space="preserve">. </w:t>
      </w:r>
      <w:r>
        <w:rPr>
          <w:color w:val="A6A6A6" w:themeColor="background1" w:themeShade="A6"/>
          <w:lang w:val="fr-FR"/>
        </w:rPr>
        <w:t>Rome, CIPV, FAO.</w:t>
      </w:r>
      <w:bookmarkEnd w:id="35"/>
    </w:p>
    <w:p w:rsidR="00EB5942" w:rsidRDefault="006E2829">
      <w:pPr>
        <w:pStyle w:val="IPPHeading1"/>
        <w:rPr>
          <w:rStyle w:val="DeltaViewInsertion"/>
          <w:color w:val="A6A6A6" w:themeColor="background1" w:themeShade="A6"/>
          <w:szCs w:val="24"/>
          <w:u w:val="none"/>
          <w:lang w:val="fr-FR"/>
        </w:rPr>
      </w:pPr>
      <w:r>
        <w:rPr>
          <w:rStyle w:val="PleaseReviewParagraphId"/>
          <w:b w:val="0"/>
        </w:rPr>
        <w:t>[33]</w:t>
      </w:r>
      <w:bookmarkStart w:id="36" w:name="_DV_M49"/>
      <w:bookmarkStart w:id="37" w:name="_DV_M50"/>
      <w:bookmarkStart w:id="38" w:name="_DV_C184"/>
      <w:bookmarkStart w:id="39" w:name="_Toc439161537"/>
      <w:bookmarkEnd w:id="36"/>
      <w:bookmarkEnd w:id="37"/>
      <w:r>
        <w:rPr>
          <w:color w:val="A6A6A6" w:themeColor="background1" w:themeShade="A6"/>
          <w:lang w:val="fr-FR"/>
        </w:rPr>
        <w:t>Définitions</w:t>
      </w:r>
      <w:bookmarkStart w:id="40" w:name="_DV_C185"/>
      <w:bookmarkEnd w:id="38"/>
      <w:bookmarkEnd w:id="39"/>
    </w:p>
    <w:p w:rsidR="00EB5942" w:rsidRDefault="006E2829">
      <w:pPr>
        <w:pStyle w:val="IPPNormal"/>
        <w:rPr>
          <w:rStyle w:val="DeltaViewInsertion"/>
          <w:color w:val="A6A6A6" w:themeColor="background1" w:themeShade="A6"/>
          <w:szCs w:val="22"/>
          <w:u w:val="none"/>
          <w:lang w:val="fr-FR"/>
        </w:rPr>
      </w:pPr>
      <w:r>
        <w:rPr>
          <w:rStyle w:val="PleaseReviewParagraphId"/>
        </w:rPr>
        <w:t>[34]</w:t>
      </w:r>
      <w:bookmarkStart w:id="41" w:name="_DV_C186"/>
      <w:bookmarkStart w:id="42" w:name="_DV_X166"/>
      <w:bookmarkEnd w:id="40"/>
      <w:r>
        <w:rPr>
          <w:color w:val="A6A6A6" w:themeColor="background1" w:themeShade="A6"/>
          <w:lang w:val="fr-FR"/>
        </w:rPr>
        <w:t>Les définitions des termes phytosanitaires utilisés dans la présente norme figurent dans la NIMP 5</w:t>
      </w:r>
      <w:bookmarkStart w:id="43" w:name="_DV_C187"/>
      <w:bookmarkEnd w:id="41"/>
      <w:bookmarkEnd w:id="42"/>
      <w:r>
        <w:rPr>
          <w:color w:val="A6A6A6" w:themeColor="background1" w:themeShade="A6"/>
          <w:lang w:val="fr-FR"/>
        </w:rPr>
        <w:t xml:space="preserve"> </w:t>
      </w:r>
      <w:r>
        <w:rPr>
          <w:i/>
          <w:color w:val="A6A6A6" w:themeColor="background1" w:themeShade="A6"/>
          <w:lang w:val="fr-FR"/>
        </w:rPr>
        <w:t>Glossaire des termes phytosanitaires</w:t>
      </w:r>
      <w:r>
        <w:rPr>
          <w:rStyle w:val="DeltaViewInsertion"/>
          <w:color w:val="A6A6A6" w:themeColor="background1" w:themeShade="A6"/>
          <w:u w:val="none"/>
          <w:lang w:val="fr-FR"/>
        </w:rPr>
        <w:t>.</w:t>
      </w:r>
      <w:bookmarkStart w:id="44" w:name="_DV_C188"/>
      <w:bookmarkEnd w:id="43"/>
    </w:p>
    <w:p w:rsidR="00EB5942" w:rsidRDefault="006E2829">
      <w:pPr>
        <w:pStyle w:val="IPPHeading1"/>
        <w:rPr>
          <w:rStyle w:val="DeltaViewInsertion"/>
          <w:color w:val="A6A6A6" w:themeColor="background1" w:themeShade="A6"/>
          <w:szCs w:val="24"/>
          <w:u w:val="none"/>
          <w:lang w:val="fr-FR"/>
        </w:rPr>
      </w:pPr>
      <w:r>
        <w:rPr>
          <w:rStyle w:val="PleaseReviewParagraphId"/>
          <w:b w:val="0"/>
        </w:rPr>
        <w:t>[35]</w:t>
      </w:r>
      <w:bookmarkStart w:id="45" w:name="ISPM12outline"/>
      <w:bookmarkStart w:id="46" w:name="_DV_C189"/>
      <w:bookmarkStart w:id="47" w:name="_Toc439161538"/>
      <w:bookmarkEnd w:id="44"/>
      <w:bookmarkEnd w:id="45"/>
      <w:r>
        <w:rPr>
          <w:rStyle w:val="DeltaViewInsertion"/>
          <w:color w:val="A6A6A6" w:themeColor="background1" w:themeShade="A6"/>
          <w:u w:val="none"/>
          <w:lang w:val="fr-FR"/>
        </w:rPr>
        <w:t xml:space="preserve">Résumé de </w:t>
      </w:r>
      <w:r>
        <w:rPr>
          <w:color w:val="A6A6A6" w:themeColor="background1" w:themeShade="A6"/>
          <w:lang w:val="fr-FR"/>
        </w:rPr>
        <w:t>référence</w:t>
      </w:r>
      <w:bookmarkStart w:id="48" w:name="_DV_C190"/>
      <w:bookmarkEnd w:id="46"/>
      <w:bookmarkEnd w:id="47"/>
    </w:p>
    <w:p w:rsidR="00EB5942" w:rsidRDefault="006E2829">
      <w:pPr>
        <w:pStyle w:val="IPPNormal"/>
        <w:rPr>
          <w:rStyle w:val="DeltaViewInsertion"/>
          <w:color w:val="A6A6A6" w:themeColor="background1" w:themeShade="A6"/>
          <w:szCs w:val="22"/>
          <w:u w:val="none"/>
          <w:lang w:val="fr-FR"/>
        </w:rPr>
      </w:pPr>
      <w:r>
        <w:rPr>
          <w:rStyle w:val="PleaseReviewParagraphId"/>
        </w:rPr>
        <w:t>[36]</w:t>
      </w:r>
      <w:bookmarkStart w:id="49" w:name="_DV_C191"/>
      <w:bookmarkEnd w:id="48"/>
      <w:r>
        <w:rPr>
          <w:rStyle w:val="DeltaViewInsertion"/>
          <w:color w:val="A6A6A6" w:themeColor="background1" w:themeShade="A6"/>
          <w:u w:val="none"/>
          <w:lang w:val="fr-FR"/>
        </w:rPr>
        <w:t xml:space="preserve">La certification phytosanitaire sert à attester que </w:t>
      </w:r>
      <w:r>
        <w:rPr>
          <w:rStyle w:val="DeltaViewInsertion"/>
          <w:color w:val="A6A6A6" w:themeColor="background1" w:themeShade="A6"/>
          <w:u w:val="none"/>
          <w:lang w:val="fr-FR"/>
        </w:rPr>
        <w:t>les envois répondent aux exigences phytosanitaires à l’importation. Sa mise en œuvre est confiée à une ONPV. Un certificat phytosanitaire pour l’exportation ou pour la réexportation ne peut être délivré que par un fonctionnaire public techniquement qualifi</w:t>
      </w:r>
      <w:r>
        <w:rPr>
          <w:rStyle w:val="DeltaViewInsertion"/>
          <w:color w:val="A6A6A6" w:themeColor="background1" w:themeShade="A6"/>
          <w:u w:val="none"/>
          <w:lang w:val="fr-FR"/>
        </w:rPr>
        <w:t>é et dûment autorisé par une ONPV.</w:t>
      </w:r>
    </w:p>
    <w:p w:rsidR="00EB5942" w:rsidRDefault="006E2829">
      <w:pPr>
        <w:pStyle w:val="IPPNormal"/>
        <w:rPr>
          <w:rStyle w:val="DeltaViewInsertion"/>
          <w:color w:val="auto"/>
          <w:u w:val="none"/>
          <w:lang w:val="fr-FR"/>
        </w:rPr>
      </w:pPr>
      <w:r>
        <w:rPr>
          <w:rStyle w:val="PleaseReviewParagraphId"/>
        </w:rPr>
        <w:t>[37]</w:t>
      </w:r>
      <w:bookmarkStart w:id="50" w:name="_DV_C193"/>
      <w:bookmarkEnd w:id="49"/>
      <w:r>
        <w:rPr>
          <w:rStyle w:val="DeltaViewInsertion"/>
          <w:color w:val="A6A6A6" w:themeColor="background1" w:themeShade="A6"/>
          <w:u w:val="none"/>
          <w:lang w:val="fr-FR"/>
        </w:rPr>
        <w:t xml:space="preserve">Un certificat phytosanitaire pour l’exportation est généralement délivré par l’ONPV du pays où les végétaux, produits végétaux ou articles réglementés ont été cultivés ou transformés. </w:t>
      </w:r>
      <w:r>
        <w:rPr>
          <w:rStyle w:val="DeltaViewInsertion"/>
          <w:color w:val="auto"/>
          <w:u w:val="none"/>
          <w:lang w:val="fr-FR"/>
        </w:rPr>
        <w:t>Un certificat phytosanitaire pour</w:t>
      </w:r>
      <w:r>
        <w:rPr>
          <w:rStyle w:val="DeltaViewInsertion"/>
          <w:color w:val="auto"/>
          <w:u w:val="none"/>
          <w:lang w:val="fr-FR"/>
        </w:rPr>
        <w:t xml:space="preserve"> la réexportation est délivré par l’ONPV du pays de réexportation (où la marchandise n’a été ni cultivée ni transformée </w:t>
      </w:r>
      <w:r>
        <w:rPr>
          <w:rStyle w:val="DeltaViewInsertion"/>
          <w:b/>
          <w:bCs/>
          <w:color w:val="auto"/>
          <w:u w:val="single"/>
          <w:lang w:val="fr-FR"/>
        </w:rPr>
        <w:t>de façon à en modifier la nature</w:t>
      </w:r>
      <w:r>
        <w:rPr>
          <w:rStyle w:val="DeltaViewInsertion"/>
          <w:color w:val="auto"/>
          <w:u w:val="none"/>
          <w:lang w:val="fr-FR"/>
        </w:rPr>
        <w:t xml:space="preserve">) lorsque l’envoi n’a pas été exposé au risque d’infestation </w:t>
      </w:r>
      <w:r>
        <w:rPr>
          <w:rStyle w:val="DeltaViewInsertion"/>
          <w:b/>
          <w:bCs/>
          <w:color w:val="auto"/>
          <w:u w:val="single"/>
          <w:lang w:val="fr-FR"/>
        </w:rPr>
        <w:t>ou de contamination</w:t>
      </w:r>
      <w:r>
        <w:rPr>
          <w:rStyle w:val="DeltaViewInsertion"/>
          <w:color w:val="auto"/>
          <w:u w:val="none"/>
          <w:lang w:val="fr-FR"/>
        </w:rPr>
        <w:t>, qu’il est conforme aux</w:t>
      </w:r>
      <w:r>
        <w:rPr>
          <w:rStyle w:val="DeltaViewInsertion"/>
          <w:color w:val="auto"/>
          <w:u w:val="none"/>
          <w:lang w:val="fr-FR"/>
        </w:rPr>
        <w:t xml:space="preserve"> exigences phytosanitaires à l’importation définies par le pays importateur</w:t>
      </w:r>
      <w:r>
        <w:rPr>
          <w:rStyle w:val="DeltaViewInsertion"/>
          <w:color w:val="auto"/>
          <w:szCs w:val="18"/>
          <w:u w:val="none"/>
          <w:lang w:val="fr-FR"/>
        </w:rPr>
        <w:t xml:space="preserve"> </w:t>
      </w:r>
      <w:r>
        <w:rPr>
          <w:rStyle w:val="DeltaViewInsertion"/>
          <w:color w:val="auto"/>
          <w:u w:val="none"/>
          <w:lang w:val="fr-FR"/>
        </w:rPr>
        <w:t xml:space="preserve">et que l’original du certificat phytosanitaire ou une copie certifiée conforme est disponible. </w:t>
      </w:r>
    </w:p>
    <w:p w:rsidR="00EB5942" w:rsidRDefault="006E2829">
      <w:pPr>
        <w:pStyle w:val="IPPNormal"/>
        <w:rPr>
          <w:color w:val="A6A6A6" w:themeColor="background1" w:themeShade="A6"/>
          <w:lang w:val="fr-FR"/>
        </w:rPr>
      </w:pPr>
      <w:r>
        <w:rPr>
          <w:rStyle w:val="PleaseReviewParagraphId"/>
        </w:rPr>
        <w:t>[38]</w:t>
      </w:r>
      <w:bookmarkStart w:id="51" w:name="_DV_C194"/>
      <w:bookmarkEnd w:id="50"/>
      <w:r>
        <w:rPr>
          <w:color w:val="A6A6A6" w:themeColor="background1" w:themeShade="A6"/>
          <w:lang w:val="fr-FR"/>
        </w:rPr>
        <w:t xml:space="preserve">Les ONPV utiliseront les modèles de certificats phytosanitaires de la CIPV. </w:t>
      </w:r>
    </w:p>
    <w:p w:rsidR="00EB5942" w:rsidRDefault="006E2829">
      <w:pPr>
        <w:pStyle w:val="IPPNormal"/>
        <w:rPr>
          <w:rStyle w:val="DeltaViewInsertion"/>
          <w:color w:val="A6A6A6" w:themeColor="background1" w:themeShade="A6"/>
          <w:u w:val="none"/>
          <w:lang w:val="fr-FR"/>
        </w:rPr>
      </w:pPr>
      <w:r>
        <w:rPr>
          <w:rStyle w:val="PleaseReviewParagraphId"/>
        </w:rPr>
        <w:t>[39</w:t>
      </w:r>
      <w:r>
        <w:rPr>
          <w:rStyle w:val="PleaseReviewParagraphId"/>
        </w:rPr>
        <w:t>]</w:t>
      </w:r>
      <w:bookmarkStart w:id="52" w:name="_DV_C197"/>
      <w:bookmarkEnd w:id="51"/>
      <w:r>
        <w:rPr>
          <w:rStyle w:val="DeltaViewInsertion"/>
          <w:color w:val="A6A6A6" w:themeColor="background1" w:themeShade="A6"/>
          <w:u w:val="none"/>
          <w:lang w:val="fr-FR"/>
        </w:rPr>
        <w:t xml:space="preserve">Si l’espace disponible sur les certificats phytosanitaires n’est pas suffisant pour contenir toutes les informations phytosanitaires requises, ces informations peuvent être ajoutées en pièce jointe. </w:t>
      </w:r>
    </w:p>
    <w:p w:rsidR="00EB5942" w:rsidRDefault="006E2829">
      <w:pPr>
        <w:pStyle w:val="IPPNormal"/>
        <w:rPr>
          <w:rStyle w:val="DeltaViewInsertion"/>
          <w:color w:val="A6A6A6" w:themeColor="background1" w:themeShade="A6"/>
          <w:u w:val="none"/>
          <w:lang w:val="fr-FR"/>
        </w:rPr>
      </w:pPr>
      <w:r>
        <w:rPr>
          <w:rStyle w:val="PleaseReviewParagraphId"/>
        </w:rPr>
        <w:t>[40]</w:t>
      </w:r>
      <w:bookmarkStart w:id="53" w:name="_DV_C199"/>
      <w:bookmarkEnd w:id="52"/>
      <w:r>
        <w:rPr>
          <w:rStyle w:val="DeltaViewInsertion"/>
          <w:color w:val="A6A6A6" w:themeColor="background1" w:themeShade="A6"/>
          <w:u w:val="none"/>
          <w:lang w:val="fr-FR"/>
        </w:rPr>
        <w:t>Les certificats phytosanitaires devraient accompagn</w:t>
      </w:r>
      <w:r>
        <w:rPr>
          <w:rStyle w:val="DeltaViewInsertion"/>
          <w:color w:val="A6A6A6" w:themeColor="background1" w:themeShade="A6"/>
          <w:u w:val="none"/>
          <w:lang w:val="fr-FR"/>
        </w:rPr>
        <w:t>er l’envoi mais peuvent aussi être transmis par courrier ou d’autres moyens. Lorsque les pays en conviennent, les ONPV peuvent recourir aux certificats phytosanitaires électroniques, en utilisant un langage, une structure de message et des protocoles d’éch</w:t>
      </w:r>
      <w:r>
        <w:rPr>
          <w:rStyle w:val="DeltaViewInsertion"/>
          <w:color w:val="A6A6A6" w:themeColor="background1" w:themeShade="A6"/>
          <w:u w:val="none"/>
          <w:lang w:val="fr-FR"/>
        </w:rPr>
        <w:t xml:space="preserve">ange normalisés. </w:t>
      </w:r>
      <w:bookmarkStart w:id="54" w:name="_DV_C201"/>
      <w:bookmarkEnd w:id="53"/>
    </w:p>
    <w:p w:rsidR="00EB5942" w:rsidRDefault="006E2829">
      <w:pPr>
        <w:pStyle w:val="IPPNormal"/>
        <w:rPr>
          <w:rStyle w:val="DeltaViewInsertion"/>
          <w:color w:val="A6A6A6" w:themeColor="background1" w:themeShade="A6"/>
          <w:u w:val="none"/>
          <w:lang w:val="fr-FR"/>
        </w:rPr>
      </w:pPr>
      <w:r>
        <w:rPr>
          <w:rStyle w:val="PleaseReviewParagraphId"/>
        </w:rPr>
        <w:t>[41]</w:t>
      </w:r>
      <w:r>
        <w:rPr>
          <w:rStyle w:val="DeltaViewInsertion"/>
          <w:color w:val="A6A6A6" w:themeColor="background1" w:themeShade="A6"/>
          <w:u w:val="none"/>
          <w:lang w:val="fr-FR"/>
        </w:rPr>
        <w:t>Les certificats phytosanitaires peuvent avoir une durée de validité limitée. L’ONPV du pays exportateur ou du pays importateur peut décider d’imposer de telles limites.</w:t>
      </w:r>
      <w:r>
        <w:rPr>
          <w:rStyle w:val="DeltaViewInsertion"/>
          <w:color w:val="A6A6A6" w:themeColor="background1" w:themeShade="A6"/>
          <w:szCs w:val="16"/>
          <w:u w:val="none"/>
          <w:lang w:val="fr-FR"/>
        </w:rPr>
        <w:t xml:space="preserve"> </w:t>
      </w:r>
    </w:p>
    <w:p w:rsidR="00EB5942" w:rsidRDefault="006E2829">
      <w:pPr>
        <w:pStyle w:val="IPPNormal"/>
        <w:rPr>
          <w:rStyle w:val="DeltaViewInsertion"/>
          <w:color w:val="A6A6A6" w:themeColor="background1" w:themeShade="A6"/>
          <w:u w:val="none"/>
          <w:lang w:val="fr-FR"/>
        </w:rPr>
      </w:pPr>
      <w:r>
        <w:rPr>
          <w:rStyle w:val="PleaseReviewParagraphId"/>
        </w:rPr>
        <w:lastRenderedPageBreak/>
        <w:t>[42]</w:t>
      </w:r>
      <w:bookmarkStart w:id="55" w:name="_DV_C202"/>
      <w:bookmarkEnd w:id="54"/>
      <w:r>
        <w:rPr>
          <w:rStyle w:val="DeltaViewInsertion"/>
          <w:color w:val="A6A6A6" w:themeColor="background1" w:themeShade="A6"/>
          <w:u w:val="none"/>
          <w:lang w:val="fr-FR"/>
        </w:rPr>
        <w:t>Des procédures spécifiques devraient être suivies pour les remplacements de certificats phytosanitaires, les copies certifiées conformes de certificats phytosanitaires et les modifications de certificats phytosanitaires. Les certificats phytosanitaires non</w:t>
      </w:r>
      <w:r>
        <w:rPr>
          <w:rStyle w:val="DeltaViewInsertion"/>
          <w:color w:val="A6A6A6" w:themeColor="background1" w:themeShade="A6"/>
          <w:u w:val="none"/>
          <w:lang w:val="fr-FR"/>
        </w:rPr>
        <w:t xml:space="preserve"> valides ou frauduleux ne devraient pas être acceptés. </w:t>
      </w:r>
    </w:p>
    <w:p w:rsidR="00EB5942" w:rsidRDefault="006E2829">
      <w:pPr>
        <w:pStyle w:val="IPPNormal"/>
        <w:rPr>
          <w:rStyle w:val="DeltaViewInsertion"/>
          <w:color w:val="auto"/>
          <w:u w:val="none"/>
          <w:lang w:val="fr-FR"/>
        </w:rPr>
      </w:pPr>
      <w:r>
        <w:rPr>
          <w:rStyle w:val="PleaseReviewParagraphId"/>
        </w:rPr>
        <w:t>[43]</w:t>
      </w:r>
      <w:bookmarkStart w:id="56" w:name="_DV_C206"/>
      <w:bookmarkEnd w:id="55"/>
      <w:r>
        <w:rPr>
          <w:rStyle w:val="DeltaViewInsertion"/>
          <w:color w:val="auto"/>
          <w:u w:val="none"/>
          <w:lang w:val="fr-FR"/>
        </w:rPr>
        <w:t xml:space="preserve">Il convient de suivre de près les situations de réexportation, en particulier lorsque </w:t>
      </w:r>
      <w:r>
        <w:rPr>
          <w:rStyle w:val="DeltaViewInsertion"/>
          <w:b/>
          <w:bCs/>
          <w:color w:val="auto"/>
          <w:u w:val="single"/>
          <w:lang w:val="fr-FR"/>
        </w:rPr>
        <w:t>le pays de réexportation n’exige pas de</w:t>
      </w:r>
      <w:r>
        <w:rPr>
          <w:rStyle w:val="DeltaViewInsertion"/>
          <w:color w:val="auto"/>
          <w:u w:val="none"/>
          <w:lang w:val="fr-FR"/>
        </w:rPr>
        <w:t xml:space="preserve"> </w:t>
      </w:r>
      <w:r>
        <w:rPr>
          <w:rStyle w:val="DeltaViewInsertion"/>
          <w:strike/>
          <w:color w:val="auto"/>
          <w:u w:val="none"/>
          <w:lang w:val="fr-FR"/>
        </w:rPr>
        <w:t xml:space="preserve">la délivrance d’un </w:t>
      </w:r>
      <w:r>
        <w:rPr>
          <w:rStyle w:val="DeltaViewInsertion"/>
          <w:color w:val="auto"/>
          <w:u w:val="none"/>
          <w:lang w:val="fr-FR"/>
        </w:rPr>
        <w:t xml:space="preserve">certificat phytosanitaire pour </w:t>
      </w:r>
      <w:r>
        <w:rPr>
          <w:rStyle w:val="DeltaViewInsertion"/>
          <w:b/>
          <w:bCs/>
          <w:color w:val="auto"/>
          <w:u w:val="single"/>
          <w:lang w:val="fr-FR"/>
        </w:rPr>
        <w:t>importer la marchand</w:t>
      </w:r>
      <w:r>
        <w:rPr>
          <w:rStyle w:val="DeltaViewInsertion"/>
          <w:b/>
          <w:bCs/>
          <w:color w:val="auto"/>
          <w:u w:val="single"/>
          <w:lang w:val="fr-FR"/>
        </w:rPr>
        <w:t>ise</w:t>
      </w:r>
      <w:r>
        <w:rPr>
          <w:rStyle w:val="DeltaViewInsertion"/>
          <w:color w:val="auto"/>
          <w:u w:val="none"/>
          <w:lang w:val="fr-FR"/>
        </w:rPr>
        <w:t xml:space="preserve"> </w:t>
      </w:r>
      <w:r>
        <w:rPr>
          <w:rStyle w:val="DeltaViewInsertion"/>
          <w:strike/>
          <w:color w:val="auto"/>
          <w:u w:val="none"/>
          <w:lang w:val="fr-FR"/>
        </w:rPr>
        <w:t xml:space="preserve">l’exportation n’est pas exigée par le pays de réexportation </w:t>
      </w:r>
      <w:r>
        <w:rPr>
          <w:rStyle w:val="DeltaViewInsertion"/>
          <w:color w:val="auto"/>
          <w:u w:val="none"/>
          <w:lang w:val="fr-FR"/>
        </w:rPr>
        <w:t xml:space="preserve">et lorsque </w:t>
      </w:r>
      <w:r>
        <w:rPr>
          <w:rStyle w:val="DeltaViewInsertion"/>
          <w:b/>
          <w:bCs/>
          <w:color w:val="auto"/>
          <w:u w:val="single"/>
          <w:lang w:val="fr-FR"/>
        </w:rPr>
        <w:t>le pays de destination exige que</w:t>
      </w:r>
      <w:r>
        <w:rPr>
          <w:rStyle w:val="DeltaViewInsertion"/>
          <w:color w:val="auto"/>
          <w:u w:val="none"/>
          <w:lang w:val="fr-FR"/>
        </w:rPr>
        <w:t xml:space="preserve"> des mesures phytosanitaires spécifiques </w:t>
      </w:r>
      <w:r>
        <w:rPr>
          <w:rStyle w:val="DeltaViewInsertion"/>
          <w:strike/>
          <w:color w:val="auto"/>
          <w:u w:val="none"/>
          <w:lang w:val="fr-FR"/>
        </w:rPr>
        <w:t>doivent être</w:t>
      </w:r>
      <w:r>
        <w:rPr>
          <w:rStyle w:val="DeltaViewInsertion"/>
          <w:color w:val="auto"/>
          <w:u w:val="none"/>
          <w:lang w:val="fr-FR"/>
        </w:rPr>
        <w:t xml:space="preserve"> </w:t>
      </w:r>
      <w:r>
        <w:rPr>
          <w:rStyle w:val="DeltaViewInsertion"/>
          <w:b/>
          <w:bCs/>
          <w:color w:val="auto"/>
          <w:u w:val="single"/>
          <w:lang w:val="fr-FR"/>
        </w:rPr>
        <w:t xml:space="preserve">soient </w:t>
      </w:r>
      <w:r>
        <w:rPr>
          <w:rStyle w:val="DeltaViewInsertion"/>
          <w:color w:val="auto"/>
          <w:u w:val="none"/>
          <w:lang w:val="fr-FR"/>
        </w:rPr>
        <w:t>appliquées dans le pays d’origine.</w:t>
      </w:r>
    </w:p>
    <w:p w:rsidR="00EB5942" w:rsidRDefault="006E2829">
      <w:pPr>
        <w:pStyle w:val="IPPHeadSection"/>
        <w:rPr>
          <w:color w:val="A6A6A6" w:themeColor="background1" w:themeShade="A6"/>
          <w:shd w:val="clear" w:color="auto" w:fill="FFFF00"/>
          <w:lang w:val="fr-FR"/>
        </w:rPr>
      </w:pPr>
      <w:r>
        <w:rPr>
          <w:rStyle w:val="PleaseReviewParagraphId"/>
          <w:b w:val="0"/>
        </w:rPr>
        <w:t>[44]</w:t>
      </w:r>
      <w:bookmarkStart w:id="57" w:name="ISPM12s1"/>
      <w:bookmarkStart w:id="58" w:name="_DV_M52"/>
      <w:bookmarkStart w:id="59" w:name="_DV_M51"/>
      <w:bookmarkStart w:id="60" w:name="_Toc439161539"/>
      <w:bookmarkEnd w:id="56"/>
      <w:bookmarkEnd w:id="57"/>
      <w:bookmarkEnd w:id="58"/>
      <w:bookmarkEnd w:id="59"/>
      <w:r>
        <w:rPr>
          <w:color w:val="A6A6A6" w:themeColor="background1" w:themeShade="A6"/>
          <w:lang w:val="fr-FR"/>
        </w:rPr>
        <w:t>CONTEXTE</w:t>
      </w:r>
      <w:bookmarkEnd w:id="60"/>
    </w:p>
    <w:p w:rsidR="00EB5942" w:rsidRDefault="006E2829">
      <w:pPr>
        <w:pStyle w:val="IPPNormal"/>
        <w:rPr>
          <w:rStyle w:val="DeltaViewInsertion"/>
          <w:color w:val="A6A6A6" w:themeColor="background1" w:themeShade="A6"/>
          <w:szCs w:val="22"/>
          <w:u w:val="none"/>
          <w:lang w:val="fr-FR"/>
        </w:rPr>
      </w:pPr>
      <w:r>
        <w:rPr>
          <w:rStyle w:val="PleaseReviewParagraphId"/>
        </w:rPr>
        <w:t>[45]</w:t>
      </w:r>
      <w:bookmarkStart w:id="61" w:name="_DV_C212"/>
      <w:r>
        <w:rPr>
          <w:rStyle w:val="DeltaViewInsertion"/>
          <w:color w:val="A6A6A6" w:themeColor="background1" w:themeShade="A6"/>
          <w:u w:val="none"/>
          <w:lang w:val="fr-FR"/>
        </w:rPr>
        <w:t>La certification phytosanitaire sert</w:t>
      </w:r>
      <w:r>
        <w:rPr>
          <w:rStyle w:val="DeltaViewInsertion"/>
          <w:color w:val="A6A6A6" w:themeColor="background1" w:themeShade="A6"/>
          <w:u w:val="none"/>
          <w:lang w:val="fr-FR"/>
        </w:rPr>
        <w:t xml:space="preserve"> à attester que les envois sont conformes aux exigences phytosanitaires à l’importation. Elle s’applique à la plupart des végétaux, produits végétaux et autres articles réglementés faisant l’objet d’échanges internationaux. La certification phytosanitaire </w:t>
      </w:r>
      <w:r>
        <w:rPr>
          <w:rStyle w:val="DeltaViewInsertion"/>
          <w:color w:val="A6A6A6" w:themeColor="background1" w:themeShade="A6"/>
          <w:u w:val="none"/>
          <w:lang w:val="fr-FR"/>
        </w:rPr>
        <w:t>contribue à la protection des végétaux, notamment des plantes cultivées, des plantes non cultivées/non gérées et de la flore sauvage (y compris les plantes aquatiques), des habitats et des écosystèmes dans les pays importateurs. La certification phytosanit</w:t>
      </w:r>
      <w:r>
        <w:rPr>
          <w:rStyle w:val="DeltaViewInsertion"/>
          <w:color w:val="A6A6A6" w:themeColor="background1" w:themeShade="A6"/>
          <w:u w:val="none"/>
          <w:lang w:val="fr-FR"/>
        </w:rPr>
        <w:t>aire facilite aussi le commerce international de végétaux, de produits végétaux et d’autres articles réglementés en établissant un document internationalement accepté ainsi que des procédures connexes.</w:t>
      </w:r>
    </w:p>
    <w:p w:rsidR="00EB5942" w:rsidRDefault="006E2829">
      <w:pPr>
        <w:pStyle w:val="IPPNormalCloseSpace"/>
        <w:rPr>
          <w:rStyle w:val="DeltaViewInsertion"/>
          <w:rFonts w:eastAsia="Times"/>
          <w:color w:val="A6A6A6" w:themeColor="background1" w:themeShade="A6"/>
          <w:u w:val="none"/>
          <w:lang w:val="fr-FR"/>
        </w:rPr>
      </w:pPr>
      <w:r>
        <w:rPr>
          <w:rStyle w:val="PleaseReviewParagraphId"/>
        </w:rPr>
        <w:t>[46]</w:t>
      </w:r>
      <w:bookmarkStart w:id="62" w:name="_DV_C227"/>
      <w:bookmarkEnd w:id="61"/>
      <w:r>
        <w:rPr>
          <w:rStyle w:val="DeltaViewInsertion"/>
          <w:color w:val="A6A6A6" w:themeColor="background1" w:themeShade="A6"/>
          <w:u w:val="none"/>
          <w:lang w:val="fr-FR"/>
        </w:rPr>
        <w:t>L’article V, paragraphe 2, alinéa a), de la CIPV i</w:t>
      </w:r>
      <w:r>
        <w:rPr>
          <w:rStyle w:val="DeltaViewInsertion"/>
          <w:color w:val="A6A6A6" w:themeColor="background1" w:themeShade="A6"/>
          <w:u w:val="none"/>
          <w:lang w:val="fr-FR"/>
        </w:rPr>
        <w:t>ndique les procédures qui devraient être suivies pour la délivrance des certificats phytos</w:t>
      </w:r>
      <w:r>
        <w:rPr>
          <w:color w:val="A6A6A6" w:themeColor="background1" w:themeShade="A6"/>
          <w:lang w:val="fr-FR"/>
        </w:rPr>
        <w:t>anitaires:</w:t>
      </w:r>
      <w:bookmarkEnd w:id="62"/>
    </w:p>
    <w:p w:rsidR="00EB5942" w:rsidRDefault="006E2829">
      <w:pPr>
        <w:pStyle w:val="IPPQuote"/>
        <w:rPr>
          <w:rStyle w:val="sentencecolor3"/>
          <w:color w:val="A6A6A6" w:themeColor="background1" w:themeShade="A6"/>
          <w:sz w:val="22"/>
          <w:lang w:val="fr-FR"/>
        </w:rPr>
      </w:pPr>
      <w:r>
        <w:rPr>
          <w:rStyle w:val="PleaseReviewParagraphId"/>
        </w:rPr>
        <w:t>[47]</w:t>
      </w:r>
      <w:bookmarkStart w:id="63" w:name="_DV_M58"/>
      <w:bookmarkEnd w:id="63"/>
      <w:r>
        <w:rPr>
          <w:rStyle w:val="sentencecolor2"/>
          <w:color w:val="A6A6A6" w:themeColor="background1" w:themeShade="A6"/>
          <w:lang w:val="fr-FR"/>
        </w:rPr>
        <w:t>«L’inspection et les autres activités nécessaires à l’établissement des certificats phytosanitaires ne pourront être confiées qu’à l’organisation natio</w:t>
      </w:r>
      <w:r>
        <w:rPr>
          <w:rStyle w:val="sentencecolor2"/>
          <w:color w:val="A6A6A6" w:themeColor="background1" w:themeShade="A6"/>
          <w:lang w:val="fr-FR"/>
        </w:rPr>
        <w:t xml:space="preserve">nale de la protection des végétaux ou des personnes placées sous son autorité directe. </w:t>
      </w:r>
      <w:r>
        <w:rPr>
          <w:rStyle w:val="sentencecolor3"/>
          <w:color w:val="A6A6A6" w:themeColor="background1" w:themeShade="A6"/>
          <w:lang w:val="fr-FR"/>
        </w:rPr>
        <w:t>La délivrance des certificats phytosanitaires sera confiée à des fonctionnaires techniquement qualifiés et dûment autorisés par l’organisation nationale de la protection</w:t>
      </w:r>
      <w:r>
        <w:rPr>
          <w:rStyle w:val="sentencecolor3"/>
          <w:color w:val="A6A6A6" w:themeColor="background1" w:themeShade="A6"/>
          <w:lang w:val="fr-FR"/>
        </w:rPr>
        <w:t xml:space="preserve"> des végétaux pour agir pour son compte et sous son contrôle, disposant des connaissances et des renseignements nécessaires de telle sorte que les autorités des parties contractantes importatrices puissent accepter les certificats phytosanitaires comme des</w:t>
      </w:r>
      <w:r>
        <w:rPr>
          <w:rStyle w:val="sentencecolor3"/>
          <w:color w:val="A6A6A6" w:themeColor="background1" w:themeShade="A6"/>
          <w:lang w:val="fr-FR"/>
        </w:rPr>
        <w:t xml:space="preserve"> documents dignes de foi».</w:t>
      </w:r>
    </w:p>
    <w:p w:rsidR="00EB5942" w:rsidRDefault="006E2829">
      <w:pPr>
        <w:pStyle w:val="IPPQuote"/>
        <w:rPr>
          <w:rStyle w:val="DeltaViewInsertion"/>
          <w:color w:val="A6A6A6" w:themeColor="background1" w:themeShade="A6"/>
          <w:u w:val="none"/>
          <w:lang w:val="fr-FR"/>
        </w:rPr>
      </w:pPr>
      <w:r>
        <w:rPr>
          <w:rStyle w:val="PleaseReviewParagraphId"/>
        </w:rPr>
        <w:t>[48]</w:t>
      </w:r>
      <w:bookmarkStart w:id="64" w:name="_DV_C230"/>
      <w:r>
        <w:rPr>
          <w:rStyle w:val="DeltaViewInsertion"/>
          <w:color w:val="A6A6A6" w:themeColor="background1" w:themeShade="A6"/>
          <w:u w:val="none"/>
          <w:lang w:val="fr-FR"/>
        </w:rPr>
        <w:t>[</w:t>
      </w:r>
      <w:bookmarkStart w:id="65" w:name="_DV_M59"/>
      <w:bookmarkEnd w:id="64"/>
      <w:bookmarkEnd w:id="65"/>
      <w:r>
        <w:rPr>
          <w:color w:val="A6A6A6" w:themeColor="background1" w:themeShade="A6"/>
          <w:lang w:val="fr-FR"/>
        </w:rPr>
        <w:t>Voir aussi la NIMP</w:t>
      </w:r>
      <w:bookmarkStart w:id="66" w:name="_DV_C232"/>
      <w:r>
        <w:rPr>
          <w:color w:val="A6A6A6" w:themeColor="background1" w:themeShade="A6"/>
          <w:lang w:val="fr-FR"/>
        </w:rPr>
        <w:t xml:space="preserve"> </w:t>
      </w:r>
      <w:r>
        <w:rPr>
          <w:rStyle w:val="DeltaViewInsertion"/>
          <w:color w:val="A6A6A6" w:themeColor="background1" w:themeShade="A6"/>
          <w:u w:val="none"/>
          <w:lang w:val="fr-FR"/>
        </w:rPr>
        <w:t xml:space="preserve">7] </w:t>
      </w:r>
      <w:bookmarkStart w:id="67" w:name="_DV_C233"/>
      <w:bookmarkEnd w:id="66"/>
    </w:p>
    <w:p w:rsidR="00EB5942" w:rsidRDefault="006E2829">
      <w:pPr>
        <w:pStyle w:val="IPPNormal"/>
        <w:rPr>
          <w:rStyle w:val="sentencecolor3"/>
          <w:color w:val="A6A6A6" w:themeColor="background1" w:themeShade="A6"/>
          <w:sz w:val="18"/>
          <w:lang w:val="fr-FR"/>
        </w:rPr>
      </w:pPr>
      <w:r>
        <w:rPr>
          <w:rStyle w:val="PleaseReviewParagraphId"/>
        </w:rPr>
        <w:t>[49]</w:t>
      </w:r>
      <w:bookmarkStart w:id="68" w:name="_DV_C235"/>
      <w:bookmarkStart w:id="69" w:name="_DV_X247"/>
      <w:bookmarkEnd w:id="67"/>
      <w:r>
        <w:rPr>
          <w:rStyle w:val="DeltaViewInsertion"/>
          <w:color w:val="A6A6A6" w:themeColor="background1" w:themeShade="A6"/>
          <w:u w:val="none"/>
          <w:lang w:val="fr-FR"/>
        </w:rPr>
        <w:t>Ces modalités avaient été précisées lors de la</w:t>
      </w:r>
      <w:r>
        <w:rPr>
          <w:rStyle w:val="DeltaViewMoveDestination"/>
          <w:color w:val="A6A6A6" w:themeColor="background1" w:themeShade="A6"/>
          <w:u w:val="none"/>
          <w:lang w:val="fr-FR"/>
        </w:rPr>
        <w:t xml:space="preserve"> Conférence de la FAO en 1997 au moment de l’adoption du nouveau texte révisé de la CIPV</w:t>
      </w:r>
      <w:bookmarkStart w:id="70" w:name="_DV_C237"/>
      <w:bookmarkStart w:id="71" w:name="_DV_X248"/>
      <w:bookmarkEnd w:id="68"/>
      <w:bookmarkEnd w:id="69"/>
      <w:r>
        <w:rPr>
          <w:rStyle w:val="DeltaViewMoveDestination"/>
          <w:color w:val="A6A6A6" w:themeColor="background1" w:themeShade="A6"/>
          <w:u w:val="none"/>
          <w:lang w:val="fr-FR"/>
        </w:rPr>
        <w:t>: «</w:t>
      </w:r>
      <w:r>
        <w:rPr>
          <w:rStyle w:val="sentencecolor3"/>
          <w:color w:val="A6A6A6" w:themeColor="background1" w:themeShade="A6"/>
          <w:lang w:val="fr-FR"/>
        </w:rPr>
        <w:t>il est entendu que (</w:t>
      </w:r>
      <w:r>
        <w:rPr>
          <w:rStyle w:val="DeltaViewMoveDestination"/>
          <w:color w:val="A6A6A6" w:themeColor="background1" w:themeShade="A6"/>
          <w:u w:val="none"/>
          <w:lang w:val="fr-FR"/>
        </w:rPr>
        <w:t xml:space="preserve">…) les </w:t>
      </w:r>
      <w:bookmarkStart w:id="72" w:name="_DV_C238"/>
      <w:bookmarkEnd w:id="70"/>
      <w:bookmarkEnd w:id="71"/>
      <w:r>
        <w:rPr>
          <w:rStyle w:val="DeltaViewMoveDestination"/>
          <w:color w:val="A6A6A6" w:themeColor="background1" w:themeShade="A6"/>
          <w:u w:val="none"/>
          <w:lang w:val="fr-FR"/>
        </w:rPr>
        <w:t>“</w:t>
      </w:r>
      <w:r>
        <w:rPr>
          <w:rStyle w:val="sentencecolor3"/>
          <w:color w:val="A6A6A6" w:themeColor="background1" w:themeShade="A6"/>
          <w:lang w:val="fr-FR"/>
        </w:rPr>
        <w:t xml:space="preserve">fonctionnaires techniquement </w:t>
      </w:r>
      <w:r>
        <w:rPr>
          <w:rStyle w:val="sentencecolor3"/>
          <w:color w:val="A6A6A6" w:themeColor="background1" w:themeShade="A6"/>
          <w:lang w:val="fr-FR"/>
        </w:rPr>
        <w:t>qualifiés et dûment autorisés par l’organisation nationale de la protection des végétaux</w:t>
      </w:r>
      <w:r>
        <w:rPr>
          <w:rStyle w:val="DeltaViewMoveDestination"/>
          <w:color w:val="A6A6A6" w:themeColor="background1" w:themeShade="A6"/>
          <w:u w:val="none"/>
          <w:lang w:val="fr-FR"/>
        </w:rPr>
        <w:t>”</w:t>
      </w:r>
      <w:r>
        <w:rPr>
          <w:rStyle w:val="sentencecolor3"/>
          <w:color w:val="A6A6A6" w:themeColor="background1" w:themeShade="A6"/>
          <w:lang w:val="fr-FR"/>
        </w:rPr>
        <w:t xml:space="preserve"> comprennent les fonctionnaires de l’organisation nationale de la protection des végétaux»</w:t>
      </w:r>
      <w:r>
        <w:rPr>
          <w:rStyle w:val="DeltaViewInsertion"/>
          <w:color w:val="A6A6A6" w:themeColor="background1" w:themeShade="A6"/>
          <w:u w:val="none"/>
          <w:lang w:val="fr-FR"/>
        </w:rPr>
        <w:t>.</w:t>
      </w:r>
      <w:bookmarkStart w:id="73" w:name="_DV_C239"/>
      <w:bookmarkStart w:id="74" w:name="_DV_X250"/>
      <w:bookmarkEnd w:id="72"/>
      <w:r>
        <w:rPr>
          <w:rStyle w:val="DeltaViewMoveDestination"/>
          <w:color w:val="A6A6A6" w:themeColor="background1" w:themeShade="A6"/>
          <w:u w:val="none"/>
          <w:lang w:val="fr-FR"/>
        </w:rPr>
        <w:t xml:space="preserve"> </w:t>
      </w:r>
      <w:bookmarkStart w:id="75" w:name="_DV_C242"/>
      <w:bookmarkEnd w:id="73"/>
      <w:bookmarkEnd w:id="74"/>
      <w:r>
        <w:rPr>
          <w:rStyle w:val="sentencecolor4"/>
          <w:color w:val="A6A6A6" w:themeColor="background1" w:themeShade="A6"/>
          <w:lang w:val="fr-FR"/>
        </w:rPr>
        <w:t xml:space="preserve">Dans ce contexte, le mot </w:t>
      </w:r>
      <w:r>
        <w:rPr>
          <w:rStyle w:val="DeltaViewMoveDestination"/>
          <w:color w:val="A6A6A6" w:themeColor="background1" w:themeShade="A6"/>
          <w:u w:val="none"/>
          <w:lang w:val="fr-FR"/>
        </w:rPr>
        <w:t>«</w:t>
      </w:r>
      <w:r>
        <w:rPr>
          <w:rStyle w:val="sentencecolor4"/>
          <w:color w:val="A6A6A6" w:themeColor="background1" w:themeShade="A6"/>
          <w:lang w:val="fr-FR"/>
        </w:rPr>
        <w:t>fonctionnaire</w:t>
      </w:r>
      <w:r>
        <w:rPr>
          <w:rStyle w:val="DeltaViewInsertion"/>
          <w:color w:val="A6A6A6" w:themeColor="background1" w:themeShade="A6"/>
          <w:u w:val="none"/>
          <w:lang w:val="fr-FR"/>
        </w:rPr>
        <w:t>»</w:t>
      </w:r>
      <w:r>
        <w:rPr>
          <w:rStyle w:val="sentencecolor4"/>
          <w:color w:val="A6A6A6" w:themeColor="background1" w:themeShade="A6"/>
          <w:lang w:val="fr-FR"/>
        </w:rPr>
        <w:t xml:space="preserve"> désigne un employé de l’administra</w:t>
      </w:r>
      <w:r>
        <w:rPr>
          <w:rStyle w:val="sentencecolor4"/>
          <w:color w:val="A6A6A6" w:themeColor="background1" w:themeShade="A6"/>
          <w:lang w:val="fr-FR"/>
        </w:rPr>
        <w:t xml:space="preserve">tion publique, ce qui exclut les employés de sociétés privées. L’expression </w:t>
      </w:r>
      <w:r>
        <w:rPr>
          <w:rStyle w:val="DeltaViewMoveDestination"/>
          <w:color w:val="A6A6A6" w:themeColor="background1" w:themeShade="A6"/>
          <w:u w:val="none"/>
          <w:lang w:val="fr-FR"/>
        </w:rPr>
        <w:t>«</w:t>
      </w:r>
      <w:r>
        <w:rPr>
          <w:rStyle w:val="sentencecolor1"/>
          <w:color w:val="A6A6A6" w:themeColor="background1" w:themeShade="A6"/>
          <w:lang w:val="fr-FR"/>
        </w:rPr>
        <w:t>comprennent des fonctionnaires de l’organisation nationale de la protection des végétaux</w:t>
      </w:r>
      <w:r>
        <w:rPr>
          <w:rStyle w:val="DeltaViewInsertion"/>
          <w:color w:val="A6A6A6" w:themeColor="background1" w:themeShade="A6"/>
          <w:u w:val="none"/>
          <w:lang w:val="fr-FR"/>
        </w:rPr>
        <w:t>»</w:t>
      </w:r>
      <w:r>
        <w:rPr>
          <w:rStyle w:val="sentencecolor1"/>
          <w:color w:val="A6A6A6" w:themeColor="background1" w:themeShade="A6"/>
          <w:lang w:val="fr-FR"/>
        </w:rPr>
        <w:t xml:space="preserve"> signifie que le fonctionnaire peut être éventuellement, mais pas nécessairement, employé </w:t>
      </w:r>
      <w:r>
        <w:rPr>
          <w:rStyle w:val="sentencecolor1"/>
          <w:color w:val="A6A6A6" w:themeColor="background1" w:themeShade="A6"/>
          <w:lang w:val="fr-FR"/>
        </w:rPr>
        <w:t>directement par l’ONPV</w:t>
      </w:r>
      <w:r>
        <w:rPr>
          <w:rStyle w:val="DeltaViewInsertion"/>
          <w:color w:val="A6A6A6" w:themeColor="background1" w:themeShade="A6"/>
          <w:u w:val="none"/>
          <w:lang w:val="fr-FR"/>
        </w:rPr>
        <w:t>.</w:t>
      </w:r>
    </w:p>
    <w:p w:rsidR="00EB5942" w:rsidRDefault="006E2829">
      <w:pPr>
        <w:pStyle w:val="IPPNormalCloseSpace"/>
        <w:rPr>
          <w:rFonts w:eastAsia="Times"/>
          <w:color w:val="A6A6A6" w:themeColor="background1" w:themeShade="A6"/>
          <w:lang w:val="fr-FR"/>
        </w:rPr>
      </w:pPr>
      <w:r>
        <w:rPr>
          <w:rStyle w:val="PleaseReviewParagraphId"/>
        </w:rPr>
        <w:t>[50]</w:t>
      </w:r>
      <w:bookmarkStart w:id="76" w:name="_DV_C243"/>
      <w:bookmarkEnd w:id="4"/>
      <w:bookmarkEnd w:id="75"/>
      <w:r>
        <w:rPr>
          <w:rStyle w:val="DeltaViewInsertion"/>
          <w:color w:val="A6A6A6" w:themeColor="background1" w:themeShade="A6"/>
          <w:u w:val="none"/>
          <w:lang w:val="fr-FR"/>
        </w:rPr>
        <w:t xml:space="preserve">La CIPV énonce aussi les dispositions relatives à l’utilisation des modèles de certificats phytosanitaires (article V, paragraphe 3): </w:t>
      </w:r>
      <w:bookmarkEnd w:id="76"/>
    </w:p>
    <w:p w:rsidR="00EB5942" w:rsidRDefault="006E2829">
      <w:pPr>
        <w:pStyle w:val="IPPQuote"/>
        <w:rPr>
          <w:color w:val="A6A6A6" w:themeColor="background1" w:themeShade="A6"/>
          <w:lang w:val="fr-FR"/>
        </w:rPr>
      </w:pPr>
      <w:r>
        <w:rPr>
          <w:rStyle w:val="PleaseReviewParagraphId"/>
        </w:rPr>
        <w:t>[51]</w:t>
      </w:r>
      <w:bookmarkStart w:id="77" w:name="_DV_M60"/>
      <w:bookmarkEnd w:id="77"/>
      <w:r>
        <w:rPr>
          <w:color w:val="A6A6A6" w:themeColor="background1" w:themeShade="A6"/>
          <w:lang w:val="fr-FR"/>
        </w:rPr>
        <w:t>«Chaque partie contractante s’engage à ne pas exiger, pour accompagner les envois de végé</w:t>
      </w:r>
      <w:r>
        <w:rPr>
          <w:color w:val="A6A6A6" w:themeColor="background1" w:themeShade="A6"/>
          <w:lang w:val="fr-FR"/>
        </w:rPr>
        <w:t>taux, produits végétaux ou autres articles réglementés importés dans son territoire, de certificats phytosanitaires non conformes aux modèles reproduits en annexe à la présente Convention. Toute déclaration supplémentaire exigée devra être justifiée d’un p</w:t>
      </w:r>
      <w:r>
        <w:rPr>
          <w:color w:val="A6A6A6" w:themeColor="background1" w:themeShade="A6"/>
          <w:lang w:val="fr-FR"/>
        </w:rPr>
        <w:t>oint de vue technique».</w:t>
      </w:r>
    </w:p>
    <w:p w:rsidR="00EB5942" w:rsidRDefault="006E2829">
      <w:pPr>
        <w:pStyle w:val="IPPHeadSection"/>
        <w:rPr>
          <w:color w:val="A6A6A6" w:themeColor="background1" w:themeShade="A6"/>
          <w:lang w:val="fr-FR"/>
        </w:rPr>
      </w:pPr>
      <w:r>
        <w:rPr>
          <w:rStyle w:val="PleaseReviewParagraphId"/>
          <w:b w:val="0"/>
        </w:rPr>
        <w:t>[52]</w:t>
      </w:r>
      <w:bookmarkStart w:id="78" w:name="_Toc439161540"/>
      <w:bookmarkStart w:id="79" w:name="_DV_C254"/>
      <w:bookmarkStart w:id="80" w:name="_DV_X223"/>
      <w:r>
        <w:rPr>
          <w:rStyle w:val="sentencecolor2"/>
          <w:color w:val="A6A6A6" w:themeColor="background1" w:themeShade="A6"/>
          <w:lang w:val="fr-FR"/>
        </w:rPr>
        <w:t xml:space="preserve">PRESCRIPTIONS RELATIVES À la certification </w:t>
      </w:r>
      <w:r>
        <w:rPr>
          <w:rStyle w:val="DeltaViewMoveDestination"/>
          <w:color w:val="A6A6A6" w:themeColor="background1" w:themeShade="A6"/>
          <w:u w:val="none"/>
          <w:lang w:val="fr-FR"/>
        </w:rPr>
        <w:t>phytosanitaire</w:t>
      </w:r>
      <w:bookmarkEnd w:id="78"/>
      <w:r>
        <w:rPr>
          <w:color w:val="A6A6A6" w:themeColor="background1" w:themeShade="A6"/>
          <w:lang w:val="fr-FR"/>
        </w:rPr>
        <w:t xml:space="preserve"> </w:t>
      </w:r>
      <w:bookmarkStart w:id="81" w:name="_DV_C256"/>
      <w:bookmarkEnd w:id="79"/>
      <w:bookmarkEnd w:id="80"/>
    </w:p>
    <w:p w:rsidR="00EB5942" w:rsidRDefault="006E2829">
      <w:pPr>
        <w:pStyle w:val="IPPHeading1"/>
        <w:rPr>
          <w:color w:val="A6A6A6" w:themeColor="background1" w:themeShade="A6"/>
          <w:lang w:val="fr-FR"/>
        </w:rPr>
      </w:pPr>
      <w:r>
        <w:rPr>
          <w:rStyle w:val="PleaseReviewParagraphId"/>
          <w:b w:val="0"/>
        </w:rPr>
        <w:t>[53]</w:t>
      </w:r>
      <w:bookmarkStart w:id="82" w:name="_DV_C257"/>
      <w:bookmarkStart w:id="83" w:name="_Toc439161541"/>
      <w:bookmarkEnd w:id="81"/>
      <w:r>
        <w:rPr>
          <w:rStyle w:val="DeltaViewInsertion"/>
          <w:color w:val="A6A6A6" w:themeColor="background1" w:themeShade="A6"/>
          <w:u w:val="none"/>
          <w:lang w:val="fr-FR"/>
        </w:rPr>
        <w:t>1.</w:t>
      </w:r>
      <w:bookmarkEnd w:id="82"/>
      <w:r>
        <w:rPr>
          <w:rStyle w:val="DeltaViewInsertion"/>
          <w:color w:val="A6A6A6" w:themeColor="background1" w:themeShade="A6"/>
          <w:u w:val="none"/>
          <w:lang w:val="fr-FR"/>
        </w:rPr>
        <w:tab/>
        <w:t>Certificats phytosanitaires</w:t>
      </w:r>
      <w:bookmarkEnd w:id="83"/>
      <w:r>
        <w:rPr>
          <w:color w:val="A6A6A6" w:themeColor="background1" w:themeShade="A6"/>
          <w:lang w:val="fr-FR"/>
        </w:rPr>
        <w:t xml:space="preserve"> </w:t>
      </w:r>
    </w:p>
    <w:p w:rsidR="00EB5942" w:rsidRDefault="006E2829">
      <w:pPr>
        <w:pStyle w:val="IPPHeading2"/>
        <w:rPr>
          <w:color w:val="A6A6A6" w:themeColor="background1" w:themeShade="A6"/>
          <w:sz w:val="22"/>
          <w:szCs w:val="22"/>
          <w:lang w:val="fr-FR"/>
        </w:rPr>
      </w:pPr>
      <w:r>
        <w:rPr>
          <w:rStyle w:val="PleaseReviewParagraphId"/>
          <w:b w:val="0"/>
        </w:rPr>
        <w:t>[54]</w:t>
      </w:r>
      <w:bookmarkStart w:id="84" w:name="_DV_M61"/>
      <w:bookmarkStart w:id="85" w:name="ISPM12s11"/>
      <w:bookmarkStart w:id="86" w:name="_Toc283994821"/>
      <w:bookmarkStart w:id="87" w:name="_Toc439161542"/>
      <w:bookmarkEnd w:id="84"/>
      <w:bookmarkEnd w:id="85"/>
      <w:r>
        <w:rPr>
          <w:color w:val="A6A6A6" w:themeColor="background1" w:themeShade="A6"/>
          <w:lang w:val="fr-FR"/>
        </w:rPr>
        <w:t>1.1</w:t>
      </w:r>
      <w:r>
        <w:rPr>
          <w:color w:val="A6A6A6" w:themeColor="background1" w:themeShade="A6"/>
          <w:lang w:val="fr-FR"/>
        </w:rPr>
        <w:tab/>
        <w:t>Objectif des certificats phytosanitaire</w:t>
      </w:r>
      <w:bookmarkEnd w:id="86"/>
      <w:r>
        <w:rPr>
          <w:color w:val="A6A6A6" w:themeColor="background1" w:themeShade="A6"/>
          <w:lang w:val="fr-FR"/>
        </w:rPr>
        <w:t>s</w:t>
      </w:r>
      <w:bookmarkEnd w:id="87"/>
    </w:p>
    <w:p w:rsidR="00EB5942" w:rsidRDefault="006E2829">
      <w:pPr>
        <w:pStyle w:val="IPPNormal"/>
        <w:rPr>
          <w:color w:val="A6A6A6" w:themeColor="background1" w:themeShade="A6"/>
          <w:shd w:val="clear" w:color="auto" w:fill="FFFF00"/>
          <w:lang w:val="fr-FR"/>
        </w:rPr>
      </w:pPr>
      <w:r>
        <w:rPr>
          <w:rStyle w:val="PleaseReviewParagraphId"/>
        </w:rPr>
        <w:t>[55]</w:t>
      </w:r>
      <w:bookmarkStart w:id="88" w:name="_DV_M62"/>
      <w:bookmarkStart w:id="89" w:name="_DV_C262"/>
      <w:bookmarkEnd w:id="88"/>
      <w:r>
        <w:rPr>
          <w:color w:val="A6A6A6" w:themeColor="background1" w:themeShade="A6"/>
          <w:lang w:val="fr-FR"/>
        </w:rPr>
        <w:t xml:space="preserve">Les certificats phytosanitaires sont délivrés afin d’attester que les végétaux, produits végétaux ou autres articles réglementés satisfont aux </w:t>
      </w:r>
      <w:bookmarkStart w:id="90" w:name="_DV_C263"/>
      <w:bookmarkEnd w:id="89"/>
      <w:r>
        <w:rPr>
          <w:color w:val="A6A6A6" w:themeColor="background1" w:themeShade="A6"/>
          <w:lang w:val="fr-FR"/>
        </w:rPr>
        <w:t>exigences phytosanitaires à l’importation des pays importateur</w:t>
      </w:r>
      <w:bookmarkStart w:id="91" w:name="_DV_M65"/>
      <w:bookmarkEnd w:id="90"/>
      <w:bookmarkEnd w:id="91"/>
      <w:r>
        <w:rPr>
          <w:color w:val="A6A6A6" w:themeColor="background1" w:themeShade="A6"/>
          <w:lang w:val="fr-FR"/>
        </w:rPr>
        <w:t xml:space="preserve">s </w:t>
      </w:r>
      <w:bookmarkStart w:id="92" w:name="_DV_C265"/>
      <w:r>
        <w:rPr>
          <w:color w:val="A6A6A6" w:themeColor="background1" w:themeShade="A6"/>
          <w:lang w:val="fr-FR"/>
        </w:rPr>
        <w:lastRenderedPageBreak/>
        <w:t>et sont conformes à la déclaration de certificati</w:t>
      </w:r>
      <w:r>
        <w:rPr>
          <w:color w:val="A6A6A6" w:themeColor="background1" w:themeShade="A6"/>
          <w:lang w:val="fr-FR"/>
        </w:rPr>
        <w:t>on</w:t>
      </w:r>
      <w:r>
        <w:rPr>
          <w:rStyle w:val="DeltaViewInsertion"/>
          <w:color w:val="A6A6A6" w:themeColor="background1" w:themeShade="A6"/>
          <w:u w:val="none"/>
          <w:lang w:val="fr-FR"/>
        </w:rPr>
        <w:t>. Les certificats phytosanitaires peuvent aussi être délivrés pour faciliter la certification pour la réexportation vers d’autres pays</w:t>
      </w:r>
      <w:bookmarkStart w:id="93" w:name="_DV_M66"/>
      <w:bookmarkEnd w:id="92"/>
      <w:bookmarkEnd w:id="93"/>
      <w:r>
        <w:rPr>
          <w:color w:val="A6A6A6" w:themeColor="background1" w:themeShade="A6"/>
          <w:lang w:val="fr-FR"/>
        </w:rPr>
        <w:t>. Les certificats phytosanitaires ne devraient être délivrés qu’à de telles fins.</w:t>
      </w:r>
      <w:bookmarkStart w:id="94" w:name="_DV_M67"/>
      <w:bookmarkEnd w:id="94"/>
    </w:p>
    <w:p w:rsidR="00EB5942" w:rsidRDefault="006E2829">
      <w:pPr>
        <w:pStyle w:val="IPPHeading2"/>
        <w:rPr>
          <w:color w:val="A6A6A6" w:themeColor="background1" w:themeShade="A6"/>
          <w:lang w:val="fr-FR"/>
        </w:rPr>
      </w:pPr>
      <w:r>
        <w:rPr>
          <w:rStyle w:val="PleaseReviewParagraphId"/>
          <w:b w:val="0"/>
        </w:rPr>
        <w:t>[56]</w:t>
      </w:r>
      <w:bookmarkStart w:id="95" w:name="_DV_C273"/>
      <w:bookmarkStart w:id="96" w:name="_Toc297568610"/>
      <w:bookmarkStart w:id="97" w:name="_Toc439161543"/>
      <w:r>
        <w:rPr>
          <w:color w:val="A6A6A6" w:themeColor="background1" w:themeShade="A6"/>
          <w:lang w:val="fr-FR"/>
        </w:rPr>
        <w:t>1.2</w:t>
      </w:r>
      <w:r>
        <w:rPr>
          <w:color w:val="A6A6A6" w:themeColor="background1" w:themeShade="A6"/>
          <w:lang w:val="fr-FR"/>
        </w:rPr>
        <w:tab/>
        <w:t>Types et formes de certificats</w:t>
      </w:r>
      <w:r>
        <w:rPr>
          <w:color w:val="A6A6A6" w:themeColor="background1" w:themeShade="A6"/>
          <w:lang w:val="fr-FR"/>
        </w:rPr>
        <w:t xml:space="preserve"> phytosanitaire</w:t>
      </w:r>
      <w:bookmarkStart w:id="98" w:name="_DV_C274"/>
      <w:bookmarkEnd w:id="95"/>
      <w:bookmarkEnd w:id="96"/>
      <w:r>
        <w:rPr>
          <w:color w:val="A6A6A6" w:themeColor="background1" w:themeShade="A6"/>
          <w:lang w:val="fr-FR"/>
        </w:rPr>
        <w:t>s</w:t>
      </w:r>
      <w:bookmarkEnd w:id="97"/>
    </w:p>
    <w:p w:rsidR="00EB5942" w:rsidRDefault="006E2829">
      <w:pPr>
        <w:pStyle w:val="IPPNormal"/>
        <w:rPr>
          <w:rStyle w:val="DeltaViewInsertion"/>
          <w:color w:val="A6A6A6" w:themeColor="background1" w:themeShade="A6"/>
          <w:u w:val="none"/>
          <w:lang w:val="fr-FR"/>
        </w:rPr>
      </w:pPr>
      <w:r>
        <w:rPr>
          <w:rStyle w:val="PleaseReviewParagraphId"/>
        </w:rPr>
        <w:t>[57]</w:t>
      </w:r>
      <w:bookmarkStart w:id="99" w:name="_DV_C275"/>
      <w:bookmarkEnd w:id="98"/>
      <w:r>
        <w:rPr>
          <w:rStyle w:val="DeltaViewInsertion"/>
          <w:color w:val="A6A6A6" w:themeColor="background1" w:themeShade="A6"/>
          <w:u w:val="none"/>
          <w:lang w:val="fr-FR"/>
        </w:rPr>
        <w:t>Dans l’annexe à la CIPV figurent deux types de certificats: un «certificat phytosanitaire» (voir l’annexe 1 de la présente norme) aux fins d’exportation et un «certificat phytosanitaire pour la réexportation» (voir l’annexe 2 de la pré</w:t>
      </w:r>
      <w:r>
        <w:rPr>
          <w:rStyle w:val="DeltaViewInsertion"/>
          <w:color w:val="A6A6A6" w:themeColor="background1" w:themeShade="A6"/>
          <w:u w:val="none"/>
          <w:lang w:val="fr-FR"/>
        </w:rPr>
        <w:t>sente norme) aux fins de réexportation</w:t>
      </w:r>
      <w:r>
        <w:rPr>
          <w:rStyle w:val="DeltaViewInsertion"/>
          <w:color w:val="A6A6A6" w:themeColor="background1" w:themeShade="A6"/>
          <w:u w:val="none"/>
          <w:vertAlign w:val="superscript"/>
          <w:lang w:val="fr-FR"/>
        </w:rPr>
        <w:footnoteReference w:id="2"/>
        <w:t>2</w:t>
      </w:r>
      <w:r>
        <w:rPr>
          <w:rStyle w:val="DeltaViewInsertion"/>
          <w:color w:val="A6A6A6" w:themeColor="background1" w:themeShade="A6"/>
          <w:u w:val="none"/>
          <w:lang w:val="fr-FR"/>
        </w:rPr>
        <w:t>.</w:t>
      </w:r>
    </w:p>
    <w:p w:rsidR="00EB5942" w:rsidRDefault="006E2829">
      <w:pPr>
        <w:pStyle w:val="IPPNormal"/>
        <w:rPr>
          <w:rStyle w:val="DeltaViewInsertion"/>
          <w:color w:val="A6A6A6" w:themeColor="background1" w:themeShade="A6"/>
          <w:u w:val="none"/>
          <w:lang w:val="fr-FR"/>
        </w:rPr>
      </w:pPr>
      <w:r>
        <w:rPr>
          <w:rStyle w:val="PleaseReviewParagraphId"/>
        </w:rPr>
        <w:t>[59]</w:t>
      </w:r>
      <w:bookmarkStart w:id="100" w:name="_DV_C278"/>
      <w:bookmarkEnd w:id="99"/>
      <w:r>
        <w:rPr>
          <w:rStyle w:val="DeltaViewInsertion"/>
          <w:color w:val="A6A6A6" w:themeColor="background1" w:themeShade="A6"/>
          <w:u w:val="none"/>
          <w:lang w:val="fr-FR"/>
        </w:rPr>
        <w:t>Un certificat phytosanitaire pour l’exportation est généralement délivré par l’ONPV du pays d’origine. Il fournit une description de l’envoi et, au moyen d’une déclaration de certification, de déclarations suppl</w:t>
      </w:r>
      <w:r>
        <w:rPr>
          <w:rStyle w:val="DeltaViewInsertion"/>
          <w:color w:val="A6A6A6" w:themeColor="background1" w:themeShade="A6"/>
          <w:u w:val="none"/>
          <w:lang w:val="fr-FR"/>
        </w:rPr>
        <w:t xml:space="preserve">émentaires et de données relatives aux traitements, </w:t>
      </w:r>
      <w:bookmarkStart w:id="101" w:name="_DV_C279"/>
      <w:bookmarkEnd w:id="100"/>
      <w:r>
        <w:rPr>
          <w:rStyle w:val="DeltaViewInsertion"/>
          <w:color w:val="A6A6A6" w:themeColor="background1" w:themeShade="A6"/>
          <w:u w:val="none"/>
          <w:lang w:val="fr-FR"/>
        </w:rPr>
        <w:t>il atteste que l’envoi satisfait aux exigences phytosanitaires à l’importation. Un certificat phytosanitaire pour l’exportation peut aussi être délivré dans certaines situations de réexportation de végéta</w:t>
      </w:r>
      <w:r>
        <w:rPr>
          <w:rStyle w:val="DeltaViewInsertion"/>
          <w:color w:val="A6A6A6" w:themeColor="background1" w:themeShade="A6"/>
          <w:u w:val="none"/>
          <w:lang w:val="fr-FR"/>
        </w:rPr>
        <w:t>ux, de produits végétaux et d’autres articles réglementés provenant de pays autres que le pays de réexportation à condition que le pays de réexportation soit capable d’attester de la conformité aux</w:t>
      </w:r>
      <w:r>
        <w:rPr>
          <w:color w:val="A6A6A6" w:themeColor="background1" w:themeShade="A6"/>
          <w:lang w:val="fr-FR"/>
        </w:rPr>
        <w:t xml:space="preserve"> </w:t>
      </w:r>
      <w:r>
        <w:rPr>
          <w:rStyle w:val="DeltaViewInsertion"/>
          <w:color w:val="A6A6A6" w:themeColor="background1" w:themeShade="A6"/>
          <w:u w:val="none"/>
          <w:lang w:val="fr-FR"/>
        </w:rPr>
        <w:t>exigences phytosanitaires à l’importation (en procédant pa</w:t>
      </w:r>
      <w:r>
        <w:rPr>
          <w:rStyle w:val="DeltaViewInsertion"/>
          <w:color w:val="A6A6A6" w:themeColor="background1" w:themeShade="A6"/>
          <w:u w:val="none"/>
          <w:lang w:val="fr-FR"/>
        </w:rPr>
        <w:t>r exemple à une inspection).</w:t>
      </w:r>
    </w:p>
    <w:p w:rsidR="00EB5942" w:rsidRDefault="006E2829">
      <w:pPr>
        <w:pStyle w:val="IPPNormal"/>
        <w:rPr>
          <w:rStyle w:val="DeltaViewInsertion"/>
          <w:color w:val="auto"/>
          <w:u w:val="none"/>
          <w:lang w:val="fr-FR"/>
        </w:rPr>
      </w:pPr>
      <w:r>
        <w:rPr>
          <w:rStyle w:val="PleaseReviewParagraphId"/>
        </w:rPr>
        <w:t>[60]</w:t>
      </w:r>
      <w:bookmarkStart w:id="102" w:name="_DV_C280"/>
      <w:bookmarkEnd w:id="101"/>
      <w:r>
        <w:rPr>
          <w:rStyle w:val="DeltaViewInsertion"/>
          <w:color w:val="A6A6A6" w:themeColor="background1" w:themeShade="A6"/>
          <w:u w:val="none"/>
          <w:lang w:val="fr-FR"/>
        </w:rPr>
        <w:t xml:space="preserve">Un certificat phytosanitaire pour la réexportation peut être délivré par l’ONPV du pays réexportateur lorsqu’un envoi est constitué d’une marchandise qui n’a pas été cultivée ou transformée de façon à en modifier la nature </w:t>
      </w:r>
      <w:r>
        <w:rPr>
          <w:rStyle w:val="DeltaViewInsertion"/>
          <w:color w:val="A6A6A6" w:themeColor="background1" w:themeShade="A6"/>
          <w:u w:val="none"/>
          <w:lang w:val="fr-FR"/>
        </w:rPr>
        <w:t xml:space="preserve">dans ce pays et seulement si un certificat phytosanitaire pour l’exportation original ou une copie certifiée conforme est disponible. </w:t>
      </w:r>
      <w:r>
        <w:rPr>
          <w:rStyle w:val="DeltaViewInsertion"/>
          <w:color w:val="auto"/>
          <w:u w:val="none"/>
          <w:lang w:val="fr-FR"/>
        </w:rPr>
        <w:t xml:space="preserve">Le certificat phytosanitaire pour la réexportation établit le lien avec un certificat phytosanitaire délivré dans le pays </w:t>
      </w:r>
      <w:r>
        <w:rPr>
          <w:rStyle w:val="DeltaViewInsertion"/>
          <w:color w:val="auto"/>
          <w:u w:val="none"/>
          <w:lang w:val="fr-FR"/>
        </w:rPr>
        <w:t xml:space="preserve">d’exportation et tient compte de toute modification du </w:t>
      </w:r>
      <w:r>
        <w:rPr>
          <w:rStyle w:val="DeltaViewInsertion"/>
          <w:strike/>
          <w:color w:val="auto"/>
          <w:u w:val="none"/>
          <w:lang w:val="fr-FR"/>
        </w:rPr>
        <w:t>statut</w:t>
      </w:r>
      <w:r>
        <w:rPr>
          <w:rStyle w:val="DeltaViewInsertion"/>
          <w:color w:val="auto"/>
          <w:u w:val="none"/>
          <w:lang w:val="fr-FR"/>
        </w:rPr>
        <w:t xml:space="preserve"> </w:t>
      </w:r>
      <w:r>
        <w:rPr>
          <w:rStyle w:val="DeltaViewInsertion"/>
          <w:b/>
          <w:bCs/>
          <w:color w:val="auto"/>
          <w:u w:val="single"/>
          <w:lang w:val="fr-FR"/>
        </w:rPr>
        <w:t>risque</w:t>
      </w:r>
      <w:r>
        <w:rPr>
          <w:rStyle w:val="DeltaViewInsertion"/>
          <w:color w:val="auto"/>
          <w:u w:val="none"/>
          <w:lang w:val="fr-FR"/>
        </w:rPr>
        <w:t xml:space="preserve"> phytosanitaire qui peut s’être produite dans le pays de réexportation. </w:t>
      </w:r>
    </w:p>
    <w:p w:rsidR="00EB5942" w:rsidRDefault="006E2829">
      <w:pPr>
        <w:pStyle w:val="IPPNormal"/>
        <w:rPr>
          <w:rStyle w:val="DeltaViewInsertion"/>
          <w:color w:val="A6A6A6" w:themeColor="background1" w:themeShade="A6"/>
          <w:u w:val="none"/>
          <w:lang w:val="fr-FR"/>
        </w:rPr>
      </w:pPr>
      <w:r>
        <w:rPr>
          <w:rStyle w:val="PleaseReviewParagraphId"/>
        </w:rPr>
        <w:t>[61]</w:t>
      </w:r>
      <w:bookmarkStart w:id="103" w:name="_DV_C282"/>
      <w:bookmarkEnd w:id="102"/>
      <w:r>
        <w:rPr>
          <w:rStyle w:val="DeltaViewInsertion"/>
          <w:color w:val="A6A6A6" w:themeColor="background1" w:themeShade="A6"/>
          <w:u w:val="none"/>
          <w:lang w:val="fr-FR"/>
        </w:rPr>
        <w:t>Les procédures de gestion relatives à la délivrance des deux types de certificats phytosanitaires et les systèm</w:t>
      </w:r>
      <w:r>
        <w:rPr>
          <w:rStyle w:val="DeltaViewInsertion"/>
          <w:color w:val="A6A6A6" w:themeColor="background1" w:themeShade="A6"/>
          <w:u w:val="none"/>
          <w:lang w:val="fr-FR"/>
        </w:rPr>
        <w:t>es visant à garantir leur légitimité sont les mêmes.</w:t>
      </w:r>
      <w:bookmarkStart w:id="104" w:name="_DV_C283"/>
      <w:bookmarkEnd w:id="103"/>
      <w:r>
        <w:rPr>
          <w:rStyle w:val="DeltaViewInsertion"/>
          <w:color w:val="A6A6A6" w:themeColor="background1" w:themeShade="A6"/>
          <w:u w:val="none"/>
          <w:lang w:val="fr-FR"/>
        </w:rPr>
        <w:t xml:space="preserve"> </w:t>
      </w:r>
      <w:bookmarkEnd w:id="104"/>
    </w:p>
    <w:p w:rsidR="00EB5942" w:rsidRDefault="006E2829">
      <w:pPr>
        <w:pStyle w:val="IPPNormal"/>
        <w:rPr>
          <w:rStyle w:val="DeltaViewInsertion"/>
          <w:color w:val="A6A6A6" w:themeColor="background1" w:themeShade="A6"/>
          <w:u w:val="none"/>
          <w:lang w:val="fr-FR"/>
        </w:rPr>
      </w:pPr>
      <w:r w:rsidRPr="00991390">
        <w:rPr>
          <w:rStyle w:val="PleaseReviewParagraphId"/>
          <w:lang w:val="fr-FR"/>
        </w:rPr>
        <w:t>[</w:t>
      </w:r>
      <w:proofErr w:type="gramStart"/>
      <w:r w:rsidRPr="00991390">
        <w:rPr>
          <w:rStyle w:val="PleaseReviewParagraphId"/>
          <w:lang w:val="fr-FR"/>
        </w:rPr>
        <w:t>62]</w:t>
      </w:r>
      <w:bookmarkStart w:id="105" w:name="_DV_C285"/>
      <w:r>
        <w:rPr>
          <w:rStyle w:val="DeltaViewInsertion"/>
          <w:color w:val="A6A6A6" w:themeColor="background1" w:themeShade="A6"/>
          <w:u w:val="none"/>
          <w:lang w:val="fr-FR"/>
        </w:rPr>
        <w:t>Conformément</w:t>
      </w:r>
      <w:proofErr w:type="gramEnd"/>
      <w:r>
        <w:rPr>
          <w:rStyle w:val="DeltaViewInsertion"/>
          <w:color w:val="A6A6A6" w:themeColor="background1" w:themeShade="A6"/>
          <w:u w:val="none"/>
          <w:lang w:val="fr-FR"/>
        </w:rPr>
        <w:t xml:space="preserve"> à l’article V, paragraphe 2, alinéa b), de la CIPV, les modèles de certificats phytosanitaires de la CIPV </w:t>
      </w:r>
      <w:bookmarkStart w:id="106" w:name="_DV_M70"/>
      <w:bookmarkEnd w:id="105"/>
      <w:bookmarkEnd w:id="106"/>
      <w:r>
        <w:rPr>
          <w:rStyle w:val="DeltaViewInsertion"/>
          <w:color w:val="A6A6A6" w:themeColor="background1" w:themeShade="A6"/>
          <w:u w:val="none"/>
          <w:lang w:val="fr-FR"/>
        </w:rPr>
        <w:t>emploient</w:t>
      </w:r>
      <w:r>
        <w:rPr>
          <w:color w:val="A6A6A6" w:themeColor="background1" w:themeShade="A6"/>
          <w:lang w:val="fr-FR"/>
        </w:rPr>
        <w:t xml:space="preserve"> un libellé normalisé </w:t>
      </w:r>
      <w:bookmarkStart w:id="107" w:name="_DV_M72"/>
      <w:bookmarkStart w:id="108" w:name="_DV_M71"/>
      <w:bookmarkEnd w:id="107"/>
      <w:bookmarkEnd w:id="108"/>
      <w:r>
        <w:rPr>
          <w:color w:val="A6A6A6" w:themeColor="background1" w:themeShade="A6"/>
          <w:lang w:val="fr-FR"/>
        </w:rPr>
        <w:t>qui</w:t>
      </w:r>
      <w:bookmarkStart w:id="109" w:name="_DV_C290"/>
      <w:r>
        <w:rPr>
          <w:color w:val="A6A6A6" w:themeColor="background1" w:themeShade="A6"/>
          <w:lang w:val="fr-FR"/>
        </w:rPr>
        <w:t xml:space="preserve"> devra être suivi pour la préparation des cer</w:t>
      </w:r>
      <w:r>
        <w:rPr>
          <w:color w:val="A6A6A6" w:themeColor="background1" w:themeShade="A6"/>
          <w:lang w:val="fr-FR"/>
        </w:rPr>
        <w:t xml:space="preserve">tificats phytosanitaires. </w:t>
      </w:r>
      <w:bookmarkStart w:id="110" w:name="_DV_M73"/>
      <w:bookmarkStart w:id="111" w:name="_DV_C292"/>
      <w:bookmarkEnd w:id="109"/>
      <w:bookmarkEnd w:id="110"/>
      <w:r>
        <w:rPr>
          <w:color w:val="A6A6A6" w:themeColor="background1" w:themeShade="A6"/>
          <w:lang w:val="fr-FR"/>
        </w:rPr>
        <w:t>La normalisation des certificats phytosanitaires est nécessaire pour garantir la cohérence</w:t>
      </w:r>
      <w:bookmarkStart w:id="112" w:name="_DV_M75"/>
      <w:bookmarkStart w:id="113" w:name="_DV_C294"/>
      <w:bookmarkEnd w:id="111"/>
      <w:bookmarkEnd w:id="112"/>
      <w:r>
        <w:rPr>
          <w:color w:val="A6A6A6" w:themeColor="background1" w:themeShade="A6"/>
          <w:lang w:val="fr-FR"/>
        </w:rPr>
        <w:t>, pour les rendre facilement reconnaissables et veiller à ce qu’ils comportent les informations essentielles. Les ONPV sont encouragées à</w:t>
      </w:r>
      <w:bookmarkStart w:id="114" w:name="_DV_C300"/>
      <w:bookmarkEnd w:id="113"/>
      <w:r>
        <w:rPr>
          <w:rStyle w:val="DeltaViewInsertion"/>
          <w:color w:val="A6A6A6" w:themeColor="background1" w:themeShade="A6"/>
          <w:u w:val="none"/>
          <w:lang w:val="fr-FR"/>
        </w:rPr>
        <w:t xml:space="preserve"> ut</w:t>
      </w:r>
      <w:r>
        <w:rPr>
          <w:rStyle w:val="DeltaViewInsertion"/>
          <w:color w:val="A6A6A6" w:themeColor="background1" w:themeShade="A6"/>
          <w:u w:val="none"/>
          <w:lang w:val="fr-FR"/>
        </w:rPr>
        <w:t xml:space="preserve">iliser un modèle unique pour leurs certificats phytosanitaires pour l’exportation et un modèle unique pour les certificats phytosanitaires pour la réexportation </w:t>
      </w:r>
      <w:bookmarkEnd w:id="114"/>
      <w:r>
        <w:rPr>
          <w:color w:val="A6A6A6" w:themeColor="background1" w:themeShade="A6"/>
          <w:lang w:val="fr-FR"/>
        </w:rPr>
        <w:t>et à afficher un exemple du modèle de leurs certificats phytosanitaires sur le Portail phytosan</w:t>
      </w:r>
      <w:r>
        <w:rPr>
          <w:color w:val="A6A6A6" w:themeColor="background1" w:themeShade="A6"/>
          <w:lang w:val="fr-FR"/>
        </w:rPr>
        <w:t xml:space="preserve">itaire international (PPI) </w:t>
      </w:r>
      <w:bookmarkStart w:id="115" w:name="_DV_C305"/>
      <w:r>
        <w:rPr>
          <w:rStyle w:val="DeltaViewInsertion"/>
          <w:color w:val="A6A6A6" w:themeColor="background1" w:themeShade="A6"/>
          <w:u w:val="none"/>
          <w:lang w:val="fr-FR"/>
        </w:rPr>
        <w:t>(</w:t>
      </w:r>
      <w:bookmarkEnd w:id="115"/>
      <w:r>
        <w:rPr>
          <w:rStyle w:val="DeltaViewInsertion"/>
          <w:color w:val="A6A6A6" w:themeColor="background1" w:themeShade="A6"/>
          <w:u w:val="none"/>
          <w:lang w:val="fr-FR"/>
        </w:rPr>
        <w:fldChar w:fldCharType="begin"/>
      </w:r>
      <w:r>
        <w:rPr>
          <w:rStyle w:val="DeltaViewInsertion"/>
          <w:color w:val="A6A6A6" w:themeColor="background1" w:themeShade="A6"/>
          <w:u w:val="none"/>
          <w:lang w:val="fr-FR"/>
        </w:rPr>
        <w:instrText xml:space="preserve"> HYPERLINK "https://</w:instrText>
      </w:r>
      <w:r>
        <w:rPr>
          <w:color w:val="A6A6A6" w:themeColor="background1" w:themeShade="A6"/>
          <w:lang w:val="fr-FR"/>
        </w:rPr>
        <w:instrText>www.ippc.int</w:instrText>
      </w:r>
      <w:r>
        <w:rPr>
          <w:rStyle w:val="DeltaViewInsertion"/>
          <w:color w:val="A6A6A6" w:themeColor="background1" w:themeShade="A6"/>
          <w:u w:val="none"/>
          <w:lang w:val="fr-FR"/>
        </w:rPr>
        <w:instrText xml:space="preserve">" </w:instrText>
      </w:r>
      <w:r>
        <w:rPr>
          <w:rStyle w:val="DeltaViewInsertion"/>
          <w:color w:val="A6A6A6" w:themeColor="background1" w:themeShade="A6"/>
          <w:u w:val="none"/>
          <w:lang w:val="fr-FR"/>
        </w:rPr>
        <w:fldChar w:fldCharType="separate"/>
      </w:r>
      <w:r>
        <w:rPr>
          <w:rStyle w:val="Hyperlink"/>
          <w:color w:val="A6A6A6" w:themeColor="background1" w:themeShade="A6"/>
          <w:u w:val="none"/>
          <w:lang w:val="fr-FR"/>
        </w:rPr>
        <w:t>https://www.ippc.int</w:t>
      </w:r>
      <w:r>
        <w:rPr>
          <w:rStyle w:val="DeltaViewInsertion"/>
          <w:color w:val="A6A6A6" w:themeColor="background1" w:themeShade="A6"/>
          <w:u w:val="none"/>
          <w:lang w:val="fr-FR"/>
        </w:rPr>
        <w:fldChar w:fldCharType="end"/>
      </w:r>
      <w:r>
        <w:rPr>
          <w:color w:val="A6A6A6" w:themeColor="background1" w:themeShade="A6"/>
          <w:lang w:val="fr-FR"/>
        </w:rPr>
        <w:t>)</w:t>
      </w:r>
      <w:bookmarkStart w:id="116" w:name="_DV_C307"/>
      <w:r>
        <w:rPr>
          <w:color w:val="A6A6A6" w:themeColor="background1" w:themeShade="A6"/>
          <w:lang w:val="fr-FR"/>
        </w:rPr>
        <w:t xml:space="preserve"> </w:t>
      </w:r>
      <w:r>
        <w:rPr>
          <w:rStyle w:val="DeltaViewInsertion"/>
          <w:color w:val="A6A6A6" w:themeColor="background1" w:themeShade="A6"/>
          <w:u w:val="none"/>
          <w:lang w:val="fr-FR"/>
        </w:rPr>
        <w:t xml:space="preserve">dans un format empêchant toute falsification. </w:t>
      </w:r>
      <w:bookmarkEnd w:id="116"/>
    </w:p>
    <w:p w:rsidR="00EB5942" w:rsidRDefault="006E2829">
      <w:pPr>
        <w:pStyle w:val="IPPNormal"/>
        <w:rPr>
          <w:rStyle w:val="DeltaViewInsertion"/>
          <w:color w:val="A6A6A6" w:themeColor="background1" w:themeShade="A6"/>
          <w:u w:val="none"/>
          <w:lang w:val="fr-FR"/>
        </w:rPr>
      </w:pPr>
      <w:r>
        <w:rPr>
          <w:rStyle w:val="PleaseReviewParagraphId"/>
        </w:rPr>
        <w:t>[63]</w:t>
      </w:r>
      <w:bookmarkStart w:id="117" w:name="_DV_C310"/>
      <w:r>
        <w:rPr>
          <w:rStyle w:val="DeltaViewInsertion"/>
          <w:color w:val="A6A6A6" w:themeColor="background1" w:themeShade="A6"/>
          <w:u w:val="none"/>
          <w:lang w:val="fr-FR"/>
        </w:rPr>
        <w:t>Les certificats phytosanitaires se présentent soit en version papier soit, lorsque celle-ci est reconnue par l’ONPV du</w:t>
      </w:r>
      <w:r>
        <w:rPr>
          <w:rStyle w:val="DeltaViewInsertion"/>
          <w:color w:val="A6A6A6" w:themeColor="background1" w:themeShade="A6"/>
          <w:u w:val="none"/>
          <w:lang w:val="fr-FR"/>
        </w:rPr>
        <w:t xml:space="preserve"> pays importateur, en version électronique.</w:t>
      </w:r>
      <w:bookmarkStart w:id="118" w:name="_DV_C311"/>
      <w:bookmarkEnd w:id="117"/>
    </w:p>
    <w:p w:rsidR="00EB5942" w:rsidRDefault="006E2829">
      <w:pPr>
        <w:pStyle w:val="IPPNormal"/>
        <w:rPr>
          <w:rStyle w:val="DeltaViewInsertion"/>
          <w:color w:val="A6A6A6" w:themeColor="background1" w:themeShade="A6"/>
          <w:u w:val="none"/>
          <w:lang w:val="fr-FR"/>
        </w:rPr>
      </w:pPr>
      <w:r>
        <w:rPr>
          <w:rStyle w:val="PleaseReviewParagraphId"/>
        </w:rPr>
        <w:t>[64]</w:t>
      </w:r>
      <w:bookmarkStart w:id="119" w:name="_DV_C312"/>
      <w:bookmarkEnd w:id="118"/>
      <w:r>
        <w:rPr>
          <w:rStyle w:val="DeltaViewInsertion"/>
          <w:color w:val="A6A6A6" w:themeColor="background1" w:themeShade="A6"/>
          <w:u w:val="none"/>
          <w:lang w:val="fr-FR"/>
        </w:rPr>
        <w:t xml:space="preserve">Les certificats phytosanitaires électroniques constituent l’équivalent électronique, dans leur libellé et dans les données qu’ils contiennent, des certificats phytosanitaires sur support papier, y compris la </w:t>
      </w:r>
      <w:r>
        <w:rPr>
          <w:rStyle w:val="DeltaViewInsertion"/>
          <w:color w:val="A6A6A6" w:themeColor="background1" w:themeShade="A6"/>
          <w:u w:val="none"/>
          <w:lang w:val="fr-FR"/>
        </w:rPr>
        <w:t>déclaration de certification, et sont transmis de l’ONPV du pays exportateur à celle du pays importateur par des moyens électroniques authentifiés et sécurisés. Le traitement de texte et les autres modes de production électronique de formulaires sur suppor</w:t>
      </w:r>
      <w:r>
        <w:rPr>
          <w:rStyle w:val="DeltaViewInsertion"/>
          <w:color w:val="A6A6A6" w:themeColor="background1" w:themeShade="A6"/>
          <w:u w:val="none"/>
          <w:lang w:val="fr-FR"/>
        </w:rPr>
        <w:t>t papier destinés à une diffusion non électronique ne répondent pas à la définition de la certification phytosanitaire électronique. De même, celle-ci n’a rien à voir avec la transmission d’une version électronique du certificat papier (par exemple sous fo</w:t>
      </w:r>
      <w:r>
        <w:rPr>
          <w:rStyle w:val="DeltaViewInsertion"/>
          <w:color w:val="A6A6A6" w:themeColor="background1" w:themeShade="A6"/>
          <w:u w:val="none"/>
          <w:lang w:val="fr-FR"/>
        </w:rPr>
        <w:t>rme d’un courriel).</w:t>
      </w:r>
    </w:p>
    <w:p w:rsidR="00EB5942" w:rsidRDefault="006E2829">
      <w:pPr>
        <w:pStyle w:val="IPPNormal"/>
        <w:rPr>
          <w:rStyle w:val="DeltaViewInsertion"/>
          <w:color w:val="A6A6A6" w:themeColor="background1" w:themeShade="A6"/>
          <w:u w:val="none"/>
          <w:lang w:val="fr-FR"/>
        </w:rPr>
      </w:pPr>
      <w:r>
        <w:rPr>
          <w:rStyle w:val="PleaseReviewParagraphId"/>
        </w:rPr>
        <w:t>[65]</w:t>
      </w:r>
      <w:bookmarkStart w:id="120" w:name="_DV_C313"/>
      <w:bookmarkEnd w:id="119"/>
      <w:r>
        <w:rPr>
          <w:rStyle w:val="DeltaViewInsertion"/>
          <w:color w:val="A6A6A6" w:themeColor="background1" w:themeShade="A6"/>
          <w:u w:val="none"/>
          <w:lang w:val="fr-FR"/>
        </w:rPr>
        <w:t>Les ONPV devraient appliquer des mesures de protection contre la falsification des certificats phytosanitaires sur support papier, telles que l’utilisation de papiers spéciaux, de filigranes ou d’impressions spéciales.</w:t>
      </w:r>
      <w:r>
        <w:rPr>
          <w:rStyle w:val="DeltaViewMoveDestination"/>
          <w:color w:val="A6A6A6" w:themeColor="background1" w:themeShade="A6"/>
          <w:u w:val="none"/>
          <w:lang w:val="fr-FR"/>
        </w:rPr>
        <w:t xml:space="preserve"> Pour la </w:t>
      </w:r>
      <w:bookmarkStart w:id="121" w:name="_DV_C318"/>
      <w:bookmarkEnd w:id="120"/>
      <w:r>
        <w:rPr>
          <w:rStyle w:val="DeltaViewInsertion"/>
          <w:color w:val="A6A6A6" w:themeColor="background1" w:themeShade="A6"/>
          <w:u w:val="none"/>
          <w:lang w:val="fr-FR"/>
        </w:rPr>
        <w:t>certi</w:t>
      </w:r>
      <w:r>
        <w:rPr>
          <w:rStyle w:val="DeltaViewInsertion"/>
          <w:color w:val="A6A6A6" w:themeColor="background1" w:themeShade="A6"/>
          <w:u w:val="none"/>
          <w:lang w:val="fr-FR"/>
        </w:rPr>
        <w:t xml:space="preserve">fication électronique, il faudrait aussi appliquer des systèmes de protection appropriés. </w:t>
      </w:r>
      <w:bookmarkStart w:id="122" w:name="_DV_C319"/>
      <w:bookmarkEnd w:id="121"/>
    </w:p>
    <w:p w:rsidR="00EB5942" w:rsidRDefault="006E2829">
      <w:pPr>
        <w:pStyle w:val="IPPNormal"/>
        <w:rPr>
          <w:rStyle w:val="DeltaViewInsertion"/>
          <w:color w:val="A6A6A6" w:themeColor="background1" w:themeShade="A6"/>
          <w:u w:val="none"/>
          <w:lang w:val="fr-FR"/>
        </w:rPr>
      </w:pPr>
      <w:r>
        <w:rPr>
          <w:rStyle w:val="PleaseReviewParagraphId"/>
        </w:rPr>
        <w:lastRenderedPageBreak/>
        <w:t>[66]</w:t>
      </w:r>
      <w:bookmarkStart w:id="123" w:name="_DV_C320"/>
      <w:bookmarkEnd w:id="122"/>
      <w:r>
        <w:rPr>
          <w:rStyle w:val="DeltaViewInsertion"/>
          <w:color w:val="A6A6A6" w:themeColor="background1" w:themeShade="A6"/>
          <w:u w:val="none"/>
          <w:lang w:val="fr-FR"/>
        </w:rPr>
        <w:t>Les certificats phytosanitaires ne sont valides qu’à partir du moment où toutes les exigences ont été satisfaites et où ils ont été datés, signés et qu’un cachet</w:t>
      </w:r>
      <w:r>
        <w:rPr>
          <w:rStyle w:val="DeltaViewInsertion"/>
          <w:color w:val="A6A6A6" w:themeColor="background1" w:themeShade="A6"/>
          <w:u w:val="none"/>
          <w:lang w:val="fr-FR"/>
        </w:rPr>
        <w:t>, un sceau ou une marque a été apposé(e) ou qu’ils ont été dûment remplis électroniquement par l’ONPV du pays exportateur ou réexportateur.</w:t>
      </w:r>
      <w:r>
        <w:rPr>
          <w:rStyle w:val="DeltaViewInsertion"/>
          <w:color w:val="A6A6A6" w:themeColor="background1" w:themeShade="A6"/>
          <w:szCs w:val="16"/>
          <w:u w:val="none"/>
          <w:lang w:val="fr-FR"/>
        </w:rPr>
        <w:t xml:space="preserve"> </w:t>
      </w:r>
    </w:p>
    <w:p w:rsidR="00EB5942" w:rsidRDefault="006E2829">
      <w:pPr>
        <w:pStyle w:val="IPPHeading2"/>
        <w:rPr>
          <w:color w:val="A6A6A6" w:themeColor="background1" w:themeShade="A6"/>
          <w:sz w:val="22"/>
          <w:szCs w:val="22"/>
          <w:shd w:val="clear" w:color="auto" w:fill="FFFF00"/>
          <w:lang w:val="fr-FR"/>
        </w:rPr>
      </w:pPr>
      <w:r>
        <w:rPr>
          <w:rStyle w:val="PleaseReviewParagraphId"/>
          <w:b w:val="0"/>
        </w:rPr>
        <w:t>[67]</w:t>
      </w:r>
      <w:bookmarkStart w:id="124" w:name="_DV_C322"/>
      <w:bookmarkStart w:id="125" w:name="_Toc439161544"/>
      <w:bookmarkEnd w:id="123"/>
      <w:r>
        <w:rPr>
          <w:color w:val="A6A6A6" w:themeColor="background1" w:themeShade="A6"/>
          <w:lang w:val="fr-FR"/>
        </w:rPr>
        <w:t>1.3</w:t>
      </w:r>
      <w:bookmarkStart w:id="126" w:name="_DV_M79"/>
      <w:bookmarkEnd w:id="124"/>
      <w:bookmarkEnd w:id="126"/>
      <w:r>
        <w:rPr>
          <w:color w:val="A6A6A6" w:themeColor="background1" w:themeShade="A6"/>
          <w:lang w:val="fr-FR"/>
        </w:rPr>
        <w:tab/>
        <w:t>Pièces jointes aux certificats phytosanitaire</w:t>
      </w:r>
      <w:bookmarkStart w:id="127" w:name="_DV_M80"/>
      <w:bookmarkEnd w:id="127"/>
      <w:r>
        <w:rPr>
          <w:color w:val="A6A6A6" w:themeColor="background1" w:themeShade="A6"/>
          <w:lang w:val="fr-FR"/>
        </w:rPr>
        <w:t>s</w:t>
      </w:r>
      <w:bookmarkEnd w:id="125"/>
    </w:p>
    <w:p w:rsidR="00EB5942" w:rsidRDefault="006E2829">
      <w:pPr>
        <w:pStyle w:val="IPPNormal"/>
        <w:rPr>
          <w:color w:val="A6A6A6" w:themeColor="background1" w:themeShade="A6"/>
          <w:lang w:val="fr-FR"/>
        </w:rPr>
      </w:pPr>
      <w:r>
        <w:rPr>
          <w:rStyle w:val="PleaseReviewParagraphId"/>
        </w:rPr>
        <w:t>[68]</w:t>
      </w:r>
      <w:bookmarkStart w:id="128" w:name="_DV_M81"/>
      <w:bookmarkEnd w:id="128"/>
      <w:r>
        <w:rPr>
          <w:rStyle w:val="DeltaViewInsertion"/>
          <w:color w:val="A6A6A6" w:themeColor="background1" w:themeShade="A6"/>
          <w:u w:val="none"/>
          <w:lang w:val="fr-FR"/>
        </w:rPr>
        <w:t>Si</w:t>
      </w:r>
      <w:r>
        <w:rPr>
          <w:color w:val="A6A6A6" w:themeColor="background1" w:themeShade="A6"/>
          <w:lang w:val="fr-FR"/>
        </w:rPr>
        <w:t xml:space="preserve"> l’espace prévu dans le formulaire n’est pas suffisant</w:t>
      </w:r>
      <w:r>
        <w:rPr>
          <w:color w:val="A6A6A6" w:themeColor="background1" w:themeShade="A6"/>
          <w:lang w:val="fr-FR"/>
        </w:rPr>
        <w:t xml:space="preserve"> pour insérer les informations demandées</w:t>
      </w:r>
      <w:bookmarkStart w:id="129" w:name="_DV_C329"/>
      <w:r>
        <w:rPr>
          <w:rStyle w:val="DeltaViewInsertion"/>
          <w:color w:val="A6A6A6" w:themeColor="background1" w:themeShade="A6"/>
          <w:u w:val="none"/>
          <w:lang w:val="fr-FR"/>
        </w:rPr>
        <w:t xml:space="preserve"> </w:t>
      </w:r>
      <w:r>
        <w:rPr>
          <w:color w:val="A6A6A6" w:themeColor="background1" w:themeShade="A6"/>
          <w:lang w:val="fr-FR"/>
        </w:rPr>
        <w:t>dans les</w:t>
      </w:r>
      <w:r>
        <w:rPr>
          <w:rStyle w:val="DeltaViewInsertion"/>
          <w:color w:val="A6A6A6" w:themeColor="background1" w:themeShade="A6"/>
          <w:u w:val="none"/>
          <w:lang w:val="fr-FR"/>
        </w:rPr>
        <w:t xml:space="preserve"> certificats phytosanitaires, il est permis d’ajouter une pièce jointe. Celle-ci ne devrait porter que sur les informations demandées dans les certificats phytosanitaires. Les pièces jointes devraient porter</w:t>
      </w:r>
      <w:r>
        <w:rPr>
          <w:rStyle w:val="DeltaViewInsertion"/>
          <w:color w:val="A6A6A6" w:themeColor="background1" w:themeShade="A6"/>
          <w:u w:val="none"/>
          <w:lang w:val="fr-FR"/>
        </w:rPr>
        <w:t xml:space="preserve"> sur chaque page le numéro des certificats phytosanitaires et elles devraient être datées et signées et porter un cachet comme exigé pour les certificats phytosanitaires. Les certificats phytosanitaires devraient mentionner les éventuelles pièces jointes d</w:t>
      </w:r>
      <w:r>
        <w:rPr>
          <w:rStyle w:val="DeltaViewInsertion"/>
          <w:color w:val="A6A6A6" w:themeColor="background1" w:themeShade="A6"/>
          <w:u w:val="none"/>
          <w:lang w:val="fr-FR"/>
        </w:rPr>
        <w:t>ans la section correspondante. Pour les pièces jointes de plus d’une page, les pages devraient être numérotées et le nombre total de pages indiqué dans les certificats phytosanitaires. Outre le certificat phytosanitaire, l’envoi peut être accompagné d’autr</w:t>
      </w:r>
      <w:r>
        <w:rPr>
          <w:rStyle w:val="DeltaViewInsertion"/>
          <w:color w:val="A6A6A6" w:themeColor="background1" w:themeShade="A6"/>
          <w:u w:val="none"/>
          <w:lang w:val="fr-FR"/>
        </w:rPr>
        <w:t>es documents, tels que les certificats de la Convention sur le commerce international des espèce</w:t>
      </w:r>
      <w:r>
        <w:rPr>
          <w:color w:val="A6A6A6" w:themeColor="background1" w:themeShade="A6"/>
          <w:lang w:val="fr-FR"/>
        </w:rPr>
        <w:t>s de flore et de faune sauvages menacées d’extinction (CITES), mais ceux-ci ne devraient pas être considérés comme des pièces jointes aux certificats phytosanit</w:t>
      </w:r>
      <w:r>
        <w:rPr>
          <w:color w:val="A6A6A6" w:themeColor="background1" w:themeShade="A6"/>
          <w:lang w:val="fr-FR"/>
        </w:rPr>
        <w:t>aires, ni mentionnés sur le certificat phytosanitaire.</w:t>
      </w:r>
      <w:bookmarkEnd w:id="129"/>
    </w:p>
    <w:p w:rsidR="00EB5942" w:rsidRDefault="006E2829">
      <w:pPr>
        <w:pStyle w:val="IPPHeading2"/>
        <w:rPr>
          <w:rStyle w:val="DeltaViewInsertion"/>
          <w:color w:val="A6A6A6" w:themeColor="background1" w:themeShade="A6"/>
          <w:u w:val="none"/>
          <w:lang w:val="fr-FR"/>
        </w:rPr>
      </w:pPr>
      <w:r>
        <w:rPr>
          <w:rStyle w:val="PleaseReviewParagraphId"/>
          <w:b w:val="0"/>
        </w:rPr>
        <w:t>[69]</w:t>
      </w:r>
      <w:bookmarkStart w:id="130" w:name="_DV_M89"/>
      <w:bookmarkStart w:id="131" w:name="_Toc283994824"/>
      <w:bookmarkStart w:id="132" w:name="_Toc439161545"/>
      <w:bookmarkEnd w:id="130"/>
      <w:r>
        <w:rPr>
          <w:color w:val="A6A6A6" w:themeColor="background1" w:themeShade="A6"/>
          <w:lang w:val="fr-FR"/>
        </w:rPr>
        <w:t>1.4</w:t>
      </w:r>
      <w:r>
        <w:rPr>
          <w:color w:val="A6A6A6" w:themeColor="background1" w:themeShade="A6"/>
          <w:lang w:val="fr-FR"/>
        </w:rPr>
        <w:tab/>
      </w:r>
      <w:bookmarkStart w:id="133" w:name="_DV_C368"/>
      <w:r>
        <w:rPr>
          <w:color w:val="A6A6A6" w:themeColor="background1" w:themeShade="A6"/>
          <w:lang w:val="fr-FR"/>
        </w:rPr>
        <w:t>Certificats phytosanitaires électronique</w:t>
      </w:r>
      <w:bookmarkEnd w:id="131"/>
      <w:r>
        <w:rPr>
          <w:color w:val="A6A6A6" w:themeColor="background1" w:themeShade="A6"/>
          <w:lang w:val="fr-FR"/>
        </w:rPr>
        <w:t>s</w:t>
      </w:r>
      <w:bookmarkEnd w:id="132"/>
      <w:r>
        <w:rPr>
          <w:rStyle w:val="DeltaViewInsertion"/>
          <w:color w:val="A6A6A6" w:themeColor="background1" w:themeShade="A6"/>
          <w:szCs w:val="22"/>
          <w:u w:val="none"/>
          <w:lang w:val="fr-FR"/>
        </w:rPr>
        <w:t xml:space="preserve"> </w:t>
      </w:r>
      <w:bookmarkEnd w:id="133"/>
    </w:p>
    <w:p w:rsidR="00EB5942" w:rsidRDefault="006E2829">
      <w:pPr>
        <w:pStyle w:val="IPPNormal"/>
        <w:rPr>
          <w:color w:val="A6A6A6" w:themeColor="background1" w:themeShade="A6"/>
          <w:lang w:val="fr-FR"/>
        </w:rPr>
      </w:pPr>
      <w:r>
        <w:rPr>
          <w:rStyle w:val="PleaseReviewParagraphId"/>
        </w:rPr>
        <w:t>[70]</w:t>
      </w:r>
      <w:bookmarkStart w:id="134" w:name="_DV_C370"/>
      <w:r>
        <w:rPr>
          <w:color w:val="A6A6A6" w:themeColor="background1" w:themeShade="A6"/>
          <w:lang w:val="fr-FR"/>
        </w:rPr>
        <w:t xml:space="preserve">Des </w:t>
      </w:r>
      <w:r>
        <w:rPr>
          <w:rStyle w:val="DeltaViewInsertion"/>
          <w:color w:val="A6A6A6" w:themeColor="background1" w:themeShade="A6"/>
          <w:u w:val="none"/>
          <w:lang w:val="fr-FR"/>
        </w:rPr>
        <w:t>certificats phytosanitaires</w:t>
      </w:r>
      <w:bookmarkEnd w:id="134"/>
      <w:r>
        <w:rPr>
          <w:color w:val="A6A6A6" w:themeColor="background1" w:themeShade="A6"/>
          <w:lang w:val="fr-FR"/>
        </w:rPr>
        <w:t xml:space="preserve"> électroniques peuvent être délivrés dans le cas où l’ONPV </w:t>
      </w:r>
      <w:r>
        <w:rPr>
          <w:rStyle w:val="DeltaViewInsertion"/>
          <w:color w:val="A6A6A6" w:themeColor="background1" w:themeShade="A6"/>
          <w:u w:val="none"/>
          <w:lang w:val="fr-FR"/>
        </w:rPr>
        <w:t>du pays importateur l’accepte</w:t>
      </w:r>
      <w:r>
        <w:rPr>
          <w:color w:val="A6A6A6" w:themeColor="background1" w:themeShade="A6"/>
          <w:lang w:val="fr-FR"/>
        </w:rPr>
        <w:t xml:space="preserve">. </w:t>
      </w:r>
    </w:p>
    <w:p w:rsidR="00EB5942" w:rsidRDefault="006E2829">
      <w:pPr>
        <w:pStyle w:val="IPPNormal"/>
        <w:rPr>
          <w:rStyle w:val="DeltaViewInsertion"/>
          <w:color w:val="A6A6A6" w:themeColor="background1" w:themeShade="A6"/>
          <w:u w:val="none"/>
          <w:lang w:val="fr-FR"/>
        </w:rPr>
      </w:pPr>
      <w:r>
        <w:rPr>
          <w:rStyle w:val="PleaseReviewParagraphId"/>
        </w:rPr>
        <w:t>[71]</w:t>
      </w:r>
      <w:bookmarkStart w:id="135" w:name="_DV_M93"/>
      <w:bookmarkEnd w:id="135"/>
      <w:r>
        <w:rPr>
          <w:color w:val="A6A6A6" w:themeColor="background1" w:themeShade="A6"/>
          <w:lang w:val="fr-FR"/>
        </w:rPr>
        <w:t>Les ONPV</w:t>
      </w:r>
      <w:bookmarkStart w:id="136" w:name="_DV_C381"/>
      <w:r>
        <w:rPr>
          <w:color w:val="A6A6A6" w:themeColor="background1" w:themeShade="A6"/>
          <w:lang w:val="fr-FR"/>
        </w:rPr>
        <w:t xml:space="preserve"> </w:t>
      </w:r>
      <w:bookmarkStart w:id="137" w:name="_DV_M95"/>
      <w:bookmarkEnd w:id="136"/>
      <w:bookmarkEnd w:id="137"/>
      <w:r>
        <w:rPr>
          <w:color w:val="A6A6A6" w:themeColor="background1" w:themeShade="A6"/>
          <w:lang w:val="fr-FR"/>
        </w:rPr>
        <w:t>qui font us</w:t>
      </w:r>
      <w:r>
        <w:rPr>
          <w:color w:val="A6A6A6" w:themeColor="background1" w:themeShade="A6"/>
          <w:lang w:val="fr-FR"/>
        </w:rPr>
        <w:t xml:space="preserve">age de certificats phytosanitaires électroniques </w:t>
      </w:r>
      <w:r>
        <w:rPr>
          <w:rStyle w:val="DeltaViewInsertion"/>
          <w:color w:val="A6A6A6" w:themeColor="background1" w:themeShade="A6"/>
          <w:u w:val="none"/>
          <w:lang w:val="fr-FR"/>
        </w:rPr>
        <w:t>devraient</w:t>
      </w:r>
      <w:r>
        <w:rPr>
          <w:color w:val="A6A6A6" w:themeColor="background1" w:themeShade="A6"/>
          <w:lang w:val="fr-FR"/>
        </w:rPr>
        <w:t xml:space="preserve"> mettre au point des systèmes</w:t>
      </w:r>
      <w:bookmarkStart w:id="138" w:name="_DV_C383"/>
      <w:r>
        <w:rPr>
          <w:color w:val="A6A6A6" w:themeColor="background1" w:themeShade="A6"/>
          <w:lang w:val="fr-FR"/>
        </w:rPr>
        <w:t xml:space="preserve"> qui génèrent des certificats utilisant un langage</w:t>
      </w:r>
      <w:r>
        <w:rPr>
          <w:rStyle w:val="DeltaViewInsertion"/>
          <w:color w:val="A6A6A6" w:themeColor="background1" w:themeShade="A6"/>
          <w:u w:val="none"/>
          <w:lang w:val="fr-FR"/>
        </w:rPr>
        <w:t>, une structure de message et des protocoles d’échange normalisés. L’appendice </w:t>
      </w:r>
      <w:r>
        <w:rPr>
          <w:color w:val="A6A6A6" w:themeColor="background1" w:themeShade="A6"/>
          <w:lang w:val="fr-FR"/>
        </w:rPr>
        <w:t>1</w:t>
      </w:r>
      <w:bookmarkStart w:id="139" w:name="_DV_M97"/>
      <w:bookmarkEnd w:id="139"/>
      <w:r>
        <w:rPr>
          <w:color w:val="A6A6A6" w:themeColor="background1" w:themeShade="A6"/>
          <w:lang w:val="fr-FR"/>
        </w:rPr>
        <w:t xml:space="preserve"> fournit des indications concernant un </w:t>
      </w:r>
      <w:r>
        <w:rPr>
          <w:color w:val="A6A6A6" w:themeColor="background1" w:themeShade="A6"/>
          <w:lang w:val="fr-FR"/>
        </w:rPr>
        <w:t>langage, une structure de message et des protocoles d’échange normalisés.</w:t>
      </w:r>
      <w:bookmarkStart w:id="140" w:name="_DV_M99"/>
      <w:bookmarkStart w:id="141" w:name="_DV_C390"/>
      <w:bookmarkEnd w:id="138"/>
      <w:bookmarkEnd w:id="140"/>
    </w:p>
    <w:p w:rsidR="00EB5942" w:rsidRDefault="006E2829">
      <w:pPr>
        <w:pStyle w:val="IPPNormalCloseSpace"/>
        <w:rPr>
          <w:rFonts w:eastAsia="Times"/>
          <w:color w:val="A6A6A6" w:themeColor="background1" w:themeShade="A6"/>
          <w:lang w:val="fr-FR"/>
        </w:rPr>
      </w:pPr>
      <w:r>
        <w:rPr>
          <w:rStyle w:val="PleaseReviewParagraphId"/>
        </w:rPr>
        <w:t>[72]</w:t>
      </w:r>
      <w:r>
        <w:rPr>
          <w:rStyle w:val="DeltaViewInsertion"/>
          <w:color w:val="A6A6A6" w:themeColor="background1" w:themeShade="A6"/>
          <w:u w:val="none"/>
          <w:lang w:val="fr-FR"/>
        </w:rPr>
        <w:t>Les certificats phytosanitaires électroniques peuvent être utilisés sous réserve des dispositions suivantes:</w:t>
      </w:r>
    </w:p>
    <w:bookmarkEnd w:id="141"/>
    <w:p w:rsidR="00EB5942" w:rsidRDefault="006E2829">
      <w:pPr>
        <w:pStyle w:val="IPPBullet1"/>
        <w:rPr>
          <w:color w:val="A6A6A6" w:themeColor="background1" w:themeShade="A6"/>
          <w:lang w:val="fr-FR"/>
        </w:rPr>
      </w:pPr>
      <w:r>
        <w:rPr>
          <w:rStyle w:val="PleaseReviewParagraphId"/>
        </w:rPr>
        <w:t>[73]</w:t>
      </w:r>
      <w:r>
        <w:rPr>
          <w:color w:val="A6A6A6" w:themeColor="background1" w:themeShade="A6"/>
          <w:lang w:val="fr-FR"/>
        </w:rPr>
        <w:t>Le mode de délivrance, de transmission et le niveau de sécurité</w:t>
      </w:r>
      <w:bookmarkStart w:id="142" w:name="_DV_M104"/>
      <w:bookmarkEnd w:id="142"/>
      <w:r>
        <w:rPr>
          <w:color w:val="A6A6A6" w:themeColor="background1" w:themeShade="A6"/>
          <w:lang w:val="fr-FR"/>
        </w:rPr>
        <w:t xml:space="preserve"> sont acceptables pour l’ONPV du pays importateur </w:t>
      </w:r>
      <w:bookmarkStart w:id="143" w:name="_DV_M105"/>
      <w:bookmarkStart w:id="144" w:name="_DV_C397"/>
      <w:bookmarkEnd w:id="143"/>
      <w:r>
        <w:rPr>
          <w:color w:val="A6A6A6" w:themeColor="background1" w:themeShade="A6"/>
          <w:lang w:val="fr-FR"/>
        </w:rPr>
        <w:t>et, le cas échéant, pour les ONPV des autres pays concernés</w:t>
      </w:r>
      <w:bookmarkStart w:id="145" w:name="_DV_M107"/>
      <w:bookmarkStart w:id="146" w:name="_DV_M106"/>
      <w:bookmarkEnd w:id="144"/>
      <w:bookmarkEnd w:id="145"/>
      <w:bookmarkEnd w:id="146"/>
      <w:r>
        <w:rPr>
          <w:color w:val="A6A6A6" w:themeColor="background1" w:themeShade="A6"/>
          <w:lang w:val="fr-FR"/>
        </w:rPr>
        <w:t>.</w:t>
      </w:r>
      <w:bookmarkStart w:id="147" w:name="_DV_C399"/>
    </w:p>
    <w:p w:rsidR="00EB5942" w:rsidRDefault="006E2829">
      <w:pPr>
        <w:pStyle w:val="IPPBullet1"/>
        <w:rPr>
          <w:color w:val="A6A6A6" w:themeColor="background1" w:themeShade="A6"/>
          <w:lang w:val="fr-FR"/>
        </w:rPr>
      </w:pPr>
      <w:r>
        <w:rPr>
          <w:rStyle w:val="PleaseReviewParagraphId"/>
        </w:rPr>
        <w:t>[74]</w:t>
      </w:r>
      <w:bookmarkStart w:id="148" w:name="_DV_C400"/>
      <w:bookmarkEnd w:id="147"/>
      <w:r>
        <w:rPr>
          <w:color w:val="A6A6A6" w:themeColor="background1" w:themeShade="A6"/>
          <w:lang w:val="fr-FR"/>
        </w:rPr>
        <w:t>Les informations fournies sont conformes aux modèles de certificats phytosanitaires de la CIPV</w:t>
      </w:r>
      <w:r>
        <w:rPr>
          <w:rStyle w:val="DeltaViewInsertion"/>
          <w:color w:val="A6A6A6" w:themeColor="background1" w:themeShade="A6"/>
          <w:u w:val="none"/>
          <w:lang w:val="fr-FR"/>
        </w:rPr>
        <w:t>.</w:t>
      </w:r>
      <w:bookmarkEnd w:id="148"/>
    </w:p>
    <w:p w:rsidR="00EB5942" w:rsidRDefault="006E2829">
      <w:pPr>
        <w:pStyle w:val="IPPBullet1"/>
        <w:rPr>
          <w:color w:val="A6A6A6" w:themeColor="background1" w:themeShade="A6"/>
          <w:lang w:val="fr-FR"/>
        </w:rPr>
      </w:pPr>
      <w:r>
        <w:rPr>
          <w:rStyle w:val="PleaseReviewParagraphId"/>
        </w:rPr>
        <w:t>[75]</w:t>
      </w:r>
      <w:bookmarkStart w:id="149" w:name="_DV_C402"/>
      <w:r>
        <w:rPr>
          <w:color w:val="A6A6A6" w:themeColor="background1" w:themeShade="A6"/>
          <w:lang w:val="fr-FR"/>
        </w:rPr>
        <w:t xml:space="preserve">L’objectif </w:t>
      </w:r>
      <w:bookmarkEnd w:id="149"/>
      <w:r>
        <w:rPr>
          <w:color w:val="A6A6A6" w:themeColor="background1" w:themeShade="A6"/>
          <w:lang w:val="fr-FR"/>
        </w:rPr>
        <w:t>de la certification phytosanit</w:t>
      </w:r>
      <w:r>
        <w:rPr>
          <w:color w:val="A6A6A6" w:themeColor="background1" w:themeShade="A6"/>
          <w:lang w:val="fr-FR"/>
        </w:rPr>
        <w:t>aire au sens de la CIPV est atteint.</w:t>
      </w:r>
    </w:p>
    <w:p w:rsidR="00EB5942" w:rsidRDefault="006E2829">
      <w:pPr>
        <w:pStyle w:val="IPPBullet1Last"/>
        <w:rPr>
          <w:color w:val="A6A6A6" w:themeColor="background1" w:themeShade="A6"/>
          <w:lang w:val="fr-FR"/>
        </w:rPr>
      </w:pPr>
      <w:r>
        <w:rPr>
          <w:rStyle w:val="PleaseReviewParagraphId"/>
        </w:rPr>
        <w:t>[76]</w:t>
      </w:r>
      <w:bookmarkStart w:id="150" w:name="_DV_M109"/>
      <w:bookmarkStart w:id="151" w:name="_DV_C407"/>
      <w:bookmarkEnd w:id="150"/>
      <w:r>
        <w:rPr>
          <w:color w:val="A6A6A6" w:themeColor="background1" w:themeShade="A6"/>
          <w:lang w:val="fr-FR"/>
        </w:rPr>
        <w:t xml:space="preserve">L’identité de l’ONPV délivrant les certificats phytosanitaires peut être convenablement établie et </w:t>
      </w:r>
      <w:bookmarkStart w:id="152" w:name="_DV_M111"/>
      <w:bookmarkEnd w:id="151"/>
      <w:bookmarkEnd w:id="152"/>
      <w:r>
        <w:rPr>
          <w:color w:val="A6A6A6" w:themeColor="background1" w:themeShade="A6"/>
          <w:lang w:val="fr-FR"/>
        </w:rPr>
        <w:t>authentifiée.</w:t>
      </w:r>
    </w:p>
    <w:p w:rsidR="00EB5942" w:rsidRDefault="006E2829">
      <w:pPr>
        <w:pStyle w:val="IPPHeading2"/>
        <w:rPr>
          <w:color w:val="A6A6A6" w:themeColor="background1" w:themeShade="A6"/>
          <w:sz w:val="22"/>
          <w:szCs w:val="22"/>
          <w:lang w:val="fr-FR"/>
        </w:rPr>
      </w:pPr>
      <w:r>
        <w:rPr>
          <w:rStyle w:val="PleaseReviewParagraphId"/>
          <w:b w:val="0"/>
        </w:rPr>
        <w:t>[77]</w:t>
      </w:r>
      <w:bookmarkStart w:id="153" w:name="_DV_M112"/>
      <w:bookmarkStart w:id="154" w:name="_Toc439161546"/>
      <w:bookmarkEnd w:id="153"/>
      <w:r>
        <w:rPr>
          <w:color w:val="A6A6A6" w:themeColor="background1" w:themeShade="A6"/>
          <w:lang w:val="fr-FR"/>
        </w:rPr>
        <w:t>1.5</w:t>
      </w:r>
      <w:r>
        <w:rPr>
          <w:color w:val="A6A6A6" w:themeColor="background1" w:themeShade="A6"/>
          <w:lang w:val="fr-FR"/>
        </w:rPr>
        <w:tab/>
        <w:t>Modalités de transmission</w:t>
      </w:r>
      <w:bookmarkEnd w:id="154"/>
    </w:p>
    <w:p w:rsidR="00EB5942" w:rsidRDefault="006E2829">
      <w:pPr>
        <w:pStyle w:val="IPPNormal"/>
        <w:rPr>
          <w:color w:val="A6A6A6" w:themeColor="background1" w:themeShade="A6"/>
          <w:lang w:val="fr-FR"/>
        </w:rPr>
      </w:pPr>
      <w:r>
        <w:rPr>
          <w:rStyle w:val="PleaseReviewParagraphId"/>
        </w:rPr>
        <w:t>[78]</w:t>
      </w:r>
      <w:bookmarkStart w:id="155" w:name="_DV_C410"/>
      <w:r>
        <w:rPr>
          <w:rStyle w:val="DeltaViewInsertion"/>
          <w:color w:val="A6A6A6" w:themeColor="background1" w:themeShade="A6"/>
          <w:u w:val="none"/>
          <w:lang w:val="fr-FR"/>
        </w:rPr>
        <w:t>Les certificats phytosanitaires devraient accompagner les envois</w:t>
      </w:r>
      <w:r>
        <w:rPr>
          <w:rStyle w:val="DeltaViewInsertion"/>
          <w:color w:val="A6A6A6" w:themeColor="background1" w:themeShade="A6"/>
          <w:u w:val="none"/>
          <w:lang w:val="fr-FR"/>
        </w:rPr>
        <w:t xml:space="preserve"> pour lesquels ils ont été délivrés, mais ils peuvent aussi être transmis séparément par courrier ou d’autres moyens si l’ONPV du pays importateur l’accepte. Lorsqu’il s’agit de certificats phytosanitaires électroniques, ceux-ci devraient être directement </w:t>
      </w:r>
      <w:r>
        <w:rPr>
          <w:rStyle w:val="DeltaViewInsertion"/>
          <w:color w:val="A6A6A6" w:themeColor="background1" w:themeShade="A6"/>
          <w:u w:val="none"/>
          <w:lang w:val="fr-FR"/>
        </w:rPr>
        <w:t>mis à la disposition des fonctionnaires compétents au sein de l’ONPV. Dans tous les cas, les certificats ph</w:t>
      </w:r>
      <w:r>
        <w:rPr>
          <w:color w:val="A6A6A6" w:themeColor="background1" w:themeShade="A6"/>
          <w:lang w:val="fr-FR"/>
        </w:rPr>
        <w:t>ytosanitaires devraient être mis à la disposition de l’ONPV du pays importateur dès l’arrivée de l’envoi.</w:t>
      </w:r>
    </w:p>
    <w:p w:rsidR="00EB5942" w:rsidRDefault="006E2829">
      <w:pPr>
        <w:pStyle w:val="IPPHeading2"/>
        <w:rPr>
          <w:color w:val="A6A6A6" w:themeColor="background1" w:themeShade="A6"/>
          <w:sz w:val="22"/>
          <w:szCs w:val="22"/>
          <w:lang w:val="fr-FR"/>
        </w:rPr>
      </w:pPr>
      <w:r>
        <w:rPr>
          <w:rStyle w:val="PleaseReviewParagraphId"/>
          <w:b w:val="0"/>
        </w:rPr>
        <w:t>[79]</w:t>
      </w:r>
      <w:bookmarkStart w:id="156" w:name="ISPM12s13"/>
      <w:bookmarkStart w:id="157" w:name="_DV_C421"/>
      <w:bookmarkStart w:id="158" w:name="_Toc439161547"/>
      <w:bookmarkEnd w:id="155"/>
      <w:bookmarkEnd w:id="156"/>
      <w:r>
        <w:rPr>
          <w:color w:val="A6A6A6" w:themeColor="background1" w:themeShade="A6"/>
          <w:lang w:val="fr-FR"/>
        </w:rPr>
        <w:t>1.6</w:t>
      </w:r>
      <w:r>
        <w:rPr>
          <w:color w:val="A6A6A6" w:themeColor="background1" w:themeShade="A6"/>
          <w:lang w:val="fr-FR"/>
        </w:rPr>
        <w:tab/>
      </w:r>
      <w:bookmarkEnd w:id="157"/>
      <w:r>
        <w:rPr>
          <w:color w:val="A6A6A6" w:themeColor="background1" w:themeShade="A6"/>
          <w:lang w:val="fr-FR"/>
        </w:rPr>
        <w:t>Période de validité</w:t>
      </w:r>
      <w:bookmarkEnd w:id="158"/>
      <w:r>
        <w:rPr>
          <w:color w:val="A6A6A6" w:themeColor="background1" w:themeShade="A6"/>
          <w:sz w:val="22"/>
          <w:szCs w:val="22"/>
          <w:lang w:val="fr-FR"/>
        </w:rPr>
        <w:t xml:space="preserve"> </w:t>
      </w:r>
      <w:bookmarkStart w:id="159" w:name="_DV_C422"/>
    </w:p>
    <w:p w:rsidR="00EB5942" w:rsidRDefault="006E2829">
      <w:pPr>
        <w:pStyle w:val="IPPNormal"/>
        <w:rPr>
          <w:rStyle w:val="DeltaViewInsertion"/>
          <w:color w:val="A6A6A6" w:themeColor="background1" w:themeShade="A6"/>
          <w:u w:val="none"/>
          <w:lang w:val="fr-FR"/>
        </w:rPr>
      </w:pPr>
      <w:r>
        <w:rPr>
          <w:rStyle w:val="PleaseReviewParagraphId"/>
        </w:rPr>
        <w:t>[80]</w:t>
      </w:r>
      <w:bookmarkStart w:id="160" w:name="_DV_C423"/>
      <w:bookmarkEnd w:id="159"/>
      <w:r>
        <w:rPr>
          <w:rStyle w:val="DeltaViewInsertion"/>
          <w:color w:val="A6A6A6" w:themeColor="background1" w:themeShade="A6"/>
          <w:u w:val="none"/>
          <w:lang w:val="fr-FR"/>
        </w:rPr>
        <w:t>La sécurit</w:t>
      </w:r>
      <w:r>
        <w:rPr>
          <w:rStyle w:val="DeltaViewInsertion"/>
          <w:color w:val="A6A6A6" w:themeColor="background1" w:themeShade="A6"/>
          <w:u w:val="none"/>
          <w:lang w:val="fr-FR"/>
        </w:rPr>
        <w:t>é phytosanitaire des envois peut ne pas être assurée après la délivrance des certificats phytosanitaires et l’ONPV du pays exportateur ou réexportateur peut donc décider de limiter la durée de validité des certificats phytosanitaires après la délivrance et</w:t>
      </w:r>
      <w:r>
        <w:rPr>
          <w:rStyle w:val="DeltaViewInsertion"/>
          <w:color w:val="A6A6A6" w:themeColor="background1" w:themeShade="A6"/>
          <w:u w:val="none"/>
          <w:lang w:val="fr-FR"/>
        </w:rPr>
        <w:t xml:space="preserve"> avant l’exportation.</w:t>
      </w:r>
    </w:p>
    <w:p w:rsidR="00EB5942" w:rsidRDefault="006E2829">
      <w:pPr>
        <w:pStyle w:val="IPPNormal"/>
        <w:rPr>
          <w:rStyle w:val="DeltaViewInsertion"/>
          <w:color w:val="auto"/>
          <w:u w:val="none"/>
          <w:lang w:val="fr-FR"/>
        </w:rPr>
      </w:pPr>
      <w:r>
        <w:rPr>
          <w:rStyle w:val="PleaseReviewParagraphId"/>
        </w:rPr>
        <w:t>[81]</w:t>
      </w:r>
      <w:bookmarkStart w:id="161" w:name="_DV_C427"/>
      <w:bookmarkEnd w:id="160"/>
      <w:r>
        <w:rPr>
          <w:rStyle w:val="DeltaViewInsertion"/>
          <w:color w:val="A6A6A6" w:themeColor="background1" w:themeShade="A6"/>
          <w:u w:val="none"/>
          <w:lang w:val="fr-FR"/>
        </w:rPr>
        <w:t>L’ONPV du pays exportateur ou réexportateur peut évaluer la situation pour définir une période de validité appropriée</w:t>
      </w:r>
      <w:bookmarkStart w:id="162" w:name="_DV_M117"/>
      <w:bookmarkStart w:id="163" w:name="_DV_C429"/>
      <w:bookmarkEnd w:id="161"/>
      <w:bookmarkEnd w:id="162"/>
      <w:r>
        <w:rPr>
          <w:rStyle w:val="DeltaViewInsertion"/>
          <w:color w:val="A6A6A6" w:themeColor="background1" w:themeShade="A6"/>
          <w:u w:val="none"/>
          <w:lang w:val="fr-FR"/>
        </w:rPr>
        <w:t xml:space="preserve"> avant que l’exportation ait lieu, compte tenu de la probabilité d’infestation ou de contamination de l’envoi avant l’exportation ou la réexportation. Cette probabilité peut dépendre de l’emballage (cartons ou emballages qui ferment plus ou moins bien) et </w:t>
      </w:r>
      <w:r>
        <w:rPr>
          <w:rStyle w:val="DeltaViewInsertion"/>
          <w:color w:val="A6A6A6" w:themeColor="background1" w:themeShade="A6"/>
          <w:u w:val="none"/>
          <w:lang w:val="fr-FR"/>
        </w:rPr>
        <w:t xml:space="preserve">des conditions d’entreposage (en </w:t>
      </w:r>
      <w:r>
        <w:rPr>
          <w:rStyle w:val="DeltaViewInsertion"/>
          <w:color w:val="A6A6A6" w:themeColor="background1" w:themeShade="A6"/>
          <w:u w:val="none"/>
          <w:lang w:val="fr-FR"/>
        </w:rPr>
        <w:lastRenderedPageBreak/>
        <w:t xml:space="preserve">plein air ou à l’abri), du type de marchandise et du mode de transport, de la période de l’année, et du type d’organismes nuisibles. </w:t>
      </w:r>
      <w:r>
        <w:rPr>
          <w:rStyle w:val="DeltaViewInsertion"/>
          <w:color w:val="auto"/>
          <w:u w:val="none"/>
          <w:lang w:val="fr-FR"/>
        </w:rPr>
        <w:t>Un certificat phytosanitaire pour l’exportation peut encore être utilisé après ce délai po</w:t>
      </w:r>
      <w:r>
        <w:rPr>
          <w:rStyle w:val="DeltaViewInsertion"/>
          <w:color w:val="auto"/>
          <w:u w:val="none"/>
          <w:lang w:val="fr-FR"/>
        </w:rPr>
        <w:t xml:space="preserve">ur délivrer un certificat phytosanitaire pour la réexportation, à condition que </w:t>
      </w:r>
      <w:r>
        <w:rPr>
          <w:b/>
          <w:bCs/>
          <w:u w:val="single"/>
          <w:lang w:val="fr-FR"/>
        </w:rPr>
        <w:t>toutes les exigences définies à la section 6.1 soient respectées</w:t>
      </w:r>
      <w:r>
        <w:rPr>
          <w:lang w:val="fr-FR"/>
        </w:rPr>
        <w:t xml:space="preserve">. </w:t>
      </w:r>
      <w:r>
        <w:rPr>
          <w:rStyle w:val="DeltaViewInsertion"/>
          <w:strike/>
          <w:color w:val="auto"/>
          <w:u w:val="none"/>
          <w:lang w:val="fr-FR"/>
        </w:rPr>
        <w:t>l’envoi n’ait pas été exposé au risque d’infestation et que la marchandise satisfasse encore aux exigences phy</w:t>
      </w:r>
      <w:r>
        <w:rPr>
          <w:rStyle w:val="DeltaViewInsertion"/>
          <w:strike/>
          <w:color w:val="auto"/>
          <w:u w:val="none"/>
          <w:lang w:val="fr-FR"/>
        </w:rPr>
        <w:t>tosanitaires à l’importation du pays importateur.</w:t>
      </w:r>
    </w:p>
    <w:p w:rsidR="00EB5942" w:rsidRDefault="006E2829">
      <w:pPr>
        <w:pStyle w:val="IPPNormal"/>
        <w:rPr>
          <w:rStyle w:val="DeltaViewInsertion"/>
          <w:color w:val="A6A6A6" w:themeColor="background1" w:themeShade="A6"/>
          <w:u w:val="none"/>
          <w:lang w:val="fr-FR"/>
        </w:rPr>
      </w:pPr>
      <w:r>
        <w:rPr>
          <w:rStyle w:val="PleaseReviewParagraphId"/>
        </w:rPr>
        <w:t>[82]</w:t>
      </w:r>
      <w:bookmarkStart w:id="164" w:name="_DV_C440"/>
      <w:bookmarkEnd w:id="163"/>
      <w:r>
        <w:rPr>
          <w:rStyle w:val="DeltaViewInsertion"/>
          <w:color w:val="A6A6A6" w:themeColor="background1" w:themeShade="A6"/>
          <w:u w:val="none"/>
          <w:lang w:val="fr-FR"/>
        </w:rPr>
        <w:t>Parmi les exigences phytosanitaires à l’importation, les ONPV des pays importateurs peuvent aussi faire figurer la durée de validité des certificats phytosanitaires.</w:t>
      </w:r>
    </w:p>
    <w:p w:rsidR="00EB5942" w:rsidRDefault="006E2829">
      <w:pPr>
        <w:pStyle w:val="IPPHeading1"/>
        <w:rPr>
          <w:rStyle w:val="DeltaViewInsertion"/>
          <w:color w:val="A6A6A6" w:themeColor="background1" w:themeShade="A6"/>
          <w:szCs w:val="24"/>
          <w:u w:val="none"/>
          <w:lang w:val="fr-FR"/>
        </w:rPr>
      </w:pPr>
      <w:r>
        <w:rPr>
          <w:rStyle w:val="PleaseReviewParagraphId"/>
          <w:b w:val="0"/>
        </w:rPr>
        <w:t>[83]</w:t>
      </w:r>
      <w:bookmarkStart w:id="165" w:name="_DV_C443"/>
      <w:bookmarkStart w:id="166" w:name="_Toc439161548"/>
      <w:bookmarkEnd w:id="164"/>
      <w:r>
        <w:rPr>
          <w:rStyle w:val="DeltaViewInsertion"/>
          <w:color w:val="A6A6A6" w:themeColor="background1" w:themeShade="A6"/>
          <w:u w:val="none"/>
          <w:lang w:val="fr-FR"/>
        </w:rPr>
        <w:t>2.</w:t>
      </w:r>
      <w:r>
        <w:rPr>
          <w:rStyle w:val="DeltaViewInsertion"/>
          <w:color w:val="A6A6A6" w:themeColor="background1" w:themeShade="A6"/>
          <w:u w:val="none"/>
          <w:lang w:val="fr-FR"/>
        </w:rPr>
        <w:tab/>
      </w:r>
      <w:bookmarkStart w:id="167" w:name="_DV_C444"/>
      <w:bookmarkEnd w:id="165"/>
      <w:r>
        <w:rPr>
          <w:rStyle w:val="DeltaViewInsertion"/>
          <w:color w:val="A6A6A6" w:themeColor="background1" w:themeShade="A6"/>
          <w:u w:val="none"/>
          <w:lang w:val="fr-FR"/>
        </w:rPr>
        <w:t xml:space="preserve">Mesures relatives aux </w:t>
      </w:r>
      <w:r>
        <w:rPr>
          <w:rStyle w:val="DeltaViewInsertion"/>
          <w:color w:val="A6A6A6" w:themeColor="background1" w:themeShade="A6"/>
          <w:u w:val="none"/>
          <w:lang w:val="fr-FR"/>
        </w:rPr>
        <w:t>certificats phytosanitaires délivrés</w:t>
      </w:r>
      <w:bookmarkEnd w:id="166"/>
    </w:p>
    <w:p w:rsidR="00EB5942" w:rsidRDefault="006E2829">
      <w:pPr>
        <w:pStyle w:val="IPPHeading2"/>
        <w:rPr>
          <w:color w:val="A6A6A6" w:themeColor="background1" w:themeShade="A6"/>
          <w:lang w:val="fr-FR"/>
        </w:rPr>
      </w:pPr>
      <w:r>
        <w:rPr>
          <w:rStyle w:val="PleaseReviewParagraphId"/>
          <w:b w:val="0"/>
        </w:rPr>
        <w:t>[84]</w:t>
      </w:r>
      <w:bookmarkStart w:id="168" w:name="_DV_C445"/>
      <w:bookmarkStart w:id="169" w:name="_Toc283994828"/>
      <w:bookmarkStart w:id="170" w:name="_Toc439161549"/>
      <w:bookmarkEnd w:id="167"/>
      <w:r>
        <w:rPr>
          <w:color w:val="A6A6A6" w:themeColor="background1" w:themeShade="A6"/>
          <w:lang w:val="fr-FR"/>
        </w:rPr>
        <w:t>2.1</w:t>
      </w:r>
      <w:r>
        <w:rPr>
          <w:color w:val="A6A6A6" w:themeColor="background1" w:themeShade="A6"/>
          <w:lang w:val="fr-FR"/>
        </w:rPr>
        <w:tab/>
      </w:r>
      <w:bookmarkEnd w:id="168"/>
      <w:r>
        <w:rPr>
          <w:color w:val="A6A6A6" w:themeColor="background1" w:themeShade="A6"/>
          <w:lang w:val="fr-FR"/>
        </w:rPr>
        <w:t>Copies certifiées conformes des certificats phytosanitaire</w:t>
      </w:r>
      <w:bookmarkEnd w:id="169"/>
      <w:r>
        <w:rPr>
          <w:color w:val="A6A6A6" w:themeColor="background1" w:themeShade="A6"/>
          <w:lang w:val="fr-FR"/>
        </w:rPr>
        <w:t>s</w:t>
      </w:r>
      <w:bookmarkEnd w:id="170"/>
      <w:r>
        <w:rPr>
          <w:color w:val="A6A6A6" w:themeColor="background1" w:themeShade="A6"/>
          <w:lang w:val="fr-FR"/>
        </w:rPr>
        <w:t xml:space="preserve"> </w:t>
      </w:r>
      <w:bookmarkStart w:id="171" w:name="_DV_C446"/>
    </w:p>
    <w:p w:rsidR="00EB5942" w:rsidRDefault="006E2829">
      <w:pPr>
        <w:pStyle w:val="IPPNormal"/>
        <w:rPr>
          <w:rStyle w:val="DeltaViewInsertion"/>
          <w:color w:val="A6A6A6" w:themeColor="background1" w:themeShade="A6"/>
          <w:u w:val="none"/>
          <w:lang w:val="fr-FR"/>
        </w:rPr>
      </w:pPr>
      <w:r>
        <w:rPr>
          <w:rStyle w:val="PleaseReviewParagraphId"/>
        </w:rPr>
        <w:t>[85]</w:t>
      </w:r>
      <w:bookmarkStart w:id="172" w:name="_DV_C447"/>
      <w:bookmarkStart w:id="173" w:name="_DV_X353"/>
      <w:bookmarkEnd w:id="171"/>
      <w:r>
        <w:rPr>
          <w:rStyle w:val="DeltaViewMoveDestination"/>
          <w:color w:val="A6A6A6" w:themeColor="background1" w:themeShade="A6"/>
          <w:u w:val="none"/>
          <w:lang w:val="fr-FR"/>
        </w:rPr>
        <w:t>Une copie certifiée conforme est une copie de l’original du certificat phytosanitaire, qui est validée (revêtue d’un timbre, datée et contresignée</w:t>
      </w:r>
      <w:r>
        <w:rPr>
          <w:rStyle w:val="DeltaViewMoveDestination"/>
          <w:color w:val="A6A6A6" w:themeColor="background1" w:themeShade="A6"/>
          <w:u w:val="none"/>
          <w:lang w:val="fr-FR"/>
        </w:rPr>
        <w:t xml:space="preserve">) par l’ONPV, ce qui indique qu’il s’agit d’une copie authentique du certificat phytosanitaire original. Elle peut être délivrée à la demande d’un exportateur. </w:t>
      </w:r>
      <w:r>
        <w:rPr>
          <w:color w:val="A6A6A6" w:themeColor="background1" w:themeShade="A6"/>
          <w:lang w:val="fr-FR"/>
        </w:rPr>
        <w:t>Elle ne remplace pas l’original du certificat phytosanitaire. Ces copies sont principalement uti</w:t>
      </w:r>
      <w:r>
        <w:rPr>
          <w:color w:val="A6A6A6" w:themeColor="background1" w:themeShade="A6"/>
          <w:lang w:val="fr-FR"/>
        </w:rPr>
        <w:t>lisées aux fins de la réexportation.</w:t>
      </w:r>
      <w:r>
        <w:rPr>
          <w:rStyle w:val="DeltaViewInsertion"/>
          <w:color w:val="A6A6A6" w:themeColor="background1" w:themeShade="A6"/>
          <w:u w:val="none"/>
          <w:lang w:val="fr-FR"/>
        </w:rPr>
        <w:t xml:space="preserve"> </w:t>
      </w:r>
    </w:p>
    <w:p w:rsidR="00EB5942" w:rsidRDefault="006E2829">
      <w:pPr>
        <w:pStyle w:val="IPPHeading2"/>
        <w:rPr>
          <w:color w:val="A6A6A6" w:themeColor="background1" w:themeShade="A6"/>
          <w:lang w:val="fr-FR"/>
        </w:rPr>
      </w:pPr>
      <w:r>
        <w:rPr>
          <w:rStyle w:val="PleaseReviewParagraphId"/>
          <w:b w:val="0"/>
        </w:rPr>
        <w:t>[86]</w:t>
      </w:r>
      <w:bookmarkStart w:id="174" w:name="_DV_C455"/>
      <w:bookmarkStart w:id="175" w:name="_Toc283994829"/>
      <w:bookmarkStart w:id="176" w:name="_Toc439161550"/>
      <w:bookmarkEnd w:id="5"/>
      <w:bookmarkEnd w:id="172"/>
      <w:bookmarkEnd w:id="173"/>
      <w:r>
        <w:rPr>
          <w:color w:val="A6A6A6" w:themeColor="background1" w:themeShade="A6"/>
          <w:lang w:val="fr-FR"/>
        </w:rPr>
        <w:t>2.2</w:t>
      </w:r>
      <w:r>
        <w:rPr>
          <w:color w:val="A6A6A6" w:themeColor="background1" w:themeShade="A6"/>
          <w:lang w:val="fr-FR"/>
        </w:rPr>
        <w:tab/>
        <w:t>Remplacement des certificats phytosanitaire</w:t>
      </w:r>
      <w:bookmarkEnd w:id="174"/>
      <w:bookmarkEnd w:id="175"/>
      <w:r>
        <w:rPr>
          <w:color w:val="A6A6A6" w:themeColor="background1" w:themeShade="A6"/>
          <w:lang w:val="fr-FR"/>
        </w:rPr>
        <w:t>s</w:t>
      </w:r>
      <w:bookmarkEnd w:id="176"/>
      <w:r>
        <w:rPr>
          <w:color w:val="A6A6A6" w:themeColor="background1" w:themeShade="A6"/>
          <w:lang w:val="fr-FR"/>
        </w:rPr>
        <w:t xml:space="preserve"> </w:t>
      </w:r>
      <w:bookmarkStart w:id="177" w:name="_DV_C456"/>
    </w:p>
    <w:bookmarkEnd w:id="177"/>
    <w:p w:rsidR="00EB5942" w:rsidRDefault="006E2829">
      <w:pPr>
        <w:pStyle w:val="IPPNormal"/>
        <w:rPr>
          <w:rStyle w:val="DeltaViewInsertion"/>
          <w:color w:val="A6A6A6" w:themeColor="background1" w:themeShade="A6"/>
          <w:u w:val="none"/>
          <w:lang w:val="fr-FR"/>
        </w:rPr>
      </w:pPr>
      <w:r>
        <w:rPr>
          <w:rStyle w:val="PleaseReviewParagraphId"/>
        </w:rPr>
        <w:t>[87]</w:t>
      </w:r>
      <w:r>
        <w:rPr>
          <w:rStyle w:val="DeltaViewInsertion"/>
          <w:color w:val="A6A6A6" w:themeColor="background1" w:themeShade="A6"/>
          <w:u w:val="none"/>
          <w:lang w:val="fr-FR"/>
        </w:rPr>
        <w:t xml:space="preserve">Les certificats phytosanitaires peuvent être remplacés à la demande d’un exportateur pour un envoi pour lequel un certificat phytosanitaire a déjà été délivré. </w:t>
      </w:r>
      <w:r>
        <w:rPr>
          <w:rStyle w:val="DeltaViewInsertion"/>
          <w:color w:val="A6A6A6" w:themeColor="background1" w:themeShade="A6"/>
          <w:u w:val="none"/>
          <w:lang w:val="fr-FR"/>
        </w:rPr>
        <w:t>Cette procédure devrait rester exceptionnelle (par exemple en cas de détérioration des certificats phytosanitaires délivrés, de changement d’adresse, de pays de destination ou de point d’entrée, ou de renseignements manquants ou erronés) et devrait être co</w:t>
      </w:r>
      <w:r>
        <w:rPr>
          <w:rStyle w:val="DeltaViewInsertion"/>
          <w:color w:val="A6A6A6" w:themeColor="background1" w:themeShade="A6"/>
          <w:u w:val="none"/>
          <w:lang w:val="fr-FR"/>
        </w:rPr>
        <w:t>nfiée à l’ONPV du pays qui a délivré les certificats phytosanitaires qui sont remplacés.</w:t>
      </w:r>
    </w:p>
    <w:p w:rsidR="00EB5942" w:rsidRDefault="006E2829">
      <w:pPr>
        <w:pStyle w:val="IPPNormal"/>
        <w:rPr>
          <w:rStyle w:val="DeltaViewInsertion"/>
          <w:color w:val="A6A6A6" w:themeColor="background1" w:themeShade="A6"/>
          <w:u w:val="none"/>
          <w:lang w:val="fr-FR"/>
        </w:rPr>
      </w:pPr>
      <w:r>
        <w:rPr>
          <w:rStyle w:val="PleaseReviewParagraphId"/>
        </w:rPr>
        <w:t>[88]</w:t>
      </w:r>
      <w:bookmarkStart w:id="178" w:name="_DV_C460"/>
      <w:r>
        <w:rPr>
          <w:rStyle w:val="DeltaViewInsertion"/>
          <w:color w:val="A6A6A6" w:themeColor="background1" w:themeShade="A6"/>
          <w:u w:val="none"/>
          <w:lang w:val="fr-FR"/>
        </w:rPr>
        <w:t>Dans tous les cas, l’ONPV qui délivre les certificats devrait demander aux exportateurs de restituer les certificats phytosanitaires originaux déjà délivrés pour l</w:t>
      </w:r>
      <w:r>
        <w:rPr>
          <w:rStyle w:val="DeltaViewInsertion"/>
          <w:color w:val="A6A6A6" w:themeColor="background1" w:themeShade="A6"/>
          <w:u w:val="none"/>
          <w:lang w:val="fr-FR"/>
        </w:rPr>
        <w:t>es envois ainsi que leurs éventuelles copies certifiées conformes.</w:t>
      </w:r>
    </w:p>
    <w:p w:rsidR="00EB5942" w:rsidRDefault="006E2829">
      <w:pPr>
        <w:pStyle w:val="IPPNormalCloseSpace"/>
        <w:rPr>
          <w:rStyle w:val="DeltaViewInsertion"/>
          <w:rFonts w:eastAsia="Times"/>
          <w:color w:val="A6A6A6" w:themeColor="background1" w:themeShade="A6"/>
          <w:u w:val="none"/>
          <w:lang w:val="fr-FR"/>
        </w:rPr>
      </w:pPr>
      <w:r>
        <w:rPr>
          <w:rStyle w:val="PleaseReviewParagraphId"/>
        </w:rPr>
        <w:t>[89]</w:t>
      </w:r>
      <w:r>
        <w:rPr>
          <w:rStyle w:val="DeltaViewInsertion"/>
          <w:color w:val="A6A6A6" w:themeColor="background1" w:themeShade="A6"/>
          <w:u w:val="none"/>
          <w:lang w:val="fr-FR"/>
        </w:rPr>
        <w:t>Autres exigences concernant le remplacement des certificats phytosanitaires:</w:t>
      </w:r>
    </w:p>
    <w:p w:rsidR="00EB5942" w:rsidRDefault="006E2829">
      <w:pPr>
        <w:pStyle w:val="IPPBullet1"/>
        <w:rPr>
          <w:color w:val="A6A6A6" w:themeColor="background1" w:themeShade="A6"/>
          <w:lang w:val="fr-FR"/>
        </w:rPr>
      </w:pPr>
      <w:r>
        <w:rPr>
          <w:rStyle w:val="PleaseReviewParagraphId"/>
        </w:rPr>
        <w:t>[90]</w:t>
      </w:r>
      <w:bookmarkStart w:id="179" w:name="_DV_X51118556"/>
      <w:bookmarkStart w:id="180" w:name="_DV_C1262"/>
      <w:bookmarkStart w:id="181" w:name="_DV_M0"/>
      <w:bookmarkEnd w:id="178"/>
      <w:r>
        <w:rPr>
          <w:rStyle w:val="DeltaViewInsertion"/>
          <w:color w:val="A6A6A6" w:themeColor="background1" w:themeShade="A6"/>
          <w:u w:val="none"/>
          <w:lang w:val="fr-FR"/>
        </w:rPr>
        <w:t>Les certificats phytosanitaires restitués aux fins de leur remplacement devraient être conservés par l’O</w:t>
      </w:r>
      <w:r>
        <w:rPr>
          <w:rStyle w:val="DeltaViewInsertion"/>
          <w:color w:val="A6A6A6" w:themeColor="background1" w:themeShade="A6"/>
          <w:u w:val="none"/>
          <w:lang w:val="fr-FR"/>
        </w:rPr>
        <w:t>NPV du pays émetteur et annulés. Les nouveaux certificats phytosanitaires ne devraient pas porter le même numéro</w:t>
      </w:r>
      <w:r>
        <w:rPr>
          <w:color w:val="A6A6A6" w:themeColor="background1" w:themeShade="A6"/>
          <w:lang w:val="fr-FR"/>
        </w:rPr>
        <w:t xml:space="preserve"> que le certificat qu’ils remplacent. Le numéro du certificat original ne devrait pas être réutilisé.</w:t>
      </w:r>
    </w:p>
    <w:p w:rsidR="00EB5942" w:rsidRDefault="006E2829">
      <w:pPr>
        <w:pStyle w:val="IPPBullet1Last"/>
        <w:rPr>
          <w:color w:val="A6A6A6" w:themeColor="background1" w:themeShade="A6"/>
          <w:lang w:val="fr-FR"/>
        </w:rPr>
      </w:pPr>
      <w:r>
        <w:rPr>
          <w:rStyle w:val="PleaseReviewParagraphId"/>
        </w:rPr>
        <w:t>[91]</w:t>
      </w:r>
      <w:bookmarkStart w:id="182" w:name="_DV_C465"/>
      <w:bookmarkEnd w:id="179"/>
      <w:bookmarkEnd w:id="180"/>
      <w:bookmarkEnd w:id="181"/>
      <w:r>
        <w:rPr>
          <w:rStyle w:val="DeltaViewInsertion"/>
          <w:color w:val="A6A6A6" w:themeColor="background1" w:themeShade="A6"/>
          <w:u w:val="none"/>
          <w:lang w:val="fr-FR"/>
        </w:rPr>
        <w:t>Si des certificats phytosanitaires pré</w:t>
      </w:r>
      <w:r>
        <w:rPr>
          <w:rStyle w:val="DeltaViewInsertion"/>
          <w:color w:val="A6A6A6" w:themeColor="background1" w:themeShade="A6"/>
          <w:u w:val="none"/>
          <w:lang w:val="fr-FR"/>
        </w:rPr>
        <w:t>cédemment délivrés ne peuvent être restitués et que l’ONPV n’en a plus la charge ni le contrôle (par exemple lorsqu’ils ont été perdus ou se trouvent dans un autre pays), l’ONPV peut décider qu’il convient de délivrer un certificat de remplacement. Le nouv</w:t>
      </w:r>
      <w:r>
        <w:rPr>
          <w:rStyle w:val="DeltaViewInsertion"/>
          <w:color w:val="A6A6A6" w:themeColor="background1" w:themeShade="A6"/>
          <w:u w:val="none"/>
          <w:lang w:val="fr-FR"/>
        </w:rPr>
        <w:t>eau certificat phytosanitaire ne devrait pas porter le même numéro que le certificat phytosanitaire qu’il remplace mais devrait s’y référer au moyen de la déclaration supplémentaire suivante: «Le présent certificat remplace et annule le certificat phytosan</w:t>
      </w:r>
      <w:r>
        <w:rPr>
          <w:rStyle w:val="DeltaViewInsertion"/>
          <w:color w:val="A6A6A6" w:themeColor="background1" w:themeShade="A6"/>
          <w:u w:val="none"/>
          <w:lang w:val="fr-FR"/>
        </w:rPr>
        <w:t>itaire n° [</w:t>
      </w:r>
      <w:r>
        <w:rPr>
          <w:rStyle w:val="DeltaViewInsertion"/>
          <w:i/>
          <w:iCs/>
          <w:color w:val="A6A6A6" w:themeColor="background1" w:themeShade="A6"/>
          <w:u w:val="none"/>
          <w:lang w:val="fr-FR"/>
        </w:rPr>
        <w:t>insérer le numéro</w:t>
      </w:r>
      <w:r>
        <w:rPr>
          <w:rStyle w:val="DeltaViewInsertion"/>
          <w:color w:val="A6A6A6" w:themeColor="background1" w:themeShade="A6"/>
          <w:u w:val="none"/>
          <w:lang w:val="fr-FR"/>
        </w:rPr>
        <w:t>] délivré le [</w:t>
      </w:r>
      <w:r>
        <w:rPr>
          <w:rStyle w:val="DeltaViewInsertion"/>
          <w:i/>
          <w:iCs/>
          <w:color w:val="A6A6A6" w:themeColor="background1" w:themeShade="A6"/>
          <w:u w:val="none"/>
          <w:lang w:val="fr-FR"/>
        </w:rPr>
        <w:t>insérer la date</w:t>
      </w:r>
      <w:r>
        <w:rPr>
          <w:rStyle w:val="DeltaViewInsertion"/>
          <w:color w:val="A6A6A6" w:themeColor="background1" w:themeShade="A6"/>
          <w:u w:val="none"/>
          <w:lang w:val="fr-FR"/>
        </w:rPr>
        <w:t>]».</w:t>
      </w:r>
    </w:p>
    <w:p w:rsidR="00EB5942" w:rsidRDefault="006E2829">
      <w:pPr>
        <w:pStyle w:val="IPPHeading2"/>
        <w:rPr>
          <w:rStyle w:val="DeltaViewInsertion"/>
          <w:color w:val="A6A6A6" w:themeColor="background1" w:themeShade="A6"/>
          <w:u w:val="none"/>
          <w:lang w:val="fr-FR"/>
        </w:rPr>
      </w:pPr>
      <w:r>
        <w:rPr>
          <w:rStyle w:val="PleaseReviewParagraphId"/>
          <w:b w:val="0"/>
        </w:rPr>
        <w:t>[92]</w:t>
      </w:r>
      <w:bookmarkStart w:id="183" w:name="_DV_C469"/>
      <w:bookmarkStart w:id="184" w:name="_Toc283994830"/>
      <w:bookmarkStart w:id="185" w:name="_Toc439161551"/>
      <w:bookmarkEnd w:id="182"/>
      <w:r>
        <w:rPr>
          <w:rStyle w:val="DeltaViewInsertion"/>
          <w:color w:val="A6A6A6" w:themeColor="background1" w:themeShade="A6"/>
          <w:u w:val="none"/>
          <w:lang w:val="fr-FR"/>
        </w:rPr>
        <w:t>2.3</w:t>
      </w:r>
      <w:r>
        <w:rPr>
          <w:rStyle w:val="DeltaViewInsertion"/>
          <w:color w:val="A6A6A6" w:themeColor="background1" w:themeShade="A6"/>
          <w:u w:val="none"/>
          <w:lang w:val="fr-FR"/>
        </w:rPr>
        <w:tab/>
      </w:r>
      <w:bookmarkStart w:id="186" w:name="_DV_C470"/>
      <w:bookmarkEnd w:id="183"/>
      <w:r>
        <w:rPr>
          <w:rStyle w:val="DeltaViewInsertion"/>
          <w:color w:val="A6A6A6" w:themeColor="background1" w:themeShade="A6"/>
          <w:u w:val="none"/>
          <w:lang w:val="fr-FR"/>
        </w:rPr>
        <w:t>Modifications</w:t>
      </w:r>
      <w:r>
        <w:rPr>
          <w:color w:val="A6A6A6" w:themeColor="background1" w:themeShade="A6"/>
          <w:lang w:val="fr-FR"/>
        </w:rPr>
        <w:t xml:space="preserve"> </w:t>
      </w:r>
      <w:r>
        <w:rPr>
          <w:rStyle w:val="DeltaViewInsertion"/>
          <w:color w:val="A6A6A6" w:themeColor="background1" w:themeShade="A6"/>
          <w:u w:val="none"/>
          <w:lang w:val="fr-FR"/>
        </w:rPr>
        <w:t>des certificats</w:t>
      </w:r>
      <w:r>
        <w:rPr>
          <w:rStyle w:val="DeltaViewInsertion"/>
          <w:color w:val="A6A6A6" w:themeColor="background1" w:themeShade="A6"/>
          <w:szCs w:val="22"/>
          <w:u w:val="none"/>
          <w:lang w:val="fr-FR"/>
        </w:rPr>
        <w:t xml:space="preserve"> </w:t>
      </w:r>
      <w:r>
        <w:rPr>
          <w:rStyle w:val="DeltaViewInsertion"/>
          <w:color w:val="A6A6A6" w:themeColor="background1" w:themeShade="A6"/>
          <w:u w:val="none"/>
          <w:lang w:val="fr-FR"/>
        </w:rPr>
        <w:t>phytosanitaire</w:t>
      </w:r>
      <w:bookmarkEnd w:id="184"/>
      <w:r>
        <w:rPr>
          <w:rStyle w:val="DeltaViewInsertion"/>
          <w:color w:val="A6A6A6" w:themeColor="background1" w:themeShade="A6"/>
          <w:u w:val="none"/>
          <w:lang w:val="fr-FR"/>
        </w:rPr>
        <w:t>s</w:t>
      </w:r>
      <w:bookmarkEnd w:id="185"/>
    </w:p>
    <w:p w:rsidR="00EB5942" w:rsidRDefault="006E2829">
      <w:pPr>
        <w:pStyle w:val="IPPNormal"/>
        <w:rPr>
          <w:color w:val="A6A6A6" w:themeColor="background1" w:themeShade="A6"/>
          <w:lang w:val="fr-FR"/>
        </w:rPr>
      </w:pPr>
      <w:r>
        <w:rPr>
          <w:rStyle w:val="PleaseReviewParagraphId"/>
        </w:rPr>
        <w:t>[93]</w:t>
      </w:r>
      <w:bookmarkStart w:id="187" w:name="_DV_C471"/>
      <w:bookmarkEnd w:id="186"/>
      <w:r>
        <w:rPr>
          <w:rStyle w:val="DeltaViewInsertion"/>
          <w:color w:val="A6A6A6" w:themeColor="background1" w:themeShade="A6"/>
          <w:u w:val="none"/>
          <w:lang w:val="fr-FR"/>
        </w:rPr>
        <w:t>Les modifications devraient être évitées car elles peuvent entraîner des doutes sur la validité des certificats phytosanitaires. Si toute</w:t>
      </w:r>
      <w:r>
        <w:rPr>
          <w:rStyle w:val="DeltaViewInsertion"/>
          <w:color w:val="A6A6A6" w:themeColor="background1" w:themeShade="A6"/>
          <w:u w:val="none"/>
          <w:lang w:val="fr-FR"/>
        </w:rPr>
        <w:t>fois des modifications sont nécessaires, elles ne devraient être apportées que sur les certificats phytosanitaires originaux par l’ONPV qui les a délivrés. Les modifications devraient être minimales et devraient être timbrées, datées et contresignées par l</w:t>
      </w:r>
      <w:r>
        <w:rPr>
          <w:rStyle w:val="DeltaViewInsertion"/>
          <w:color w:val="A6A6A6" w:themeColor="background1" w:themeShade="A6"/>
          <w:u w:val="none"/>
          <w:lang w:val="fr-FR"/>
        </w:rPr>
        <w:t>’ONPV émettrice</w:t>
      </w:r>
      <w:r>
        <w:rPr>
          <w:color w:val="A6A6A6" w:themeColor="background1" w:themeShade="A6"/>
          <w:lang w:val="fr-FR"/>
        </w:rPr>
        <w:t xml:space="preserve">. </w:t>
      </w:r>
    </w:p>
    <w:p w:rsidR="00EB5942" w:rsidRDefault="006E2829">
      <w:pPr>
        <w:pStyle w:val="IPPHeading1"/>
        <w:rPr>
          <w:color w:val="A6A6A6" w:themeColor="background1" w:themeShade="A6"/>
          <w:lang w:val="fr-FR"/>
        </w:rPr>
      </w:pPr>
      <w:r>
        <w:rPr>
          <w:rStyle w:val="PleaseReviewParagraphId"/>
          <w:b w:val="0"/>
        </w:rPr>
        <w:lastRenderedPageBreak/>
        <w:t>[94]</w:t>
      </w:r>
      <w:bookmarkStart w:id="188" w:name="ISPM12s12"/>
      <w:bookmarkStart w:id="189" w:name="_DV_C479"/>
      <w:bookmarkStart w:id="190" w:name="_Toc283994831"/>
      <w:bookmarkStart w:id="191" w:name="_Toc439161552"/>
      <w:bookmarkEnd w:id="187"/>
      <w:bookmarkEnd w:id="188"/>
      <w:r>
        <w:rPr>
          <w:rStyle w:val="DeltaViewInsertion"/>
          <w:color w:val="A6A6A6" w:themeColor="background1" w:themeShade="A6"/>
          <w:sz w:val="22"/>
          <w:u w:val="none"/>
          <w:lang w:val="fr-FR"/>
        </w:rPr>
        <w:t>3.</w:t>
      </w:r>
      <w:bookmarkStart w:id="192" w:name="_DV_M122"/>
      <w:bookmarkEnd w:id="189"/>
      <w:bookmarkEnd w:id="192"/>
      <w:r>
        <w:rPr>
          <w:color w:val="A6A6A6" w:themeColor="background1" w:themeShade="A6"/>
          <w:lang w:val="fr-FR"/>
        </w:rPr>
        <w:tab/>
        <w:t xml:space="preserve">Considérations visant les pays importateurs et </w:t>
      </w:r>
      <w:bookmarkEnd w:id="190"/>
      <w:r>
        <w:rPr>
          <w:color w:val="A6A6A6" w:themeColor="background1" w:themeShade="A6"/>
          <w:lang w:val="fr-FR"/>
        </w:rPr>
        <w:t>les ONPV qui délivrent les certificats phytosanitaires</w:t>
      </w:r>
      <w:bookmarkEnd w:id="191"/>
    </w:p>
    <w:p w:rsidR="00EB5942" w:rsidRDefault="006E2829">
      <w:pPr>
        <w:pStyle w:val="IPPNormal"/>
        <w:rPr>
          <w:color w:val="A6A6A6" w:themeColor="background1" w:themeShade="A6"/>
          <w:lang w:val="fr-FR"/>
        </w:rPr>
      </w:pPr>
      <w:r>
        <w:rPr>
          <w:rStyle w:val="PleaseReviewParagraphId"/>
        </w:rPr>
        <w:t>[95]</w:t>
      </w:r>
      <w:bookmarkStart w:id="193" w:name="_DV_C481"/>
      <w:r>
        <w:rPr>
          <w:rStyle w:val="DeltaViewInsertion"/>
          <w:color w:val="A6A6A6" w:themeColor="background1" w:themeShade="A6"/>
          <w:u w:val="none"/>
          <w:lang w:val="fr-FR"/>
        </w:rPr>
        <w:t xml:space="preserve">Les ONPV des pays </w:t>
      </w:r>
      <w:bookmarkStart w:id="194" w:name="_DV_M123"/>
      <w:bookmarkEnd w:id="193"/>
      <w:bookmarkEnd w:id="194"/>
      <w:r>
        <w:rPr>
          <w:rStyle w:val="DeltaViewInsertion"/>
          <w:color w:val="A6A6A6" w:themeColor="background1" w:themeShade="A6"/>
          <w:u w:val="none"/>
          <w:lang w:val="fr-FR"/>
        </w:rPr>
        <w:t xml:space="preserve">importateurs ne peuvent </w:t>
      </w:r>
      <w:bookmarkStart w:id="195" w:name="_DV_M124"/>
      <w:bookmarkEnd w:id="195"/>
      <w:r>
        <w:rPr>
          <w:color w:val="A6A6A6" w:themeColor="background1" w:themeShade="A6"/>
          <w:lang w:val="fr-FR"/>
        </w:rPr>
        <w:t xml:space="preserve">demander de certificats phytosanitaires que pour des articles réglementés. </w:t>
      </w:r>
      <w:bookmarkStart w:id="196" w:name="_DV_M126"/>
      <w:bookmarkEnd w:id="196"/>
      <w:r>
        <w:rPr>
          <w:color w:val="A6A6A6" w:themeColor="background1" w:themeShade="A6"/>
          <w:lang w:val="fr-FR"/>
        </w:rPr>
        <w:t xml:space="preserve">Ces derniers </w:t>
      </w:r>
      <w:bookmarkStart w:id="197" w:name="_DV_C487"/>
      <w:r>
        <w:rPr>
          <w:rStyle w:val="DeltaViewInsertion"/>
          <w:color w:val="A6A6A6" w:themeColor="background1" w:themeShade="A6"/>
          <w:u w:val="none"/>
          <w:lang w:val="fr-FR"/>
        </w:rPr>
        <w:t xml:space="preserve">sont généralement des végétaux et des produits végétaux mais peuvent inclure des articles tels que des conteneurs vides, des véhicules et des organismes autres que des végétaux </w:t>
      </w:r>
      <w:bookmarkEnd w:id="197"/>
      <w:r>
        <w:rPr>
          <w:color w:val="A6A6A6" w:themeColor="background1" w:themeShade="A6"/>
          <w:lang w:val="fr-FR"/>
        </w:rPr>
        <w:t xml:space="preserve">lorsque </w:t>
      </w:r>
      <w:bookmarkStart w:id="198" w:name="_DV_C490"/>
      <w:r>
        <w:rPr>
          <w:color w:val="A6A6A6" w:themeColor="background1" w:themeShade="A6"/>
          <w:lang w:val="fr-FR"/>
        </w:rPr>
        <w:t>des mesures phytosanitaires sont techniquement justifiées</w:t>
      </w:r>
      <w:bookmarkEnd w:id="198"/>
      <w:r>
        <w:rPr>
          <w:color w:val="A6A6A6" w:themeColor="background1" w:themeShade="A6"/>
          <w:lang w:val="fr-FR"/>
        </w:rPr>
        <w:t>.</w:t>
      </w:r>
    </w:p>
    <w:p w:rsidR="00EB5942" w:rsidRDefault="006E2829">
      <w:pPr>
        <w:pStyle w:val="IPPNormal"/>
        <w:rPr>
          <w:color w:val="A6A6A6" w:themeColor="background1" w:themeShade="A6"/>
          <w:lang w:val="fr-FR"/>
        </w:rPr>
      </w:pPr>
      <w:r>
        <w:rPr>
          <w:rStyle w:val="PleaseReviewParagraphId"/>
        </w:rPr>
        <w:t>[96]</w:t>
      </w:r>
      <w:bookmarkStart w:id="199" w:name="_DV_C494"/>
      <w:r>
        <w:rPr>
          <w:rStyle w:val="DeltaViewInsertion"/>
          <w:color w:val="A6A6A6" w:themeColor="background1" w:themeShade="A6"/>
          <w:u w:val="none"/>
          <w:lang w:val="fr-FR"/>
        </w:rPr>
        <w:t xml:space="preserve">Les ONPV des pays importateurs </w:t>
      </w:r>
      <w:bookmarkEnd w:id="199"/>
      <w:r>
        <w:rPr>
          <w:color w:val="A6A6A6" w:themeColor="background1" w:themeShade="A6"/>
          <w:lang w:val="fr-FR"/>
        </w:rPr>
        <w:t xml:space="preserve">ne devraient pas demander de certificats phytosanitaires pour les produits végétaux ayant fait l’objet d’une transformation </w:t>
      </w:r>
      <w:bookmarkStart w:id="200" w:name="_DV_C496"/>
      <w:r>
        <w:rPr>
          <w:color w:val="A6A6A6" w:themeColor="background1" w:themeShade="A6"/>
          <w:lang w:val="fr-FR"/>
        </w:rPr>
        <w:t xml:space="preserve">à un degré tel </w:t>
      </w:r>
      <w:bookmarkStart w:id="201" w:name="_DV_M130"/>
      <w:bookmarkEnd w:id="200"/>
      <w:bookmarkEnd w:id="201"/>
      <w:r>
        <w:rPr>
          <w:color w:val="A6A6A6" w:themeColor="background1" w:themeShade="A6"/>
          <w:lang w:val="fr-FR"/>
        </w:rPr>
        <w:t>qu’ils ne présentent aucun risque d’introduction d’organismes nuisibles réglement</w:t>
      </w:r>
      <w:r>
        <w:rPr>
          <w:color w:val="A6A6A6" w:themeColor="background1" w:themeShade="A6"/>
          <w:lang w:val="fr-FR"/>
        </w:rPr>
        <w:t xml:space="preserve">és, ni pour les autres articles pour lesquels des mesures phytosanitaires ne sont pas nécessaires (voir l’article </w:t>
      </w:r>
      <w:bookmarkStart w:id="202" w:name="_DV_C497"/>
      <w:r>
        <w:rPr>
          <w:rStyle w:val="DeltaViewInsertion"/>
          <w:color w:val="A6A6A6" w:themeColor="background1" w:themeShade="A6"/>
          <w:u w:val="none"/>
          <w:lang w:val="fr-FR"/>
        </w:rPr>
        <w:t xml:space="preserve">VI, paragraphe 2, de la CIPV et </w:t>
      </w:r>
      <w:bookmarkStart w:id="203" w:name="_DV_M131"/>
      <w:bookmarkEnd w:id="202"/>
      <w:bookmarkEnd w:id="203"/>
      <w:r>
        <w:rPr>
          <w:rStyle w:val="DeltaViewInsertion"/>
          <w:color w:val="A6A6A6" w:themeColor="background1" w:themeShade="A6"/>
          <w:u w:val="none"/>
          <w:lang w:val="fr-FR"/>
        </w:rPr>
        <w:t xml:space="preserve">la </w:t>
      </w:r>
      <w:r>
        <w:rPr>
          <w:color w:val="A6A6A6" w:themeColor="background1" w:themeShade="A6"/>
          <w:lang w:val="fr-FR"/>
        </w:rPr>
        <w:t xml:space="preserve">NIMP </w:t>
      </w:r>
      <w:bookmarkStart w:id="204" w:name="_DV_C499"/>
      <w:r>
        <w:rPr>
          <w:rStyle w:val="DeltaViewInsertion"/>
          <w:color w:val="A6A6A6" w:themeColor="background1" w:themeShade="A6"/>
          <w:u w:val="none"/>
          <w:lang w:val="fr-FR"/>
        </w:rPr>
        <w:t>32 (</w:t>
      </w:r>
      <w:r>
        <w:rPr>
          <w:bCs/>
          <w:i/>
          <w:color w:val="A6A6A6" w:themeColor="background1" w:themeShade="A6"/>
          <w:lang w:val="fr-FR"/>
        </w:rPr>
        <w:t>Classification</w:t>
      </w:r>
      <w:r>
        <w:rPr>
          <w:i/>
          <w:color w:val="A6A6A6" w:themeColor="background1" w:themeShade="A6"/>
          <w:lang w:val="fr-FR"/>
        </w:rPr>
        <w:t xml:space="preserve"> de marchandises en catégories selon le risque phytosanitaire qu’elles présentent</w:t>
      </w:r>
      <w:r>
        <w:rPr>
          <w:iCs/>
          <w:color w:val="A6A6A6" w:themeColor="background1" w:themeShade="A6"/>
          <w:lang w:val="fr-FR"/>
        </w:rPr>
        <w:t>)</w:t>
      </w:r>
      <w:bookmarkStart w:id="205" w:name="_DV_M132"/>
      <w:bookmarkEnd w:id="204"/>
      <w:bookmarkEnd w:id="205"/>
      <w:r>
        <w:rPr>
          <w:color w:val="A6A6A6" w:themeColor="background1" w:themeShade="A6"/>
          <w:lang w:val="fr-FR"/>
        </w:rPr>
        <w:t>).</w:t>
      </w:r>
    </w:p>
    <w:p w:rsidR="00EB5942" w:rsidRDefault="006E2829">
      <w:pPr>
        <w:pStyle w:val="IPPNormal"/>
        <w:rPr>
          <w:color w:val="A6A6A6" w:themeColor="background1" w:themeShade="A6"/>
          <w:lang w:val="fr-FR"/>
        </w:rPr>
      </w:pPr>
      <w:r>
        <w:rPr>
          <w:rStyle w:val="PleaseReviewParagraphId"/>
        </w:rPr>
        <w:t>[97]</w:t>
      </w:r>
      <w:bookmarkStart w:id="206" w:name="_DV_M133"/>
      <w:bookmarkStart w:id="207" w:name="_DV_M134"/>
      <w:bookmarkStart w:id="208" w:name="_DV_C506"/>
      <w:bookmarkEnd w:id="206"/>
      <w:bookmarkEnd w:id="207"/>
      <w:r>
        <w:rPr>
          <w:color w:val="A6A6A6" w:themeColor="background1" w:themeShade="A6"/>
          <w:lang w:val="fr-FR"/>
        </w:rPr>
        <w:t xml:space="preserve">En cas de désaccord sur les raisons techniques justifiant la demande de certificats phytosanitaires, les ONPV </w:t>
      </w:r>
      <w:r>
        <w:rPr>
          <w:rStyle w:val="DeltaViewInsertion"/>
          <w:color w:val="A6A6A6" w:themeColor="background1" w:themeShade="A6"/>
          <w:u w:val="none"/>
          <w:lang w:val="fr-FR"/>
        </w:rPr>
        <w:t>devraient procéder</w:t>
      </w:r>
      <w:r>
        <w:rPr>
          <w:color w:val="A6A6A6" w:themeColor="background1" w:themeShade="A6"/>
          <w:lang w:val="fr-FR"/>
        </w:rPr>
        <w:t xml:space="preserve"> à des consultations bilatérales. </w:t>
      </w:r>
      <w:bookmarkEnd w:id="208"/>
      <w:r>
        <w:rPr>
          <w:color w:val="A6A6A6" w:themeColor="background1" w:themeShade="A6"/>
          <w:lang w:val="fr-FR"/>
        </w:rPr>
        <w:t xml:space="preserve">Les demandes de certificats phytosanitaires </w:t>
      </w:r>
      <w:r>
        <w:rPr>
          <w:rStyle w:val="DeltaViewInsertion"/>
          <w:color w:val="A6A6A6" w:themeColor="background1" w:themeShade="A6"/>
          <w:u w:val="none"/>
          <w:lang w:val="fr-FR"/>
        </w:rPr>
        <w:t>devraient respecter</w:t>
      </w:r>
      <w:r>
        <w:rPr>
          <w:color w:val="A6A6A6" w:themeColor="background1" w:themeShade="A6"/>
          <w:lang w:val="fr-FR"/>
        </w:rPr>
        <w:t xml:space="preserve"> les principes de transpar</w:t>
      </w:r>
      <w:r>
        <w:rPr>
          <w:color w:val="A6A6A6" w:themeColor="background1" w:themeShade="A6"/>
          <w:lang w:val="fr-FR"/>
        </w:rPr>
        <w:t>ence,</w:t>
      </w:r>
      <w:bookmarkStart w:id="209" w:name="_DV_M141"/>
      <w:bookmarkEnd w:id="209"/>
      <w:r>
        <w:rPr>
          <w:color w:val="A6A6A6" w:themeColor="background1" w:themeShade="A6"/>
          <w:lang w:val="fr-FR"/>
        </w:rPr>
        <w:t xml:space="preserve"> de non-discrimination</w:t>
      </w:r>
      <w:bookmarkStart w:id="210" w:name="_DV_C514"/>
      <w:r>
        <w:rPr>
          <w:rStyle w:val="DeltaViewInsertion"/>
          <w:color w:val="A6A6A6" w:themeColor="background1" w:themeShade="A6"/>
          <w:u w:val="none"/>
          <w:lang w:val="fr-FR"/>
        </w:rPr>
        <w:t xml:space="preserve">, de nécessité et de justification technique (voir la NIMP 1 </w:t>
      </w:r>
      <w:r>
        <w:rPr>
          <w:i/>
          <w:color w:val="A6A6A6" w:themeColor="background1" w:themeShade="A6"/>
          <w:lang w:val="fr-FR"/>
        </w:rPr>
        <w:t>Principes phytosanitaires pour la protection des végétaux et l’application de mesures phytosanitaires dans le cadre du commerce international</w:t>
      </w:r>
      <w:r>
        <w:rPr>
          <w:rStyle w:val="DeltaViewInsertion"/>
          <w:color w:val="A6A6A6" w:themeColor="background1" w:themeShade="A6"/>
          <w:u w:val="none"/>
          <w:lang w:val="fr-FR"/>
        </w:rPr>
        <w:t>)</w:t>
      </w:r>
      <w:bookmarkStart w:id="211" w:name="_DV_M142"/>
      <w:bookmarkEnd w:id="210"/>
      <w:bookmarkEnd w:id="211"/>
      <w:r>
        <w:rPr>
          <w:color w:val="A6A6A6" w:themeColor="background1" w:themeShade="A6"/>
          <w:lang w:val="fr-FR"/>
        </w:rPr>
        <w:t>.</w:t>
      </w:r>
    </w:p>
    <w:p w:rsidR="00EB5942" w:rsidRDefault="006E2829">
      <w:pPr>
        <w:pStyle w:val="IPPHeading2"/>
        <w:rPr>
          <w:color w:val="A6A6A6" w:themeColor="background1" w:themeShade="A6"/>
          <w:szCs w:val="22"/>
          <w:lang w:val="fr-FR"/>
        </w:rPr>
      </w:pPr>
      <w:r>
        <w:rPr>
          <w:rStyle w:val="PleaseReviewParagraphId"/>
          <w:b w:val="0"/>
        </w:rPr>
        <w:t>[98]</w:t>
      </w:r>
      <w:bookmarkStart w:id="212" w:name="ISPM12s14"/>
      <w:bookmarkStart w:id="213" w:name="_DV_C516"/>
      <w:bookmarkStart w:id="214" w:name="_Toc439161553"/>
      <w:bookmarkEnd w:id="212"/>
      <w:r>
        <w:rPr>
          <w:color w:val="A6A6A6" w:themeColor="background1" w:themeShade="A6"/>
          <w:lang w:val="fr-FR"/>
        </w:rPr>
        <w:t>3.1</w:t>
      </w:r>
      <w:bookmarkStart w:id="215" w:name="_DV_M143"/>
      <w:bookmarkEnd w:id="213"/>
      <w:bookmarkEnd w:id="215"/>
      <w:r>
        <w:rPr>
          <w:color w:val="A6A6A6" w:themeColor="background1" w:themeShade="A6"/>
          <w:lang w:val="fr-FR"/>
        </w:rPr>
        <w:tab/>
        <w:t>Certificats phyt</w:t>
      </w:r>
      <w:r>
        <w:rPr>
          <w:color w:val="A6A6A6" w:themeColor="background1" w:themeShade="A6"/>
          <w:lang w:val="fr-FR"/>
        </w:rPr>
        <w:t>osanitaires irrecevables</w:t>
      </w:r>
      <w:bookmarkEnd w:id="214"/>
      <w:r>
        <w:rPr>
          <w:color w:val="A6A6A6" w:themeColor="background1" w:themeShade="A6"/>
          <w:szCs w:val="22"/>
          <w:lang w:val="fr-FR"/>
        </w:rPr>
        <w:t xml:space="preserve"> </w:t>
      </w:r>
    </w:p>
    <w:p w:rsidR="00EB5942" w:rsidRDefault="006E2829">
      <w:pPr>
        <w:pStyle w:val="IPPNormal"/>
        <w:rPr>
          <w:color w:val="A6A6A6" w:themeColor="background1" w:themeShade="A6"/>
          <w:lang w:val="fr-FR"/>
        </w:rPr>
      </w:pPr>
      <w:r>
        <w:rPr>
          <w:rStyle w:val="PleaseReviewParagraphId"/>
        </w:rPr>
        <w:t>[99]</w:t>
      </w:r>
      <w:bookmarkStart w:id="216" w:name="_DV_C519"/>
      <w:r>
        <w:rPr>
          <w:rStyle w:val="DeltaViewDeletion"/>
          <w:strike w:val="0"/>
          <w:color w:val="A6A6A6" w:themeColor="background1" w:themeShade="A6"/>
          <w:lang w:val="fr-FR"/>
        </w:rPr>
        <w:t>Les ONPV des pays importateurs</w:t>
      </w:r>
      <w:bookmarkEnd w:id="216"/>
      <w:r>
        <w:rPr>
          <w:rStyle w:val="DeltaViewDeletion"/>
          <w:strike w:val="0"/>
          <w:color w:val="A6A6A6" w:themeColor="background1" w:themeShade="A6"/>
          <w:sz w:val="24"/>
          <w:lang w:val="fr-FR"/>
        </w:rPr>
        <w:t xml:space="preserve"> </w:t>
      </w:r>
      <w:r>
        <w:rPr>
          <w:color w:val="A6A6A6" w:themeColor="background1" w:themeShade="A6"/>
          <w:lang w:val="fr-FR"/>
        </w:rPr>
        <w:t xml:space="preserve">ne </w:t>
      </w:r>
      <w:r>
        <w:rPr>
          <w:rStyle w:val="DeltaViewInsertion"/>
          <w:color w:val="A6A6A6" w:themeColor="background1" w:themeShade="A6"/>
          <w:u w:val="none"/>
          <w:lang w:val="fr-FR"/>
        </w:rPr>
        <w:t>devraient</w:t>
      </w:r>
      <w:r>
        <w:rPr>
          <w:color w:val="A6A6A6" w:themeColor="background1" w:themeShade="A6"/>
          <w:lang w:val="fr-FR"/>
        </w:rPr>
        <w:t xml:space="preserve"> pas accepter de certificats phytosanitaires dont elles jugent qu’ils sont non valides ou frauduleux. L’ONPV </w:t>
      </w:r>
      <w:bookmarkStart w:id="217" w:name="_DV_C522"/>
      <w:r>
        <w:rPr>
          <w:rStyle w:val="DeltaViewInsertion"/>
          <w:color w:val="A6A6A6" w:themeColor="background1" w:themeShade="A6"/>
          <w:u w:val="none"/>
          <w:lang w:val="fr-FR"/>
        </w:rPr>
        <w:t xml:space="preserve">du pays émetteur déclaré </w:t>
      </w:r>
      <w:bookmarkStart w:id="218" w:name="_DV_M147"/>
      <w:bookmarkStart w:id="219" w:name="_DV_M148"/>
      <w:bookmarkEnd w:id="217"/>
      <w:bookmarkEnd w:id="218"/>
      <w:bookmarkEnd w:id="219"/>
      <w:r>
        <w:rPr>
          <w:rStyle w:val="DeltaViewInsertion"/>
          <w:color w:val="A6A6A6" w:themeColor="background1" w:themeShade="A6"/>
          <w:u w:val="none"/>
          <w:lang w:val="fr-FR"/>
        </w:rPr>
        <w:t xml:space="preserve">devrait être </w:t>
      </w:r>
      <w:r>
        <w:rPr>
          <w:color w:val="A6A6A6" w:themeColor="background1" w:themeShade="A6"/>
          <w:lang w:val="fr-FR"/>
        </w:rPr>
        <w:t>informée dès que possible de tout ce</w:t>
      </w:r>
      <w:r>
        <w:rPr>
          <w:color w:val="A6A6A6" w:themeColor="background1" w:themeShade="A6"/>
          <w:lang w:val="fr-FR"/>
        </w:rPr>
        <w:t>rtificat phytosanitaire irrecevable ou suspect</w:t>
      </w:r>
      <w:bookmarkStart w:id="220" w:name="_DV_C528"/>
      <w:r>
        <w:rPr>
          <w:color w:val="A6A6A6" w:themeColor="background1" w:themeShade="A6"/>
          <w:lang w:val="fr-FR"/>
        </w:rPr>
        <w:t xml:space="preserve">, conformément aux indications </w:t>
      </w:r>
      <w:r>
        <w:rPr>
          <w:rStyle w:val="DeltaViewInsertion"/>
          <w:color w:val="A6A6A6" w:themeColor="background1" w:themeShade="A6"/>
          <w:u w:val="none"/>
          <w:lang w:val="fr-FR"/>
        </w:rPr>
        <w:t xml:space="preserve">de la NIMP 13 </w:t>
      </w:r>
      <w:r>
        <w:rPr>
          <w:bCs/>
          <w:i/>
          <w:color w:val="A6A6A6" w:themeColor="background1" w:themeShade="A6"/>
          <w:lang w:val="fr-FR"/>
        </w:rPr>
        <w:t>Directives pour la notification de non</w:t>
      </w:r>
      <w:r>
        <w:rPr>
          <w:bCs/>
          <w:i/>
          <w:color w:val="A6A6A6" w:themeColor="background1" w:themeShade="A6"/>
          <w:lang w:val="fr-FR"/>
        </w:rPr>
        <w:noBreakHyphen/>
        <w:t>conformité et d’action d’urgence</w:t>
      </w:r>
      <w:r>
        <w:rPr>
          <w:rStyle w:val="DeltaViewInsertion"/>
          <w:color w:val="A6A6A6" w:themeColor="background1" w:themeShade="A6"/>
          <w:u w:val="none"/>
          <w:lang w:val="fr-FR"/>
        </w:rPr>
        <w:t>. L’ONPV du pays importateur ayant des doutes sur la recevabilité de certificats phytosanitair</w:t>
      </w:r>
      <w:r>
        <w:rPr>
          <w:rStyle w:val="DeltaViewInsertion"/>
          <w:color w:val="A6A6A6" w:themeColor="background1" w:themeShade="A6"/>
          <w:u w:val="none"/>
          <w:lang w:val="fr-FR"/>
        </w:rPr>
        <w:t xml:space="preserve">es peut demander à l’ONPV du pays exportateur ou réexportateur de coopérer promptement en vue de déterminer la validité ou la non-validité des certificats phytosanitaires. </w:t>
      </w:r>
      <w:r>
        <w:rPr>
          <w:color w:val="A6A6A6" w:themeColor="background1" w:themeShade="A6"/>
          <w:lang w:val="fr-FR"/>
        </w:rPr>
        <w:t xml:space="preserve">L’ONPV du pays exportateur ou réexportateur </w:t>
      </w:r>
      <w:r>
        <w:rPr>
          <w:rStyle w:val="DeltaViewInsertion"/>
          <w:color w:val="A6A6A6" w:themeColor="background1" w:themeShade="A6"/>
          <w:u w:val="none"/>
          <w:lang w:val="fr-FR"/>
        </w:rPr>
        <w:t>devrait</w:t>
      </w:r>
      <w:r>
        <w:rPr>
          <w:color w:val="A6A6A6" w:themeColor="background1" w:themeShade="A6"/>
          <w:lang w:val="fr-FR"/>
        </w:rPr>
        <w:t xml:space="preserve"> alors prendre, s’il y a lieu, de</w:t>
      </w:r>
      <w:r>
        <w:rPr>
          <w:color w:val="A6A6A6" w:themeColor="background1" w:themeShade="A6"/>
          <w:lang w:val="fr-FR"/>
        </w:rPr>
        <w:t xml:space="preserve">s mesures correctives et revoir les systèmes de délivrance des certificats phytosanitaires afin de garantir que les certificats phytosanitaires qu’elle délivre ont un degré de fiabilité élevé. </w:t>
      </w:r>
    </w:p>
    <w:p w:rsidR="00EB5942" w:rsidRDefault="006E2829">
      <w:pPr>
        <w:pStyle w:val="IPPHeading2"/>
        <w:rPr>
          <w:color w:val="A6A6A6" w:themeColor="background1" w:themeShade="A6"/>
          <w:szCs w:val="22"/>
          <w:lang w:val="fr-FR"/>
        </w:rPr>
      </w:pPr>
      <w:r>
        <w:rPr>
          <w:rStyle w:val="PleaseReviewParagraphId"/>
          <w:b w:val="0"/>
        </w:rPr>
        <w:t>[100]</w:t>
      </w:r>
      <w:bookmarkStart w:id="221" w:name="_DV_C538"/>
      <w:bookmarkStart w:id="222" w:name="_Toc439161554"/>
      <w:bookmarkEnd w:id="220"/>
      <w:r>
        <w:rPr>
          <w:color w:val="A6A6A6" w:themeColor="background1" w:themeShade="A6"/>
          <w:lang w:val="fr-FR"/>
        </w:rPr>
        <w:t>3.1.1</w:t>
      </w:r>
      <w:bookmarkStart w:id="223" w:name="_DV_M156"/>
      <w:bookmarkEnd w:id="221"/>
      <w:bookmarkEnd w:id="223"/>
      <w:r>
        <w:rPr>
          <w:color w:val="A6A6A6" w:themeColor="background1" w:themeShade="A6"/>
          <w:lang w:val="fr-FR"/>
        </w:rPr>
        <w:tab/>
        <w:t>Certificats phytosanitaires non valides</w:t>
      </w:r>
      <w:bookmarkEnd w:id="222"/>
    </w:p>
    <w:p w:rsidR="00EB5942" w:rsidRDefault="006E2829">
      <w:pPr>
        <w:pStyle w:val="IPPNormalCloseSpace"/>
        <w:rPr>
          <w:color w:val="A6A6A6" w:themeColor="background1" w:themeShade="A6"/>
          <w:lang w:val="fr-FR"/>
        </w:rPr>
      </w:pPr>
      <w:r>
        <w:rPr>
          <w:rStyle w:val="PleaseReviewParagraphId"/>
        </w:rPr>
        <w:t>[101]</w:t>
      </w:r>
      <w:bookmarkStart w:id="224" w:name="_DV_M157"/>
      <w:bookmarkEnd w:id="224"/>
      <w:r>
        <w:rPr>
          <w:color w:val="A6A6A6" w:themeColor="background1" w:themeShade="A6"/>
          <w:lang w:val="fr-FR"/>
        </w:rPr>
        <w:t xml:space="preserve">Les </w:t>
      </w:r>
      <w:r>
        <w:rPr>
          <w:color w:val="A6A6A6" w:themeColor="background1" w:themeShade="A6"/>
          <w:lang w:val="fr-FR"/>
        </w:rPr>
        <w:t>certificats phytosanitaires sont non valides s’ils présentent, par exemple, les caractéristiques suivantes:</w:t>
      </w:r>
    </w:p>
    <w:p w:rsidR="00EB5942" w:rsidRDefault="006E2829">
      <w:pPr>
        <w:pStyle w:val="IPPBullet1"/>
        <w:rPr>
          <w:color w:val="A6A6A6" w:themeColor="background1" w:themeShade="A6"/>
          <w:lang w:val="fr-FR"/>
        </w:rPr>
      </w:pPr>
      <w:r>
        <w:rPr>
          <w:rStyle w:val="PleaseReviewParagraphId"/>
        </w:rPr>
        <w:t>[102]</w:t>
      </w:r>
      <w:bookmarkStart w:id="225" w:name="_DV_M158"/>
      <w:bookmarkStart w:id="226" w:name="_DV_C542"/>
      <w:bookmarkEnd w:id="225"/>
      <w:r>
        <w:rPr>
          <w:color w:val="A6A6A6" w:themeColor="background1" w:themeShade="A6"/>
          <w:lang w:val="fr-FR"/>
        </w:rPr>
        <w:t>informations incomplètes ou incorrectes</w:t>
      </w:r>
      <w:bookmarkEnd w:id="226"/>
    </w:p>
    <w:p w:rsidR="00EB5942" w:rsidRDefault="006E2829">
      <w:pPr>
        <w:pStyle w:val="IPPBullet1"/>
        <w:rPr>
          <w:color w:val="A6A6A6" w:themeColor="background1" w:themeShade="A6"/>
          <w:lang w:val="fr-FR"/>
        </w:rPr>
      </w:pPr>
      <w:r>
        <w:rPr>
          <w:rStyle w:val="PleaseReviewParagraphId"/>
        </w:rPr>
        <w:t>[103]</w:t>
      </w:r>
      <w:bookmarkStart w:id="227" w:name="_DV_C547"/>
      <w:bookmarkStart w:id="228" w:name="_DV_X591"/>
      <w:r>
        <w:rPr>
          <w:rStyle w:val="DeltaViewMoveDestination"/>
          <w:color w:val="A6A6A6" w:themeColor="background1" w:themeShade="A6"/>
          <w:u w:val="none"/>
          <w:lang w:val="fr-FR"/>
        </w:rPr>
        <w:t xml:space="preserve">informations erronées ou </w:t>
      </w:r>
      <w:bookmarkEnd w:id="227"/>
      <w:bookmarkEnd w:id="228"/>
      <w:r>
        <w:rPr>
          <w:rStyle w:val="DeltaViewMoveDestination"/>
          <w:color w:val="A6A6A6" w:themeColor="background1" w:themeShade="A6"/>
          <w:u w:val="none"/>
          <w:lang w:val="fr-FR"/>
        </w:rPr>
        <w:t>trompeu</w:t>
      </w:r>
      <w:r>
        <w:rPr>
          <w:color w:val="A6A6A6" w:themeColor="background1" w:themeShade="A6"/>
          <w:lang w:val="fr-FR"/>
        </w:rPr>
        <w:t>ses</w:t>
      </w:r>
    </w:p>
    <w:p w:rsidR="00EB5942" w:rsidRDefault="006E2829">
      <w:pPr>
        <w:pStyle w:val="IPPBullet1"/>
        <w:rPr>
          <w:color w:val="A6A6A6" w:themeColor="background1" w:themeShade="A6"/>
          <w:lang w:val="fr-FR"/>
        </w:rPr>
      </w:pPr>
      <w:r>
        <w:rPr>
          <w:rStyle w:val="PleaseReviewParagraphId"/>
        </w:rPr>
        <w:t>[104]</w:t>
      </w:r>
      <w:bookmarkStart w:id="229" w:name="_DV_M159"/>
      <w:bookmarkEnd w:id="229"/>
      <w:r>
        <w:rPr>
          <w:color w:val="A6A6A6" w:themeColor="background1" w:themeShade="A6"/>
          <w:lang w:val="fr-FR"/>
        </w:rPr>
        <w:t>informations contradictoires ou incohérentes</w:t>
      </w:r>
    </w:p>
    <w:p w:rsidR="00EB5942" w:rsidRDefault="006E2829">
      <w:pPr>
        <w:pStyle w:val="IPPBullet1"/>
        <w:rPr>
          <w:color w:val="A6A6A6" w:themeColor="background1" w:themeShade="A6"/>
          <w:lang w:val="fr-FR"/>
        </w:rPr>
      </w:pPr>
      <w:r>
        <w:rPr>
          <w:rStyle w:val="PleaseReviewParagraphId"/>
        </w:rPr>
        <w:t>[105]</w:t>
      </w:r>
      <w:bookmarkStart w:id="230" w:name="_DV_M160"/>
      <w:bookmarkStart w:id="231" w:name="_DV_C550"/>
      <w:bookmarkEnd w:id="230"/>
      <w:r>
        <w:rPr>
          <w:color w:val="A6A6A6" w:themeColor="background1" w:themeShade="A6"/>
          <w:lang w:val="fr-FR"/>
        </w:rPr>
        <w:t>libellé</w:t>
      </w:r>
      <w:r>
        <w:rPr>
          <w:color w:val="A6A6A6" w:themeColor="background1" w:themeShade="A6"/>
          <w:lang w:val="fr-FR"/>
        </w:rPr>
        <w:t xml:space="preserve"> </w:t>
      </w:r>
      <w:r>
        <w:rPr>
          <w:rStyle w:val="DeltaViewInsertion"/>
          <w:color w:val="A6A6A6" w:themeColor="background1" w:themeShade="A6"/>
          <w:u w:val="none"/>
          <w:lang w:val="fr-FR"/>
        </w:rPr>
        <w:t>ou informations</w:t>
      </w:r>
      <w:bookmarkStart w:id="232" w:name="_DV_M161"/>
      <w:bookmarkEnd w:id="231"/>
      <w:bookmarkEnd w:id="232"/>
      <w:r>
        <w:rPr>
          <w:rStyle w:val="DeltaViewInsertion"/>
          <w:color w:val="A6A6A6" w:themeColor="background1" w:themeShade="A6"/>
          <w:u w:val="none"/>
          <w:lang w:val="fr-FR"/>
        </w:rPr>
        <w:t xml:space="preserve"> </w:t>
      </w:r>
      <w:r>
        <w:rPr>
          <w:color w:val="A6A6A6" w:themeColor="background1" w:themeShade="A6"/>
          <w:lang w:val="fr-FR"/>
        </w:rPr>
        <w:t>non conformes aux modèles de certificats phytosanitaires</w:t>
      </w:r>
    </w:p>
    <w:p w:rsidR="00EB5942" w:rsidRDefault="006E2829">
      <w:pPr>
        <w:pStyle w:val="IPPBullet1"/>
        <w:rPr>
          <w:color w:val="A6A6A6" w:themeColor="background1" w:themeShade="A6"/>
          <w:lang w:val="fr-FR"/>
        </w:rPr>
      </w:pPr>
      <w:r>
        <w:rPr>
          <w:rStyle w:val="PleaseReviewParagraphId"/>
        </w:rPr>
        <w:t>[106]</w:t>
      </w:r>
      <w:bookmarkStart w:id="233" w:name="_DV_C554"/>
      <w:r>
        <w:rPr>
          <w:rStyle w:val="DeltaViewInsertion"/>
          <w:color w:val="A6A6A6" w:themeColor="background1" w:themeShade="A6"/>
          <w:u w:val="none"/>
          <w:lang w:val="fr-FR"/>
        </w:rPr>
        <w:t xml:space="preserve">informations ajoutées par des personnes non </w:t>
      </w:r>
      <w:r>
        <w:rPr>
          <w:color w:val="A6A6A6" w:themeColor="background1" w:themeShade="A6"/>
          <w:lang w:val="fr-FR"/>
        </w:rPr>
        <w:t xml:space="preserve">autorisées </w:t>
      </w:r>
      <w:bookmarkStart w:id="234" w:name="_DV_C555"/>
      <w:bookmarkEnd w:id="233"/>
    </w:p>
    <w:p w:rsidR="00EB5942" w:rsidRDefault="006E2829">
      <w:pPr>
        <w:pStyle w:val="IPPBullet1"/>
        <w:rPr>
          <w:color w:val="A6A6A6" w:themeColor="background1" w:themeShade="A6"/>
          <w:lang w:val="fr-FR"/>
        </w:rPr>
      </w:pPr>
      <w:r>
        <w:rPr>
          <w:rStyle w:val="PleaseReviewParagraphId"/>
        </w:rPr>
        <w:t>[107]</w:t>
      </w:r>
      <w:bookmarkStart w:id="235" w:name="_DV_C559"/>
      <w:bookmarkEnd w:id="234"/>
      <w:r>
        <w:rPr>
          <w:color w:val="A6A6A6" w:themeColor="background1" w:themeShade="A6"/>
          <w:lang w:val="fr-FR"/>
        </w:rPr>
        <w:t>modifications ou suppressions non autorisées (non timbrées, non datées ou non contresignées)</w:t>
      </w:r>
    </w:p>
    <w:p w:rsidR="00EB5942" w:rsidRDefault="006E2829">
      <w:pPr>
        <w:pStyle w:val="IPPBullet1"/>
        <w:rPr>
          <w:color w:val="A6A6A6" w:themeColor="background1" w:themeShade="A6"/>
          <w:lang w:val="fr-FR"/>
        </w:rPr>
      </w:pPr>
      <w:r>
        <w:rPr>
          <w:rStyle w:val="PleaseReviewParagraphId"/>
        </w:rPr>
        <w:t>[108]</w:t>
      </w:r>
      <w:r>
        <w:rPr>
          <w:color w:val="A6A6A6" w:themeColor="background1" w:themeShade="A6"/>
          <w:lang w:val="fr-FR"/>
        </w:rPr>
        <w:t>période de validit</w:t>
      </w:r>
      <w:r>
        <w:rPr>
          <w:color w:val="A6A6A6" w:themeColor="background1" w:themeShade="A6"/>
          <w:lang w:val="fr-FR"/>
        </w:rPr>
        <w:t>é dépassée sauf en cas d’utilisation comme copie certifiée conforme pour la réexportation</w:t>
      </w:r>
      <w:bookmarkStart w:id="236" w:name="_DV_C560"/>
      <w:bookmarkEnd w:id="235"/>
    </w:p>
    <w:p w:rsidR="00EB5942" w:rsidRDefault="006E2829">
      <w:pPr>
        <w:pStyle w:val="IPPBullet1"/>
        <w:rPr>
          <w:rStyle w:val="DeltaViewInsertion"/>
          <w:color w:val="A6A6A6" w:themeColor="background1" w:themeShade="A6"/>
          <w:u w:val="none"/>
          <w:lang w:val="fr-FR"/>
        </w:rPr>
      </w:pPr>
      <w:r>
        <w:rPr>
          <w:rStyle w:val="PleaseReviewParagraphId"/>
        </w:rPr>
        <w:t>[109]</w:t>
      </w:r>
      <w:bookmarkStart w:id="237" w:name="_DV_C561"/>
      <w:bookmarkEnd w:id="236"/>
      <w:r>
        <w:rPr>
          <w:color w:val="A6A6A6" w:themeColor="background1" w:themeShade="A6"/>
          <w:lang w:val="fr-FR"/>
        </w:rPr>
        <w:t xml:space="preserve">certificat illisible </w:t>
      </w:r>
      <w:r>
        <w:rPr>
          <w:rStyle w:val="DeltaViewInsertion"/>
          <w:color w:val="A6A6A6" w:themeColor="background1" w:themeShade="A6"/>
          <w:u w:val="none"/>
          <w:lang w:val="fr-FR"/>
        </w:rPr>
        <w:t>(par exemple écriture incompréhensible ou certificat abîmé)</w:t>
      </w:r>
      <w:bookmarkEnd w:id="237"/>
    </w:p>
    <w:p w:rsidR="00EB5942" w:rsidRDefault="006E2829">
      <w:pPr>
        <w:pStyle w:val="IPPBullet1"/>
        <w:rPr>
          <w:color w:val="A6A6A6" w:themeColor="background1" w:themeShade="A6"/>
          <w:lang w:val="fr-FR"/>
        </w:rPr>
      </w:pPr>
      <w:r>
        <w:rPr>
          <w:rStyle w:val="PleaseReviewParagraphId"/>
        </w:rPr>
        <w:t>[110]</w:t>
      </w:r>
      <w:bookmarkStart w:id="238" w:name="_DV_M162"/>
      <w:bookmarkStart w:id="239" w:name="_DV_C564"/>
      <w:bookmarkEnd w:id="238"/>
      <w:r>
        <w:rPr>
          <w:color w:val="A6A6A6" w:themeColor="background1" w:themeShade="A6"/>
          <w:lang w:val="fr-FR"/>
        </w:rPr>
        <w:t>copies non certifiées conformes</w:t>
      </w:r>
    </w:p>
    <w:p w:rsidR="00EB5942" w:rsidRDefault="006E2829">
      <w:pPr>
        <w:pStyle w:val="IPPBullet1"/>
        <w:rPr>
          <w:rStyle w:val="DeltaViewInsertion"/>
          <w:color w:val="A6A6A6" w:themeColor="background1" w:themeShade="A6"/>
          <w:u w:val="none"/>
          <w:lang w:val="fr-FR"/>
        </w:rPr>
      </w:pPr>
      <w:r>
        <w:rPr>
          <w:rStyle w:val="PleaseReviewParagraphId"/>
        </w:rPr>
        <w:t>[111]</w:t>
      </w:r>
      <w:bookmarkStart w:id="240" w:name="_DV_C565"/>
      <w:bookmarkEnd w:id="239"/>
      <w:r>
        <w:rPr>
          <w:rStyle w:val="DeltaViewInsertion"/>
          <w:color w:val="A6A6A6" w:themeColor="background1" w:themeShade="A6"/>
          <w:u w:val="none"/>
          <w:lang w:val="fr-FR"/>
        </w:rPr>
        <w:t xml:space="preserve">mode de transmission utilisé non </w:t>
      </w:r>
      <w:r>
        <w:rPr>
          <w:rStyle w:val="DeltaViewInsertion"/>
          <w:color w:val="A6A6A6" w:themeColor="background1" w:themeShade="A6"/>
          <w:u w:val="none"/>
          <w:lang w:val="fr-FR"/>
        </w:rPr>
        <w:t>autorisé par l’ONPV (pour les certificats phytosanitaires électroniques)</w:t>
      </w:r>
    </w:p>
    <w:p w:rsidR="00EB5942" w:rsidRDefault="006E2829">
      <w:pPr>
        <w:pStyle w:val="IPPBullet1Last"/>
        <w:rPr>
          <w:color w:val="A6A6A6" w:themeColor="background1" w:themeShade="A6"/>
          <w:lang w:val="fr-FR"/>
        </w:rPr>
      </w:pPr>
      <w:r>
        <w:rPr>
          <w:rStyle w:val="PleaseReviewParagraphId"/>
        </w:rPr>
        <w:t>[112]</w:t>
      </w:r>
      <w:bookmarkStart w:id="241" w:name="_DV_C566"/>
      <w:bookmarkEnd w:id="240"/>
      <w:r>
        <w:rPr>
          <w:rStyle w:val="DeltaViewInsertion"/>
          <w:color w:val="A6A6A6" w:themeColor="background1" w:themeShade="A6"/>
          <w:u w:val="none"/>
          <w:lang w:val="fr-FR"/>
        </w:rPr>
        <w:t>certification phytosanitaire de végétaux, produits végétaux et autres articles réglementés interdits à l’importation.</w:t>
      </w:r>
    </w:p>
    <w:p w:rsidR="00EB5942" w:rsidRDefault="006E2829">
      <w:pPr>
        <w:pStyle w:val="IPPNormal"/>
        <w:rPr>
          <w:color w:val="A6A6A6" w:themeColor="background1" w:themeShade="A6"/>
          <w:lang w:val="fr-FR"/>
        </w:rPr>
      </w:pPr>
      <w:r>
        <w:rPr>
          <w:rStyle w:val="PleaseReviewParagraphId"/>
        </w:rPr>
        <w:t>[113]</w:t>
      </w:r>
      <w:bookmarkStart w:id="242" w:name="_DV_M163"/>
      <w:bookmarkEnd w:id="241"/>
      <w:bookmarkEnd w:id="242"/>
      <w:r>
        <w:rPr>
          <w:color w:val="A6A6A6" w:themeColor="background1" w:themeShade="A6"/>
          <w:lang w:val="fr-FR"/>
        </w:rPr>
        <w:t>Ces mêmes motifs peuvent justifier le refus de certific</w:t>
      </w:r>
      <w:r>
        <w:rPr>
          <w:color w:val="A6A6A6" w:themeColor="background1" w:themeShade="A6"/>
          <w:lang w:val="fr-FR"/>
        </w:rPr>
        <w:t>ats phytosanitaires ou la demande de renseignements complémentaires.</w:t>
      </w:r>
    </w:p>
    <w:p w:rsidR="00EB5942" w:rsidRDefault="006E2829">
      <w:pPr>
        <w:pStyle w:val="IPPHeading2"/>
        <w:rPr>
          <w:color w:val="A6A6A6" w:themeColor="background1" w:themeShade="A6"/>
          <w:lang w:val="fr-FR"/>
        </w:rPr>
      </w:pPr>
      <w:r>
        <w:rPr>
          <w:rStyle w:val="PleaseReviewParagraphId"/>
          <w:b w:val="0"/>
        </w:rPr>
        <w:lastRenderedPageBreak/>
        <w:t>[114]</w:t>
      </w:r>
      <w:bookmarkStart w:id="243" w:name="ISPM12s142"/>
      <w:bookmarkStart w:id="244" w:name="_DV_C573"/>
      <w:bookmarkStart w:id="245" w:name="_Toc439161555"/>
      <w:bookmarkEnd w:id="243"/>
      <w:r>
        <w:rPr>
          <w:rStyle w:val="DeltaViewInsertion"/>
          <w:color w:val="A6A6A6" w:themeColor="background1" w:themeShade="A6"/>
          <w:sz w:val="22"/>
          <w:szCs w:val="22"/>
          <w:u w:val="none"/>
          <w:lang w:val="fr-FR"/>
        </w:rPr>
        <w:t>3.1.2</w:t>
      </w:r>
      <w:bookmarkStart w:id="246" w:name="_DV_M166"/>
      <w:bookmarkEnd w:id="244"/>
      <w:bookmarkEnd w:id="246"/>
      <w:r>
        <w:rPr>
          <w:color w:val="A6A6A6" w:themeColor="background1" w:themeShade="A6"/>
          <w:lang w:val="fr-FR"/>
        </w:rPr>
        <w:tab/>
        <w:t>Certificats phytosanitaires frauduleux</w:t>
      </w:r>
      <w:bookmarkEnd w:id="245"/>
      <w:r>
        <w:rPr>
          <w:color w:val="A6A6A6" w:themeColor="background1" w:themeShade="A6"/>
          <w:lang w:val="fr-FR"/>
        </w:rPr>
        <w:t xml:space="preserve"> </w:t>
      </w:r>
    </w:p>
    <w:p w:rsidR="00EB5942" w:rsidRDefault="006E2829">
      <w:pPr>
        <w:pStyle w:val="IPPNormalCloseSpace"/>
        <w:rPr>
          <w:color w:val="A6A6A6" w:themeColor="background1" w:themeShade="A6"/>
          <w:lang w:val="fr-FR"/>
        </w:rPr>
      </w:pPr>
      <w:r>
        <w:rPr>
          <w:rStyle w:val="PleaseReviewParagraphId"/>
        </w:rPr>
        <w:t>[115]</w:t>
      </w:r>
      <w:r>
        <w:rPr>
          <w:color w:val="A6A6A6" w:themeColor="background1" w:themeShade="A6"/>
          <w:lang w:val="fr-FR"/>
        </w:rPr>
        <w:t>En règle générale, les certificats phytosanitaires sont considérés comme frauduleux</w:t>
      </w:r>
      <w:bookmarkStart w:id="247" w:name="_DV_C576"/>
      <w:r>
        <w:rPr>
          <w:color w:val="A6A6A6" w:themeColor="background1" w:themeShade="A6"/>
          <w:lang w:val="fr-FR"/>
        </w:rPr>
        <w:t>:</w:t>
      </w:r>
      <w:bookmarkStart w:id="248" w:name="_DV_M168"/>
      <w:bookmarkEnd w:id="247"/>
      <w:bookmarkEnd w:id="248"/>
      <w:r>
        <w:rPr>
          <w:color w:val="A6A6A6" w:themeColor="background1" w:themeShade="A6"/>
          <w:lang w:val="fr-FR"/>
        </w:rPr>
        <w:t xml:space="preserve"> </w:t>
      </w:r>
      <w:bookmarkStart w:id="249" w:name="_DV_C578"/>
    </w:p>
    <w:bookmarkEnd w:id="249"/>
    <w:p w:rsidR="00EB5942" w:rsidRDefault="006E2829">
      <w:pPr>
        <w:pStyle w:val="IPPBullet1"/>
        <w:rPr>
          <w:color w:val="A6A6A6" w:themeColor="background1" w:themeShade="A6"/>
          <w:lang w:val="fr-FR"/>
        </w:rPr>
      </w:pPr>
      <w:r>
        <w:rPr>
          <w:rStyle w:val="PleaseReviewParagraphId"/>
        </w:rPr>
        <w:t>[116]</w:t>
      </w:r>
      <w:r>
        <w:rPr>
          <w:color w:val="A6A6A6" w:themeColor="background1" w:themeShade="A6"/>
          <w:lang w:val="fr-FR"/>
        </w:rPr>
        <w:t xml:space="preserve">s’ils sont délivrés sur des formulaires </w:t>
      </w:r>
      <w:r>
        <w:rPr>
          <w:color w:val="A6A6A6" w:themeColor="background1" w:themeShade="A6"/>
          <w:lang w:val="fr-FR"/>
        </w:rPr>
        <w:t xml:space="preserve">non réglementaires </w:t>
      </w:r>
    </w:p>
    <w:p w:rsidR="00EB5942" w:rsidRDefault="006E2829">
      <w:pPr>
        <w:pStyle w:val="IPPBullet1"/>
        <w:rPr>
          <w:color w:val="A6A6A6" w:themeColor="background1" w:themeShade="A6"/>
          <w:lang w:val="fr-FR"/>
        </w:rPr>
      </w:pPr>
      <w:r>
        <w:rPr>
          <w:rStyle w:val="PleaseReviewParagraphId"/>
        </w:rPr>
        <w:t>[117]</w:t>
      </w:r>
      <w:bookmarkStart w:id="250" w:name="_DV_C584"/>
      <w:r>
        <w:rPr>
          <w:rStyle w:val="DeltaViewInsertion"/>
          <w:color w:val="A6A6A6" w:themeColor="background1" w:themeShade="A6"/>
          <w:u w:val="none"/>
          <w:lang w:val="fr-FR"/>
        </w:rPr>
        <w:t>s’il y manque la date, le cachet, la marque ou le sceau de l’ONPV délivrant le certificat ou la signature du représentant</w:t>
      </w:r>
      <w:bookmarkEnd w:id="250"/>
      <w:r>
        <w:rPr>
          <w:rStyle w:val="DeltaViewInsertion"/>
          <w:color w:val="A6A6A6" w:themeColor="background1" w:themeShade="A6"/>
          <w:u w:val="none"/>
          <w:lang w:val="fr-FR"/>
        </w:rPr>
        <w:t xml:space="preserve"> de celle-c</w:t>
      </w:r>
      <w:r>
        <w:rPr>
          <w:color w:val="A6A6A6" w:themeColor="background1" w:themeShade="A6"/>
          <w:lang w:val="fr-FR"/>
        </w:rPr>
        <w:t xml:space="preserve">i </w:t>
      </w:r>
    </w:p>
    <w:p w:rsidR="00EB5942" w:rsidRDefault="006E2829">
      <w:pPr>
        <w:pStyle w:val="IPPBullet1Last"/>
        <w:rPr>
          <w:color w:val="A6A6A6" w:themeColor="background1" w:themeShade="A6"/>
          <w:lang w:val="fr-FR"/>
        </w:rPr>
      </w:pPr>
      <w:r>
        <w:rPr>
          <w:rStyle w:val="PleaseReviewParagraphId"/>
        </w:rPr>
        <w:t>[118]</w:t>
      </w:r>
      <w:bookmarkStart w:id="251" w:name="_DV_M170"/>
      <w:bookmarkEnd w:id="251"/>
      <w:r>
        <w:rPr>
          <w:color w:val="A6A6A6" w:themeColor="background1" w:themeShade="A6"/>
          <w:lang w:val="fr-FR"/>
        </w:rPr>
        <w:t>s’ils sont délivrés par une personne autre qu’un fonctionnaire dûment autorisé.</w:t>
      </w:r>
      <w:bookmarkStart w:id="252" w:name="_DV_C593"/>
    </w:p>
    <w:p w:rsidR="00EB5942" w:rsidRDefault="006E2829">
      <w:pPr>
        <w:pStyle w:val="IPPNormal"/>
        <w:rPr>
          <w:rStyle w:val="DeltaViewInsertion"/>
          <w:color w:val="A6A6A6" w:themeColor="background1" w:themeShade="A6"/>
          <w:u w:val="none"/>
          <w:lang w:val="fr-FR"/>
        </w:rPr>
      </w:pPr>
      <w:r>
        <w:rPr>
          <w:rStyle w:val="PleaseReviewParagraphId"/>
        </w:rPr>
        <w:t>[119]</w:t>
      </w:r>
      <w:bookmarkStart w:id="253" w:name="_DV_C594"/>
      <w:bookmarkEnd w:id="252"/>
      <w:r>
        <w:rPr>
          <w:rStyle w:val="DeltaViewInsertion"/>
          <w:color w:val="A6A6A6" w:themeColor="background1" w:themeShade="A6"/>
          <w:u w:val="none"/>
          <w:lang w:val="fr-FR"/>
        </w:rPr>
        <w:t>Les ce</w:t>
      </w:r>
      <w:r>
        <w:rPr>
          <w:rStyle w:val="DeltaViewInsertion"/>
          <w:color w:val="A6A6A6" w:themeColor="background1" w:themeShade="A6"/>
          <w:u w:val="none"/>
          <w:lang w:val="fr-FR"/>
        </w:rPr>
        <w:t>rtificats phytosanitaires frauduleux n’ont aucune validité. L’ONPV délivrant des certificats phytosanitaires devrait prévoir des mesures propres à empêcher leur falsification. Dans le cas de la certification phytosanitaire électronique, les mesures de prot</w:t>
      </w:r>
      <w:r>
        <w:rPr>
          <w:rStyle w:val="DeltaViewInsertion"/>
          <w:color w:val="A6A6A6" w:themeColor="background1" w:themeShade="A6"/>
          <w:u w:val="none"/>
          <w:lang w:val="fr-FR"/>
        </w:rPr>
        <w:t>ection contre la falsification font partie intégrante du système de certification électronique. En cas de signalement d’un</w:t>
      </w:r>
      <w:r>
        <w:rPr>
          <w:color w:val="A6A6A6" w:themeColor="background1" w:themeShade="A6"/>
          <w:lang w:val="fr-FR"/>
        </w:rPr>
        <w:t xml:space="preserve"> défaut de conformité, l’ONPV du pays exportateur devrait prendre des mesures correctives.</w:t>
      </w:r>
    </w:p>
    <w:p w:rsidR="00EB5942" w:rsidRDefault="006E2829">
      <w:pPr>
        <w:pStyle w:val="IPPHeading2"/>
        <w:rPr>
          <w:shd w:val="clear" w:color="auto" w:fill="FFFF00"/>
          <w:lang w:val="fr-FR"/>
        </w:rPr>
      </w:pPr>
      <w:r>
        <w:rPr>
          <w:rStyle w:val="PleaseReviewParagraphId"/>
          <w:b w:val="0"/>
        </w:rPr>
        <w:t>[120]</w:t>
      </w:r>
      <w:bookmarkStart w:id="254" w:name="ISPM12s15"/>
      <w:bookmarkStart w:id="255" w:name="_DV_C596"/>
      <w:bookmarkStart w:id="256" w:name="_Toc439161556"/>
      <w:bookmarkEnd w:id="253"/>
      <w:bookmarkEnd w:id="254"/>
      <w:r>
        <w:rPr>
          <w:rStyle w:val="DeltaViewInsertion"/>
          <w:color w:val="auto"/>
          <w:szCs w:val="22"/>
          <w:u w:val="none"/>
          <w:lang w:val="fr-FR"/>
        </w:rPr>
        <w:t>3.2</w:t>
      </w:r>
      <w:r>
        <w:rPr>
          <w:rStyle w:val="DeltaViewInsertion"/>
          <w:color w:val="auto"/>
          <w:szCs w:val="22"/>
          <w:u w:val="none"/>
          <w:lang w:val="fr-FR"/>
        </w:rPr>
        <w:tab/>
      </w:r>
      <w:bookmarkEnd w:id="255"/>
      <w:r>
        <w:rPr>
          <w:rStyle w:val="DeltaViewInsertion"/>
          <w:color w:val="auto"/>
          <w:u w:val="none"/>
          <w:lang w:val="fr-FR"/>
        </w:rPr>
        <w:t xml:space="preserve">Exigences </w:t>
      </w:r>
      <w:r>
        <w:rPr>
          <w:rStyle w:val="DeltaViewInsertion"/>
          <w:color w:val="auto"/>
          <w:u w:val="single"/>
          <w:lang w:val="fr-FR"/>
        </w:rPr>
        <w:t>phytosanitaires</w:t>
      </w:r>
      <w:r>
        <w:rPr>
          <w:rStyle w:val="DeltaViewInsertion"/>
          <w:color w:val="auto"/>
          <w:u w:val="none"/>
          <w:lang w:val="fr-FR"/>
        </w:rPr>
        <w:t xml:space="preserve"> à l’importation pour </w:t>
      </w:r>
      <w:r>
        <w:rPr>
          <w:lang w:val="fr-FR"/>
        </w:rPr>
        <w:t>la préparation et la délivrance des certificats phytosanitaires</w:t>
      </w:r>
      <w:bookmarkEnd w:id="256"/>
      <w:r>
        <w:rPr>
          <w:lang w:val="fr-FR"/>
        </w:rPr>
        <w:t xml:space="preserve"> </w:t>
      </w:r>
    </w:p>
    <w:p w:rsidR="00EB5942" w:rsidRDefault="006E2829">
      <w:pPr>
        <w:pStyle w:val="IPPNormalCloseSpace"/>
        <w:rPr>
          <w:color w:val="A6A6A6" w:themeColor="background1" w:themeShade="A6"/>
          <w:lang w:val="fr-FR"/>
        </w:rPr>
      </w:pPr>
      <w:r>
        <w:rPr>
          <w:rStyle w:val="PleaseReviewParagraphId"/>
        </w:rPr>
        <w:t>[121]</w:t>
      </w:r>
      <w:bookmarkStart w:id="257" w:name="_DV_M172"/>
      <w:bookmarkEnd w:id="257"/>
      <w:r>
        <w:rPr>
          <w:lang w:val="fr-FR"/>
        </w:rPr>
        <w:t xml:space="preserve">Les pays importateurs formulent souvent des </w:t>
      </w:r>
      <w:bookmarkStart w:id="258" w:name="_DV_C598"/>
      <w:r>
        <w:rPr>
          <w:lang w:val="fr-FR"/>
        </w:rPr>
        <w:t xml:space="preserve">exigences </w:t>
      </w:r>
      <w:r>
        <w:rPr>
          <w:b/>
          <w:bCs/>
          <w:u w:val="single"/>
          <w:lang w:val="fr-FR"/>
        </w:rPr>
        <w:t>phytosanitaires</w:t>
      </w:r>
      <w:r>
        <w:rPr>
          <w:lang w:val="fr-FR"/>
        </w:rPr>
        <w:t xml:space="preserve"> à l’importation</w:t>
      </w:r>
      <w:bookmarkStart w:id="259" w:name="_DV_M173"/>
      <w:bookmarkEnd w:id="258"/>
      <w:bookmarkEnd w:id="259"/>
      <w:r>
        <w:rPr>
          <w:lang w:val="fr-FR"/>
        </w:rPr>
        <w:t xml:space="preserve"> qui devraient être respectées en ce qui concerne la préparation et la délivran</w:t>
      </w:r>
      <w:r>
        <w:rPr>
          <w:lang w:val="fr-FR"/>
        </w:rPr>
        <w:t xml:space="preserve">ce des certificats phytosanitaires. </w:t>
      </w:r>
      <w:bookmarkStart w:id="260" w:name="_DV_C602"/>
      <w:r>
        <w:rPr>
          <w:color w:val="A6A6A6" w:themeColor="background1" w:themeShade="A6"/>
          <w:lang w:val="fr-FR"/>
        </w:rPr>
        <w:t>À titre d’exemple, un pays importateur peut exiger:</w:t>
      </w:r>
      <w:bookmarkStart w:id="261" w:name="_DV_M175"/>
      <w:bookmarkEnd w:id="260"/>
      <w:bookmarkEnd w:id="261"/>
      <w:r>
        <w:rPr>
          <w:color w:val="A6A6A6" w:themeColor="background1" w:themeShade="A6"/>
          <w:lang w:val="fr-FR"/>
        </w:rPr>
        <w:t xml:space="preserve"> </w:t>
      </w:r>
    </w:p>
    <w:p w:rsidR="00EB5942" w:rsidRDefault="006E2829">
      <w:pPr>
        <w:pStyle w:val="IPPBullet1"/>
        <w:rPr>
          <w:rStyle w:val="DeltaViewInsertion"/>
          <w:color w:val="A6A6A6" w:themeColor="background1" w:themeShade="A6"/>
          <w:u w:val="none"/>
          <w:lang w:val="fr-FR"/>
        </w:rPr>
      </w:pPr>
      <w:r>
        <w:rPr>
          <w:rStyle w:val="PleaseReviewParagraphId"/>
        </w:rPr>
        <w:t>[122]</w:t>
      </w:r>
      <w:bookmarkStart w:id="262" w:name="_DV_M176"/>
      <w:bookmarkEnd w:id="262"/>
      <w:r>
        <w:rPr>
          <w:color w:val="A6A6A6" w:themeColor="background1" w:themeShade="A6"/>
          <w:lang w:val="fr-FR"/>
        </w:rPr>
        <w:t xml:space="preserve">la rédaction des certificats </w:t>
      </w:r>
      <w:bookmarkStart w:id="263" w:name="_DV_C604"/>
      <w:r>
        <w:rPr>
          <w:rStyle w:val="DeltaViewInsertion"/>
          <w:color w:val="A6A6A6" w:themeColor="background1" w:themeShade="A6"/>
          <w:u w:val="none"/>
          <w:lang w:val="fr-FR"/>
        </w:rPr>
        <w:t>phytosanitaires</w:t>
      </w:r>
      <w:bookmarkStart w:id="264" w:name="_DV_M177"/>
      <w:bookmarkEnd w:id="263"/>
      <w:bookmarkEnd w:id="264"/>
      <w:r>
        <w:rPr>
          <w:color w:val="A6A6A6" w:themeColor="background1" w:themeShade="A6"/>
          <w:lang w:val="fr-FR"/>
        </w:rPr>
        <w:t xml:space="preserve"> </w:t>
      </w:r>
      <w:bookmarkStart w:id="265" w:name="_DV_C607"/>
      <w:r>
        <w:rPr>
          <w:color w:val="A6A6A6" w:themeColor="background1" w:themeShade="A6"/>
          <w:lang w:val="fr-FR"/>
        </w:rPr>
        <w:t xml:space="preserve">dans une langue déterminée ou dans une langue figurant sur une liste de son choix </w:t>
      </w:r>
      <w:bookmarkEnd w:id="265"/>
      <w:r>
        <w:rPr>
          <w:color w:val="A6A6A6" w:themeColor="background1" w:themeShade="A6"/>
          <w:lang w:val="fr-FR"/>
        </w:rPr>
        <w:t>(</w:t>
      </w:r>
      <w:r>
        <w:rPr>
          <w:rStyle w:val="DeltaViewDeletion"/>
          <w:strike w:val="0"/>
          <w:color w:val="A6A6A6" w:themeColor="background1" w:themeShade="A6"/>
          <w:lang w:val="fr-FR"/>
        </w:rPr>
        <w:t>toutefois</w:t>
      </w:r>
      <w:r>
        <w:rPr>
          <w:rStyle w:val="DeltaViewDeletion"/>
          <w:strike w:val="0"/>
          <w:color w:val="A6A6A6" w:themeColor="background1" w:themeShade="A6"/>
          <w:sz w:val="24"/>
          <w:lang w:val="fr-FR"/>
        </w:rPr>
        <w:t xml:space="preserve"> </w:t>
      </w:r>
      <w:r>
        <w:rPr>
          <w:color w:val="A6A6A6" w:themeColor="background1" w:themeShade="A6"/>
          <w:lang w:val="fr-FR"/>
        </w:rPr>
        <w:t>les pays sont encouragés</w:t>
      </w:r>
      <w:r>
        <w:rPr>
          <w:color w:val="A6A6A6" w:themeColor="background1" w:themeShade="A6"/>
          <w:lang w:val="fr-FR"/>
        </w:rPr>
        <w:t xml:space="preserve"> à </w:t>
      </w:r>
      <w:bookmarkStart w:id="266" w:name="_DV_C610"/>
      <w:r>
        <w:rPr>
          <w:rStyle w:val="DeltaViewInsertion"/>
          <w:color w:val="A6A6A6" w:themeColor="background1" w:themeShade="A6"/>
          <w:u w:val="none"/>
          <w:lang w:val="fr-FR"/>
        </w:rPr>
        <w:t>accept</w:t>
      </w:r>
      <w:bookmarkStart w:id="267" w:name="_DV_M180"/>
      <w:bookmarkEnd w:id="266"/>
      <w:bookmarkEnd w:id="267"/>
      <w:r>
        <w:rPr>
          <w:rStyle w:val="DeltaViewInsertion"/>
          <w:color w:val="A6A6A6" w:themeColor="background1" w:themeShade="A6"/>
          <w:u w:val="none"/>
          <w:lang w:val="fr-FR"/>
        </w:rPr>
        <w:t>er</w:t>
      </w:r>
      <w:r>
        <w:rPr>
          <w:color w:val="A6A6A6" w:themeColor="background1" w:themeShade="A6"/>
          <w:lang w:val="fr-FR"/>
        </w:rPr>
        <w:t xml:space="preserve"> l’une des langues officielles de la FAO, de préférence l’anglais)</w:t>
      </w:r>
    </w:p>
    <w:p w:rsidR="00EB5942" w:rsidRDefault="006E2829">
      <w:pPr>
        <w:pStyle w:val="IPPBullet1"/>
        <w:rPr>
          <w:rStyle w:val="DeltaViewDeletion"/>
          <w:strike w:val="0"/>
          <w:color w:val="A6A6A6" w:themeColor="background1" w:themeShade="A6"/>
          <w:lang w:val="fr-FR"/>
        </w:rPr>
      </w:pPr>
      <w:r>
        <w:rPr>
          <w:rStyle w:val="PleaseReviewParagraphId"/>
        </w:rPr>
        <w:t>[123]</w:t>
      </w:r>
      <w:bookmarkStart w:id="268" w:name="_DV_M181"/>
      <w:bookmarkStart w:id="269" w:name="_DV_C614"/>
      <w:bookmarkEnd w:id="268"/>
      <w:r>
        <w:rPr>
          <w:color w:val="A6A6A6" w:themeColor="background1" w:themeShade="A6"/>
          <w:lang w:val="fr-FR"/>
        </w:rPr>
        <w:t xml:space="preserve">le respect d’une échéance pour la délivrance des certificats phytosanitaires après l’inspection </w:t>
      </w:r>
      <w:bookmarkStart w:id="270" w:name="_DV_M182"/>
      <w:bookmarkEnd w:id="269"/>
      <w:bookmarkEnd w:id="270"/>
      <w:r>
        <w:rPr>
          <w:color w:val="A6A6A6" w:themeColor="background1" w:themeShade="A6"/>
          <w:lang w:val="fr-FR"/>
        </w:rPr>
        <w:t>ou le traitement</w:t>
      </w:r>
      <w:bookmarkStart w:id="271" w:name="_DV_C616"/>
      <w:r>
        <w:rPr>
          <w:rStyle w:val="DeltaViewInsertion"/>
          <w:color w:val="A6A6A6" w:themeColor="background1" w:themeShade="A6"/>
          <w:u w:val="none"/>
          <w:lang w:val="fr-FR"/>
        </w:rPr>
        <w:t xml:space="preserve"> et d’un délai maximal entre la délivrance des certificats ph</w:t>
      </w:r>
      <w:r>
        <w:rPr>
          <w:rStyle w:val="DeltaViewInsertion"/>
          <w:color w:val="A6A6A6" w:themeColor="background1" w:themeShade="A6"/>
          <w:u w:val="none"/>
          <w:lang w:val="fr-FR"/>
        </w:rPr>
        <w:t xml:space="preserve">ytosanitaires et </w:t>
      </w:r>
      <w:bookmarkEnd w:id="271"/>
      <w:r>
        <w:rPr>
          <w:color w:val="A6A6A6" w:themeColor="background1" w:themeShade="A6"/>
          <w:lang w:val="fr-FR"/>
        </w:rPr>
        <w:t xml:space="preserve">l’expédition de l’envoi </w:t>
      </w:r>
      <w:bookmarkStart w:id="272" w:name="_DV_C618"/>
      <w:r>
        <w:rPr>
          <w:color w:val="A6A6A6" w:themeColor="background1" w:themeShade="A6"/>
          <w:lang w:val="fr-FR"/>
        </w:rPr>
        <w:t>par le pays exportateur</w:t>
      </w:r>
      <w:bookmarkEnd w:id="272"/>
    </w:p>
    <w:p w:rsidR="00EB5942" w:rsidRDefault="006E2829">
      <w:pPr>
        <w:pStyle w:val="IPPBullet1"/>
        <w:rPr>
          <w:color w:val="A6A6A6" w:themeColor="background1" w:themeShade="A6"/>
          <w:lang w:val="fr-FR"/>
        </w:rPr>
      </w:pPr>
      <w:r>
        <w:rPr>
          <w:rStyle w:val="PleaseReviewParagraphId"/>
        </w:rPr>
        <w:t>[124]</w:t>
      </w:r>
      <w:bookmarkStart w:id="273" w:name="_DV_C620"/>
      <w:r>
        <w:rPr>
          <w:rStyle w:val="DeltaViewInsertion"/>
          <w:color w:val="A6A6A6" w:themeColor="background1" w:themeShade="A6"/>
          <w:u w:val="none"/>
          <w:lang w:val="fr-FR"/>
        </w:rPr>
        <w:t xml:space="preserve">la présentation de certificats phytosanitaires </w:t>
      </w:r>
      <w:bookmarkStart w:id="274" w:name="_DV_C621"/>
      <w:bookmarkEnd w:id="273"/>
      <w:r>
        <w:rPr>
          <w:color w:val="A6A6A6" w:themeColor="background1" w:themeShade="A6"/>
          <w:lang w:val="fr-FR"/>
        </w:rPr>
        <w:t xml:space="preserve">remplis à la machine ou, s’ils sont remplis à la main, écrits lisiblement, en lettres majuscules (lorsque la langue le permet) </w:t>
      </w:r>
      <w:bookmarkStart w:id="275" w:name="_DV_C627"/>
      <w:bookmarkEnd w:id="274"/>
    </w:p>
    <w:p w:rsidR="00EB5942" w:rsidRDefault="006E2829">
      <w:pPr>
        <w:pStyle w:val="IPPBullet1"/>
        <w:rPr>
          <w:color w:val="A6A6A6" w:themeColor="background1" w:themeShade="A6"/>
          <w:lang w:val="fr-FR"/>
        </w:rPr>
      </w:pPr>
      <w:r>
        <w:rPr>
          <w:rStyle w:val="PleaseReviewParagraphId"/>
        </w:rPr>
        <w:t>[125]</w:t>
      </w:r>
      <w:bookmarkStart w:id="276" w:name="_DV_M189"/>
      <w:bookmarkEnd w:id="275"/>
      <w:bookmarkEnd w:id="276"/>
      <w:r>
        <w:rPr>
          <w:color w:val="A6A6A6" w:themeColor="background1" w:themeShade="A6"/>
          <w:lang w:val="fr-FR"/>
        </w:rPr>
        <w:t>l’util</w:t>
      </w:r>
      <w:r>
        <w:rPr>
          <w:color w:val="A6A6A6" w:themeColor="background1" w:themeShade="A6"/>
          <w:lang w:val="fr-FR"/>
        </w:rPr>
        <w:t>isation d’unités de mesure spécifiées pour la description de l’envoi ou d’autres quantités déclarées.</w:t>
      </w:r>
    </w:p>
    <w:p w:rsidR="00EB5942" w:rsidRDefault="006E2829">
      <w:pPr>
        <w:pStyle w:val="IPPHeading1"/>
        <w:rPr>
          <w:color w:val="A6A6A6" w:themeColor="background1" w:themeShade="A6"/>
          <w:lang w:val="fr-FR"/>
        </w:rPr>
      </w:pPr>
      <w:r>
        <w:rPr>
          <w:rStyle w:val="PleaseReviewParagraphId"/>
          <w:b w:val="0"/>
        </w:rPr>
        <w:t>[126]</w:t>
      </w:r>
      <w:bookmarkStart w:id="277" w:name="ISPM12s2"/>
      <w:bookmarkStart w:id="278" w:name="_DV_C630"/>
      <w:bookmarkEnd w:id="277"/>
      <w:r>
        <w:rPr>
          <w:rStyle w:val="DeltaViewInsertion"/>
          <w:color w:val="A6A6A6" w:themeColor="background1" w:themeShade="A6"/>
          <w:u w:val="none"/>
          <w:lang w:val="fr-FR"/>
        </w:rPr>
        <w:t>4.</w:t>
      </w:r>
      <w:bookmarkStart w:id="279" w:name="_DV_M190"/>
      <w:bookmarkEnd w:id="278"/>
      <w:bookmarkEnd w:id="279"/>
      <w:r>
        <w:rPr>
          <w:color w:val="A6A6A6" w:themeColor="background1" w:themeShade="A6"/>
          <w:lang w:val="fr-FR"/>
        </w:rPr>
        <w:tab/>
      </w:r>
      <w:bookmarkStart w:id="280" w:name="_DV_C632"/>
      <w:r>
        <w:rPr>
          <w:rStyle w:val="DeltaViewInsertion"/>
          <w:color w:val="A6A6A6" w:themeColor="background1" w:themeShade="A6"/>
          <w:u w:val="none"/>
          <w:lang w:val="fr-FR"/>
        </w:rPr>
        <w:t>Considérations</w:t>
      </w:r>
      <w:bookmarkStart w:id="281" w:name="_DV_M191"/>
      <w:bookmarkEnd w:id="280"/>
      <w:bookmarkEnd w:id="281"/>
      <w:r>
        <w:rPr>
          <w:color w:val="A6A6A6" w:themeColor="background1" w:themeShade="A6"/>
          <w:lang w:val="fr-FR"/>
        </w:rPr>
        <w:t xml:space="preserve"> spécifiques sur la préparation et la délivrance des certificats phytosanitaires</w:t>
      </w:r>
      <w:bookmarkStart w:id="282" w:name="_DV_M192"/>
      <w:bookmarkStart w:id="283" w:name="_DV_C634"/>
      <w:bookmarkEnd w:id="282"/>
    </w:p>
    <w:p w:rsidR="00EB5942" w:rsidRDefault="006E2829">
      <w:pPr>
        <w:pStyle w:val="IPPNormal"/>
        <w:rPr>
          <w:color w:val="A6A6A6" w:themeColor="background1" w:themeShade="A6"/>
          <w:lang w:val="fr-FR"/>
        </w:rPr>
      </w:pPr>
      <w:r>
        <w:rPr>
          <w:rStyle w:val="PleaseReviewParagraphId"/>
        </w:rPr>
        <w:t>[127]</w:t>
      </w:r>
      <w:bookmarkStart w:id="284" w:name="_DV_C635"/>
      <w:bookmarkEnd w:id="283"/>
      <w:r>
        <w:rPr>
          <w:rStyle w:val="DeltaViewInsertion"/>
          <w:color w:val="A6A6A6" w:themeColor="background1" w:themeShade="A6"/>
          <w:u w:val="none"/>
          <w:lang w:val="fr-FR"/>
        </w:rPr>
        <w:t xml:space="preserve">Les certificats phytosanitaires ne seront </w:t>
      </w:r>
      <w:r>
        <w:rPr>
          <w:rStyle w:val="DeltaViewInsertion"/>
          <w:color w:val="A6A6A6" w:themeColor="background1" w:themeShade="A6"/>
          <w:u w:val="none"/>
          <w:lang w:val="fr-FR"/>
        </w:rPr>
        <w:t>délivrés que par des fonctionnaires techniquement qualifiés et dûment autorisés par l’ONPV</w:t>
      </w:r>
      <w:r>
        <w:rPr>
          <w:color w:val="A6A6A6" w:themeColor="background1" w:themeShade="A6"/>
          <w:lang w:val="fr-FR"/>
        </w:rPr>
        <w:t xml:space="preserve">. </w:t>
      </w:r>
    </w:p>
    <w:p w:rsidR="00EB5942" w:rsidRDefault="006E2829">
      <w:pPr>
        <w:pStyle w:val="IPPNormal"/>
        <w:rPr>
          <w:rStyle w:val="DeltaViewInsertion"/>
          <w:color w:val="auto"/>
          <w:u w:val="none"/>
          <w:lang w:val="fr-FR"/>
        </w:rPr>
      </w:pPr>
      <w:r>
        <w:rPr>
          <w:rStyle w:val="PleaseReviewParagraphId"/>
        </w:rPr>
        <w:t>[128]</w:t>
      </w:r>
      <w:r>
        <w:rPr>
          <w:rStyle w:val="DeltaViewInsertion"/>
          <w:color w:val="auto"/>
          <w:u w:val="none"/>
          <w:lang w:val="fr-FR"/>
        </w:rPr>
        <w:t xml:space="preserve">Les certificats phytosanitaires ne </w:t>
      </w:r>
      <w:r>
        <w:rPr>
          <w:lang w:val="fr-FR"/>
        </w:rPr>
        <w:t xml:space="preserve">devraient </w:t>
      </w:r>
      <w:r>
        <w:rPr>
          <w:rStyle w:val="DeltaViewInsertion"/>
          <w:color w:val="auto"/>
          <w:u w:val="none"/>
          <w:lang w:val="fr-FR"/>
        </w:rPr>
        <w:t xml:space="preserve">être délivrés que si </w:t>
      </w:r>
      <w:r>
        <w:rPr>
          <w:rStyle w:val="DeltaViewInsertion"/>
          <w:b/>
          <w:bCs/>
          <w:color w:val="auto"/>
          <w:u w:val="single"/>
          <w:lang w:val="fr-FR"/>
        </w:rPr>
        <w:t>l’ONPV confirme</w:t>
      </w:r>
      <w:r>
        <w:rPr>
          <w:rStyle w:val="DeltaViewInsertion"/>
          <w:color w:val="auto"/>
          <w:u w:val="none"/>
          <w:lang w:val="fr-FR"/>
        </w:rPr>
        <w:t xml:space="preserve"> la conformité aux exigences phytosanitaires à l’importation</w:t>
      </w:r>
      <w:r>
        <w:rPr>
          <w:rStyle w:val="DeltaViewInsertion"/>
          <w:strike/>
          <w:color w:val="auto"/>
          <w:u w:val="none"/>
          <w:lang w:val="fr-FR"/>
        </w:rPr>
        <w:t xml:space="preserve"> est confirmée</w:t>
      </w:r>
      <w:r>
        <w:rPr>
          <w:rStyle w:val="DeltaViewInsertion"/>
          <w:color w:val="auto"/>
          <w:u w:val="none"/>
          <w:lang w:val="fr-FR"/>
        </w:rPr>
        <w:t>.</w:t>
      </w:r>
      <w:bookmarkStart w:id="285" w:name="_DV_C636"/>
      <w:bookmarkEnd w:id="284"/>
    </w:p>
    <w:bookmarkEnd w:id="285"/>
    <w:p w:rsidR="00EB5942" w:rsidRDefault="006E2829">
      <w:pPr>
        <w:pStyle w:val="IPPNormal"/>
        <w:rPr>
          <w:rStyle w:val="DeltaViewInsertion"/>
          <w:color w:val="A6A6A6" w:themeColor="background1" w:themeShade="A6"/>
          <w:u w:val="none"/>
          <w:lang w:val="fr-FR"/>
        </w:rPr>
      </w:pPr>
      <w:r>
        <w:rPr>
          <w:rStyle w:val="PleaseReviewParagraphId"/>
        </w:rPr>
        <w:t>[</w:t>
      </w:r>
      <w:r>
        <w:rPr>
          <w:rStyle w:val="PleaseReviewParagraphId"/>
        </w:rPr>
        <w:t>129]</w:t>
      </w:r>
      <w:r>
        <w:rPr>
          <w:rStyle w:val="DeltaViewInsertion"/>
          <w:color w:val="A6A6A6" w:themeColor="background1" w:themeShade="A6"/>
          <w:u w:val="none"/>
          <w:lang w:val="fr-FR"/>
        </w:rPr>
        <w:t xml:space="preserve">Les certificats phytosanitaires </w:t>
      </w:r>
      <w:r>
        <w:rPr>
          <w:color w:val="A6A6A6" w:themeColor="background1" w:themeShade="A6"/>
          <w:lang w:val="fr-FR"/>
        </w:rPr>
        <w:t xml:space="preserve">devraient </w:t>
      </w:r>
      <w:r>
        <w:rPr>
          <w:rStyle w:val="DeltaViewInsertion"/>
          <w:color w:val="A6A6A6" w:themeColor="background1" w:themeShade="A6"/>
          <w:u w:val="none"/>
          <w:lang w:val="fr-FR"/>
        </w:rPr>
        <w:t>contenir toutes les informations nécessaires pour identifier clairement l’envoi auquel chacun se rapporte.</w:t>
      </w:r>
    </w:p>
    <w:p w:rsidR="00EB5942" w:rsidRDefault="006E2829">
      <w:pPr>
        <w:pStyle w:val="IPPNormal"/>
        <w:rPr>
          <w:color w:val="A6A6A6" w:themeColor="background1" w:themeShade="A6"/>
          <w:lang w:val="fr-FR"/>
        </w:rPr>
      </w:pPr>
      <w:r>
        <w:rPr>
          <w:rStyle w:val="PleaseReviewParagraphId"/>
        </w:rPr>
        <w:t>[130]</w:t>
      </w:r>
      <w:bookmarkStart w:id="286" w:name="_DV_C639"/>
      <w:r>
        <w:rPr>
          <w:color w:val="A6A6A6" w:themeColor="background1" w:themeShade="A6"/>
          <w:lang w:val="fr-FR"/>
        </w:rPr>
        <w:t xml:space="preserve">Les certificats phytosanitaires </w:t>
      </w:r>
      <w:bookmarkEnd w:id="286"/>
      <w:r>
        <w:rPr>
          <w:color w:val="A6A6A6" w:themeColor="background1" w:themeShade="A6"/>
          <w:lang w:val="fr-FR"/>
        </w:rPr>
        <w:t>ne devraient contenir que des informations de nature phytosanitair</w:t>
      </w:r>
      <w:r>
        <w:rPr>
          <w:color w:val="A6A6A6" w:themeColor="background1" w:themeShade="A6"/>
          <w:lang w:val="fr-FR"/>
        </w:rPr>
        <w:t xml:space="preserve">e. </w:t>
      </w:r>
      <w:bookmarkStart w:id="287" w:name="_DV_C644"/>
      <w:r>
        <w:rPr>
          <w:color w:val="A6A6A6" w:themeColor="background1" w:themeShade="A6"/>
          <w:lang w:val="fr-FR"/>
        </w:rPr>
        <w:t>Ils ne devraient pas inclure de déclarations liées à des exigences non phytosanitaires telles que des exigences relatives à la santé humaine ou animale, aux résidus de pesticides, à la radioactivité, à des informations commerciales (telles que les lettr</w:t>
      </w:r>
      <w:r>
        <w:rPr>
          <w:color w:val="A6A6A6" w:themeColor="background1" w:themeShade="A6"/>
          <w:lang w:val="fr-FR"/>
        </w:rPr>
        <w:t>es de crédit) ou à la qualité.</w:t>
      </w:r>
      <w:bookmarkStart w:id="288" w:name="_DV_M197"/>
      <w:bookmarkStart w:id="289" w:name="_DV_C649"/>
      <w:bookmarkEnd w:id="287"/>
      <w:bookmarkEnd w:id="288"/>
    </w:p>
    <w:p w:rsidR="00EB5942" w:rsidRDefault="006E2829">
      <w:pPr>
        <w:pStyle w:val="IPPNormal"/>
        <w:rPr>
          <w:color w:val="A6A6A6" w:themeColor="background1" w:themeShade="A6"/>
          <w:lang w:val="fr-FR"/>
        </w:rPr>
      </w:pPr>
      <w:r>
        <w:rPr>
          <w:rStyle w:val="PleaseReviewParagraphId"/>
        </w:rPr>
        <w:t>[131]</w:t>
      </w:r>
      <w:bookmarkStart w:id="290" w:name="_DV_C651"/>
      <w:bookmarkStart w:id="291" w:name="_DV_X640"/>
      <w:bookmarkEnd w:id="289"/>
      <w:r>
        <w:rPr>
          <w:color w:val="A6A6A6" w:themeColor="background1" w:themeShade="A6"/>
          <w:lang w:val="fr-FR"/>
        </w:rPr>
        <w:t xml:space="preserve">Pour faciliter les références croisées entre certificats phytosanitaires et </w:t>
      </w:r>
      <w:r>
        <w:rPr>
          <w:rStyle w:val="DeltaViewMoveDestination"/>
          <w:color w:val="A6A6A6" w:themeColor="background1" w:themeShade="A6"/>
          <w:u w:val="none"/>
          <w:lang w:val="fr-FR"/>
        </w:rPr>
        <w:t xml:space="preserve">documents </w:t>
      </w:r>
      <w:bookmarkEnd w:id="290"/>
      <w:bookmarkEnd w:id="291"/>
      <w:r>
        <w:rPr>
          <w:color w:val="A6A6A6" w:themeColor="background1" w:themeShade="A6"/>
          <w:lang w:val="fr-FR"/>
        </w:rPr>
        <w:t>n’ayant pas trait à la certification phytosanitaire (par exemple lettres de crédit, lettres de transport, certificats CITES), des note</w:t>
      </w:r>
      <w:r>
        <w:rPr>
          <w:color w:val="A6A6A6" w:themeColor="background1" w:themeShade="A6"/>
          <w:lang w:val="fr-FR"/>
        </w:rPr>
        <w:t>s permettant d’associer les certificats phytosanitaires au code d’identification, à la cote ou au numéro des documents pertinents nécessitant une référence croisée peuvent accompagner les certificats phytosanitaires. De telles notes ne devraient être insér</w:t>
      </w:r>
      <w:r>
        <w:rPr>
          <w:color w:val="A6A6A6" w:themeColor="background1" w:themeShade="A6"/>
          <w:lang w:val="fr-FR"/>
        </w:rPr>
        <w:t>ées qu’en cas de besoin et ne devraient pas être considérées comme faisant partie des certificats phytosanitaires.</w:t>
      </w:r>
    </w:p>
    <w:p w:rsidR="00EB5942" w:rsidRDefault="006E2829">
      <w:pPr>
        <w:pStyle w:val="IPPNormal"/>
        <w:rPr>
          <w:color w:val="A6A6A6" w:themeColor="background1" w:themeShade="A6"/>
          <w:lang w:val="fr-FR"/>
        </w:rPr>
      </w:pPr>
      <w:r>
        <w:rPr>
          <w:rStyle w:val="PleaseReviewParagraphId"/>
        </w:rPr>
        <w:lastRenderedPageBreak/>
        <w:t>[132]</w:t>
      </w:r>
      <w:bookmarkStart w:id="292" w:name="_DV_M198"/>
      <w:bookmarkStart w:id="293" w:name="_DV_C655"/>
      <w:bookmarkEnd w:id="292"/>
      <w:r>
        <w:rPr>
          <w:color w:val="A6A6A6" w:themeColor="background1" w:themeShade="A6"/>
          <w:lang w:val="fr-FR"/>
        </w:rPr>
        <w:t xml:space="preserve">Toutes les </w:t>
      </w:r>
      <w:r>
        <w:rPr>
          <w:rStyle w:val="DeltaViewInsertion"/>
          <w:color w:val="A6A6A6" w:themeColor="background1" w:themeShade="A6"/>
          <w:u w:val="none"/>
          <w:lang w:val="fr-FR"/>
        </w:rPr>
        <w:t>sections</w:t>
      </w:r>
      <w:bookmarkStart w:id="294" w:name="_DV_M199"/>
      <w:bookmarkEnd w:id="293"/>
      <w:bookmarkEnd w:id="294"/>
      <w:r>
        <w:rPr>
          <w:color w:val="A6A6A6" w:themeColor="background1" w:themeShade="A6"/>
          <w:lang w:val="fr-FR"/>
        </w:rPr>
        <w:t xml:space="preserve"> des certificats phytosanitaires </w:t>
      </w:r>
      <w:bookmarkStart w:id="295" w:name="_DV_M200"/>
      <w:bookmarkEnd w:id="295"/>
      <w:r>
        <w:rPr>
          <w:color w:val="A6A6A6" w:themeColor="background1" w:themeShade="A6"/>
          <w:lang w:val="fr-FR"/>
        </w:rPr>
        <w:t>devraient être remplies</w:t>
      </w:r>
      <w:bookmarkStart w:id="296" w:name="_DV_M201"/>
      <w:bookmarkEnd w:id="296"/>
      <w:r>
        <w:rPr>
          <w:color w:val="A6A6A6" w:themeColor="background1" w:themeShade="A6"/>
          <w:lang w:val="fr-FR"/>
        </w:rPr>
        <w:t>. Dans le cas contraire, le terme «néant» devrait être inséré</w:t>
      </w:r>
      <w:r>
        <w:rPr>
          <w:color w:val="A6A6A6" w:themeColor="background1" w:themeShade="A6"/>
          <w:lang w:val="fr-FR"/>
        </w:rPr>
        <w:t xml:space="preserve"> sur la ligne ou dans la section concernées, ou celle-ci devrait être condamnée ou barrée, pour empêcher tout ajout non autorisé.</w:t>
      </w:r>
      <w:bookmarkStart w:id="297" w:name="_DV_C661"/>
    </w:p>
    <w:p w:rsidR="00EB5942" w:rsidRDefault="006E2829">
      <w:pPr>
        <w:pStyle w:val="IPPNormalCloseSpace"/>
        <w:rPr>
          <w:lang w:val="fr-FR"/>
        </w:rPr>
      </w:pPr>
      <w:r>
        <w:rPr>
          <w:rStyle w:val="PleaseReviewParagraphId"/>
        </w:rPr>
        <w:t>[133]</w:t>
      </w:r>
      <w:bookmarkStart w:id="298" w:name="_DV_C662"/>
      <w:bookmarkEnd w:id="297"/>
      <w:r>
        <w:rPr>
          <w:rStyle w:val="DeltaViewInsertion"/>
          <w:color w:val="auto"/>
          <w:u w:val="none"/>
          <w:lang w:val="fr-FR"/>
        </w:rPr>
        <w:t xml:space="preserve">Pour la réexportation d’envois, </w:t>
      </w:r>
      <w:r>
        <w:rPr>
          <w:rStyle w:val="DeltaViewInsertion"/>
          <w:b/>
          <w:bCs/>
          <w:color w:val="auto"/>
          <w:u w:val="single"/>
          <w:lang w:val="fr-FR"/>
        </w:rPr>
        <w:t>l’ONPV du pays de réexportation peut avoir besoin d’</w:t>
      </w:r>
      <w:r>
        <w:rPr>
          <w:rStyle w:val="DeltaViewInsertion"/>
          <w:strike/>
          <w:color w:val="auto"/>
          <w:u w:val="none"/>
          <w:lang w:val="fr-FR"/>
        </w:rPr>
        <w:t xml:space="preserve">des </w:t>
      </w:r>
      <w:r>
        <w:rPr>
          <w:rStyle w:val="DeltaViewInsertion"/>
          <w:color w:val="auto"/>
          <w:u w:val="none"/>
          <w:lang w:val="fr-FR"/>
        </w:rPr>
        <w:t>informations spécifiques provenan</w:t>
      </w:r>
      <w:r>
        <w:rPr>
          <w:rStyle w:val="DeltaViewInsertion"/>
          <w:color w:val="auto"/>
          <w:u w:val="none"/>
          <w:lang w:val="fr-FR"/>
        </w:rPr>
        <w:t>t du pays d’origine</w:t>
      </w:r>
      <w:r>
        <w:rPr>
          <w:rStyle w:val="DeltaViewInsertion"/>
          <w:strike/>
          <w:color w:val="auto"/>
          <w:u w:val="none"/>
          <w:lang w:val="fr-FR"/>
        </w:rPr>
        <w:t xml:space="preserve"> peuvent être nécessaires</w:t>
      </w:r>
      <w:r>
        <w:rPr>
          <w:rStyle w:val="DeltaViewInsertion"/>
          <w:b/>
          <w:bCs/>
          <w:color w:val="auto"/>
          <w:u w:val="single"/>
          <w:lang w:val="fr-FR"/>
        </w:rPr>
        <w:t>,</w:t>
      </w:r>
      <w:r>
        <w:rPr>
          <w:rStyle w:val="DeltaViewInsertion"/>
          <w:color w:val="auto"/>
          <w:u w:val="none"/>
          <w:lang w:val="fr-FR"/>
        </w:rPr>
        <w:t xml:space="preserve"> mais celles-ci ne figurent pas toujours sur le certificat phytosanitaire pour l’exportation (soit que les renseignements spécifiques ne soient pas mentionnés dans la déclaration supplémentaire du certificat phy</w:t>
      </w:r>
      <w:r>
        <w:rPr>
          <w:rStyle w:val="DeltaViewInsertion"/>
          <w:color w:val="auto"/>
          <w:u w:val="none"/>
          <w:lang w:val="fr-FR"/>
        </w:rPr>
        <w:t xml:space="preserve">tosanitaire pour l’exportation, soit que le pays de réexportation n’exige pas de certificat phytosanitaire pour l’exportation). En pareil cas, si les exigences phytosanitaires à l’importation spécifiques </w:t>
      </w:r>
      <w:r>
        <w:rPr>
          <w:rStyle w:val="DeltaViewInsertion"/>
          <w:b/>
          <w:bCs/>
          <w:color w:val="auto"/>
          <w:u w:val="single"/>
          <w:lang w:val="fr-FR"/>
        </w:rPr>
        <w:t>du pays de destination</w:t>
      </w:r>
      <w:r>
        <w:rPr>
          <w:rStyle w:val="DeltaViewInsertion"/>
          <w:color w:val="auto"/>
          <w:u w:val="none"/>
          <w:lang w:val="fr-FR"/>
        </w:rPr>
        <w:t xml:space="preserve"> ne peuvent être satisfaites d</w:t>
      </w:r>
      <w:r>
        <w:rPr>
          <w:rStyle w:val="DeltaViewInsertion"/>
          <w:color w:val="auto"/>
          <w:u w:val="none"/>
          <w:lang w:val="fr-FR"/>
        </w:rPr>
        <w:t xml:space="preserve">ans le pays de réexportation, aucun certificat phytosanitaire pour la réexportation ne </w:t>
      </w:r>
      <w:r>
        <w:rPr>
          <w:rStyle w:val="DeltaViewInsertion"/>
          <w:strike/>
          <w:color w:val="auto"/>
          <w:u w:val="none"/>
          <w:lang w:val="fr-FR"/>
        </w:rPr>
        <w:t>peut</w:t>
      </w:r>
      <w:r>
        <w:rPr>
          <w:rStyle w:val="DeltaViewInsertion"/>
          <w:color w:val="auto"/>
          <w:u w:val="none"/>
          <w:lang w:val="fr-FR"/>
        </w:rPr>
        <w:t xml:space="preserve"> </w:t>
      </w:r>
      <w:r>
        <w:rPr>
          <w:rStyle w:val="DeltaViewInsertion"/>
          <w:b/>
          <w:bCs/>
          <w:color w:val="auto"/>
          <w:u w:val="single"/>
          <w:lang w:val="fr-FR"/>
        </w:rPr>
        <w:t>devrait</w:t>
      </w:r>
      <w:r>
        <w:rPr>
          <w:rStyle w:val="DeltaViewInsertion"/>
          <w:color w:val="auto"/>
          <w:u w:val="none"/>
          <w:lang w:val="fr-FR"/>
        </w:rPr>
        <w:t xml:space="preserve"> être délivré. Toutefois, </w:t>
      </w:r>
      <w:r>
        <w:rPr>
          <w:b/>
          <w:bCs/>
          <w:szCs w:val="22"/>
          <w:u w:val="single"/>
          <w:lang w:val="fr-FR"/>
        </w:rPr>
        <w:t>l’ONPV du pays d’origine peut, à la demande de l’ONPV du pays réexportateur ou des exportateurs, faciliter une éventuelle procédure</w:t>
      </w:r>
      <w:r>
        <w:rPr>
          <w:b/>
          <w:bCs/>
          <w:szCs w:val="22"/>
          <w:u w:val="single"/>
          <w:lang w:val="fr-FR"/>
        </w:rPr>
        <w:t xml:space="preserve"> de réexportation ultérieure, comme suit:</w:t>
      </w:r>
      <w:r>
        <w:rPr>
          <w:strike/>
          <w:szCs w:val="22"/>
          <w:lang w:val="fr-FR"/>
        </w:rPr>
        <w:t xml:space="preserve"> </w:t>
      </w:r>
      <w:r>
        <w:rPr>
          <w:rStyle w:val="DeltaViewInsertion"/>
          <w:strike/>
          <w:color w:val="auto"/>
          <w:u w:val="none"/>
          <w:lang w:val="fr-FR"/>
        </w:rPr>
        <w:t>les cas suivants peuvent s’appliquer</w:t>
      </w:r>
      <w:r>
        <w:rPr>
          <w:strike/>
          <w:lang w:val="fr-FR"/>
        </w:rPr>
        <w:t>:</w:t>
      </w:r>
      <w:bookmarkStart w:id="299" w:name="_DV_C663"/>
      <w:bookmarkEnd w:id="298"/>
    </w:p>
    <w:p w:rsidR="00EB5942" w:rsidRDefault="006E2829">
      <w:pPr>
        <w:pStyle w:val="IPPBullet1"/>
        <w:rPr>
          <w:lang w:val="fr-FR"/>
        </w:rPr>
      </w:pPr>
      <w:r>
        <w:rPr>
          <w:rStyle w:val="PleaseReviewParagraphId"/>
        </w:rPr>
        <w:t>[134]</w:t>
      </w:r>
      <w:bookmarkStart w:id="300" w:name="_DV_C666"/>
      <w:bookmarkEnd w:id="299"/>
      <w:r>
        <w:rPr>
          <w:rStyle w:val="DeltaViewInsertion"/>
          <w:color w:val="auto"/>
          <w:u w:val="none"/>
          <w:lang w:val="fr-FR"/>
        </w:rPr>
        <w:t xml:space="preserve">Lorsqu’un certificat phytosanitaire pour l’exportation est exigé par le pays de réexportation, </w:t>
      </w:r>
      <w:r>
        <w:rPr>
          <w:rStyle w:val="DeltaViewInsertion"/>
          <w:strike/>
          <w:color w:val="auto"/>
          <w:u w:val="none"/>
          <w:lang w:val="fr-FR"/>
        </w:rPr>
        <w:t xml:space="preserve">à la demande des exportateurs, </w:t>
      </w:r>
      <w:r>
        <w:rPr>
          <w:rStyle w:val="DeltaViewInsertion"/>
          <w:color w:val="auto"/>
          <w:u w:val="none"/>
          <w:lang w:val="fr-FR"/>
        </w:rPr>
        <w:t>l’ONPV du pays d’origine peut fournir des renseignements phytosanitaires complémentaires (tels que les résultats d’une inspection pendant la saison de végétation) en plus de ceux qui sont exigés par le pays de réexportation. Ces renseignements peuvent être</w:t>
      </w:r>
      <w:r>
        <w:rPr>
          <w:rStyle w:val="DeltaViewInsertion"/>
          <w:color w:val="auto"/>
          <w:u w:val="none"/>
          <w:lang w:val="fr-FR"/>
        </w:rPr>
        <w:t xml:space="preserve"> nécessaires aux fins de la délivrance de certificats phytosanitaires pour la réexportation. Ils </w:t>
      </w:r>
      <w:r>
        <w:rPr>
          <w:lang w:val="fr-FR"/>
        </w:rPr>
        <w:t xml:space="preserve">devraient </w:t>
      </w:r>
      <w:r>
        <w:rPr>
          <w:rStyle w:val="DeltaViewInsertion"/>
          <w:color w:val="auto"/>
          <w:u w:val="none"/>
          <w:lang w:val="fr-FR"/>
        </w:rPr>
        <w:t xml:space="preserve">être inscrits dans la section «Déclaration supplémentaire» et précédés du sous-titre «Autres renseignements phytosanitaires officiels» (voir section </w:t>
      </w:r>
      <w:r>
        <w:rPr>
          <w:rStyle w:val="DeltaViewInsertion"/>
          <w:color w:val="auto"/>
          <w:u w:val="none"/>
          <w:lang w:val="fr-FR"/>
        </w:rPr>
        <w:t>5 ci-dessous)</w:t>
      </w:r>
      <w:r>
        <w:rPr>
          <w:lang w:val="fr-FR"/>
        </w:rPr>
        <w:t xml:space="preserve">. </w:t>
      </w:r>
    </w:p>
    <w:p w:rsidR="00EB5942" w:rsidRDefault="006E2829">
      <w:pPr>
        <w:pStyle w:val="IPPBullet1Last"/>
        <w:rPr>
          <w:lang w:val="fr-FR"/>
        </w:rPr>
      </w:pPr>
      <w:r>
        <w:rPr>
          <w:rStyle w:val="PleaseReviewParagraphId"/>
        </w:rPr>
        <w:t>[135]</w:t>
      </w:r>
      <w:r>
        <w:rPr>
          <w:rStyle w:val="DeltaViewInsertion"/>
          <w:color w:val="auto"/>
          <w:u w:val="none"/>
          <w:lang w:val="fr-FR"/>
        </w:rPr>
        <w:t>Lorsqu’un certificat phytosanitaire pour l’exportation n’est pas exigé par le pays de réexportation, l’ONPV du pays d’origine peut néanmoins</w:t>
      </w:r>
      <w:r>
        <w:rPr>
          <w:rStyle w:val="DeltaViewInsertion"/>
          <w:strike/>
          <w:color w:val="auto"/>
          <w:u w:val="none"/>
          <w:lang w:val="fr-FR"/>
        </w:rPr>
        <w:t>, à la demande d’un exportateur,</w:t>
      </w:r>
      <w:r>
        <w:rPr>
          <w:rStyle w:val="DeltaViewInsertion"/>
          <w:color w:val="auto"/>
          <w:u w:val="none"/>
          <w:lang w:val="fr-FR"/>
        </w:rPr>
        <w:t xml:space="preserve"> délivrer un certificat phytosanitaire pour l’exportation. Ce c</w:t>
      </w:r>
      <w:r>
        <w:rPr>
          <w:rStyle w:val="DeltaViewInsertion"/>
          <w:color w:val="auto"/>
          <w:u w:val="none"/>
          <w:lang w:val="fr-FR"/>
        </w:rPr>
        <w:t xml:space="preserve">ertificat concernerait des envois destinés à la réexportation vers d’autres pays et permettrait de fournir les renseignements phytosanitaires supplémentaires nécessaires à la délivrance de certificats phytosanitaires pour la réexportation. </w:t>
      </w:r>
    </w:p>
    <w:p w:rsidR="00EB5942" w:rsidRDefault="006E2829">
      <w:pPr>
        <w:pStyle w:val="IPPNormal"/>
        <w:rPr>
          <w:rStyle w:val="DeltaViewInsertion"/>
          <w:color w:val="auto"/>
          <w:u w:val="none"/>
          <w:lang w:val="fr-FR"/>
        </w:rPr>
      </w:pPr>
      <w:r>
        <w:rPr>
          <w:rStyle w:val="PleaseReviewParagraphId"/>
        </w:rPr>
        <w:t>[136]</w:t>
      </w:r>
      <w:bookmarkStart w:id="301" w:name="ISPM12s21"/>
      <w:bookmarkStart w:id="302" w:name="_DV_C686"/>
      <w:bookmarkEnd w:id="300"/>
      <w:bookmarkEnd w:id="301"/>
      <w:r>
        <w:rPr>
          <w:rStyle w:val="DeltaViewInsertion"/>
          <w:color w:val="auto"/>
          <w:u w:val="none"/>
          <w:lang w:val="fr-FR"/>
        </w:rPr>
        <w:t xml:space="preserve">Dans </w:t>
      </w:r>
      <w:r>
        <w:rPr>
          <w:lang w:val="fr-FR"/>
        </w:rPr>
        <w:t>les d</w:t>
      </w:r>
      <w:r>
        <w:rPr>
          <w:lang w:val="fr-FR"/>
        </w:rPr>
        <w:t xml:space="preserve">eux cas ci-dessus, le pays de réexportation devrait </w:t>
      </w:r>
      <w:r>
        <w:rPr>
          <w:b/>
          <w:u w:val="single"/>
          <w:lang w:val="fr-CA"/>
        </w:rPr>
        <w:t>tenir dûment compte des considérations visant la réexportation énoncées à la section 6.</w:t>
      </w:r>
      <w:r>
        <w:rPr>
          <w:b/>
          <w:strike/>
          <w:u w:val="single"/>
          <w:lang w:val="fr-CA"/>
        </w:rPr>
        <w:t xml:space="preserve"> </w:t>
      </w:r>
      <w:r>
        <w:rPr>
          <w:strike/>
          <w:lang w:val="fr-FR"/>
        </w:rPr>
        <w:t>veiller à ce que l’identité de l’envoi soit préservée et</w:t>
      </w:r>
      <w:r>
        <w:rPr>
          <w:rStyle w:val="DeltaViewInsertion"/>
          <w:strike/>
          <w:color w:val="auto"/>
          <w:u w:val="none"/>
          <w:lang w:val="fr-FR"/>
        </w:rPr>
        <w:t xml:space="preserve"> à ce que l’envoi n’ait pas été exposé au risque d’infestati</w:t>
      </w:r>
      <w:r>
        <w:rPr>
          <w:rStyle w:val="DeltaViewInsertion"/>
          <w:strike/>
          <w:color w:val="auto"/>
          <w:u w:val="none"/>
          <w:lang w:val="fr-FR"/>
        </w:rPr>
        <w:t>on.</w:t>
      </w:r>
    </w:p>
    <w:p w:rsidR="00EB5942" w:rsidRDefault="006E2829">
      <w:pPr>
        <w:pStyle w:val="IPPNormalCloseSpace"/>
        <w:rPr>
          <w:rStyle w:val="DeltaViewInsertion"/>
          <w:rFonts w:eastAsia="Times"/>
          <w:color w:val="A6A6A6" w:themeColor="background1" w:themeShade="A6"/>
          <w:u w:val="none"/>
          <w:lang w:val="fr-FR"/>
        </w:rPr>
      </w:pPr>
      <w:r>
        <w:rPr>
          <w:rStyle w:val="PleaseReviewParagraphId"/>
        </w:rPr>
        <w:t>[137]</w:t>
      </w:r>
      <w:r>
        <w:rPr>
          <w:rStyle w:val="DeltaViewInsertion"/>
          <w:color w:val="A6A6A6" w:themeColor="background1" w:themeShade="A6"/>
          <w:u w:val="none"/>
          <w:lang w:val="fr-FR"/>
        </w:rPr>
        <w:t>Les certificats phytosanitaires devraient être délivrés avant l’expédition, mais ils peuvent aussi être délivrés postérieurement à l’expédition d’un envoi sous réserve que</w:t>
      </w:r>
      <w:bookmarkStart w:id="303" w:name="_DV_C687"/>
      <w:bookmarkEnd w:id="302"/>
      <w:r>
        <w:rPr>
          <w:rStyle w:val="DeltaViewInsertion"/>
          <w:color w:val="A6A6A6" w:themeColor="background1" w:themeShade="A6"/>
          <w:u w:val="none"/>
          <w:lang w:val="fr-FR"/>
        </w:rPr>
        <w:t>:</w:t>
      </w:r>
    </w:p>
    <w:p w:rsidR="00EB5942" w:rsidRDefault="006E2829">
      <w:pPr>
        <w:pStyle w:val="IPPBullet1"/>
        <w:rPr>
          <w:color w:val="A6A6A6" w:themeColor="background1" w:themeShade="A6"/>
          <w:lang w:val="fr-FR"/>
        </w:rPr>
      </w:pPr>
      <w:r>
        <w:rPr>
          <w:rStyle w:val="PleaseReviewParagraphId"/>
        </w:rPr>
        <w:t>[138]</w:t>
      </w:r>
      <w:bookmarkStart w:id="304" w:name="_DV_C690"/>
      <w:bookmarkEnd w:id="303"/>
      <w:r>
        <w:rPr>
          <w:rStyle w:val="DeltaViewInsertion"/>
          <w:color w:val="A6A6A6" w:themeColor="background1" w:themeShade="A6"/>
          <w:u w:val="none"/>
          <w:lang w:val="fr-FR"/>
        </w:rPr>
        <w:t xml:space="preserve">la sécurité phytosanitaire de l’envoi ait été assurée, </w:t>
      </w:r>
      <w:bookmarkStart w:id="305" w:name="_DV_C691"/>
      <w:bookmarkEnd w:id="304"/>
      <w:r>
        <w:rPr>
          <w:rStyle w:val="DeltaViewInsertion"/>
          <w:color w:val="A6A6A6" w:themeColor="background1" w:themeShade="A6"/>
          <w:u w:val="none"/>
          <w:lang w:val="fr-FR"/>
        </w:rPr>
        <w:t>et que</w:t>
      </w:r>
    </w:p>
    <w:p w:rsidR="00EB5942" w:rsidRDefault="006E2829">
      <w:pPr>
        <w:pStyle w:val="IPPBullet1Last"/>
        <w:rPr>
          <w:color w:val="A6A6A6" w:themeColor="background1" w:themeShade="A6"/>
          <w:lang w:val="fr-FR"/>
        </w:rPr>
      </w:pPr>
      <w:r>
        <w:rPr>
          <w:rStyle w:val="PleaseReviewParagraphId"/>
        </w:rPr>
        <w:t>[139]</w:t>
      </w:r>
      <w:bookmarkStart w:id="306" w:name="_DV_C692"/>
      <w:bookmarkEnd w:id="305"/>
      <w:r>
        <w:rPr>
          <w:rStyle w:val="DeltaViewInsertion"/>
          <w:color w:val="A6A6A6" w:themeColor="background1" w:themeShade="A6"/>
          <w:u w:val="none"/>
          <w:lang w:val="fr-FR"/>
        </w:rPr>
        <w:t>l’ONPV du pays exportateur ait effectué l’échantillonnage, l’inspection et les traitements requis pour satisfaire aux exigences phytosanitaires à l’importation avant l’expédition de l’en</w:t>
      </w:r>
      <w:r>
        <w:rPr>
          <w:color w:val="A6A6A6" w:themeColor="background1" w:themeShade="A6"/>
          <w:lang w:val="fr-FR"/>
        </w:rPr>
        <w:t xml:space="preserve">voi. </w:t>
      </w:r>
    </w:p>
    <w:p w:rsidR="00EB5942" w:rsidRDefault="006E2829">
      <w:pPr>
        <w:pStyle w:val="IPPNormal"/>
        <w:rPr>
          <w:rStyle w:val="DeltaViewInsertion"/>
          <w:color w:val="A6A6A6" w:themeColor="background1" w:themeShade="A6"/>
          <w:u w:val="none"/>
          <w:lang w:val="fr-FR"/>
        </w:rPr>
      </w:pPr>
      <w:r>
        <w:rPr>
          <w:rStyle w:val="PleaseReviewParagraphId"/>
        </w:rPr>
        <w:t>[140]</w:t>
      </w:r>
      <w:r>
        <w:rPr>
          <w:rStyle w:val="DeltaViewInsertion"/>
          <w:color w:val="A6A6A6" w:themeColor="background1" w:themeShade="A6"/>
          <w:u w:val="none"/>
          <w:lang w:val="fr-FR"/>
        </w:rPr>
        <w:t xml:space="preserve">Les certificats phytosanitaires ne </w:t>
      </w:r>
      <w:r>
        <w:rPr>
          <w:color w:val="A6A6A6" w:themeColor="background1" w:themeShade="A6"/>
          <w:lang w:val="fr-FR"/>
        </w:rPr>
        <w:t xml:space="preserve">devraient </w:t>
      </w:r>
      <w:r>
        <w:rPr>
          <w:rStyle w:val="DeltaViewInsertion"/>
          <w:color w:val="A6A6A6" w:themeColor="background1" w:themeShade="A6"/>
          <w:u w:val="none"/>
          <w:lang w:val="fr-FR"/>
        </w:rPr>
        <w:t>pas être déliv</w:t>
      </w:r>
      <w:r>
        <w:rPr>
          <w:rStyle w:val="DeltaViewInsertion"/>
          <w:color w:val="A6A6A6" w:themeColor="background1" w:themeShade="A6"/>
          <w:u w:val="none"/>
          <w:lang w:val="fr-FR"/>
        </w:rPr>
        <w:t xml:space="preserve">rés si ces conditions ne sont pas remplies. </w:t>
      </w:r>
    </w:p>
    <w:p w:rsidR="00EB5942" w:rsidRDefault="006E2829">
      <w:pPr>
        <w:pStyle w:val="IPPNormal"/>
        <w:rPr>
          <w:rStyle w:val="DeltaViewInsertion"/>
          <w:color w:val="A6A6A6" w:themeColor="background1" w:themeShade="A6"/>
          <w:u w:val="none"/>
          <w:lang w:val="fr-FR"/>
        </w:rPr>
      </w:pPr>
      <w:r>
        <w:rPr>
          <w:rStyle w:val="PleaseReviewParagraphId"/>
        </w:rPr>
        <w:t>[141]</w:t>
      </w:r>
      <w:bookmarkStart w:id="307" w:name="_DV_C694"/>
      <w:bookmarkEnd w:id="306"/>
      <w:r>
        <w:rPr>
          <w:rStyle w:val="DeltaViewInsertion"/>
          <w:color w:val="A6A6A6" w:themeColor="background1" w:themeShade="A6"/>
          <w:u w:val="none"/>
          <w:lang w:val="fr-FR"/>
        </w:rPr>
        <w:t>Lorsque les certificats phytosanitaires sont délivrés postérieurement à l’expédition, la date d’inspection devrait être inscrite dans la section «Déclaration supplémentaire» si le pays importateur l’exige.</w:t>
      </w:r>
    </w:p>
    <w:p w:rsidR="00EB5942" w:rsidRDefault="006E2829">
      <w:pPr>
        <w:pStyle w:val="IPPHeading1"/>
        <w:rPr>
          <w:rStyle w:val="DeltaViewInsertion"/>
          <w:color w:val="A6A6A6" w:themeColor="background1" w:themeShade="A6"/>
          <w:szCs w:val="24"/>
          <w:u w:val="none"/>
          <w:lang w:val="fr-FR"/>
        </w:rPr>
      </w:pPr>
      <w:r>
        <w:rPr>
          <w:rStyle w:val="PleaseReviewParagraphId"/>
          <w:b w:val="0"/>
        </w:rPr>
        <w:t>[142]</w:t>
      </w:r>
      <w:bookmarkStart w:id="308" w:name="_DV_C696"/>
      <w:bookmarkStart w:id="309" w:name="_Toc297568625"/>
      <w:bookmarkStart w:id="310" w:name="_Toc439161558"/>
      <w:bookmarkEnd w:id="307"/>
      <w:r>
        <w:rPr>
          <w:rStyle w:val="DeltaViewInsertion"/>
          <w:color w:val="A6A6A6" w:themeColor="background1" w:themeShade="A6"/>
          <w:u w:val="none"/>
          <w:lang w:val="fr-FR"/>
        </w:rPr>
        <w:t>5.</w:t>
      </w:r>
      <w:r>
        <w:rPr>
          <w:rStyle w:val="DeltaViewInsertion"/>
          <w:color w:val="A6A6A6" w:themeColor="background1" w:themeShade="A6"/>
          <w:u w:val="none"/>
          <w:lang w:val="fr-FR"/>
        </w:rPr>
        <w:tab/>
      </w:r>
      <w:bookmarkEnd w:id="308"/>
      <w:r>
        <w:rPr>
          <w:rStyle w:val="DeltaViewInsertion"/>
          <w:color w:val="A6A6A6" w:themeColor="background1" w:themeShade="A6"/>
          <w:u w:val="none"/>
          <w:lang w:val="fr-FR"/>
        </w:rPr>
        <w:t>Directives à suivre pour remplir les sections du certificat phytosanitaire pour l’exportation</w:t>
      </w:r>
      <w:bookmarkEnd w:id="309"/>
      <w:r>
        <w:rPr>
          <w:rStyle w:val="DeltaViewInsertion"/>
          <w:color w:val="A6A6A6" w:themeColor="background1" w:themeShade="A6"/>
          <w:u w:val="none"/>
          <w:lang w:val="fr-FR"/>
        </w:rPr>
        <w:t xml:space="preserve"> selon les exigences requises</w:t>
      </w:r>
      <w:bookmarkEnd w:id="310"/>
      <w:r>
        <w:rPr>
          <w:rStyle w:val="DeltaViewInsertion"/>
          <w:color w:val="A6A6A6" w:themeColor="background1" w:themeShade="A6"/>
          <w:u w:val="none"/>
          <w:lang w:val="fr-FR"/>
        </w:rPr>
        <w:t xml:space="preserve"> </w:t>
      </w:r>
    </w:p>
    <w:p w:rsidR="00EB5942" w:rsidRDefault="006E2829">
      <w:pPr>
        <w:pStyle w:val="IPPNormal"/>
        <w:rPr>
          <w:color w:val="A6A6A6" w:themeColor="background1" w:themeShade="A6"/>
          <w:lang w:val="fr-FR"/>
        </w:rPr>
      </w:pPr>
      <w:r>
        <w:rPr>
          <w:rStyle w:val="PleaseReviewParagraphId"/>
        </w:rPr>
        <w:t>[143]</w:t>
      </w:r>
      <w:bookmarkStart w:id="311" w:name="_DV_M211"/>
      <w:bookmarkStart w:id="312" w:name="_DV_C703"/>
      <w:bookmarkEnd w:id="311"/>
      <w:r>
        <w:rPr>
          <w:rStyle w:val="DeltaViewInsertion"/>
          <w:color w:val="A6A6A6" w:themeColor="background1" w:themeShade="A6"/>
          <w:u w:val="none"/>
          <w:lang w:val="fr-FR"/>
        </w:rPr>
        <w:t xml:space="preserve">Les informations nécessaires pour remplir les sections du certificat phytosanitaire pour l’exportation sont </w:t>
      </w:r>
      <w:bookmarkStart w:id="313" w:name="_DV_M213"/>
      <w:bookmarkEnd w:id="312"/>
      <w:bookmarkEnd w:id="313"/>
      <w:r>
        <w:rPr>
          <w:rStyle w:val="DeltaViewInsertion"/>
          <w:color w:val="A6A6A6" w:themeColor="background1" w:themeShade="A6"/>
          <w:u w:val="none"/>
          <w:lang w:val="fr-FR"/>
        </w:rPr>
        <w:t>les suivant</w:t>
      </w:r>
      <w:r>
        <w:rPr>
          <w:rStyle w:val="DeltaViewInsertion"/>
          <w:color w:val="A6A6A6" w:themeColor="background1" w:themeShade="A6"/>
          <w:u w:val="none"/>
          <w:lang w:val="fr-FR"/>
        </w:rPr>
        <w:t>es</w:t>
      </w:r>
      <w:r>
        <w:rPr>
          <w:color w:val="A6A6A6" w:themeColor="background1" w:themeShade="A6"/>
          <w:lang w:val="fr-FR"/>
        </w:rPr>
        <w:t>:</w:t>
      </w:r>
    </w:p>
    <w:p w:rsidR="00EB5942" w:rsidRDefault="006E2829">
      <w:pPr>
        <w:pStyle w:val="IPPNormal"/>
        <w:rPr>
          <w:i/>
          <w:iCs/>
          <w:color w:val="A6A6A6" w:themeColor="background1" w:themeShade="A6"/>
          <w:lang w:val="fr-FR"/>
        </w:rPr>
      </w:pPr>
      <w:r>
        <w:rPr>
          <w:rStyle w:val="PleaseReviewParagraphId"/>
        </w:rPr>
        <w:t>[144]</w:t>
      </w:r>
      <w:r>
        <w:rPr>
          <w:i/>
          <w:iCs/>
          <w:color w:val="A6A6A6" w:themeColor="background1" w:themeShade="A6"/>
          <w:lang w:val="fr-FR"/>
        </w:rPr>
        <w:t>[Les titres en gras correspondent aux sections du modèle de certificat, voir le modèle à l’annexe 1]</w:t>
      </w:r>
    </w:p>
    <w:p w:rsidR="00EB5942" w:rsidRDefault="006E2829">
      <w:pPr>
        <w:pStyle w:val="IPPArial"/>
        <w:keepNext/>
        <w:spacing w:after="60"/>
        <w:rPr>
          <w:b/>
          <w:bCs/>
          <w:color w:val="A6A6A6" w:themeColor="background1" w:themeShade="A6"/>
          <w:sz w:val="20"/>
          <w:lang w:val="fr-FR"/>
        </w:rPr>
      </w:pPr>
      <w:r>
        <w:rPr>
          <w:rStyle w:val="PleaseReviewParagraphId"/>
        </w:rPr>
        <w:t>[145]</w:t>
      </w:r>
      <w:bookmarkStart w:id="314" w:name="_DV_M215"/>
      <w:bookmarkEnd w:id="314"/>
      <w:r>
        <w:rPr>
          <w:b/>
          <w:bCs/>
          <w:color w:val="A6A6A6" w:themeColor="background1" w:themeShade="A6"/>
          <w:sz w:val="20"/>
          <w:lang w:val="fr-FR"/>
        </w:rPr>
        <w:t>N° __________</w:t>
      </w:r>
    </w:p>
    <w:p w:rsidR="00EB5942" w:rsidRDefault="006E2829">
      <w:pPr>
        <w:pStyle w:val="IPPNormal"/>
        <w:rPr>
          <w:color w:val="A6A6A6" w:themeColor="background1" w:themeShade="A6"/>
          <w:lang w:val="fr-FR"/>
        </w:rPr>
      </w:pPr>
      <w:r>
        <w:rPr>
          <w:rStyle w:val="PleaseReviewParagraphId"/>
        </w:rPr>
        <w:t>[146]</w:t>
      </w:r>
      <w:bookmarkStart w:id="315" w:name="_DV_C708"/>
      <w:r>
        <w:rPr>
          <w:rStyle w:val="DeltaViewInsertion"/>
          <w:color w:val="A6A6A6" w:themeColor="background1" w:themeShade="A6"/>
          <w:u w:val="none"/>
          <w:lang w:val="fr-FR"/>
        </w:rPr>
        <w:t xml:space="preserve">Chaque certificat phytosanitaire </w:t>
      </w:r>
      <w:bookmarkStart w:id="316" w:name="_DV_M216"/>
      <w:bookmarkStart w:id="317" w:name="_DV_C709"/>
      <w:bookmarkEnd w:id="315"/>
      <w:bookmarkEnd w:id="316"/>
      <w:r>
        <w:rPr>
          <w:rStyle w:val="DeltaViewInsertion"/>
          <w:color w:val="A6A6A6" w:themeColor="background1" w:themeShade="A6"/>
          <w:u w:val="none"/>
          <w:lang w:val="fr-FR"/>
        </w:rPr>
        <w:t xml:space="preserve">pour l’exportation </w:t>
      </w:r>
      <w:r>
        <w:rPr>
          <w:color w:val="A6A6A6" w:themeColor="background1" w:themeShade="A6"/>
          <w:lang w:val="fr-FR"/>
        </w:rPr>
        <w:t xml:space="preserve">devrait </w:t>
      </w:r>
      <w:r>
        <w:rPr>
          <w:rStyle w:val="DeltaViewInsertion"/>
          <w:color w:val="A6A6A6" w:themeColor="background1" w:themeShade="A6"/>
          <w:u w:val="none"/>
          <w:lang w:val="fr-FR"/>
        </w:rPr>
        <w:t>posséder un numéro d’identification unique qui permette de rem</w:t>
      </w:r>
      <w:r>
        <w:rPr>
          <w:rStyle w:val="DeltaViewInsertion"/>
          <w:color w:val="A6A6A6" w:themeColor="background1" w:themeShade="A6"/>
          <w:u w:val="none"/>
          <w:lang w:val="fr-FR"/>
        </w:rPr>
        <w:t>onter la filière des envois,</w:t>
      </w:r>
      <w:bookmarkEnd w:id="317"/>
      <w:r>
        <w:rPr>
          <w:rStyle w:val="DeltaViewInsertion"/>
          <w:color w:val="A6A6A6" w:themeColor="background1" w:themeShade="A6"/>
          <w:u w:val="none"/>
          <w:lang w:val="fr-FR"/>
        </w:rPr>
        <w:t xml:space="preserve"> </w:t>
      </w:r>
      <w:r>
        <w:rPr>
          <w:color w:val="A6A6A6" w:themeColor="background1" w:themeShade="A6"/>
          <w:lang w:val="fr-FR"/>
        </w:rPr>
        <w:t>de faciliter les vérifications et d’archiver les données.</w:t>
      </w:r>
    </w:p>
    <w:p w:rsidR="00EB5942" w:rsidRDefault="006E2829">
      <w:pPr>
        <w:pStyle w:val="IPPArial"/>
        <w:keepNext/>
        <w:spacing w:after="60"/>
        <w:rPr>
          <w:b/>
          <w:bCs/>
          <w:color w:val="A6A6A6" w:themeColor="background1" w:themeShade="A6"/>
          <w:sz w:val="20"/>
          <w:lang w:val="fr-FR"/>
        </w:rPr>
      </w:pPr>
      <w:r>
        <w:rPr>
          <w:rStyle w:val="PleaseReviewParagraphId"/>
        </w:rPr>
        <w:lastRenderedPageBreak/>
        <w:t>[147]</w:t>
      </w:r>
      <w:bookmarkStart w:id="318" w:name="_DV_M225"/>
      <w:bookmarkEnd w:id="318"/>
      <w:r>
        <w:rPr>
          <w:b/>
          <w:bCs/>
          <w:color w:val="A6A6A6" w:themeColor="background1" w:themeShade="A6"/>
          <w:sz w:val="20"/>
          <w:lang w:val="fr-FR"/>
        </w:rPr>
        <w:t>Organisation de la protection des végétaux de ____________</w:t>
      </w:r>
    </w:p>
    <w:p w:rsidR="00EB5942" w:rsidRDefault="006E2829">
      <w:pPr>
        <w:pStyle w:val="IPPNormal"/>
        <w:rPr>
          <w:rStyle w:val="DeltaViewInsertion"/>
          <w:color w:val="A6A6A6" w:themeColor="background1" w:themeShade="A6"/>
          <w:u w:val="none"/>
          <w:lang w:val="fr-FR"/>
        </w:rPr>
      </w:pPr>
      <w:r>
        <w:rPr>
          <w:rStyle w:val="PleaseReviewParagraphId"/>
        </w:rPr>
        <w:t>[148]</w:t>
      </w:r>
      <w:bookmarkStart w:id="319" w:name="_DV_M226"/>
      <w:bookmarkEnd w:id="319"/>
      <w:r>
        <w:rPr>
          <w:rStyle w:val="DeltaViewInsertion"/>
          <w:color w:val="A6A6A6" w:themeColor="background1" w:themeShade="A6"/>
          <w:u w:val="none"/>
          <w:lang w:val="fr-FR"/>
        </w:rPr>
        <w:t xml:space="preserve">Le nom du pays </w:t>
      </w:r>
      <w:bookmarkStart w:id="320" w:name="_DV_C722"/>
      <w:r>
        <w:rPr>
          <w:rStyle w:val="DeltaViewInsertion"/>
          <w:color w:val="A6A6A6" w:themeColor="background1" w:themeShade="A6"/>
          <w:u w:val="none"/>
          <w:lang w:val="fr-FR"/>
        </w:rPr>
        <w:t>qui délivre le certificat phytosanitaire</w:t>
      </w:r>
      <w:bookmarkStart w:id="321" w:name="_DV_M228"/>
      <w:bookmarkStart w:id="322" w:name="_DV_M227"/>
      <w:bookmarkStart w:id="323" w:name="_DV_C724"/>
      <w:bookmarkEnd w:id="320"/>
      <w:bookmarkEnd w:id="321"/>
      <w:bookmarkEnd w:id="322"/>
      <w:r>
        <w:rPr>
          <w:rStyle w:val="DeltaViewInsertion"/>
          <w:color w:val="A6A6A6" w:themeColor="background1" w:themeShade="A6"/>
          <w:u w:val="none"/>
          <w:lang w:val="fr-FR"/>
        </w:rPr>
        <w:t xml:space="preserve"> pour l’exportation </w:t>
      </w:r>
      <w:r>
        <w:rPr>
          <w:color w:val="A6A6A6" w:themeColor="background1" w:themeShade="A6"/>
          <w:lang w:val="fr-FR"/>
        </w:rPr>
        <w:t xml:space="preserve">devrait </w:t>
      </w:r>
      <w:r>
        <w:rPr>
          <w:rStyle w:val="DeltaViewInsertion"/>
          <w:color w:val="A6A6A6" w:themeColor="background1" w:themeShade="A6"/>
          <w:u w:val="none"/>
          <w:lang w:val="fr-FR"/>
        </w:rPr>
        <w:t>figurer ici, ains</w:t>
      </w:r>
      <w:r>
        <w:rPr>
          <w:rStyle w:val="DeltaViewInsertion"/>
          <w:color w:val="A6A6A6" w:themeColor="background1" w:themeShade="A6"/>
          <w:u w:val="none"/>
          <w:lang w:val="fr-FR"/>
        </w:rPr>
        <w:t>i que le nom de l’ONPV.</w:t>
      </w:r>
    </w:p>
    <w:p w:rsidR="00EB5942" w:rsidRDefault="006E2829">
      <w:pPr>
        <w:pStyle w:val="IPPArial"/>
        <w:keepNext/>
        <w:spacing w:after="60"/>
        <w:rPr>
          <w:b/>
          <w:bCs/>
          <w:color w:val="A6A6A6" w:themeColor="background1" w:themeShade="A6"/>
          <w:sz w:val="20"/>
          <w:lang w:val="fr-FR"/>
        </w:rPr>
      </w:pPr>
      <w:r>
        <w:rPr>
          <w:rStyle w:val="PleaseReviewParagraphId"/>
        </w:rPr>
        <w:t>[149]</w:t>
      </w:r>
      <w:bookmarkStart w:id="324" w:name="_DV_M231"/>
      <w:bookmarkEnd w:id="323"/>
      <w:bookmarkEnd w:id="324"/>
      <w:r>
        <w:rPr>
          <w:b/>
          <w:bCs/>
          <w:color w:val="A6A6A6" w:themeColor="background1" w:themeShade="A6"/>
          <w:sz w:val="20"/>
          <w:lang w:val="fr-FR"/>
        </w:rPr>
        <w:t>À: Organisation(s) de la protection des végétaux de ____________</w:t>
      </w:r>
    </w:p>
    <w:p w:rsidR="00EB5942" w:rsidRDefault="006E2829">
      <w:pPr>
        <w:pStyle w:val="IPPNormal"/>
        <w:rPr>
          <w:lang w:val="fr-FR"/>
        </w:rPr>
      </w:pPr>
      <w:r>
        <w:rPr>
          <w:rStyle w:val="PleaseReviewParagraphId"/>
        </w:rPr>
        <w:t>[150]</w:t>
      </w:r>
      <w:bookmarkStart w:id="325" w:name="_DV_M232"/>
      <w:bookmarkStart w:id="326" w:name="_DV_C729"/>
      <w:bookmarkEnd w:id="325"/>
      <w:r>
        <w:rPr>
          <w:color w:val="A6A6A6" w:themeColor="background1" w:themeShade="A6"/>
          <w:lang w:val="fr-FR"/>
        </w:rPr>
        <w:t xml:space="preserve">Le nom du pays importateur devrait figurer ici. </w:t>
      </w:r>
      <w:bookmarkStart w:id="327" w:name="_DV_C730"/>
      <w:bookmarkEnd w:id="326"/>
      <w:r>
        <w:rPr>
          <w:color w:val="A6A6A6" w:themeColor="background1" w:themeShade="A6"/>
          <w:lang w:val="fr-FR"/>
        </w:rPr>
        <w:t xml:space="preserve">Lorsqu’un pays de transit et le pays importateur ont des exigences phytosanitaires spécifiques qui prévoient </w:t>
      </w:r>
      <w:r>
        <w:rPr>
          <w:color w:val="A6A6A6" w:themeColor="background1" w:themeShade="A6"/>
          <w:lang w:val="fr-FR"/>
        </w:rPr>
        <w:t>notamment la présentation d’un certificat phytosanitaire pour l’exportation, les noms des deux pays devraient être mentionnés et le pays de transit devrait être indiqué. On devrait veiller à ce que les exigences phytosanitaires de chaque pays en matière d’</w:t>
      </w:r>
      <w:r>
        <w:rPr>
          <w:color w:val="A6A6A6" w:themeColor="background1" w:themeShade="A6"/>
          <w:lang w:val="fr-FR"/>
        </w:rPr>
        <w:t xml:space="preserve">importation et/ou de transit soient respectées et indiquées de façon appropriée. </w:t>
      </w:r>
      <w:r>
        <w:rPr>
          <w:lang w:val="fr-FR"/>
        </w:rPr>
        <w:t xml:space="preserve">Lorsque l’envoi est importé et ensuite réexporté vers un autre pays, les noms des deux pays </w:t>
      </w:r>
      <w:r>
        <w:rPr>
          <w:b/>
          <w:bCs/>
          <w:szCs w:val="22"/>
          <w:u w:val="single"/>
          <w:lang w:val="fr-CA"/>
        </w:rPr>
        <w:t>(à savoir celui du pays de réexportation et celui du pays de destination)</w:t>
      </w:r>
      <w:r>
        <w:rPr>
          <w:b/>
          <w:bCs/>
          <w:szCs w:val="22"/>
          <w:lang w:val="fr-CA"/>
        </w:rPr>
        <w:t xml:space="preserve"> </w:t>
      </w:r>
      <w:r>
        <w:rPr>
          <w:lang w:val="fr-FR"/>
        </w:rPr>
        <w:t>peuvent ê</w:t>
      </w:r>
      <w:r>
        <w:rPr>
          <w:lang w:val="fr-FR"/>
        </w:rPr>
        <w:t>tre insérés, à condition que les exigences phytosanitaires à l’importation des deux pays aient été respectées.</w:t>
      </w:r>
    </w:p>
    <w:p w:rsidR="00EB5942" w:rsidRDefault="006E2829">
      <w:pPr>
        <w:pStyle w:val="IPPArial"/>
        <w:keepNext/>
        <w:spacing w:after="60"/>
        <w:jc w:val="center"/>
        <w:rPr>
          <w:b/>
          <w:bCs/>
          <w:color w:val="A6A6A6" w:themeColor="background1" w:themeShade="A6"/>
          <w:sz w:val="20"/>
          <w:lang w:val="fr-FR"/>
        </w:rPr>
      </w:pPr>
      <w:r>
        <w:rPr>
          <w:rStyle w:val="PleaseReviewParagraphId"/>
        </w:rPr>
        <w:t>[151]</w:t>
      </w:r>
      <w:bookmarkStart w:id="328" w:name="_DV_M250"/>
      <w:bookmarkEnd w:id="327"/>
      <w:bookmarkEnd w:id="328"/>
      <w:r>
        <w:rPr>
          <w:b/>
          <w:bCs/>
          <w:color w:val="A6A6A6" w:themeColor="background1" w:themeShade="A6"/>
          <w:sz w:val="20"/>
          <w:lang w:val="fr-FR"/>
        </w:rPr>
        <w:t>--------------------------------------------------------------------</w:t>
      </w:r>
    </w:p>
    <w:p w:rsidR="00EB5942" w:rsidRDefault="006E2829">
      <w:pPr>
        <w:pStyle w:val="IPPArial"/>
        <w:keepNext/>
        <w:spacing w:after="60"/>
        <w:jc w:val="center"/>
        <w:rPr>
          <w:b/>
          <w:bCs/>
          <w:color w:val="A6A6A6" w:themeColor="background1" w:themeShade="A6"/>
          <w:sz w:val="20"/>
          <w:lang w:val="fr-FR"/>
        </w:rPr>
      </w:pPr>
      <w:r>
        <w:rPr>
          <w:rStyle w:val="PleaseReviewParagraphId"/>
        </w:rPr>
        <w:t>[152]</w:t>
      </w:r>
      <w:r>
        <w:rPr>
          <w:b/>
          <w:bCs/>
          <w:color w:val="A6A6A6" w:themeColor="background1" w:themeShade="A6"/>
          <w:sz w:val="20"/>
          <w:lang w:val="fr-FR"/>
        </w:rPr>
        <w:t>I. Description de l’envoi</w:t>
      </w:r>
    </w:p>
    <w:p w:rsidR="00EB5942" w:rsidRDefault="006E2829">
      <w:pPr>
        <w:pStyle w:val="IPPArial"/>
        <w:keepNext/>
        <w:spacing w:after="60"/>
        <w:rPr>
          <w:b/>
          <w:bCs/>
          <w:color w:val="A6A6A6" w:themeColor="background1" w:themeShade="A6"/>
          <w:sz w:val="20"/>
          <w:lang w:val="fr-FR"/>
        </w:rPr>
      </w:pPr>
      <w:r>
        <w:rPr>
          <w:rStyle w:val="PleaseReviewParagraphId"/>
        </w:rPr>
        <w:t>[153]</w:t>
      </w:r>
      <w:bookmarkStart w:id="329" w:name="_DV_M251"/>
      <w:bookmarkEnd w:id="329"/>
      <w:r>
        <w:rPr>
          <w:b/>
          <w:bCs/>
          <w:color w:val="A6A6A6" w:themeColor="background1" w:themeShade="A6"/>
          <w:sz w:val="20"/>
          <w:lang w:val="fr-FR"/>
        </w:rPr>
        <w:t xml:space="preserve">Nom et adresse de l’exportateur: ____________ </w:t>
      </w:r>
    </w:p>
    <w:p w:rsidR="00EB5942" w:rsidRDefault="006E2829">
      <w:pPr>
        <w:pStyle w:val="IPPNormal"/>
        <w:rPr>
          <w:color w:val="A6A6A6" w:themeColor="background1" w:themeShade="A6"/>
          <w:lang w:val="fr-FR"/>
        </w:rPr>
      </w:pPr>
      <w:r>
        <w:rPr>
          <w:rStyle w:val="PleaseReviewParagraphId"/>
        </w:rPr>
        <w:t>[154]</w:t>
      </w:r>
      <w:bookmarkStart w:id="330" w:name="_DV_M252"/>
      <w:bookmarkStart w:id="331" w:name="_DV_C760"/>
      <w:bookmarkEnd w:id="330"/>
      <w:r>
        <w:rPr>
          <w:color w:val="A6A6A6" w:themeColor="background1" w:themeShade="A6"/>
          <w:lang w:val="fr-FR"/>
        </w:rPr>
        <w:t>Ces informations permettent d’identifier la source de l’envoi afin de faciliter</w:t>
      </w:r>
      <w:r>
        <w:rPr>
          <w:rStyle w:val="DeltaViewInsertion"/>
          <w:color w:val="A6A6A6" w:themeColor="background1" w:themeShade="A6"/>
          <w:u w:val="none"/>
          <w:lang w:val="fr-FR"/>
        </w:rPr>
        <w:t xml:space="preserve"> </w:t>
      </w:r>
      <w:bookmarkStart w:id="332" w:name="_DV_M253"/>
      <w:bookmarkEnd w:id="331"/>
      <w:bookmarkEnd w:id="332"/>
      <w:r>
        <w:rPr>
          <w:rStyle w:val="DeltaViewInsertion"/>
          <w:color w:val="A6A6A6" w:themeColor="background1" w:themeShade="A6"/>
          <w:u w:val="none"/>
          <w:lang w:val="fr-FR"/>
        </w:rPr>
        <w:t xml:space="preserve">la remontée de filière et la vérification par l’ONPV </w:t>
      </w:r>
      <w:bookmarkStart w:id="333" w:name="_DV_C762"/>
      <w:r>
        <w:rPr>
          <w:color w:val="A6A6A6" w:themeColor="background1" w:themeShade="A6"/>
          <w:lang w:val="fr-FR"/>
        </w:rPr>
        <w:t>du pays exportateur. L’adresse de l’exportateur devrait être située dan</w:t>
      </w:r>
      <w:r>
        <w:rPr>
          <w:color w:val="A6A6A6" w:themeColor="background1" w:themeShade="A6"/>
          <w:lang w:val="fr-FR"/>
        </w:rPr>
        <w:t>s le pays exportateur</w:t>
      </w:r>
      <w:bookmarkEnd w:id="333"/>
      <w:r>
        <w:rPr>
          <w:color w:val="A6A6A6" w:themeColor="background1" w:themeShade="A6"/>
          <w:lang w:val="fr-FR"/>
        </w:rPr>
        <w:t xml:space="preserve">. Quand l’exportateur est une société internationale domiciliée à l’étranger, le nom et l’adresse </w:t>
      </w:r>
      <w:bookmarkStart w:id="334" w:name="_DV_C766"/>
      <w:r>
        <w:rPr>
          <w:color w:val="A6A6A6" w:themeColor="background1" w:themeShade="A6"/>
          <w:lang w:val="fr-FR"/>
        </w:rPr>
        <w:t xml:space="preserve">inscrits sur le certificat devraient être ceux d’un agent ou </w:t>
      </w:r>
      <w:bookmarkStart w:id="335" w:name="_DV_M259"/>
      <w:bookmarkStart w:id="336" w:name="_DV_M258"/>
      <w:bookmarkEnd w:id="334"/>
      <w:bookmarkEnd w:id="335"/>
      <w:bookmarkEnd w:id="336"/>
      <w:r>
        <w:rPr>
          <w:color w:val="A6A6A6" w:themeColor="background1" w:themeShade="A6"/>
          <w:lang w:val="fr-FR"/>
        </w:rPr>
        <w:t>expéditeur local de l’exportateur.</w:t>
      </w:r>
    </w:p>
    <w:p w:rsidR="00EB5942" w:rsidRDefault="006E2829">
      <w:pPr>
        <w:pStyle w:val="IPPArial"/>
        <w:keepNext/>
        <w:spacing w:after="60"/>
        <w:rPr>
          <w:b/>
          <w:bCs/>
          <w:color w:val="A6A6A6" w:themeColor="background1" w:themeShade="A6"/>
          <w:sz w:val="20"/>
          <w:lang w:val="fr-FR"/>
        </w:rPr>
      </w:pPr>
      <w:r>
        <w:rPr>
          <w:rStyle w:val="PleaseReviewParagraphId"/>
        </w:rPr>
        <w:t>[155]</w:t>
      </w:r>
      <w:bookmarkStart w:id="337" w:name="_DV_M260"/>
      <w:bookmarkEnd w:id="337"/>
      <w:r>
        <w:rPr>
          <w:b/>
          <w:bCs/>
          <w:color w:val="A6A6A6" w:themeColor="background1" w:themeShade="A6"/>
          <w:sz w:val="20"/>
          <w:lang w:val="fr-FR"/>
        </w:rPr>
        <w:t>Nom et adresse déclarés du destinata</w:t>
      </w:r>
      <w:r>
        <w:rPr>
          <w:b/>
          <w:bCs/>
          <w:color w:val="A6A6A6" w:themeColor="background1" w:themeShade="A6"/>
          <w:sz w:val="20"/>
          <w:lang w:val="fr-FR"/>
        </w:rPr>
        <w:t>ire: ____________</w:t>
      </w:r>
    </w:p>
    <w:p w:rsidR="00EB5942" w:rsidRDefault="006E2829">
      <w:pPr>
        <w:pStyle w:val="IPPNormal"/>
        <w:rPr>
          <w:color w:val="A6A6A6" w:themeColor="background1" w:themeShade="A6"/>
          <w:lang w:val="fr-FR"/>
        </w:rPr>
      </w:pPr>
      <w:r>
        <w:rPr>
          <w:rStyle w:val="PleaseReviewParagraphId"/>
        </w:rPr>
        <w:t>[156]</w:t>
      </w:r>
      <w:bookmarkStart w:id="338" w:name="_DV_M261"/>
      <w:bookmarkStart w:id="339" w:name="_DV_C770"/>
      <w:bookmarkEnd w:id="338"/>
      <w:r>
        <w:rPr>
          <w:color w:val="A6A6A6" w:themeColor="background1" w:themeShade="A6"/>
          <w:lang w:val="fr-FR"/>
        </w:rPr>
        <w:t>Le nom et l’adresse indiqués ici</w:t>
      </w:r>
      <w:bookmarkStart w:id="340" w:name="_DV_M263"/>
      <w:bookmarkStart w:id="341" w:name="_DV_M262"/>
      <w:bookmarkEnd w:id="339"/>
      <w:bookmarkEnd w:id="340"/>
      <w:bookmarkEnd w:id="341"/>
      <w:r>
        <w:rPr>
          <w:color w:val="A6A6A6" w:themeColor="background1" w:themeShade="A6"/>
          <w:lang w:val="fr-FR"/>
        </w:rPr>
        <w:t xml:space="preserve"> devraient être suffisamment détaillés pour permettre à l’ONPV du pays importateur de confirmer l’identité du destinataire et, le cas échéant, de pouvoir remonter la filière en cas d’importations non c</w:t>
      </w:r>
      <w:r>
        <w:rPr>
          <w:color w:val="A6A6A6" w:themeColor="background1" w:themeShade="A6"/>
          <w:lang w:val="fr-FR"/>
        </w:rPr>
        <w:t xml:space="preserve">onformes. Lorsque le destinataire n’est pas connu, l’expression </w:t>
      </w:r>
      <w:r>
        <w:rPr>
          <w:rStyle w:val="DeltaViewInsertion"/>
          <w:color w:val="A6A6A6" w:themeColor="background1" w:themeShade="A6"/>
          <w:u w:val="none"/>
          <w:lang w:val="fr-FR"/>
        </w:rPr>
        <w:t xml:space="preserve">«Pour le compte de» peut être utilisée si l’ONPV du pays importateur l’autorise et accepte les risques connexes. </w:t>
      </w:r>
      <w:r>
        <w:rPr>
          <w:color w:val="A6A6A6" w:themeColor="background1" w:themeShade="A6"/>
          <w:lang w:val="fr-FR"/>
        </w:rPr>
        <w:t>Le pays importateur peut demander que l’adresse du destinataire corresponde à u</w:t>
      </w:r>
      <w:r>
        <w:rPr>
          <w:color w:val="A6A6A6" w:themeColor="background1" w:themeShade="A6"/>
          <w:lang w:val="fr-FR"/>
        </w:rPr>
        <w:t>n lieu situé sur son territoire.</w:t>
      </w:r>
    </w:p>
    <w:p w:rsidR="00EB5942" w:rsidRDefault="006E2829">
      <w:pPr>
        <w:pStyle w:val="IPPArial"/>
        <w:keepNext/>
        <w:spacing w:after="60"/>
        <w:rPr>
          <w:b/>
          <w:bCs/>
          <w:color w:val="A6A6A6" w:themeColor="background1" w:themeShade="A6"/>
          <w:sz w:val="20"/>
          <w:lang w:val="fr-FR"/>
        </w:rPr>
      </w:pPr>
      <w:r>
        <w:rPr>
          <w:rStyle w:val="PleaseReviewParagraphId"/>
        </w:rPr>
        <w:t>[157]</w:t>
      </w:r>
      <w:bookmarkStart w:id="342" w:name="_DV_M267"/>
      <w:bookmarkEnd w:id="342"/>
      <w:r>
        <w:rPr>
          <w:b/>
          <w:bCs/>
          <w:color w:val="A6A6A6" w:themeColor="background1" w:themeShade="A6"/>
          <w:sz w:val="20"/>
          <w:lang w:val="fr-FR"/>
        </w:rPr>
        <w:t>Nombre et nature des colis: ____________</w:t>
      </w:r>
    </w:p>
    <w:p w:rsidR="00EB5942" w:rsidRDefault="006E2829">
      <w:pPr>
        <w:pStyle w:val="IPPNormal"/>
        <w:rPr>
          <w:rStyle w:val="DeltaViewInsertion"/>
          <w:color w:val="A6A6A6" w:themeColor="background1" w:themeShade="A6"/>
          <w:u w:val="none"/>
          <w:lang w:val="fr-FR"/>
        </w:rPr>
      </w:pPr>
      <w:r>
        <w:rPr>
          <w:rStyle w:val="PleaseReviewParagraphId"/>
        </w:rPr>
        <w:t>[158]</w:t>
      </w:r>
      <w:bookmarkStart w:id="343" w:name="_DV_C778"/>
      <w:r>
        <w:rPr>
          <w:rStyle w:val="DeltaViewInsertion"/>
          <w:color w:val="A6A6A6" w:themeColor="background1" w:themeShade="A6"/>
          <w:u w:val="none"/>
          <w:lang w:val="fr-FR"/>
        </w:rPr>
        <w:t xml:space="preserve">Le nombre de colis et leur description </w:t>
      </w:r>
      <w:r>
        <w:rPr>
          <w:color w:val="A6A6A6" w:themeColor="background1" w:themeShade="A6"/>
          <w:lang w:val="fr-FR"/>
        </w:rPr>
        <w:t xml:space="preserve">devraient </w:t>
      </w:r>
      <w:r>
        <w:rPr>
          <w:rStyle w:val="DeltaViewInsertion"/>
          <w:color w:val="A6A6A6" w:themeColor="background1" w:themeShade="A6"/>
          <w:u w:val="none"/>
          <w:lang w:val="fr-FR"/>
        </w:rPr>
        <w:t xml:space="preserve">être inscrits dans cette section, qui </w:t>
      </w:r>
      <w:r>
        <w:rPr>
          <w:color w:val="A6A6A6" w:themeColor="background1" w:themeShade="A6"/>
          <w:lang w:val="fr-FR"/>
        </w:rPr>
        <w:t>devrait être remplie avec suffisamment de détails pour permettre à l’ONPV du pays imp</w:t>
      </w:r>
      <w:r>
        <w:rPr>
          <w:color w:val="A6A6A6" w:themeColor="background1" w:themeShade="A6"/>
          <w:lang w:val="fr-FR"/>
        </w:rPr>
        <w:t>ortateur d’associer le certificat phytosanitaire pour l’exportation à l’envoi correspondant. Dans certains cas (par exemple grain et bois en vrac), les conteneurs et/ou wagons utilisés pour l’expédition sont considérés comme unités de conditionnement et le</w:t>
      </w:r>
      <w:r>
        <w:rPr>
          <w:color w:val="A6A6A6" w:themeColor="background1" w:themeShade="A6"/>
          <w:lang w:val="fr-FR"/>
        </w:rPr>
        <w:t xml:space="preserve">ur nombre peut être indiqué (par exemple «10 conteneurs»). Pour les expéditions en vrac, l’expression «en vrac» peut être utilisé. </w:t>
      </w:r>
    </w:p>
    <w:p w:rsidR="00EB5942" w:rsidRDefault="006E2829">
      <w:pPr>
        <w:pStyle w:val="IPPArial"/>
        <w:keepNext/>
        <w:spacing w:after="60"/>
        <w:rPr>
          <w:b/>
          <w:bCs/>
          <w:color w:val="A6A6A6" w:themeColor="background1" w:themeShade="A6"/>
          <w:sz w:val="20"/>
          <w:lang w:val="fr-FR"/>
        </w:rPr>
      </w:pPr>
      <w:r>
        <w:rPr>
          <w:rStyle w:val="PleaseReviewParagraphId"/>
        </w:rPr>
        <w:t>[159]</w:t>
      </w:r>
      <w:bookmarkStart w:id="344" w:name="_DV_M271"/>
      <w:bookmarkEnd w:id="343"/>
      <w:bookmarkEnd w:id="344"/>
      <w:r>
        <w:rPr>
          <w:b/>
          <w:bCs/>
          <w:color w:val="A6A6A6" w:themeColor="background1" w:themeShade="A6"/>
          <w:sz w:val="20"/>
          <w:lang w:val="fr-FR"/>
        </w:rPr>
        <w:t>Marques distinctives: ____________</w:t>
      </w:r>
    </w:p>
    <w:p w:rsidR="00EB5942" w:rsidRDefault="006E2829">
      <w:pPr>
        <w:pStyle w:val="IPPNormal"/>
        <w:rPr>
          <w:color w:val="A6A6A6" w:themeColor="background1" w:themeShade="A6"/>
          <w:lang w:val="fr-FR"/>
        </w:rPr>
      </w:pPr>
      <w:r>
        <w:rPr>
          <w:rStyle w:val="PleaseReviewParagraphId"/>
        </w:rPr>
        <w:t>[160]</w:t>
      </w:r>
      <w:bookmarkStart w:id="345" w:name="_DV_M272"/>
      <w:bookmarkStart w:id="346" w:name="_DV_C786"/>
      <w:bookmarkEnd w:id="345"/>
      <w:r>
        <w:rPr>
          <w:color w:val="A6A6A6" w:themeColor="background1" w:themeShade="A6"/>
          <w:lang w:val="fr-FR"/>
        </w:rPr>
        <w:t xml:space="preserve">Des marques distinctives </w:t>
      </w:r>
      <w:bookmarkStart w:id="347" w:name="_DV_M274"/>
      <w:bookmarkEnd w:id="346"/>
      <w:bookmarkEnd w:id="347"/>
      <w:r>
        <w:rPr>
          <w:color w:val="A6A6A6" w:themeColor="background1" w:themeShade="A6"/>
          <w:lang w:val="fr-FR"/>
        </w:rPr>
        <w:t>(par exemple les numéros des lot</w:t>
      </w:r>
      <w:bookmarkStart w:id="348" w:name="_DV_C788"/>
      <w:r>
        <w:rPr>
          <w:color w:val="A6A6A6" w:themeColor="background1" w:themeShade="A6"/>
          <w:lang w:val="fr-FR"/>
        </w:rPr>
        <w:t>s, les numéros de séri</w:t>
      </w:r>
      <w:r>
        <w:rPr>
          <w:color w:val="A6A6A6" w:themeColor="background1" w:themeShade="A6"/>
          <w:lang w:val="fr-FR"/>
        </w:rPr>
        <w:t>e ou les marques commerciales)</w:t>
      </w:r>
      <w:bookmarkEnd w:id="348"/>
      <w:r>
        <w:rPr>
          <w:color w:val="A6A6A6" w:themeColor="background1" w:themeShade="A6"/>
          <w:lang w:val="fr-FR"/>
        </w:rPr>
        <w:t xml:space="preserve"> </w:t>
      </w:r>
      <w:bookmarkStart w:id="349" w:name="_DV_M276"/>
      <w:bookmarkEnd w:id="349"/>
      <w:r>
        <w:rPr>
          <w:color w:val="A6A6A6" w:themeColor="background1" w:themeShade="A6"/>
          <w:lang w:val="fr-FR"/>
        </w:rPr>
        <w:t xml:space="preserve">et des numéros d’identification ou noms relatifs au moyen de transport (par exemple, numéro d’identification du conteneur ou du wagon ou nom du navire en cas de transport en vrac) devraient être indiqués </w:t>
      </w:r>
      <w:bookmarkStart w:id="350" w:name="_DV_C792"/>
      <w:r>
        <w:rPr>
          <w:color w:val="A6A6A6" w:themeColor="background1" w:themeShade="A6"/>
          <w:lang w:val="fr-FR"/>
        </w:rPr>
        <w:t>s’ils sont nécessaire</w:t>
      </w:r>
      <w:r>
        <w:rPr>
          <w:color w:val="A6A6A6" w:themeColor="background1" w:themeShade="A6"/>
          <w:lang w:val="fr-FR"/>
        </w:rPr>
        <w:t>s à l’identification de l’envoi</w:t>
      </w:r>
      <w:bookmarkEnd w:id="350"/>
      <w:r>
        <w:rPr>
          <w:color w:val="A6A6A6" w:themeColor="background1" w:themeShade="A6"/>
          <w:lang w:val="fr-FR"/>
        </w:rPr>
        <w:t>.</w:t>
      </w:r>
    </w:p>
    <w:p w:rsidR="00EB5942" w:rsidRDefault="006E2829">
      <w:pPr>
        <w:pStyle w:val="IPPArial"/>
        <w:keepNext/>
        <w:spacing w:after="60"/>
        <w:rPr>
          <w:b/>
          <w:bCs/>
          <w:sz w:val="20"/>
          <w:lang w:val="fr-FR"/>
        </w:rPr>
      </w:pPr>
      <w:r>
        <w:rPr>
          <w:rStyle w:val="PleaseReviewParagraphId"/>
        </w:rPr>
        <w:t>[161]</w:t>
      </w:r>
      <w:bookmarkStart w:id="351" w:name="_DV_M278"/>
      <w:bookmarkEnd w:id="351"/>
      <w:r>
        <w:rPr>
          <w:b/>
          <w:bCs/>
          <w:sz w:val="20"/>
          <w:lang w:val="fr-FR"/>
        </w:rPr>
        <w:t>Lieu d’origine: ____________</w:t>
      </w:r>
    </w:p>
    <w:p w:rsidR="00EB5942" w:rsidRDefault="006E2829">
      <w:pPr>
        <w:pStyle w:val="IPPNormal"/>
        <w:rPr>
          <w:lang w:val="fr-FR"/>
        </w:rPr>
      </w:pPr>
      <w:r>
        <w:rPr>
          <w:rStyle w:val="PleaseReviewParagraphId"/>
        </w:rPr>
        <w:t>[162]</w:t>
      </w:r>
      <w:bookmarkStart w:id="352" w:name="_DV_M279"/>
      <w:bookmarkEnd w:id="352"/>
      <w:r>
        <w:rPr>
          <w:lang w:val="fr-FR"/>
        </w:rPr>
        <w:t>L’expression «lieu d’origine» désigne</w:t>
      </w:r>
      <w:bookmarkStart w:id="353" w:name="_DV_C795"/>
      <w:r>
        <w:rPr>
          <w:lang w:val="fr-FR"/>
        </w:rPr>
        <w:t xml:space="preserve"> les lieux </w:t>
      </w:r>
      <w:bookmarkStart w:id="354" w:name="_DV_M280"/>
      <w:bookmarkEnd w:id="353"/>
      <w:bookmarkEnd w:id="354"/>
      <w:r>
        <w:rPr>
          <w:lang w:val="fr-FR"/>
        </w:rPr>
        <w:t xml:space="preserve">où la marchandise a été cultivée ou produite </w:t>
      </w:r>
      <w:bookmarkStart w:id="355" w:name="_DV_M281"/>
      <w:bookmarkEnd w:id="355"/>
      <w:r>
        <w:rPr>
          <w:lang w:val="fr-FR"/>
        </w:rPr>
        <w:t xml:space="preserve">et </w:t>
      </w:r>
      <w:bookmarkStart w:id="356" w:name="_DV_M283"/>
      <w:bookmarkEnd w:id="356"/>
      <w:r>
        <w:rPr>
          <w:lang w:val="fr-FR"/>
        </w:rPr>
        <w:t>où</w:t>
      </w:r>
      <w:r>
        <w:rPr>
          <w:b/>
          <w:bCs/>
          <w:u w:val="single"/>
          <w:lang w:val="fr-FR"/>
        </w:rPr>
        <w:t>, par conséquent,</w:t>
      </w:r>
      <w:r>
        <w:rPr>
          <w:lang w:val="fr-FR"/>
        </w:rPr>
        <w:t xml:space="preserve"> elle a pu être exposée à une infestation ou une contamination par de</w:t>
      </w:r>
      <w:r>
        <w:rPr>
          <w:lang w:val="fr-FR"/>
        </w:rPr>
        <w:t>s organismes nuisibles réglementés. Dans tous les cas, le nom du ou des pays d’origine devrait être mentionné.</w:t>
      </w:r>
      <w:r>
        <w:rPr>
          <w:strike/>
          <w:lang w:val="fr-FR"/>
        </w:rPr>
        <w:t xml:space="preserve"> Généralement, le statut phytosanitaire d’un envoi est acquis sur le lieu</w:t>
      </w:r>
      <w:r>
        <w:rPr>
          <w:lang w:val="fr-FR"/>
        </w:rPr>
        <w:t xml:space="preserve"> </w:t>
      </w:r>
      <w:r>
        <w:rPr>
          <w:strike/>
          <w:lang w:val="fr-FR"/>
        </w:rPr>
        <w:t>d’origine.</w:t>
      </w:r>
      <w:r>
        <w:rPr>
          <w:lang w:val="fr-FR"/>
        </w:rPr>
        <w:t xml:space="preserve"> </w:t>
      </w:r>
      <w:bookmarkStart w:id="357" w:name="_DV_C802"/>
      <w:r>
        <w:rPr>
          <w:lang w:val="fr-FR"/>
        </w:rPr>
        <w:t xml:space="preserve">Les pays peuvent demander que le nom </w:t>
      </w:r>
      <w:r>
        <w:rPr>
          <w:rStyle w:val="DeltaViewInsertion"/>
          <w:color w:val="auto"/>
          <w:u w:val="none"/>
          <w:lang w:val="fr-FR"/>
        </w:rPr>
        <w:t xml:space="preserve">ou le code </w:t>
      </w:r>
      <w:bookmarkStart w:id="358" w:name="_DV_M284"/>
      <w:bookmarkStart w:id="359" w:name="_DV_C803"/>
      <w:bookmarkEnd w:id="357"/>
      <w:bookmarkEnd w:id="358"/>
      <w:r>
        <w:rPr>
          <w:rStyle w:val="DeltaViewInsertion"/>
          <w:color w:val="auto"/>
          <w:u w:val="none"/>
          <w:lang w:val="fr-FR"/>
        </w:rPr>
        <w:t xml:space="preserve">de la </w:t>
      </w:r>
      <w:r>
        <w:rPr>
          <w:lang w:val="fr-FR"/>
        </w:rPr>
        <w:t xml:space="preserve">zone </w:t>
      </w:r>
      <w:r>
        <w:rPr>
          <w:lang w:val="fr-FR"/>
        </w:rPr>
        <w:t>exempte, du lieu de production exempt ou du site de production exempt soit indiqué</w:t>
      </w:r>
      <w:bookmarkStart w:id="360" w:name="_DV_C804"/>
      <w:bookmarkEnd w:id="359"/>
      <w:r>
        <w:rPr>
          <w:rStyle w:val="DeltaViewInsertion"/>
          <w:color w:val="auto"/>
          <w:u w:val="none"/>
          <w:lang w:val="fr-FR"/>
        </w:rPr>
        <w:t xml:space="preserve">. D’autres détails concernant la zone exempte, </w:t>
      </w:r>
      <w:r>
        <w:rPr>
          <w:lang w:val="fr-FR"/>
        </w:rPr>
        <w:t>le lieu de production exempt ou le site de production exempt peuvent être fournis dans la section «Déclaration supplémentaire».</w:t>
      </w:r>
      <w:bookmarkStart w:id="361" w:name="_DV_M285"/>
      <w:bookmarkEnd w:id="360"/>
      <w:bookmarkEnd w:id="361"/>
    </w:p>
    <w:p w:rsidR="00EB5942" w:rsidRDefault="006E2829">
      <w:pPr>
        <w:pStyle w:val="IPPNormal"/>
        <w:rPr>
          <w:lang w:val="fr-FR"/>
        </w:rPr>
      </w:pPr>
      <w:r>
        <w:rPr>
          <w:rStyle w:val="PleaseReviewParagraphId"/>
        </w:rPr>
        <w:lastRenderedPageBreak/>
        <w:t>[163]</w:t>
      </w:r>
      <w:bookmarkStart w:id="362" w:name="_DV_M286"/>
      <w:bookmarkEnd w:id="362"/>
      <w:r>
        <w:rPr>
          <w:lang w:val="fr-FR"/>
        </w:rPr>
        <w:t>Si une marchandise</w:t>
      </w:r>
      <w:r>
        <w:rPr>
          <w:strike/>
          <w:lang w:val="fr-FR"/>
        </w:rPr>
        <w:t xml:space="preserve"> est reconditionnée, stockée ou déplacée, son statut phytosanitaire peut évoluer dans le temps du fait de sa nouvelle localisation en raison des risques d’</w:t>
      </w:r>
      <w:r>
        <w:rPr>
          <w:lang w:val="fr-FR"/>
        </w:rPr>
        <w:t xml:space="preserve"> </w:t>
      </w:r>
      <w:r>
        <w:rPr>
          <w:b/>
          <w:szCs w:val="22"/>
          <w:u w:val="single"/>
          <w:lang w:val="fr-CA"/>
        </w:rPr>
        <w:t>a été déplacée de son lieu d’origine vers un nouveau lieu où elle a été reco</w:t>
      </w:r>
      <w:r>
        <w:rPr>
          <w:b/>
          <w:szCs w:val="22"/>
          <w:u w:val="single"/>
          <w:lang w:val="fr-CA"/>
        </w:rPr>
        <w:t xml:space="preserve">nditionnée ou stockée, et où elle a donc pu être exposée </w:t>
      </w:r>
      <w:r>
        <w:rPr>
          <w:b/>
          <w:bCs/>
          <w:szCs w:val="22"/>
          <w:u w:val="single"/>
          <w:lang w:val="fr-CA"/>
        </w:rPr>
        <w:t>à une</w:t>
      </w:r>
      <w:r>
        <w:rPr>
          <w:lang w:val="fr-FR"/>
        </w:rPr>
        <w:t xml:space="preserve"> infestation ou</w:t>
      </w:r>
      <w:r>
        <w:rPr>
          <w:strike/>
          <w:lang w:val="fr-FR"/>
        </w:rPr>
        <w:t xml:space="preserve"> de</w:t>
      </w:r>
      <w:r>
        <w:rPr>
          <w:lang w:val="fr-FR"/>
        </w:rPr>
        <w:t xml:space="preserve"> </w:t>
      </w:r>
      <w:r>
        <w:rPr>
          <w:b/>
          <w:bCs/>
          <w:lang w:val="fr-FR"/>
        </w:rPr>
        <w:t>une</w:t>
      </w:r>
      <w:r>
        <w:rPr>
          <w:lang w:val="fr-FR"/>
        </w:rPr>
        <w:t xml:space="preserve"> contamination par des organismes nuisibles réglementés</w:t>
      </w:r>
      <w:bookmarkStart w:id="363" w:name="_DV_C807"/>
      <w:r>
        <w:rPr>
          <w:b/>
          <w:bCs/>
          <w:szCs w:val="22"/>
          <w:u w:val="single"/>
          <w:lang w:val="fr-CA"/>
        </w:rPr>
        <w:t>,</w:t>
      </w:r>
      <w:r>
        <w:rPr>
          <w:szCs w:val="22"/>
          <w:u w:val="single"/>
          <w:lang w:val="fr-CA"/>
        </w:rPr>
        <w:t xml:space="preserve"> </w:t>
      </w:r>
      <w:r>
        <w:rPr>
          <w:b/>
          <w:szCs w:val="22"/>
          <w:u w:val="single"/>
          <w:lang w:val="fr-CA"/>
        </w:rPr>
        <w:t>cet autre lieu devrait également être déclaré dans la section «Lieu d’origine».</w:t>
      </w:r>
      <w:r>
        <w:rPr>
          <w:rStyle w:val="DeltaViewInsertion"/>
          <w:color w:val="auto"/>
          <w:u w:val="none"/>
          <w:lang w:val="fr-FR"/>
        </w:rPr>
        <w:t xml:space="preserve"> </w:t>
      </w:r>
      <w:r>
        <w:rPr>
          <w:rStyle w:val="DeltaViewInsertion"/>
          <w:strike/>
          <w:color w:val="auto"/>
          <w:u w:val="none"/>
          <w:lang w:val="fr-FR"/>
        </w:rPr>
        <w:t>La modification du statut phytosani</w:t>
      </w:r>
      <w:r>
        <w:rPr>
          <w:rStyle w:val="DeltaViewInsertion"/>
          <w:strike/>
          <w:color w:val="auto"/>
          <w:u w:val="none"/>
          <w:lang w:val="fr-FR"/>
        </w:rPr>
        <w:t xml:space="preserve">taire peut aussi résulter d’opérations de </w:t>
      </w:r>
      <w:r>
        <w:rPr>
          <w:b/>
          <w:szCs w:val="22"/>
          <w:u w:val="single"/>
          <w:lang w:val="fr-CA"/>
        </w:rPr>
        <w:t>De même, si une marchandise a été déplacée de son lieu d’origine vers un nouveau lieu où elle a fait l’objet d’opérations de</w:t>
      </w:r>
      <w:r>
        <w:rPr>
          <w:rStyle w:val="DeltaViewInsertion"/>
          <w:color w:val="auto"/>
          <w:u w:val="none"/>
          <w:lang w:val="fr-FR"/>
        </w:rPr>
        <w:t xml:space="preserve"> transformation, de désinfection ou de traitement</w:t>
      </w:r>
      <w:r>
        <w:rPr>
          <w:rStyle w:val="DeltaViewInsertion"/>
          <w:strike/>
          <w:color w:val="auto"/>
          <w:u w:val="none"/>
          <w:lang w:val="fr-FR"/>
        </w:rPr>
        <w:t xml:space="preserve"> des marchandises, lorsque ces opérations</w:t>
      </w:r>
      <w:r>
        <w:rPr>
          <w:rStyle w:val="DeltaViewInsertion"/>
          <w:color w:val="auto"/>
          <w:u w:val="none"/>
          <w:lang w:val="fr-FR"/>
        </w:rPr>
        <w:t xml:space="preserve"> </w:t>
      </w:r>
      <w:r>
        <w:rPr>
          <w:rStyle w:val="DeltaViewInsertion"/>
          <w:b/>
          <w:bCs/>
          <w:color w:val="auto"/>
          <w:u w:val="single"/>
          <w:lang w:val="fr-FR"/>
        </w:rPr>
        <w:t xml:space="preserve">ayant </w:t>
      </w:r>
      <w:r>
        <w:rPr>
          <w:rStyle w:val="DeltaViewInsertion"/>
          <w:color w:val="auto"/>
          <w:u w:val="none"/>
          <w:lang w:val="fr-FR"/>
        </w:rPr>
        <w:t>supprim</w:t>
      </w:r>
      <w:r>
        <w:rPr>
          <w:rStyle w:val="DeltaViewInsertion"/>
          <w:strike/>
          <w:color w:val="auto"/>
          <w:u w:val="none"/>
          <w:lang w:val="fr-FR"/>
        </w:rPr>
        <w:t>ent</w:t>
      </w:r>
      <w:r>
        <w:rPr>
          <w:rStyle w:val="DeltaViewInsertion"/>
          <w:b/>
          <w:bCs/>
          <w:color w:val="auto"/>
          <w:u w:val="single"/>
          <w:lang w:val="fr-FR"/>
        </w:rPr>
        <w:t>é</w:t>
      </w:r>
      <w:r>
        <w:rPr>
          <w:rStyle w:val="DeltaViewInsertion"/>
          <w:color w:val="auto"/>
          <w:u w:val="none"/>
          <w:lang w:val="fr-FR"/>
        </w:rPr>
        <w:t xml:space="preserve"> les risques d’infestation ou de contamination</w:t>
      </w:r>
      <w:r>
        <w:rPr>
          <w:b/>
          <w:szCs w:val="22"/>
          <w:u w:val="single"/>
          <w:lang w:val="fr-CA"/>
        </w:rPr>
        <w:t>, cet autre lieu devrait également être déclaré dans la section «Lieu d’origine»</w:t>
      </w:r>
      <w:r>
        <w:rPr>
          <w:rStyle w:val="DeltaViewInsertion"/>
          <w:color w:val="auto"/>
          <w:u w:val="none"/>
          <w:lang w:val="fr-FR"/>
        </w:rPr>
        <w:t xml:space="preserve">. </w:t>
      </w:r>
      <w:r>
        <w:rPr>
          <w:rStyle w:val="DeltaViewInsertion"/>
          <w:strike/>
          <w:color w:val="auto"/>
          <w:u w:val="none"/>
          <w:lang w:val="fr-FR"/>
        </w:rPr>
        <w:t>Ainsi, le statut phytosanitaire d’</w:t>
      </w:r>
      <w:r>
        <w:rPr>
          <w:strike/>
          <w:lang w:val="fr-FR"/>
        </w:rPr>
        <w:t xml:space="preserve">une marchandise peut être </w:t>
      </w:r>
      <w:r>
        <w:rPr>
          <w:rStyle w:val="DeltaViewInsertion"/>
          <w:strike/>
          <w:color w:val="auto"/>
          <w:u w:val="none"/>
          <w:lang w:val="fr-FR"/>
        </w:rPr>
        <w:t>déterminé par plusieurs lieux</w:t>
      </w:r>
      <w:r>
        <w:rPr>
          <w:strike/>
          <w:lang w:val="fr-FR"/>
        </w:rPr>
        <w:t>.</w:t>
      </w:r>
      <w:r>
        <w:rPr>
          <w:lang w:val="fr-FR"/>
        </w:rPr>
        <w:t xml:space="preserve"> Tous ces pays et li</w:t>
      </w:r>
      <w:r>
        <w:rPr>
          <w:lang w:val="fr-FR"/>
        </w:rPr>
        <w:t xml:space="preserve">eux devraient, le cas échéant, être déclarés et suivis du lieu d’origine initial entre parenthèses, par exemple comme suit: «pays </w:t>
      </w:r>
      <w:r>
        <w:rPr>
          <w:i/>
          <w:iCs/>
          <w:lang w:val="fr-FR"/>
        </w:rPr>
        <w:t>X</w:t>
      </w:r>
      <w:r>
        <w:rPr>
          <w:lang w:val="fr-FR"/>
        </w:rPr>
        <w:t xml:space="preserve"> exportateur (pays </w:t>
      </w:r>
      <w:r>
        <w:rPr>
          <w:i/>
          <w:iCs/>
          <w:lang w:val="fr-FR"/>
        </w:rPr>
        <w:t>Y</w:t>
      </w:r>
      <w:r>
        <w:rPr>
          <w:lang w:val="fr-FR"/>
        </w:rPr>
        <w:t xml:space="preserve"> d’origine)».</w:t>
      </w:r>
      <w:bookmarkEnd w:id="363"/>
    </w:p>
    <w:p w:rsidR="00EB5942" w:rsidRDefault="006E2829">
      <w:pPr>
        <w:pStyle w:val="IPPNormal"/>
        <w:rPr>
          <w:lang w:val="fr-FR"/>
        </w:rPr>
      </w:pPr>
      <w:r>
        <w:rPr>
          <w:rStyle w:val="PleaseReviewParagraphId"/>
        </w:rPr>
        <w:t>[164]</w:t>
      </w:r>
      <w:bookmarkStart w:id="364" w:name="_DV_M291"/>
      <w:bookmarkStart w:id="365" w:name="_DV_M295"/>
      <w:bookmarkEnd w:id="364"/>
      <w:bookmarkEnd w:id="365"/>
      <w:r>
        <w:rPr>
          <w:lang w:val="fr-FR"/>
        </w:rPr>
        <w:t>Si des végétaux ont été importés dans un pays ou déplacés à l’intérieur de celui-ci</w:t>
      </w:r>
      <w:r>
        <w:rPr>
          <w:b/>
          <w:bCs/>
          <w:u w:val="single"/>
          <w:lang w:val="fr-FR"/>
        </w:rPr>
        <w:t xml:space="preserve">, puis </w:t>
      </w:r>
      <w:r>
        <w:rPr>
          <w:strike/>
          <w:lang w:val="fr-FR"/>
        </w:rPr>
        <w:t xml:space="preserve">et </w:t>
      </w:r>
      <w:bookmarkStart w:id="366" w:name="_DV_M296"/>
      <w:bookmarkStart w:id="367" w:name="_DV_M297"/>
      <w:bookmarkEnd w:id="366"/>
      <w:bookmarkEnd w:id="367"/>
      <w:r>
        <w:rPr>
          <w:lang w:val="fr-FR"/>
        </w:rPr>
        <w:t>cultivés pendant un certain intervalle de temps (qui est variable selon la marchandise en question mais il s’agit généralement d’une saison de végétation ou plus), on peut considérer que ces végétaux ont changé de pays ou de lieu d’origine, à con</w:t>
      </w:r>
      <w:r>
        <w:rPr>
          <w:lang w:val="fr-FR"/>
        </w:rPr>
        <w:t xml:space="preserve">dition que le </w:t>
      </w:r>
      <w:r>
        <w:rPr>
          <w:strike/>
          <w:lang w:val="fr-FR"/>
        </w:rPr>
        <w:t>statut</w:t>
      </w:r>
      <w:r>
        <w:rPr>
          <w:lang w:val="fr-FR"/>
        </w:rPr>
        <w:t xml:space="preserve"> </w:t>
      </w:r>
      <w:r>
        <w:rPr>
          <w:b/>
          <w:bCs/>
          <w:u w:val="single"/>
          <w:lang w:val="fr-FR"/>
        </w:rPr>
        <w:t xml:space="preserve">risque </w:t>
      </w:r>
      <w:r>
        <w:rPr>
          <w:lang w:val="fr-FR"/>
        </w:rPr>
        <w:t xml:space="preserve">phytosanitaire ne soit déterminé que par le pays ou le lieu dans lequel s’est poursuivie leur croissance. </w:t>
      </w:r>
    </w:p>
    <w:p w:rsidR="00EB5942" w:rsidRDefault="006E2829">
      <w:pPr>
        <w:pStyle w:val="IPPNormal"/>
        <w:rPr>
          <w:lang w:val="fr-FR"/>
        </w:rPr>
      </w:pPr>
      <w:r>
        <w:rPr>
          <w:rStyle w:val="PleaseReviewParagraphId"/>
        </w:rPr>
        <w:t>[165]</w:t>
      </w:r>
      <w:r>
        <w:rPr>
          <w:lang w:val="fr-FR"/>
        </w:rPr>
        <w:t>Si un envoi est composé de lots provenant de différents lieux ou pays d’origine, tous ces pays et lieux d’origine, s</w:t>
      </w:r>
      <w:r>
        <w:rPr>
          <w:lang w:val="fr-FR"/>
        </w:rPr>
        <w:t>’il y a lieu, devraient être mentionnés.</w:t>
      </w:r>
      <w:r>
        <w:rPr>
          <w:rStyle w:val="DeltaViewInsertion"/>
          <w:color w:val="auto"/>
          <w:u w:val="none"/>
          <w:lang w:val="fr-FR"/>
        </w:rPr>
        <w:t xml:space="preserve"> Afin de faciliter la remontée de filière, il est possible en pareil cas d’indiquer le lieu où celle-ci peut le plus utilement démarrer, par exemple l’entreprise exportatrice auprès de laquelle sont stockées les donn</w:t>
      </w:r>
      <w:r>
        <w:rPr>
          <w:rStyle w:val="DeltaViewInsertion"/>
          <w:color w:val="auto"/>
          <w:u w:val="none"/>
          <w:lang w:val="fr-FR"/>
        </w:rPr>
        <w:t>ées.</w:t>
      </w:r>
    </w:p>
    <w:p w:rsidR="00EB5942" w:rsidRDefault="006E2829">
      <w:pPr>
        <w:pStyle w:val="IPPArial"/>
        <w:keepNext/>
        <w:spacing w:after="60"/>
        <w:rPr>
          <w:b/>
          <w:bCs/>
          <w:color w:val="A6A6A6" w:themeColor="background1" w:themeShade="A6"/>
          <w:sz w:val="20"/>
          <w:lang w:val="fr-FR"/>
        </w:rPr>
      </w:pPr>
      <w:r>
        <w:rPr>
          <w:rStyle w:val="PleaseReviewParagraphId"/>
        </w:rPr>
        <w:t>[166]</w:t>
      </w:r>
      <w:bookmarkStart w:id="368" w:name="_DV_M300"/>
      <w:bookmarkEnd w:id="368"/>
      <w:r>
        <w:rPr>
          <w:b/>
          <w:bCs/>
          <w:color w:val="A6A6A6" w:themeColor="background1" w:themeShade="A6"/>
          <w:sz w:val="20"/>
          <w:lang w:val="fr-FR"/>
        </w:rPr>
        <w:t>Moyen de transport déclaré: ____________</w:t>
      </w:r>
    </w:p>
    <w:p w:rsidR="00EB5942" w:rsidRDefault="006E2829">
      <w:pPr>
        <w:pStyle w:val="IPPNormal"/>
        <w:rPr>
          <w:color w:val="A6A6A6" w:themeColor="background1" w:themeShade="A6"/>
          <w:lang w:val="fr-FR"/>
        </w:rPr>
      </w:pPr>
      <w:r>
        <w:rPr>
          <w:rStyle w:val="PleaseReviewParagraphId"/>
        </w:rPr>
        <w:t>[167]</w:t>
      </w:r>
      <w:bookmarkStart w:id="369" w:name="_DV_C826"/>
      <w:r>
        <w:rPr>
          <w:rStyle w:val="DeltaViewInsertion"/>
          <w:color w:val="auto"/>
          <w:u w:val="none"/>
          <w:lang w:val="fr-FR"/>
        </w:rPr>
        <w:t>Cette section est consacrée aux modalités de transport de</w:t>
      </w:r>
      <w:r>
        <w:rPr>
          <w:rStyle w:val="DeltaViewInsertion"/>
          <w:strike/>
          <w:color w:val="auto"/>
          <w:u w:val="none"/>
          <w:lang w:val="fr-FR"/>
        </w:rPr>
        <w:t xml:space="preserve"> la marchandise</w:t>
      </w:r>
      <w:r>
        <w:rPr>
          <w:rStyle w:val="DeltaViewInsertion"/>
          <w:color w:val="auto"/>
          <w:u w:val="none"/>
          <w:lang w:val="fr-FR"/>
        </w:rPr>
        <w:t xml:space="preserve"> </w:t>
      </w:r>
      <w:r>
        <w:rPr>
          <w:rStyle w:val="DeltaViewInsertion"/>
          <w:b/>
          <w:bCs/>
          <w:color w:val="auto"/>
          <w:u w:val="single"/>
          <w:lang w:val="fr-FR"/>
        </w:rPr>
        <w:t xml:space="preserve">l’envoi </w:t>
      </w:r>
      <w:r>
        <w:rPr>
          <w:rStyle w:val="DeltaViewInsertion"/>
          <w:color w:val="auto"/>
          <w:u w:val="none"/>
          <w:lang w:val="fr-FR"/>
        </w:rPr>
        <w:t xml:space="preserve">à partir du pays qui effectue la certification. </w:t>
      </w:r>
      <w:bookmarkStart w:id="370" w:name="_DV_M301"/>
      <w:bookmarkEnd w:id="369"/>
      <w:bookmarkEnd w:id="370"/>
      <w:r>
        <w:rPr>
          <w:color w:val="A6A6A6" w:themeColor="background1" w:themeShade="A6"/>
          <w:lang w:val="fr-FR"/>
        </w:rPr>
        <w:t xml:space="preserve">Des expressions comme </w:t>
      </w:r>
      <w:bookmarkStart w:id="371" w:name="_DV_C828"/>
      <w:r>
        <w:rPr>
          <w:color w:val="A6A6A6" w:themeColor="background1" w:themeShade="A6"/>
          <w:lang w:val="fr-FR"/>
        </w:rPr>
        <w:t>«</w:t>
      </w:r>
      <w:r>
        <w:rPr>
          <w:rStyle w:val="DeltaViewInsertion"/>
          <w:color w:val="A6A6A6" w:themeColor="background1" w:themeShade="A6"/>
          <w:u w:val="none"/>
          <w:lang w:val="fr-FR"/>
        </w:rPr>
        <w:t xml:space="preserve">navire </w:t>
      </w:r>
      <w:bookmarkStart w:id="372" w:name="_DV_M302"/>
      <w:bookmarkEnd w:id="371"/>
      <w:bookmarkEnd w:id="372"/>
      <w:r>
        <w:rPr>
          <w:rStyle w:val="DeltaViewInsertion"/>
          <w:color w:val="A6A6A6" w:themeColor="background1" w:themeShade="A6"/>
          <w:u w:val="none"/>
          <w:lang w:val="fr-FR"/>
        </w:rPr>
        <w:t>long-courrier</w:t>
      </w:r>
      <w:r>
        <w:rPr>
          <w:color w:val="A6A6A6" w:themeColor="background1" w:themeShade="A6"/>
          <w:lang w:val="fr-FR"/>
        </w:rPr>
        <w:t xml:space="preserve">», </w:t>
      </w:r>
      <w:bookmarkStart w:id="373" w:name="_DV_C830"/>
      <w:r>
        <w:rPr>
          <w:color w:val="A6A6A6" w:themeColor="background1" w:themeShade="A6"/>
          <w:lang w:val="fr-FR"/>
        </w:rPr>
        <w:t>«</w:t>
      </w:r>
      <w:r>
        <w:rPr>
          <w:rStyle w:val="DeltaViewInsertion"/>
          <w:color w:val="A6A6A6" w:themeColor="background1" w:themeShade="A6"/>
          <w:u w:val="none"/>
          <w:lang w:val="fr-FR"/>
        </w:rPr>
        <w:t xml:space="preserve">bateau», </w:t>
      </w:r>
      <w:bookmarkStart w:id="374" w:name="_DV_M303"/>
      <w:bookmarkEnd w:id="373"/>
      <w:bookmarkEnd w:id="374"/>
      <w:r>
        <w:rPr>
          <w:rStyle w:val="DeltaViewInsertion"/>
          <w:color w:val="A6A6A6" w:themeColor="background1" w:themeShade="A6"/>
          <w:u w:val="none"/>
          <w:lang w:val="fr-FR"/>
        </w:rPr>
        <w:t>«avion</w:t>
      </w:r>
      <w:r>
        <w:rPr>
          <w:color w:val="A6A6A6" w:themeColor="background1" w:themeShade="A6"/>
          <w:lang w:val="fr-FR"/>
        </w:rPr>
        <w:t xml:space="preserve">», «route», </w:t>
      </w:r>
      <w:bookmarkStart w:id="375" w:name="_DV_C831"/>
      <w:r>
        <w:rPr>
          <w:rStyle w:val="DeltaViewInsertion"/>
          <w:color w:val="A6A6A6" w:themeColor="background1" w:themeShade="A6"/>
          <w:u w:val="none"/>
          <w:lang w:val="fr-FR"/>
        </w:rPr>
        <w:t xml:space="preserve">«camion», </w:t>
      </w:r>
      <w:bookmarkStart w:id="376" w:name="_DV_M304"/>
      <w:bookmarkEnd w:id="375"/>
      <w:bookmarkEnd w:id="376"/>
      <w:r>
        <w:rPr>
          <w:color w:val="A6A6A6" w:themeColor="background1" w:themeShade="A6"/>
          <w:lang w:val="fr-FR"/>
        </w:rPr>
        <w:t xml:space="preserve">«chemin de fer», «courrier postal» et </w:t>
      </w:r>
      <w:bookmarkStart w:id="377" w:name="_DV_C833"/>
      <w:r>
        <w:rPr>
          <w:color w:val="A6A6A6" w:themeColor="background1" w:themeShade="A6"/>
          <w:lang w:val="fr-FR"/>
        </w:rPr>
        <w:t>«porté à la main</w:t>
      </w:r>
      <w:r>
        <w:rPr>
          <w:rStyle w:val="DeltaViewInsertion"/>
          <w:color w:val="A6A6A6" w:themeColor="background1" w:themeShade="A6"/>
          <w:u w:val="none"/>
          <w:lang w:val="fr-FR"/>
        </w:rPr>
        <w:t xml:space="preserve">» </w:t>
      </w:r>
      <w:bookmarkStart w:id="378" w:name="_DV_M305"/>
      <w:bookmarkEnd w:id="377"/>
      <w:bookmarkEnd w:id="378"/>
      <w:r>
        <w:rPr>
          <w:rStyle w:val="DeltaViewInsertion"/>
          <w:color w:val="A6A6A6" w:themeColor="background1" w:themeShade="A6"/>
          <w:u w:val="none"/>
          <w:lang w:val="fr-FR"/>
        </w:rPr>
        <w:t>peuvent</w:t>
      </w:r>
      <w:r>
        <w:rPr>
          <w:color w:val="A6A6A6" w:themeColor="background1" w:themeShade="A6"/>
          <w:lang w:val="fr-FR"/>
        </w:rPr>
        <w:t xml:space="preserve"> être utilisées. </w:t>
      </w:r>
      <w:bookmarkStart w:id="379" w:name="_DV_C834"/>
      <w:r>
        <w:rPr>
          <w:color w:val="A6A6A6" w:themeColor="background1" w:themeShade="A6"/>
          <w:lang w:val="fr-FR"/>
        </w:rPr>
        <w:t xml:space="preserve">Le nom du bateau, avec le numéro de voyage, ou le numéro de vol peuvent être indiqués s’ils sont connus. </w:t>
      </w:r>
      <w:bookmarkStart w:id="380" w:name="_DV_M307"/>
      <w:bookmarkEnd w:id="379"/>
      <w:bookmarkEnd w:id="380"/>
      <w:r>
        <w:rPr>
          <w:rStyle w:val="DeltaViewInsertion"/>
          <w:color w:val="A6A6A6" w:themeColor="background1" w:themeShade="A6"/>
          <w:u w:val="none"/>
          <w:lang w:val="fr-FR"/>
        </w:rPr>
        <w:t xml:space="preserve">Le moyen </w:t>
      </w:r>
      <w:bookmarkStart w:id="381" w:name="_DV_C838"/>
      <w:r>
        <w:rPr>
          <w:color w:val="A6A6A6" w:themeColor="background1" w:themeShade="A6"/>
          <w:lang w:val="fr-FR"/>
        </w:rPr>
        <w:t xml:space="preserve">de transport </w:t>
      </w:r>
      <w:r>
        <w:rPr>
          <w:rStyle w:val="DeltaViewInsertion"/>
          <w:color w:val="A6A6A6" w:themeColor="background1" w:themeShade="A6"/>
          <w:u w:val="none"/>
          <w:lang w:val="fr-FR"/>
        </w:rPr>
        <w:t>est généralement</w:t>
      </w:r>
      <w:bookmarkStart w:id="382" w:name="_DV_M308"/>
      <w:bookmarkEnd w:id="381"/>
      <w:bookmarkEnd w:id="382"/>
      <w:r>
        <w:rPr>
          <w:color w:val="A6A6A6" w:themeColor="background1" w:themeShade="A6"/>
          <w:lang w:val="fr-FR"/>
        </w:rPr>
        <w:t xml:space="preserve"> déclaré pa</w:t>
      </w:r>
      <w:r>
        <w:rPr>
          <w:color w:val="A6A6A6" w:themeColor="background1" w:themeShade="A6"/>
          <w:lang w:val="fr-FR"/>
        </w:rPr>
        <w:t>r l’exportateur. Il s’agit dans la plupart des cas du premier moyen de transport utilisé juste après la délivrance du certificat phytosanitaire pour l’exportation. Les envois sont souvent expédiés suivant des modalités et voies empruntant différents moyens</w:t>
      </w:r>
      <w:r>
        <w:rPr>
          <w:color w:val="A6A6A6" w:themeColor="background1" w:themeShade="A6"/>
          <w:lang w:val="fr-FR"/>
        </w:rPr>
        <w:t xml:space="preserve"> de transport. Par exemple un conteneur peut être débarqué d’un navire pour être chargé sur un camion. Si l’envoi est identifié par des marques distinctives, il suffit de déclarer seulement le premier moyen de transport. Il ne s’agit donc pas nécessairemen</w:t>
      </w:r>
      <w:r>
        <w:rPr>
          <w:color w:val="A6A6A6" w:themeColor="background1" w:themeShade="A6"/>
          <w:lang w:val="fr-FR"/>
        </w:rPr>
        <w:t xml:space="preserve">t du dernier moyen de transport par lequel l’envoi parvient dans le pays d’importation. </w:t>
      </w:r>
    </w:p>
    <w:p w:rsidR="00EB5942" w:rsidRDefault="006E2829">
      <w:pPr>
        <w:pStyle w:val="IPPArial"/>
        <w:keepNext/>
        <w:spacing w:after="60"/>
        <w:rPr>
          <w:b/>
          <w:bCs/>
          <w:color w:val="A6A6A6" w:themeColor="background1" w:themeShade="A6"/>
          <w:sz w:val="20"/>
          <w:lang w:val="fr-FR"/>
        </w:rPr>
      </w:pPr>
      <w:r>
        <w:rPr>
          <w:rStyle w:val="PleaseReviewParagraphId"/>
        </w:rPr>
        <w:t>[168]</w:t>
      </w:r>
      <w:bookmarkStart w:id="383" w:name="_DV_M311"/>
      <w:bookmarkEnd w:id="383"/>
      <w:r>
        <w:rPr>
          <w:b/>
          <w:bCs/>
          <w:color w:val="A6A6A6" w:themeColor="background1" w:themeShade="A6"/>
          <w:sz w:val="20"/>
          <w:lang w:val="fr-FR"/>
        </w:rPr>
        <w:t>Point d’entrée déclaré: ____________</w:t>
      </w:r>
    </w:p>
    <w:p w:rsidR="00EB5942" w:rsidRDefault="006E2829">
      <w:pPr>
        <w:pStyle w:val="IPPNormal"/>
        <w:rPr>
          <w:color w:val="A6A6A6" w:themeColor="background1" w:themeShade="A6"/>
          <w:lang w:val="fr-FR"/>
        </w:rPr>
      </w:pPr>
      <w:r>
        <w:rPr>
          <w:rStyle w:val="PleaseReviewParagraphId"/>
        </w:rPr>
        <w:t>[169]</w:t>
      </w:r>
      <w:bookmarkStart w:id="384" w:name="_DV_M312"/>
      <w:bookmarkEnd w:id="384"/>
      <w:r>
        <w:rPr>
          <w:color w:val="A6A6A6" w:themeColor="background1" w:themeShade="A6"/>
          <w:lang w:val="fr-FR"/>
        </w:rPr>
        <w:t xml:space="preserve">Il s’agit du premier point d’arrivée dans le pays de destination ou, si celui-ci n’est pas connu, du nom du pays. </w:t>
      </w:r>
      <w:bookmarkStart w:id="385" w:name="_DV_M314"/>
      <w:bookmarkEnd w:id="385"/>
      <w:r>
        <w:rPr>
          <w:rStyle w:val="DeltaViewInsertion"/>
          <w:color w:val="A6A6A6" w:themeColor="background1" w:themeShade="A6"/>
          <w:u w:val="none"/>
          <w:lang w:val="fr-FR"/>
        </w:rPr>
        <w:t>Si l’e</w:t>
      </w:r>
      <w:r>
        <w:rPr>
          <w:rStyle w:val="DeltaViewInsertion"/>
          <w:color w:val="A6A6A6" w:themeColor="background1" w:themeShade="A6"/>
          <w:u w:val="none"/>
          <w:lang w:val="fr-FR"/>
        </w:rPr>
        <w:t>nvoi</w:t>
      </w:r>
      <w:r>
        <w:rPr>
          <w:color w:val="A6A6A6" w:themeColor="background1" w:themeShade="A6"/>
          <w:lang w:val="fr-FR"/>
        </w:rPr>
        <w:t xml:space="preserve"> transite par un pays tiers</w:t>
      </w:r>
      <w:bookmarkStart w:id="386" w:name="_DV_C848"/>
      <w:r>
        <w:rPr>
          <w:color w:val="A6A6A6" w:themeColor="background1" w:themeShade="A6"/>
          <w:lang w:val="fr-FR"/>
        </w:rPr>
        <w:t xml:space="preserve">, </w:t>
      </w:r>
      <w:r>
        <w:rPr>
          <w:rStyle w:val="DeltaViewInsertion"/>
          <w:color w:val="A6A6A6" w:themeColor="background1" w:themeShade="A6"/>
          <w:u w:val="none"/>
          <w:lang w:val="fr-FR"/>
        </w:rPr>
        <w:t>il peut être nécessaire de l’enregistrer si le pays de transit a des exigences phytosanitaires pour les envois en transit. Le point d’entrée du pays de transit, ou à défaut le nom du pays, devrait être indiqué entre parenth</w:t>
      </w:r>
      <w:r>
        <w:rPr>
          <w:rStyle w:val="DeltaViewInsertion"/>
          <w:color w:val="A6A6A6" w:themeColor="background1" w:themeShade="A6"/>
          <w:u w:val="none"/>
          <w:lang w:val="fr-FR"/>
        </w:rPr>
        <w:t>èses.</w:t>
      </w:r>
      <w:bookmarkStart w:id="387" w:name="_DV_M316"/>
      <w:bookmarkEnd w:id="386"/>
      <w:bookmarkEnd w:id="387"/>
      <w:r>
        <w:rPr>
          <w:color w:val="A6A6A6" w:themeColor="background1" w:themeShade="A6"/>
          <w:lang w:val="fr-FR"/>
        </w:rPr>
        <w:t xml:space="preserve"> </w:t>
      </w:r>
    </w:p>
    <w:p w:rsidR="00EB5942" w:rsidRDefault="006E2829">
      <w:pPr>
        <w:pStyle w:val="IPPNormal"/>
        <w:rPr>
          <w:rStyle w:val="DeltaViewInsertion"/>
          <w:color w:val="A6A6A6" w:themeColor="background1" w:themeShade="A6"/>
          <w:u w:val="none"/>
          <w:lang w:val="fr-FR"/>
        </w:rPr>
      </w:pPr>
      <w:r>
        <w:rPr>
          <w:rStyle w:val="PleaseReviewParagraphId"/>
        </w:rPr>
        <w:t>[170]</w:t>
      </w:r>
      <w:r>
        <w:rPr>
          <w:rStyle w:val="DeltaViewInsertion"/>
          <w:color w:val="A6A6A6" w:themeColor="background1" w:themeShade="A6"/>
          <w:u w:val="none"/>
          <w:lang w:val="fr-FR"/>
        </w:rPr>
        <w:t>Le</w:t>
      </w:r>
      <w:r>
        <w:rPr>
          <w:color w:val="A6A6A6" w:themeColor="background1" w:themeShade="A6"/>
          <w:lang w:val="fr-FR"/>
        </w:rPr>
        <w:t xml:space="preserve"> point d’entrée </w:t>
      </w:r>
      <w:r>
        <w:rPr>
          <w:rStyle w:val="DeltaViewInsertion"/>
          <w:color w:val="A6A6A6" w:themeColor="background1" w:themeShade="A6"/>
          <w:u w:val="none"/>
          <w:lang w:val="fr-FR"/>
        </w:rPr>
        <w:t>est</w:t>
      </w:r>
      <w:r>
        <w:rPr>
          <w:color w:val="A6A6A6" w:themeColor="background1" w:themeShade="A6"/>
          <w:lang w:val="fr-FR"/>
        </w:rPr>
        <w:t xml:space="preserve"> déclaré par l’exportateur </w:t>
      </w:r>
      <w:bookmarkStart w:id="388" w:name="_DV_M319"/>
      <w:bookmarkEnd w:id="388"/>
      <w:r>
        <w:rPr>
          <w:rStyle w:val="DeltaViewInsertion"/>
          <w:color w:val="A6A6A6" w:themeColor="background1" w:themeShade="A6"/>
          <w:u w:val="none"/>
          <w:lang w:val="fr-FR"/>
        </w:rPr>
        <w:t xml:space="preserve">au moment </w:t>
      </w:r>
      <w:r>
        <w:rPr>
          <w:color w:val="A6A6A6" w:themeColor="background1" w:themeShade="A6"/>
          <w:lang w:val="fr-FR"/>
        </w:rPr>
        <w:t>de la délivrance du certificat phytosanitaire</w:t>
      </w:r>
      <w:bookmarkStart w:id="389" w:name="_DV_C855"/>
      <w:r>
        <w:rPr>
          <w:color w:val="A6A6A6" w:themeColor="background1" w:themeShade="A6"/>
          <w:lang w:val="fr-FR"/>
        </w:rPr>
        <w:t xml:space="preserve"> pour l’exportation</w:t>
      </w:r>
      <w:bookmarkStart w:id="390" w:name="_DV_C856"/>
      <w:bookmarkEnd w:id="389"/>
      <w:r>
        <w:rPr>
          <w:rStyle w:val="DeltaViewInsertion"/>
          <w:color w:val="A6A6A6" w:themeColor="background1" w:themeShade="A6"/>
          <w:u w:val="none"/>
          <w:lang w:val="fr-FR"/>
        </w:rPr>
        <w:t xml:space="preserve">. </w:t>
      </w:r>
      <w:bookmarkStart w:id="391" w:name="_DV_M320"/>
      <w:bookmarkEnd w:id="390"/>
      <w:bookmarkEnd w:id="391"/>
      <w:r>
        <w:rPr>
          <w:rStyle w:val="DeltaViewInsertion"/>
          <w:color w:val="A6A6A6" w:themeColor="background1" w:themeShade="A6"/>
          <w:u w:val="none"/>
          <w:lang w:val="fr-FR"/>
        </w:rPr>
        <w:t>Ce</w:t>
      </w:r>
      <w:r>
        <w:rPr>
          <w:color w:val="A6A6A6" w:themeColor="background1" w:themeShade="A6"/>
          <w:lang w:val="fr-FR"/>
        </w:rPr>
        <w:t xml:space="preserve"> point d’entrée peut varier pour différentes raisons</w:t>
      </w:r>
      <w:bookmarkStart w:id="392" w:name="_DV_C858"/>
      <w:r>
        <w:rPr>
          <w:rStyle w:val="DeltaViewInsertion"/>
          <w:color w:val="A6A6A6" w:themeColor="background1" w:themeShade="A6"/>
          <w:u w:val="none"/>
          <w:lang w:val="fr-FR"/>
        </w:rPr>
        <w:t xml:space="preserve">, et l’entrée dans le pays en un lieu autre que le point d’entrée </w:t>
      </w:r>
      <w:r>
        <w:rPr>
          <w:rStyle w:val="DeltaViewInsertion"/>
          <w:color w:val="A6A6A6" w:themeColor="background1" w:themeShade="A6"/>
          <w:u w:val="none"/>
          <w:lang w:val="fr-FR"/>
        </w:rPr>
        <w:t xml:space="preserve">déclaré ne </w:t>
      </w:r>
      <w:r>
        <w:rPr>
          <w:color w:val="A6A6A6" w:themeColor="background1" w:themeShade="A6"/>
          <w:lang w:val="fr-FR"/>
        </w:rPr>
        <w:t xml:space="preserve">devrait </w:t>
      </w:r>
      <w:r>
        <w:rPr>
          <w:rStyle w:val="DeltaViewInsertion"/>
          <w:color w:val="A6A6A6" w:themeColor="background1" w:themeShade="A6"/>
          <w:u w:val="none"/>
          <w:lang w:val="fr-FR"/>
        </w:rPr>
        <w:t>normalement pas être considéré comme une non-conformité. Toutefois, si l’ONPV du pays importateur prescrit des points d’entrée spécifiques dans ses exigences phytosanitaires à l’importation, l’un de ces points d’entrée spécifiques devrai</w:t>
      </w:r>
      <w:r>
        <w:rPr>
          <w:rStyle w:val="DeltaViewInsertion"/>
          <w:color w:val="A6A6A6" w:themeColor="background1" w:themeShade="A6"/>
          <w:u w:val="none"/>
          <w:lang w:val="fr-FR"/>
        </w:rPr>
        <w:t xml:space="preserve">t être déclaré et l’envoi devrait entrer dans le pays par ce point. </w:t>
      </w:r>
    </w:p>
    <w:p w:rsidR="00EB5942" w:rsidRDefault="006E2829">
      <w:pPr>
        <w:pStyle w:val="IPPArial"/>
        <w:keepNext/>
        <w:spacing w:after="60"/>
        <w:rPr>
          <w:b/>
          <w:bCs/>
          <w:color w:val="A6A6A6" w:themeColor="background1" w:themeShade="A6"/>
          <w:sz w:val="20"/>
          <w:lang w:val="fr-FR"/>
        </w:rPr>
      </w:pPr>
      <w:r>
        <w:rPr>
          <w:rStyle w:val="PleaseReviewParagraphId"/>
        </w:rPr>
        <w:t>[171]</w:t>
      </w:r>
      <w:bookmarkStart w:id="393" w:name="_DV_M326"/>
      <w:bookmarkEnd w:id="392"/>
      <w:bookmarkEnd w:id="393"/>
      <w:r>
        <w:rPr>
          <w:b/>
          <w:bCs/>
          <w:color w:val="A6A6A6" w:themeColor="background1" w:themeShade="A6"/>
          <w:sz w:val="20"/>
          <w:lang w:val="fr-FR"/>
        </w:rPr>
        <w:t>Nom du produit et quantité déclarée: ____________</w:t>
      </w:r>
    </w:p>
    <w:p w:rsidR="00EB5942" w:rsidRDefault="006E2829">
      <w:pPr>
        <w:pStyle w:val="IPPNormal"/>
        <w:rPr>
          <w:color w:val="A6A6A6" w:themeColor="background1" w:themeShade="A6"/>
          <w:lang w:val="fr-FR"/>
        </w:rPr>
      </w:pPr>
      <w:r>
        <w:rPr>
          <w:rStyle w:val="PleaseReviewParagraphId"/>
        </w:rPr>
        <w:t>[172]</w:t>
      </w:r>
      <w:bookmarkStart w:id="394" w:name="_DV_M327"/>
      <w:bookmarkEnd w:id="394"/>
      <w:r>
        <w:rPr>
          <w:rStyle w:val="DeltaViewInsertion"/>
          <w:color w:val="A6A6A6" w:themeColor="background1" w:themeShade="A6"/>
          <w:u w:val="none"/>
          <w:lang w:val="fr-FR"/>
        </w:rPr>
        <w:t>Cette section</w:t>
      </w:r>
      <w:r>
        <w:rPr>
          <w:color w:val="A6A6A6" w:themeColor="background1" w:themeShade="A6"/>
          <w:lang w:val="fr-FR"/>
        </w:rPr>
        <w:t xml:space="preserve"> </w:t>
      </w:r>
      <w:bookmarkStart w:id="395" w:name="_DV_C867"/>
      <w:r>
        <w:rPr>
          <w:color w:val="A6A6A6" w:themeColor="background1" w:themeShade="A6"/>
          <w:lang w:val="fr-FR"/>
        </w:rPr>
        <w:t xml:space="preserve">devrait décrire suffisamment la marchandise </w:t>
      </w:r>
      <w:bookmarkEnd w:id="395"/>
      <w:r>
        <w:rPr>
          <w:rStyle w:val="DeltaViewInsertion"/>
          <w:color w:val="A6A6A6" w:themeColor="background1" w:themeShade="A6"/>
          <w:u w:val="none"/>
          <w:lang w:val="fr-FR"/>
        </w:rPr>
        <w:t xml:space="preserve">et </w:t>
      </w:r>
      <w:r>
        <w:rPr>
          <w:color w:val="A6A6A6" w:themeColor="background1" w:themeShade="A6"/>
          <w:lang w:val="fr-FR"/>
        </w:rPr>
        <w:t xml:space="preserve">indiquer </w:t>
      </w:r>
      <w:bookmarkStart w:id="396" w:name="_DV_C870"/>
      <w:r>
        <w:rPr>
          <w:color w:val="A6A6A6" w:themeColor="background1" w:themeShade="A6"/>
          <w:lang w:val="fr-FR"/>
        </w:rPr>
        <w:t>aussi précisément que possible</w:t>
      </w:r>
      <w:r>
        <w:rPr>
          <w:rStyle w:val="DeltaViewInsertion"/>
          <w:color w:val="A6A6A6" w:themeColor="background1" w:themeShade="A6"/>
          <w:u w:val="none"/>
          <w:lang w:val="fr-FR"/>
        </w:rPr>
        <w:t xml:space="preserve"> le nom des végétaux, des produits végétaux et des autres articles réglementés, l’unité de mesure </w:t>
      </w:r>
      <w:r>
        <w:rPr>
          <w:color w:val="A6A6A6" w:themeColor="background1" w:themeShade="A6"/>
          <w:lang w:val="fr-FR"/>
        </w:rPr>
        <w:t xml:space="preserve">et la quantité afin de permettre à </w:t>
      </w:r>
      <w:r>
        <w:rPr>
          <w:rStyle w:val="DeltaViewInsertion"/>
          <w:color w:val="A6A6A6" w:themeColor="background1" w:themeShade="A6"/>
          <w:u w:val="none"/>
          <w:lang w:val="fr-FR"/>
        </w:rPr>
        <w:t>l’ONPV</w:t>
      </w:r>
      <w:r>
        <w:rPr>
          <w:color w:val="A6A6A6" w:themeColor="background1" w:themeShade="A6"/>
          <w:lang w:val="fr-FR"/>
        </w:rPr>
        <w:t xml:space="preserve"> du pays importateur de vérifier le contenu de l’envoi.</w:t>
      </w:r>
      <w:r>
        <w:rPr>
          <w:rStyle w:val="DeltaViewInsertion"/>
          <w:color w:val="A6A6A6" w:themeColor="background1" w:themeShade="A6"/>
          <w:u w:val="none"/>
          <w:lang w:val="fr-FR"/>
        </w:rPr>
        <w:t xml:space="preserve"> </w:t>
      </w:r>
      <w:bookmarkStart w:id="397" w:name="_DV_C875"/>
      <w:bookmarkEnd w:id="396"/>
      <w:r>
        <w:rPr>
          <w:color w:val="A6A6A6" w:themeColor="background1" w:themeShade="A6"/>
          <w:lang w:val="fr-FR"/>
        </w:rPr>
        <w:t>Des codes internationaux peuvent être</w:t>
      </w:r>
      <w:bookmarkStart w:id="398" w:name="_DV_C876"/>
      <w:bookmarkEnd w:id="397"/>
      <w:r>
        <w:rPr>
          <w:color w:val="A6A6A6" w:themeColor="background1" w:themeShade="A6"/>
          <w:lang w:val="fr-FR"/>
        </w:rPr>
        <w:t xml:space="preserve"> </w:t>
      </w:r>
      <w:r>
        <w:rPr>
          <w:rStyle w:val="DeltaViewInsertion"/>
          <w:color w:val="A6A6A6" w:themeColor="background1" w:themeShade="A6"/>
          <w:u w:val="none"/>
          <w:lang w:val="fr-FR"/>
        </w:rPr>
        <w:t>ajoutés</w:t>
      </w:r>
      <w:bookmarkStart w:id="399" w:name="_DV_M333"/>
      <w:bookmarkEnd w:id="398"/>
      <w:bookmarkEnd w:id="399"/>
      <w:r>
        <w:rPr>
          <w:color w:val="A6A6A6" w:themeColor="background1" w:themeShade="A6"/>
          <w:lang w:val="fr-FR"/>
        </w:rPr>
        <w:t xml:space="preserve"> </w:t>
      </w:r>
      <w:bookmarkStart w:id="400" w:name="_DV_C878"/>
      <w:r>
        <w:rPr>
          <w:color w:val="A6A6A6" w:themeColor="background1" w:themeShade="A6"/>
          <w:lang w:val="fr-FR"/>
        </w:rPr>
        <w:t>afin de facilit</w:t>
      </w:r>
      <w:r>
        <w:rPr>
          <w:color w:val="A6A6A6" w:themeColor="background1" w:themeShade="A6"/>
          <w:lang w:val="fr-FR"/>
        </w:rPr>
        <w:t xml:space="preserve">er l’identification (par exemple des codes douaniers) et des unités et des termes reconnus au plan international devraient être utilisés </w:t>
      </w:r>
      <w:r>
        <w:rPr>
          <w:rStyle w:val="DeltaViewInsertion"/>
          <w:color w:val="A6A6A6" w:themeColor="background1" w:themeShade="A6"/>
          <w:u w:val="none"/>
          <w:lang w:val="fr-FR"/>
        </w:rPr>
        <w:t xml:space="preserve">(par exemple le système </w:t>
      </w:r>
      <w:r>
        <w:rPr>
          <w:rStyle w:val="DeltaViewInsertion"/>
          <w:color w:val="A6A6A6" w:themeColor="background1" w:themeShade="A6"/>
          <w:u w:val="none"/>
          <w:lang w:val="fr-FR"/>
        </w:rPr>
        <w:lastRenderedPageBreak/>
        <w:t xml:space="preserve">métrique). Étant donné que </w:t>
      </w:r>
      <w:bookmarkStart w:id="401" w:name="_DV_C879"/>
      <w:bookmarkEnd w:id="400"/>
      <w:r>
        <w:rPr>
          <w:color w:val="A6A6A6" w:themeColor="background1" w:themeShade="A6"/>
          <w:lang w:val="fr-FR"/>
        </w:rPr>
        <w:t>les exigences phytosanitaires à l’importation peuvent différer selon</w:t>
      </w:r>
      <w:r>
        <w:rPr>
          <w:color w:val="A6A6A6" w:themeColor="background1" w:themeShade="A6"/>
          <w:lang w:val="fr-FR"/>
        </w:rPr>
        <w:t xml:space="preserve"> les usages </w:t>
      </w:r>
      <w:bookmarkStart w:id="402" w:name="_DV_M335"/>
      <w:bookmarkEnd w:id="401"/>
      <w:bookmarkEnd w:id="402"/>
      <w:r>
        <w:rPr>
          <w:rStyle w:val="DeltaViewInsertion"/>
          <w:color w:val="A6A6A6" w:themeColor="background1" w:themeShade="A6"/>
          <w:u w:val="none"/>
          <w:lang w:val="fr-FR"/>
        </w:rPr>
        <w:t>prévus</w:t>
      </w:r>
      <w:r>
        <w:rPr>
          <w:color w:val="A6A6A6" w:themeColor="background1" w:themeShade="A6"/>
          <w:lang w:val="fr-FR"/>
        </w:rPr>
        <w:t xml:space="preserve"> (par exemple la consommation ou la multiplication) ou selon </w:t>
      </w:r>
      <w:bookmarkStart w:id="403" w:name="_DV_C882"/>
      <w:r>
        <w:rPr>
          <w:color w:val="A6A6A6" w:themeColor="background1" w:themeShade="A6"/>
          <w:lang w:val="fr-FR"/>
        </w:rPr>
        <w:t xml:space="preserve">le </w:t>
      </w:r>
      <w:r>
        <w:rPr>
          <w:rStyle w:val="DeltaViewInsertion"/>
          <w:color w:val="A6A6A6" w:themeColor="background1" w:themeShade="A6"/>
          <w:u w:val="none"/>
          <w:lang w:val="fr-FR"/>
        </w:rPr>
        <w:t>degré</w:t>
      </w:r>
      <w:bookmarkStart w:id="404" w:name="_DV_M336"/>
      <w:bookmarkEnd w:id="403"/>
      <w:bookmarkEnd w:id="404"/>
      <w:r>
        <w:rPr>
          <w:color w:val="A6A6A6" w:themeColor="background1" w:themeShade="A6"/>
          <w:lang w:val="fr-FR"/>
        </w:rPr>
        <w:t xml:space="preserve"> de transformation</w:t>
      </w:r>
      <w:bookmarkStart w:id="405" w:name="_DV_M337"/>
      <w:bookmarkEnd w:id="405"/>
      <w:r>
        <w:rPr>
          <w:color w:val="A6A6A6" w:themeColor="background1" w:themeShade="A6"/>
          <w:lang w:val="fr-FR"/>
        </w:rPr>
        <w:t xml:space="preserve"> (par exemple frais ou sec)</w:t>
      </w:r>
      <w:bookmarkStart w:id="406" w:name="_DV_C885"/>
      <w:r>
        <w:rPr>
          <w:color w:val="A6A6A6" w:themeColor="background1" w:themeShade="A6"/>
          <w:lang w:val="fr-FR"/>
        </w:rPr>
        <w:t xml:space="preserve">, </w:t>
      </w:r>
      <w:bookmarkStart w:id="407" w:name="_DV_M338"/>
      <w:bookmarkStart w:id="408" w:name="_DV_C887"/>
      <w:bookmarkEnd w:id="406"/>
      <w:bookmarkEnd w:id="407"/>
      <w:r>
        <w:rPr>
          <w:color w:val="A6A6A6" w:themeColor="background1" w:themeShade="A6"/>
          <w:lang w:val="fr-FR"/>
        </w:rPr>
        <w:t>l’usage prévu</w:t>
      </w:r>
      <w:bookmarkStart w:id="409" w:name="_DV_M339"/>
      <w:bookmarkEnd w:id="408"/>
      <w:bookmarkEnd w:id="409"/>
      <w:r>
        <w:rPr>
          <w:color w:val="A6A6A6" w:themeColor="background1" w:themeShade="A6"/>
          <w:lang w:val="fr-FR"/>
        </w:rPr>
        <w:t xml:space="preserve"> ou</w:t>
      </w:r>
      <w:bookmarkStart w:id="410" w:name="_DV_C889"/>
      <w:r>
        <w:rPr>
          <w:color w:val="A6A6A6" w:themeColor="background1" w:themeShade="A6"/>
          <w:lang w:val="fr-FR"/>
        </w:rPr>
        <w:t xml:space="preserve"> le degré</w:t>
      </w:r>
      <w:bookmarkStart w:id="411" w:name="_DV_M340"/>
      <w:bookmarkEnd w:id="410"/>
      <w:bookmarkEnd w:id="411"/>
      <w:r>
        <w:rPr>
          <w:color w:val="A6A6A6" w:themeColor="background1" w:themeShade="A6"/>
          <w:lang w:val="fr-FR"/>
        </w:rPr>
        <w:t xml:space="preserve"> </w:t>
      </w:r>
      <w:bookmarkStart w:id="412" w:name="_DV_M341"/>
      <w:bookmarkEnd w:id="412"/>
      <w:r>
        <w:rPr>
          <w:color w:val="A6A6A6" w:themeColor="background1" w:themeShade="A6"/>
          <w:lang w:val="fr-FR"/>
        </w:rPr>
        <w:t>de transformation devraient être spécifiés. Les données indiquées ne devraient pas faire état de</w:t>
      </w:r>
      <w:r>
        <w:rPr>
          <w:color w:val="A6A6A6" w:themeColor="background1" w:themeShade="A6"/>
          <w:lang w:val="fr-FR"/>
        </w:rPr>
        <w:t xml:space="preserve"> noms de marque, de dimensions ou d’autres termes de nature commerciale.</w:t>
      </w:r>
    </w:p>
    <w:p w:rsidR="00EB5942" w:rsidRDefault="006E2829">
      <w:pPr>
        <w:pStyle w:val="IPPArial"/>
        <w:keepNext/>
        <w:spacing w:after="60"/>
        <w:rPr>
          <w:b/>
          <w:bCs/>
          <w:color w:val="A6A6A6" w:themeColor="background1" w:themeShade="A6"/>
          <w:sz w:val="20"/>
          <w:lang w:val="fr-FR"/>
        </w:rPr>
      </w:pPr>
      <w:r>
        <w:rPr>
          <w:rStyle w:val="PleaseReviewParagraphId"/>
        </w:rPr>
        <w:t>[173]</w:t>
      </w:r>
      <w:bookmarkStart w:id="413" w:name="_DV_M342"/>
      <w:bookmarkEnd w:id="413"/>
      <w:r>
        <w:rPr>
          <w:b/>
          <w:bCs/>
          <w:color w:val="A6A6A6" w:themeColor="background1" w:themeShade="A6"/>
          <w:sz w:val="20"/>
          <w:lang w:val="fr-FR"/>
        </w:rPr>
        <w:t>Nom botanique des végétaux: ____________</w:t>
      </w:r>
    </w:p>
    <w:p w:rsidR="00EB5942" w:rsidRDefault="006E2829">
      <w:pPr>
        <w:pStyle w:val="IPPNormal"/>
        <w:rPr>
          <w:color w:val="A6A6A6" w:themeColor="background1" w:themeShade="A6"/>
          <w:lang w:val="fr-FR"/>
        </w:rPr>
      </w:pPr>
      <w:r>
        <w:rPr>
          <w:rStyle w:val="PleaseReviewParagraphId"/>
        </w:rPr>
        <w:t>[174]</w:t>
      </w:r>
      <w:bookmarkStart w:id="414" w:name="_DV_M343"/>
      <w:bookmarkEnd w:id="414"/>
      <w:r>
        <w:rPr>
          <w:color w:val="A6A6A6" w:themeColor="background1" w:themeShade="A6"/>
          <w:lang w:val="fr-FR"/>
        </w:rPr>
        <w:t>Les informations fournies ici devraient permettre d’identifier les végétaux et produits végétaux par des noms scientifiques reconnus</w:t>
      </w:r>
      <w:r>
        <w:rPr>
          <w:color w:val="A6A6A6" w:themeColor="background1" w:themeShade="A6"/>
          <w:lang w:val="fr-FR"/>
        </w:rPr>
        <w:t>, au moins au niveau du genre mais de préférence au niveau de l’espèce.</w:t>
      </w:r>
    </w:p>
    <w:p w:rsidR="00EB5942" w:rsidRDefault="006E2829">
      <w:pPr>
        <w:pStyle w:val="IPPNormal"/>
        <w:rPr>
          <w:color w:val="A6A6A6" w:themeColor="background1" w:themeShade="A6"/>
          <w:lang w:val="fr-FR"/>
        </w:rPr>
      </w:pPr>
      <w:r>
        <w:rPr>
          <w:rStyle w:val="PleaseReviewParagraphId"/>
        </w:rPr>
        <w:t>[175]</w:t>
      </w:r>
      <w:bookmarkStart w:id="415" w:name="_DV_M344"/>
      <w:bookmarkEnd w:id="415"/>
      <w:r>
        <w:rPr>
          <w:color w:val="A6A6A6" w:themeColor="background1" w:themeShade="A6"/>
          <w:lang w:val="fr-FR"/>
        </w:rPr>
        <w:t xml:space="preserve">Il peut être impossible de donner </w:t>
      </w:r>
      <w:bookmarkStart w:id="416" w:name="_DV_C897"/>
      <w:r>
        <w:rPr>
          <w:rStyle w:val="DeltaViewDeletion"/>
          <w:strike w:val="0"/>
          <w:color w:val="A6A6A6" w:themeColor="background1" w:themeShade="A6"/>
          <w:lang w:val="fr-FR"/>
        </w:rPr>
        <w:t>les noms botaniques</w:t>
      </w:r>
      <w:r>
        <w:rPr>
          <w:rStyle w:val="DeltaViewDeletion"/>
          <w:strike w:val="0"/>
          <w:color w:val="A6A6A6" w:themeColor="background1" w:themeShade="A6"/>
          <w:sz w:val="24"/>
          <w:lang w:val="fr-FR"/>
        </w:rPr>
        <w:t xml:space="preserve"> </w:t>
      </w:r>
      <w:bookmarkEnd w:id="416"/>
      <w:r>
        <w:rPr>
          <w:color w:val="A6A6A6" w:themeColor="background1" w:themeShade="A6"/>
          <w:lang w:val="fr-FR"/>
        </w:rPr>
        <w:t>de certains articles et produits réglementés dont la composition est complexe, tels que les aliments du bétail. Dans ce cas,</w:t>
      </w:r>
      <w:r>
        <w:rPr>
          <w:rStyle w:val="DeltaViewInsertion"/>
          <w:color w:val="A6A6A6" w:themeColor="background1" w:themeShade="A6"/>
          <w:u w:val="none"/>
          <w:lang w:val="fr-FR"/>
        </w:rPr>
        <w:t xml:space="preserve"> </w:t>
      </w:r>
      <w:r>
        <w:rPr>
          <w:rStyle w:val="DeltaViewInsertion"/>
          <w:color w:val="A6A6A6" w:themeColor="background1" w:themeShade="A6"/>
          <w:u w:val="none"/>
          <w:lang w:val="fr-FR"/>
        </w:rPr>
        <w:t>les ONPV</w:t>
      </w:r>
      <w:bookmarkStart w:id="417" w:name="_DV_C900"/>
      <w:r>
        <w:rPr>
          <w:color w:val="A6A6A6" w:themeColor="background1" w:themeShade="A6"/>
          <w:lang w:val="fr-FR"/>
        </w:rPr>
        <w:t xml:space="preserve"> du pays importateur et du pays exportateur </w:t>
      </w:r>
      <w:bookmarkStart w:id="418" w:name="_DV_M348"/>
      <w:bookmarkEnd w:id="417"/>
      <w:bookmarkEnd w:id="418"/>
      <w:r>
        <w:rPr>
          <w:rStyle w:val="DeltaViewInsertion"/>
          <w:color w:val="A6A6A6" w:themeColor="background1" w:themeShade="A6"/>
          <w:u w:val="none"/>
          <w:lang w:val="fr-FR"/>
        </w:rPr>
        <w:t>peuvent</w:t>
      </w:r>
      <w:r>
        <w:rPr>
          <w:color w:val="A6A6A6" w:themeColor="background1" w:themeShade="A6"/>
          <w:lang w:val="fr-FR"/>
        </w:rPr>
        <w:t xml:space="preserve"> </w:t>
      </w:r>
      <w:bookmarkStart w:id="419" w:name="_DV_C901"/>
      <w:r>
        <w:rPr>
          <w:color w:val="A6A6A6" w:themeColor="background1" w:themeShade="A6"/>
          <w:lang w:val="fr-FR"/>
        </w:rPr>
        <w:t xml:space="preserve">se mettre d’accord sur un descripteur commun adéquat, </w:t>
      </w:r>
      <w:bookmarkStart w:id="420" w:name="_DV_M349"/>
      <w:bookmarkEnd w:id="419"/>
      <w:bookmarkEnd w:id="420"/>
      <w:r>
        <w:rPr>
          <w:color w:val="A6A6A6" w:themeColor="background1" w:themeShade="A6"/>
          <w:lang w:val="fr-FR"/>
        </w:rPr>
        <w:t>ou alors les mentions «sans objet» ou «s.o.» devraient être insérées.</w:t>
      </w:r>
    </w:p>
    <w:p w:rsidR="00EB5942" w:rsidRDefault="006E2829">
      <w:pPr>
        <w:pStyle w:val="IPPArial"/>
        <w:keepNext/>
        <w:spacing w:after="60"/>
        <w:rPr>
          <w:b/>
          <w:bCs/>
          <w:color w:val="A6A6A6" w:themeColor="background1" w:themeShade="A6"/>
          <w:sz w:val="20"/>
          <w:lang w:val="fr-FR"/>
        </w:rPr>
      </w:pPr>
      <w:r>
        <w:rPr>
          <w:rStyle w:val="PleaseReviewParagraphId"/>
        </w:rPr>
        <w:t>[176]</w:t>
      </w:r>
      <w:bookmarkStart w:id="421" w:name="_DV_M351"/>
      <w:bookmarkEnd w:id="421"/>
      <w:r>
        <w:rPr>
          <w:b/>
          <w:bCs/>
          <w:color w:val="A6A6A6" w:themeColor="background1" w:themeShade="A6"/>
          <w:sz w:val="20"/>
          <w:lang w:val="fr-FR"/>
        </w:rPr>
        <w:t>Déclaration de certification</w:t>
      </w:r>
    </w:p>
    <w:p w:rsidR="00EB5942" w:rsidRDefault="006E2829">
      <w:pPr>
        <w:pStyle w:val="IPPQuote"/>
        <w:ind w:left="567" w:hanging="567"/>
        <w:rPr>
          <w:rFonts w:ascii="Arial" w:hAnsi="Arial"/>
          <w:color w:val="A6A6A6" w:themeColor="background1" w:themeShade="A6"/>
          <w:lang w:val="fr-FR"/>
        </w:rPr>
      </w:pPr>
      <w:r>
        <w:rPr>
          <w:rStyle w:val="PleaseReviewParagraphId"/>
        </w:rPr>
        <w:t>[177]</w:t>
      </w:r>
      <w:bookmarkStart w:id="422" w:name="_DV_M352"/>
      <w:bookmarkEnd w:id="422"/>
      <w:r>
        <w:rPr>
          <w:rStyle w:val="DeltaViewInsertion"/>
          <w:b/>
          <w:bCs/>
          <w:i/>
          <w:iCs/>
          <w:color w:val="A6A6A6" w:themeColor="background1" w:themeShade="A6"/>
          <w:sz w:val="16"/>
          <w:szCs w:val="16"/>
          <w:u w:val="none"/>
          <w:lang w:val="fr-FR"/>
        </w:rPr>
        <w:tab/>
      </w:r>
      <w:r>
        <w:rPr>
          <w:rFonts w:ascii="Arial" w:hAnsi="Arial"/>
          <w:color w:val="A6A6A6" w:themeColor="background1" w:themeShade="A6"/>
          <w:lang w:val="fr-FR"/>
        </w:rPr>
        <w:t>Il est certifié que les végétaux</w:t>
      </w:r>
      <w:r>
        <w:rPr>
          <w:rFonts w:ascii="Arial" w:hAnsi="Arial"/>
          <w:color w:val="A6A6A6" w:themeColor="background1" w:themeShade="A6"/>
          <w:lang w:val="fr-FR"/>
        </w:rPr>
        <w:t>, produits végétaux ou autres articles réglementés décrits ci-dessus ont été inspectés et/ou testés suivant des procédures officielles appropriées et estimés exempts d’organismes de quarantaine comme spécifié par la partie contractante importatrice; et qu’</w:t>
      </w:r>
      <w:r>
        <w:rPr>
          <w:rFonts w:ascii="Arial" w:hAnsi="Arial"/>
          <w:color w:val="A6A6A6" w:themeColor="background1" w:themeShade="A6"/>
          <w:lang w:val="fr-FR"/>
        </w:rPr>
        <w:t>ils sont jugés conformes aux exigences phytosanitaires en vigueur dans la partie contractante importatrice, y compris à celles concernant les organismes réglementés non de quarantaine.</w:t>
      </w:r>
    </w:p>
    <w:p w:rsidR="00EB5942" w:rsidRDefault="006E2829">
      <w:pPr>
        <w:pStyle w:val="IPPQuote"/>
        <w:ind w:left="567" w:hanging="567"/>
        <w:rPr>
          <w:rFonts w:ascii="Arial" w:hAnsi="Arial"/>
          <w:strike/>
          <w:color w:val="A6A6A6" w:themeColor="background1" w:themeShade="A6"/>
          <w:lang w:val="fr-FR"/>
        </w:rPr>
      </w:pPr>
      <w:r>
        <w:rPr>
          <w:rStyle w:val="PleaseReviewParagraphId"/>
        </w:rPr>
        <w:t>[178]</w:t>
      </w:r>
      <w:r>
        <w:rPr>
          <w:rStyle w:val="DeltaViewInsertion"/>
          <w:b/>
          <w:bCs/>
          <w:i/>
          <w:iCs/>
          <w:color w:val="A6A6A6" w:themeColor="background1" w:themeShade="A6"/>
          <w:sz w:val="16"/>
          <w:szCs w:val="16"/>
          <w:u w:val="none"/>
          <w:lang w:val="fr-FR"/>
        </w:rPr>
        <w:tab/>
      </w:r>
      <w:r>
        <w:rPr>
          <w:rFonts w:ascii="Arial" w:hAnsi="Arial"/>
          <w:color w:val="A6A6A6" w:themeColor="background1" w:themeShade="A6"/>
          <w:lang w:val="fr-FR"/>
        </w:rPr>
        <w:t xml:space="preserve">Ils sont jugés pratiquement exempts d’autres organismes </w:t>
      </w:r>
      <w:r>
        <w:rPr>
          <w:rFonts w:ascii="Arial" w:hAnsi="Arial"/>
          <w:color w:val="A6A6A6" w:themeColor="background1" w:themeShade="A6"/>
          <w:lang w:val="fr-FR"/>
        </w:rPr>
        <w:t>nuisibles.</w:t>
      </w:r>
      <w:bookmarkStart w:id="423" w:name="_DV_C907"/>
      <w:r>
        <w:rPr>
          <w:color w:val="A6A6A6" w:themeColor="background1" w:themeShade="A6"/>
          <w:lang w:val="fr-FR"/>
        </w:rPr>
        <w:t>*</w:t>
      </w:r>
      <w:bookmarkStart w:id="424" w:name="_DV_M354"/>
      <w:bookmarkEnd w:id="423"/>
      <w:bookmarkEnd w:id="424"/>
      <w:r>
        <w:rPr>
          <w:rFonts w:ascii="Arial" w:hAnsi="Arial"/>
          <w:color w:val="A6A6A6" w:themeColor="background1" w:themeShade="A6"/>
          <w:lang w:val="fr-FR"/>
        </w:rPr>
        <w:t xml:space="preserve"> [</w:t>
      </w:r>
      <w:bookmarkStart w:id="425" w:name="_DV_C908"/>
      <w:r>
        <w:rPr>
          <w:color w:val="A6A6A6" w:themeColor="background1" w:themeShade="A6"/>
          <w:lang w:val="fr-FR"/>
        </w:rPr>
        <w:t>*</w:t>
      </w:r>
      <w:bookmarkStart w:id="426" w:name="_DV_M355"/>
      <w:bookmarkEnd w:id="425"/>
      <w:bookmarkEnd w:id="426"/>
      <w:r>
        <w:rPr>
          <w:rFonts w:ascii="Arial" w:hAnsi="Arial"/>
          <w:color w:val="A6A6A6" w:themeColor="background1" w:themeShade="A6"/>
          <w:lang w:val="fr-FR"/>
        </w:rPr>
        <w:t>Clause facultative]</w:t>
      </w:r>
    </w:p>
    <w:p w:rsidR="00EB5942" w:rsidRDefault="006E2829">
      <w:pPr>
        <w:pStyle w:val="IPPNormal"/>
        <w:rPr>
          <w:color w:val="A6A6A6" w:themeColor="background1" w:themeShade="A6"/>
          <w:lang w:val="fr-FR"/>
        </w:rPr>
      </w:pPr>
      <w:r>
        <w:rPr>
          <w:rStyle w:val="PleaseReviewParagraphId"/>
        </w:rPr>
        <w:t>[179]</w:t>
      </w:r>
      <w:bookmarkStart w:id="427" w:name="_DV_M356"/>
      <w:bookmarkEnd w:id="427"/>
      <w:r>
        <w:rPr>
          <w:color w:val="A6A6A6" w:themeColor="background1" w:themeShade="A6"/>
          <w:lang w:val="fr-FR"/>
        </w:rPr>
        <w:t>Dans la plupart des cas</w:t>
      </w:r>
      <w:bookmarkStart w:id="428" w:name="_DV_M357"/>
      <w:bookmarkStart w:id="429" w:name="_DV_M358"/>
      <w:bookmarkEnd w:id="428"/>
      <w:bookmarkEnd w:id="429"/>
      <w:r>
        <w:rPr>
          <w:color w:val="A6A6A6" w:themeColor="background1" w:themeShade="A6"/>
          <w:lang w:val="fr-FR"/>
        </w:rPr>
        <w:t xml:space="preserve">, il existe des exigences phytosanitaires à l’importation spécifiques </w:t>
      </w:r>
      <w:bookmarkStart w:id="430" w:name="_DV_C916"/>
      <w:r>
        <w:rPr>
          <w:color w:val="A6A6A6" w:themeColor="background1" w:themeShade="A6"/>
          <w:lang w:val="fr-FR"/>
        </w:rPr>
        <w:t xml:space="preserve">ou les organismes nuisibles réglementés sont spécifiés </w:t>
      </w:r>
      <w:r>
        <w:rPr>
          <w:rStyle w:val="DeltaViewInsertion"/>
          <w:color w:val="A6A6A6" w:themeColor="background1" w:themeShade="A6"/>
          <w:u w:val="none"/>
          <w:lang w:val="fr-FR"/>
        </w:rPr>
        <w:t>et la déclaration de certification figurant sur le certificat phytosa</w:t>
      </w:r>
      <w:r>
        <w:rPr>
          <w:rStyle w:val="DeltaViewInsertion"/>
          <w:color w:val="A6A6A6" w:themeColor="background1" w:themeShade="A6"/>
          <w:u w:val="none"/>
          <w:lang w:val="fr-FR"/>
        </w:rPr>
        <w:t>nitaire pour l’exportation sert à certifier la conformité à ces exigences phytosanitaires à l’importation.</w:t>
      </w:r>
    </w:p>
    <w:p w:rsidR="00EB5942" w:rsidRDefault="006E2829">
      <w:pPr>
        <w:pStyle w:val="IPPNormal"/>
        <w:rPr>
          <w:color w:val="A6A6A6" w:themeColor="background1" w:themeShade="A6"/>
          <w:lang w:val="fr-FR"/>
        </w:rPr>
      </w:pPr>
      <w:r>
        <w:rPr>
          <w:rStyle w:val="PleaseReviewParagraphId"/>
        </w:rPr>
        <w:t>[180]</w:t>
      </w:r>
      <w:bookmarkStart w:id="431" w:name="_DV_M365"/>
      <w:bookmarkStart w:id="432" w:name="_DV_C923"/>
      <w:bookmarkEnd w:id="430"/>
      <w:bookmarkEnd w:id="431"/>
      <w:r>
        <w:rPr>
          <w:color w:val="A6A6A6" w:themeColor="background1" w:themeShade="A6"/>
          <w:lang w:val="fr-FR"/>
        </w:rPr>
        <w:t>Dans les cas où il n’y a pas d’exigences phytosanitaires à l’importation spécifiques</w:t>
      </w:r>
      <w:bookmarkEnd w:id="432"/>
      <w:r>
        <w:rPr>
          <w:color w:val="A6A6A6" w:themeColor="background1" w:themeShade="A6"/>
          <w:lang w:val="fr-FR"/>
        </w:rPr>
        <w:t xml:space="preserve">, </w:t>
      </w:r>
      <w:bookmarkStart w:id="433" w:name="_DV_C924"/>
      <w:r>
        <w:rPr>
          <w:rStyle w:val="DeltaViewInsertion"/>
          <w:color w:val="A6A6A6" w:themeColor="background1" w:themeShade="A6"/>
          <w:u w:val="none"/>
          <w:lang w:val="fr-FR"/>
        </w:rPr>
        <w:t>l’ONPV du</w:t>
      </w:r>
      <w:bookmarkStart w:id="434" w:name="_DV_M368"/>
      <w:bookmarkEnd w:id="433"/>
      <w:bookmarkEnd w:id="434"/>
      <w:r>
        <w:rPr>
          <w:rStyle w:val="DeltaViewInsertion"/>
          <w:color w:val="A6A6A6" w:themeColor="background1" w:themeShade="A6"/>
          <w:u w:val="none"/>
          <w:lang w:val="fr-FR"/>
        </w:rPr>
        <w:t xml:space="preserve"> </w:t>
      </w:r>
      <w:r>
        <w:rPr>
          <w:color w:val="A6A6A6" w:themeColor="background1" w:themeShade="A6"/>
          <w:lang w:val="fr-FR"/>
        </w:rPr>
        <w:t>pays exportateur</w:t>
      </w:r>
      <w:bookmarkStart w:id="435" w:name="_DV_C925"/>
      <w:r>
        <w:rPr>
          <w:color w:val="A6A6A6" w:themeColor="background1" w:themeShade="A6"/>
          <w:lang w:val="fr-FR"/>
        </w:rPr>
        <w:t xml:space="preserve"> peut</w:t>
      </w:r>
      <w:bookmarkStart w:id="436" w:name="_DV_M369"/>
      <w:bookmarkEnd w:id="435"/>
      <w:bookmarkEnd w:id="436"/>
      <w:r>
        <w:rPr>
          <w:color w:val="A6A6A6" w:themeColor="background1" w:themeShade="A6"/>
          <w:lang w:val="fr-FR"/>
        </w:rPr>
        <w:t xml:space="preserve"> certifier</w:t>
      </w:r>
      <w:bookmarkStart w:id="437" w:name="_DV_C927"/>
      <w:r>
        <w:rPr>
          <w:rStyle w:val="DeltaViewInsertion"/>
          <w:color w:val="A6A6A6" w:themeColor="background1" w:themeShade="A6"/>
          <w:u w:val="none"/>
          <w:lang w:val="fr-FR"/>
        </w:rPr>
        <w:t xml:space="preserve"> le statut généra</w:t>
      </w:r>
      <w:r>
        <w:rPr>
          <w:rStyle w:val="DeltaViewInsertion"/>
          <w:color w:val="A6A6A6" w:themeColor="background1" w:themeShade="A6"/>
          <w:u w:val="none"/>
          <w:lang w:val="fr-FR"/>
        </w:rPr>
        <w:t xml:space="preserve">l de l’envoi pour tout organisme nuisible </w:t>
      </w:r>
      <w:bookmarkStart w:id="438" w:name="_DV_M370"/>
      <w:bookmarkStart w:id="439" w:name="_DV_M371"/>
      <w:bookmarkEnd w:id="437"/>
      <w:bookmarkEnd w:id="438"/>
      <w:bookmarkEnd w:id="439"/>
      <w:r>
        <w:rPr>
          <w:rStyle w:val="DeltaViewInsertion"/>
          <w:color w:val="A6A6A6" w:themeColor="background1" w:themeShade="A6"/>
          <w:u w:val="none"/>
          <w:lang w:val="fr-FR"/>
        </w:rPr>
        <w:t>qu’il estime présenter un intérêt phytosanitaire.</w:t>
      </w:r>
    </w:p>
    <w:p w:rsidR="00EB5942" w:rsidRDefault="006E2829">
      <w:pPr>
        <w:pStyle w:val="IPPNormal"/>
        <w:rPr>
          <w:color w:val="A6A6A6" w:themeColor="background1" w:themeShade="A6"/>
          <w:lang w:val="fr-FR"/>
        </w:rPr>
      </w:pPr>
      <w:r>
        <w:rPr>
          <w:rStyle w:val="PleaseReviewParagraphId"/>
        </w:rPr>
        <w:t>[181]</w:t>
      </w:r>
      <w:bookmarkStart w:id="440" w:name="_DV_C932"/>
      <w:r>
        <w:rPr>
          <w:rStyle w:val="DeltaViewInsertion"/>
          <w:color w:val="A6A6A6" w:themeColor="background1" w:themeShade="A6"/>
          <w:u w:val="none"/>
          <w:lang w:val="fr-FR"/>
        </w:rPr>
        <w:t>Les ONPV</w:t>
      </w:r>
      <w:bookmarkStart w:id="441" w:name="_DV_M373"/>
      <w:bookmarkEnd w:id="440"/>
      <w:bookmarkEnd w:id="441"/>
      <w:r>
        <w:rPr>
          <w:rStyle w:val="DeltaViewInsertion"/>
          <w:color w:val="A6A6A6" w:themeColor="background1" w:themeShade="A6"/>
          <w:u w:val="none"/>
          <w:lang w:val="fr-FR"/>
        </w:rPr>
        <w:t xml:space="preserve"> des</w:t>
      </w:r>
      <w:r>
        <w:rPr>
          <w:color w:val="A6A6A6" w:themeColor="background1" w:themeShade="A6"/>
          <w:lang w:val="fr-FR"/>
        </w:rPr>
        <w:t xml:space="preserve"> pays exportateurs peuvent inclure la clause facultative dans </w:t>
      </w:r>
      <w:bookmarkStart w:id="442" w:name="_DV_C934"/>
      <w:r>
        <w:rPr>
          <w:color w:val="A6A6A6" w:themeColor="background1" w:themeShade="A6"/>
          <w:lang w:val="fr-FR"/>
        </w:rPr>
        <w:t xml:space="preserve">leur </w:t>
      </w:r>
      <w:r>
        <w:rPr>
          <w:rStyle w:val="DeltaViewInsertion"/>
          <w:color w:val="A6A6A6" w:themeColor="background1" w:themeShade="A6"/>
          <w:u w:val="none"/>
          <w:lang w:val="fr-FR"/>
        </w:rPr>
        <w:t xml:space="preserve">certificat phytosanitaire pour l’exportation. Les ONPV des pays importateurs ne </w:t>
      </w:r>
      <w:r>
        <w:rPr>
          <w:rStyle w:val="DeltaViewInsertion"/>
          <w:color w:val="A6A6A6" w:themeColor="background1" w:themeShade="A6"/>
          <w:u w:val="none"/>
          <w:lang w:val="fr-FR"/>
        </w:rPr>
        <w:t>peuvent pas exiger qu’elle y figure.</w:t>
      </w:r>
      <w:bookmarkEnd w:id="442"/>
    </w:p>
    <w:p w:rsidR="00EB5942" w:rsidRDefault="006E2829">
      <w:pPr>
        <w:pStyle w:val="IPPNormal"/>
        <w:rPr>
          <w:color w:val="A6A6A6" w:themeColor="background1" w:themeShade="A6"/>
          <w:lang w:val="fr-FR"/>
        </w:rPr>
      </w:pPr>
      <w:r>
        <w:rPr>
          <w:rStyle w:val="PleaseReviewParagraphId"/>
        </w:rPr>
        <w:t>[182]</w:t>
      </w:r>
      <w:bookmarkStart w:id="443" w:name="_DV_C936"/>
      <w:r>
        <w:rPr>
          <w:rStyle w:val="DeltaViewInsertion"/>
          <w:color w:val="A6A6A6" w:themeColor="background1" w:themeShade="A6"/>
          <w:u w:val="none"/>
          <w:lang w:val="fr-FR"/>
        </w:rPr>
        <w:t>Par «procédures officielles appropriées</w:t>
      </w:r>
      <w:bookmarkStart w:id="444" w:name="_DV_M374"/>
      <w:bookmarkEnd w:id="443"/>
      <w:bookmarkEnd w:id="444"/>
      <w:r>
        <w:rPr>
          <w:color w:val="A6A6A6" w:themeColor="background1" w:themeShade="A6"/>
          <w:lang w:val="fr-FR"/>
        </w:rPr>
        <w:t>», on entend les procédures mises en œuvre par l’ONPV ou les personnes autorisées par l’ONPV aux fins de la certification phytosanitaire. Ces procédures devraient, le cas éché</w:t>
      </w:r>
      <w:r>
        <w:rPr>
          <w:color w:val="A6A6A6" w:themeColor="background1" w:themeShade="A6"/>
          <w:lang w:val="fr-FR"/>
        </w:rPr>
        <w:t xml:space="preserve">ant, être en conformité avec les NIMP. </w:t>
      </w:r>
      <w:bookmarkStart w:id="445" w:name="_DV_C939"/>
      <w:r>
        <w:rPr>
          <w:color w:val="A6A6A6" w:themeColor="background1" w:themeShade="A6"/>
          <w:lang w:val="fr-FR"/>
        </w:rPr>
        <w:t>Les procédures peuvent être spécifiées par l’ONPV du pays importateur</w:t>
      </w:r>
      <w:r>
        <w:rPr>
          <w:rStyle w:val="DeltaViewInsertion"/>
          <w:color w:val="A6A6A6" w:themeColor="background1" w:themeShade="A6"/>
          <w:u w:val="none"/>
          <w:lang w:val="fr-FR"/>
        </w:rPr>
        <w:t xml:space="preserve"> en tenant compte des NIMP pertinentes.</w:t>
      </w:r>
      <w:bookmarkStart w:id="446" w:name="_DV_M376"/>
      <w:bookmarkEnd w:id="445"/>
      <w:bookmarkEnd w:id="446"/>
    </w:p>
    <w:p w:rsidR="00EB5942" w:rsidRDefault="006E2829">
      <w:pPr>
        <w:pStyle w:val="IPPNormal"/>
        <w:rPr>
          <w:color w:val="A6A6A6" w:themeColor="background1" w:themeShade="A6"/>
          <w:lang w:val="fr-FR"/>
        </w:rPr>
      </w:pPr>
      <w:r>
        <w:rPr>
          <w:rStyle w:val="PleaseReviewParagraphId"/>
        </w:rPr>
        <w:t>[183]</w:t>
      </w:r>
      <w:r>
        <w:rPr>
          <w:rStyle w:val="DeltaViewInsertion"/>
          <w:color w:val="A6A6A6" w:themeColor="background1" w:themeShade="A6"/>
          <w:u w:val="none"/>
          <w:lang w:val="fr-FR"/>
        </w:rPr>
        <w:t>L’expression «</w:t>
      </w:r>
      <w:r>
        <w:rPr>
          <w:color w:val="A6A6A6" w:themeColor="background1" w:themeShade="A6"/>
          <w:lang w:val="fr-FR"/>
        </w:rPr>
        <w:t xml:space="preserve">estimés exempts d’organismes de quarantaine» </w:t>
      </w:r>
      <w:bookmarkStart w:id="447" w:name="_DV_C943"/>
      <w:r>
        <w:rPr>
          <w:color w:val="A6A6A6" w:themeColor="background1" w:themeShade="A6"/>
          <w:lang w:val="fr-FR"/>
        </w:rPr>
        <w:t>se réfère à l’absence d’organismes nuisibles</w:t>
      </w:r>
      <w:r>
        <w:rPr>
          <w:color w:val="A6A6A6" w:themeColor="background1" w:themeShade="A6"/>
          <w:lang w:val="fr-FR"/>
        </w:rPr>
        <w:t xml:space="preserve"> en nombre ou en quantités pouvant être détectés par l’application de méthodes phytosanitaires. Cette expression ne devrait pas être interprétée comme une absence totale d’organismes de quarantaine, mais plutôt comme le fait que, eu égard aux méthodes util</w:t>
      </w:r>
      <w:r>
        <w:rPr>
          <w:color w:val="A6A6A6" w:themeColor="background1" w:themeShade="A6"/>
          <w:lang w:val="fr-FR"/>
        </w:rPr>
        <w:t>isées pour leur détection ou leur élimination, ils sont</w:t>
      </w:r>
      <w:bookmarkEnd w:id="447"/>
      <w:r>
        <w:rPr>
          <w:color w:val="A6A6A6" w:themeColor="background1" w:themeShade="A6"/>
          <w:lang w:val="fr-FR"/>
        </w:rPr>
        <w:t xml:space="preserve"> considérés comme n’étant pas présents. Il faudrait admettre que les méthodes phytosanitaires présentent un degré d’incertitude et de variabilité intrinsèque et qu’il existe toujours une certaine proba</w:t>
      </w:r>
      <w:r>
        <w:rPr>
          <w:color w:val="A6A6A6" w:themeColor="background1" w:themeShade="A6"/>
          <w:lang w:val="fr-FR"/>
        </w:rPr>
        <w:t>bilité que des organismes nuisibles ne soient pas détectés ou éliminés. Cette incertitude et cette probabilité devraient être prises en compte lors de la spécification des méthodes adéquates.</w:t>
      </w:r>
    </w:p>
    <w:p w:rsidR="00EB5942" w:rsidRDefault="006E2829">
      <w:pPr>
        <w:pStyle w:val="IPPNormal"/>
        <w:rPr>
          <w:color w:val="A6A6A6" w:themeColor="background1" w:themeShade="A6"/>
          <w:lang w:val="fr-FR"/>
        </w:rPr>
      </w:pPr>
      <w:r>
        <w:rPr>
          <w:rStyle w:val="PleaseReviewParagraphId"/>
        </w:rPr>
        <w:t>[184]</w:t>
      </w:r>
      <w:bookmarkStart w:id="448" w:name="_DV_M380"/>
      <w:bookmarkEnd w:id="448"/>
      <w:r>
        <w:rPr>
          <w:color w:val="A6A6A6" w:themeColor="background1" w:themeShade="A6"/>
          <w:lang w:val="fr-FR"/>
        </w:rPr>
        <w:t>Dans certains cas où des traitements par irradiation ont ét</w:t>
      </w:r>
      <w:r>
        <w:rPr>
          <w:color w:val="A6A6A6" w:themeColor="background1" w:themeShade="A6"/>
          <w:lang w:val="fr-FR"/>
        </w:rPr>
        <w:t xml:space="preserve">é </w:t>
      </w:r>
      <w:bookmarkStart w:id="449" w:name="_DV_C946"/>
      <w:r>
        <w:rPr>
          <w:rStyle w:val="DeltaViewInsertion"/>
          <w:color w:val="A6A6A6" w:themeColor="background1" w:themeShade="A6"/>
          <w:u w:val="none"/>
          <w:lang w:val="fr-FR"/>
        </w:rPr>
        <w:t>appliqués</w:t>
      </w:r>
      <w:bookmarkStart w:id="450" w:name="_DV_M381"/>
      <w:bookmarkEnd w:id="449"/>
      <w:bookmarkEnd w:id="450"/>
      <w:r>
        <w:rPr>
          <w:color w:val="A6A6A6" w:themeColor="background1" w:themeShade="A6"/>
          <w:lang w:val="fr-FR"/>
        </w:rPr>
        <w:t xml:space="preserve">, des organismes nuisibles cibles peuvent être présents, à des stades vivants, dans l’envoi. À condition que le traitement ait été appliqué conformément à la NIMP 18 </w:t>
      </w:r>
      <w:r>
        <w:rPr>
          <w:bCs/>
          <w:i/>
          <w:color w:val="A6A6A6" w:themeColor="background1" w:themeShade="A6"/>
          <w:lang w:val="fr-FR"/>
        </w:rPr>
        <w:t>Directives</w:t>
      </w:r>
      <w:r>
        <w:rPr>
          <w:i/>
          <w:iCs/>
          <w:color w:val="A6A6A6" w:themeColor="background1" w:themeShade="A6"/>
          <w:lang w:val="fr-FR"/>
        </w:rPr>
        <w:t xml:space="preserve"> pour l’utilisation de l’irradiation comme mesure phytosanitaire</w:t>
      </w:r>
      <w:r>
        <w:rPr>
          <w:color w:val="A6A6A6" w:themeColor="background1" w:themeShade="A6"/>
          <w:lang w:val="fr-FR"/>
        </w:rPr>
        <w:t xml:space="preserve"> et q</w:t>
      </w:r>
      <w:r>
        <w:rPr>
          <w:color w:val="A6A6A6" w:themeColor="background1" w:themeShade="A6"/>
          <w:lang w:val="fr-FR"/>
        </w:rPr>
        <w:t>ue le traitement approprié ait été appliqué pour parvenir aux résultats requis, la validité de cette partie de la déclaration de certification n’est pas compromise car la détection de stades vivants de l’organisme nuisible visé n’est pas considérée comme u</w:t>
      </w:r>
      <w:r>
        <w:rPr>
          <w:color w:val="A6A6A6" w:themeColor="background1" w:themeShade="A6"/>
          <w:lang w:val="fr-FR"/>
        </w:rPr>
        <w:t>ne non-conformité</w:t>
      </w:r>
      <w:bookmarkStart w:id="451" w:name="_DV_M386"/>
      <w:bookmarkEnd w:id="451"/>
      <w:r>
        <w:rPr>
          <w:color w:val="A6A6A6" w:themeColor="background1" w:themeShade="A6"/>
          <w:lang w:val="fr-FR"/>
        </w:rPr>
        <w:t>.</w:t>
      </w:r>
    </w:p>
    <w:p w:rsidR="00EB5942" w:rsidRDefault="006E2829">
      <w:pPr>
        <w:pStyle w:val="IPPNormal"/>
        <w:rPr>
          <w:color w:val="A6A6A6" w:themeColor="background1" w:themeShade="A6"/>
          <w:lang w:val="fr-FR"/>
        </w:rPr>
      </w:pPr>
      <w:r>
        <w:rPr>
          <w:rStyle w:val="PleaseReviewParagraphId"/>
        </w:rPr>
        <w:lastRenderedPageBreak/>
        <w:t>[185]</w:t>
      </w:r>
      <w:r>
        <w:rPr>
          <w:rStyle w:val="DeltaViewInsertion"/>
          <w:color w:val="A6A6A6" w:themeColor="background1" w:themeShade="A6"/>
          <w:u w:val="none"/>
          <w:lang w:val="fr-FR"/>
        </w:rPr>
        <w:t>Les «</w:t>
      </w:r>
      <w:r>
        <w:rPr>
          <w:color w:val="A6A6A6" w:themeColor="background1" w:themeShade="A6"/>
          <w:lang w:val="fr-FR"/>
        </w:rPr>
        <w:t>exigences phytosanitaires</w:t>
      </w:r>
      <w:bookmarkStart w:id="452" w:name="_DV_C958"/>
      <w:r>
        <w:rPr>
          <w:color w:val="A6A6A6" w:themeColor="background1" w:themeShade="A6"/>
          <w:lang w:val="fr-FR"/>
        </w:rPr>
        <w:t>»</w:t>
      </w:r>
      <w:r>
        <w:rPr>
          <w:rStyle w:val="DeltaViewInsertion"/>
          <w:color w:val="A6A6A6" w:themeColor="background1" w:themeShade="A6"/>
          <w:u w:val="none"/>
          <w:lang w:val="fr-FR"/>
        </w:rPr>
        <w:t xml:space="preserve"> telles que stipulées par le pays importateur </w:t>
      </w:r>
      <w:bookmarkStart w:id="453" w:name="_DV_M388"/>
      <w:bookmarkEnd w:id="452"/>
      <w:bookmarkEnd w:id="453"/>
      <w:r>
        <w:rPr>
          <w:rStyle w:val="DeltaViewInsertion"/>
          <w:color w:val="A6A6A6" w:themeColor="background1" w:themeShade="A6"/>
          <w:u w:val="none"/>
          <w:lang w:val="fr-FR"/>
        </w:rPr>
        <w:t>sont</w:t>
      </w:r>
      <w:r>
        <w:rPr>
          <w:color w:val="A6A6A6" w:themeColor="background1" w:themeShade="A6"/>
          <w:lang w:val="fr-FR"/>
        </w:rPr>
        <w:t xml:space="preserve"> des conditions prescrites officiellement qui doivent être satisfaites afin d’empêcher l’introduction et/ou la dissémination d’organismes nuisibles. </w:t>
      </w:r>
      <w:bookmarkStart w:id="454" w:name="_DV_C959"/>
      <w:r>
        <w:rPr>
          <w:color w:val="A6A6A6" w:themeColor="background1" w:themeShade="A6"/>
          <w:lang w:val="fr-FR"/>
        </w:rPr>
        <w:t>Le</w:t>
      </w:r>
      <w:r>
        <w:rPr>
          <w:color w:val="A6A6A6" w:themeColor="background1" w:themeShade="A6"/>
          <w:lang w:val="fr-FR"/>
        </w:rPr>
        <w:t>s exigences phytosanitaires à l’</w:t>
      </w:r>
      <w:r>
        <w:rPr>
          <w:rStyle w:val="DeltaViewInsertion"/>
          <w:color w:val="A6A6A6" w:themeColor="background1" w:themeShade="A6"/>
          <w:u w:val="none"/>
          <w:lang w:val="fr-FR"/>
        </w:rPr>
        <w:t>import</w:t>
      </w:r>
      <w:bookmarkStart w:id="455" w:name="_DV_M389"/>
      <w:bookmarkEnd w:id="454"/>
      <w:bookmarkEnd w:id="455"/>
      <w:r>
        <w:rPr>
          <w:rStyle w:val="DeltaViewInsertion"/>
          <w:color w:val="A6A6A6" w:themeColor="background1" w:themeShade="A6"/>
          <w:u w:val="none"/>
          <w:lang w:val="fr-FR"/>
        </w:rPr>
        <w:t>ation</w:t>
      </w:r>
      <w:r>
        <w:rPr>
          <w:color w:val="A6A6A6" w:themeColor="background1" w:themeShade="A6"/>
          <w:lang w:val="fr-FR"/>
        </w:rPr>
        <w:t xml:space="preserve"> </w:t>
      </w:r>
      <w:bookmarkStart w:id="456" w:name="_DV_C960"/>
      <w:r>
        <w:rPr>
          <w:color w:val="A6A6A6" w:themeColor="background1" w:themeShade="A6"/>
          <w:lang w:val="fr-FR"/>
        </w:rPr>
        <w:t>devraient être spécifiées par avance par l’ONPV du pays importateur dans sa législation, sa réglementation ou ailleurs (par exemple sur les permis d’importation et aux termes des dispositifs bilatéraux et autres</w:t>
      </w:r>
      <w:bookmarkStart w:id="457" w:name="_DV_M391"/>
      <w:bookmarkEnd w:id="456"/>
      <w:bookmarkEnd w:id="457"/>
      <w:r>
        <w:rPr>
          <w:color w:val="A6A6A6" w:themeColor="background1" w:themeShade="A6"/>
          <w:lang w:val="fr-FR"/>
        </w:rPr>
        <w:t>)</w:t>
      </w:r>
      <w:r>
        <w:rPr>
          <w:color w:val="A6A6A6" w:themeColor="background1" w:themeShade="A6"/>
          <w:lang w:val="fr-FR"/>
        </w:rPr>
        <w:t>.</w:t>
      </w:r>
    </w:p>
    <w:p w:rsidR="00EB5942" w:rsidRDefault="006E2829">
      <w:pPr>
        <w:pStyle w:val="IPPNormal"/>
        <w:rPr>
          <w:color w:val="A6A6A6" w:themeColor="background1" w:themeShade="A6"/>
          <w:lang w:val="fr-FR"/>
        </w:rPr>
      </w:pPr>
      <w:r>
        <w:rPr>
          <w:rStyle w:val="PleaseReviewParagraphId"/>
        </w:rPr>
        <w:t>[186]</w:t>
      </w:r>
      <w:bookmarkStart w:id="458" w:name="_DV_C963"/>
      <w:r>
        <w:rPr>
          <w:rStyle w:val="DeltaViewInsertion"/>
          <w:color w:val="A6A6A6" w:themeColor="background1" w:themeShade="A6"/>
          <w:u w:val="none"/>
          <w:lang w:val="fr-FR"/>
        </w:rPr>
        <w:t xml:space="preserve">L’expression </w:t>
      </w:r>
      <w:bookmarkEnd w:id="458"/>
      <w:r>
        <w:rPr>
          <w:rStyle w:val="DeltaViewInsertion"/>
          <w:color w:val="A6A6A6" w:themeColor="background1" w:themeShade="A6"/>
          <w:u w:val="none"/>
          <w:lang w:val="fr-FR"/>
        </w:rPr>
        <w:t>«</w:t>
      </w:r>
      <w:r>
        <w:rPr>
          <w:color w:val="A6A6A6" w:themeColor="background1" w:themeShade="A6"/>
          <w:lang w:val="fr-FR"/>
        </w:rPr>
        <w:t xml:space="preserve">partie contractante importatrice» se réfère aux États qui ont adhéré à la CIPV. </w:t>
      </w:r>
    </w:p>
    <w:p w:rsidR="00EB5942" w:rsidRDefault="006E2829">
      <w:pPr>
        <w:pStyle w:val="IPPArial"/>
        <w:keepNext/>
        <w:spacing w:after="60"/>
        <w:jc w:val="center"/>
        <w:rPr>
          <w:rStyle w:val="DeltaViewInsertion"/>
          <w:rFonts w:ascii="Times New Roman" w:hAnsi="Times New Roman"/>
          <w:color w:val="A6A6A6" w:themeColor="background1" w:themeShade="A6"/>
          <w:sz w:val="22"/>
          <w:lang w:val="fr-FR"/>
        </w:rPr>
      </w:pPr>
      <w:r>
        <w:rPr>
          <w:rStyle w:val="PleaseReviewParagraphId"/>
        </w:rPr>
        <w:t>[187]</w:t>
      </w:r>
      <w:bookmarkStart w:id="459" w:name="_DV_M393"/>
      <w:bookmarkEnd w:id="459"/>
      <w:r>
        <w:rPr>
          <w:b/>
          <w:bCs/>
          <w:color w:val="A6A6A6" w:themeColor="background1" w:themeShade="A6"/>
          <w:sz w:val="20"/>
          <w:lang w:val="fr-FR"/>
        </w:rPr>
        <w:t>--------------------------------------------------------------------</w:t>
      </w:r>
      <w:r>
        <w:rPr>
          <w:rStyle w:val="DeltaViewInsertion"/>
          <w:i/>
          <w:iCs/>
          <w:color w:val="A6A6A6" w:themeColor="background1" w:themeShade="A6"/>
          <w:sz w:val="16"/>
          <w:szCs w:val="16"/>
          <w:u w:val="none"/>
          <w:lang w:val="fr-FR"/>
        </w:rPr>
        <w:tab/>
      </w:r>
    </w:p>
    <w:p w:rsidR="00EB5942" w:rsidRDefault="006E2829">
      <w:pPr>
        <w:pStyle w:val="IPPArial"/>
        <w:keepNext/>
        <w:spacing w:after="60"/>
        <w:jc w:val="center"/>
        <w:rPr>
          <w:b/>
          <w:bCs/>
          <w:color w:val="A6A6A6" w:themeColor="background1" w:themeShade="A6"/>
          <w:sz w:val="20"/>
          <w:lang w:val="fr-FR"/>
        </w:rPr>
      </w:pPr>
      <w:r>
        <w:rPr>
          <w:rStyle w:val="PleaseReviewParagraphId"/>
        </w:rPr>
        <w:t>[188]</w:t>
      </w:r>
      <w:r>
        <w:rPr>
          <w:b/>
          <w:bCs/>
          <w:color w:val="A6A6A6" w:themeColor="background1" w:themeShade="A6"/>
          <w:sz w:val="20"/>
          <w:lang w:val="fr-FR"/>
        </w:rPr>
        <w:t>II. Déclaration supplémentaire</w:t>
      </w:r>
    </w:p>
    <w:p w:rsidR="00EB5942" w:rsidRDefault="006E2829">
      <w:pPr>
        <w:pStyle w:val="IPPNormal"/>
        <w:rPr>
          <w:rStyle w:val="DeltaViewInsertion"/>
          <w:color w:val="A6A6A6" w:themeColor="background1" w:themeShade="A6"/>
          <w:u w:val="none"/>
          <w:lang w:val="fr-FR"/>
        </w:rPr>
      </w:pPr>
      <w:r>
        <w:rPr>
          <w:rStyle w:val="PleaseReviewParagraphId"/>
        </w:rPr>
        <w:t>[189]</w:t>
      </w:r>
      <w:bookmarkStart w:id="460" w:name="_DV_C966"/>
      <w:r>
        <w:rPr>
          <w:rStyle w:val="DeltaViewInsertion"/>
          <w:color w:val="auto"/>
          <w:u w:val="none"/>
          <w:lang w:val="fr-FR"/>
        </w:rPr>
        <w:t xml:space="preserve">Les déclarations supplémentaires </w:t>
      </w:r>
      <w:r>
        <w:rPr>
          <w:rStyle w:val="DeltaViewInsertion"/>
          <w:color w:val="auto"/>
          <w:u w:val="none"/>
          <w:lang w:val="fr-FR"/>
        </w:rPr>
        <w:t>servent à fournir des renseignements complémentaires sur un envoi en ce qui concerne les organismes nuisibles réglementés</w:t>
      </w:r>
      <w:r>
        <w:rPr>
          <w:rStyle w:val="DeltaViewInsertion"/>
          <w:b/>
          <w:bCs/>
          <w:color w:val="auto"/>
          <w:u w:val="single"/>
          <w:lang w:val="fr-FR"/>
        </w:rPr>
        <w:t xml:space="preserve"> et les articles réglementés</w:t>
      </w:r>
      <w:r>
        <w:rPr>
          <w:rStyle w:val="DeltaViewInsertion"/>
          <w:color w:val="auto"/>
          <w:u w:val="none"/>
          <w:lang w:val="fr-FR"/>
        </w:rPr>
        <w:t xml:space="preserve">. </w:t>
      </w:r>
      <w:bookmarkStart w:id="461" w:name="_DV_M394"/>
      <w:bookmarkEnd w:id="460"/>
      <w:bookmarkEnd w:id="461"/>
      <w:r>
        <w:rPr>
          <w:color w:val="A6A6A6" w:themeColor="background1" w:themeShade="A6"/>
          <w:lang w:val="fr-FR"/>
        </w:rPr>
        <w:t>Elles devraient être réduites au minimum et être concises.</w:t>
      </w:r>
      <w:bookmarkStart w:id="462" w:name="_DV_C968"/>
      <w:r>
        <w:rPr>
          <w:color w:val="A6A6A6" w:themeColor="background1" w:themeShade="A6"/>
          <w:lang w:val="fr-FR"/>
        </w:rPr>
        <w:t xml:space="preserve"> Les </w:t>
      </w:r>
      <w:r>
        <w:rPr>
          <w:rStyle w:val="DeltaViewInsertion"/>
          <w:color w:val="A6A6A6" w:themeColor="background1" w:themeShade="A6"/>
          <w:u w:val="none"/>
          <w:lang w:val="fr-FR"/>
        </w:rPr>
        <w:t>ONPV des pays importateurs devraient juger</w:t>
      </w:r>
      <w:r>
        <w:rPr>
          <w:rStyle w:val="DeltaViewInsertion"/>
          <w:color w:val="A6A6A6" w:themeColor="background1" w:themeShade="A6"/>
          <w:u w:val="none"/>
          <w:lang w:val="fr-FR"/>
        </w:rPr>
        <w:t xml:space="preserve"> si des déclarations supplémentaires sont nécessaires et ne pas demander de déclarations supplémentaires reprenant des libellés similaires à ceux qui sont déjà présents dans la déclaration de certification contenue dans le certificat phytosanitaire pour l’</w:t>
      </w:r>
      <w:r>
        <w:rPr>
          <w:rStyle w:val="DeltaViewInsertion"/>
          <w:color w:val="A6A6A6" w:themeColor="background1" w:themeShade="A6"/>
          <w:u w:val="none"/>
          <w:lang w:val="fr-FR"/>
        </w:rPr>
        <w:t xml:space="preserve">exportation. </w:t>
      </w:r>
      <w:bookmarkStart w:id="463" w:name="_DV_M396"/>
      <w:bookmarkEnd w:id="462"/>
      <w:bookmarkEnd w:id="463"/>
      <w:r>
        <w:rPr>
          <w:color w:val="A6A6A6" w:themeColor="background1" w:themeShade="A6"/>
          <w:lang w:val="fr-FR"/>
        </w:rPr>
        <w:t xml:space="preserve">Le libellé des déclarations supplémentaires peut être spécifié dans des réglementations phytosanitaires, des permis d’importation ou des accords bilatéraux. </w:t>
      </w:r>
      <w:bookmarkStart w:id="464" w:name="_DV_M398"/>
      <w:bookmarkEnd w:id="464"/>
      <w:r>
        <w:rPr>
          <w:rStyle w:val="DeltaViewInsertion"/>
          <w:color w:val="A6A6A6" w:themeColor="background1" w:themeShade="A6"/>
          <w:u w:val="none"/>
          <w:lang w:val="fr-FR"/>
        </w:rPr>
        <w:t>Les traitements</w:t>
      </w:r>
      <w:r>
        <w:rPr>
          <w:color w:val="A6A6A6" w:themeColor="background1" w:themeShade="A6"/>
          <w:lang w:val="fr-FR"/>
        </w:rPr>
        <w:t xml:space="preserve"> ne </w:t>
      </w:r>
      <w:r>
        <w:rPr>
          <w:rStyle w:val="DeltaViewInsertion"/>
          <w:color w:val="A6A6A6" w:themeColor="background1" w:themeShade="A6"/>
          <w:u w:val="none"/>
          <w:lang w:val="fr-FR"/>
        </w:rPr>
        <w:t>devraient</w:t>
      </w:r>
      <w:r>
        <w:rPr>
          <w:color w:val="A6A6A6" w:themeColor="background1" w:themeShade="A6"/>
          <w:lang w:val="fr-FR"/>
        </w:rPr>
        <w:t xml:space="preserve"> pas être indiqués dans cette section mais dans la section</w:t>
      </w:r>
      <w:r>
        <w:rPr>
          <w:color w:val="A6A6A6" w:themeColor="background1" w:themeShade="A6"/>
          <w:lang w:val="fr-FR"/>
        </w:rPr>
        <w:t xml:space="preserve"> III</w:t>
      </w:r>
      <w:bookmarkStart w:id="465" w:name="_DV_C972"/>
      <w:r>
        <w:rPr>
          <w:color w:val="A6A6A6" w:themeColor="background1" w:themeShade="A6"/>
          <w:lang w:val="fr-FR"/>
        </w:rPr>
        <w:t xml:space="preserve"> </w:t>
      </w:r>
      <w:bookmarkStart w:id="466" w:name="_DV_C973"/>
      <w:bookmarkEnd w:id="465"/>
      <w:r>
        <w:rPr>
          <w:rStyle w:val="DeltaViewInsertion"/>
          <w:color w:val="A6A6A6" w:themeColor="background1" w:themeShade="A6"/>
          <w:u w:val="none"/>
          <w:lang w:val="fr-FR"/>
        </w:rPr>
        <w:t xml:space="preserve">du certificat phytosanitaire pour l’exportation. </w:t>
      </w:r>
      <w:bookmarkEnd w:id="466"/>
    </w:p>
    <w:p w:rsidR="00EB5942" w:rsidRDefault="006E2829">
      <w:pPr>
        <w:pStyle w:val="IPPNormal"/>
        <w:rPr>
          <w:color w:val="A6A6A6" w:themeColor="background1" w:themeShade="A6"/>
          <w:lang w:val="fr-FR"/>
        </w:rPr>
      </w:pPr>
      <w:r>
        <w:rPr>
          <w:rStyle w:val="PleaseReviewParagraphId"/>
        </w:rPr>
        <w:t>[190]</w:t>
      </w:r>
      <w:bookmarkStart w:id="467" w:name="_DV_C976"/>
      <w:r>
        <w:rPr>
          <w:color w:val="A6A6A6" w:themeColor="background1" w:themeShade="A6"/>
          <w:lang w:val="fr-FR"/>
        </w:rPr>
        <w:t xml:space="preserve">Les déclarations supplémentaires ne devraient contenir que des informations </w:t>
      </w:r>
      <w:r>
        <w:rPr>
          <w:rStyle w:val="DeltaViewInsertion"/>
          <w:color w:val="A6A6A6" w:themeColor="background1" w:themeShade="A6"/>
          <w:u w:val="none"/>
          <w:lang w:val="fr-FR"/>
        </w:rPr>
        <w:t xml:space="preserve">phytosanitaires spécifiques </w:t>
      </w:r>
      <w:bookmarkStart w:id="468" w:name="_DV_M400"/>
      <w:bookmarkEnd w:id="467"/>
      <w:bookmarkEnd w:id="468"/>
      <w:r>
        <w:rPr>
          <w:color w:val="A6A6A6" w:themeColor="background1" w:themeShade="A6"/>
          <w:lang w:val="fr-FR"/>
        </w:rPr>
        <w:t xml:space="preserve">exigées par </w:t>
      </w:r>
      <w:bookmarkStart w:id="469" w:name="_DV_C977"/>
      <w:r>
        <w:rPr>
          <w:rStyle w:val="DeltaViewInsertion"/>
          <w:color w:val="A6A6A6" w:themeColor="background1" w:themeShade="A6"/>
          <w:u w:val="none"/>
          <w:lang w:val="fr-FR"/>
        </w:rPr>
        <w:t xml:space="preserve">l’ONPV du </w:t>
      </w:r>
      <w:bookmarkStart w:id="470" w:name="_DV_M401"/>
      <w:bookmarkEnd w:id="469"/>
      <w:bookmarkEnd w:id="470"/>
      <w:r>
        <w:rPr>
          <w:color w:val="A6A6A6" w:themeColor="background1" w:themeShade="A6"/>
          <w:lang w:val="fr-FR"/>
        </w:rPr>
        <w:t xml:space="preserve">pays importateur </w:t>
      </w:r>
      <w:bookmarkStart w:id="471" w:name="_DV_C979"/>
      <w:r>
        <w:rPr>
          <w:rStyle w:val="DeltaViewInsertion"/>
          <w:color w:val="A6A6A6" w:themeColor="background1" w:themeShade="A6"/>
          <w:u w:val="none"/>
          <w:lang w:val="fr-FR"/>
        </w:rPr>
        <w:t xml:space="preserve">ou demandées par l’exportateur à des fins de certification phytosanitaire future et elles ne </w:t>
      </w:r>
      <w:r>
        <w:rPr>
          <w:color w:val="A6A6A6" w:themeColor="background1" w:themeShade="A6"/>
          <w:lang w:val="fr-FR"/>
        </w:rPr>
        <w:t xml:space="preserve">devraient </w:t>
      </w:r>
      <w:r>
        <w:rPr>
          <w:rStyle w:val="DeltaViewInsertion"/>
          <w:color w:val="A6A6A6" w:themeColor="background1" w:themeShade="A6"/>
          <w:u w:val="none"/>
          <w:lang w:val="fr-FR"/>
        </w:rPr>
        <w:t xml:space="preserve">pas répéter des informations </w:t>
      </w:r>
      <w:bookmarkEnd w:id="471"/>
      <w:r>
        <w:rPr>
          <w:color w:val="A6A6A6" w:themeColor="background1" w:themeShade="A6"/>
          <w:lang w:val="fr-FR"/>
        </w:rPr>
        <w:t xml:space="preserve">figurant déjà dans la déclaration de certification ou dans la section relative aux traitements. Dans les cas où </w:t>
      </w:r>
      <w:bookmarkStart w:id="472" w:name="_DV_C983"/>
      <w:r>
        <w:rPr>
          <w:color w:val="A6A6A6" w:themeColor="background1" w:themeShade="A6"/>
          <w:lang w:val="fr-FR"/>
        </w:rPr>
        <w:t>les exigence</w:t>
      </w:r>
      <w:r>
        <w:rPr>
          <w:color w:val="A6A6A6" w:themeColor="background1" w:themeShade="A6"/>
          <w:lang w:val="fr-FR"/>
        </w:rPr>
        <w:t xml:space="preserve">s phytosanitaires à l’importation prévoient plusieurs mesures possibles, l’ONPV du pays exportateur devrait préciser l’option choisie dans sa déclaration supplémentaire. </w:t>
      </w:r>
    </w:p>
    <w:p w:rsidR="00EB5942" w:rsidRDefault="006E2829">
      <w:pPr>
        <w:pStyle w:val="IPPNormal"/>
        <w:rPr>
          <w:color w:val="A6A6A6" w:themeColor="background1" w:themeShade="A6"/>
          <w:lang w:val="fr-FR"/>
        </w:rPr>
      </w:pPr>
      <w:r>
        <w:rPr>
          <w:rStyle w:val="PleaseReviewParagraphId"/>
        </w:rPr>
        <w:t>[191]</w:t>
      </w:r>
      <w:bookmarkStart w:id="473" w:name="_DV_M408"/>
      <w:bookmarkEnd w:id="472"/>
      <w:bookmarkEnd w:id="473"/>
      <w:r>
        <w:rPr>
          <w:color w:val="A6A6A6" w:themeColor="background1" w:themeShade="A6"/>
          <w:lang w:val="fr-FR"/>
        </w:rPr>
        <w:t>L’appendice 2 fournit des exemples de libellés pour différents types de déclarat</w:t>
      </w:r>
      <w:r>
        <w:rPr>
          <w:color w:val="A6A6A6" w:themeColor="background1" w:themeShade="A6"/>
          <w:lang w:val="fr-FR"/>
        </w:rPr>
        <w:t xml:space="preserve">ions supplémentaires souvent demandés par les ONPV des pays importateurs. Lorsque les ONPV estiment nécessaire d’exiger ou de fournir une déclaration supplémentaire, elles sont encouragées à recourir aux modèles de libellés figurant à l’appendice 2. </w:t>
      </w:r>
    </w:p>
    <w:p w:rsidR="00EB5942" w:rsidRDefault="006E2829">
      <w:pPr>
        <w:pStyle w:val="IPPNormal"/>
        <w:rPr>
          <w:color w:val="A6A6A6" w:themeColor="background1" w:themeShade="A6"/>
          <w:lang w:val="fr-FR"/>
        </w:rPr>
      </w:pPr>
      <w:r>
        <w:rPr>
          <w:rStyle w:val="PleaseReviewParagraphId"/>
        </w:rPr>
        <w:t>[192]</w:t>
      </w:r>
      <w:bookmarkStart w:id="474" w:name="_DV_M411"/>
      <w:bookmarkEnd w:id="474"/>
      <w:r>
        <w:rPr>
          <w:color w:val="A6A6A6" w:themeColor="background1" w:themeShade="A6"/>
          <w:lang w:val="fr-FR"/>
        </w:rPr>
        <w:t>Au cas où un permis d’importation est exigé par le pays importateur, le numéro du permis d’importation peut être mentionné à cet endroit pour faciliter les références croisées.</w:t>
      </w:r>
    </w:p>
    <w:p w:rsidR="00EB5942" w:rsidRDefault="006E2829">
      <w:pPr>
        <w:pStyle w:val="IPPNormal"/>
        <w:rPr>
          <w:rStyle w:val="DeltaViewInsertion"/>
          <w:color w:val="auto"/>
          <w:u w:val="none"/>
          <w:lang w:val="fr-FR"/>
        </w:rPr>
      </w:pPr>
      <w:r>
        <w:rPr>
          <w:rStyle w:val="PleaseReviewParagraphId"/>
        </w:rPr>
        <w:t>[193]</w:t>
      </w:r>
      <w:bookmarkStart w:id="475" w:name="_DV_C997"/>
      <w:r>
        <w:rPr>
          <w:rStyle w:val="DeltaViewInsertion"/>
          <w:color w:val="auto"/>
          <w:u w:val="none"/>
          <w:lang w:val="fr-FR"/>
        </w:rPr>
        <w:t>Lorsqu’un certificat phytosanitaire pour l’exportation est délivré postéri</w:t>
      </w:r>
      <w:r>
        <w:rPr>
          <w:rStyle w:val="DeltaViewInsertion"/>
          <w:color w:val="auto"/>
          <w:u w:val="none"/>
          <w:lang w:val="fr-FR"/>
        </w:rPr>
        <w:t xml:space="preserve">eurement à l’expédition de l’envoi et si le pays importateur le demande, la date de l’inspection </w:t>
      </w:r>
      <w:r>
        <w:rPr>
          <w:lang w:val="fr-FR"/>
        </w:rPr>
        <w:t xml:space="preserve">devrait </w:t>
      </w:r>
      <w:r>
        <w:rPr>
          <w:rStyle w:val="DeltaViewInsertion"/>
          <w:color w:val="auto"/>
          <w:u w:val="none"/>
          <w:lang w:val="fr-FR"/>
        </w:rPr>
        <w:t xml:space="preserve">être ajoutée à cette section </w:t>
      </w:r>
      <w:r>
        <w:rPr>
          <w:rStyle w:val="DeltaViewInsertion"/>
          <w:strike/>
          <w:color w:val="auto"/>
          <w:u w:val="none"/>
          <w:lang w:val="fr-FR"/>
        </w:rPr>
        <w:t xml:space="preserve">du certificat phytosanitaire pour l’exportation </w:t>
      </w:r>
      <w:r>
        <w:rPr>
          <w:rStyle w:val="DeltaViewInsertion"/>
          <w:color w:val="auto"/>
          <w:u w:val="none"/>
          <w:lang w:val="fr-FR"/>
        </w:rPr>
        <w:t xml:space="preserve">(voir aussi les conditions applicables dans la Section 4). </w:t>
      </w:r>
    </w:p>
    <w:p w:rsidR="00EB5942" w:rsidRDefault="006E2829">
      <w:pPr>
        <w:pStyle w:val="IPPNormal"/>
        <w:rPr>
          <w:b/>
          <w:bCs/>
          <w:color w:val="A6A6A6" w:themeColor="background1" w:themeShade="A6"/>
          <w:sz w:val="20"/>
          <w:lang w:val="fr-FR"/>
        </w:rPr>
      </w:pPr>
      <w:r>
        <w:rPr>
          <w:rStyle w:val="PleaseReviewParagraphId"/>
        </w:rPr>
        <w:t>[194]</w:t>
      </w:r>
      <w:bookmarkStart w:id="476" w:name="_DV_M416"/>
      <w:bookmarkEnd w:id="475"/>
      <w:bookmarkEnd w:id="476"/>
      <w:r>
        <w:rPr>
          <w:lang w:val="fr-FR"/>
        </w:rPr>
        <w:t xml:space="preserve">Lorsque des renseignements phytosanitaires officiels complémentaires sont indiqués à des fins de certification phytosanitaire future, telles que la réexportation (voir Section 4), ces renseignements devraient être présentés dans cette section. </w:t>
      </w:r>
      <w:r>
        <w:rPr>
          <w:color w:val="A6A6A6" w:themeColor="background1" w:themeShade="A6"/>
          <w:lang w:val="fr-FR"/>
        </w:rPr>
        <w:t>Ils devraien</w:t>
      </w:r>
      <w:r>
        <w:rPr>
          <w:color w:val="A6A6A6" w:themeColor="background1" w:themeShade="A6"/>
          <w:lang w:val="fr-FR"/>
        </w:rPr>
        <w:t xml:space="preserve">t être nettement séparés de la déclaration supplémentaire demandée par le pays importateur et être précédés du sous-titre «Autres renseignements phytosanitaires officiels». </w:t>
      </w:r>
      <w:bookmarkStart w:id="477" w:name="_DV_M424"/>
      <w:bookmarkEnd w:id="477"/>
    </w:p>
    <w:p w:rsidR="00EB5942" w:rsidRDefault="006E2829">
      <w:pPr>
        <w:pStyle w:val="IPPArial"/>
        <w:keepNext/>
        <w:spacing w:after="60"/>
        <w:jc w:val="center"/>
        <w:rPr>
          <w:rStyle w:val="DeltaViewInsertion"/>
          <w:rFonts w:ascii="Times New Roman" w:hAnsi="Times New Roman"/>
          <w:color w:val="A6A6A6" w:themeColor="background1" w:themeShade="A6"/>
          <w:sz w:val="22"/>
          <w:lang w:val="fr-FR"/>
        </w:rPr>
      </w:pPr>
      <w:r>
        <w:rPr>
          <w:rStyle w:val="PleaseReviewParagraphId"/>
        </w:rPr>
        <w:t>[195]</w:t>
      </w:r>
      <w:r>
        <w:rPr>
          <w:b/>
          <w:bCs/>
          <w:color w:val="A6A6A6" w:themeColor="background1" w:themeShade="A6"/>
          <w:sz w:val="20"/>
          <w:lang w:val="fr-FR"/>
        </w:rPr>
        <w:t>--------------------------------------------------------------------</w:t>
      </w:r>
      <w:r>
        <w:rPr>
          <w:rStyle w:val="DeltaViewInsertion"/>
          <w:b/>
          <w:bCs/>
          <w:i/>
          <w:iCs/>
          <w:color w:val="A6A6A6" w:themeColor="background1" w:themeShade="A6"/>
          <w:sz w:val="16"/>
          <w:szCs w:val="16"/>
          <w:u w:val="none"/>
          <w:lang w:val="fr-FR"/>
        </w:rPr>
        <w:tab/>
      </w:r>
    </w:p>
    <w:p w:rsidR="00EB5942" w:rsidRDefault="006E2829">
      <w:pPr>
        <w:pStyle w:val="IPPArial"/>
        <w:keepNext/>
        <w:spacing w:after="60"/>
        <w:jc w:val="center"/>
        <w:rPr>
          <w:b/>
          <w:bCs/>
          <w:color w:val="A6A6A6" w:themeColor="background1" w:themeShade="A6"/>
          <w:sz w:val="20"/>
          <w:lang w:val="fr-FR"/>
        </w:rPr>
      </w:pPr>
      <w:r>
        <w:rPr>
          <w:rStyle w:val="PleaseReviewParagraphId"/>
        </w:rPr>
        <w:t>[196]</w:t>
      </w:r>
      <w:r>
        <w:rPr>
          <w:b/>
          <w:bCs/>
          <w:color w:val="A6A6A6" w:themeColor="background1" w:themeShade="A6"/>
          <w:sz w:val="20"/>
          <w:lang w:val="fr-FR"/>
        </w:rPr>
        <w:t>II</w:t>
      </w:r>
      <w:r>
        <w:rPr>
          <w:b/>
          <w:bCs/>
          <w:color w:val="A6A6A6" w:themeColor="background1" w:themeShade="A6"/>
          <w:sz w:val="20"/>
          <w:lang w:val="fr-FR"/>
        </w:rPr>
        <w:t xml:space="preserve">I. </w:t>
      </w:r>
      <w:bookmarkStart w:id="478" w:name="_DV_C1025"/>
      <w:r>
        <w:rPr>
          <w:b/>
          <w:bCs/>
          <w:color w:val="A6A6A6" w:themeColor="background1" w:themeShade="A6"/>
          <w:sz w:val="20"/>
          <w:lang w:val="fr-FR"/>
        </w:rPr>
        <w:t>Traitement de désinfestation et/ou de désinfection</w:t>
      </w:r>
    </w:p>
    <w:p w:rsidR="00EB5942" w:rsidRDefault="006E2829">
      <w:pPr>
        <w:pStyle w:val="IPPNormal"/>
        <w:rPr>
          <w:color w:val="A6A6A6" w:themeColor="background1" w:themeShade="A6"/>
          <w:lang w:val="fr-FR"/>
        </w:rPr>
      </w:pPr>
      <w:r>
        <w:rPr>
          <w:rStyle w:val="PleaseReviewParagraphId"/>
        </w:rPr>
        <w:t>[197]</w:t>
      </w:r>
      <w:bookmarkStart w:id="479" w:name="_DV_C1026"/>
      <w:bookmarkEnd w:id="478"/>
      <w:r>
        <w:rPr>
          <w:rStyle w:val="DeltaViewInsertion"/>
          <w:color w:val="A6A6A6" w:themeColor="background1" w:themeShade="A6"/>
          <w:u w:val="none"/>
          <w:lang w:val="fr-FR"/>
        </w:rPr>
        <w:t xml:space="preserve">Les données devraient être les suivantes: </w:t>
      </w:r>
      <w:bookmarkStart w:id="480" w:name="_DV_C1027"/>
      <w:bookmarkEnd w:id="479"/>
    </w:p>
    <w:p w:rsidR="00EB5942" w:rsidRDefault="006E2829">
      <w:pPr>
        <w:pStyle w:val="IPPArial"/>
        <w:keepNext/>
        <w:spacing w:after="60"/>
        <w:rPr>
          <w:rStyle w:val="DeltaViewInsertion"/>
          <w:b/>
          <w:bCs/>
          <w:color w:val="A6A6A6" w:themeColor="background1" w:themeShade="A6"/>
          <w:sz w:val="20"/>
          <w:u w:val="none"/>
          <w:lang w:val="fr-FR"/>
        </w:rPr>
      </w:pPr>
      <w:r>
        <w:rPr>
          <w:rStyle w:val="PleaseReviewParagraphId"/>
        </w:rPr>
        <w:t>[198]</w:t>
      </w:r>
      <w:bookmarkStart w:id="481" w:name="_DV_C1028"/>
      <w:bookmarkEnd w:id="480"/>
      <w:r>
        <w:rPr>
          <w:rStyle w:val="DeltaViewInsertion"/>
          <w:b/>
          <w:bCs/>
          <w:color w:val="A6A6A6" w:themeColor="background1" w:themeShade="A6"/>
          <w:sz w:val="20"/>
          <w:u w:val="none"/>
          <w:lang w:val="fr-FR"/>
        </w:rPr>
        <w:t>Date</w:t>
      </w:r>
      <w:bookmarkStart w:id="482" w:name="_DV_C1029"/>
      <w:bookmarkEnd w:id="481"/>
    </w:p>
    <w:p w:rsidR="00EB5942" w:rsidRDefault="006E2829">
      <w:pPr>
        <w:pStyle w:val="IPPNormal"/>
        <w:rPr>
          <w:rStyle w:val="DeltaViewInsertion"/>
          <w:color w:val="A6A6A6" w:themeColor="background1" w:themeShade="A6"/>
          <w:u w:val="none"/>
          <w:lang w:val="fr-FR"/>
        </w:rPr>
      </w:pPr>
      <w:r>
        <w:rPr>
          <w:rStyle w:val="PleaseReviewParagraphId"/>
        </w:rPr>
        <w:t>[199]</w:t>
      </w:r>
      <w:bookmarkStart w:id="483" w:name="_DV_C1030"/>
      <w:bookmarkEnd w:id="482"/>
      <w:r>
        <w:rPr>
          <w:rStyle w:val="DeltaViewInsertion"/>
          <w:color w:val="A6A6A6" w:themeColor="background1" w:themeShade="A6"/>
          <w:u w:val="none"/>
          <w:lang w:val="fr-FR"/>
        </w:rPr>
        <w:t xml:space="preserve">La date à laquelle le traitement a été appliqué à l’envoi. Les mois </w:t>
      </w:r>
      <w:r>
        <w:rPr>
          <w:color w:val="A6A6A6" w:themeColor="background1" w:themeShade="A6"/>
          <w:lang w:val="fr-FR"/>
        </w:rPr>
        <w:t xml:space="preserve">devraient être </w:t>
      </w:r>
      <w:r>
        <w:rPr>
          <w:rStyle w:val="DeltaViewInsertion"/>
          <w:color w:val="A6A6A6" w:themeColor="background1" w:themeShade="A6"/>
          <w:u w:val="none"/>
          <w:lang w:val="fr-FR"/>
        </w:rPr>
        <w:t>écrits en toutes lettres pour éviter toute confusion ent</w:t>
      </w:r>
      <w:r>
        <w:rPr>
          <w:rStyle w:val="DeltaViewInsertion"/>
          <w:color w:val="A6A6A6" w:themeColor="background1" w:themeShade="A6"/>
          <w:u w:val="none"/>
          <w:lang w:val="fr-FR"/>
        </w:rPr>
        <w:t>re le mois, le jour et l’année.</w:t>
      </w:r>
    </w:p>
    <w:p w:rsidR="00EB5942" w:rsidRDefault="006E2829">
      <w:pPr>
        <w:pStyle w:val="IPPArial"/>
        <w:keepNext/>
        <w:spacing w:after="60"/>
        <w:rPr>
          <w:rStyle w:val="DeltaViewInsertion"/>
          <w:b/>
          <w:bCs/>
          <w:color w:val="A6A6A6" w:themeColor="background1" w:themeShade="A6"/>
          <w:sz w:val="20"/>
          <w:u w:val="none"/>
          <w:lang w:val="fr-FR"/>
        </w:rPr>
      </w:pPr>
      <w:r>
        <w:rPr>
          <w:rStyle w:val="PleaseReviewParagraphId"/>
        </w:rPr>
        <w:t>[200]</w:t>
      </w:r>
      <w:bookmarkStart w:id="484" w:name="_DV_C1032"/>
      <w:bookmarkEnd w:id="483"/>
      <w:r>
        <w:rPr>
          <w:rStyle w:val="DeltaViewInsertion"/>
          <w:b/>
          <w:bCs/>
          <w:color w:val="A6A6A6" w:themeColor="background1" w:themeShade="A6"/>
          <w:sz w:val="20"/>
          <w:u w:val="none"/>
          <w:lang w:val="fr-FR"/>
        </w:rPr>
        <w:t>Traitement</w:t>
      </w:r>
      <w:bookmarkStart w:id="485" w:name="_DV_C1033"/>
      <w:bookmarkEnd w:id="484"/>
    </w:p>
    <w:p w:rsidR="00EB5942" w:rsidRDefault="006E2829">
      <w:pPr>
        <w:pStyle w:val="IPPNormal"/>
        <w:rPr>
          <w:rStyle w:val="DeltaViewInsertion"/>
          <w:color w:val="A6A6A6" w:themeColor="background1" w:themeShade="A6"/>
          <w:u w:val="none"/>
          <w:lang w:val="fr-FR"/>
        </w:rPr>
      </w:pPr>
      <w:r>
        <w:rPr>
          <w:rStyle w:val="PleaseReviewParagraphId"/>
        </w:rPr>
        <w:t>[201]</w:t>
      </w:r>
      <w:bookmarkStart w:id="486" w:name="_DV_C1034"/>
      <w:bookmarkEnd w:id="485"/>
      <w:r>
        <w:rPr>
          <w:rStyle w:val="DeltaViewInsertion"/>
          <w:color w:val="A6A6A6" w:themeColor="background1" w:themeShade="A6"/>
          <w:u w:val="none"/>
          <w:lang w:val="fr-FR"/>
        </w:rPr>
        <w:t>Le type de traitement appliqué à l’envoi (par exemple traitement thermique, irradiation).</w:t>
      </w:r>
      <w:bookmarkStart w:id="487" w:name="_DV_C1035"/>
      <w:bookmarkEnd w:id="486"/>
    </w:p>
    <w:p w:rsidR="00EB5942" w:rsidRDefault="006E2829">
      <w:pPr>
        <w:pStyle w:val="IPPArial"/>
        <w:keepNext/>
        <w:spacing w:after="60"/>
        <w:rPr>
          <w:rStyle w:val="DeltaViewInsertion"/>
          <w:b/>
          <w:bCs/>
          <w:color w:val="A6A6A6" w:themeColor="background1" w:themeShade="A6"/>
          <w:sz w:val="20"/>
          <w:u w:val="none"/>
          <w:lang w:val="fr-FR"/>
        </w:rPr>
      </w:pPr>
      <w:r>
        <w:rPr>
          <w:rStyle w:val="PleaseReviewParagraphId"/>
        </w:rPr>
        <w:lastRenderedPageBreak/>
        <w:t>[202]</w:t>
      </w:r>
      <w:bookmarkStart w:id="488" w:name="_DV_C1036"/>
      <w:bookmarkEnd w:id="487"/>
      <w:r>
        <w:rPr>
          <w:rStyle w:val="DeltaViewInsertion"/>
          <w:b/>
          <w:bCs/>
          <w:color w:val="A6A6A6" w:themeColor="background1" w:themeShade="A6"/>
          <w:sz w:val="20"/>
          <w:u w:val="none"/>
          <w:lang w:val="fr-FR"/>
        </w:rPr>
        <w:t>Produit chimique (matière active)</w:t>
      </w:r>
      <w:bookmarkStart w:id="489" w:name="_DV_C1037"/>
      <w:bookmarkEnd w:id="488"/>
    </w:p>
    <w:p w:rsidR="00EB5942" w:rsidRDefault="006E2829">
      <w:pPr>
        <w:pStyle w:val="IPPNormal"/>
        <w:rPr>
          <w:rStyle w:val="DeltaViewInsertion"/>
          <w:color w:val="A6A6A6" w:themeColor="background1" w:themeShade="A6"/>
          <w:u w:val="none"/>
          <w:lang w:val="fr-FR"/>
        </w:rPr>
      </w:pPr>
      <w:r>
        <w:rPr>
          <w:rStyle w:val="PleaseReviewParagraphId"/>
        </w:rPr>
        <w:t>[203]</w:t>
      </w:r>
      <w:bookmarkStart w:id="490" w:name="_DV_C1038"/>
      <w:bookmarkEnd w:id="489"/>
      <w:r>
        <w:rPr>
          <w:rStyle w:val="DeltaViewInsertion"/>
          <w:color w:val="A6A6A6" w:themeColor="background1" w:themeShade="A6"/>
          <w:u w:val="none"/>
          <w:lang w:val="fr-FR"/>
        </w:rPr>
        <w:t xml:space="preserve">La matière active du produit chimique utilisé pour le traitement. </w:t>
      </w:r>
      <w:bookmarkStart w:id="491" w:name="_DV_C1039"/>
      <w:bookmarkEnd w:id="490"/>
    </w:p>
    <w:p w:rsidR="00EB5942" w:rsidRDefault="006E2829">
      <w:pPr>
        <w:pStyle w:val="IPPArial"/>
        <w:keepNext/>
        <w:spacing w:after="60"/>
        <w:rPr>
          <w:rStyle w:val="DeltaViewInsertion"/>
          <w:b/>
          <w:bCs/>
          <w:color w:val="A6A6A6" w:themeColor="background1" w:themeShade="A6"/>
          <w:sz w:val="20"/>
          <w:u w:val="none"/>
          <w:lang w:val="fr-FR"/>
        </w:rPr>
      </w:pPr>
      <w:r>
        <w:rPr>
          <w:rStyle w:val="PleaseReviewParagraphId"/>
        </w:rPr>
        <w:t>[204]</w:t>
      </w:r>
      <w:bookmarkStart w:id="492" w:name="_DV_C1040"/>
      <w:bookmarkEnd w:id="491"/>
      <w:r>
        <w:rPr>
          <w:rStyle w:val="DeltaViewInsertion"/>
          <w:b/>
          <w:bCs/>
          <w:color w:val="A6A6A6" w:themeColor="background1" w:themeShade="A6"/>
          <w:sz w:val="20"/>
          <w:u w:val="none"/>
          <w:lang w:val="fr-FR"/>
        </w:rPr>
        <w:t>Durée et température</w:t>
      </w:r>
      <w:bookmarkStart w:id="493" w:name="_DV_C1041"/>
      <w:bookmarkEnd w:id="492"/>
    </w:p>
    <w:p w:rsidR="00EB5942" w:rsidRDefault="006E2829">
      <w:pPr>
        <w:pStyle w:val="IPPNormal"/>
        <w:rPr>
          <w:rStyle w:val="DeltaViewInsertion"/>
          <w:color w:val="A6A6A6" w:themeColor="background1" w:themeShade="A6"/>
          <w:u w:val="none"/>
          <w:lang w:val="fr-FR"/>
        </w:rPr>
      </w:pPr>
      <w:r>
        <w:rPr>
          <w:rStyle w:val="PleaseReviewParagraphId"/>
        </w:rPr>
        <w:t>[205]</w:t>
      </w:r>
      <w:bookmarkStart w:id="494" w:name="_DV_C1042"/>
      <w:bookmarkEnd w:id="493"/>
      <w:r>
        <w:rPr>
          <w:rStyle w:val="DeltaViewInsertion"/>
          <w:color w:val="A6A6A6" w:themeColor="background1" w:themeShade="A6"/>
          <w:u w:val="none"/>
          <w:lang w:val="fr-FR"/>
        </w:rPr>
        <w:t>La durée du traitement et la température d’application.</w:t>
      </w:r>
    </w:p>
    <w:p w:rsidR="00EB5942" w:rsidRDefault="006E2829">
      <w:pPr>
        <w:pStyle w:val="IPPArial"/>
        <w:keepNext/>
        <w:spacing w:after="60"/>
        <w:rPr>
          <w:rStyle w:val="DeltaViewInsertion"/>
          <w:b/>
          <w:bCs/>
          <w:color w:val="A6A6A6" w:themeColor="background1" w:themeShade="A6"/>
          <w:sz w:val="20"/>
          <w:u w:val="none"/>
          <w:lang w:val="fr-FR"/>
        </w:rPr>
      </w:pPr>
      <w:r>
        <w:rPr>
          <w:rStyle w:val="PleaseReviewParagraphId"/>
        </w:rPr>
        <w:t>[206]</w:t>
      </w:r>
      <w:bookmarkStart w:id="495" w:name="_DV_C1044"/>
      <w:bookmarkEnd w:id="494"/>
      <w:r>
        <w:rPr>
          <w:rStyle w:val="DeltaViewInsertion"/>
          <w:b/>
          <w:bCs/>
          <w:color w:val="A6A6A6" w:themeColor="background1" w:themeShade="A6"/>
          <w:sz w:val="20"/>
          <w:u w:val="none"/>
          <w:lang w:val="fr-FR"/>
        </w:rPr>
        <w:t>Concentration</w:t>
      </w:r>
      <w:bookmarkStart w:id="496" w:name="_DV_C1045"/>
      <w:bookmarkEnd w:id="495"/>
    </w:p>
    <w:p w:rsidR="00EB5942" w:rsidRDefault="006E2829">
      <w:pPr>
        <w:pStyle w:val="IPPNormal"/>
        <w:rPr>
          <w:rStyle w:val="DeltaViewInsertion"/>
          <w:color w:val="A6A6A6" w:themeColor="background1" w:themeShade="A6"/>
          <w:u w:val="none"/>
          <w:lang w:val="fr-FR"/>
        </w:rPr>
      </w:pPr>
      <w:r>
        <w:rPr>
          <w:rStyle w:val="PleaseReviewParagraphId"/>
        </w:rPr>
        <w:t>[207]</w:t>
      </w:r>
      <w:bookmarkStart w:id="497" w:name="_DV_C1046"/>
      <w:bookmarkEnd w:id="496"/>
      <w:r>
        <w:rPr>
          <w:rStyle w:val="DeltaViewInsertion"/>
          <w:color w:val="A6A6A6" w:themeColor="background1" w:themeShade="A6"/>
          <w:u w:val="none"/>
          <w:lang w:val="fr-FR"/>
        </w:rPr>
        <w:t>La concentration et le dosage du traitement.</w:t>
      </w:r>
      <w:bookmarkStart w:id="498" w:name="_DV_C1047"/>
      <w:bookmarkEnd w:id="497"/>
    </w:p>
    <w:p w:rsidR="00EB5942" w:rsidRDefault="006E2829">
      <w:pPr>
        <w:pStyle w:val="IPPArial"/>
        <w:keepNext/>
        <w:spacing w:after="60"/>
        <w:rPr>
          <w:rStyle w:val="DeltaViewInsertion"/>
          <w:b/>
          <w:bCs/>
          <w:color w:val="A6A6A6" w:themeColor="background1" w:themeShade="A6"/>
          <w:sz w:val="20"/>
          <w:u w:val="none"/>
          <w:lang w:val="fr-FR"/>
        </w:rPr>
      </w:pPr>
      <w:r>
        <w:rPr>
          <w:rStyle w:val="PleaseReviewParagraphId"/>
        </w:rPr>
        <w:t>[208]</w:t>
      </w:r>
      <w:bookmarkStart w:id="499" w:name="_DV_C1049"/>
      <w:bookmarkEnd w:id="498"/>
      <w:r>
        <w:rPr>
          <w:rStyle w:val="DeltaViewInsertion"/>
          <w:b/>
          <w:bCs/>
          <w:color w:val="A6A6A6" w:themeColor="background1" w:themeShade="A6"/>
          <w:sz w:val="20"/>
          <w:u w:val="none"/>
          <w:lang w:val="fr-FR"/>
        </w:rPr>
        <w:t>Renseignements complémentaires</w:t>
      </w:r>
    </w:p>
    <w:p w:rsidR="00EB5942" w:rsidRDefault="006E2829">
      <w:pPr>
        <w:pStyle w:val="IPPNormal"/>
        <w:rPr>
          <w:rStyle w:val="DeltaViewInsertion"/>
          <w:color w:val="A6A6A6" w:themeColor="background1" w:themeShade="A6"/>
          <w:u w:val="none"/>
          <w:lang w:val="fr-FR"/>
        </w:rPr>
      </w:pPr>
      <w:r>
        <w:rPr>
          <w:rStyle w:val="PleaseReviewParagraphId"/>
        </w:rPr>
        <w:t>[209]</w:t>
      </w:r>
      <w:bookmarkStart w:id="500" w:name="_DV_C1050"/>
      <w:bookmarkEnd w:id="499"/>
      <w:r>
        <w:rPr>
          <w:rStyle w:val="DeltaViewInsertion"/>
          <w:color w:val="A6A6A6" w:themeColor="background1" w:themeShade="A6"/>
          <w:u w:val="none"/>
          <w:lang w:val="fr-FR"/>
        </w:rPr>
        <w:t>Tout renseignement complémentaire jugé utile.</w:t>
      </w:r>
      <w:bookmarkEnd w:id="500"/>
    </w:p>
    <w:p w:rsidR="00EB5942" w:rsidRDefault="006E2829">
      <w:pPr>
        <w:pStyle w:val="IPPNormal"/>
        <w:rPr>
          <w:color w:val="A6A6A6" w:themeColor="background1" w:themeShade="A6"/>
          <w:lang w:val="fr-FR"/>
        </w:rPr>
      </w:pPr>
      <w:r>
        <w:rPr>
          <w:rStyle w:val="PleaseReviewParagraphId"/>
        </w:rPr>
        <w:t>[210]</w:t>
      </w:r>
      <w:bookmarkStart w:id="501" w:name="_DV_M425"/>
      <w:bookmarkEnd w:id="501"/>
      <w:r>
        <w:rPr>
          <w:color w:val="A6A6A6" w:themeColor="background1" w:themeShade="A6"/>
          <w:lang w:val="fr-FR"/>
        </w:rPr>
        <w:t>Les trai</w:t>
      </w:r>
      <w:r>
        <w:rPr>
          <w:color w:val="A6A6A6" w:themeColor="background1" w:themeShade="A6"/>
          <w:lang w:val="fr-FR"/>
        </w:rPr>
        <w:t xml:space="preserve">tements indiqués devraient être limités à ceux qui sont acceptables pour le pays importateur et sont effectués ou commencés (en cas de transit) dans le pays exportateur </w:t>
      </w:r>
      <w:bookmarkStart w:id="502" w:name="_DV_C1052"/>
      <w:r>
        <w:rPr>
          <w:rStyle w:val="DeltaViewInsertion"/>
          <w:color w:val="A6A6A6" w:themeColor="background1" w:themeShade="A6"/>
          <w:u w:val="none"/>
          <w:lang w:val="fr-FR"/>
        </w:rPr>
        <w:t>sous la supervision ou l’autorité de l’ONPV</w:t>
      </w:r>
      <w:bookmarkStart w:id="503" w:name="_DV_M426"/>
      <w:bookmarkEnd w:id="502"/>
      <w:bookmarkEnd w:id="503"/>
      <w:r>
        <w:rPr>
          <w:rStyle w:val="DeltaViewInsertion"/>
          <w:color w:val="A6A6A6" w:themeColor="background1" w:themeShade="A6"/>
          <w:u w:val="none"/>
          <w:lang w:val="fr-FR"/>
        </w:rPr>
        <w:t xml:space="preserve"> du pays exportateur </w:t>
      </w:r>
      <w:r>
        <w:rPr>
          <w:color w:val="A6A6A6" w:themeColor="background1" w:themeShade="A6"/>
          <w:lang w:val="fr-FR"/>
        </w:rPr>
        <w:t xml:space="preserve">afin de satisfaire aux </w:t>
      </w:r>
      <w:r>
        <w:rPr>
          <w:color w:val="A6A6A6" w:themeColor="background1" w:themeShade="A6"/>
          <w:lang w:val="fr-FR"/>
        </w:rPr>
        <w:t xml:space="preserve">exigences phytosanitaires à l’importation. </w:t>
      </w:r>
      <w:bookmarkStart w:id="504" w:name="_DV_C1053"/>
    </w:p>
    <w:p w:rsidR="00EB5942" w:rsidRDefault="006E2829">
      <w:pPr>
        <w:pStyle w:val="IPPNormal"/>
        <w:rPr>
          <w:rStyle w:val="DeltaViewInsertion"/>
          <w:color w:val="A6A6A6" w:themeColor="background1" w:themeShade="A6"/>
          <w:u w:val="none"/>
          <w:lang w:val="fr-FR"/>
        </w:rPr>
      </w:pPr>
      <w:r>
        <w:rPr>
          <w:rStyle w:val="PleaseReviewParagraphId"/>
        </w:rPr>
        <w:t>[211]</w:t>
      </w:r>
      <w:bookmarkStart w:id="505" w:name="_DV_C1054"/>
      <w:bookmarkEnd w:id="504"/>
      <w:r>
        <w:rPr>
          <w:rStyle w:val="DeltaViewInsertion"/>
          <w:color w:val="A6A6A6" w:themeColor="background1" w:themeShade="A6"/>
          <w:u w:val="none"/>
          <w:lang w:val="fr-FR"/>
        </w:rPr>
        <w:t xml:space="preserve">Pour les traitements par irradiation, les dispositions de la NIMP 18 </w:t>
      </w:r>
      <w:r>
        <w:rPr>
          <w:color w:val="A6A6A6" w:themeColor="background1" w:themeShade="A6"/>
          <w:lang w:val="fr-FR"/>
        </w:rPr>
        <w:t xml:space="preserve">devraient </w:t>
      </w:r>
      <w:r>
        <w:rPr>
          <w:rStyle w:val="DeltaViewInsertion"/>
          <w:color w:val="A6A6A6" w:themeColor="background1" w:themeShade="A6"/>
          <w:u w:val="none"/>
          <w:lang w:val="fr-FR"/>
        </w:rPr>
        <w:t>être prises en considération.</w:t>
      </w:r>
      <w:bookmarkEnd w:id="505"/>
    </w:p>
    <w:p w:rsidR="00EB5942" w:rsidRDefault="006E2829">
      <w:pPr>
        <w:pStyle w:val="IPPNormal"/>
        <w:jc w:val="center"/>
        <w:rPr>
          <w:rStyle w:val="DeltaViewInsertion"/>
          <w:color w:val="A6A6A6" w:themeColor="background1" w:themeShade="A6"/>
          <w:u w:val="none"/>
          <w:lang w:val="fr-FR"/>
        </w:rPr>
      </w:pPr>
      <w:r>
        <w:rPr>
          <w:rStyle w:val="PleaseReviewParagraphId"/>
        </w:rPr>
        <w:t>[212]</w:t>
      </w:r>
      <w:r>
        <w:rPr>
          <w:rStyle w:val="DeltaViewInsertion"/>
          <w:color w:val="A6A6A6" w:themeColor="background1" w:themeShade="A6"/>
          <w:u w:val="none"/>
          <w:lang w:val="fr-FR"/>
        </w:rPr>
        <w:t>---------------------------------------------------------------------</w:t>
      </w:r>
    </w:p>
    <w:p w:rsidR="00EB5942" w:rsidRDefault="006E2829">
      <w:pPr>
        <w:pStyle w:val="IPPArial"/>
        <w:keepNext/>
        <w:rPr>
          <w:color w:val="A6A6A6" w:themeColor="background1" w:themeShade="A6"/>
          <w:sz w:val="20"/>
          <w:lang w:val="fr-FR"/>
        </w:rPr>
      </w:pPr>
      <w:r>
        <w:rPr>
          <w:rStyle w:val="PleaseReviewParagraphId"/>
        </w:rPr>
        <w:t>[213]</w:t>
      </w:r>
      <w:bookmarkStart w:id="506" w:name="_DV_M427"/>
      <w:bookmarkEnd w:id="506"/>
      <w:r>
        <w:rPr>
          <w:b/>
          <w:bCs/>
          <w:color w:val="A6A6A6" w:themeColor="background1" w:themeShade="A6"/>
          <w:sz w:val="20"/>
          <w:lang w:val="fr-FR"/>
        </w:rPr>
        <w:t>Cachet de l’Organi</w:t>
      </w:r>
      <w:r>
        <w:rPr>
          <w:b/>
          <w:bCs/>
          <w:color w:val="A6A6A6" w:themeColor="background1" w:themeShade="A6"/>
          <w:sz w:val="20"/>
          <w:lang w:val="fr-FR"/>
        </w:rPr>
        <w:t>sation</w:t>
      </w:r>
    </w:p>
    <w:p w:rsidR="00EB5942" w:rsidRDefault="006E2829">
      <w:pPr>
        <w:pStyle w:val="IPPNormal"/>
        <w:spacing w:after="120"/>
        <w:rPr>
          <w:color w:val="A6A6A6" w:themeColor="background1" w:themeShade="A6"/>
          <w:lang w:val="fr-FR"/>
        </w:rPr>
      </w:pPr>
      <w:r>
        <w:rPr>
          <w:rStyle w:val="PleaseReviewParagraphId"/>
        </w:rPr>
        <w:t>[214]</w:t>
      </w:r>
      <w:r>
        <w:rPr>
          <w:color w:val="A6A6A6" w:themeColor="background1" w:themeShade="A6"/>
          <w:lang w:val="fr-FR"/>
        </w:rPr>
        <w:t>Le cachet officiel, le tampon ou la marque identifiant l’ONPV qui délivre le certificat devrait figurer sur le certificat phytosanitaire pour l’exportation. L’ONPV du pays exportateur devrait normalement utiliser pour l’ensemble du pays un tamp</w:t>
      </w:r>
      <w:r>
        <w:rPr>
          <w:color w:val="A6A6A6" w:themeColor="background1" w:themeShade="A6"/>
          <w:lang w:val="fr-FR"/>
        </w:rPr>
        <w:t xml:space="preserve">on, un cachet ou une marque uniforme. Celui-ci devrait être ajouté par le fonctionnaire une fois le formulaire rempli ou peut être pré-imprimé sur le certificat phytosanitaire pour l’exportation. </w:t>
      </w:r>
      <w:bookmarkStart w:id="507" w:name="_DV_C1067"/>
      <w:r>
        <w:rPr>
          <w:color w:val="A6A6A6" w:themeColor="background1" w:themeShade="A6"/>
          <w:lang w:val="fr-FR"/>
        </w:rPr>
        <w:t>On devrait veiller à ce que</w:t>
      </w:r>
      <w:r>
        <w:rPr>
          <w:rStyle w:val="DeltaViewInsertion"/>
          <w:color w:val="A6A6A6" w:themeColor="background1" w:themeShade="A6"/>
          <w:u w:val="none"/>
          <w:lang w:val="fr-FR"/>
        </w:rPr>
        <w:t xml:space="preserve"> le tampon, le cachet ou la marqu</w:t>
      </w:r>
      <w:r>
        <w:rPr>
          <w:rStyle w:val="DeltaViewInsertion"/>
          <w:color w:val="A6A6A6" w:themeColor="background1" w:themeShade="A6"/>
          <w:u w:val="none"/>
          <w:lang w:val="fr-FR"/>
        </w:rPr>
        <w:t>e ne cache pas d’informations essentielles</w:t>
      </w:r>
      <w:bookmarkStart w:id="508" w:name="_DV_M434"/>
      <w:bookmarkEnd w:id="507"/>
      <w:bookmarkEnd w:id="508"/>
      <w:r>
        <w:rPr>
          <w:color w:val="A6A6A6" w:themeColor="background1" w:themeShade="A6"/>
          <w:lang w:val="fr-FR"/>
        </w:rPr>
        <w:t>.</w:t>
      </w:r>
    </w:p>
    <w:p w:rsidR="00EB5942" w:rsidRDefault="006E2829">
      <w:pPr>
        <w:pStyle w:val="IPPArial"/>
        <w:keepNext/>
        <w:spacing w:after="60"/>
        <w:rPr>
          <w:b/>
          <w:bCs/>
          <w:color w:val="A6A6A6" w:themeColor="background1" w:themeShade="A6"/>
          <w:sz w:val="20"/>
          <w:lang w:val="fr-FR"/>
        </w:rPr>
      </w:pPr>
      <w:r>
        <w:rPr>
          <w:rStyle w:val="PleaseReviewParagraphId"/>
        </w:rPr>
        <w:t>[215]</w:t>
      </w:r>
      <w:bookmarkStart w:id="509" w:name="_DV_M435"/>
      <w:bookmarkEnd w:id="509"/>
      <w:r>
        <w:rPr>
          <w:b/>
          <w:bCs/>
          <w:color w:val="A6A6A6" w:themeColor="background1" w:themeShade="A6"/>
          <w:sz w:val="20"/>
          <w:lang w:val="fr-FR"/>
        </w:rPr>
        <w:t>Nom du fonctionnaire autorisé, date et signature</w:t>
      </w:r>
    </w:p>
    <w:p w:rsidR="00EB5942" w:rsidRDefault="006E2829">
      <w:pPr>
        <w:pStyle w:val="IPPNormal"/>
        <w:spacing w:after="120"/>
        <w:rPr>
          <w:color w:val="A6A6A6" w:themeColor="background1" w:themeShade="A6"/>
          <w:lang w:val="fr-FR"/>
        </w:rPr>
      </w:pPr>
      <w:r>
        <w:rPr>
          <w:rStyle w:val="PleaseReviewParagraphId"/>
        </w:rPr>
        <w:t>[216]</w:t>
      </w:r>
      <w:bookmarkStart w:id="510" w:name="_DV_M436"/>
      <w:bookmarkEnd w:id="510"/>
      <w:r>
        <w:rPr>
          <w:lang w:val="fr-FR"/>
        </w:rPr>
        <w:t xml:space="preserve">Le nom du </w:t>
      </w:r>
      <w:bookmarkStart w:id="511" w:name="_DV_C1071"/>
      <w:r>
        <w:rPr>
          <w:rStyle w:val="DeltaViewInsertion"/>
          <w:color w:val="auto"/>
          <w:u w:val="none"/>
          <w:lang w:val="fr-FR"/>
        </w:rPr>
        <w:t xml:space="preserve">fonctionnaire </w:t>
      </w:r>
      <w:bookmarkStart w:id="512" w:name="_DV_M437"/>
      <w:bookmarkEnd w:id="511"/>
      <w:bookmarkEnd w:id="512"/>
      <w:r>
        <w:rPr>
          <w:strike/>
          <w:lang w:val="fr-FR"/>
        </w:rPr>
        <w:t>est</w:t>
      </w:r>
      <w:r>
        <w:rPr>
          <w:lang w:val="fr-FR"/>
        </w:rPr>
        <w:t xml:space="preserve"> </w:t>
      </w:r>
      <w:bookmarkStart w:id="513" w:name="_DV_C1072"/>
      <w:r>
        <w:rPr>
          <w:rStyle w:val="DeltaViewInsertion"/>
          <w:b/>
          <w:bCs/>
          <w:color w:val="auto"/>
          <w:u w:val="single"/>
          <w:lang w:val="fr-FR"/>
        </w:rPr>
        <w:t>devrait être</w:t>
      </w:r>
      <w:r>
        <w:rPr>
          <w:rStyle w:val="DeltaViewInsertion"/>
          <w:color w:val="auto"/>
          <w:u w:val="none"/>
          <w:lang w:val="fr-FR"/>
        </w:rPr>
        <w:t xml:space="preserve"> imprimé, </w:t>
      </w:r>
      <w:bookmarkStart w:id="514" w:name="_DV_M438"/>
      <w:bookmarkEnd w:id="513"/>
      <w:bookmarkEnd w:id="514"/>
      <w:r>
        <w:rPr>
          <w:lang w:val="fr-FR"/>
        </w:rPr>
        <w:t>dactylographié, apposé au moyen d’un tampon ou écrit à la main lisiblement</w:t>
      </w:r>
      <w:bookmarkStart w:id="515" w:name="_DV_C1074"/>
      <w:r>
        <w:rPr>
          <w:lang w:val="fr-FR"/>
        </w:rPr>
        <w:t xml:space="preserve"> </w:t>
      </w:r>
      <w:r>
        <w:rPr>
          <w:rStyle w:val="DeltaViewInsertion"/>
          <w:color w:val="auto"/>
          <w:u w:val="none"/>
          <w:lang w:val="fr-FR"/>
        </w:rPr>
        <w:t xml:space="preserve">en lettres majuscules </w:t>
      </w:r>
      <w:bookmarkStart w:id="516" w:name="_DV_M439"/>
      <w:bookmarkStart w:id="517" w:name="_DV_M440"/>
      <w:bookmarkStart w:id="518" w:name="_DV_C1076"/>
      <w:bookmarkEnd w:id="515"/>
      <w:bookmarkEnd w:id="516"/>
      <w:bookmarkEnd w:id="517"/>
      <w:r>
        <w:rPr>
          <w:rStyle w:val="DeltaViewInsertion"/>
          <w:color w:val="auto"/>
          <w:u w:val="none"/>
          <w:lang w:val="fr-FR"/>
        </w:rPr>
        <w:t>(lorsque la langue le permet)</w:t>
      </w:r>
      <w:bookmarkStart w:id="519" w:name="_DV_M441"/>
      <w:bookmarkEnd w:id="518"/>
      <w:bookmarkEnd w:id="519"/>
      <w:r>
        <w:rPr>
          <w:lang w:val="fr-FR"/>
        </w:rPr>
        <w:t xml:space="preserve">. La date </w:t>
      </w:r>
      <w:r>
        <w:rPr>
          <w:strike/>
          <w:lang w:val="fr-FR"/>
        </w:rPr>
        <w:t>doit</w:t>
      </w:r>
      <w:r>
        <w:rPr>
          <w:lang w:val="fr-FR"/>
        </w:rPr>
        <w:t xml:space="preserve"> </w:t>
      </w:r>
      <w:r>
        <w:rPr>
          <w:b/>
          <w:bCs/>
          <w:u w:val="single"/>
          <w:lang w:val="fr-FR"/>
        </w:rPr>
        <w:t xml:space="preserve">devrait </w:t>
      </w:r>
      <w:r>
        <w:rPr>
          <w:lang w:val="fr-FR"/>
        </w:rPr>
        <w:t xml:space="preserve">aussi être </w:t>
      </w:r>
      <w:bookmarkStart w:id="520" w:name="_DV_C1077"/>
      <w:r>
        <w:rPr>
          <w:rStyle w:val="DeltaViewInsertion"/>
          <w:color w:val="auto"/>
          <w:u w:val="none"/>
          <w:lang w:val="fr-FR"/>
        </w:rPr>
        <w:t xml:space="preserve">imprimée, </w:t>
      </w:r>
      <w:bookmarkStart w:id="521" w:name="_DV_M442"/>
      <w:bookmarkStart w:id="522" w:name="_DV_C1081"/>
      <w:bookmarkEnd w:id="520"/>
      <w:bookmarkEnd w:id="521"/>
      <w:r>
        <w:rPr>
          <w:lang w:val="fr-FR"/>
        </w:rPr>
        <w:t xml:space="preserve">dactylographiée, apposée au moyen d’un tampon ou écrite lisiblement à la main </w:t>
      </w:r>
      <w:r>
        <w:rPr>
          <w:rStyle w:val="DeltaViewInsertion"/>
          <w:color w:val="auto"/>
          <w:u w:val="none"/>
          <w:lang w:val="fr-FR"/>
        </w:rPr>
        <w:t xml:space="preserve">en lettres majuscules (lorsque la langue le permet). </w:t>
      </w:r>
      <w:r>
        <w:rPr>
          <w:rStyle w:val="DeltaViewInsertion"/>
          <w:color w:val="A6A6A6" w:themeColor="background1" w:themeShade="A6"/>
          <w:u w:val="none"/>
          <w:lang w:val="fr-FR"/>
        </w:rPr>
        <w:t xml:space="preserve">Les noms des mois </w:t>
      </w:r>
      <w:r>
        <w:rPr>
          <w:color w:val="A6A6A6" w:themeColor="background1" w:themeShade="A6"/>
          <w:lang w:val="fr-FR"/>
        </w:rPr>
        <w:t xml:space="preserve">devraient être </w:t>
      </w:r>
      <w:r>
        <w:rPr>
          <w:rStyle w:val="DeltaViewInsertion"/>
          <w:color w:val="A6A6A6" w:themeColor="background1" w:themeShade="A6"/>
          <w:u w:val="none"/>
          <w:lang w:val="fr-FR"/>
        </w:rPr>
        <w:t>écrits en toutes le</w:t>
      </w:r>
      <w:r>
        <w:rPr>
          <w:rStyle w:val="DeltaViewInsertion"/>
          <w:color w:val="A6A6A6" w:themeColor="background1" w:themeShade="A6"/>
          <w:u w:val="none"/>
          <w:lang w:val="fr-FR"/>
        </w:rPr>
        <w:t xml:space="preserve">ttres </w:t>
      </w:r>
      <w:bookmarkStart w:id="523" w:name="_DV_M445"/>
      <w:bookmarkEnd w:id="522"/>
      <w:bookmarkEnd w:id="523"/>
      <w:r>
        <w:rPr>
          <w:color w:val="A6A6A6" w:themeColor="background1" w:themeShade="A6"/>
          <w:lang w:val="fr-FR"/>
        </w:rPr>
        <w:t>pour éviter toute confusion entre le mois, le jour et l’année.</w:t>
      </w:r>
    </w:p>
    <w:p w:rsidR="00EB5942" w:rsidRDefault="006E2829">
      <w:pPr>
        <w:pStyle w:val="IPPNormal"/>
        <w:spacing w:after="120"/>
        <w:rPr>
          <w:color w:val="A6A6A6" w:themeColor="background1" w:themeShade="A6"/>
          <w:lang w:val="fr-FR"/>
        </w:rPr>
      </w:pPr>
      <w:r>
        <w:rPr>
          <w:rStyle w:val="PleaseReviewParagraphId"/>
        </w:rPr>
        <w:t>[217]</w:t>
      </w:r>
      <w:bookmarkStart w:id="524" w:name="_DV_M446"/>
      <w:bookmarkEnd w:id="524"/>
      <w:r>
        <w:rPr>
          <w:color w:val="A6A6A6" w:themeColor="background1" w:themeShade="A6"/>
          <w:lang w:val="fr-FR"/>
        </w:rPr>
        <w:t xml:space="preserve">Certaines </w:t>
      </w:r>
      <w:bookmarkStart w:id="525" w:name="_DV_C1084"/>
      <w:r>
        <w:rPr>
          <w:rStyle w:val="DeltaViewInsertion"/>
          <w:color w:val="A6A6A6" w:themeColor="background1" w:themeShade="A6"/>
          <w:u w:val="none"/>
          <w:lang w:val="fr-FR"/>
        </w:rPr>
        <w:t>sections</w:t>
      </w:r>
      <w:bookmarkStart w:id="526" w:name="_DV_M447"/>
      <w:bookmarkEnd w:id="525"/>
      <w:bookmarkEnd w:id="526"/>
      <w:r>
        <w:rPr>
          <w:color w:val="A6A6A6" w:themeColor="background1" w:themeShade="A6"/>
          <w:lang w:val="fr-FR"/>
        </w:rPr>
        <w:t xml:space="preserve"> du</w:t>
      </w:r>
      <w:bookmarkStart w:id="527" w:name="_DV_C1086"/>
      <w:bookmarkStart w:id="528" w:name="_DV_X1092"/>
      <w:r>
        <w:rPr>
          <w:color w:val="A6A6A6" w:themeColor="background1" w:themeShade="A6"/>
          <w:lang w:val="fr-FR"/>
        </w:rPr>
        <w:t xml:space="preserve"> </w:t>
      </w:r>
      <w:r>
        <w:rPr>
          <w:rStyle w:val="DeltaViewMoveDestination"/>
          <w:color w:val="A6A6A6" w:themeColor="background1" w:themeShade="A6"/>
          <w:u w:val="none"/>
          <w:lang w:val="fr-FR"/>
        </w:rPr>
        <w:t xml:space="preserve">certificat phytosanitaire </w:t>
      </w:r>
      <w:bookmarkStart w:id="529" w:name="_DV_C1087"/>
      <w:bookmarkEnd w:id="527"/>
      <w:bookmarkEnd w:id="528"/>
      <w:r>
        <w:rPr>
          <w:rStyle w:val="DeltaViewInsertion"/>
          <w:color w:val="A6A6A6" w:themeColor="background1" w:themeShade="A6"/>
          <w:u w:val="none"/>
          <w:lang w:val="fr-FR"/>
        </w:rPr>
        <w:t>pour l’exportation</w:t>
      </w:r>
      <w:bookmarkStart w:id="530" w:name="_DV_M449"/>
      <w:bookmarkEnd w:id="529"/>
      <w:bookmarkEnd w:id="530"/>
      <w:r>
        <w:rPr>
          <w:color w:val="A6A6A6" w:themeColor="background1" w:themeShade="A6"/>
          <w:lang w:val="fr-FR"/>
        </w:rPr>
        <w:t xml:space="preserve"> peuvent être remplies à l’avance, mais la date </w:t>
      </w:r>
      <w:bookmarkStart w:id="531" w:name="_DV_C1088"/>
      <w:r>
        <w:rPr>
          <w:rStyle w:val="DeltaViewInsertion"/>
          <w:color w:val="A6A6A6" w:themeColor="background1" w:themeShade="A6"/>
          <w:u w:val="none"/>
          <w:lang w:val="fr-FR"/>
        </w:rPr>
        <w:t xml:space="preserve">indiquée </w:t>
      </w:r>
      <w:bookmarkStart w:id="532" w:name="_DV_M450"/>
      <w:bookmarkStart w:id="533" w:name="_DV_C1090"/>
      <w:bookmarkEnd w:id="531"/>
      <w:bookmarkEnd w:id="532"/>
      <w:r>
        <w:rPr>
          <w:color w:val="A6A6A6" w:themeColor="background1" w:themeShade="A6"/>
          <w:lang w:val="fr-FR"/>
        </w:rPr>
        <w:t xml:space="preserve">devrait </w:t>
      </w:r>
      <w:r>
        <w:rPr>
          <w:rStyle w:val="DeltaViewInsertion"/>
          <w:color w:val="A6A6A6" w:themeColor="background1" w:themeShade="A6"/>
          <w:u w:val="none"/>
          <w:lang w:val="fr-FR"/>
        </w:rPr>
        <w:t xml:space="preserve">être </w:t>
      </w:r>
      <w:bookmarkStart w:id="534" w:name="_DV_M451"/>
      <w:bookmarkEnd w:id="533"/>
      <w:bookmarkEnd w:id="534"/>
      <w:r>
        <w:rPr>
          <w:color w:val="A6A6A6" w:themeColor="background1" w:themeShade="A6"/>
          <w:lang w:val="fr-FR"/>
        </w:rPr>
        <w:t>la date de délivrance.</w:t>
      </w:r>
      <w:bookmarkStart w:id="535" w:name="_DV_M452"/>
      <w:bookmarkEnd w:id="535"/>
      <w:r>
        <w:rPr>
          <w:color w:val="A6A6A6" w:themeColor="background1" w:themeShade="A6"/>
          <w:lang w:val="fr-FR"/>
        </w:rPr>
        <w:t xml:space="preserve"> </w:t>
      </w:r>
      <w:bookmarkStart w:id="536" w:name="_DV_M454"/>
      <w:bookmarkEnd w:id="536"/>
      <w:r>
        <w:rPr>
          <w:color w:val="A6A6A6" w:themeColor="background1" w:themeShade="A6"/>
          <w:lang w:val="fr-FR"/>
        </w:rPr>
        <w:t>L’ONPV du pays exportat</w:t>
      </w:r>
      <w:r>
        <w:rPr>
          <w:color w:val="A6A6A6" w:themeColor="background1" w:themeShade="A6"/>
          <w:lang w:val="fr-FR"/>
        </w:rPr>
        <w:t xml:space="preserve">eur devrait être en mesure de vérifier, à la demande de </w:t>
      </w:r>
      <w:bookmarkStart w:id="537" w:name="_DV_C1094"/>
      <w:r>
        <w:rPr>
          <w:rStyle w:val="DeltaViewInsertion"/>
          <w:color w:val="A6A6A6" w:themeColor="background1" w:themeShade="A6"/>
          <w:u w:val="none"/>
          <w:lang w:val="fr-FR"/>
        </w:rPr>
        <w:t xml:space="preserve">l’ONPV du </w:t>
      </w:r>
      <w:bookmarkStart w:id="538" w:name="_DV_M453"/>
      <w:bookmarkEnd w:id="537"/>
      <w:bookmarkEnd w:id="538"/>
      <w:r>
        <w:rPr>
          <w:color w:val="A6A6A6" w:themeColor="background1" w:themeShade="A6"/>
          <w:lang w:val="fr-FR"/>
        </w:rPr>
        <w:t xml:space="preserve">pays importateur, l’authenticité des signatures des </w:t>
      </w:r>
      <w:bookmarkStart w:id="539" w:name="_DV_C1097"/>
      <w:r>
        <w:rPr>
          <w:rStyle w:val="DeltaViewInsertion"/>
          <w:color w:val="A6A6A6" w:themeColor="background1" w:themeShade="A6"/>
          <w:u w:val="none"/>
          <w:lang w:val="fr-FR"/>
        </w:rPr>
        <w:t xml:space="preserve">fonctionnaires autorisés. Le certificat phytosanitaire pour l’exportation ne sera signé qu’après avoir été </w:t>
      </w:r>
      <w:r>
        <w:rPr>
          <w:color w:val="A6A6A6" w:themeColor="background1" w:themeShade="A6"/>
          <w:lang w:val="fr-FR"/>
        </w:rPr>
        <w:t>dûment rempli.</w:t>
      </w:r>
      <w:bookmarkEnd w:id="539"/>
    </w:p>
    <w:p w:rsidR="00EB5942" w:rsidRDefault="006E2829">
      <w:pPr>
        <w:pStyle w:val="IPPNormal"/>
        <w:rPr>
          <w:color w:val="A6A6A6" w:themeColor="background1" w:themeShade="A6"/>
          <w:lang w:val="fr-FR"/>
        </w:rPr>
      </w:pPr>
      <w:r>
        <w:rPr>
          <w:rStyle w:val="PleaseReviewParagraphId"/>
        </w:rPr>
        <w:t>[218]</w:t>
      </w:r>
      <w:bookmarkStart w:id="540" w:name="_DV_M455"/>
      <w:bookmarkEnd w:id="540"/>
      <w:r>
        <w:rPr>
          <w:color w:val="A6A6A6" w:themeColor="background1" w:themeShade="A6"/>
          <w:lang w:val="fr-FR"/>
        </w:rPr>
        <w:t xml:space="preserve">L’ONPV qui </w:t>
      </w:r>
      <w:r>
        <w:rPr>
          <w:color w:val="A6A6A6" w:themeColor="background1" w:themeShade="A6"/>
          <w:lang w:val="fr-FR"/>
        </w:rPr>
        <w:t xml:space="preserve">délivre des </w:t>
      </w:r>
      <w:bookmarkStart w:id="541" w:name="_DV_C1100"/>
      <w:r>
        <w:rPr>
          <w:rStyle w:val="DeltaViewInsertion"/>
          <w:color w:val="A6A6A6" w:themeColor="background1" w:themeShade="A6"/>
          <w:u w:val="none"/>
          <w:lang w:val="fr-FR"/>
        </w:rPr>
        <w:t xml:space="preserve">certificats phytosanitaires </w:t>
      </w:r>
      <w:r>
        <w:rPr>
          <w:color w:val="A6A6A6" w:themeColor="background1" w:themeShade="A6"/>
          <w:lang w:val="fr-FR"/>
        </w:rPr>
        <w:t>électroniques</w:t>
      </w:r>
      <w:r>
        <w:rPr>
          <w:rStyle w:val="DeltaViewInsertion"/>
          <w:color w:val="A6A6A6" w:themeColor="background1" w:themeShade="A6"/>
          <w:u w:val="none"/>
          <w:lang w:val="fr-FR"/>
        </w:rPr>
        <w:t xml:space="preserve"> </w:t>
      </w:r>
      <w:r>
        <w:rPr>
          <w:color w:val="A6A6A6" w:themeColor="background1" w:themeShade="A6"/>
          <w:lang w:val="fr-FR"/>
        </w:rPr>
        <w:t xml:space="preserve">devrait </w:t>
      </w:r>
      <w:r>
        <w:rPr>
          <w:rStyle w:val="DeltaViewInsertion"/>
          <w:color w:val="A6A6A6" w:themeColor="background1" w:themeShade="A6"/>
          <w:u w:val="none"/>
          <w:lang w:val="fr-FR"/>
        </w:rPr>
        <w:t xml:space="preserve">authentifier les </w:t>
      </w:r>
      <w:bookmarkStart w:id="542" w:name="_DV_M456"/>
      <w:bookmarkEnd w:id="541"/>
      <w:bookmarkEnd w:id="542"/>
      <w:r>
        <w:rPr>
          <w:color w:val="A6A6A6" w:themeColor="background1" w:themeShade="A6"/>
          <w:lang w:val="fr-FR"/>
        </w:rPr>
        <w:t xml:space="preserve">données de certification. Cette procédure d’authentification est équivalente à la signature </w:t>
      </w:r>
      <w:bookmarkStart w:id="543" w:name="_DV_C1102"/>
      <w:r>
        <w:rPr>
          <w:rStyle w:val="DeltaViewInsertion"/>
          <w:color w:val="A6A6A6" w:themeColor="background1" w:themeShade="A6"/>
          <w:u w:val="none"/>
          <w:lang w:val="fr-FR"/>
        </w:rPr>
        <w:t>du fonctionnaire autorisé et au cachet, au sceau ou à la marque de l’ONPV. Les donnée</w:t>
      </w:r>
      <w:r>
        <w:rPr>
          <w:rStyle w:val="DeltaViewInsertion"/>
          <w:color w:val="A6A6A6" w:themeColor="background1" w:themeShade="A6"/>
          <w:u w:val="none"/>
          <w:lang w:val="fr-FR"/>
        </w:rPr>
        <w:t>s authentifiées de certification électronique sont équivalentes au certificat phytosanitaire pour l’exportation en version papier dûment rempli.</w:t>
      </w:r>
      <w:bookmarkEnd w:id="543"/>
    </w:p>
    <w:p w:rsidR="00EB5942" w:rsidRDefault="006E2829">
      <w:pPr>
        <w:pStyle w:val="IPPArial"/>
        <w:keepNext/>
        <w:spacing w:after="60"/>
        <w:rPr>
          <w:b/>
          <w:bCs/>
          <w:color w:val="A6A6A6" w:themeColor="background1" w:themeShade="A6"/>
          <w:sz w:val="20"/>
          <w:lang w:val="fr-FR"/>
        </w:rPr>
      </w:pPr>
      <w:r>
        <w:rPr>
          <w:rStyle w:val="PleaseReviewParagraphId"/>
        </w:rPr>
        <w:t>[219]</w:t>
      </w:r>
      <w:bookmarkStart w:id="544" w:name="_DV_M457"/>
      <w:bookmarkEnd w:id="544"/>
      <w:r>
        <w:rPr>
          <w:b/>
          <w:bCs/>
          <w:color w:val="A6A6A6" w:themeColor="background1" w:themeShade="A6"/>
          <w:sz w:val="20"/>
          <w:lang w:val="fr-FR"/>
        </w:rPr>
        <w:t>Déclaration relative à la responsabilité financière</w:t>
      </w:r>
    </w:p>
    <w:p w:rsidR="00EB5942" w:rsidRDefault="006E2829">
      <w:pPr>
        <w:pStyle w:val="IPPNormal"/>
        <w:spacing w:after="120"/>
        <w:rPr>
          <w:color w:val="A6A6A6" w:themeColor="background1" w:themeShade="A6"/>
          <w:lang w:val="fr-FR"/>
        </w:rPr>
      </w:pPr>
      <w:r>
        <w:rPr>
          <w:rStyle w:val="PleaseReviewParagraphId"/>
        </w:rPr>
        <w:t>[220]</w:t>
      </w:r>
      <w:bookmarkStart w:id="545" w:name="_DV_M458"/>
      <w:bookmarkEnd w:id="545"/>
      <w:r>
        <w:rPr>
          <w:color w:val="A6A6A6" w:themeColor="background1" w:themeShade="A6"/>
          <w:lang w:val="fr-FR"/>
        </w:rPr>
        <w:t xml:space="preserve">L’inclusion d’une </w:t>
      </w:r>
      <w:bookmarkStart w:id="546" w:name="_DV_C1105"/>
      <w:r>
        <w:rPr>
          <w:rStyle w:val="DeltaViewInsertion"/>
          <w:color w:val="A6A6A6" w:themeColor="background1" w:themeShade="A6"/>
          <w:u w:val="none"/>
          <w:lang w:val="fr-FR"/>
        </w:rPr>
        <w:t xml:space="preserve">déclaration relative à la </w:t>
      </w:r>
      <w:bookmarkStart w:id="547" w:name="_DV_M459"/>
      <w:bookmarkEnd w:id="546"/>
      <w:bookmarkEnd w:id="547"/>
      <w:r>
        <w:rPr>
          <w:color w:val="A6A6A6" w:themeColor="background1" w:themeShade="A6"/>
          <w:lang w:val="fr-FR"/>
        </w:rPr>
        <w:t>responsabilité financière</w:t>
      </w:r>
      <w:bookmarkStart w:id="548" w:name="_DV_C1107"/>
      <w:r>
        <w:rPr>
          <w:color w:val="A6A6A6" w:themeColor="background1" w:themeShade="A6"/>
          <w:lang w:val="fr-FR"/>
        </w:rPr>
        <w:t xml:space="preserve"> </w:t>
      </w:r>
      <w:r>
        <w:rPr>
          <w:rStyle w:val="DeltaViewInsertion"/>
          <w:color w:val="A6A6A6" w:themeColor="background1" w:themeShade="A6"/>
          <w:u w:val="none"/>
          <w:lang w:val="fr-FR"/>
        </w:rPr>
        <w:t xml:space="preserve">de l’ONPV sur le </w:t>
      </w:r>
      <w:bookmarkStart w:id="549" w:name="_DV_M460"/>
      <w:bookmarkEnd w:id="548"/>
      <w:bookmarkEnd w:id="549"/>
      <w:r>
        <w:rPr>
          <w:color w:val="A6A6A6" w:themeColor="background1" w:themeShade="A6"/>
          <w:lang w:val="fr-FR"/>
        </w:rPr>
        <w:t xml:space="preserve">certificat phytosanitaire </w:t>
      </w:r>
      <w:bookmarkStart w:id="550" w:name="_DV_C1108"/>
      <w:r>
        <w:rPr>
          <w:rStyle w:val="DeltaViewInsertion"/>
          <w:color w:val="A6A6A6" w:themeColor="background1" w:themeShade="A6"/>
          <w:u w:val="none"/>
          <w:lang w:val="fr-FR"/>
        </w:rPr>
        <w:t>pour l’exportation</w:t>
      </w:r>
      <w:bookmarkStart w:id="551" w:name="_DV_M461"/>
      <w:bookmarkEnd w:id="550"/>
      <w:bookmarkEnd w:id="551"/>
      <w:r>
        <w:rPr>
          <w:color w:val="A6A6A6" w:themeColor="background1" w:themeShade="A6"/>
          <w:lang w:val="fr-FR"/>
        </w:rPr>
        <w:t xml:space="preserve"> est facultative</w:t>
      </w:r>
      <w:bookmarkStart w:id="552" w:name="_DV_C1109"/>
      <w:r>
        <w:rPr>
          <w:rStyle w:val="DeltaViewInsertion"/>
          <w:color w:val="A6A6A6" w:themeColor="background1" w:themeShade="A6"/>
          <w:u w:val="none"/>
          <w:lang w:val="fr-FR"/>
        </w:rPr>
        <w:t xml:space="preserve"> et demeure à la discrétion de l’ONPV du pays exportateur.</w:t>
      </w:r>
      <w:bookmarkStart w:id="553" w:name="_DV_M462"/>
      <w:bookmarkEnd w:id="552"/>
      <w:bookmarkEnd w:id="553"/>
    </w:p>
    <w:p w:rsidR="00EB5942" w:rsidRDefault="006E2829">
      <w:pPr>
        <w:pStyle w:val="IPPHeading1"/>
        <w:rPr>
          <w:rStyle w:val="DeltaViewInsertion"/>
          <w:strike/>
          <w:color w:val="auto"/>
          <w:u w:val="none"/>
          <w:lang w:val="fr-FR"/>
        </w:rPr>
      </w:pPr>
      <w:r>
        <w:rPr>
          <w:rStyle w:val="PleaseReviewParagraphId"/>
          <w:b w:val="0"/>
        </w:rPr>
        <w:lastRenderedPageBreak/>
        <w:t>[221]</w:t>
      </w:r>
      <w:bookmarkStart w:id="554" w:name="ISPM12s3"/>
      <w:bookmarkStart w:id="555" w:name="_DV_C1112"/>
      <w:bookmarkStart w:id="556" w:name="_Toc439161559"/>
      <w:bookmarkEnd w:id="554"/>
      <w:r>
        <w:rPr>
          <w:rStyle w:val="DeltaViewInsertion"/>
          <w:color w:val="auto"/>
          <w:u w:val="none"/>
          <w:lang w:val="fr-FR"/>
        </w:rPr>
        <w:t>6.</w:t>
      </w:r>
      <w:r>
        <w:rPr>
          <w:rStyle w:val="DeltaViewInsertion"/>
          <w:color w:val="auto"/>
          <w:u w:val="none"/>
          <w:lang w:val="fr-FR"/>
        </w:rPr>
        <w:tab/>
        <w:t>Considérations visant la réexportation</w:t>
      </w:r>
      <w:r>
        <w:rPr>
          <w:rStyle w:val="DeltaViewInsertion"/>
          <w:strike/>
          <w:color w:val="auto"/>
          <w:u w:val="none"/>
          <w:lang w:val="fr-FR"/>
        </w:rPr>
        <w:t xml:space="preserve"> et le transit</w:t>
      </w:r>
      <w:bookmarkEnd w:id="555"/>
      <w:bookmarkEnd w:id="556"/>
    </w:p>
    <w:p w:rsidR="00EB5942" w:rsidRDefault="006E2829">
      <w:pPr>
        <w:pStyle w:val="IPPHeading2"/>
        <w:rPr>
          <w:lang w:val="fr-CA"/>
        </w:rPr>
      </w:pPr>
      <w:r>
        <w:rPr>
          <w:rStyle w:val="PleaseReviewParagraphId"/>
          <w:b w:val="0"/>
        </w:rPr>
        <w:t>[222]</w:t>
      </w:r>
      <w:r>
        <w:rPr>
          <w:lang w:val="fr-CA"/>
        </w:rPr>
        <w:t>6.1</w:t>
      </w:r>
      <w:r>
        <w:rPr>
          <w:lang w:val="fr-CA"/>
        </w:rPr>
        <w:tab/>
      </w:r>
      <w:r>
        <w:rPr>
          <w:u w:val="single"/>
          <w:lang w:val="fr-CA"/>
        </w:rPr>
        <w:t>Considérations sur la dé</w:t>
      </w:r>
      <w:r>
        <w:rPr>
          <w:u w:val="single"/>
          <w:lang w:val="fr-CA"/>
        </w:rPr>
        <w:t>livrance du certificat phytosanitaire pour la réexportation</w:t>
      </w:r>
    </w:p>
    <w:p w:rsidR="00EB5942" w:rsidRDefault="006E2829">
      <w:pPr>
        <w:pStyle w:val="IPPNormal"/>
        <w:spacing w:after="120"/>
        <w:rPr>
          <w:lang w:val="fr-FR"/>
        </w:rPr>
      </w:pPr>
      <w:r>
        <w:rPr>
          <w:rStyle w:val="PleaseReviewParagraphId"/>
        </w:rPr>
        <w:t>[223]</w:t>
      </w:r>
      <w:bookmarkStart w:id="557" w:name="_DV_M463"/>
      <w:bookmarkEnd w:id="557"/>
      <w:r>
        <w:rPr>
          <w:lang w:val="fr-FR"/>
        </w:rPr>
        <w:t>Le</w:t>
      </w:r>
      <w:bookmarkStart w:id="558" w:name="_DV_M464"/>
      <w:bookmarkEnd w:id="558"/>
      <w:r>
        <w:rPr>
          <w:lang w:val="fr-FR"/>
        </w:rPr>
        <w:t xml:space="preserve"> certificat phytosanitaire pour la réexportation </w:t>
      </w:r>
      <w:bookmarkStart w:id="559" w:name="_DV_M465"/>
      <w:bookmarkEnd w:id="559"/>
      <w:r>
        <w:rPr>
          <w:b/>
          <w:bCs/>
          <w:szCs w:val="22"/>
          <w:u w:val="single"/>
          <w:lang w:val="fr-CA"/>
        </w:rPr>
        <w:t xml:space="preserve">(voir le modèle à l’annexe 2) </w:t>
      </w:r>
      <w:r>
        <w:rPr>
          <w:rStyle w:val="DeltaViewInsertion"/>
          <w:color w:val="auto"/>
          <w:u w:val="none"/>
          <w:lang w:val="fr-FR"/>
        </w:rPr>
        <w:t>est</w:t>
      </w:r>
      <w:r>
        <w:rPr>
          <w:lang w:val="fr-FR"/>
        </w:rPr>
        <w:t xml:space="preserve"> le même que le certificat phytosanitaire </w:t>
      </w:r>
      <w:bookmarkStart w:id="560" w:name="_DV_M467"/>
      <w:bookmarkEnd w:id="560"/>
      <w:r>
        <w:rPr>
          <w:rStyle w:val="DeltaViewInsertion"/>
          <w:color w:val="auto"/>
          <w:u w:val="none"/>
          <w:lang w:val="fr-FR"/>
        </w:rPr>
        <w:t xml:space="preserve">pour </w:t>
      </w:r>
      <w:r>
        <w:rPr>
          <w:lang w:val="fr-FR"/>
        </w:rPr>
        <w:t xml:space="preserve">l’exportation </w:t>
      </w:r>
      <w:r>
        <w:rPr>
          <w:b/>
          <w:bCs/>
          <w:szCs w:val="22"/>
          <w:u w:val="single"/>
          <w:lang w:val="fr-CA"/>
        </w:rPr>
        <w:t xml:space="preserve">(voir le modèle à l’annexe 1) </w:t>
      </w:r>
      <w:r>
        <w:rPr>
          <w:lang w:val="fr-FR"/>
        </w:rPr>
        <w:t>à l’exception de</w:t>
      </w:r>
      <w:r>
        <w:rPr>
          <w:lang w:val="fr-FR"/>
        </w:rPr>
        <w:t xml:space="preserve"> la déclaration de certification. </w:t>
      </w:r>
      <w:bookmarkStart w:id="561" w:name="_DV_C1120"/>
      <w:r>
        <w:rPr>
          <w:rStyle w:val="DeltaViewInsertion"/>
          <w:color w:val="auto"/>
          <w:u w:val="none"/>
          <w:lang w:val="fr-FR"/>
        </w:rPr>
        <w:t xml:space="preserve">Dans la </w:t>
      </w:r>
      <w:bookmarkStart w:id="562" w:name="_DV_M468"/>
      <w:bookmarkEnd w:id="561"/>
      <w:bookmarkEnd w:id="562"/>
      <w:r>
        <w:rPr>
          <w:lang w:val="fr-FR"/>
        </w:rPr>
        <w:t>déclaration de certification</w:t>
      </w:r>
      <w:bookmarkStart w:id="563" w:name="_DV_C1121"/>
      <w:r>
        <w:rPr>
          <w:rStyle w:val="DeltaViewInsertion"/>
          <w:color w:val="auto"/>
          <w:u w:val="none"/>
          <w:lang w:val="fr-FR"/>
        </w:rPr>
        <w:t xml:space="preserve"> figurant dans le certificat phytosanitaire pour la réexportation</w:t>
      </w:r>
      <w:bookmarkStart w:id="564" w:name="_DV_M469"/>
      <w:bookmarkEnd w:id="563"/>
      <w:bookmarkEnd w:id="564"/>
      <w:r>
        <w:rPr>
          <w:lang w:val="fr-FR"/>
        </w:rPr>
        <w:t xml:space="preserve">, l’ONPV </w:t>
      </w:r>
      <w:bookmarkStart w:id="565" w:name="_DV_C1122"/>
      <w:r>
        <w:rPr>
          <w:rStyle w:val="DeltaViewInsertion"/>
          <w:color w:val="auto"/>
          <w:u w:val="none"/>
          <w:lang w:val="fr-FR"/>
        </w:rPr>
        <w:t xml:space="preserve">du pays de réexportation </w:t>
      </w:r>
      <w:bookmarkStart w:id="566" w:name="_DV_M470"/>
      <w:bookmarkEnd w:id="565"/>
      <w:bookmarkEnd w:id="566"/>
      <w:r>
        <w:rPr>
          <w:lang w:val="fr-FR"/>
        </w:rPr>
        <w:t>indique, en cochant les cases appropriées, si</w:t>
      </w:r>
      <w:r>
        <w:rPr>
          <w:strike/>
          <w:lang w:val="fr-FR"/>
        </w:rPr>
        <w:t xml:space="preserve"> le certificat </w:t>
      </w:r>
      <w:bookmarkStart w:id="567" w:name="_DV_C1123"/>
      <w:r>
        <w:rPr>
          <w:rStyle w:val="DeltaViewInsertion"/>
          <w:strike/>
          <w:color w:val="auto"/>
          <w:u w:val="none"/>
          <w:lang w:val="fr-FR"/>
        </w:rPr>
        <w:t>phytosanitaire pour la réex</w:t>
      </w:r>
      <w:r>
        <w:rPr>
          <w:rStyle w:val="DeltaViewInsertion"/>
          <w:strike/>
          <w:color w:val="auto"/>
          <w:u w:val="none"/>
          <w:lang w:val="fr-FR"/>
        </w:rPr>
        <w:t>portation</w:t>
      </w:r>
      <w:bookmarkStart w:id="568" w:name="_DV_M471"/>
      <w:bookmarkStart w:id="569" w:name="_DV_M472"/>
      <w:bookmarkEnd w:id="567"/>
      <w:bookmarkEnd w:id="568"/>
      <w:bookmarkEnd w:id="569"/>
      <w:r>
        <w:rPr>
          <w:strike/>
          <w:lang w:val="fr-FR"/>
        </w:rPr>
        <w:t xml:space="preserve"> est accompagné de</w:t>
      </w:r>
      <w:r>
        <w:rPr>
          <w:lang w:val="fr-FR"/>
        </w:rPr>
        <w:t xml:space="preserve"> l’original du certificat phytosanitaire ou </w:t>
      </w:r>
      <w:r>
        <w:rPr>
          <w:strike/>
          <w:lang w:val="fr-FR"/>
        </w:rPr>
        <w:t>d’</w:t>
      </w:r>
      <w:r>
        <w:rPr>
          <w:lang w:val="fr-FR"/>
        </w:rPr>
        <w:t xml:space="preserve">une copie certifiée conforme </w:t>
      </w:r>
      <w:r>
        <w:rPr>
          <w:b/>
          <w:szCs w:val="22"/>
          <w:u w:val="single"/>
          <w:lang w:val="fr-CA"/>
        </w:rPr>
        <w:t>est joint(e) au certificat phytosanitaire pour la réexportation</w:t>
      </w:r>
      <w:r>
        <w:rPr>
          <w:lang w:val="fr-FR"/>
        </w:rPr>
        <w:t>, si l’envoi a été reconditionné ou non, si les emballages sont d’origine ou nouveaux et si</w:t>
      </w:r>
      <w:r>
        <w:rPr>
          <w:lang w:val="fr-FR"/>
        </w:rPr>
        <w:t xml:space="preserve"> une inspection supplémentaire a été effectuée.</w:t>
      </w:r>
    </w:p>
    <w:p w:rsidR="00EB5942" w:rsidRDefault="006E2829">
      <w:pPr>
        <w:pStyle w:val="IPPHeading1"/>
        <w:spacing w:before="0"/>
        <w:rPr>
          <w:bCs/>
          <w:strike/>
          <w:lang w:val="fr-FR"/>
        </w:rPr>
      </w:pPr>
      <w:r>
        <w:rPr>
          <w:rStyle w:val="PleaseReviewParagraphId"/>
          <w:b w:val="0"/>
        </w:rPr>
        <w:t>[224]</w:t>
      </w:r>
      <w:bookmarkStart w:id="570" w:name="ISPM12s31"/>
      <w:bookmarkStart w:id="571" w:name="_DV_C1138"/>
      <w:bookmarkStart w:id="572" w:name="_Toc439161560"/>
      <w:bookmarkEnd w:id="570"/>
      <w:r>
        <w:rPr>
          <w:rStyle w:val="DeltaViewInsertion"/>
          <w:strike/>
          <w:color w:val="auto"/>
          <w:sz w:val="22"/>
          <w:u w:val="none"/>
          <w:lang w:val="fr-FR"/>
        </w:rPr>
        <w:t>6.1</w:t>
      </w:r>
      <w:r>
        <w:rPr>
          <w:rStyle w:val="DeltaViewInsertion"/>
          <w:strike/>
          <w:color w:val="auto"/>
          <w:sz w:val="22"/>
          <w:u w:val="none"/>
          <w:lang w:val="fr-FR"/>
        </w:rPr>
        <w:tab/>
      </w:r>
      <w:bookmarkEnd w:id="571"/>
      <w:r>
        <w:rPr>
          <w:rStyle w:val="DeltaViewInsertion"/>
          <w:strike/>
          <w:color w:val="auto"/>
          <w:u w:val="none"/>
          <w:lang w:val="fr-FR"/>
        </w:rPr>
        <w:t>Considérations sur la d</w:t>
      </w:r>
      <w:r>
        <w:rPr>
          <w:strike/>
          <w:lang w:val="fr-FR"/>
        </w:rPr>
        <w:t>élivrance du certificat phytosanitaire pour la réexportation</w:t>
      </w:r>
      <w:bookmarkEnd w:id="572"/>
    </w:p>
    <w:p w:rsidR="00EB5942" w:rsidRDefault="006E2829">
      <w:pPr>
        <w:pStyle w:val="IPPNormal"/>
        <w:spacing w:after="0"/>
        <w:rPr>
          <w:lang w:val="fr-FR"/>
        </w:rPr>
      </w:pPr>
      <w:r>
        <w:rPr>
          <w:rStyle w:val="PleaseReviewParagraphId"/>
        </w:rPr>
        <w:t>[225]</w:t>
      </w:r>
      <w:bookmarkStart w:id="573" w:name="_DV_M475"/>
      <w:bookmarkEnd w:id="573"/>
      <w:r>
        <w:rPr>
          <w:lang w:val="fr-FR"/>
        </w:rPr>
        <w:t>Quand un envoi est importé dans un pays, puis exporté dans un autre pays</w:t>
      </w:r>
      <w:r>
        <w:rPr>
          <w:rStyle w:val="FootnoteReference"/>
          <w:b/>
          <w:bCs/>
          <w:u w:val="single"/>
          <w:lang w:val="fr-FR"/>
        </w:rPr>
        <w:footnoteReference w:id="3"/>
      </w:r>
      <w:r>
        <w:rPr>
          <w:lang w:val="fr-FR"/>
        </w:rPr>
        <w:t>, l’ONPV</w:t>
      </w:r>
      <w:bookmarkStart w:id="574" w:name="_DV_C1141"/>
      <w:r>
        <w:rPr>
          <w:rStyle w:val="DeltaViewInsertion"/>
          <w:color w:val="auto"/>
          <w:u w:val="none"/>
          <w:lang w:val="fr-FR"/>
        </w:rPr>
        <w:t xml:space="preserve"> du pays de réexportation</w:t>
      </w:r>
      <w:r>
        <w:rPr>
          <w:rStyle w:val="DeltaViewInsertion"/>
          <w:strike/>
          <w:color w:val="auto"/>
          <w:u w:val="none"/>
          <w:lang w:val="fr-FR"/>
        </w:rPr>
        <w:t xml:space="preserve">, à la demande </w:t>
      </w:r>
      <w:bookmarkStart w:id="575" w:name="_DV_M476"/>
      <w:bookmarkEnd w:id="574"/>
      <w:bookmarkEnd w:id="575"/>
      <w:r>
        <w:rPr>
          <w:strike/>
          <w:lang w:val="fr-FR"/>
        </w:rPr>
        <w:t>des exportateurs</w:t>
      </w:r>
      <w:bookmarkStart w:id="576" w:name="_DV_M477"/>
      <w:bookmarkEnd w:id="576"/>
      <w:r>
        <w:rPr>
          <w:strike/>
          <w:lang w:val="fr-FR"/>
        </w:rPr>
        <w:t>,</w:t>
      </w:r>
      <w:r>
        <w:rPr>
          <w:lang w:val="fr-FR"/>
        </w:rPr>
        <w:t xml:space="preserve"> peut délivrer un certificat phytosanitaire pour la réexportation </w:t>
      </w:r>
      <w:r>
        <w:rPr>
          <w:strike/>
          <w:lang w:val="fr-FR"/>
        </w:rPr>
        <w:t>(voir modèle à l’annexe 2)</w:t>
      </w:r>
      <w:r>
        <w:rPr>
          <w:b/>
          <w:bCs/>
          <w:u w:val="single"/>
          <w:lang w:val="fr-FR"/>
        </w:rPr>
        <w:t>uniquement si toutes les exigences ci-après sont satisfaites:</w:t>
      </w:r>
    </w:p>
    <w:p w:rsidR="00EB5942" w:rsidRDefault="006E2829">
      <w:pPr>
        <w:pStyle w:val="IPPBullet1"/>
        <w:numPr>
          <w:ilvl w:val="0"/>
          <w:numId w:val="48"/>
        </w:numPr>
        <w:rPr>
          <w:b/>
          <w:bCs/>
          <w:u w:val="single"/>
          <w:lang w:val="fr-FR"/>
        </w:rPr>
      </w:pPr>
      <w:r>
        <w:rPr>
          <w:rStyle w:val="PleaseReviewParagraphId"/>
        </w:rPr>
        <w:t>[227]</w:t>
      </w:r>
      <w:r>
        <w:rPr>
          <w:b/>
          <w:bCs/>
          <w:szCs w:val="22"/>
          <w:u w:val="single"/>
          <w:lang w:val="fr-FR"/>
        </w:rPr>
        <w:t>Tous les végétaux, produits végétaux ou autres articles réglement</w:t>
      </w:r>
      <w:r>
        <w:rPr>
          <w:b/>
          <w:bCs/>
          <w:szCs w:val="22"/>
          <w:u w:val="single"/>
          <w:lang w:val="fr-FR"/>
        </w:rPr>
        <w:t>és présents dans l’envoi destiné à la réexportation ont été importés.</w:t>
      </w:r>
    </w:p>
    <w:p w:rsidR="00EB5942" w:rsidRDefault="006E2829">
      <w:pPr>
        <w:pStyle w:val="IPPBullet1"/>
        <w:numPr>
          <w:ilvl w:val="0"/>
          <w:numId w:val="48"/>
        </w:numPr>
        <w:rPr>
          <w:b/>
          <w:bCs/>
          <w:u w:val="single"/>
          <w:lang w:val="fr-CA"/>
        </w:rPr>
      </w:pPr>
      <w:r>
        <w:rPr>
          <w:rStyle w:val="PleaseReviewParagraphId"/>
        </w:rPr>
        <w:t>[228]</w:t>
      </w:r>
      <w:r>
        <w:rPr>
          <w:b/>
          <w:bCs/>
          <w:szCs w:val="22"/>
          <w:u w:val="single"/>
          <w:lang w:val="fr-FR"/>
        </w:rPr>
        <w:t xml:space="preserve">Tous les végétaux, produits végétaux ou autres articles réglementés présents dans l’envoi destiné à la réexportation font l’objet d’un </w:t>
      </w:r>
      <w:r>
        <w:rPr>
          <w:b/>
          <w:bCs/>
          <w:szCs w:val="22"/>
          <w:u w:val="single"/>
          <w:lang w:val="fr-CA"/>
        </w:rPr>
        <w:t>certificat phytosanitaire (ou de certificats p</w:t>
      </w:r>
      <w:r>
        <w:rPr>
          <w:b/>
          <w:bCs/>
          <w:szCs w:val="22"/>
          <w:u w:val="single"/>
          <w:lang w:val="fr-CA"/>
        </w:rPr>
        <w:t>hytosanitaires) pour l’exportation et sont accompagnés de l’original (ou des originaux) ou d’une copie certifiée conforme (ou de copies certifiées conformes).</w:t>
      </w:r>
    </w:p>
    <w:p w:rsidR="00EB5942" w:rsidRDefault="006E2829">
      <w:pPr>
        <w:pStyle w:val="IPPBullet1"/>
        <w:numPr>
          <w:ilvl w:val="0"/>
          <w:numId w:val="48"/>
        </w:numPr>
        <w:rPr>
          <w:rFonts w:asciiTheme="majorBidi" w:hAnsiTheme="majorBidi" w:cstheme="majorBidi"/>
          <w:b/>
          <w:bCs/>
          <w:u w:val="single"/>
          <w:lang w:val="fr-CA"/>
        </w:rPr>
      </w:pPr>
      <w:r>
        <w:rPr>
          <w:rStyle w:val="PleaseReviewParagraphId"/>
        </w:rPr>
        <w:t>[229]</w:t>
      </w:r>
      <w:r>
        <w:rPr>
          <w:rFonts w:asciiTheme="majorBidi" w:hAnsiTheme="majorBidi" w:cstheme="majorBidi"/>
          <w:b/>
          <w:bCs/>
          <w:u w:val="single"/>
          <w:lang w:val="fr-CA"/>
        </w:rPr>
        <w:t>Les végétaux ou produits végétaux présents dans l’envoi destiné à la réexportation n’ont pas</w:t>
      </w:r>
      <w:r>
        <w:rPr>
          <w:rFonts w:asciiTheme="majorBidi" w:hAnsiTheme="majorBidi" w:cstheme="majorBidi"/>
          <w:b/>
          <w:bCs/>
          <w:u w:val="single"/>
          <w:lang w:val="fr-CA"/>
        </w:rPr>
        <w:t xml:space="preserve"> été cultivés, ni transformés de façon à en modifier la nature, dans le pays de réexportation.</w:t>
      </w:r>
    </w:p>
    <w:p w:rsidR="00EB5942" w:rsidRDefault="006E2829">
      <w:pPr>
        <w:pStyle w:val="IPPBullet1"/>
        <w:numPr>
          <w:ilvl w:val="0"/>
          <w:numId w:val="48"/>
        </w:numPr>
        <w:spacing w:after="180"/>
        <w:ind w:left="714" w:hanging="357"/>
        <w:rPr>
          <w:rFonts w:asciiTheme="majorBidi" w:hAnsiTheme="majorBidi" w:cstheme="majorBidi"/>
          <w:b/>
          <w:bCs/>
          <w:u w:val="single"/>
          <w:lang w:val="fr-CA"/>
        </w:rPr>
      </w:pPr>
      <w:r>
        <w:rPr>
          <w:rStyle w:val="PleaseReviewParagraphId"/>
        </w:rPr>
        <w:t>[230]</w:t>
      </w:r>
      <w:r>
        <w:rPr>
          <w:rFonts w:asciiTheme="majorBidi" w:hAnsiTheme="majorBidi" w:cstheme="majorBidi"/>
          <w:b/>
          <w:bCs/>
          <w:u w:val="single"/>
          <w:lang w:val="fr-CA"/>
        </w:rPr>
        <w:t>L’envoi n’a pas été exposé au risque d’infestation ou de contamination.</w:t>
      </w:r>
    </w:p>
    <w:p w:rsidR="00EB5942" w:rsidRDefault="006E2829">
      <w:pPr>
        <w:pStyle w:val="IPPNormal"/>
        <w:rPr>
          <w:lang w:val="fr-FR"/>
        </w:rPr>
      </w:pPr>
      <w:r>
        <w:rPr>
          <w:rStyle w:val="PleaseReviewParagraphId"/>
        </w:rPr>
        <w:t>[231]</w:t>
      </w:r>
      <w:r>
        <w:rPr>
          <w:strike/>
          <w:lang w:val="fr-FR"/>
        </w:rPr>
        <w:t>L’</w:t>
      </w:r>
      <w:r>
        <w:rPr>
          <w:b/>
          <w:szCs w:val="22"/>
          <w:u w:val="single"/>
          <w:lang w:val="fr-CA"/>
        </w:rPr>
        <w:t xml:space="preserve"> En plus des exigences susmentionnées, l’</w:t>
      </w:r>
      <w:r>
        <w:rPr>
          <w:lang w:val="fr-FR"/>
        </w:rPr>
        <w:t>ONPV ne devrait délivrer un certific</w:t>
      </w:r>
      <w:r>
        <w:rPr>
          <w:lang w:val="fr-FR"/>
        </w:rPr>
        <w:t xml:space="preserve">at </w:t>
      </w:r>
      <w:bookmarkStart w:id="577" w:name="_DV_M478"/>
      <w:bookmarkStart w:id="578" w:name="_DV_C1144"/>
      <w:bookmarkEnd w:id="577"/>
      <w:r>
        <w:rPr>
          <w:rStyle w:val="DeltaViewInsertion"/>
          <w:color w:val="auto"/>
          <w:u w:val="none"/>
          <w:lang w:val="fr-FR"/>
        </w:rPr>
        <w:t xml:space="preserve">phytosanitaire </w:t>
      </w:r>
      <w:bookmarkStart w:id="579" w:name="_DV_M479"/>
      <w:bookmarkStart w:id="580" w:name="_DV_C1145"/>
      <w:bookmarkEnd w:id="578"/>
      <w:bookmarkEnd w:id="579"/>
      <w:r>
        <w:rPr>
          <w:rStyle w:val="DeltaViewInsertion"/>
          <w:color w:val="auto"/>
          <w:u w:val="none"/>
          <w:lang w:val="fr-FR"/>
        </w:rPr>
        <w:t>pour la réexportation</w:t>
      </w:r>
      <w:bookmarkStart w:id="581" w:name="_DV_M480"/>
      <w:bookmarkEnd w:id="580"/>
      <w:bookmarkEnd w:id="581"/>
      <w:r>
        <w:rPr>
          <w:lang w:val="fr-FR"/>
        </w:rPr>
        <w:t xml:space="preserve"> que si elle a l’assurance que les </w:t>
      </w:r>
      <w:bookmarkStart w:id="582" w:name="_DV_C1147"/>
      <w:r>
        <w:rPr>
          <w:rStyle w:val="DeltaViewInsertion"/>
          <w:color w:val="auto"/>
          <w:u w:val="none"/>
          <w:lang w:val="fr-FR"/>
        </w:rPr>
        <w:t xml:space="preserve">exigences phytosanitaires à l’importation </w:t>
      </w:r>
      <w:bookmarkEnd w:id="582"/>
      <w:r>
        <w:rPr>
          <w:lang w:val="fr-FR"/>
        </w:rPr>
        <w:t xml:space="preserve">sont satisfaites. </w:t>
      </w:r>
      <w:bookmarkStart w:id="583" w:name="_DV_M482"/>
      <w:bookmarkEnd w:id="583"/>
    </w:p>
    <w:p w:rsidR="00EB5942" w:rsidRDefault="006E2829">
      <w:pPr>
        <w:pStyle w:val="IPPHeading2"/>
        <w:rPr>
          <w:b w:val="0"/>
          <w:bCs/>
          <w:u w:val="single"/>
          <w:lang w:val="fr-CA"/>
        </w:rPr>
      </w:pPr>
      <w:r>
        <w:rPr>
          <w:rStyle w:val="PleaseReviewParagraphId"/>
          <w:b w:val="0"/>
        </w:rPr>
        <w:t>[232]</w:t>
      </w:r>
      <w:bookmarkStart w:id="584" w:name="_DV_M483"/>
      <w:bookmarkEnd w:id="584"/>
      <w:r>
        <w:rPr>
          <w:bCs/>
          <w:u w:val="single"/>
          <w:lang w:val="fr-CA"/>
        </w:rPr>
        <w:t>6.1.1</w:t>
      </w:r>
      <w:r>
        <w:rPr>
          <w:bCs/>
          <w:u w:val="single"/>
          <w:lang w:val="fr-CA"/>
        </w:rPr>
        <w:tab/>
        <w:t xml:space="preserve">Examen des exigences phytosanitaires à l’importation du pays de destination </w:t>
      </w:r>
    </w:p>
    <w:p w:rsidR="00EB5942" w:rsidRDefault="006E2829">
      <w:pPr>
        <w:pStyle w:val="IPPNormal"/>
        <w:rPr>
          <w:lang w:val="fr-FR"/>
        </w:rPr>
      </w:pPr>
      <w:r>
        <w:rPr>
          <w:rStyle w:val="PleaseReviewParagraphId"/>
        </w:rPr>
        <w:t>[233]</w:t>
      </w:r>
      <w:r>
        <w:rPr>
          <w:lang w:val="fr-FR"/>
        </w:rPr>
        <w:t>Avant de délivrer un certifi</w:t>
      </w:r>
      <w:r>
        <w:rPr>
          <w:lang w:val="fr-FR"/>
        </w:rPr>
        <w:t xml:space="preserve">cat phytosanitaire pour la réexportation, l’ONPV devrait d’abord examiner </w:t>
      </w:r>
      <w:r>
        <w:rPr>
          <w:b/>
          <w:bCs/>
          <w:u w:val="single"/>
          <w:lang w:val="fr-FR"/>
        </w:rPr>
        <w:t xml:space="preserve">les exigences phytosanitaires à l’importation </w:t>
      </w:r>
      <w:r>
        <w:rPr>
          <w:b/>
          <w:bCs/>
          <w:u w:val="single"/>
          <w:lang w:val="fr-CA"/>
        </w:rPr>
        <w:t>du pays de destination.</w:t>
      </w:r>
      <w:r>
        <w:rPr>
          <w:strike/>
          <w:lang w:val="fr-CA"/>
        </w:rPr>
        <w:t xml:space="preserve"> </w:t>
      </w:r>
      <w:r>
        <w:rPr>
          <w:strike/>
          <w:lang w:val="fr-FR"/>
        </w:rPr>
        <w:t>l’original ou la copie certifiée conforme du certificat phytosanitaire</w:t>
      </w:r>
      <w:bookmarkStart w:id="585" w:name="_DV_M484"/>
      <w:bookmarkStart w:id="586" w:name="_DV_M485"/>
      <w:bookmarkStart w:id="587" w:name="_DV_M486"/>
      <w:bookmarkEnd w:id="585"/>
      <w:bookmarkEnd w:id="586"/>
      <w:bookmarkEnd w:id="587"/>
      <w:r>
        <w:rPr>
          <w:strike/>
          <w:lang w:val="fr-FR"/>
        </w:rPr>
        <w:t xml:space="preserve"> qui accompagnait l’envoi lors de l’importation et déterminer si les exigences du pays de destination </w:t>
      </w:r>
      <w:bookmarkStart w:id="588" w:name="_DV_M487"/>
      <w:bookmarkEnd w:id="588"/>
      <w:r>
        <w:rPr>
          <w:strike/>
          <w:lang w:val="fr-FR"/>
        </w:rPr>
        <w:t>suivant sont plus strictes, les mêmes ou moins strictes que celles qui sont</w:t>
      </w:r>
      <w:bookmarkStart w:id="589" w:name="_DV_C1159"/>
      <w:r>
        <w:rPr>
          <w:rStyle w:val="DeltaViewInsertion"/>
          <w:strike/>
          <w:color w:val="auto"/>
          <w:u w:val="none"/>
          <w:lang w:val="fr-FR"/>
        </w:rPr>
        <w:t xml:space="preserve"> certifiées comme satisfaites </w:t>
      </w:r>
      <w:bookmarkStart w:id="590" w:name="_DV_M488"/>
      <w:bookmarkEnd w:id="589"/>
      <w:bookmarkEnd w:id="590"/>
      <w:r>
        <w:rPr>
          <w:strike/>
          <w:lang w:val="fr-FR"/>
        </w:rPr>
        <w:t xml:space="preserve">par le certificat phytosanitaire </w:t>
      </w:r>
      <w:bookmarkStart w:id="591" w:name="_DV_C1160"/>
      <w:r>
        <w:rPr>
          <w:rStyle w:val="DeltaViewInsertion"/>
          <w:strike/>
          <w:color w:val="auto"/>
          <w:u w:val="none"/>
          <w:lang w:val="fr-FR"/>
        </w:rPr>
        <w:t>ou ses copies ce</w:t>
      </w:r>
      <w:r>
        <w:rPr>
          <w:rStyle w:val="DeltaViewInsertion"/>
          <w:strike/>
          <w:color w:val="auto"/>
          <w:u w:val="none"/>
          <w:lang w:val="fr-FR"/>
        </w:rPr>
        <w:t>rtifiées conformes.</w:t>
      </w:r>
      <w:bookmarkStart w:id="592" w:name="_DV_M489"/>
      <w:bookmarkEnd w:id="591"/>
      <w:bookmarkEnd w:id="592"/>
    </w:p>
    <w:p w:rsidR="00EB5942" w:rsidRDefault="006E2829">
      <w:pPr>
        <w:pStyle w:val="IPPNormalCloseSpace"/>
        <w:rPr>
          <w:rStyle w:val="DeltaViewInsertion"/>
          <w:strike/>
          <w:color w:val="auto"/>
          <w:lang w:val="fr-FR"/>
        </w:rPr>
      </w:pPr>
      <w:r>
        <w:rPr>
          <w:rStyle w:val="PleaseReviewParagraphId"/>
        </w:rPr>
        <w:t>[234]</w:t>
      </w:r>
      <w:bookmarkStart w:id="593" w:name="_DV_M490"/>
      <w:bookmarkEnd w:id="593"/>
      <w:r>
        <w:rPr>
          <w:strike/>
          <w:lang w:val="fr-FR"/>
        </w:rPr>
        <w:t xml:space="preserve">Si l’envoi est reconditionné </w:t>
      </w:r>
      <w:bookmarkStart w:id="594" w:name="_DV_C1162"/>
      <w:r>
        <w:rPr>
          <w:rStyle w:val="DeltaViewInsertion"/>
          <w:strike/>
          <w:color w:val="auto"/>
          <w:u w:val="none"/>
          <w:lang w:val="fr-FR"/>
        </w:rPr>
        <w:t xml:space="preserve">ou transbordé et que ces opérations ont compromis son identité ou si un risque d’infestation ou de contamination est identifié, </w:t>
      </w:r>
      <w:bookmarkStart w:id="595" w:name="_DV_M491"/>
      <w:bookmarkEnd w:id="594"/>
      <w:bookmarkEnd w:id="595"/>
      <w:r>
        <w:rPr>
          <w:strike/>
          <w:lang w:val="fr-FR"/>
        </w:rPr>
        <w:t xml:space="preserve">une inspection supplémentaire devrait être effectuée. </w:t>
      </w:r>
      <w:bookmarkStart w:id="596" w:name="_DV_C1164"/>
      <w:r>
        <w:rPr>
          <w:rStyle w:val="DeltaViewInsertion"/>
          <w:strike/>
          <w:color w:val="auto"/>
          <w:u w:val="none"/>
          <w:lang w:val="fr-FR"/>
        </w:rPr>
        <w:t>Si</w:t>
      </w:r>
      <w:bookmarkStart w:id="597" w:name="_DV_M492"/>
      <w:bookmarkEnd w:id="596"/>
      <w:bookmarkEnd w:id="597"/>
      <w:r>
        <w:rPr>
          <w:strike/>
          <w:lang w:val="fr-FR"/>
        </w:rPr>
        <w:t xml:space="preserve"> l’envoi n’est pas</w:t>
      </w:r>
      <w:r>
        <w:rPr>
          <w:strike/>
          <w:lang w:val="fr-FR"/>
        </w:rPr>
        <w:t xml:space="preserve"> reconditionné e</w:t>
      </w:r>
      <w:bookmarkStart w:id="598" w:name="_DV_C1168"/>
      <w:r>
        <w:rPr>
          <w:strike/>
          <w:lang w:val="fr-FR"/>
        </w:rPr>
        <w:t xml:space="preserve">t que </w:t>
      </w:r>
      <w:r>
        <w:rPr>
          <w:rStyle w:val="DeltaViewInsertion"/>
          <w:strike/>
          <w:color w:val="auto"/>
          <w:u w:val="none"/>
          <w:lang w:val="fr-FR"/>
        </w:rPr>
        <w:t xml:space="preserve">la sécurité phytosanitaire de l’envoi a été préservée, </w:t>
      </w:r>
      <w:r>
        <w:rPr>
          <w:rStyle w:val="DeltaViewInsertion"/>
          <w:strike/>
          <w:color w:val="auto"/>
          <w:u w:val="none"/>
          <w:lang w:val="fr-FR"/>
        </w:rPr>
        <w:lastRenderedPageBreak/>
        <w:t>l’ONPV du pays réexportateur a deux options en ce qui concerne l’inspection de l’envoi aux fins de la réexportation:</w:t>
      </w:r>
    </w:p>
    <w:p w:rsidR="00EB5942" w:rsidRDefault="006E2829">
      <w:pPr>
        <w:pStyle w:val="IPPBullet1"/>
        <w:rPr>
          <w:rStyle w:val="DeltaViewInsertion"/>
          <w:strike/>
          <w:color w:val="auto"/>
          <w:lang w:val="fr-FR"/>
        </w:rPr>
      </w:pPr>
      <w:r>
        <w:rPr>
          <w:rStyle w:val="PleaseReviewParagraphId"/>
        </w:rPr>
        <w:t>[235]</w:t>
      </w:r>
      <w:bookmarkStart w:id="599" w:name="_DV_C1170"/>
      <w:bookmarkStart w:id="600" w:name="_DV_X1166"/>
      <w:bookmarkEnd w:id="598"/>
      <w:r>
        <w:rPr>
          <w:rStyle w:val="DeltaViewMoveDestination"/>
          <w:strike/>
          <w:color w:val="auto"/>
          <w:u w:val="none"/>
          <w:lang w:val="fr-FR"/>
        </w:rPr>
        <w:t xml:space="preserve">Quand les exigences phytosanitaires à l’importation sont </w:t>
      </w:r>
      <w:r>
        <w:rPr>
          <w:rStyle w:val="DeltaViewMoveDestination"/>
          <w:strike/>
          <w:color w:val="auto"/>
          <w:u w:val="none"/>
          <w:lang w:val="fr-FR"/>
        </w:rPr>
        <w:t xml:space="preserve">les mêmes ou moins strictes, </w:t>
      </w:r>
      <w:bookmarkStart w:id="601" w:name="_DV_C1171"/>
      <w:bookmarkEnd w:id="599"/>
      <w:bookmarkEnd w:id="600"/>
      <w:r>
        <w:rPr>
          <w:rStyle w:val="DeltaViewInsertion"/>
          <w:strike/>
          <w:color w:val="auto"/>
          <w:u w:val="none"/>
          <w:lang w:val="fr-FR"/>
        </w:rPr>
        <w:t>l’ONPV du pays réexportateur peut éventuellement se passer d’effectuer une inspection supplémentaire.</w:t>
      </w:r>
      <w:bookmarkStart w:id="602" w:name="_DV_C1172"/>
      <w:bookmarkEnd w:id="601"/>
    </w:p>
    <w:p w:rsidR="00EB5942" w:rsidRDefault="006E2829">
      <w:pPr>
        <w:pStyle w:val="IPPBullet1Last"/>
        <w:rPr>
          <w:rStyle w:val="DeltaViewInsertion"/>
          <w:strike/>
          <w:color w:val="auto"/>
          <w:lang w:val="fr-FR"/>
        </w:rPr>
      </w:pPr>
      <w:r>
        <w:rPr>
          <w:rStyle w:val="PleaseReviewParagraphId"/>
        </w:rPr>
        <w:t>[236]</w:t>
      </w:r>
      <w:bookmarkStart w:id="603" w:name="_DV_C1173"/>
      <w:bookmarkEnd w:id="602"/>
      <w:r>
        <w:rPr>
          <w:rStyle w:val="DeltaViewInsertion"/>
          <w:strike/>
          <w:color w:val="auto"/>
          <w:u w:val="none"/>
          <w:lang w:val="fr-FR"/>
        </w:rPr>
        <w:t>Quand les exigences phytosanitaires à l’importation sont différentes ou plus strictes, l’ONPV du pays réexportateur peut</w:t>
      </w:r>
      <w:r>
        <w:rPr>
          <w:rStyle w:val="DeltaViewInsertion"/>
          <w:strike/>
          <w:color w:val="auto"/>
          <w:u w:val="none"/>
          <w:lang w:val="fr-FR"/>
        </w:rPr>
        <w:t xml:space="preserve"> entreprendre une inspection supplémentaire afin de s’assurer que l’envoi est conforme aux exigences phytosanitaires du pays importateur, dans les cas où ces exigences peuvent être satisfaites moyennant une inspection.</w:t>
      </w:r>
    </w:p>
    <w:p w:rsidR="00EB5942" w:rsidRDefault="006E2829">
      <w:pPr>
        <w:pStyle w:val="IPPNormalCloseSpace"/>
        <w:rPr>
          <w:rStyle w:val="DeltaViewInsertion"/>
          <w:rFonts w:eastAsia="Times"/>
          <w:color w:val="auto"/>
          <w:lang w:val="fr-FR"/>
        </w:rPr>
      </w:pPr>
      <w:r>
        <w:rPr>
          <w:rStyle w:val="PleaseReviewParagraphId"/>
        </w:rPr>
        <w:t>[237]</w:t>
      </w:r>
      <w:bookmarkStart w:id="604" w:name="_DV_C1175"/>
      <w:bookmarkEnd w:id="603"/>
      <w:r>
        <w:rPr>
          <w:rStyle w:val="DeltaViewInsertion"/>
          <w:color w:val="auto"/>
          <w:u w:val="none"/>
          <w:lang w:val="fr-FR"/>
        </w:rPr>
        <w:t>Le pays de destination peut avoi</w:t>
      </w:r>
      <w:r>
        <w:rPr>
          <w:rStyle w:val="DeltaViewInsertion"/>
          <w:color w:val="auto"/>
          <w:u w:val="none"/>
          <w:lang w:val="fr-FR"/>
        </w:rPr>
        <w:t>r des exigences phytosanitaires à l’importation (par exemple l’inspection au cours de la saison de végétation ou l’analyse du sol) que le pays de réexportation n’est pas en mesure de satisfaire. Le pays de réexportation peut néanmoins délivrer un certifica</w:t>
      </w:r>
      <w:r>
        <w:rPr>
          <w:rStyle w:val="DeltaViewInsertion"/>
          <w:color w:val="auto"/>
          <w:u w:val="none"/>
          <w:lang w:val="fr-FR"/>
        </w:rPr>
        <w:t>t phytosanitaire</w:t>
      </w:r>
      <w:r>
        <w:rPr>
          <w:rStyle w:val="DeltaViewInsertion"/>
          <w:strike/>
          <w:color w:val="auto"/>
          <w:u w:val="none"/>
          <w:lang w:val="fr-FR"/>
        </w:rPr>
        <w:t xml:space="preserve"> pour l’exportation ou un certificat phytosanitaire</w:t>
      </w:r>
      <w:r>
        <w:rPr>
          <w:rStyle w:val="DeltaViewInsertion"/>
          <w:color w:val="auto"/>
          <w:u w:val="none"/>
          <w:lang w:val="fr-FR"/>
        </w:rPr>
        <w:t xml:space="preserve"> pour la réexportation s’il se trouve dans l’un des deux cas suivants:</w:t>
      </w:r>
      <w:bookmarkStart w:id="605" w:name="_DV_C1180"/>
      <w:bookmarkEnd w:id="604"/>
    </w:p>
    <w:p w:rsidR="00EB5942" w:rsidRDefault="006E2829">
      <w:pPr>
        <w:pStyle w:val="IPPBullet1"/>
        <w:rPr>
          <w:rStyle w:val="DeltaViewInsertion"/>
          <w:color w:val="auto"/>
          <w:lang w:val="fr-FR"/>
        </w:rPr>
      </w:pPr>
      <w:r>
        <w:rPr>
          <w:rStyle w:val="PleaseReviewParagraphId"/>
        </w:rPr>
        <w:t>[238]</w:t>
      </w:r>
      <w:bookmarkStart w:id="606" w:name="_DV_C1181"/>
      <w:bookmarkEnd w:id="605"/>
      <w:r>
        <w:rPr>
          <w:rStyle w:val="DeltaViewInsertion"/>
          <w:i/>
          <w:iCs/>
          <w:strike/>
          <w:color w:val="auto"/>
          <w:u w:val="none"/>
          <w:lang w:val="fr-FR"/>
        </w:rPr>
        <w:t>soit</w:t>
      </w:r>
      <w:r>
        <w:rPr>
          <w:rStyle w:val="DeltaViewInsertion"/>
          <w:color w:val="auto"/>
          <w:u w:val="none"/>
          <w:lang w:val="fr-FR"/>
        </w:rPr>
        <w:t xml:space="preserve"> des informations </w:t>
      </w:r>
      <w:r>
        <w:rPr>
          <w:rStyle w:val="DeltaViewInsertion"/>
          <w:strike/>
          <w:color w:val="auto"/>
          <w:u w:val="none"/>
          <w:lang w:val="fr-FR"/>
        </w:rPr>
        <w:t xml:space="preserve">particulières </w:t>
      </w:r>
      <w:r>
        <w:rPr>
          <w:rStyle w:val="DeltaViewInsertion"/>
          <w:color w:val="auto"/>
          <w:u w:val="none"/>
          <w:lang w:val="fr-FR"/>
        </w:rPr>
        <w:t xml:space="preserve">sur la conformité </w:t>
      </w:r>
      <w:bookmarkStart w:id="607" w:name="_DV_C1182"/>
      <w:bookmarkStart w:id="608" w:name="_DV_X1193"/>
      <w:bookmarkEnd w:id="606"/>
      <w:r>
        <w:rPr>
          <w:rStyle w:val="DeltaViewInsertion"/>
          <w:b/>
          <w:bCs/>
          <w:color w:val="auto"/>
          <w:u w:val="single"/>
          <w:lang w:val="fr-FR"/>
        </w:rPr>
        <w:t>à ces exigences</w:t>
      </w:r>
      <w:r>
        <w:rPr>
          <w:rStyle w:val="DeltaViewInsertion"/>
          <w:color w:val="auto"/>
          <w:u w:val="none"/>
          <w:lang w:val="fr-FR"/>
        </w:rPr>
        <w:t xml:space="preserve"> ont été incluses ou déclarées dans le certi</w:t>
      </w:r>
      <w:r>
        <w:rPr>
          <w:rStyle w:val="DeltaViewInsertion"/>
          <w:color w:val="auto"/>
          <w:u w:val="none"/>
          <w:lang w:val="fr-FR"/>
        </w:rPr>
        <w:t>ficat phytosanitaire pour l’exportation par le pays d’origine</w:t>
      </w:r>
      <w:r>
        <w:rPr>
          <w:rStyle w:val="DeltaViewInsertion"/>
          <w:b/>
          <w:bCs/>
          <w:color w:val="auto"/>
          <w:u w:val="single"/>
          <w:lang w:val="fr-FR"/>
        </w:rPr>
        <w:t>; ou</w:t>
      </w:r>
    </w:p>
    <w:p w:rsidR="00EB5942" w:rsidRDefault="006E2829">
      <w:pPr>
        <w:pStyle w:val="IPPBullet1Last"/>
        <w:rPr>
          <w:rStyle w:val="DeltaViewInsertion"/>
          <w:color w:val="auto"/>
          <w:u w:val="none"/>
          <w:lang w:val="fr-FR"/>
        </w:rPr>
      </w:pPr>
      <w:r>
        <w:rPr>
          <w:rStyle w:val="PleaseReviewParagraphId"/>
        </w:rPr>
        <w:t>[239]</w:t>
      </w:r>
      <w:bookmarkStart w:id="609" w:name="_DV_C1185"/>
      <w:bookmarkEnd w:id="607"/>
      <w:bookmarkEnd w:id="608"/>
      <w:r>
        <w:rPr>
          <w:rStyle w:val="DeltaViewInsertion"/>
          <w:i/>
          <w:iCs/>
          <w:strike/>
          <w:color w:val="auto"/>
          <w:u w:val="none"/>
          <w:lang w:val="fr-FR"/>
        </w:rPr>
        <w:t>soit</w:t>
      </w:r>
      <w:r>
        <w:rPr>
          <w:rStyle w:val="DeltaViewInsertion"/>
          <w:color w:val="auto"/>
          <w:u w:val="none"/>
          <w:lang w:val="fr-FR"/>
        </w:rPr>
        <w:t xml:space="preserve"> une autre </w:t>
      </w:r>
      <w:r>
        <w:rPr>
          <w:rStyle w:val="DeltaViewInsertion"/>
          <w:strike/>
          <w:color w:val="auto"/>
          <w:u w:val="none"/>
          <w:lang w:val="fr-FR"/>
        </w:rPr>
        <w:t xml:space="preserve">mesure </w:t>
      </w:r>
      <w:r>
        <w:rPr>
          <w:rStyle w:val="DeltaViewInsertion"/>
          <w:b/>
          <w:bCs/>
          <w:color w:val="auto"/>
          <w:u w:val="single"/>
          <w:lang w:val="fr-FR"/>
        </w:rPr>
        <w:t>action</w:t>
      </w:r>
      <w:r>
        <w:rPr>
          <w:rStyle w:val="DeltaViewInsertion"/>
          <w:b/>
          <w:bCs/>
          <w:color w:val="auto"/>
          <w:u w:val="none"/>
          <w:lang w:val="fr-FR"/>
        </w:rPr>
        <w:t xml:space="preserve"> </w:t>
      </w:r>
      <w:r>
        <w:rPr>
          <w:rStyle w:val="DeltaViewInsertion"/>
          <w:color w:val="auto"/>
          <w:u w:val="none"/>
          <w:lang w:val="fr-FR"/>
        </w:rPr>
        <w:t xml:space="preserve">phytosanitaire, considérée comme équivalente et conforme aux exigences phytosanitaires à l’importation du pays de destination, peut être </w:t>
      </w:r>
      <w:r>
        <w:rPr>
          <w:rStyle w:val="DeltaViewInsertion"/>
          <w:strike/>
          <w:color w:val="auto"/>
          <w:u w:val="none"/>
          <w:lang w:val="fr-FR"/>
        </w:rPr>
        <w:t xml:space="preserve">appliquée </w:t>
      </w:r>
      <w:r>
        <w:rPr>
          <w:rStyle w:val="DeltaViewInsertion"/>
          <w:b/>
          <w:bCs/>
          <w:color w:val="auto"/>
          <w:u w:val="single"/>
          <w:lang w:val="fr-FR"/>
        </w:rPr>
        <w:t>entreprise par le pays de réexportation</w:t>
      </w:r>
      <w:r>
        <w:rPr>
          <w:rStyle w:val="DeltaViewInsertion"/>
          <w:color w:val="auto"/>
          <w:u w:val="none"/>
          <w:lang w:val="fr-FR"/>
        </w:rPr>
        <w:t xml:space="preserve"> (par exemple </w:t>
      </w:r>
      <w:r>
        <w:rPr>
          <w:rStyle w:val="DeltaViewInsertion"/>
          <w:b/>
          <w:bCs/>
          <w:color w:val="auto"/>
          <w:u w:val="single"/>
          <w:lang w:val="fr-FR"/>
        </w:rPr>
        <w:t>une inspection,</w:t>
      </w:r>
      <w:r>
        <w:rPr>
          <w:rStyle w:val="DeltaViewInsertion"/>
          <w:color w:val="auto"/>
          <w:u w:val="none"/>
          <w:lang w:val="fr-FR"/>
        </w:rPr>
        <w:t xml:space="preserve"> </w:t>
      </w:r>
      <w:r>
        <w:rPr>
          <w:rStyle w:val="DeltaViewInsertion"/>
          <w:strike/>
          <w:color w:val="auto"/>
          <w:u w:val="none"/>
          <w:lang w:val="fr-FR"/>
        </w:rPr>
        <w:t xml:space="preserve">des </w:t>
      </w:r>
      <w:r>
        <w:rPr>
          <w:rStyle w:val="DeltaViewInsertion"/>
          <w:b/>
          <w:bCs/>
          <w:color w:val="auto"/>
          <w:u w:val="single"/>
          <w:lang w:val="fr-FR"/>
        </w:rPr>
        <w:t>une</w:t>
      </w:r>
      <w:r>
        <w:rPr>
          <w:rStyle w:val="DeltaViewInsertion"/>
          <w:color w:val="auto"/>
          <w:u w:val="none"/>
          <w:lang w:val="fr-FR"/>
        </w:rPr>
        <w:t xml:space="preserve"> analyse</w:t>
      </w:r>
      <w:r>
        <w:rPr>
          <w:rStyle w:val="DeltaViewInsertion"/>
          <w:strike/>
          <w:color w:val="auto"/>
          <w:u w:val="none"/>
          <w:lang w:val="fr-FR"/>
        </w:rPr>
        <w:t>s de laboratoire sur des échantillons</w:t>
      </w:r>
      <w:r>
        <w:rPr>
          <w:rStyle w:val="DeltaViewInsertion"/>
          <w:color w:val="auto"/>
          <w:u w:val="none"/>
          <w:lang w:val="fr-FR"/>
        </w:rPr>
        <w:t xml:space="preserve"> ou </w:t>
      </w:r>
      <w:r>
        <w:rPr>
          <w:rStyle w:val="DeltaViewInsertion"/>
          <w:strike/>
          <w:color w:val="auto"/>
          <w:u w:val="none"/>
          <w:lang w:val="fr-FR"/>
        </w:rPr>
        <w:t xml:space="preserve">des </w:t>
      </w:r>
      <w:r>
        <w:rPr>
          <w:rStyle w:val="DeltaViewInsertion"/>
          <w:b/>
          <w:bCs/>
          <w:color w:val="auto"/>
          <w:u w:val="single"/>
          <w:lang w:val="fr-FR"/>
        </w:rPr>
        <w:t>un</w:t>
      </w:r>
      <w:r>
        <w:rPr>
          <w:rStyle w:val="DeltaViewInsertion"/>
          <w:color w:val="auto"/>
          <w:u w:val="none"/>
          <w:lang w:val="fr-FR"/>
        </w:rPr>
        <w:t xml:space="preserve"> traitement</w:t>
      </w:r>
      <w:r>
        <w:rPr>
          <w:rStyle w:val="DeltaViewInsertion"/>
          <w:strike/>
          <w:color w:val="auto"/>
          <w:u w:val="none"/>
          <w:lang w:val="fr-FR"/>
        </w:rPr>
        <w:t>s</w:t>
      </w:r>
      <w:r>
        <w:rPr>
          <w:rStyle w:val="DeltaViewInsertion"/>
          <w:color w:val="auto"/>
          <w:u w:val="none"/>
          <w:lang w:val="fr-FR"/>
        </w:rPr>
        <w:t xml:space="preserve"> </w:t>
      </w:r>
      <w:r>
        <w:rPr>
          <w:rStyle w:val="DeltaViewInsertion"/>
          <w:b/>
          <w:bCs/>
          <w:color w:val="auto"/>
          <w:u w:val="single"/>
          <w:lang w:val="fr-FR"/>
        </w:rPr>
        <w:t>supplémentaire</w:t>
      </w:r>
      <w:r>
        <w:rPr>
          <w:rStyle w:val="DeltaViewInsertion"/>
          <w:color w:val="auto"/>
          <w:u w:val="none"/>
          <w:lang w:val="fr-FR"/>
        </w:rPr>
        <w:t>).</w:t>
      </w:r>
      <w:bookmarkStart w:id="610" w:name="_DV_C1186"/>
      <w:bookmarkEnd w:id="609"/>
    </w:p>
    <w:p w:rsidR="00EB5942" w:rsidRDefault="006E2829">
      <w:pPr>
        <w:pStyle w:val="IPPHeading2"/>
        <w:rPr>
          <w:lang w:val="fr-CA"/>
        </w:rPr>
      </w:pPr>
      <w:r>
        <w:rPr>
          <w:rStyle w:val="PleaseReviewParagraphId"/>
          <w:b w:val="0"/>
        </w:rPr>
        <w:t>[240]</w:t>
      </w:r>
      <w:r>
        <w:rPr>
          <w:lang w:val="fr-CA"/>
        </w:rPr>
        <w:t>6.1.2</w:t>
      </w:r>
      <w:r>
        <w:rPr>
          <w:lang w:val="fr-CA"/>
        </w:rPr>
        <w:tab/>
      </w:r>
      <w:r>
        <w:rPr>
          <w:lang w:val="fr-FR"/>
        </w:rPr>
        <w:t>Reconditionnement, entreposage, fractionnement ou groupage des envois</w:t>
      </w:r>
    </w:p>
    <w:p w:rsidR="00EB5942" w:rsidRDefault="006E2829">
      <w:pPr>
        <w:pStyle w:val="IPPParagraphnumbering"/>
        <w:numPr>
          <w:ilvl w:val="0"/>
          <w:numId w:val="0"/>
        </w:numPr>
        <w:spacing w:after="0"/>
        <w:rPr>
          <w:lang w:val="fr-FR"/>
        </w:rPr>
      </w:pPr>
      <w:r>
        <w:rPr>
          <w:rStyle w:val="PleaseReviewParagraphId"/>
        </w:rPr>
        <w:t>[241]</w:t>
      </w:r>
      <w:bookmarkStart w:id="611" w:name="_DV_C1187"/>
      <w:bookmarkEnd w:id="610"/>
      <w:r>
        <w:rPr>
          <w:strike/>
          <w:lang w:val="fr-FR"/>
        </w:rPr>
        <w:t>La</w:t>
      </w:r>
      <w:r>
        <w:rPr>
          <w:lang w:val="fr-FR"/>
        </w:rPr>
        <w:t xml:space="preserve"> </w:t>
      </w:r>
      <w:r>
        <w:rPr>
          <w:b/>
          <w:bCs/>
          <w:u w:val="single"/>
          <w:lang w:val="fr-FR"/>
        </w:rPr>
        <w:t>Un</w:t>
      </w:r>
      <w:r>
        <w:rPr>
          <w:lang w:val="fr-FR"/>
        </w:rPr>
        <w:t xml:space="preserve"> certificat</w:t>
      </w:r>
      <w:r>
        <w:rPr>
          <w:strike/>
          <w:lang w:val="fr-FR"/>
        </w:rPr>
        <w:t>ion</w:t>
      </w:r>
      <w:r>
        <w:rPr>
          <w:lang w:val="fr-FR"/>
        </w:rPr>
        <w:t xml:space="preserve"> phytosanitaire pour la réexportation peut encore être </w:t>
      </w:r>
      <w:r>
        <w:rPr>
          <w:strike/>
          <w:lang w:val="fr-FR"/>
        </w:rPr>
        <w:t>effectuée</w:t>
      </w:r>
      <w:r>
        <w:rPr>
          <w:lang w:val="fr-FR"/>
        </w:rPr>
        <w:t xml:space="preserve"> </w:t>
      </w:r>
      <w:r>
        <w:rPr>
          <w:b/>
          <w:bCs/>
          <w:u w:val="single"/>
          <w:lang w:val="fr-FR"/>
        </w:rPr>
        <w:t>délivré</w:t>
      </w:r>
      <w:r>
        <w:rPr>
          <w:lang w:val="fr-FR"/>
        </w:rPr>
        <w:t xml:space="preserve"> si l’envoi a été </w:t>
      </w:r>
      <w:r>
        <w:rPr>
          <w:b/>
          <w:bCs/>
          <w:u w:val="single"/>
          <w:lang w:val="fr-FR"/>
        </w:rPr>
        <w:t>reconditionné, transbordé,</w:t>
      </w:r>
      <w:r>
        <w:rPr>
          <w:lang w:val="fr-FR"/>
        </w:rPr>
        <w:t xml:space="preserve"> entreposé, fractionné</w:t>
      </w:r>
      <w:r>
        <w:rPr>
          <w:strike/>
          <w:lang w:val="fr-FR"/>
        </w:rPr>
        <w:t>,</w:t>
      </w:r>
      <w:r>
        <w:rPr>
          <w:lang w:val="fr-FR"/>
        </w:rPr>
        <w:t xml:space="preserve"> </w:t>
      </w:r>
      <w:r>
        <w:rPr>
          <w:b/>
          <w:bCs/>
          <w:u w:val="single"/>
          <w:lang w:val="fr-FR"/>
        </w:rPr>
        <w:t>ou</w:t>
      </w:r>
      <w:r>
        <w:rPr>
          <w:lang w:val="fr-FR"/>
        </w:rPr>
        <w:t xml:space="preserve"> groupé avec d’autres envois </w:t>
      </w:r>
      <w:r>
        <w:rPr>
          <w:b/>
          <w:bCs/>
          <w:u w:val="single"/>
          <w:lang w:val="fr-FR"/>
        </w:rPr>
        <w:t>importés</w:t>
      </w:r>
      <w:r>
        <w:rPr>
          <w:strike/>
          <w:lang w:val="fr-FR"/>
        </w:rPr>
        <w:t xml:space="preserve"> ou reconditionné</w:t>
      </w:r>
      <w:r>
        <w:rPr>
          <w:lang w:val="fr-FR"/>
        </w:rPr>
        <w:t>, à condition qu’il n’ait pas été exposé à une</w:t>
      </w:r>
      <w:r>
        <w:rPr>
          <w:lang w:val="fr-FR"/>
        </w:rPr>
        <w:t xml:space="preserve"> infestation ou à une contamination par des organismes nuisibles. </w:t>
      </w:r>
      <w:r>
        <w:rPr>
          <w:b/>
          <w:szCs w:val="22"/>
          <w:u w:val="single"/>
          <w:lang w:val="fr-FR"/>
        </w:rPr>
        <w:t>Si on détecte un risque possible d’infestation ou de contamination, on devrait procéder à une inspection supplémentaire pour s’assurer que l’envoi n’a pas été exposé à une infestation ou à u</w:t>
      </w:r>
      <w:r>
        <w:rPr>
          <w:b/>
          <w:szCs w:val="22"/>
          <w:u w:val="single"/>
          <w:lang w:val="fr-FR"/>
        </w:rPr>
        <w:t>ne contamination par des organismes nuisibles</w:t>
      </w:r>
      <w:r>
        <w:rPr>
          <w:szCs w:val="22"/>
          <w:lang w:val="fr-FR"/>
        </w:rPr>
        <w:t>.</w:t>
      </w:r>
    </w:p>
    <w:p w:rsidR="00EB5942" w:rsidRDefault="006E2829">
      <w:pPr>
        <w:pStyle w:val="IPPNormal"/>
        <w:rPr>
          <w:rStyle w:val="DeltaViewInsertion"/>
          <w:color w:val="auto"/>
          <w:u w:val="none"/>
          <w:lang w:val="fr-FR"/>
        </w:rPr>
      </w:pPr>
      <w:r>
        <w:rPr>
          <w:rStyle w:val="PleaseReviewParagraphId"/>
        </w:rPr>
        <w:t>[242]</w:t>
      </w:r>
      <w:r>
        <w:rPr>
          <w:rStyle w:val="DeltaViewInsertion"/>
          <w:color w:val="auto"/>
          <w:u w:val="none"/>
          <w:lang w:val="fr-FR"/>
        </w:rPr>
        <w:t>Lorsqu’un envoi est fractionné en plusieurs envois qui sont réexportés séparément, chacun de ces envois devra</w:t>
      </w:r>
      <w:r>
        <w:rPr>
          <w:rStyle w:val="DeltaViewInsertion"/>
          <w:b/>
          <w:bCs/>
          <w:color w:val="auto"/>
          <w:u w:val="single"/>
          <w:lang w:val="fr-FR"/>
        </w:rPr>
        <w:t>it</w:t>
      </w:r>
      <w:r>
        <w:rPr>
          <w:rStyle w:val="DeltaViewInsertion"/>
          <w:color w:val="auto"/>
          <w:u w:val="none"/>
          <w:lang w:val="fr-FR"/>
        </w:rPr>
        <w:t xml:space="preserve"> être accompagné d’un certificat phytosanitaire pour la réexportation et d’une copie certifié</w:t>
      </w:r>
      <w:r>
        <w:rPr>
          <w:rStyle w:val="DeltaViewInsertion"/>
          <w:color w:val="auto"/>
          <w:u w:val="none"/>
          <w:lang w:val="fr-FR"/>
        </w:rPr>
        <w:t xml:space="preserve">e conforme du certificat phytosanitaire </w:t>
      </w:r>
      <w:r>
        <w:rPr>
          <w:rStyle w:val="DeltaViewInsertion"/>
          <w:strike/>
          <w:color w:val="auto"/>
          <w:u w:val="none"/>
          <w:lang w:val="fr-FR"/>
        </w:rPr>
        <w:t>du pays d’</w:t>
      </w:r>
      <w:r>
        <w:rPr>
          <w:rStyle w:val="DeltaViewInsertion"/>
          <w:b/>
          <w:bCs/>
          <w:color w:val="auto"/>
          <w:u w:val="single"/>
          <w:lang w:val="fr-FR"/>
        </w:rPr>
        <w:t>pour l’</w:t>
      </w:r>
      <w:r>
        <w:rPr>
          <w:rStyle w:val="DeltaViewInsertion"/>
          <w:color w:val="auto"/>
          <w:u w:val="none"/>
          <w:lang w:val="fr-FR"/>
        </w:rPr>
        <w:t xml:space="preserve">exportation </w:t>
      </w:r>
      <w:r>
        <w:rPr>
          <w:rStyle w:val="DeltaViewInsertion"/>
          <w:b/>
          <w:bCs/>
          <w:color w:val="auto"/>
          <w:u w:val="single"/>
          <w:lang w:val="fr-FR"/>
        </w:rPr>
        <w:t>original</w:t>
      </w:r>
      <w:r>
        <w:rPr>
          <w:rStyle w:val="DeltaViewInsertion"/>
          <w:color w:val="auto"/>
          <w:u w:val="none"/>
          <w:lang w:val="fr-FR"/>
        </w:rPr>
        <w:t>.</w:t>
      </w:r>
    </w:p>
    <w:p w:rsidR="00EB5942" w:rsidRDefault="006E2829">
      <w:pPr>
        <w:pStyle w:val="IPPNormal"/>
        <w:rPr>
          <w:rStyle w:val="DeltaViewInsertion"/>
          <w:color w:val="auto"/>
          <w:lang w:val="fr-FR"/>
        </w:rPr>
      </w:pPr>
      <w:r>
        <w:rPr>
          <w:rStyle w:val="PleaseReviewParagraphId"/>
        </w:rPr>
        <w:t>[243]</w:t>
      </w:r>
      <w:r>
        <w:rPr>
          <w:rStyle w:val="DeltaViewInsertion"/>
          <w:color w:val="auto"/>
          <w:u w:val="none"/>
          <w:lang w:val="fr-FR"/>
        </w:rPr>
        <w:t xml:space="preserve">Lorsque des envois </w:t>
      </w:r>
      <w:r>
        <w:rPr>
          <w:rStyle w:val="DeltaViewInsertion"/>
          <w:b/>
          <w:bCs/>
          <w:color w:val="auto"/>
          <w:u w:val="single"/>
          <w:lang w:val="fr-FR"/>
        </w:rPr>
        <w:t>importés</w:t>
      </w:r>
      <w:r>
        <w:rPr>
          <w:rStyle w:val="DeltaViewInsertion"/>
          <w:color w:val="auto"/>
          <w:u w:val="none"/>
          <w:lang w:val="fr-FR"/>
        </w:rPr>
        <w:t xml:space="preserve"> sont combinés, </w:t>
      </w:r>
      <w:r>
        <w:rPr>
          <w:b/>
          <w:bCs/>
          <w:u w:val="single"/>
          <w:lang w:val="fr-CA"/>
        </w:rPr>
        <w:t xml:space="preserve">les originaux des certificats phytosanitaires pour l’exportation ou leurs copies certifiées conformes doivent être disponibles </w:t>
      </w:r>
      <w:r>
        <w:rPr>
          <w:b/>
          <w:bCs/>
          <w:u w:val="single"/>
          <w:lang w:val="fr-CA"/>
        </w:rPr>
        <w:t>pour tous les articles réglementés faisant partie des</w:t>
      </w:r>
      <w:r>
        <w:rPr>
          <w:rStyle w:val="DeltaViewInsertion"/>
          <w:strike/>
          <w:color w:val="auto"/>
          <w:u w:val="none"/>
          <w:lang w:val="fr-FR"/>
        </w:rPr>
        <w:t>tous les éléments pertinents ajoutés à ces</w:t>
      </w:r>
      <w:r>
        <w:rPr>
          <w:rStyle w:val="DeltaViewInsertion"/>
          <w:color w:val="auto"/>
          <w:u w:val="none"/>
          <w:lang w:val="fr-FR"/>
        </w:rPr>
        <w:t xml:space="preserve"> envois </w:t>
      </w:r>
      <w:r>
        <w:rPr>
          <w:b/>
          <w:bCs/>
          <w:u w:val="single"/>
          <w:lang w:val="fr-CA"/>
        </w:rPr>
        <w:t>destinés à la réexportation,</w:t>
      </w:r>
      <w:r>
        <w:rPr>
          <w:lang w:val="fr-CA"/>
        </w:rPr>
        <w:t xml:space="preserve"> </w:t>
      </w:r>
      <w:r>
        <w:rPr>
          <w:b/>
          <w:bCs/>
          <w:u w:val="single"/>
          <w:lang w:val="fr-CA"/>
        </w:rPr>
        <w:t>et tous ces articles</w:t>
      </w:r>
      <w:r>
        <w:rPr>
          <w:lang w:val="fr-CA"/>
        </w:rPr>
        <w:t xml:space="preserve"> </w:t>
      </w:r>
      <w:r>
        <w:rPr>
          <w:rStyle w:val="DeltaViewInsertion"/>
          <w:color w:val="auto"/>
          <w:u w:val="none"/>
          <w:lang w:val="fr-FR"/>
        </w:rPr>
        <w:t xml:space="preserve">doivent </w:t>
      </w:r>
      <w:r>
        <w:rPr>
          <w:rStyle w:val="DeltaViewInsertion"/>
          <w:strike/>
          <w:color w:val="auto"/>
          <w:u w:val="none"/>
          <w:lang w:val="fr-FR"/>
        </w:rPr>
        <w:t xml:space="preserve">être disponibles et </w:t>
      </w:r>
      <w:r>
        <w:rPr>
          <w:rStyle w:val="DeltaViewInsertion"/>
          <w:color w:val="auto"/>
          <w:u w:val="none"/>
          <w:lang w:val="fr-FR"/>
        </w:rPr>
        <w:t xml:space="preserve">satisfaire aux </w:t>
      </w:r>
      <w:r>
        <w:rPr>
          <w:rStyle w:val="DeltaViewInsertion"/>
          <w:strike/>
          <w:color w:val="auto"/>
          <w:u w:val="none"/>
          <w:lang w:val="fr-FR"/>
        </w:rPr>
        <w:t xml:space="preserve">mêmes </w:t>
      </w:r>
      <w:r>
        <w:rPr>
          <w:rStyle w:val="DeltaViewInsertion"/>
          <w:color w:val="auto"/>
          <w:u w:val="none"/>
          <w:lang w:val="fr-FR"/>
        </w:rPr>
        <w:t xml:space="preserve">exigences phytosanitaires à l’importation </w:t>
      </w:r>
      <w:r>
        <w:rPr>
          <w:b/>
          <w:bCs/>
          <w:u w:val="single"/>
          <w:lang w:val="fr-FR"/>
        </w:rPr>
        <w:t xml:space="preserve">du pays de </w:t>
      </w:r>
      <w:r>
        <w:rPr>
          <w:b/>
          <w:bCs/>
          <w:u w:val="single"/>
          <w:lang w:val="fr-CA"/>
        </w:rPr>
        <w:t>d</w:t>
      </w:r>
      <w:r>
        <w:rPr>
          <w:b/>
          <w:bCs/>
          <w:u w:val="single"/>
          <w:lang w:val="fr-CA"/>
        </w:rPr>
        <w:t>estination</w:t>
      </w:r>
      <w:r>
        <w:rPr>
          <w:lang w:val="fr-FR"/>
        </w:rPr>
        <w:t>.</w:t>
      </w:r>
    </w:p>
    <w:p w:rsidR="00EB5942" w:rsidRDefault="006E2829">
      <w:pPr>
        <w:pStyle w:val="IPPHeading2"/>
        <w:rPr>
          <w:b w:val="0"/>
          <w:bCs/>
          <w:u w:val="single"/>
          <w:lang w:val="fr-CA"/>
        </w:rPr>
      </w:pPr>
      <w:r>
        <w:rPr>
          <w:rStyle w:val="PleaseReviewParagraphId"/>
          <w:b w:val="0"/>
        </w:rPr>
        <w:t>[244]</w:t>
      </w:r>
      <w:r>
        <w:rPr>
          <w:bCs/>
          <w:u w:val="single"/>
          <w:lang w:val="fr-CA"/>
        </w:rPr>
        <w:t>6.1.3</w:t>
      </w:r>
      <w:r>
        <w:rPr>
          <w:bCs/>
          <w:u w:val="single"/>
          <w:lang w:val="fr-CA"/>
        </w:rPr>
        <w:tab/>
        <w:t>Considérations générales</w:t>
      </w:r>
    </w:p>
    <w:p w:rsidR="00EB5942" w:rsidRDefault="006E2829">
      <w:pPr>
        <w:pStyle w:val="IPPNormal"/>
        <w:rPr>
          <w:rStyle w:val="DeltaViewMoveDestination"/>
          <w:color w:val="auto"/>
          <w:lang w:val="fr-FR"/>
        </w:rPr>
      </w:pPr>
      <w:r>
        <w:rPr>
          <w:rStyle w:val="PleaseReviewParagraphId"/>
        </w:rPr>
        <w:t>[245]</w:t>
      </w:r>
      <w:r>
        <w:rPr>
          <w:rStyle w:val="DeltaViewInsertion"/>
          <w:strike/>
          <w:color w:val="auto"/>
          <w:u w:val="none"/>
          <w:lang w:val="fr-FR"/>
        </w:rPr>
        <w:t>Quand</w:t>
      </w:r>
      <w:r>
        <w:rPr>
          <w:strike/>
          <w:lang w:val="fr-FR"/>
        </w:rPr>
        <w:t xml:space="preserve"> </w:t>
      </w:r>
      <w:r>
        <w:rPr>
          <w:b/>
          <w:bCs/>
          <w:u w:val="single"/>
          <w:lang w:val="fr-FR"/>
        </w:rPr>
        <w:t>En délivrant</w:t>
      </w:r>
      <w:r>
        <w:rPr>
          <w:lang w:val="fr-FR"/>
        </w:rPr>
        <w:t xml:space="preserve"> un certificat phytosanitaire pour </w:t>
      </w:r>
      <w:r>
        <w:rPr>
          <w:rStyle w:val="DeltaViewInsertion"/>
          <w:color w:val="auto"/>
          <w:u w:val="none"/>
          <w:lang w:val="fr-FR"/>
        </w:rPr>
        <w:t>la réexportation</w:t>
      </w:r>
      <w:r>
        <w:rPr>
          <w:rStyle w:val="DeltaViewInsertion"/>
          <w:strike/>
          <w:color w:val="auto"/>
          <w:u w:val="none"/>
          <w:lang w:val="fr-FR"/>
        </w:rPr>
        <w:t xml:space="preserve"> est délivré</w:t>
      </w:r>
      <w:r>
        <w:rPr>
          <w:rStyle w:val="DeltaViewInsertion"/>
          <w:color w:val="auto"/>
          <w:u w:val="none"/>
          <w:lang w:val="fr-FR"/>
        </w:rPr>
        <w:t xml:space="preserve">, l’ONPV du pays réexportateur fournit </w:t>
      </w:r>
      <w:r>
        <w:rPr>
          <w:rStyle w:val="DeltaViewInsertion"/>
          <w:b/>
          <w:bCs/>
          <w:color w:val="auto"/>
          <w:u w:val="single"/>
          <w:lang w:val="fr-FR"/>
        </w:rPr>
        <w:t>au pays de destination</w:t>
      </w:r>
      <w:r>
        <w:rPr>
          <w:rStyle w:val="DeltaViewInsertion"/>
          <w:color w:val="auto"/>
          <w:u w:val="none"/>
          <w:lang w:val="fr-FR"/>
        </w:rPr>
        <w:t xml:space="preserve"> des assurances visant la manutention </w:t>
      </w:r>
      <w:r>
        <w:rPr>
          <w:rStyle w:val="DeltaViewMoveDestination"/>
          <w:color w:val="auto"/>
          <w:u w:val="none"/>
          <w:lang w:val="fr-FR"/>
        </w:rPr>
        <w:t>de l’envoi dans le pays</w:t>
      </w:r>
      <w:r>
        <w:rPr>
          <w:rStyle w:val="DeltaViewMoveDestination"/>
          <w:color w:val="auto"/>
          <w:u w:val="none"/>
          <w:lang w:val="fr-FR"/>
        </w:rPr>
        <w:t xml:space="preserve"> de réexportation (par exemple en cas de fractionnement, regroupement, conditionnement</w:t>
      </w:r>
      <w:r>
        <w:rPr>
          <w:rStyle w:val="DeltaViewInsertion"/>
          <w:color w:val="auto"/>
          <w:u w:val="none"/>
          <w:lang w:val="fr-FR"/>
        </w:rPr>
        <w:t xml:space="preserve">, </w:t>
      </w:r>
      <w:r>
        <w:rPr>
          <w:rStyle w:val="DeltaViewMoveDestination"/>
          <w:color w:val="auto"/>
          <w:u w:val="none"/>
          <w:lang w:val="fr-FR"/>
        </w:rPr>
        <w:t>entreposage).</w:t>
      </w:r>
    </w:p>
    <w:p w:rsidR="00EB5942" w:rsidRDefault="006E2829">
      <w:pPr>
        <w:pStyle w:val="IPPNormal"/>
        <w:rPr>
          <w:rStyle w:val="DeltaViewInsertion"/>
          <w:color w:val="auto"/>
          <w:u w:val="none"/>
          <w:lang w:val="fr-FR"/>
        </w:rPr>
      </w:pPr>
      <w:r>
        <w:rPr>
          <w:rStyle w:val="PleaseReviewParagraphId"/>
        </w:rPr>
        <w:t>[246]</w:t>
      </w:r>
      <w:r>
        <w:rPr>
          <w:rStyle w:val="DeltaViewInsertion"/>
          <w:color w:val="auto"/>
          <w:u w:val="none"/>
          <w:lang w:val="fr-FR"/>
        </w:rPr>
        <w:t xml:space="preserve">Toute déclaration supplémentaire figurant, si exigée, dans les certificats phytosanitaires pour la réexportation </w:t>
      </w:r>
      <w:r>
        <w:rPr>
          <w:lang w:val="fr-FR"/>
        </w:rPr>
        <w:t xml:space="preserve">devrait </w:t>
      </w:r>
      <w:r>
        <w:rPr>
          <w:rStyle w:val="DeltaViewInsertion"/>
          <w:color w:val="auto"/>
          <w:u w:val="none"/>
          <w:lang w:val="fr-FR"/>
        </w:rPr>
        <w:t>être fondée sur les activité</w:t>
      </w:r>
      <w:r>
        <w:rPr>
          <w:rStyle w:val="DeltaViewInsertion"/>
          <w:color w:val="auto"/>
          <w:u w:val="none"/>
          <w:lang w:val="fr-FR"/>
        </w:rPr>
        <w:t xml:space="preserve">s de l’ONPV du pays de réexportation. Les déclarations supplémentaires présentes dans l’original ou les copies certifiées conformes du certificat phytosanitaire ne </w:t>
      </w:r>
      <w:r>
        <w:rPr>
          <w:lang w:val="fr-FR"/>
        </w:rPr>
        <w:t xml:space="preserve">devraient </w:t>
      </w:r>
      <w:r>
        <w:rPr>
          <w:rStyle w:val="DeltaViewInsertion"/>
          <w:color w:val="auto"/>
          <w:u w:val="none"/>
          <w:lang w:val="fr-FR"/>
        </w:rPr>
        <w:t xml:space="preserve">pas être reproduites sur les certificats phytosanitaires pour la réexportation. </w:t>
      </w:r>
    </w:p>
    <w:p w:rsidR="00EB5942" w:rsidRDefault="006E2829">
      <w:pPr>
        <w:pStyle w:val="IPPNormal"/>
        <w:rPr>
          <w:rStyle w:val="DeltaViewInsertion"/>
          <w:color w:val="auto"/>
          <w:lang w:val="fr-FR"/>
        </w:rPr>
      </w:pPr>
      <w:r>
        <w:rPr>
          <w:rStyle w:val="PleaseReviewParagraphId"/>
        </w:rPr>
        <w:t>[247]</w:t>
      </w:r>
      <w:r>
        <w:rPr>
          <w:rStyle w:val="DeltaViewInsertion"/>
          <w:color w:val="auto"/>
          <w:u w:val="none"/>
          <w:lang w:val="fr-FR"/>
        </w:rPr>
        <w:t>Le</w:t>
      </w:r>
      <w:r>
        <w:rPr>
          <w:rStyle w:val="DeltaViewMoveDestination"/>
          <w:color w:val="auto"/>
          <w:u w:val="none"/>
          <w:lang w:val="fr-FR"/>
        </w:rPr>
        <w:t xml:space="preserve"> certificat phytosanitaire pour la réexportation ne sera signé qu’après avoir été dûment rempli.</w:t>
      </w:r>
    </w:p>
    <w:p w:rsidR="00EB5942" w:rsidRDefault="006E2829">
      <w:pPr>
        <w:pStyle w:val="IPPNormal"/>
        <w:rPr>
          <w:lang w:val="fr-CA"/>
        </w:rPr>
      </w:pPr>
      <w:r>
        <w:rPr>
          <w:rStyle w:val="PleaseReviewParagraphId"/>
        </w:rPr>
        <w:t>[248]</w:t>
      </w:r>
      <w:r>
        <w:rPr>
          <w:rStyle w:val="DeltaViewInsertion"/>
          <w:color w:val="auto"/>
          <w:u w:val="none"/>
          <w:lang w:val="fr-CA"/>
        </w:rPr>
        <w:t xml:space="preserve">L’envoi </w:t>
      </w:r>
      <w:r>
        <w:rPr>
          <w:lang w:val="fr-CA"/>
        </w:rPr>
        <w:t xml:space="preserve">devrait </w:t>
      </w:r>
      <w:r>
        <w:rPr>
          <w:rStyle w:val="DeltaViewInsertion"/>
          <w:color w:val="auto"/>
          <w:u w:val="none"/>
          <w:lang w:val="fr-CA"/>
        </w:rPr>
        <w:t xml:space="preserve">être accompagné de l’original du certificat phytosanitaire </w:t>
      </w:r>
      <w:r>
        <w:rPr>
          <w:rStyle w:val="DeltaViewInsertion"/>
          <w:b/>
          <w:bCs/>
          <w:color w:val="auto"/>
          <w:u w:val="single"/>
          <w:lang w:val="fr-CA"/>
        </w:rPr>
        <w:t>pour l’exportation</w:t>
      </w:r>
      <w:r>
        <w:rPr>
          <w:rStyle w:val="DeltaViewInsertion"/>
          <w:color w:val="auto"/>
          <w:u w:val="none"/>
          <w:lang w:val="fr-CA"/>
        </w:rPr>
        <w:t xml:space="preserve"> ou de sa copie certifiée conforme, ainsi que du certi</w:t>
      </w:r>
      <w:r>
        <w:rPr>
          <w:rStyle w:val="DeltaViewInsertion"/>
          <w:color w:val="auto"/>
          <w:u w:val="none"/>
          <w:lang w:val="fr-CA"/>
        </w:rPr>
        <w:t xml:space="preserve">ficat phytosanitaire pour la réexportation. </w:t>
      </w:r>
      <w:r>
        <w:rPr>
          <w:b/>
          <w:u w:val="single"/>
          <w:lang w:val="fr-CA"/>
        </w:rPr>
        <w:t xml:space="preserve">Dans le cas </w:t>
      </w:r>
      <w:r>
        <w:rPr>
          <w:b/>
          <w:u w:val="single"/>
          <w:lang w:val="fr-CA"/>
        </w:rPr>
        <w:lastRenderedPageBreak/>
        <w:t>d’un envoi réexporté plusieurs fois, celui-ci devrait aussi être accompagné de tous les certificats phytosanitaires pour la réexportation ou de leurs copies certifiées conformes. Le numéro du certific</w:t>
      </w:r>
      <w:r>
        <w:rPr>
          <w:b/>
          <w:u w:val="single"/>
          <w:lang w:val="fr-CA"/>
        </w:rPr>
        <w:t>at phytosanitaire indiqué dans la déclaration de certification du certificat phytosanitaire pour la réexportation devrait correspondre au numéro du certificat phytosanitaire délivré par l’ONPV du dernier pays de réexportation en date.</w:t>
      </w:r>
    </w:p>
    <w:p w:rsidR="00EB5942" w:rsidRDefault="006E2829">
      <w:pPr>
        <w:pStyle w:val="IPPHeading2"/>
        <w:keepNext w:val="0"/>
        <w:widowControl w:val="0"/>
        <w:rPr>
          <w:u w:val="single"/>
          <w:lang w:val="fr-CA"/>
        </w:rPr>
      </w:pPr>
      <w:r>
        <w:rPr>
          <w:rStyle w:val="PleaseReviewParagraphId"/>
          <w:b w:val="0"/>
        </w:rPr>
        <w:t>[249]</w:t>
      </w:r>
      <w:r>
        <w:rPr>
          <w:u w:val="single"/>
          <w:lang w:val="fr-CA"/>
        </w:rPr>
        <w:t>6.2</w:t>
      </w:r>
      <w:r>
        <w:rPr>
          <w:u w:val="single"/>
          <w:lang w:val="fr-CA"/>
        </w:rPr>
        <w:tab/>
        <w:t>Considératio</w:t>
      </w:r>
      <w:r>
        <w:rPr>
          <w:u w:val="single"/>
          <w:lang w:val="fr-CA"/>
        </w:rPr>
        <w:t>ns sur la délivrance d’un certificat phytosanitaire pour l’exportation dans certains cas de réexportation</w:t>
      </w:r>
    </w:p>
    <w:p w:rsidR="00EB5942" w:rsidRDefault="006E2829">
      <w:pPr>
        <w:pStyle w:val="IPPNormal"/>
        <w:rPr>
          <w:strike/>
          <w:lang w:val="fr-FR"/>
        </w:rPr>
      </w:pPr>
      <w:r>
        <w:rPr>
          <w:rStyle w:val="PleaseReviewParagraphId"/>
        </w:rPr>
        <w:t>[250]</w:t>
      </w:r>
      <w:r>
        <w:rPr>
          <w:b/>
          <w:szCs w:val="22"/>
          <w:u w:val="single"/>
          <w:lang w:val="fr-CA"/>
        </w:rPr>
        <w:t>Dans les cas où il est impossible de satisfaire à une ou plusieurs des exigences énoncées à la section 6.1 aux fins de la délivrance d’un certifi</w:t>
      </w:r>
      <w:r>
        <w:rPr>
          <w:b/>
          <w:szCs w:val="22"/>
          <w:u w:val="single"/>
          <w:lang w:val="fr-CA"/>
        </w:rPr>
        <w:t>cat phytosanitaire pour la réexportation,</w:t>
      </w:r>
      <w:r>
        <w:rPr>
          <w:rFonts w:eastAsia="MS Mincho"/>
          <w:b/>
          <w:szCs w:val="22"/>
          <w:u w:val="single"/>
          <w:lang w:val="fr-CA"/>
        </w:rPr>
        <w:t xml:space="preserve"> il ne devrait pas être délivré de </w:t>
      </w:r>
      <w:r>
        <w:rPr>
          <w:b/>
          <w:szCs w:val="22"/>
          <w:u w:val="single"/>
          <w:lang w:val="fr-CA"/>
        </w:rPr>
        <w:t xml:space="preserve">certificat phytosanitaire pour la réexportation. </w:t>
      </w:r>
      <w:r>
        <w:rPr>
          <w:strike/>
          <w:lang w:val="fr-FR"/>
        </w:rPr>
        <w:t xml:space="preserve">Lorsque l’identité des végétaux, produits végétaux ou autres articles réglementés présents dans l’envoi n’a pas été préservée, que </w:t>
      </w:r>
      <w:r>
        <w:rPr>
          <w:strike/>
          <w:lang w:val="fr-FR"/>
        </w:rPr>
        <w:t xml:space="preserve">l’envoi a été exposé au risque d’infestation ou que la marchandise a subi des transformations qui en modifient la nature, il ne faudrait pas délivrer de certificat phytosanitaire pour la réexportation. </w:t>
      </w:r>
    </w:p>
    <w:p w:rsidR="00EB5942" w:rsidRDefault="006E2829">
      <w:pPr>
        <w:pStyle w:val="IPPNormal"/>
        <w:rPr>
          <w:lang w:val="fr-FR"/>
        </w:rPr>
      </w:pPr>
      <w:r>
        <w:rPr>
          <w:rStyle w:val="PleaseReviewParagraphId"/>
        </w:rPr>
        <w:t>[251]</w:t>
      </w:r>
      <w:r>
        <w:rPr>
          <w:strike/>
          <w:lang w:val="fr-FR"/>
        </w:rPr>
        <w:t>L’</w:t>
      </w:r>
      <w:r>
        <w:rPr>
          <w:b/>
          <w:bCs/>
          <w:u w:val="single"/>
          <w:lang w:val="fr-FR"/>
        </w:rPr>
        <w:t>En revanche, l’</w:t>
      </w:r>
      <w:r>
        <w:rPr>
          <w:lang w:val="fr-FR"/>
        </w:rPr>
        <w:t xml:space="preserve">ONPV du pays de réexportation, </w:t>
      </w:r>
      <w:r>
        <w:rPr>
          <w:lang w:val="fr-FR"/>
        </w:rPr>
        <w:t xml:space="preserve">à la demande des exportateurs, peut </w:t>
      </w:r>
      <w:r>
        <w:rPr>
          <w:strike/>
          <w:lang w:val="fr-FR"/>
        </w:rPr>
        <w:t xml:space="preserve">appliquer les méthodes </w:t>
      </w:r>
      <w:r>
        <w:rPr>
          <w:b/>
          <w:bCs/>
          <w:u w:val="single"/>
          <w:lang w:val="fr-CA"/>
        </w:rPr>
        <w:t>procéder à une inspection, à une analyse, à un traitement ou à une autre action</w:t>
      </w:r>
      <w:r>
        <w:rPr>
          <w:lang w:val="fr-CA"/>
        </w:rPr>
        <w:t xml:space="preserve"> </w:t>
      </w:r>
      <w:r>
        <w:rPr>
          <w:lang w:val="fr-FR"/>
        </w:rPr>
        <w:t>phytosanitaire</w:t>
      </w:r>
      <w:r>
        <w:rPr>
          <w:strike/>
          <w:lang w:val="fr-FR"/>
        </w:rPr>
        <w:t>s</w:t>
      </w:r>
      <w:r>
        <w:rPr>
          <w:lang w:val="fr-FR"/>
        </w:rPr>
        <w:t xml:space="preserve"> appropriée</w:t>
      </w:r>
      <w:r>
        <w:rPr>
          <w:strike/>
          <w:lang w:val="fr-FR"/>
        </w:rPr>
        <w:t>s</w:t>
      </w:r>
      <w:r>
        <w:rPr>
          <w:lang w:val="fr-FR"/>
        </w:rPr>
        <w:t xml:space="preserve"> et, si l’ONPV a l’assurance que les exigences phytosanitaires à l’importation sont satisf</w:t>
      </w:r>
      <w:r>
        <w:rPr>
          <w:lang w:val="fr-FR"/>
        </w:rPr>
        <w:t xml:space="preserve">aites, elle devrait délivrer un certificat phytosanitaire pour l’exportation. La mention du </w:t>
      </w:r>
      <w:r>
        <w:rPr>
          <w:strike/>
          <w:lang w:val="fr-FR"/>
        </w:rPr>
        <w:t>lieu</w:t>
      </w:r>
      <w:r>
        <w:rPr>
          <w:lang w:val="fr-FR"/>
        </w:rPr>
        <w:t xml:space="preserve"> </w:t>
      </w:r>
      <w:r>
        <w:rPr>
          <w:b/>
          <w:bCs/>
          <w:u w:val="single"/>
          <w:lang w:val="fr-FR"/>
        </w:rPr>
        <w:t>pays</w:t>
      </w:r>
      <w:r>
        <w:rPr>
          <w:lang w:val="fr-FR"/>
        </w:rPr>
        <w:t xml:space="preserve"> d’origine devrait continuer à figurer entre parenthèses </w:t>
      </w:r>
      <w:r>
        <w:rPr>
          <w:b/>
          <w:bCs/>
          <w:u w:val="single"/>
          <w:lang w:val="fr-FR"/>
        </w:rPr>
        <w:t>dans la section «Lieu d’origine» du</w:t>
      </w:r>
      <w:r>
        <w:rPr>
          <w:lang w:val="fr-FR"/>
        </w:rPr>
        <w:t xml:space="preserve"> </w:t>
      </w:r>
      <w:r>
        <w:rPr>
          <w:strike/>
          <w:lang w:val="fr-FR"/>
        </w:rPr>
        <w:t xml:space="preserve">sur le </w:t>
      </w:r>
      <w:r>
        <w:rPr>
          <w:lang w:val="fr-FR"/>
        </w:rPr>
        <w:t>certificat phytosanitaire pour l’exportation.</w:t>
      </w:r>
    </w:p>
    <w:p w:rsidR="00EB5942" w:rsidRDefault="006E2829">
      <w:pPr>
        <w:pStyle w:val="IPPNormal"/>
        <w:rPr>
          <w:strike/>
          <w:lang w:val="fr-FR"/>
        </w:rPr>
      </w:pPr>
      <w:r>
        <w:rPr>
          <w:rStyle w:val="PleaseReviewParagraphId"/>
        </w:rPr>
        <w:t>[252]</w:t>
      </w:r>
      <w:r>
        <w:rPr>
          <w:rStyle w:val="DeltaViewInsertion"/>
          <w:strike/>
          <w:color w:val="auto"/>
          <w:u w:val="none"/>
          <w:lang w:val="fr-FR"/>
        </w:rPr>
        <w:t xml:space="preserve">Si </w:t>
      </w:r>
      <w:r>
        <w:rPr>
          <w:rStyle w:val="DeltaViewInsertion"/>
          <w:strike/>
          <w:color w:val="auto"/>
          <w:u w:val="none"/>
          <w:lang w:val="fr-FR"/>
        </w:rPr>
        <w:t>l’ONPV du pays de réexportation, contrairement à l’ONPV du pays de destination, n’exige pas de certificat phytosanitaire pour l’importation d’une marchandise et que les exigences phytosanitaires à l’importation peuvent être remplies grâce à des inspections</w:t>
      </w:r>
      <w:r>
        <w:rPr>
          <w:rStyle w:val="DeltaViewInsertion"/>
          <w:strike/>
          <w:color w:val="auto"/>
          <w:u w:val="none"/>
          <w:lang w:val="fr-FR"/>
        </w:rPr>
        <w:t xml:space="preserve"> visuelles ou à une analyse d’échantillons en laboratoire, le pays de réexportation peut délivrer un certificat phytosanitaire pour l’exportation en indiquant le pays d’origine</w:t>
      </w:r>
      <w:r>
        <w:rPr>
          <w:strike/>
          <w:lang w:val="fr-FR"/>
        </w:rPr>
        <w:t xml:space="preserve"> entre parenthèses dans la section «Lieu d’origine» du certificat phytosanitaire</w:t>
      </w:r>
      <w:r>
        <w:rPr>
          <w:strike/>
          <w:lang w:val="fr-FR"/>
        </w:rPr>
        <w:t xml:space="preserve"> pour l’exportation. </w:t>
      </w:r>
    </w:p>
    <w:p w:rsidR="00EB5942" w:rsidRDefault="006E2829">
      <w:pPr>
        <w:pStyle w:val="IPPParagraphnumbering"/>
        <w:keepNext/>
        <w:keepLines/>
        <w:numPr>
          <w:ilvl w:val="0"/>
          <w:numId w:val="0"/>
        </w:numPr>
        <w:rPr>
          <w:b/>
          <w:u w:val="single"/>
          <w:lang w:val="fr-FR"/>
        </w:rPr>
      </w:pPr>
      <w:r>
        <w:rPr>
          <w:rStyle w:val="PleaseReviewParagraphId"/>
        </w:rPr>
        <w:t>[253]</w:t>
      </w:r>
      <w:r>
        <w:rPr>
          <w:b/>
          <w:u w:val="single"/>
          <w:lang w:val="fr-FR"/>
        </w:rPr>
        <w:t>Les déclarations supplémentaires figurant dans le certificat phytosanitaire original ou sa copie certifiée conforme peuvent être reproduites sur le certificat phytosanitaire pour l’exportation pour attester de la conformité aux e</w:t>
      </w:r>
      <w:r>
        <w:rPr>
          <w:b/>
          <w:u w:val="single"/>
          <w:lang w:val="fr-FR"/>
        </w:rPr>
        <w:t>xigences phytosanitaires à l’importation du pays de destination (par exemple l’inspection au cours de la saison de végétation ou l’analyse du sol) ) que le pays de réexportation n’est pas en mesure de satisfaire. Des documents, tels que le certificat phyto</w:t>
      </w:r>
      <w:r>
        <w:rPr>
          <w:b/>
          <w:u w:val="single"/>
          <w:lang w:val="fr-FR"/>
        </w:rPr>
        <w:t>sanitaire original ou sa copie certifiée conforme, peuvent être joints au certificat phytosanitaire pour l’exportation s’ils contiennent des renseignements provenant du pays d’origine dont on s’est servi pour remplir le certificat phytosanitaire pour l’exp</w:t>
      </w:r>
      <w:r>
        <w:rPr>
          <w:b/>
          <w:u w:val="single"/>
          <w:lang w:val="fr-FR"/>
        </w:rPr>
        <w:t>ortation.</w:t>
      </w:r>
    </w:p>
    <w:p w:rsidR="00EB5942" w:rsidRDefault="006E2829">
      <w:pPr>
        <w:pStyle w:val="IPPHeading2"/>
        <w:rPr>
          <w:b w:val="0"/>
          <w:bCs/>
          <w:u w:val="single"/>
          <w:lang w:val="fr-CA"/>
        </w:rPr>
      </w:pPr>
      <w:r>
        <w:rPr>
          <w:rStyle w:val="PleaseReviewParagraphId"/>
          <w:b w:val="0"/>
        </w:rPr>
        <w:t>[254]</w:t>
      </w:r>
      <w:r>
        <w:rPr>
          <w:bCs/>
          <w:u w:val="single"/>
          <w:lang w:val="fr-CA"/>
        </w:rPr>
        <w:t>6.3</w:t>
      </w:r>
      <w:r>
        <w:rPr>
          <w:bCs/>
          <w:u w:val="single"/>
          <w:lang w:val="fr-CA"/>
        </w:rPr>
        <w:tab/>
      </w:r>
      <w:r>
        <w:rPr>
          <w:bCs/>
          <w:u w:val="single"/>
          <w:lang w:val="fr-FR"/>
        </w:rPr>
        <w:t>Considérations générales visant la réexportation</w:t>
      </w:r>
    </w:p>
    <w:bookmarkEnd w:id="611"/>
    <w:p w:rsidR="00EB5942" w:rsidRDefault="006E2829">
      <w:pPr>
        <w:pStyle w:val="IPPNormal"/>
        <w:rPr>
          <w:rStyle w:val="DeltaViewInsertion"/>
          <w:color w:val="auto"/>
          <w:lang w:val="fr-FR"/>
        </w:rPr>
      </w:pPr>
      <w:r>
        <w:rPr>
          <w:rStyle w:val="PleaseReviewParagraphId"/>
        </w:rPr>
        <w:t>[255]</w:t>
      </w:r>
      <w:r>
        <w:rPr>
          <w:rStyle w:val="DeltaViewInsertion"/>
          <w:color w:val="auto"/>
          <w:u w:val="none"/>
          <w:lang w:val="fr-FR"/>
        </w:rPr>
        <w:t>Lorsque les réexportations sont effectuées de manière régulière ou qu’elles débutent, l’ONPV du pays d’origine et celle du pays de réexportation peuvent se mettre d’accord sur des pro</w:t>
      </w:r>
      <w:r>
        <w:rPr>
          <w:rStyle w:val="DeltaViewInsertion"/>
          <w:color w:val="auto"/>
          <w:u w:val="none"/>
          <w:lang w:val="fr-FR"/>
        </w:rPr>
        <w:t xml:space="preserve">cédures destinées à satisfaire </w:t>
      </w:r>
      <w:r>
        <w:rPr>
          <w:rStyle w:val="DeltaViewInsertion"/>
          <w:strike/>
          <w:color w:val="auto"/>
          <w:u w:val="none"/>
          <w:lang w:val="fr-FR"/>
        </w:rPr>
        <w:t xml:space="preserve">à ces </w:t>
      </w:r>
      <w:r>
        <w:rPr>
          <w:rStyle w:val="DeltaViewInsertion"/>
          <w:b/>
          <w:bCs/>
          <w:color w:val="auto"/>
          <w:u w:val="single"/>
          <w:lang w:val="fr-FR"/>
        </w:rPr>
        <w:t>aux</w:t>
      </w:r>
      <w:r>
        <w:rPr>
          <w:rStyle w:val="DeltaViewInsertion"/>
          <w:color w:val="auto"/>
          <w:u w:val="none"/>
          <w:lang w:val="fr-FR"/>
        </w:rPr>
        <w:t xml:space="preserve"> exigences </w:t>
      </w:r>
      <w:r>
        <w:rPr>
          <w:rStyle w:val="DeltaViewInsertion"/>
          <w:b/>
          <w:bCs/>
          <w:color w:val="auto"/>
          <w:u w:val="single"/>
          <w:lang w:val="fr-FR"/>
        </w:rPr>
        <w:t>phytosanitaires à l’importation du pays réexportateur et du pays de destination</w:t>
      </w:r>
      <w:r>
        <w:rPr>
          <w:rStyle w:val="DeltaViewInsertion"/>
          <w:color w:val="auto"/>
          <w:u w:val="none"/>
          <w:lang w:val="fr-FR"/>
        </w:rPr>
        <w:t xml:space="preserve">. Il peut s’agir entre autres d’un échange de courrier entre les deux ONPV au sujet des </w:t>
      </w:r>
      <w:r>
        <w:rPr>
          <w:rStyle w:val="DeltaViewInsertion"/>
          <w:strike/>
          <w:color w:val="auto"/>
          <w:u w:val="none"/>
          <w:lang w:val="fr-FR"/>
        </w:rPr>
        <w:t xml:space="preserve">mesures </w:t>
      </w:r>
      <w:r>
        <w:rPr>
          <w:rStyle w:val="DeltaViewInsertion"/>
          <w:b/>
          <w:bCs/>
          <w:color w:val="auto"/>
          <w:u w:val="single"/>
          <w:lang w:val="fr-FR"/>
        </w:rPr>
        <w:t>actions</w:t>
      </w:r>
      <w:r>
        <w:rPr>
          <w:rStyle w:val="DeltaViewInsertion"/>
          <w:color w:val="auto"/>
          <w:u w:val="none"/>
          <w:lang w:val="fr-FR"/>
        </w:rPr>
        <w:t xml:space="preserve"> phytosanitaires </w:t>
      </w:r>
      <w:r>
        <w:rPr>
          <w:rStyle w:val="DeltaViewInsertion"/>
          <w:strike/>
          <w:color w:val="auto"/>
          <w:u w:val="none"/>
          <w:lang w:val="fr-FR"/>
        </w:rPr>
        <w:t>appliq</w:t>
      </w:r>
      <w:r>
        <w:rPr>
          <w:rStyle w:val="DeltaViewInsertion"/>
          <w:strike/>
          <w:color w:val="auto"/>
          <w:u w:val="none"/>
          <w:lang w:val="fr-FR"/>
        </w:rPr>
        <w:t>uées à l’</w:t>
      </w:r>
      <w:r>
        <w:rPr>
          <w:rStyle w:val="DeltaViewInsertion"/>
          <w:b/>
          <w:bCs/>
          <w:color w:val="auto"/>
          <w:u w:val="single"/>
          <w:lang w:val="fr-FR"/>
        </w:rPr>
        <w:t>effectuées dans le pays d’</w:t>
      </w:r>
      <w:r>
        <w:rPr>
          <w:rStyle w:val="DeltaViewInsertion"/>
          <w:color w:val="auto"/>
          <w:u w:val="none"/>
          <w:lang w:val="fr-FR"/>
        </w:rPr>
        <w:t xml:space="preserve">origine (par exemple l’inspection pendant la saison de végétation ou l’analyse du sol), dans le but de donner au pays de réexportation l’assurance nécessaire pour certifier l’envoi </w:t>
      </w:r>
      <w:r>
        <w:rPr>
          <w:rStyle w:val="DeltaViewInsertion"/>
          <w:strike/>
          <w:color w:val="auto"/>
          <w:u w:val="none"/>
          <w:lang w:val="fr-FR"/>
        </w:rPr>
        <w:t xml:space="preserve">compte tenu des </w:t>
      </w:r>
      <w:r>
        <w:rPr>
          <w:rStyle w:val="DeltaViewInsertion"/>
          <w:b/>
          <w:bCs/>
          <w:color w:val="auto"/>
          <w:u w:val="single"/>
          <w:lang w:val="fr-FR"/>
        </w:rPr>
        <w:t>conformément aux</w:t>
      </w:r>
      <w:r>
        <w:rPr>
          <w:rStyle w:val="DeltaViewInsertion"/>
          <w:color w:val="auto"/>
          <w:u w:val="none"/>
          <w:lang w:val="fr-FR"/>
        </w:rPr>
        <w:t xml:space="preserve"> exigenc</w:t>
      </w:r>
      <w:r>
        <w:rPr>
          <w:rStyle w:val="DeltaViewInsertion"/>
          <w:color w:val="auto"/>
          <w:u w:val="none"/>
          <w:lang w:val="fr-FR"/>
        </w:rPr>
        <w:t xml:space="preserve">es </w:t>
      </w:r>
      <w:r>
        <w:rPr>
          <w:rStyle w:val="DeltaViewInsertion"/>
          <w:b/>
          <w:bCs/>
          <w:color w:val="auto"/>
          <w:u w:val="single"/>
          <w:lang w:val="fr-FR"/>
        </w:rPr>
        <w:t>phytosanitaires à l’importation</w:t>
      </w:r>
      <w:r>
        <w:rPr>
          <w:rStyle w:val="DeltaViewInsertion"/>
          <w:color w:val="auto"/>
          <w:u w:val="none"/>
          <w:lang w:val="fr-FR"/>
        </w:rPr>
        <w:t xml:space="preserve"> du pays de destination.</w:t>
      </w:r>
    </w:p>
    <w:p w:rsidR="00EB5942" w:rsidRDefault="006E2829">
      <w:pPr>
        <w:pStyle w:val="IPPHeading1"/>
        <w:rPr>
          <w:lang w:val="fr-FR"/>
        </w:rPr>
      </w:pPr>
      <w:r>
        <w:rPr>
          <w:rStyle w:val="PleaseReviewParagraphId"/>
          <w:b w:val="0"/>
        </w:rPr>
        <w:t>[256]</w:t>
      </w:r>
      <w:bookmarkStart w:id="612" w:name="ISPM12s32"/>
      <w:bookmarkStart w:id="613" w:name="ISPM12s33"/>
      <w:bookmarkStart w:id="614" w:name="_DV_M495"/>
      <w:bookmarkStart w:id="615" w:name="_Toc439161561"/>
      <w:bookmarkEnd w:id="612"/>
      <w:bookmarkEnd w:id="613"/>
      <w:bookmarkEnd w:id="614"/>
      <w:r>
        <w:rPr>
          <w:strike/>
          <w:lang w:val="fr-FR"/>
        </w:rPr>
        <w:t>6.2</w:t>
      </w:r>
      <w:bookmarkStart w:id="616" w:name="_Hlk42618125"/>
      <w:r>
        <w:rPr>
          <w:strike/>
          <w:lang w:val="fr-FR"/>
        </w:rPr>
        <w:tab/>
      </w:r>
      <w:bookmarkEnd w:id="616"/>
      <w:r>
        <w:rPr>
          <w:bCs/>
          <w:u w:val="single"/>
          <w:lang w:val="fr-CA"/>
        </w:rPr>
        <w:t>7.</w:t>
      </w:r>
      <w:r>
        <w:rPr>
          <w:bCs/>
          <w:u w:val="single"/>
          <w:lang w:val="fr-CA"/>
        </w:rPr>
        <w:tab/>
        <w:t xml:space="preserve">Considérations visant le </w:t>
      </w:r>
      <w:r>
        <w:rPr>
          <w:rStyle w:val="DeltaViewInsertion"/>
          <w:strike/>
          <w:color w:val="auto"/>
          <w:u w:val="none"/>
          <w:lang w:val="fr-FR"/>
        </w:rPr>
        <w:t>T</w:t>
      </w:r>
      <w:r>
        <w:rPr>
          <w:rStyle w:val="DeltaViewInsertion"/>
          <w:color w:val="auto"/>
          <w:u w:val="single"/>
          <w:lang w:val="fr-FR"/>
        </w:rPr>
        <w:t>t</w:t>
      </w:r>
      <w:r>
        <w:rPr>
          <w:rStyle w:val="DeltaViewInsertion"/>
          <w:color w:val="auto"/>
          <w:u w:val="none"/>
          <w:lang w:val="fr-FR"/>
        </w:rPr>
        <w:t>ransit</w:t>
      </w:r>
      <w:bookmarkEnd w:id="615"/>
    </w:p>
    <w:p w:rsidR="00EB5942" w:rsidRDefault="006E2829">
      <w:pPr>
        <w:pStyle w:val="IPPNormal"/>
        <w:rPr>
          <w:color w:val="A6A6A6" w:themeColor="background1" w:themeShade="A6"/>
          <w:lang w:val="fr-FR"/>
        </w:rPr>
      </w:pPr>
      <w:r>
        <w:rPr>
          <w:rStyle w:val="PleaseReviewParagraphId"/>
        </w:rPr>
        <w:t>[257]</w:t>
      </w:r>
      <w:bookmarkStart w:id="617" w:name="_DV_M496"/>
      <w:bookmarkEnd w:id="617"/>
      <w:r>
        <w:rPr>
          <w:color w:val="A6A6A6" w:themeColor="background1" w:themeShade="A6"/>
          <w:lang w:val="fr-FR"/>
        </w:rPr>
        <w:t xml:space="preserve">Si un envoi transite par un pays, l’ONPV du pays de transit n’intervient pas, sauf lorsque des risques ont été identifiés pour le pays de transit </w:t>
      </w:r>
      <w:r>
        <w:rPr>
          <w:color w:val="A6A6A6" w:themeColor="background1" w:themeShade="A6"/>
          <w:lang w:val="fr-FR"/>
        </w:rPr>
        <w:t xml:space="preserve">(NIMP 25 </w:t>
      </w:r>
      <w:r>
        <w:rPr>
          <w:bCs/>
          <w:i/>
          <w:color w:val="A6A6A6" w:themeColor="background1" w:themeShade="A6"/>
          <w:lang w:val="fr-FR"/>
        </w:rPr>
        <w:t>Envois</w:t>
      </w:r>
      <w:r>
        <w:rPr>
          <w:i/>
          <w:iCs/>
          <w:color w:val="A6A6A6" w:themeColor="background1" w:themeShade="A6"/>
          <w:lang w:val="fr-FR"/>
        </w:rPr>
        <w:t xml:space="preserve"> en transit</w:t>
      </w:r>
      <w:r>
        <w:rPr>
          <w:color w:val="A6A6A6" w:themeColor="background1" w:themeShade="A6"/>
          <w:lang w:val="fr-FR"/>
        </w:rPr>
        <w:t>).</w:t>
      </w:r>
    </w:p>
    <w:p w:rsidR="00EB5942" w:rsidRDefault="006E2829">
      <w:pPr>
        <w:pStyle w:val="IPPNormal"/>
        <w:rPr>
          <w:rStyle w:val="DeltaViewInsertion"/>
          <w:color w:val="A6A6A6" w:themeColor="background1" w:themeShade="A6"/>
          <w:lang w:val="fr-FR"/>
        </w:rPr>
      </w:pPr>
      <w:r>
        <w:rPr>
          <w:rStyle w:val="PleaseReviewParagraphId"/>
        </w:rPr>
        <w:lastRenderedPageBreak/>
        <w:t>[258]</w:t>
      </w:r>
      <w:bookmarkStart w:id="618" w:name="_DV_M499"/>
      <w:bookmarkEnd w:id="618"/>
      <w:r>
        <w:rPr>
          <w:rStyle w:val="DeltaViewInsertion"/>
          <w:color w:val="A6A6A6" w:themeColor="background1" w:themeShade="A6"/>
          <w:u w:val="none"/>
          <w:lang w:val="fr-FR"/>
        </w:rPr>
        <w:t>Si la sécurité phytosanitaire de l’envoi a été compromise pendant le transit et</w:t>
      </w:r>
      <w:r>
        <w:rPr>
          <w:color w:val="A6A6A6" w:themeColor="background1" w:themeShade="A6"/>
          <w:lang w:val="fr-FR"/>
        </w:rPr>
        <w:t xml:space="preserve"> que l’intervention de l’ONPV </w:t>
      </w:r>
      <w:bookmarkStart w:id="619" w:name="_DV_C1229"/>
      <w:r>
        <w:rPr>
          <w:rStyle w:val="DeltaViewInsertion"/>
          <w:color w:val="A6A6A6" w:themeColor="background1" w:themeShade="A6"/>
          <w:u w:val="none"/>
          <w:lang w:val="fr-FR"/>
        </w:rPr>
        <w:t>du pays de transit</w:t>
      </w:r>
      <w:bookmarkStart w:id="620" w:name="_DV_M500"/>
      <w:bookmarkStart w:id="621" w:name="_DV_M501"/>
      <w:bookmarkEnd w:id="619"/>
      <w:bookmarkEnd w:id="620"/>
      <w:bookmarkEnd w:id="621"/>
      <w:r>
        <w:rPr>
          <w:color w:val="A6A6A6" w:themeColor="background1" w:themeShade="A6"/>
          <w:lang w:val="fr-FR"/>
        </w:rPr>
        <w:t xml:space="preserve"> est sollicitée</w:t>
      </w:r>
      <w:r>
        <w:rPr>
          <w:rStyle w:val="DeltaViewInsertion"/>
          <w:color w:val="A6A6A6" w:themeColor="background1" w:themeShade="A6"/>
          <w:u w:val="none"/>
          <w:lang w:val="fr-FR"/>
        </w:rPr>
        <w:t xml:space="preserve">, l’ONPV peut procéder à la certification phytosanitaire pour l’exportation en </w:t>
      </w:r>
      <w:r>
        <w:rPr>
          <w:rStyle w:val="DeltaViewInsertion"/>
          <w:color w:val="A6A6A6" w:themeColor="background1" w:themeShade="A6"/>
          <w:u w:val="none"/>
          <w:lang w:val="fr-FR"/>
        </w:rPr>
        <w:t>se conformant aux dispositions décrites dans la présente norme.</w:t>
      </w:r>
    </w:p>
    <w:p w:rsidR="00EB5942" w:rsidRDefault="006E2829">
      <w:pPr>
        <w:pStyle w:val="IPPNormal"/>
        <w:rPr>
          <w:color w:val="A6A6A6" w:themeColor="background1" w:themeShade="A6"/>
          <w:lang w:val="fr-FR"/>
        </w:rPr>
      </w:pPr>
      <w:r>
        <w:rPr>
          <w:rStyle w:val="PleaseReviewParagraphId"/>
        </w:rPr>
        <w:t>[259]</w:t>
      </w:r>
      <w:bookmarkStart w:id="622" w:name="_DV_M503"/>
      <w:bookmarkEnd w:id="622"/>
      <w:r>
        <w:rPr>
          <w:rStyle w:val="DeltaViewInsertion"/>
          <w:color w:val="A6A6A6" w:themeColor="background1" w:themeShade="A6"/>
          <w:u w:val="none"/>
          <w:lang w:val="fr-FR"/>
        </w:rPr>
        <w:t xml:space="preserve">Un </w:t>
      </w:r>
      <w:r>
        <w:rPr>
          <w:color w:val="A6A6A6" w:themeColor="background1" w:themeShade="A6"/>
          <w:lang w:val="fr-FR"/>
        </w:rPr>
        <w:t xml:space="preserve">changement de moyen de transport pendant le transit ou l’acheminement groupé de deux envois ou plus par un même moyen de transport </w:t>
      </w:r>
      <w:bookmarkStart w:id="623" w:name="_DV_M504"/>
      <w:bookmarkEnd w:id="623"/>
      <w:r>
        <w:rPr>
          <w:rStyle w:val="DeltaViewInsertion"/>
          <w:color w:val="A6A6A6" w:themeColor="background1" w:themeShade="A6"/>
          <w:u w:val="none"/>
          <w:lang w:val="fr-FR"/>
        </w:rPr>
        <w:t xml:space="preserve">ne </w:t>
      </w:r>
      <w:r>
        <w:rPr>
          <w:color w:val="A6A6A6" w:themeColor="background1" w:themeShade="A6"/>
          <w:lang w:val="fr-FR"/>
        </w:rPr>
        <w:t xml:space="preserve">devrait </w:t>
      </w:r>
      <w:r>
        <w:rPr>
          <w:rStyle w:val="DeltaViewInsertion"/>
          <w:color w:val="A6A6A6" w:themeColor="background1" w:themeShade="A6"/>
          <w:u w:val="none"/>
          <w:lang w:val="fr-FR"/>
        </w:rPr>
        <w:t xml:space="preserve">pas être </w:t>
      </w:r>
      <w:bookmarkStart w:id="624" w:name="_DV_M505"/>
      <w:bookmarkEnd w:id="624"/>
      <w:r>
        <w:rPr>
          <w:color w:val="A6A6A6" w:themeColor="background1" w:themeShade="A6"/>
          <w:lang w:val="fr-FR"/>
        </w:rPr>
        <w:t>considéré comme un motif justifia</w:t>
      </w:r>
      <w:r>
        <w:rPr>
          <w:color w:val="A6A6A6" w:themeColor="background1" w:themeShade="A6"/>
          <w:lang w:val="fr-FR"/>
        </w:rPr>
        <w:t>nt la délivrance de certificats phytosanitaires, sauf si la sécurité phytosanitaire de l’envoi est compromise.</w:t>
      </w:r>
    </w:p>
    <w:p w:rsidR="00EB5942" w:rsidRDefault="006E2829">
      <w:pPr>
        <w:pStyle w:val="IPPNormal"/>
        <w:spacing w:before="240"/>
        <w:rPr>
          <w:color w:val="A6A6A6" w:themeColor="background1" w:themeShade="A6"/>
          <w:lang w:val="fr-FR"/>
        </w:rPr>
      </w:pPr>
      <w:r>
        <w:rPr>
          <w:rStyle w:val="PleaseReviewParagraphId"/>
        </w:rPr>
        <w:t>[260]</w:t>
      </w:r>
      <w:r>
        <w:rPr>
          <w:color w:val="A6A6A6" w:themeColor="background1" w:themeShade="A6"/>
          <w:lang w:val="fr-FR"/>
        </w:rPr>
        <w:t>Si des risques particuliers ont été identifiés, les pays importateurs peuvent adresser au pays exportateur des exigences phytosanitaires à l</w:t>
      </w:r>
      <w:r>
        <w:rPr>
          <w:color w:val="A6A6A6" w:themeColor="background1" w:themeShade="A6"/>
          <w:lang w:val="fr-FR"/>
        </w:rPr>
        <w:t xml:space="preserve">’importation spécifiques (par exemple demandes de scellés ou d’emballages déterminés) pour l’importation d’envois devant transiter par d’autres pays. </w:t>
      </w:r>
    </w:p>
    <w:p w:rsidR="00EB5942" w:rsidRDefault="006E2829">
      <w:pPr>
        <w:pStyle w:val="IPPNormal"/>
        <w:spacing w:before="240"/>
        <w:rPr>
          <w:b/>
          <w:bCs/>
          <w:u w:val="single"/>
          <w:lang w:val="fr-CA"/>
        </w:rPr>
      </w:pPr>
      <w:r>
        <w:rPr>
          <w:rStyle w:val="PleaseReviewParagraphId"/>
        </w:rPr>
        <w:t>[261]</w:t>
      </w:r>
      <w:r>
        <w:rPr>
          <w:b/>
          <w:bCs/>
          <w:u w:val="single"/>
          <w:lang w:val="fr-CA"/>
        </w:rPr>
        <w:t>Problèmes potentiels liés à la mise en œuvre</w:t>
      </w:r>
    </w:p>
    <w:p w:rsidR="00EB5942" w:rsidRDefault="006E2829">
      <w:pPr>
        <w:pStyle w:val="IPPNormal"/>
        <w:rPr>
          <w:lang w:val="fr-CA"/>
        </w:rPr>
        <w:sectPr w:rsidR="00EB5942">
          <w:footnotePr>
            <w:numStart w:val="3"/>
          </w:footnotePr>
          <w:type w:val="continuous"/>
          <w:pgSz w:w="11906" w:h="16838" w:code="9"/>
          <w:pgMar w:top="1559" w:right="1418" w:bottom="1418" w:left="1418" w:header="851" w:footer="851" w:gutter="0"/>
          <w:cols w:space="720"/>
          <w:titlePg/>
          <w:docGrid w:linePitch="360"/>
        </w:sectPr>
      </w:pPr>
      <w:r>
        <w:rPr>
          <w:rStyle w:val="PleaseReviewParagraphId"/>
        </w:rPr>
        <w:t>[262]</w:t>
      </w:r>
      <w:r>
        <w:rPr>
          <w:b/>
          <w:bCs/>
          <w:u w:val="single"/>
          <w:lang w:val="fr-FR" w:eastAsia="ar-SA"/>
        </w:rPr>
        <w:t>Cette section ne fait pa</w:t>
      </w:r>
      <w:r>
        <w:rPr>
          <w:b/>
          <w:bCs/>
          <w:u w:val="single"/>
          <w:lang w:val="fr-FR" w:eastAsia="ar-SA"/>
        </w:rPr>
        <w:t xml:space="preserve">s partie de la norme. </w:t>
      </w:r>
      <w:r>
        <w:rPr>
          <w:b/>
          <w:bCs/>
          <w:u w:val="single"/>
          <w:lang w:val="fr-CA" w:eastAsia="ar-SA"/>
        </w:rPr>
        <w:t>Pour permettre au Secrétariat de recueillir des informations sur d’éventuels problèmes de mise en œuvre concernant le présent projet de norme, veuillez fournir des renseignements détaillés sur les difficultés qui pourraient entraver l</w:t>
      </w:r>
      <w:r>
        <w:rPr>
          <w:b/>
          <w:bCs/>
          <w:u w:val="single"/>
          <w:lang w:val="fr-CA" w:eastAsia="ar-SA"/>
        </w:rPr>
        <w:t>a mise en œuvre ainsi que des propositions sur la manière d’y remédier.</w:t>
      </w:r>
    </w:p>
    <w:p w:rsidR="00EB5942" w:rsidRDefault="006E2829">
      <w:pPr>
        <w:pStyle w:val="IPPNormal"/>
        <w:pageBreakBefore/>
        <w:jc w:val="center"/>
        <w:rPr>
          <w:color w:val="A6A6A6" w:themeColor="background1" w:themeShade="A6"/>
          <w:sz w:val="18"/>
          <w:szCs w:val="18"/>
          <w:shd w:val="clear" w:color="auto" w:fill="FFFF00"/>
          <w:lang w:val="fr-FR"/>
        </w:rPr>
      </w:pPr>
      <w:r>
        <w:rPr>
          <w:rStyle w:val="PleaseReviewParagraphId"/>
        </w:rPr>
        <w:lastRenderedPageBreak/>
        <w:t>[263]</w:t>
      </w:r>
      <w:bookmarkStart w:id="625" w:name="_DV_M507"/>
      <w:bookmarkStart w:id="626" w:name="_DV_C1242"/>
      <w:bookmarkEnd w:id="625"/>
      <w:r>
        <w:rPr>
          <w:color w:val="A6A6A6" w:themeColor="background1" w:themeShade="A6"/>
          <w:sz w:val="18"/>
          <w:szCs w:val="18"/>
          <w:lang w:val="fr-FR"/>
        </w:rPr>
        <w:t>La présente annexe constitue une partie prescriptive de la norme.</w:t>
      </w:r>
    </w:p>
    <w:p w:rsidR="00EB5942" w:rsidRDefault="006E2829">
      <w:pPr>
        <w:pStyle w:val="IPPAnnexHead"/>
        <w:rPr>
          <w:rStyle w:val="DeltaViewInsertion"/>
          <w:b w:val="0"/>
          <w:color w:val="A6A6A6" w:themeColor="background1" w:themeShade="A6"/>
          <w:sz w:val="22"/>
          <w:lang w:val="fr-FR"/>
        </w:rPr>
      </w:pPr>
      <w:r>
        <w:rPr>
          <w:rStyle w:val="PleaseReviewParagraphId"/>
          <w:b w:val="0"/>
        </w:rPr>
        <w:t>[264]</w:t>
      </w:r>
      <w:bookmarkStart w:id="627" w:name="_DV_M508"/>
      <w:bookmarkEnd w:id="626"/>
      <w:bookmarkEnd w:id="627"/>
      <w:r>
        <w:rPr>
          <w:color w:val="A6A6A6" w:themeColor="background1" w:themeShade="A6"/>
          <w:lang w:val="fr-FR"/>
        </w:rPr>
        <w:t>ANNEXE 1</w:t>
      </w:r>
      <w:bookmarkStart w:id="628" w:name="_DV_C1243"/>
      <w:r>
        <w:rPr>
          <w:rStyle w:val="DeltaViewInsertion"/>
          <w:color w:val="A6A6A6" w:themeColor="background1" w:themeShade="A6"/>
          <w:sz w:val="22"/>
          <w:szCs w:val="22"/>
          <w:u w:val="none"/>
          <w:lang w:val="fr-FR"/>
        </w:rPr>
        <w:t>: Modèle de certificat phytosanitaire pour l’exportation</w:t>
      </w:r>
      <w:bookmarkEnd w:id="628"/>
    </w:p>
    <w:p w:rsidR="00EB5942" w:rsidRDefault="006E2829">
      <w:pPr>
        <w:pStyle w:val="IPPNormal"/>
        <w:spacing w:after="60"/>
        <w:rPr>
          <w:i/>
          <w:iCs/>
          <w:color w:val="A6A6A6" w:themeColor="background1" w:themeShade="A6"/>
          <w:lang w:val="fr-FR"/>
        </w:rPr>
      </w:pPr>
      <w:r>
        <w:rPr>
          <w:rStyle w:val="PleaseReviewParagraphId"/>
        </w:rPr>
        <w:t>[265]</w:t>
      </w:r>
      <w:bookmarkStart w:id="629" w:name="_DV_M509"/>
      <w:bookmarkStart w:id="630" w:name="ISPM12model"/>
      <w:bookmarkEnd w:id="629"/>
      <w:bookmarkEnd w:id="630"/>
      <w:r>
        <w:rPr>
          <w:i/>
          <w:iCs/>
          <w:color w:val="A6A6A6" w:themeColor="background1" w:themeShade="A6"/>
          <w:lang w:val="fr-FR"/>
        </w:rPr>
        <w:t>[Original annexé à la CIPV]</w:t>
      </w:r>
      <w:bookmarkStart w:id="631" w:name="_DV_M510"/>
      <w:bookmarkEnd w:id="631"/>
    </w:p>
    <w:p w:rsidR="00EB5942" w:rsidRDefault="006E2829">
      <w:pPr>
        <w:pStyle w:val="IPPArial"/>
        <w:tabs>
          <w:tab w:val="right" w:leader="underscore" w:pos="9072"/>
        </w:tabs>
        <w:spacing w:after="120"/>
        <w:ind w:left="1650" w:firstLine="2970"/>
        <w:rPr>
          <w:i/>
          <w:iCs/>
          <w:color w:val="A6A6A6" w:themeColor="background1" w:themeShade="A6"/>
          <w:sz w:val="22"/>
          <w:szCs w:val="22"/>
          <w:lang w:val="fr-FR"/>
        </w:rPr>
      </w:pPr>
      <w:r>
        <w:rPr>
          <w:rStyle w:val="PleaseReviewParagraphId"/>
        </w:rPr>
        <w:t>[266]</w:t>
      </w:r>
      <w:r>
        <w:rPr>
          <w:color w:val="A6A6A6" w:themeColor="background1" w:themeShade="A6"/>
          <w:sz w:val="20"/>
          <w:lang w:val="fr-FR"/>
        </w:rPr>
        <w:t xml:space="preserve"> N°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[267]</w:t>
      </w:r>
      <w:bookmarkStart w:id="632" w:name="_DV_M511"/>
      <w:bookmarkEnd w:id="632"/>
      <w:r>
        <w:rPr>
          <w:color w:val="A6A6A6" w:themeColor="background1" w:themeShade="A6"/>
          <w:sz w:val="20"/>
          <w:lang w:val="fr-FR"/>
        </w:rPr>
        <w:t xml:space="preserve">Organisation de la protection des végétaux de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[268]</w:t>
      </w:r>
      <w:r>
        <w:rPr>
          <w:color w:val="A6A6A6" w:themeColor="background1" w:themeShade="A6"/>
          <w:sz w:val="20"/>
          <w:lang w:val="fr-FR"/>
        </w:rPr>
        <w:t xml:space="preserve">À: Organisation(s) de la protection des végétaux de </w:t>
      </w:r>
      <w:r>
        <w:rPr>
          <w:color w:val="A6A6A6" w:themeColor="background1" w:themeShade="A6"/>
          <w:sz w:val="20"/>
          <w:lang w:val="fr-FR"/>
        </w:rPr>
        <w:tab/>
      </w:r>
    </w:p>
    <w:p w:rsidR="00EB5942" w:rsidRDefault="006E2829">
      <w:pPr>
        <w:pStyle w:val="IPPArial"/>
        <w:keepNext/>
        <w:spacing w:before="240" w:after="120"/>
        <w:jc w:val="center"/>
        <w:rPr>
          <w:b/>
          <w:bCs/>
          <w:color w:val="A6A6A6" w:themeColor="background1" w:themeShade="A6"/>
          <w:sz w:val="20"/>
          <w:lang w:val="fr-FR"/>
        </w:rPr>
      </w:pPr>
      <w:r>
        <w:rPr>
          <w:rStyle w:val="PleaseReviewParagraphId"/>
        </w:rPr>
        <w:t>[269]</w:t>
      </w:r>
      <w:bookmarkStart w:id="633" w:name="_DV_M513"/>
      <w:bookmarkEnd w:id="633"/>
      <w:r>
        <w:rPr>
          <w:b/>
          <w:bCs/>
          <w:color w:val="A6A6A6" w:themeColor="background1" w:themeShade="A6"/>
          <w:sz w:val="20"/>
          <w:lang w:val="fr-FR"/>
        </w:rPr>
        <w:t>I. Description de l’envoi</w:t>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[270]</w:t>
      </w:r>
      <w:bookmarkStart w:id="634" w:name="_DV_M514"/>
      <w:bookmarkEnd w:id="634"/>
      <w:r>
        <w:rPr>
          <w:color w:val="A6A6A6" w:themeColor="background1" w:themeShade="A6"/>
          <w:sz w:val="20"/>
          <w:lang w:val="fr-FR"/>
        </w:rPr>
        <w:t xml:space="preserve">Nom et adresse de l’exportateur: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[271]</w:t>
      </w:r>
      <w:r>
        <w:rPr>
          <w:color w:val="A6A6A6" w:themeColor="background1" w:themeShade="A6"/>
          <w:sz w:val="20"/>
          <w:lang w:val="fr-FR"/>
        </w:rPr>
        <w:t xml:space="preserve">Nom et adresse déclarés du destinataire: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[272]</w:t>
      </w:r>
      <w:r>
        <w:rPr>
          <w:color w:val="A6A6A6" w:themeColor="background1" w:themeShade="A6"/>
          <w:sz w:val="20"/>
          <w:lang w:val="fr-FR"/>
        </w:rPr>
        <w:t>Nombre et nature de</w:t>
      </w:r>
      <w:r>
        <w:rPr>
          <w:color w:val="A6A6A6" w:themeColor="background1" w:themeShade="A6"/>
          <w:sz w:val="20"/>
          <w:lang w:val="fr-FR"/>
        </w:rPr>
        <w:t xml:space="preserve">s colis: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[273]</w:t>
      </w:r>
      <w:r>
        <w:rPr>
          <w:color w:val="A6A6A6" w:themeColor="background1" w:themeShade="A6"/>
          <w:sz w:val="20"/>
          <w:lang w:val="fr-FR"/>
        </w:rPr>
        <w:t xml:space="preserve">Marques des colis: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[274]</w:t>
      </w:r>
      <w:r>
        <w:rPr>
          <w:color w:val="A6A6A6" w:themeColor="background1" w:themeShade="A6"/>
          <w:sz w:val="20"/>
          <w:lang w:val="fr-FR"/>
        </w:rPr>
        <w:t xml:space="preserve">Lieu d’origine: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[275]</w:t>
      </w:r>
      <w:r>
        <w:rPr>
          <w:color w:val="A6A6A6" w:themeColor="background1" w:themeShade="A6"/>
          <w:sz w:val="20"/>
          <w:lang w:val="fr-FR"/>
        </w:rPr>
        <w:t xml:space="preserve">Moyen de transport déclaré: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[276]</w:t>
      </w:r>
      <w:r>
        <w:rPr>
          <w:color w:val="A6A6A6" w:themeColor="background1" w:themeShade="A6"/>
          <w:sz w:val="20"/>
          <w:lang w:val="fr-FR"/>
        </w:rPr>
        <w:t xml:space="preserve">Point d’entrée déclaré: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[277]</w:t>
      </w:r>
      <w:r>
        <w:rPr>
          <w:color w:val="A6A6A6" w:themeColor="background1" w:themeShade="A6"/>
          <w:sz w:val="20"/>
          <w:lang w:val="fr-FR"/>
        </w:rPr>
        <w:t xml:space="preserve">Nom du produit et quantité déclarée: </w:t>
      </w:r>
      <w:r>
        <w:rPr>
          <w:color w:val="A6A6A6" w:themeColor="background1" w:themeShade="A6"/>
          <w:sz w:val="20"/>
          <w:lang w:val="fr-FR"/>
        </w:rPr>
        <w:tab/>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[278]</w:t>
      </w:r>
      <w:r>
        <w:rPr>
          <w:color w:val="A6A6A6" w:themeColor="background1" w:themeShade="A6"/>
          <w:sz w:val="20"/>
          <w:lang w:val="fr-FR"/>
        </w:rPr>
        <w:t>Nom botanique des végétaux:</w:t>
      </w:r>
      <w:r>
        <w:rPr>
          <w:color w:val="A6A6A6" w:themeColor="background1" w:themeShade="A6"/>
          <w:sz w:val="20"/>
          <w:lang w:val="fr-FR"/>
        </w:rPr>
        <w:tab/>
      </w:r>
    </w:p>
    <w:p w:rsidR="00EB5942" w:rsidRDefault="006E2829">
      <w:pPr>
        <w:pStyle w:val="IPPArial"/>
        <w:tabs>
          <w:tab w:val="right" w:leader="underscore" w:pos="9072"/>
        </w:tabs>
        <w:spacing w:after="180"/>
        <w:rPr>
          <w:color w:val="A6A6A6" w:themeColor="background1" w:themeShade="A6"/>
          <w:sz w:val="20"/>
          <w:lang w:val="fr-FR"/>
        </w:rPr>
      </w:pPr>
      <w:r>
        <w:rPr>
          <w:rStyle w:val="PleaseReviewParagraphId"/>
        </w:rPr>
        <w:t>[279]</w:t>
      </w:r>
      <w:bookmarkStart w:id="635" w:name="_DV_M523"/>
      <w:bookmarkEnd w:id="635"/>
      <w:r>
        <w:rPr>
          <w:color w:val="A6A6A6" w:themeColor="background1" w:themeShade="A6"/>
          <w:sz w:val="20"/>
          <w:lang w:val="fr-FR"/>
        </w:rPr>
        <w:t>Il est certifié que les végétaux, produits végé</w:t>
      </w:r>
      <w:r>
        <w:rPr>
          <w:color w:val="A6A6A6" w:themeColor="background1" w:themeShade="A6"/>
          <w:sz w:val="20"/>
          <w:lang w:val="fr-FR"/>
        </w:rPr>
        <w:t xml:space="preserve">taux ou autres articles réglementés décrits ci-dessus ont été inspectés et/ou testés suivant des procédures officielles appropriées et estimés exempts d’organismes de quarantaine comme spécifié par la partie contractante importatrice; et qu’ils sont jugés </w:t>
      </w:r>
      <w:r>
        <w:rPr>
          <w:color w:val="A6A6A6" w:themeColor="background1" w:themeShade="A6"/>
          <w:sz w:val="20"/>
          <w:lang w:val="fr-FR"/>
        </w:rPr>
        <w:t>conformes aux exigences phytosanitaires en vigueur dans la partie contractante importatrice, y compris à celles concernant les organismes réglementés non de quarantaine.</w:t>
      </w:r>
    </w:p>
    <w:p w:rsidR="00EB5942" w:rsidRDefault="006E2829">
      <w:pPr>
        <w:pStyle w:val="IPPArial"/>
        <w:tabs>
          <w:tab w:val="right" w:leader="underscore" w:pos="9072"/>
        </w:tabs>
        <w:spacing w:after="120"/>
        <w:rPr>
          <w:color w:val="A6A6A6" w:themeColor="background1" w:themeShade="A6"/>
          <w:sz w:val="20"/>
          <w:lang w:val="fr-FR"/>
        </w:rPr>
      </w:pPr>
      <w:r>
        <w:rPr>
          <w:rStyle w:val="PleaseReviewParagraphId"/>
        </w:rPr>
        <w:t>[280]</w:t>
      </w:r>
      <w:bookmarkStart w:id="636" w:name="_DV_M524"/>
      <w:bookmarkEnd w:id="636"/>
      <w:r>
        <w:rPr>
          <w:color w:val="A6A6A6" w:themeColor="background1" w:themeShade="A6"/>
          <w:sz w:val="20"/>
          <w:lang w:val="fr-FR"/>
        </w:rPr>
        <w:t>Ils sont jugés pratiquement exempts d’autres organismes nuisibles.*</w:t>
      </w:r>
    </w:p>
    <w:p w:rsidR="00EB5942" w:rsidRDefault="006E2829">
      <w:pPr>
        <w:pStyle w:val="IPPArial"/>
        <w:keepNext/>
        <w:spacing w:before="240" w:after="120"/>
        <w:jc w:val="center"/>
        <w:rPr>
          <w:b/>
          <w:bCs/>
          <w:color w:val="A6A6A6" w:themeColor="background1" w:themeShade="A6"/>
          <w:sz w:val="20"/>
          <w:lang w:val="fr-FR"/>
        </w:rPr>
      </w:pPr>
      <w:r>
        <w:rPr>
          <w:rStyle w:val="PleaseReviewParagraphId"/>
        </w:rPr>
        <w:t>[281]</w:t>
      </w:r>
      <w:bookmarkStart w:id="637" w:name="_DV_M525"/>
      <w:bookmarkEnd w:id="637"/>
      <w:r>
        <w:rPr>
          <w:b/>
          <w:bCs/>
          <w:color w:val="A6A6A6" w:themeColor="background1" w:themeShade="A6"/>
          <w:sz w:val="20"/>
          <w:lang w:val="fr-FR"/>
        </w:rPr>
        <w:t xml:space="preserve">II. </w:t>
      </w:r>
      <w:r>
        <w:rPr>
          <w:b/>
          <w:bCs/>
          <w:color w:val="A6A6A6" w:themeColor="background1" w:themeShade="A6"/>
          <w:sz w:val="20"/>
          <w:lang w:val="fr-FR"/>
        </w:rPr>
        <w:t>Déclaration supplémentaire</w:t>
      </w:r>
    </w:p>
    <w:p w:rsidR="00EB5942" w:rsidRDefault="006E2829">
      <w:pPr>
        <w:pStyle w:val="IPPArial"/>
        <w:tabs>
          <w:tab w:val="right" w:leader="underscore" w:pos="9072"/>
        </w:tabs>
        <w:spacing w:after="120"/>
        <w:jc w:val="center"/>
        <w:rPr>
          <w:rStyle w:val="DeltaViewInsertion"/>
          <w:color w:val="A6A6A6" w:themeColor="background1" w:themeShade="A6"/>
          <w:lang w:val="fr-FR"/>
        </w:rPr>
      </w:pPr>
      <w:r>
        <w:rPr>
          <w:rStyle w:val="PleaseReviewParagraphId"/>
        </w:rPr>
        <w:t>[282]</w:t>
      </w:r>
      <w:bookmarkStart w:id="638" w:name="_DV_C1247"/>
      <w:r>
        <w:rPr>
          <w:rStyle w:val="DeltaViewInsertion"/>
          <w:color w:val="A6A6A6" w:themeColor="background1" w:themeShade="A6"/>
          <w:sz w:val="20"/>
          <w:u w:val="none"/>
          <w:lang w:val="fr-FR"/>
        </w:rPr>
        <w:t>[Insérer ici le texte]</w:t>
      </w:r>
      <w:bookmarkEnd w:id="638"/>
      <w:r>
        <w:rPr>
          <w:rStyle w:val="DeltaViewInsertion"/>
          <w:color w:val="A6A6A6" w:themeColor="background1" w:themeShade="A6"/>
          <w:sz w:val="20"/>
          <w:u w:val="none"/>
          <w:lang w:val="fr-FR"/>
        </w:rPr>
        <w:t xml:space="preserve"> </w:t>
      </w:r>
    </w:p>
    <w:p w:rsidR="00EB5942" w:rsidRDefault="006E2829">
      <w:pPr>
        <w:pStyle w:val="IPPArial"/>
        <w:keepNext/>
        <w:spacing w:before="240" w:after="120"/>
        <w:jc w:val="center"/>
        <w:rPr>
          <w:b/>
          <w:bCs/>
          <w:color w:val="A6A6A6" w:themeColor="background1" w:themeShade="A6"/>
          <w:sz w:val="20"/>
          <w:lang w:val="fr-FR"/>
        </w:rPr>
      </w:pPr>
      <w:r>
        <w:rPr>
          <w:rStyle w:val="PleaseReviewParagraphId"/>
        </w:rPr>
        <w:t>[283]</w:t>
      </w:r>
      <w:bookmarkStart w:id="639" w:name="_DV_M526"/>
      <w:bookmarkEnd w:id="639"/>
      <w:r>
        <w:rPr>
          <w:b/>
          <w:bCs/>
          <w:color w:val="A6A6A6" w:themeColor="background1" w:themeShade="A6"/>
          <w:sz w:val="20"/>
          <w:lang w:val="fr-FR"/>
        </w:rPr>
        <w:t>III. Traitement de désinfestation et/ou de désinfection</w:t>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[284]</w:t>
      </w:r>
      <w:bookmarkStart w:id="640" w:name="_DV_M527"/>
      <w:bookmarkEnd w:id="640"/>
      <w:r>
        <w:rPr>
          <w:color w:val="A6A6A6" w:themeColor="background1" w:themeShade="A6"/>
          <w:sz w:val="20"/>
          <w:lang w:val="fr-FR"/>
        </w:rPr>
        <w:t>Date ________ Traitement ___________ Produit chimique (matière active)</w:t>
      </w:r>
      <w:r>
        <w:rPr>
          <w:color w:val="A6A6A6" w:themeColor="background1" w:themeShade="A6"/>
          <w:sz w:val="20"/>
          <w:lang w:val="fr-FR"/>
        </w:rPr>
        <w:tab/>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[285]</w:t>
      </w:r>
      <w:bookmarkStart w:id="641" w:name="_DV_M528"/>
      <w:bookmarkEnd w:id="641"/>
      <w:r>
        <w:rPr>
          <w:color w:val="A6A6A6" w:themeColor="background1" w:themeShade="A6"/>
          <w:sz w:val="20"/>
          <w:lang w:val="fr-FR"/>
        </w:rPr>
        <w:t>Durée et température</w:t>
      </w:r>
      <w:r>
        <w:rPr>
          <w:color w:val="A6A6A6" w:themeColor="background1" w:themeShade="A6"/>
          <w:sz w:val="20"/>
          <w:lang w:val="fr-FR"/>
        </w:rPr>
        <w:tab/>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[286]</w:t>
      </w:r>
      <w:r>
        <w:rPr>
          <w:color w:val="A6A6A6" w:themeColor="background1" w:themeShade="A6"/>
          <w:sz w:val="20"/>
          <w:lang w:val="fr-FR"/>
        </w:rPr>
        <w:t xml:space="preserve">Concentration </w:t>
      </w:r>
      <w:r>
        <w:rPr>
          <w:color w:val="A6A6A6" w:themeColor="background1" w:themeShade="A6"/>
          <w:sz w:val="20"/>
          <w:lang w:val="fr-FR"/>
        </w:rPr>
        <w:tab/>
      </w:r>
      <w:bookmarkStart w:id="642" w:name="_DV_M529"/>
      <w:bookmarkEnd w:id="642"/>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[287]</w:t>
      </w:r>
      <w:bookmarkStart w:id="643" w:name="_DV_M530"/>
      <w:bookmarkEnd w:id="643"/>
      <w:r>
        <w:rPr>
          <w:color w:val="A6A6A6" w:themeColor="background1" w:themeShade="A6"/>
          <w:sz w:val="20"/>
          <w:lang w:val="fr-FR"/>
        </w:rPr>
        <w:t>Renseignements complémentaires</w:t>
      </w:r>
      <w:r>
        <w:rPr>
          <w:color w:val="A6A6A6" w:themeColor="background1" w:themeShade="A6"/>
          <w:sz w:val="20"/>
          <w:lang w:val="fr-FR"/>
        </w:rPr>
        <w:tab/>
      </w:r>
    </w:p>
    <w:p w:rsidR="00EB5942" w:rsidRDefault="006E2829">
      <w:pPr>
        <w:pStyle w:val="IPPArial"/>
        <w:tabs>
          <w:tab w:val="right" w:leader="underscore" w:pos="9072"/>
        </w:tabs>
        <w:spacing w:after="240"/>
        <w:rPr>
          <w:color w:val="A6A6A6" w:themeColor="background1" w:themeShade="A6"/>
          <w:sz w:val="20"/>
          <w:lang w:val="fr-FR"/>
        </w:rPr>
      </w:pPr>
      <w:r>
        <w:rPr>
          <w:rStyle w:val="PleaseReviewParagraphId"/>
        </w:rPr>
        <w:t>[288]</w:t>
      </w:r>
      <w:bookmarkStart w:id="644" w:name="_DV_M531"/>
      <w:bookmarkEnd w:id="644"/>
      <w:r>
        <w:rPr>
          <w:color w:val="A6A6A6" w:themeColor="background1" w:themeShade="A6"/>
          <w:sz w:val="20"/>
          <w:lang w:val="fr-FR"/>
        </w:rPr>
        <w:tab/>
      </w:r>
    </w:p>
    <w:p w:rsidR="00EB5942" w:rsidRDefault="006E2829">
      <w:pPr>
        <w:pStyle w:val="IPPArial"/>
        <w:tabs>
          <w:tab w:val="right" w:leader="underscore" w:pos="9072"/>
        </w:tabs>
        <w:spacing w:after="60"/>
        <w:ind w:firstLine="3410"/>
        <w:rPr>
          <w:color w:val="A6A6A6" w:themeColor="background1" w:themeShade="A6"/>
          <w:sz w:val="20"/>
          <w:lang w:val="fr-FR"/>
        </w:rPr>
      </w:pPr>
      <w:r>
        <w:rPr>
          <w:rStyle w:val="PleaseReviewParagraphId"/>
        </w:rPr>
        <w:t>[289]</w:t>
      </w:r>
      <w:bookmarkStart w:id="645" w:name="_DV_M532"/>
      <w:bookmarkEnd w:id="645"/>
      <w:r>
        <w:rPr>
          <w:color w:val="A6A6A6" w:themeColor="background1" w:themeShade="A6"/>
          <w:sz w:val="20"/>
          <w:lang w:val="fr-FR"/>
        </w:rPr>
        <w:t xml:space="preserve"> Lieu de délivrance</w:t>
      </w:r>
      <w:r>
        <w:rPr>
          <w:color w:val="A6A6A6" w:themeColor="background1" w:themeShade="A6"/>
          <w:sz w:val="20"/>
          <w:lang w:val="fr-FR"/>
        </w:rPr>
        <w:tab/>
      </w:r>
    </w:p>
    <w:p w:rsidR="00EB5942" w:rsidRDefault="006E2829">
      <w:pPr>
        <w:pStyle w:val="IPPArial"/>
        <w:tabs>
          <w:tab w:val="left" w:pos="2835"/>
          <w:tab w:val="right" w:leader="underscore" w:pos="9072"/>
        </w:tabs>
        <w:spacing w:after="60"/>
        <w:rPr>
          <w:color w:val="A6A6A6" w:themeColor="background1" w:themeShade="A6"/>
          <w:sz w:val="22"/>
          <w:szCs w:val="22"/>
          <w:lang w:val="fr-FR"/>
        </w:rPr>
      </w:pPr>
      <w:r>
        <w:rPr>
          <w:rStyle w:val="PleaseReviewParagraphId"/>
        </w:rPr>
        <w:t>[290]</w:t>
      </w:r>
      <w:bookmarkStart w:id="646" w:name="_DV_M533"/>
      <w:bookmarkEnd w:id="646"/>
      <w:r>
        <w:rPr>
          <w:color w:val="A6A6A6" w:themeColor="background1" w:themeShade="A6"/>
          <w:sz w:val="20"/>
          <w:lang w:val="fr-FR"/>
        </w:rPr>
        <w:t>(Cachet de l’organisation)</w:t>
      </w:r>
      <w:r>
        <w:rPr>
          <w:color w:val="A6A6A6" w:themeColor="background1" w:themeShade="A6"/>
          <w:sz w:val="20"/>
          <w:lang w:val="fr-FR"/>
        </w:rPr>
        <w:tab/>
        <w:t>Nom du fonctionnaire autorisé</w:t>
      </w:r>
      <w:r>
        <w:rPr>
          <w:color w:val="A6A6A6" w:themeColor="background1" w:themeShade="A6"/>
          <w:sz w:val="22"/>
          <w:szCs w:val="22"/>
          <w:lang w:val="fr-FR"/>
        </w:rPr>
        <w:tab/>
      </w:r>
      <w:bookmarkStart w:id="647" w:name="_DV_M534"/>
      <w:bookmarkEnd w:id="647"/>
    </w:p>
    <w:p w:rsidR="00EB5942" w:rsidRDefault="006E2829">
      <w:pPr>
        <w:pStyle w:val="IPPArial"/>
        <w:tabs>
          <w:tab w:val="left" w:pos="5103"/>
          <w:tab w:val="right" w:leader="underscore" w:pos="9072"/>
        </w:tabs>
        <w:spacing w:after="60"/>
        <w:ind w:left="3402"/>
        <w:rPr>
          <w:color w:val="A6A6A6" w:themeColor="background1" w:themeShade="A6"/>
          <w:sz w:val="20"/>
          <w:lang w:val="fr-FR"/>
        </w:rPr>
      </w:pPr>
      <w:r>
        <w:rPr>
          <w:rStyle w:val="PleaseReviewParagraphId"/>
        </w:rPr>
        <w:t>[291]</w:t>
      </w:r>
      <w:bookmarkStart w:id="648" w:name="_DV_M535"/>
      <w:bookmarkEnd w:id="648"/>
      <w:r>
        <w:rPr>
          <w:color w:val="A6A6A6" w:themeColor="background1" w:themeShade="A6"/>
          <w:sz w:val="20"/>
          <w:lang w:val="fr-FR"/>
        </w:rPr>
        <w:t xml:space="preserve">Date </w:t>
      </w:r>
      <w:bookmarkStart w:id="649" w:name="_DV_C1249"/>
      <w:r>
        <w:rPr>
          <w:rStyle w:val="DeltaViewInsertion"/>
          <w:color w:val="A6A6A6" w:themeColor="background1" w:themeShade="A6"/>
          <w:sz w:val="20"/>
          <w:u w:val="none"/>
          <w:lang w:val="fr-FR"/>
        </w:rPr>
        <w:t>________</w:t>
      </w:r>
      <w:bookmarkStart w:id="650" w:name="_DV_M536"/>
      <w:bookmarkEnd w:id="649"/>
      <w:bookmarkEnd w:id="650"/>
      <w:r>
        <w:rPr>
          <w:color w:val="A6A6A6" w:themeColor="background1" w:themeShade="A6"/>
          <w:sz w:val="20"/>
          <w:lang w:val="fr-FR"/>
        </w:rPr>
        <w:tab/>
      </w:r>
      <w:r>
        <w:rPr>
          <w:color w:val="A6A6A6" w:themeColor="background1" w:themeShade="A6"/>
          <w:sz w:val="20"/>
          <w:lang w:val="fr-FR"/>
        </w:rPr>
        <w:tab/>
      </w:r>
    </w:p>
    <w:p w:rsidR="00EB5942" w:rsidRDefault="006E2829">
      <w:pPr>
        <w:pStyle w:val="IPPArial"/>
        <w:tabs>
          <w:tab w:val="right" w:leader="underscore" w:pos="9072"/>
        </w:tabs>
        <w:spacing w:after="180"/>
        <w:ind w:left="6804"/>
        <w:rPr>
          <w:color w:val="A6A6A6" w:themeColor="background1" w:themeShade="A6"/>
          <w:sz w:val="20"/>
          <w:lang w:val="fr-FR"/>
        </w:rPr>
      </w:pPr>
      <w:r>
        <w:rPr>
          <w:rStyle w:val="PleaseReviewParagraphId"/>
        </w:rPr>
        <w:t>[292]</w:t>
      </w:r>
      <w:bookmarkStart w:id="651" w:name="_DV_M537"/>
      <w:bookmarkEnd w:id="651"/>
      <w:r>
        <w:rPr>
          <w:color w:val="A6A6A6" w:themeColor="background1" w:themeShade="A6"/>
          <w:sz w:val="20"/>
          <w:lang w:val="fr-FR"/>
        </w:rPr>
        <w:t>(Signature)</w:t>
      </w:r>
    </w:p>
    <w:p w:rsidR="00EB5942" w:rsidRDefault="006E2829">
      <w:pPr>
        <w:pStyle w:val="IPPArial"/>
        <w:tabs>
          <w:tab w:val="right" w:leader="underscore" w:pos="9072"/>
        </w:tabs>
        <w:spacing w:before="240" w:after="180"/>
        <w:rPr>
          <w:rFonts w:ascii="Times New Roman" w:hAnsi="Times New Roman"/>
          <w:color w:val="A6A6A6" w:themeColor="background1" w:themeShade="A6"/>
          <w:sz w:val="20"/>
          <w:lang w:val="fr-FR"/>
        </w:rPr>
      </w:pPr>
      <w:r>
        <w:rPr>
          <w:rStyle w:val="PleaseReviewParagraphId"/>
        </w:rPr>
        <w:t>[293]</w:t>
      </w:r>
      <w:bookmarkStart w:id="652" w:name="_DV_M538"/>
      <w:bookmarkEnd w:id="652"/>
      <w:r>
        <w:rPr>
          <w:rFonts w:ascii="Times New Roman" w:hAnsi="Times New Roman"/>
          <w:color w:val="A6A6A6" w:themeColor="background1" w:themeShade="A6"/>
          <w:sz w:val="20"/>
          <w:lang w:val="fr-FR"/>
        </w:rPr>
        <w:tab/>
      </w:r>
    </w:p>
    <w:p w:rsidR="00EB5942" w:rsidRDefault="006E2829">
      <w:pPr>
        <w:pStyle w:val="IPPArial"/>
        <w:tabs>
          <w:tab w:val="right" w:leader="underscore" w:pos="9072"/>
        </w:tabs>
        <w:rPr>
          <w:color w:val="A6A6A6" w:themeColor="background1" w:themeShade="A6"/>
          <w:sz w:val="20"/>
          <w:lang w:val="fr-FR"/>
        </w:rPr>
      </w:pPr>
      <w:r>
        <w:rPr>
          <w:rStyle w:val="PleaseReviewParagraphId"/>
        </w:rPr>
        <w:t>[294]</w:t>
      </w:r>
      <w:bookmarkStart w:id="653" w:name="_DV_M539"/>
      <w:bookmarkEnd w:id="653"/>
      <w:r>
        <w:rPr>
          <w:color w:val="A6A6A6" w:themeColor="background1" w:themeShade="A6"/>
          <w:sz w:val="20"/>
          <w:lang w:val="fr-FR"/>
        </w:rPr>
        <w:t>Le présent certificat n’entraîne aucune responsabilité financière pour _______</w:t>
      </w:r>
      <w:r>
        <w:rPr>
          <w:color w:val="A6A6A6" w:themeColor="background1" w:themeShade="A6"/>
          <w:sz w:val="20"/>
          <w:lang w:val="fr-FR"/>
        </w:rPr>
        <w:t>_____ (nom de l’Organisation de la protection des végétaux), ni pour aucun de ses agents ou représentants.*</w:t>
      </w:r>
    </w:p>
    <w:p w:rsidR="00EB5942" w:rsidRDefault="006E2829">
      <w:pPr>
        <w:pStyle w:val="IPPFootnote"/>
        <w:rPr>
          <w:rFonts w:ascii="Arial" w:hAnsi="Arial"/>
          <w:color w:val="A6A6A6" w:themeColor="background1" w:themeShade="A6"/>
          <w:lang w:val="fr-FR"/>
        </w:rPr>
        <w:sectPr w:rsidR="00EB5942">
          <w:footnotePr>
            <w:numStart w:val="3"/>
          </w:footnotePr>
          <w:pgSz w:w="11906" w:h="16838" w:code="9"/>
          <w:pgMar w:top="1559" w:right="1418" w:bottom="1418" w:left="1418" w:header="851" w:footer="851" w:gutter="0"/>
          <w:cols w:space="720"/>
          <w:docGrid w:linePitch="360"/>
        </w:sectPr>
      </w:pPr>
      <w:r>
        <w:rPr>
          <w:rStyle w:val="PleaseReviewParagraphId"/>
        </w:rPr>
        <w:t>[295]</w:t>
      </w:r>
      <w:bookmarkStart w:id="654" w:name="_DV_M540"/>
      <w:bookmarkStart w:id="655" w:name="_DV_M541"/>
      <w:bookmarkStart w:id="656" w:name="_DV_C1251"/>
      <w:bookmarkEnd w:id="654"/>
      <w:bookmarkEnd w:id="655"/>
      <w:r>
        <w:rPr>
          <w:rFonts w:ascii="Arial" w:hAnsi="Arial"/>
          <w:color w:val="A6A6A6" w:themeColor="background1" w:themeShade="A6"/>
          <w:lang w:val="fr-FR"/>
        </w:rPr>
        <w:t>* Clause facultative</w:t>
      </w:r>
    </w:p>
    <w:p w:rsidR="00EB5942" w:rsidRDefault="006E2829">
      <w:pPr>
        <w:pStyle w:val="IPPFootnote"/>
        <w:spacing w:before="120" w:after="0"/>
        <w:rPr>
          <w:color w:val="A6A6A6" w:themeColor="background1" w:themeShade="A6"/>
          <w:sz w:val="18"/>
          <w:szCs w:val="18"/>
          <w:lang w:val="fr-FR"/>
        </w:rPr>
      </w:pPr>
      <w:r>
        <w:rPr>
          <w:rStyle w:val="PleaseReviewParagraphId"/>
        </w:rPr>
        <w:lastRenderedPageBreak/>
        <w:t>[296]</w:t>
      </w:r>
      <w:r>
        <w:rPr>
          <w:color w:val="A6A6A6" w:themeColor="background1" w:themeShade="A6"/>
          <w:sz w:val="18"/>
          <w:szCs w:val="18"/>
          <w:lang w:val="fr-FR"/>
        </w:rPr>
        <w:t>La présente annexe constitue une partie prescriptive de la norme</w:t>
      </w:r>
      <w:bookmarkStart w:id="657" w:name="_DV_M542"/>
      <w:bookmarkEnd w:id="656"/>
      <w:bookmarkEnd w:id="657"/>
    </w:p>
    <w:p w:rsidR="00EB5942" w:rsidRDefault="006E2829">
      <w:pPr>
        <w:pStyle w:val="IPPAnnexHead"/>
        <w:rPr>
          <w:rStyle w:val="Bold"/>
          <w:b/>
          <w:color w:val="A6A6A6" w:themeColor="background1" w:themeShade="A6"/>
          <w:lang w:val="fr-FR"/>
        </w:rPr>
      </w:pPr>
      <w:r>
        <w:rPr>
          <w:rStyle w:val="PleaseReviewParagraphId"/>
          <w:b w:val="0"/>
        </w:rPr>
        <w:t>[297]</w:t>
      </w:r>
      <w:bookmarkStart w:id="658" w:name="_Toc439161563"/>
      <w:r>
        <w:rPr>
          <w:color w:val="A6A6A6" w:themeColor="background1" w:themeShade="A6"/>
          <w:lang w:val="fr-FR"/>
        </w:rPr>
        <w:t>ANNEXE 2</w:t>
      </w:r>
      <w:bookmarkStart w:id="659" w:name="_DV_C1253"/>
      <w:r>
        <w:rPr>
          <w:rStyle w:val="DeltaViewInsertion"/>
          <w:b w:val="0"/>
          <w:bCs/>
          <w:color w:val="A6A6A6" w:themeColor="background1" w:themeShade="A6"/>
          <w:szCs w:val="22"/>
          <w:u w:val="none"/>
          <w:lang w:val="fr-FR"/>
        </w:rPr>
        <w:t xml:space="preserve">: </w:t>
      </w:r>
      <w:bookmarkEnd w:id="659"/>
      <w:r>
        <w:rPr>
          <w:rStyle w:val="Bold"/>
          <w:b/>
          <w:bCs w:val="0"/>
          <w:color w:val="A6A6A6" w:themeColor="background1" w:themeShade="A6"/>
          <w:szCs w:val="22"/>
          <w:lang w:val="fr-FR"/>
        </w:rPr>
        <w:t xml:space="preserve">Modèle de </w:t>
      </w:r>
      <w:r>
        <w:rPr>
          <w:rStyle w:val="Bold"/>
          <w:b/>
          <w:bCs w:val="0"/>
          <w:color w:val="A6A6A6" w:themeColor="background1" w:themeShade="A6"/>
          <w:szCs w:val="22"/>
          <w:lang w:val="fr-FR"/>
        </w:rPr>
        <w:t>certificat phytosanitaire pour la réexportation</w:t>
      </w:r>
      <w:bookmarkEnd w:id="658"/>
    </w:p>
    <w:p w:rsidR="00EB5942" w:rsidRDefault="006E2829">
      <w:pPr>
        <w:pStyle w:val="IPPNormal"/>
        <w:spacing w:before="120" w:after="120"/>
        <w:rPr>
          <w:i/>
          <w:iCs/>
          <w:color w:val="A6A6A6" w:themeColor="background1" w:themeShade="A6"/>
          <w:lang w:val="fr-FR"/>
        </w:rPr>
      </w:pPr>
      <w:r>
        <w:rPr>
          <w:rStyle w:val="PleaseReviewParagraphId"/>
        </w:rPr>
        <w:t>[298]</w:t>
      </w:r>
      <w:bookmarkStart w:id="660" w:name="_DV_M543"/>
      <w:bookmarkEnd w:id="660"/>
      <w:r>
        <w:rPr>
          <w:i/>
          <w:iCs/>
          <w:color w:val="A6A6A6" w:themeColor="background1" w:themeShade="A6"/>
          <w:lang w:val="fr-FR"/>
        </w:rPr>
        <w:t>[Original annexé à la CIPV]</w:t>
      </w:r>
    </w:p>
    <w:p w:rsidR="00EB5942" w:rsidRDefault="006E2829">
      <w:pPr>
        <w:pStyle w:val="IPPArial"/>
        <w:tabs>
          <w:tab w:val="right" w:leader="underscore" w:pos="9072"/>
        </w:tabs>
        <w:spacing w:after="120"/>
        <w:ind w:firstLine="4620"/>
        <w:rPr>
          <w:i/>
          <w:iCs/>
          <w:color w:val="A6A6A6" w:themeColor="background1" w:themeShade="A6"/>
          <w:sz w:val="22"/>
          <w:szCs w:val="22"/>
          <w:lang w:val="fr-FR"/>
        </w:rPr>
      </w:pPr>
      <w:r>
        <w:rPr>
          <w:rStyle w:val="PleaseReviewParagraphId"/>
        </w:rPr>
        <w:t>[299]</w:t>
      </w:r>
      <w:r>
        <w:rPr>
          <w:color w:val="A6A6A6" w:themeColor="background1" w:themeShade="A6"/>
          <w:sz w:val="20"/>
          <w:lang w:val="fr-FR"/>
        </w:rPr>
        <w:t xml:space="preserve"> N° </w:t>
      </w:r>
      <w:r>
        <w:rPr>
          <w:color w:val="A6A6A6" w:themeColor="background1" w:themeShade="A6"/>
          <w:sz w:val="20"/>
          <w:lang w:val="fr-FR"/>
        </w:rPr>
        <w:tab/>
      </w:r>
    </w:p>
    <w:p w:rsidR="00EB5942" w:rsidRDefault="006E2829">
      <w:pPr>
        <w:tabs>
          <w:tab w:val="right" w:leader="underscore" w:pos="7496"/>
        </w:tabs>
        <w:rPr>
          <w:color w:val="A6A6A6" w:themeColor="background1" w:themeShade="A6"/>
          <w:lang w:val="fr-FR"/>
        </w:rPr>
      </w:pPr>
      <w:r>
        <w:rPr>
          <w:rStyle w:val="PleaseReviewParagraphId"/>
        </w:rPr>
        <w:t>[300]</w:t>
      </w:r>
      <w:bookmarkStart w:id="661" w:name="_DV_M545"/>
      <w:bookmarkEnd w:id="661"/>
      <w:r>
        <w:rPr>
          <w:color w:val="A6A6A6" w:themeColor="background1" w:themeShade="A6"/>
          <w:lang w:val="fr-FR"/>
        </w:rPr>
        <w:t>Organisation de la protection des végétaux de ____________________________________ (partie contractante de réexportation)</w:t>
      </w:r>
    </w:p>
    <w:p w:rsidR="00EB5942" w:rsidRDefault="006E2829">
      <w:pPr>
        <w:tabs>
          <w:tab w:val="right" w:leader="underscore" w:pos="7496"/>
        </w:tabs>
        <w:spacing w:after="120"/>
        <w:rPr>
          <w:color w:val="A6A6A6" w:themeColor="background1" w:themeShade="A6"/>
          <w:lang w:val="fr-FR"/>
        </w:rPr>
      </w:pPr>
      <w:r>
        <w:rPr>
          <w:rStyle w:val="PleaseReviewParagraphId"/>
        </w:rPr>
        <w:t>[301]</w:t>
      </w:r>
      <w:r>
        <w:rPr>
          <w:color w:val="A6A6A6" w:themeColor="background1" w:themeShade="A6"/>
          <w:lang w:val="fr-FR"/>
        </w:rPr>
        <w:t>À: Organisation(s) de la protect</w:t>
      </w:r>
      <w:r>
        <w:rPr>
          <w:color w:val="A6A6A6" w:themeColor="background1" w:themeShade="A6"/>
          <w:lang w:val="fr-FR"/>
        </w:rPr>
        <w:t>ion des végétaux de______________________________ (partie(s) contractante(s) d’importation)</w:t>
      </w:r>
    </w:p>
    <w:p w:rsidR="00EB5942" w:rsidRDefault="006E2829">
      <w:pPr>
        <w:pStyle w:val="IPPArial"/>
        <w:keepNext/>
        <w:spacing w:before="120" w:after="120"/>
        <w:jc w:val="center"/>
        <w:rPr>
          <w:b/>
          <w:bCs/>
          <w:color w:val="A6A6A6" w:themeColor="background1" w:themeShade="A6"/>
          <w:sz w:val="20"/>
          <w:lang w:val="fr-FR"/>
        </w:rPr>
      </w:pPr>
      <w:r>
        <w:rPr>
          <w:rStyle w:val="PleaseReviewParagraphId"/>
        </w:rPr>
        <w:t>[302]</w:t>
      </w:r>
      <w:bookmarkStart w:id="662" w:name="_DV_M547"/>
      <w:bookmarkEnd w:id="662"/>
      <w:r>
        <w:rPr>
          <w:rStyle w:val="DeltaViewInsertion"/>
          <w:b/>
          <w:bCs/>
          <w:i/>
          <w:iCs/>
          <w:color w:val="A6A6A6" w:themeColor="background1" w:themeShade="A6"/>
          <w:sz w:val="16"/>
          <w:szCs w:val="16"/>
          <w:u w:val="none"/>
          <w:lang w:val="fr-FR"/>
        </w:rPr>
        <w:tab/>
      </w:r>
      <w:r>
        <w:rPr>
          <w:b/>
          <w:bCs/>
          <w:color w:val="A6A6A6" w:themeColor="background1" w:themeShade="A6"/>
          <w:sz w:val="20"/>
          <w:lang w:val="fr-FR"/>
        </w:rPr>
        <w:t>I. Description de l’envoi</w:t>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[303]</w:t>
      </w:r>
      <w:bookmarkStart w:id="663" w:name="_DV_M548"/>
      <w:bookmarkEnd w:id="663"/>
      <w:r>
        <w:rPr>
          <w:color w:val="A6A6A6" w:themeColor="background1" w:themeShade="A6"/>
          <w:sz w:val="20"/>
          <w:lang w:val="fr-FR"/>
        </w:rPr>
        <w:t xml:space="preserve">Nom et adresse de l’exportateur: </w:t>
      </w:r>
      <w:r>
        <w:rPr>
          <w:color w:val="A6A6A6" w:themeColor="background1" w:themeShade="A6"/>
          <w:sz w:val="20"/>
          <w:lang w:val="fr-FR"/>
        </w:rPr>
        <w:tab/>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[304]</w:t>
      </w:r>
      <w:r>
        <w:rPr>
          <w:color w:val="A6A6A6" w:themeColor="background1" w:themeShade="A6"/>
          <w:sz w:val="20"/>
          <w:lang w:val="fr-FR"/>
        </w:rPr>
        <w:t xml:space="preserve">Nom et adresse déclarés du destinataire: </w:t>
      </w:r>
      <w:r>
        <w:rPr>
          <w:color w:val="A6A6A6" w:themeColor="background1" w:themeShade="A6"/>
          <w:sz w:val="20"/>
          <w:lang w:val="fr-FR"/>
        </w:rPr>
        <w:tab/>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[305]</w:t>
      </w:r>
      <w:r>
        <w:rPr>
          <w:color w:val="A6A6A6" w:themeColor="background1" w:themeShade="A6"/>
          <w:sz w:val="20"/>
          <w:lang w:val="fr-FR"/>
        </w:rPr>
        <w:t xml:space="preserve">Nombre et nature des colis: </w:t>
      </w:r>
      <w:r>
        <w:rPr>
          <w:color w:val="A6A6A6" w:themeColor="background1" w:themeShade="A6"/>
          <w:sz w:val="20"/>
          <w:lang w:val="fr-FR"/>
        </w:rPr>
        <w:t>___________________________________________________________</w:t>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[306]</w:t>
      </w:r>
      <w:r>
        <w:rPr>
          <w:color w:val="A6A6A6" w:themeColor="background1" w:themeShade="A6"/>
          <w:sz w:val="20"/>
          <w:lang w:val="fr-FR"/>
        </w:rPr>
        <w:t>Marques des colis: __________________________________________________________________</w:t>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[307]</w:t>
      </w:r>
      <w:r>
        <w:rPr>
          <w:color w:val="A6A6A6" w:themeColor="background1" w:themeShade="A6"/>
          <w:sz w:val="20"/>
          <w:lang w:val="fr-FR"/>
        </w:rPr>
        <w:t>Lieu d’origine: _____________________________________________________________________</w:t>
      </w:r>
      <w:r>
        <w:rPr>
          <w:color w:val="A6A6A6" w:themeColor="background1" w:themeShade="A6"/>
          <w:sz w:val="20"/>
          <w:lang w:val="fr-FR"/>
        </w:rPr>
        <w:tab/>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[308]</w:t>
      </w:r>
      <w:r>
        <w:rPr>
          <w:color w:val="A6A6A6" w:themeColor="background1" w:themeShade="A6"/>
          <w:sz w:val="20"/>
          <w:lang w:val="fr-FR"/>
        </w:rPr>
        <w:t>Moyen de</w:t>
      </w:r>
      <w:r>
        <w:rPr>
          <w:color w:val="A6A6A6" w:themeColor="background1" w:themeShade="A6"/>
          <w:sz w:val="20"/>
          <w:lang w:val="fr-FR"/>
        </w:rPr>
        <w:t xml:space="preserve"> transport déclaré: __________________________________________________________</w:t>
      </w:r>
      <w:r>
        <w:rPr>
          <w:color w:val="A6A6A6" w:themeColor="background1" w:themeShade="A6"/>
          <w:sz w:val="20"/>
          <w:lang w:val="fr-FR"/>
        </w:rPr>
        <w:tab/>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[309]</w:t>
      </w:r>
      <w:r>
        <w:rPr>
          <w:color w:val="A6A6A6" w:themeColor="background1" w:themeShade="A6"/>
          <w:sz w:val="20"/>
          <w:lang w:val="fr-FR"/>
        </w:rPr>
        <w:t>Point d’entrée déclaré: _______________________________________________________________</w:t>
      </w:r>
      <w:r>
        <w:rPr>
          <w:color w:val="A6A6A6" w:themeColor="background1" w:themeShade="A6"/>
          <w:sz w:val="20"/>
          <w:lang w:val="fr-FR"/>
        </w:rPr>
        <w:tab/>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[310]</w:t>
      </w:r>
      <w:r>
        <w:rPr>
          <w:color w:val="A6A6A6" w:themeColor="background1" w:themeShade="A6"/>
          <w:sz w:val="20"/>
          <w:lang w:val="fr-FR"/>
        </w:rPr>
        <w:t>Nom du produit et quantité déclarée: ________________________________________</w:t>
      </w:r>
      <w:r>
        <w:rPr>
          <w:color w:val="A6A6A6" w:themeColor="background1" w:themeShade="A6"/>
          <w:sz w:val="20"/>
          <w:lang w:val="fr-FR"/>
        </w:rPr>
        <w:t>___________</w:t>
      </w:r>
      <w:r>
        <w:rPr>
          <w:color w:val="A6A6A6" w:themeColor="background1" w:themeShade="A6"/>
          <w:sz w:val="20"/>
          <w:lang w:val="fr-FR"/>
        </w:rPr>
        <w:tab/>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[311]</w:t>
      </w:r>
      <w:r>
        <w:rPr>
          <w:color w:val="A6A6A6" w:themeColor="background1" w:themeShade="A6"/>
          <w:sz w:val="20"/>
          <w:lang w:val="fr-FR"/>
        </w:rPr>
        <w:t>Nom botanique des végétaux:</w:t>
      </w:r>
      <w:r>
        <w:rPr>
          <w:color w:val="A6A6A6" w:themeColor="background1" w:themeShade="A6"/>
          <w:sz w:val="20"/>
          <w:lang w:val="fr-FR"/>
        </w:rPr>
        <w:tab/>
      </w:r>
    </w:p>
    <w:p w:rsidR="00EB5942" w:rsidRDefault="006E2829">
      <w:pPr>
        <w:pStyle w:val="IPPArial"/>
        <w:spacing w:before="240" w:after="60"/>
        <w:rPr>
          <w:color w:val="A6A6A6" w:themeColor="background1" w:themeShade="A6"/>
          <w:sz w:val="20"/>
          <w:lang w:val="fr-FR"/>
        </w:rPr>
      </w:pPr>
      <w:r>
        <w:rPr>
          <w:rStyle w:val="PleaseReviewParagraphId"/>
        </w:rPr>
        <w:t>[312]</w:t>
      </w:r>
      <w:bookmarkStart w:id="664" w:name="_DV_M557"/>
      <w:bookmarkEnd w:id="664"/>
      <w:r>
        <w:rPr>
          <w:color w:val="A6A6A6" w:themeColor="background1" w:themeShade="A6"/>
          <w:sz w:val="20"/>
          <w:lang w:val="fr-FR"/>
        </w:rPr>
        <w:t>Il est certifié que les végétaux, produits végétaux ou autres articles réglementés décrits ci-dessus ont été importés en ___________________ (partie contractante de réexportation) en provenance de _______</w:t>
      </w:r>
      <w:r>
        <w:rPr>
          <w:color w:val="A6A6A6" w:themeColor="background1" w:themeShade="A6"/>
          <w:sz w:val="20"/>
          <w:lang w:val="fr-FR"/>
        </w:rPr>
        <w:t xml:space="preserve">________________ (partie contractante d’origine) et ont fait l’objet du Certificat phytosanitaire N° ___________ dont l’original* </w:t>
      </w:r>
      <w:bookmarkStart w:id="665" w:name="BM_________"/>
      <w:bookmarkEnd w:id="665"/>
      <w:r>
        <w:rPr>
          <w:color w:val="A6A6A6" w:themeColor="background1" w:themeShade="A6"/>
          <w:sz w:val="20"/>
          <w:lang w:val="fr-FR"/>
        </w:rPr>
        <w:sym w:font="Wingdings" w:char="F06F"/>
      </w:r>
      <w:r>
        <w:rPr>
          <w:color w:val="A6A6A6" w:themeColor="background1" w:themeShade="A6"/>
          <w:sz w:val="20"/>
          <w:lang w:val="fr-FR"/>
        </w:rPr>
        <w:t xml:space="preserve"> la copie authentifiée </w:t>
      </w:r>
      <w:r>
        <w:rPr>
          <w:color w:val="A6A6A6" w:themeColor="background1" w:themeShade="A6"/>
          <w:sz w:val="20"/>
          <w:lang w:val="fr-FR"/>
        </w:rPr>
        <w:sym w:font="Wingdings" w:char="F06F"/>
      </w:r>
      <w:r>
        <w:rPr>
          <w:color w:val="A6A6A6" w:themeColor="background1" w:themeShade="A6"/>
          <w:sz w:val="20"/>
          <w:lang w:val="fr-FR"/>
        </w:rPr>
        <w:t xml:space="preserve"> est annexé(e) au présent certificat; qu’ils sont emballés* </w:t>
      </w:r>
      <w:r>
        <w:rPr>
          <w:color w:val="A6A6A6" w:themeColor="background1" w:themeShade="A6"/>
          <w:sz w:val="20"/>
          <w:lang w:val="fr-FR"/>
        </w:rPr>
        <w:sym w:font="Wingdings" w:char="F06F"/>
      </w:r>
      <w:r>
        <w:rPr>
          <w:color w:val="A6A6A6" w:themeColor="background1" w:themeShade="A6"/>
          <w:sz w:val="20"/>
          <w:lang w:val="fr-FR"/>
        </w:rPr>
        <w:t xml:space="preserve"> remballés </w:t>
      </w:r>
      <w:r>
        <w:rPr>
          <w:color w:val="A6A6A6" w:themeColor="background1" w:themeShade="A6"/>
          <w:sz w:val="20"/>
          <w:lang w:val="fr-FR"/>
        </w:rPr>
        <w:sym w:font="Wingdings" w:char="F06F"/>
      </w:r>
      <w:r>
        <w:rPr>
          <w:color w:val="A6A6A6" w:themeColor="background1" w:themeShade="A6"/>
          <w:sz w:val="20"/>
          <w:lang w:val="fr-FR"/>
        </w:rPr>
        <w:t xml:space="preserve"> dans les emballages initiau</w:t>
      </w:r>
      <w:r>
        <w:rPr>
          <w:color w:val="A6A6A6" w:themeColor="background1" w:themeShade="A6"/>
          <w:sz w:val="20"/>
          <w:lang w:val="fr-FR"/>
        </w:rPr>
        <w:t xml:space="preserve">x* </w:t>
      </w:r>
      <w:r>
        <w:rPr>
          <w:color w:val="A6A6A6" w:themeColor="background1" w:themeShade="A6"/>
          <w:sz w:val="20"/>
          <w:lang w:val="fr-FR"/>
        </w:rPr>
        <w:sym w:font="Wingdings" w:char="F06F"/>
      </w:r>
      <w:r>
        <w:rPr>
          <w:color w:val="A6A6A6" w:themeColor="background1" w:themeShade="A6"/>
          <w:sz w:val="20"/>
          <w:lang w:val="fr-FR"/>
        </w:rPr>
        <w:t xml:space="preserve"> dans de nouveaux emballages </w:t>
      </w:r>
      <w:r>
        <w:rPr>
          <w:color w:val="A6A6A6" w:themeColor="background1" w:themeShade="A6"/>
          <w:sz w:val="20"/>
          <w:lang w:val="fr-FR"/>
        </w:rPr>
        <w:sym w:font="Wingdings" w:char="F06F"/>
      </w:r>
      <w:r>
        <w:rPr>
          <w:color w:val="A6A6A6" w:themeColor="background1" w:themeShade="A6"/>
          <w:sz w:val="20"/>
          <w:lang w:val="fr-FR"/>
        </w:rPr>
        <w:t xml:space="preserve">; que d’après le Certificat phytosanitaire original* </w:t>
      </w:r>
      <w:r>
        <w:rPr>
          <w:color w:val="A6A6A6" w:themeColor="background1" w:themeShade="A6"/>
          <w:sz w:val="20"/>
          <w:lang w:val="fr-FR"/>
        </w:rPr>
        <w:sym w:font="Wingdings" w:char="F06F"/>
      </w:r>
      <w:r>
        <w:rPr>
          <w:color w:val="A6A6A6" w:themeColor="background1" w:themeShade="A6"/>
          <w:sz w:val="20"/>
          <w:lang w:val="fr-FR"/>
        </w:rPr>
        <w:t xml:space="preserve"> et une inspection supplémentaire </w:t>
      </w:r>
      <w:r>
        <w:rPr>
          <w:color w:val="A6A6A6" w:themeColor="background1" w:themeShade="A6"/>
          <w:sz w:val="20"/>
          <w:lang w:val="fr-FR"/>
        </w:rPr>
        <w:sym w:font="Wingdings" w:char="F06F"/>
      </w:r>
      <w:r>
        <w:rPr>
          <w:color w:val="A6A6A6" w:themeColor="background1" w:themeShade="A6"/>
          <w:sz w:val="20"/>
          <w:lang w:val="fr-FR"/>
        </w:rPr>
        <w:t>, ils sont jugés conformes aux exigences phytosanitaires en vigueur dans la partie contractante importatrice, et qu’au cours de l’emm</w:t>
      </w:r>
      <w:r>
        <w:rPr>
          <w:color w:val="A6A6A6" w:themeColor="background1" w:themeShade="A6"/>
          <w:sz w:val="20"/>
          <w:lang w:val="fr-FR"/>
        </w:rPr>
        <w:t>agasinage en _________________ (partie contractante de réexportation) l’envoi n’a pas été exposé au risque d’infestation ou d’infection.</w:t>
      </w:r>
    </w:p>
    <w:p w:rsidR="00EB5942" w:rsidRDefault="006E2829">
      <w:pPr>
        <w:pStyle w:val="IPPArial"/>
        <w:rPr>
          <w:color w:val="A6A6A6" w:themeColor="background1" w:themeShade="A6"/>
          <w:sz w:val="20"/>
          <w:lang w:val="fr-FR"/>
        </w:rPr>
      </w:pPr>
      <w:r>
        <w:rPr>
          <w:rStyle w:val="PleaseReviewParagraphId"/>
        </w:rPr>
        <w:t>[313]</w:t>
      </w:r>
      <w:bookmarkStart w:id="666" w:name="_DV_M567"/>
      <w:bookmarkEnd w:id="666"/>
      <w:r>
        <w:rPr>
          <w:color w:val="A6A6A6" w:themeColor="background1" w:themeShade="A6"/>
          <w:sz w:val="20"/>
          <w:lang w:val="fr-FR"/>
        </w:rPr>
        <w:t xml:space="preserve">* Mettre une croix dans la case </w:t>
      </w:r>
      <w:r>
        <w:rPr>
          <w:color w:val="A6A6A6" w:themeColor="background1" w:themeShade="A6"/>
          <w:sz w:val="20"/>
          <w:lang w:val="fr-FR"/>
        </w:rPr>
        <w:sym w:font="Wingdings" w:char="F06F"/>
      </w:r>
      <w:r>
        <w:rPr>
          <w:color w:val="A6A6A6" w:themeColor="background1" w:themeShade="A6"/>
          <w:sz w:val="20"/>
          <w:lang w:val="fr-FR"/>
        </w:rPr>
        <w:t xml:space="preserve"> appropriée</w:t>
      </w:r>
    </w:p>
    <w:p w:rsidR="00EB5942" w:rsidRDefault="006E2829">
      <w:pPr>
        <w:pStyle w:val="IPPArial"/>
        <w:keepNext/>
        <w:spacing w:before="120" w:after="120"/>
        <w:jc w:val="center"/>
        <w:rPr>
          <w:b/>
          <w:bCs/>
          <w:color w:val="A6A6A6" w:themeColor="background1" w:themeShade="A6"/>
          <w:sz w:val="20"/>
          <w:lang w:val="fr-FR"/>
        </w:rPr>
      </w:pPr>
      <w:r>
        <w:rPr>
          <w:rStyle w:val="PleaseReviewParagraphId"/>
        </w:rPr>
        <w:t>[314]</w:t>
      </w:r>
      <w:bookmarkStart w:id="667" w:name="_DV_M569"/>
      <w:bookmarkStart w:id="668" w:name="_DV_C1276"/>
      <w:bookmarkStart w:id="669" w:name="_FLDTXT_LISTNUM"/>
      <w:bookmarkEnd w:id="667"/>
      <w:bookmarkEnd w:id="668"/>
      <w:bookmarkEnd w:id="669"/>
      <w:r>
        <w:rPr>
          <w:rStyle w:val="DeltaViewInsertion"/>
          <w:b/>
          <w:bCs/>
          <w:i/>
          <w:iCs/>
          <w:color w:val="A6A6A6" w:themeColor="background1" w:themeShade="A6"/>
          <w:sz w:val="16"/>
          <w:szCs w:val="16"/>
          <w:u w:val="none"/>
          <w:lang w:val="fr-FR"/>
        </w:rPr>
        <w:tab/>
      </w:r>
      <w:r>
        <w:rPr>
          <w:b/>
          <w:bCs/>
          <w:color w:val="A6A6A6" w:themeColor="background1" w:themeShade="A6"/>
          <w:sz w:val="20"/>
          <w:lang w:val="fr-FR"/>
        </w:rPr>
        <w:t>II. Déclaration supplémentaire</w:t>
      </w:r>
    </w:p>
    <w:p w:rsidR="00EB5942" w:rsidRDefault="006E2829">
      <w:pPr>
        <w:pStyle w:val="IPPArial"/>
        <w:tabs>
          <w:tab w:val="right" w:leader="underscore" w:pos="9072"/>
        </w:tabs>
        <w:spacing w:after="120"/>
        <w:jc w:val="center"/>
        <w:rPr>
          <w:color w:val="A6A6A6" w:themeColor="background1" w:themeShade="A6"/>
          <w:sz w:val="20"/>
          <w:lang w:val="fr-FR"/>
        </w:rPr>
      </w:pPr>
      <w:r>
        <w:rPr>
          <w:rStyle w:val="PleaseReviewParagraphId"/>
        </w:rPr>
        <w:t>[315]</w:t>
      </w:r>
      <w:bookmarkStart w:id="670" w:name="_DV_M570"/>
      <w:bookmarkEnd w:id="670"/>
      <w:r>
        <w:rPr>
          <w:color w:val="A6A6A6" w:themeColor="background1" w:themeShade="A6"/>
          <w:sz w:val="20"/>
          <w:lang w:val="fr-FR"/>
        </w:rPr>
        <w:t>[Insérer ici le texte]</w:t>
      </w:r>
    </w:p>
    <w:p w:rsidR="00EB5942" w:rsidRDefault="006E2829">
      <w:pPr>
        <w:pStyle w:val="IPPArial"/>
        <w:keepNext/>
        <w:spacing w:before="120" w:after="120"/>
        <w:jc w:val="center"/>
        <w:rPr>
          <w:b/>
          <w:bCs/>
          <w:color w:val="A6A6A6" w:themeColor="background1" w:themeShade="A6"/>
          <w:sz w:val="20"/>
          <w:lang w:val="fr-FR"/>
        </w:rPr>
      </w:pPr>
      <w:r>
        <w:rPr>
          <w:rStyle w:val="PleaseReviewParagraphId"/>
        </w:rPr>
        <w:t>[316</w:t>
      </w:r>
      <w:r>
        <w:rPr>
          <w:rStyle w:val="PleaseReviewParagraphId"/>
        </w:rPr>
        <w:t>]</w:t>
      </w:r>
      <w:r>
        <w:rPr>
          <w:rStyle w:val="DeltaViewInsertion"/>
          <w:b/>
          <w:bCs/>
          <w:i/>
          <w:iCs/>
          <w:color w:val="A6A6A6" w:themeColor="background1" w:themeShade="A6"/>
          <w:sz w:val="16"/>
          <w:szCs w:val="16"/>
          <w:u w:val="none"/>
          <w:lang w:val="fr-FR"/>
        </w:rPr>
        <w:tab/>
      </w:r>
      <w:r>
        <w:rPr>
          <w:b/>
          <w:bCs/>
          <w:color w:val="A6A6A6" w:themeColor="background1" w:themeShade="A6"/>
          <w:sz w:val="20"/>
          <w:lang w:val="fr-FR"/>
        </w:rPr>
        <w:t>III. Traitement de désinfestation et/ou de désinfection</w:t>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[317]</w:t>
      </w:r>
      <w:bookmarkStart w:id="671" w:name="_DV_M571"/>
      <w:bookmarkEnd w:id="671"/>
      <w:r>
        <w:rPr>
          <w:color w:val="A6A6A6" w:themeColor="background1" w:themeShade="A6"/>
          <w:sz w:val="20"/>
          <w:lang w:val="fr-FR"/>
        </w:rPr>
        <w:t>Date ________ Traitement ___________ Produit chimique (matière active)</w:t>
      </w:r>
      <w:r>
        <w:rPr>
          <w:color w:val="A6A6A6" w:themeColor="background1" w:themeShade="A6"/>
          <w:sz w:val="20"/>
          <w:lang w:val="fr-FR"/>
        </w:rPr>
        <w:tab/>
      </w:r>
    </w:p>
    <w:p w:rsidR="00EB5942" w:rsidRDefault="006E2829">
      <w:pPr>
        <w:pStyle w:val="IPPArial"/>
        <w:tabs>
          <w:tab w:val="right" w:leader="underscore" w:pos="5390"/>
        </w:tabs>
        <w:spacing w:after="60"/>
        <w:rPr>
          <w:color w:val="A6A6A6" w:themeColor="background1" w:themeShade="A6"/>
          <w:sz w:val="20"/>
          <w:lang w:val="fr-FR"/>
        </w:rPr>
      </w:pPr>
      <w:r>
        <w:rPr>
          <w:rStyle w:val="PleaseReviewParagraphId"/>
        </w:rPr>
        <w:t>[318]</w:t>
      </w:r>
      <w:r>
        <w:rPr>
          <w:color w:val="A6A6A6" w:themeColor="background1" w:themeShade="A6"/>
          <w:sz w:val="20"/>
          <w:lang w:val="fr-FR"/>
        </w:rPr>
        <w:t xml:space="preserve">Durée et température </w:t>
      </w:r>
      <w:r>
        <w:rPr>
          <w:color w:val="A6A6A6" w:themeColor="background1" w:themeShade="A6"/>
          <w:sz w:val="20"/>
          <w:lang w:val="fr-FR"/>
        </w:rPr>
        <w:tab/>
      </w:r>
    </w:p>
    <w:p w:rsidR="00EB5942" w:rsidRDefault="006E2829">
      <w:pPr>
        <w:pStyle w:val="IPPArial"/>
        <w:tabs>
          <w:tab w:val="right" w:leader="underscore" w:pos="5390"/>
        </w:tabs>
        <w:spacing w:after="60"/>
        <w:rPr>
          <w:color w:val="A6A6A6" w:themeColor="background1" w:themeShade="A6"/>
          <w:sz w:val="20"/>
          <w:lang w:val="fr-FR"/>
        </w:rPr>
      </w:pPr>
      <w:r>
        <w:rPr>
          <w:rStyle w:val="PleaseReviewParagraphId"/>
        </w:rPr>
        <w:t>[319]</w:t>
      </w:r>
      <w:r>
        <w:rPr>
          <w:color w:val="A6A6A6" w:themeColor="background1" w:themeShade="A6"/>
          <w:sz w:val="20"/>
          <w:lang w:val="fr-FR"/>
        </w:rPr>
        <w:t>Concentration</w:t>
      </w:r>
      <w:r>
        <w:rPr>
          <w:color w:val="A6A6A6" w:themeColor="background1" w:themeShade="A6"/>
          <w:sz w:val="20"/>
          <w:lang w:val="fr-FR"/>
        </w:rPr>
        <w:tab/>
      </w:r>
      <w:r>
        <w:rPr>
          <w:rStyle w:val="DeltaViewInsertion"/>
          <w:color w:val="A6A6A6" w:themeColor="background1" w:themeShade="A6"/>
          <w:sz w:val="20"/>
          <w:u w:val="none"/>
          <w:lang w:val="fr-FR"/>
        </w:rPr>
        <w:t>_____</w:t>
      </w:r>
    </w:p>
    <w:p w:rsidR="00EB5942" w:rsidRDefault="006E2829">
      <w:pPr>
        <w:pStyle w:val="IPPArial"/>
        <w:tabs>
          <w:tab w:val="right" w:leader="underscore" w:pos="9072"/>
        </w:tabs>
        <w:spacing w:after="60"/>
        <w:rPr>
          <w:color w:val="A6A6A6" w:themeColor="background1" w:themeShade="A6"/>
          <w:sz w:val="20"/>
          <w:lang w:val="fr-FR"/>
        </w:rPr>
      </w:pPr>
      <w:r>
        <w:rPr>
          <w:rStyle w:val="PleaseReviewParagraphId"/>
        </w:rPr>
        <w:t>[320]</w:t>
      </w:r>
      <w:r>
        <w:rPr>
          <w:color w:val="A6A6A6" w:themeColor="background1" w:themeShade="A6"/>
          <w:sz w:val="20"/>
          <w:lang w:val="fr-FR"/>
        </w:rPr>
        <w:t>Renseignements complémentaires</w:t>
      </w:r>
      <w:r>
        <w:rPr>
          <w:color w:val="A6A6A6" w:themeColor="background1" w:themeShade="A6"/>
          <w:sz w:val="20"/>
          <w:lang w:val="fr-FR"/>
        </w:rPr>
        <w:tab/>
      </w:r>
    </w:p>
    <w:p w:rsidR="00EB5942" w:rsidRDefault="006E2829">
      <w:pPr>
        <w:pStyle w:val="IPPArial"/>
        <w:tabs>
          <w:tab w:val="right" w:leader="underscore" w:pos="9072"/>
        </w:tabs>
        <w:spacing w:after="240"/>
        <w:rPr>
          <w:color w:val="A6A6A6" w:themeColor="background1" w:themeShade="A6"/>
          <w:sz w:val="20"/>
          <w:lang w:val="fr-FR"/>
        </w:rPr>
      </w:pPr>
      <w:r>
        <w:rPr>
          <w:rStyle w:val="PleaseReviewParagraphId"/>
        </w:rPr>
        <w:t>[321]</w:t>
      </w:r>
      <w:r>
        <w:rPr>
          <w:color w:val="A6A6A6" w:themeColor="background1" w:themeShade="A6"/>
          <w:sz w:val="20"/>
          <w:lang w:val="fr-FR"/>
        </w:rPr>
        <w:tab/>
      </w:r>
    </w:p>
    <w:p w:rsidR="00EB5942" w:rsidRDefault="006E2829">
      <w:pPr>
        <w:pStyle w:val="IPPArial"/>
        <w:tabs>
          <w:tab w:val="right" w:leader="underscore" w:pos="9072"/>
        </w:tabs>
        <w:spacing w:after="60"/>
        <w:ind w:firstLine="3410"/>
        <w:rPr>
          <w:color w:val="A6A6A6" w:themeColor="background1" w:themeShade="A6"/>
          <w:sz w:val="20"/>
          <w:lang w:val="fr-FR"/>
        </w:rPr>
      </w:pPr>
      <w:r>
        <w:rPr>
          <w:rStyle w:val="PleaseReviewParagraphId"/>
        </w:rPr>
        <w:t>[322]</w:t>
      </w:r>
      <w:r>
        <w:rPr>
          <w:color w:val="A6A6A6" w:themeColor="background1" w:themeShade="A6"/>
          <w:sz w:val="20"/>
          <w:lang w:val="fr-FR"/>
        </w:rPr>
        <w:t xml:space="preserve"> Lieu de délivrance</w:t>
      </w:r>
      <w:r>
        <w:rPr>
          <w:color w:val="A6A6A6" w:themeColor="background1" w:themeShade="A6"/>
          <w:sz w:val="20"/>
          <w:lang w:val="fr-FR"/>
        </w:rPr>
        <w:tab/>
      </w:r>
    </w:p>
    <w:p w:rsidR="00EB5942" w:rsidRDefault="006E2829">
      <w:pPr>
        <w:pStyle w:val="IPPArial"/>
        <w:tabs>
          <w:tab w:val="left" w:pos="2835"/>
          <w:tab w:val="right" w:leader="underscore" w:pos="9072"/>
        </w:tabs>
        <w:spacing w:after="60"/>
        <w:rPr>
          <w:color w:val="A6A6A6" w:themeColor="background1" w:themeShade="A6"/>
          <w:sz w:val="22"/>
          <w:szCs w:val="22"/>
          <w:lang w:val="fr-FR"/>
        </w:rPr>
      </w:pPr>
      <w:r>
        <w:rPr>
          <w:rStyle w:val="PleaseReviewParagraphId"/>
        </w:rPr>
        <w:t>[323]</w:t>
      </w:r>
      <w:r>
        <w:rPr>
          <w:color w:val="A6A6A6" w:themeColor="background1" w:themeShade="A6"/>
          <w:sz w:val="20"/>
          <w:lang w:val="fr-FR"/>
        </w:rPr>
        <w:t>(Cachet de l’organisation)</w:t>
      </w:r>
      <w:r>
        <w:rPr>
          <w:color w:val="A6A6A6" w:themeColor="background1" w:themeShade="A6"/>
          <w:sz w:val="20"/>
          <w:lang w:val="fr-FR"/>
        </w:rPr>
        <w:tab/>
        <w:t>Nom du fonctionnaire autorisé</w:t>
      </w:r>
      <w:r>
        <w:rPr>
          <w:color w:val="A6A6A6" w:themeColor="background1" w:themeShade="A6"/>
          <w:sz w:val="20"/>
          <w:lang w:val="fr-FR"/>
        </w:rPr>
        <w:tab/>
      </w:r>
    </w:p>
    <w:p w:rsidR="00EB5942" w:rsidRDefault="006E2829">
      <w:pPr>
        <w:pStyle w:val="IPPArial"/>
        <w:tabs>
          <w:tab w:val="left" w:pos="5103"/>
          <w:tab w:val="right" w:leader="underscore" w:pos="9072"/>
        </w:tabs>
        <w:spacing w:after="60"/>
        <w:ind w:left="3402"/>
        <w:rPr>
          <w:color w:val="A6A6A6" w:themeColor="background1" w:themeShade="A6"/>
          <w:sz w:val="20"/>
          <w:lang w:val="fr-FR"/>
        </w:rPr>
      </w:pPr>
      <w:r>
        <w:rPr>
          <w:rStyle w:val="PleaseReviewParagraphId"/>
        </w:rPr>
        <w:t>[324]</w:t>
      </w:r>
      <w:r>
        <w:rPr>
          <w:color w:val="A6A6A6" w:themeColor="background1" w:themeShade="A6"/>
          <w:sz w:val="20"/>
          <w:lang w:val="fr-FR"/>
        </w:rPr>
        <w:t xml:space="preserve">Date </w:t>
      </w:r>
      <w:r>
        <w:rPr>
          <w:rStyle w:val="DeltaViewInsertion"/>
          <w:color w:val="A6A6A6" w:themeColor="background1" w:themeShade="A6"/>
          <w:sz w:val="20"/>
          <w:u w:val="none"/>
          <w:lang w:val="fr-FR"/>
        </w:rPr>
        <w:t>________</w:t>
      </w:r>
      <w:r>
        <w:rPr>
          <w:color w:val="A6A6A6" w:themeColor="background1" w:themeShade="A6"/>
          <w:sz w:val="20"/>
          <w:lang w:val="fr-FR"/>
        </w:rPr>
        <w:tab/>
      </w:r>
      <w:r>
        <w:rPr>
          <w:color w:val="A6A6A6" w:themeColor="background1" w:themeShade="A6"/>
          <w:sz w:val="20"/>
          <w:lang w:val="fr-FR"/>
        </w:rPr>
        <w:tab/>
      </w:r>
    </w:p>
    <w:p w:rsidR="00EB5942" w:rsidRDefault="006E2829">
      <w:pPr>
        <w:pStyle w:val="IPPArial"/>
        <w:tabs>
          <w:tab w:val="right" w:leader="underscore" w:pos="9072"/>
        </w:tabs>
        <w:spacing w:after="180"/>
        <w:ind w:left="6804"/>
        <w:rPr>
          <w:color w:val="A6A6A6" w:themeColor="background1" w:themeShade="A6"/>
          <w:sz w:val="20"/>
          <w:lang w:val="fr-FR"/>
        </w:rPr>
      </w:pPr>
      <w:r>
        <w:rPr>
          <w:rStyle w:val="PleaseReviewParagraphId"/>
        </w:rPr>
        <w:t>[325]</w:t>
      </w:r>
      <w:r>
        <w:rPr>
          <w:color w:val="A6A6A6" w:themeColor="background1" w:themeShade="A6"/>
          <w:sz w:val="20"/>
          <w:lang w:val="fr-FR"/>
        </w:rPr>
        <w:t>(Signature)</w:t>
      </w:r>
    </w:p>
    <w:p w:rsidR="00EB5942" w:rsidRDefault="006E2829">
      <w:pPr>
        <w:pStyle w:val="IPPArial"/>
        <w:tabs>
          <w:tab w:val="right" w:leader="underscore" w:pos="9072"/>
        </w:tabs>
        <w:spacing w:before="120" w:after="180"/>
        <w:rPr>
          <w:rFonts w:ascii="Times New Roman" w:hAnsi="Times New Roman"/>
          <w:color w:val="A6A6A6" w:themeColor="background1" w:themeShade="A6"/>
          <w:sz w:val="20"/>
          <w:lang w:val="fr-FR"/>
        </w:rPr>
      </w:pPr>
      <w:r>
        <w:rPr>
          <w:rStyle w:val="PleaseReviewParagraphId"/>
        </w:rPr>
        <w:lastRenderedPageBreak/>
        <w:t>[326]</w:t>
      </w:r>
      <w:bookmarkStart w:id="672" w:name="_DV_M585"/>
      <w:bookmarkEnd w:id="672"/>
      <w:r>
        <w:rPr>
          <w:rFonts w:ascii="Times New Roman" w:hAnsi="Times New Roman"/>
          <w:color w:val="A6A6A6" w:themeColor="background1" w:themeShade="A6"/>
          <w:sz w:val="20"/>
          <w:lang w:val="fr-FR"/>
        </w:rPr>
        <w:tab/>
      </w:r>
    </w:p>
    <w:p w:rsidR="00EB5942" w:rsidRDefault="006E2829">
      <w:pPr>
        <w:pStyle w:val="IPPArial"/>
        <w:tabs>
          <w:tab w:val="right" w:leader="underscore" w:pos="9072"/>
        </w:tabs>
        <w:spacing w:after="180"/>
        <w:rPr>
          <w:color w:val="A6A6A6" w:themeColor="background1" w:themeShade="A6"/>
          <w:sz w:val="20"/>
          <w:lang w:val="fr-FR"/>
        </w:rPr>
      </w:pPr>
      <w:r>
        <w:rPr>
          <w:rStyle w:val="PleaseReviewParagraphId"/>
        </w:rPr>
        <w:t>[327]</w:t>
      </w:r>
      <w:bookmarkStart w:id="673" w:name="_DV_M586"/>
      <w:bookmarkEnd w:id="673"/>
      <w:r>
        <w:rPr>
          <w:color w:val="A6A6A6" w:themeColor="background1" w:themeShade="A6"/>
          <w:sz w:val="20"/>
          <w:lang w:val="fr-FR"/>
        </w:rPr>
        <w:t>Le présent certificat n’entraîne aucune responsabilité financière pour ____________ (nom de l’Organisation de la protection des végétaux), ni</w:t>
      </w:r>
      <w:r>
        <w:rPr>
          <w:color w:val="A6A6A6" w:themeColor="background1" w:themeShade="A6"/>
          <w:sz w:val="20"/>
          <w:lang w:val="fr-FR"/>
        </w:rPr>
        <w:t xml:space="preserve"> pour aucun de ses agents ou représentants.**</w:t>
      </w:r>
    </w:p>
    <w:p w:rsidR="00EB5942" w:rsidRDefault="006E2829">
      <w:pPr>
        <w:pStyle w:val="IPPFootnote"/>
        <w:rPr>
          <w:rFonts w:ascii="Arial" w:hAnsi="Arial"/>
          <w:color w:val="A6A6A6" w:themeColor="background1" w:themeShade="A6"/>
          <w:lang w:val="fr-FR"/>
        </w:rPr>
        <w:sectPr w:rsidR="00EB5942">
          <w:footnotePr>
            <w:numStart w:val="3"/>
          </w:footnotePr>
          <w:pgSz w:w="11906" w:h="16838" w:code="9"/>
          <w:pgMar w:top="1559" w:right="1418" w:bottom="1418" w:left="1418" w:header="851" w:footer="851" w:gutter="0"/>
          <w:cols w:space="720"/>
          <w:docGrid w:linePitch="360"/>
        </w:sectPr>
      </w:pPr>
      <w:r>
        <w:rPr>
          <w:rStyle w:val="PleaseReviewParagraphId"/>
        </w:rPr>
        <w:t>[328]</w:t>
      </w:r>
      <w:bookmarkStart w:id="674" w:name="_DV_C1285"/>
      <w:r>
        <w:rPr>
          <w:rFonts w:ascii="Arial" w:hAnsi="Arial"/>
          <w:color w:val="A6A6A6" w:themeColor="background1" w:themeShade="A6"/>
          <w:lang w:val="fr-FR"/>
        </w:rPr>
        <w:t>** Clause facultative</w:t>
      </w:r>
    </w:p>
    <w:p w:rsidR="00EB5942" w:rsidRDefault="006E2829">
      <w:pPr>
        <w:pStyle w:val="IPPFootnote"/>
        <w:jc w:val="center"/>
        <w:rPr>
          <w:color w:val="A6A6A6" w:themeColor="background1" w:themeShade="A6"/>
          <w:szCs w:val="18"/>
          <w:lang w:val="fr-FR"/>
        </w:rPr>
      </w:pPr>
      <w:r>
        <w:rPr>
          <w:rStyle w:val="PleaseReviewParagraphId"/>
        </w:rPr>
        <w:lastRenderedPageBreak/>
        <w:t>[329]</w:t>
      </w:r>
      <w:r>
        <w:rPr>
          <w:color w:val="A6A6A6" w:themeColor="background1" w:themeShade="A6"/>
          <w:szCs w:val="18"/>
          <w:lang w:val="fr-FR"/>
        </w:rPr>
        <w:t xml:space="preserve">Le présent appendice a été adopté par la Commission des mesures phytosanitaires à sa neuvième session en avril 2014. Il a été établi pour référence </w:t>
      </w:r>
      <w:r>
        <w:rPr>
          <w:color w:val="A6A6A6" w:themeColor="background1" w:themeShade="A6"/>
          <w:szCs w:val="18"/>
          <w:lang w:val="fr-FR"/>
        </w:rPr>
        <w:t>uniquement et ne constitue pas une partie prescriptive de la norme.</w:t>
      </w:r>
    </w:p>
    <w:p w:rsidR="00EB5942" w:rsidRDefault="006E2829">
      <w:pPr>
        <w:pStyle w:val="IPPAnnexHead"/>
        <w:rPr>
          <w:color w:val="A6A6A6" w:themeColor="background1" w:themeShade="A6"/>
          <w:lang w:val="fr-FR"/>
        </w:rPr>
      </w:pPr>
      <w:r>
        <w:rPr>
          <w:rStyle w:val="PleaseReviewParagraphId"/>
          <w:b w:val="0"/>
        </w:rPr>
        <w:t>[330]</w:t>
      </w:r>
      <w:bookmarkStart w:id="675" w:name="_DV_C1287"/>
      <w:bookmarkStart w:id="676" w:name="_Toc297568631"/>
      <w:bookmarkStart w:id="677" w:name="_Toc439161564"/>
      <w:bookmarkEnd w:id="674"/>
      <w:r>
        <w:rPr>
          <w:color w:val="A6A6A6" w:themeColor="background1" w:themeShade="A6"/>
          <w:lang w:val="fr-FR"/>
        </w:rPr>
        <w:t>APPENDICE 1:</w:t>
      </w:r>
      <w:bookmarkStart w:id="678" w:name="_DV_C1288"/>
      <w:bookmarkEnd w:id="675"/>
      <w:r>
        <w:rPr>
          <w:color w:val="A6A6A6" w:themeColor="background1" w:themeShade="A6"/>
          <w:lang w:val="fr-FR"/>
        </w:rPr>
        <w:t xml:space="preserve"> </w:t>
      </w:r>
      <w:bookmarkEnd w:id="678"/>
      <w:r>
        <w:rPr>
          <w:color w:val="A6A6A6" w:themeColor="background1" w:themeShade="A6"/>
          <w:lang w:val="fr-FR"/>
        </w:rPr>
        <w:t>Certification électronique, renseignements sur les systèmes XML et les mécanismes d’échange de données normalisés</w:t>
      </w:r>
      <w:bookmarkEnd w:id="676"/>
      <w:r>
        <w:rPr>
          <w:color w:val="A6A6A6" w:themeColor="background1" w:themeShade="A6"/>
          <w:lang w:val="fr-FR"/>
        </w:rPr>
        <w:t xml:space="preserve"> (2014)</w:t>
      </w:r>
      <w:bookmarkEnd w:id="677"/>
    </w:p>
    <w:p w:rsidR="00EB5942" w:rsidRDefault="006E2829">
      <w:pPr>
        <w:pStyle w:val="IPPHeading1"/>
        <w:rPr>
          <w:rFonts w:ascii="Arial" w:hAnsi="Arial"/>
          <w:color w:val="A6A6A6" w:themeColor="background1" w:themeShade="A6"/>
          <w:sz w:val="18"/>
          <w:szCs w:val="24"/>
          <w:lang w:val="fr-FR"/>
        </w:rPr>
      </w:pPr>
      <w:r>
        <w:rPr>
          <w:rStyle w:val="PleaseReviewParagraphId"/>
          <w:b w:val="0"/>
        </w:rPr>
        <w:t>[331]</w:t>
      </w:r>
      <w:bookmarkStart w:id="679" w:name="_DV_M590"/>
      <w:bookmarkStart w:id="680" w:name="_Toc439161565"/>
      <w:bookmarkEnd w:id="679"/>
      <w:r>
        <w:rPr>
          <w:color w:val="A6A6A6" w:themeColor="background1" w:themeShade="A6"/>
          <w:lang w:val="fr-FR"/>
        </w:rPr>
        <w:t>Introduction</w:t>
      </w:r>
      <w:bookmarkEnd w:id="680"/>
      <w:r>
        <w:rPr>
          <w:rFonts w:ascii="Arial" w:hAnsi="Arial"/>
          <w:color w:val="A6A6A6" w:themeColor="background1" w:themeShade="A6"/>
          <w:sz w:val="18"/>
          <w:lang w:val="fr-FR"/>
        </w:rPr>
        <w:t xml:space="preserve"> </w:t>
      </w:r>
    </w:p>
    <w:p w:rsidR="00EB5942" w:rsidRDefault="006E2829">
      <w:pPr>
        <w:pStyle w:val="IPPNormal"/>
        <w:rPr>
          <w:color w:val="A6A6A6" w:themeColor="background1" w:themeShade="A6"/>
          <w:szCs w:val="18"/>
          <w:lang w:val="fr-FR"/>
        </w:rPr>
      </w:pPr>
      <w:r>
        <w:rPr>
          <w:rStyle w:val="PleaseReviewParagraphId"/>
        </w:rPr>
        <w:t>[332]</w:t>
      </w:r>
      <w:r>
        <w:rPr>
          <w:color w:val="A6A6A6" w:themeColor="background1" w:themeShade="A6"/>
          <w:lang w:val="fr-FR"/>
        </w:rPr>
        <w:t>Les certificats phytosani</w:t>
      </w:r>
      <w:r>
        <w:rPr>
          <w:color w:val="A6A6A6" w:themeColor="background1" w:themeShade="A6"/>
          <w:lang w:val="fr-FR"/>
        </w:rPr>
        <w:t>taires électroniques sont l’équivalent électronique des certificats phytosanitaires sur support papier et peuvent être utilisés s’ils sont acceptés par l’Organisation nationale de la protection des végétaux (ONPV) du pays importateur. Lorsque des certifica</w:t>
      </w:r>
      <w:r>
        <w:rPr>
          <w:color w:val="A6A6A6" w:themeColor="background1" w:themeShade="A6"/>
          <w:lang w:val="fr-FR"/>
        </w:rPr>
        <w:t xml:space="preserve">ts phytosanitaires électroniques sont délivrés par l’ONPV du pays exportateur ou réexportateur, ils devraient être directement accessibles à l’ONPV du pays importateur. </w:t>
      </w:r>
    </w:p>
    <w:p w:rsidR="00EB5942" w:rsidRDefault="006E2829">
      <w:pPr>
        <w:pStyle w:val="IPPNormal"/>
        <w:rPr>
          <w:color w:val="A6A6A6" w:themeColor="background1" w:themeShade="A6"/>
          <w:szCs w:val="18"/>
          <w:lang w:val="fr-FR"/>
        </w:rPr>
      </w:pPr>
      <w:r>
        <w:rPr>
          <w:rStyle w:val="PleaseReviewParagraphId"/>
        </w:rPr>
        <w:t>[333]</w:t>
      </w:r>
      <w:r>
        <w:rPr>
          <w:color w:val="A6A6A6" w:themeColor="background1" w:themeShade="A6"/>
          <w:lang w:val="fr-FR"/>
        </w:rPr>
        <w:t>Toutes les exigences et procédures énoncées dans la présente norme s’appliquent a</w:t>
      </w:r>
      <w:r>
        <w:rPr>
          <w:color w:val="A6A6A6" w:themeColor="background1" w:themeShade="A6"/>
          <w:lang w:val="fr-FR"/>
        </w:rPr>
        <w:t xml:space="preserve">ux certificats phytosanitaires électroniques. </w:t>
      </w:r>
    </w:p>
    <w:p w:rsidR="00EB5942" w:rsidRDefault="006E2829">
      <w:pPr>
        <w:pStyle w:val="IPPNormal"/>
        <w:rPr>
          <w:color w:val="A6A6A6" w:themeColor="background1" w:themeShade="A6"/>
          <w:szCs w:val="18"/>
          <w:lang w:val="fr-FR"/>
        </w:rPr>
      </w:pPr>
      <w:r>
        <w:rPr>
          <w:rStyle w:val="PleaseReviewParagraphId"/>
        </w:rPr>
        <w:t>[334]</w:t>
      </w:r>
      <w:r>
        <w:rPr>
          <w:color w:val="A6A6A6" w:themeColor="background1" w:themeShade="A6"/>
          <w:lang w:val="fr-FR"/>
        </w:rPr>
        <w:t>Lorsqu’elles utilisent des certificats phytosanitaires électroniques, les ONPV devraient mettre au point un système qui utilise le langage XML (langage de balisage extensible), une structure et un contenu</w:t>
      </w:r>
      <w:r>
        <w:rPr>
          <w:color w:val="A6A6A6" w:themeColor="background1" w:themeShade="A6"/>
          <w:lang w:val="fr-FR"/>
        </w:rPr>
        <w:t xml:space="preserve"> de message normalisés et des protocoles d’échange normalisés, pour la délivrance, la transmission et la réception des certificats phytosanitaires électroniques. </w:t>
      </w:r>
    </w:p>
    <w:p w:rsidR="00EB5942" w:rsidRDefault="006E2829">
      <w:pPr>
        <w:pStyle w:val="IPPNormal"/>
        <w:rPr>
          <w:rFonts w:eastAsia="SimSun"/>
          <w:color w:val="A6A6A6" w:themeColor="background1" w:themeShade="A6"/>
          <w:szCs w:val="18"/>
          <w:lang w:val="fr-FR"/>
        </w:rPr>
      </w:pPr>
      <w:r>
        <w:rPr>
          <w:rStyle w:val="PleaseReviewParagraphId"/>
        </w:rPr>
        <w:t>[335]</w:t>
      </w:r>
      <w:r>
        <w:rPr>
          <w:color w:val="A6A6A6" w:themeColor="background1" w:themeShade="A6"/>
          <w:lang w:val="fr-FR"/>
        </w:rPr>
        <w:t>Le présent appendice donne des indications sur ces éléments et renvoie à une page sur le</w:t>
      </w:r>
      <w:r>
        <w:rPr>
          <w:color w:val="A6A6A6" w:themeColor="background1" w:themeShade="A6"/>
          <w:lang w:val="fr-FR"/>
        </w:rPr>
        <w:t xml:space="preserve"> site web de la CIPV</w:t>
      </w:r>
      <w:bookmarkStart w:id="681" w:name="_Ref496705120"/>
      <w:r>
        <w:rPr>
          <w:rStyle w:val="FootnoteReference"/>
          <w:color w:val="A6A6A6" w:themeColor="background1" w:themeShade="A6"/>
          <w:lang w:val="fr-FR"/>
        </w:rPr>
        <w:footnoteReference w:id="4"/>
      </w:r>
      <w:bookmarkEnd w:id="681"/>
      <w:r>
        <w:rPr>
          <w:color w:val="A6A6A6" w:themeColor="background1" w:themeShade="A6"/>
          <w:lang w:val="fr-FR"/>
        </w:rPr>
        <w:t xml:space="preserve"> qui fournit des liens vers des informations complémentaires – sites web et documents émanant tant de la CIPV que d’autres organes – sur les éléments fournis dans le présent appendice. Ils sont désignés dans le texte sous le nom de «</w:t>
      </w:r>
      <w:r>
        <w:rPr>
          <w:i/>
          <w:color w:val="A6A6A6" w:themeColor="background1" w:themeShade="A6"/>
          <w:lang w:val="fr-FR"/>
        </w:rPr>
        <w:t>li</w:t>
      </w:r>
      <w:r>
        <w:rPr>
          <w:i/>
          <w:color w:val="A6A6A6" w:themeColor="background1" w:themeShade="A6"/>
          <w:lang w:val="fr-FR"/>
        </w:rPr>
        <w:t>en 1</w:t>
      </w:r>
      <w:r>
        <w:rPr>
          <w:color w:val="A6A6A6" w:themeColor="background1" w:themeShade="A6"/>
          <w:lang w:val="fr-FR"/>
        </w:rPr>
        <w:t>», «</w:t>
      </w:r>
      <w:r>
        <w:rPr>
          <w:i/>
          <w:color w:val="A6A6A6" w:themeColor="background1" w:themeShade="A6"/>
          <w:lang w:val="fr-FR"/>
        </w:rPr>
        <w:t>lien 2</w:t>
      </w:r>
      <w:r>
        <w:rPr>
          <w:color w:val="A6A6A6" w:themeColor="background1" w:themeShade="A6"/>
          <w:lang w:val="fr-FR"/>
        </w:rPr>
        <w:t xml:space="preserve">», etc. </w:t>
      </w:r>
    </w:p>
    <w:p w:rsidR="00EB5942" w:rsidRDefault="006E2829">
      <w:pPr>
        <w:pStyle w:val="IPPNormal"/>
        <w:rPr>
          <w:color w:val="A6A6A6" w:themeColor="background1" w:themeShade="A6"/>
          <w:szCs w:val="18"/>
          <w:lang w:val="fr-FR"/>
        </w:rPr>
      </w:pPr>
      <w:r>
        <w:rPr>
          <w:rStyle w:val="PleaseReviewParagraphId"/>
        </w:rPr>
        <w:t>[337]</w:t>
      </w:r>
      <w:r>
        <w:rPr>
          <w:color w:val="A6A6A6" w:themeColor="background1" w:themeShade="A6"/>
          <w:lang w:val="fr-FR"/>
        </w:rPr>
        <w:t xml:space="preserve">Pour produire des certificats phytosanitaires électroniques, le système devrait comprendre les éléments normalisés suivants. </w:t>
      </w:r>
    </w:p>
    <w:p w:rsidR="00EB5942" w:rsidRDefault="006E2829">
      <w:pPr>
        <w:pStyle w:val="IPPHeading1"/>
        <w:rPr>
          <w:color w:val="A6A6A6" w:themeColor="background1" w:themeShade="A6"/>
          <w:lang w:val="fr-FR"/>
        </w:rPr>
      </w:pPr>
      <w:r>
        <w:rPr>
          <w:rStyle w:val="PleaseReviewParagraphId"/>
          <w:b w:val="0"/>
        </w:rPr>
        <w:t>[338]</w:t>
      </w:r>
      <w:bookmarkStart w:id="682" w:name="_Toc439161566"/>
      <w:r>
        <w:rPr>
          <w:b w:val="0"/>
          <w:color w:val="A6A6A6" w:themeColor="background1" w:themeShade="A6"/>
          <w:lang w:val="fr-FR"/>
        </w:rPr>
        <w:t>1.</w:t>
      </w:r>
      <w:r>
        <w:rPr>
          <w:color w:val="A6A6A6" w:themeColor="background1" w:themeShade="A6"/>
          <w:lang w:val="fr-FR"/>
        </w:rPr>
        <w:tab/>
        <w:t>Structure de message XML</w:t>
      </w:r>
      <w:bookmarkEnd w:id="682"/>
    </w:p>
    <w:p w:rsidR="00EB5942" w:rsidRDefault="006E2829">
      <w:pPr>
        <w:pStyle w:val="IPPNormal"/>
        <w:rPr>
          <w:color w:val="A6A6A6" w:themeColor="background1" w:themeShade="A6"/>
          <w:szCs w:val="18"/>
          <w:lang w:val="fr-FR"/>
        </w:rPr>
      </w:pPr>
      <w:r>
        <w:rPr>
          <w:rStyle w:val="PleaseReviewParagraphId"/>
        </w:rPr>
        <w:t>[339]</w:t>
      </w:r>
      <w:r>
        <w:rPr>
          <w:color w:val="A6A6A6" w:themeColor="background1" w:themeShade="A6"/>
          <w:lang w:val="fr-FR"/>
        </w:rPr>
        <w:t>Les ONPV devraient utiliser le langage XML du World Wide Web Con</w:t>
      </w:r>
      <w:r>
        <w:rPr>
          <w:color w:val="A6A6A6" w:themeColor="background1" w:themeShade="A6"/>
          <w:lang w:val="fr-FR"/>
        </w:rPr>
        <w:t>sortium (WC3) (</w:t>
      </w:r>
      <w:r>
        <w:rPr>
          <w:i/>
          <w:color w:val="A6A6A6" w:themeColor="background1" w:themeShade="A6"/>
          <w:lang w:val="fr-FR"/>
        </w:rPr>
        <w:t>lien 1</w:t>
      </w:r>
      <w:r>
        <w:rPr>
          <w:color w:val="A6A6A6" w:themeColor="background1" w:themeShade="A6"/>
          <w:lang w:val="fr-FR"/>
        </w:rPr>
        <w:t xml:space="preserve">) pour l’échange de données relatives à la certification phytosanitaire électronique. </w:t>
      </w:r>
    </w:p>
    <w:p w:rsidR="00EB5942" w:rsidRDefault="006E2829">
      <w:pPr>
        <w:pStyle w:val="IPPNormal"/>
        <w:rPr>
          <w:color w:val="A6A6A6" w:themeColor="background1" w:themeShade="A6"/>
          <w:szCs w:val="18"/>
          <w:lang w:val="fr-FR"/>
        </w:rPr>
      </w:pPr>
      <w:r>
        <w:rPr>
          <w:rStyle w:val="PleaseReviewParagraphId"/>
        </w:rPr>
        <w:t>[340]</w:t>
      </w:r>
      <w:r>
        <w:rPr>
          <w:color w:val="A6A6A6" w:themeColor="background1" w:themeShade="A6"/>
          <w:lang w:val="fr-FR"/>
        </w:rPr>
        <w:t xml:space="preserve">La structure du message XML pour les données phytosanitaires est fondée sur le schéma XML pour les mesures sanitaires et phytosanitaires (SPS) </w:t>
      </w:r>
      <w:r>
        <w:rPr>
          <w:color w:val="A6A6A6" w:themeColor="background1" w:themeShade="A6"/>
          <w:lang w:val="fr-FR"/>
        </w:rPr>
        <w:t>du Centre des Nations Unies pour la facilitation du commerce et les transactions électroniques (CEFACT-ONU) (</w:t>
      </w:r>
      <w:r>
        <w:rPr>
          <w:i/>
          <w:color w:val="A6A6A6" w:themeColor="background1" w:themeShade="A6"/>
          <w:lang w:val="fr-FR"/>
        </w:rPr>
        <w:t>lien 2</w:t>
      </w:r>
      <w:r>
        <w:rPr>
          <w:color w:val="A6A6A6" w:themeColor="background1" w:themeShade="A6"/>
          <w:lang w:val="fr-FR"/>
        </w:rPr>
        <w:t xml:space="preserve">) et sur le mappage des données XML, qui indique où les données de certification phytosanitaire devraient être placées dans le schéma XML. </w:t>
      </w:r>
    </w:p>
    <w:p w:rsidR="00EB5942" w:rsidRDefault="006E2829">
      <w:pPr>
        <w:pStyle w:val="IPPNormal"/>
        <w:rPr>
          <w:color w:val="A6A6A6" w:themeColor="background1" w:themeShade="A6"/>
          <w:szCs w:val="18"/>
          <w:lang w:val="fr-FR"/>
        </w:rPr>
      </w:pPr>
      <w:r>
        <w:rPr>
          <w:rStyle w:val="PleaseReviewParagraphId"/>
        </w:rPr>
        <w:t>[</w:t>
      </w:r>
      <w:r>
        <w:rPr>
          <w:rStyle w:val="PleaseReviewParagraphId"/>
        </w:rPr>
        <w:t>341]</w:t>
      </w:r>
      <w:r>
        <w:rPr>
          <w:color w:val="A6A6A6" w:themeColor="background1" w:themeShade="A6"/>
          <w:lang w:val="fr-FR"/>
        </w:rPr>
        <w:t>Le mappage des données XML phytosanitaires permet de produire un certificat phytosanitaire électronique pour l’exportation (</w:t>
      </w:r>
      <w:r>
        <w:rPr>
          <w:i/>
          <w:color w:val="A6A6A6" w:themeColor="background1" w:themeShade="A6"/>
          <w:lang w:val="fr-FR"/>
        </w:rPr>
        <w:t>lien 3</w:t>
      </w:r>
      <w:r>
        <w:rPr>
          <w:color w:val="A6A6A6" w:themeColor="background1" w:themeShade="A6"/>
          <w:lang w:val="fr-FR"/>
        </w:rPr>
        <w:t>) et un certificat phytosanitaire électronique pour la réexportation (</w:t>
      </w:r>
      <w:r>
        <w:rPr>
          <w:i/>
          <w:color w:val="A6A6A6" w:themeColor="background1" w:themeShade="A6"/>
          <w:lang w:val="fr-FR"/>
        </w:rPr>
        <w:t>lien 4</w:t>
      </w:r>
      <w:r>
        <w:rPr>
          <w:color w:val="A6A6A6" w:themeColor="background1" w:themeShade="A6"/>
          <w:lang w:val="fr-FR"/>
        </w:rPr>
        <w:t xml:space="preserve">). </w:t>
      </w:r>
    </w:p>
    <w:p w:rsidR="00EB5942" w:rsidRDefault="006E2829">
      <w:pPr>
        <w:pStyle w:val="IPPHeading1"/>
        <w:rPr>
          <w:color w:val="A6A6A6" w:themeColor="background1" w:themeShade="A6"/>
          <w:lang w:val="fr-FR"/>
        </w:rPr>
      </w:pPr>
      <w:r>
        <w:rPr>
          <w:rStyle w:val="PleaseReviewParagraphId"/>
          <w:b w:val="0"/>
        </w:rPr>
        <w:t>[342]</w:t>
      </w:r>
      <w:bookmarkStart w:id="683" w:name="_Toc439161567"/>
      <w:r>
        <w:rPr>
          <w:color w:val="A6A6A6" w:themeColor="background1" w:themeShade="A6"/>
          <w:lang w:val="fr-FR"/>
        </w:rPr>
        <w:t>2.</w:t>
      </w:r>
      <w:r>
        <w:rPr>
          <w:color w:val="A6A6A6" w:themeColor="background1" w:themeShade="A6"/>
          <w:lang w:val="fr-FR"/>
        </w:rPr>
        <w:tab/>
        <w:t>Contenu du schéma XML</w:t>
      </w:r>
      <w:bookmarkEnd w:id="683"/>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[343]</w:t>
      </w:r>
      <w:r>
        <w:rPr>
          <w:color w:val="A6A6A6" w:themeColor="background1" w:themeShade="A6"/>
          <w:lang w:val="fr-FR"/>
        </w:rPr>
        <w:t>Pour faciliter la communication et le traitement électroniques et automatiques des données de certification phytosanitaire, les ONPV sont encouragées à utiliser des termes et expressions, des codes et des textes normalisés et harmonisés pour les éléments d</w:t>
      </w:r>
      <w:r>
        <w:rPr>
          <w:color w:val="A6A6A6" w:themeColor="background1" w:themeShade="A6"/>
          <w:lang w:val="fr-FR"/>
        </w:rPr>
        <w:t xml:space="preserve">e données associés au message XML pour les certificats phytosanitaires électroniques. </w:t>
      </w:r>
    </w:p>
    <w:p w:rsidR="00EB5942" w:rsidRDefault="006E2829">
      <w:pPr>
        <w:pStyle w:val="IPPNormal"/>
        <w:rPr>
          <w:color w:val="A6A6A6" w:themeColor="background1" w:themeShade="A6"/>
          <w:szCs w:val="18"/>
          <w:lang w:val="fr-FR"/>
        </w:rPr>
      </w:pPr>
      <w:r>
        <w:rPr>
          <w:rStyle w:val="PleaseReviewParagraphId"/>
        </w:rPr>
        <w:t>[344]</w:t>
      </w:r>
      <w:r>
        <w:rPr>
          <w:color w:val="A6A6A6" w:themeColor="background1" w:themeShade="A6"/>
          <w:lang w:val="fr-FR"/>
        </w:rPr>
        <w:t xml:space="preserve">Le recours au texte libre (c’est-à-dire non normalisé) devrait être limité lorsqu’il existe des codes appropriés. </w:t>
      </w:r>
    </w:p>
    <w:p w:rsidR="00EB5942" w:rsidRDefault="006E2829">
      <w:pPr>
        <w:pStyle w:val="IPPNormal"/>
        <w:rPr>
          <w:color w:val="A6A6A6" w:themeColor="background1" w:themeShade="A6"/>
          <w:szCs w:val="18"/>
          <w:lang w:val="fr-FR"/>
        </w:rPr>
      </w:pPr>
      <w:r>
        <w:rPr>
          <w:rStyle w:val="PleaseReviewParagraphId"/>
        </w:rPr>
        <w:lastRenderedPageBreak/>
        <w:t>[345]</w:t>
      </w:r>
      <w:r>
        <w:rPr>
          <w:color w:val="A6A6A6" w:themeColor="background1" w:themeShade="A6"/>
          <w:lang w:val="fr-FR"/>
        </w:rPr>
        <w:t>Pour les dates et les noms de pays, il exist</w:t>
      </w:r>
      <w:r>
        <w:rPr>
          <w:color w:val="A6A6A6" w:themeColor="background1" w:themeShade="A6"/>
          <w:lang w:val="fr-FR"/>
        </w:rPr>
        <w:t xml:space="preserve">e des textes harmonisés et il ne devrait pas être nécessaire d’insérer du texte libre. </w:t>
      </w:r>
    </w:p>
    <w:p w:rsidR="00EB5942" w:rsidRDefault="006E2829">
      <w:pPr>
        <w:pStyle w:val="IPPNormal"/>
        <w:rPr>
          <w:rFonts w:eastAsia="SimSun"/>
          <w:color w:val="A6A6A6" w:themeColor="background1" w:themeShade="A6"/>
          <w:szCs w:val="18"/>
          <w:lang w:val="fr-FR"/>
        </w:rPr>
      </w:pPr>
      <w:r>
        <w:rPr>
          <w:rStyle w:val="PleaseReviewParagraphId"/>
        </w:rPr>
        <w:t>[346]</w:t>
      </w:r>
      <w:r>
        <w:rPr>
          <w:color w:val="A6A6A6" w:themeColor="background1" w:themeShade="A6"/>
          <w:lang w:val="fr-FR"/>
        </w:rPr>
        <w:t xml:space="preserve">Pour les noms scientifiques des végétaux et des organismes nuisibles, la description de l’envoi, les traitements, les déclarations supplémentaires et les points </w:t>
      </w:r>
      <w:r>
        <w:rPr>
          <w:color w:val="A6A6A6" w:themeColor="background1" w:themeShade="A6"/>
          <w:lang w:val="fr-FR"/>
        </w:rPr>
        <w:t>d’entrée, de longues listes de termes et expressions, de codes et de textes harmonisés sont en cours d’élaboration et seront disponibles. Du texte libre peut être inséré si le terme, l’expression, la valeur ou le texte voulu n’apparaît pas dans les listes.</w:t>
      </w:r>
    </w:p>
    <w:p w:rsidR="00EB5942" w:rsidRDefault="006E2829">
      <w:pPr>
        <w:pStyle w:val="IPPNormal"/>
        <w:rPr>
          <w:color w:val="A6A6A6" w:themeColor="background1" w:themeShade="A6"/>
          <w:szCs w:val="18"/>
          <w:lang w:val="fr-FR"/>
        </w:rPr>
      </w:pPr>
      <w:r>
        <w:rPr>
          <w:rStyle w:val="PleaseReviewParagraphId"/>
        </w:rPr>
        <w:t>[347]</w:t>
      </w:r>
      <w:r>
        <w:rPr>
          <w:color w:val="A6A6A6" w:themeColor="background1" w:themeShade="A6"/>
          <w:lang w:val="fr-FR"/>
        </w:rPr>
        <w:t>La procédure à suivre pour la tenue et la mise à jour des listes de termes et expressions harmonisés est en cours d’élaboration et sera décrite sur le site web de la CIPV</w:t>
      </w:r>
      <w:r>
        <w:rPr>
          <w:color w:val="A6A6A6" w:themeColor="background1" w:themeShade="A6"/>
          <w:szCs w:val="22"/>
          <w:vertAlign w:val="superscript"/>
          <w:lang w:val="fr-FR"/>
        </w:rPr>
        <w:t>4</w:t>
      </w:r>
      <w:r>
        <w:rPr>
          <w:color w:val="A6A6A6" w:themeColor="background1" w:themeShade="A6"/>
          <w:lang w:val="fr-FR"/>
        </w:rPr>
        <w:t xml:space="preserve">. Il sera demandé aux ONPV de s’y conformer pour soumettre des propositions de </w:t>
      </w:r>
      <w:r>
        <w:rPr>
          <w:color w:val="A6A6A6" w:themeColor="background1" w:themeShade="A6"/>
          <w:lang w:val="fr-FR"/>
        </w:rPr>
        <w:t>nouveaux termes et expressions harmonisés.</w:t>
      </w:r>
    </w:p>
    <w:p w:rsidR="00EB5942" w:rsidRDefault="006E2829">
      <w:pPr>
        <w:pStyle w:val="IPPNormal"/>
        <w:rPr>
          <w:color w:val="A6A6A6" w:themeColor="background1" w:themeShade="A6"/>
          <w:szCs w:val="18"/>
          <w:lang w:val="fr-FR"/>
        </w:rPr>
      </w:pPr>
      <w:r>
        <w:rPr>
          <w:rStyle w:val="PleaseReviewParagraphId"/>
        </w:rPr>
        <w:t>[348]</w:t>
      </w:r>
      <w:r>
        <w:rPr>
          <w:color w:val="A6A6A6" w:themeColor="background1" w:themeShade="A6"/>
          <w:lang w:val="fr-FR"/>
        </w:rPr>
        <w:t xml:space="preserve">Pour les éléments de données autres que ceux évoqués plus haut, aucune harmonisation des termes et expressions et du texte n’est nécessaire et l’on peut donc saisir du texte libre. </w:t>
      </w:r>
    </w:p>
    <w:p w:rsidR="00EB5942" w:rsidRDefault="006E2829">
      <w:pPr>
        <w:pStyle w:val="IPPNormal"/>
        <w:rPr>
          <w:color w:val="A6A6A6" w:themeColor="background1" w:themeShade="A6"/>
          <w:szCs w:val="18"/>
          <w:lang w:val="fr-FR"/>
        </w:rPr>
      </w:pPr>
      <w:r>
        <w:rPr>
          <w:rStyle w:val="PleaseReviewParagraphId"/>
        </w:rPr>
        <w:t>[349]</w:t>
      </w:r>
      <w:r>
        <w:rPr>
          <w:color w:val="A6A6A6" w:themeColor="background1" w:themeShade="A6"/>
          <w:lang w:val="fr-FR"/>
        </w:rPr>
        <w:t xml:space="preserve">On trouvera dans les </w:t>
      </w:r>
      <w:r>
        <w:rPr>
          <w:color w:val="A6A6A6" w:themeColor="background1" w:themeShade="A6"/>
          <w:lang w:val="fr-FR"/>
        </w:rPr>
        <w:t xml:space="preserve">sous-sections ci-après des précisions sur les informations qu’il faut saisir pour fournir les éléments de données du message XML. </w:t>
      </w:r>
    </w:p>
    <w:p w:rsidR="00EB5942" w:rsidRDefault="006E2829">
      <w:pPr>
        <w:pStyle w:val="IPPHeading2"/>
        <w:rPr>
          <w:color w:val="A6A6A6" w:themeColor="background1" w:themeShade="A6"/>
          <w:lang w:val="fr-FR"/>
        </w:rPr>
      </w:pPr>
      <w:r>
        <w:rPr>
          <w:rStyle w:val="PleaseReviewParagraphId"/>
          <w:b w:val="0"/>
        </w:rPr>
        <w:t>[350]</w:t>
      </w:r>
      <w:bookmarkStart w:id="684" w:name="_Toc439161568"/>
      <w:r>
        <w:rPr>
          <w:color w:val="A6A6A6" w:themeColor="background1" w:themeShade="A6"/>
          <w:lang w:val="fr-FR"/>
        </w:rPr>
        <w:t>2.1</w:t>
      </w:r>
      <w:r>
        <w:rPr>
          <w:color w:val="A6A6A6" w:themeColor="background1" w:themeShade="A6"/>
          <w:lang w:val="fr-FR"/>
        </w:rPr>
        <w:tab/>
        <w:t>Noms de pays</w:t>
      </w:r>
      <w:bookmarkEnd w:id="684"/>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[351]</w:t>
      </w:r>
      <w:r>
        <w:rPr>
          <w:color w:val="A6A6A6" w:themeColor="background1" w:themeShade="A6"/>
          <w:lang w:val="fr-FR"/>
        </w:rPr>
        <w:t>Pour les noms de pays (à savoir les pays d’origine, d’exportation, de réexportation, de transit e</w:t>
      </w:r>
      <w:r>
        <w:rPr>
          <w:color w:val="A6A6A6" w:themeColor="background1" w:themeShade="A6"/>
          <w:lang w:val="fr-FR"/>
        </w:rPr>
        <w:t>t de destination), on utilisera, de préférence, les codes de pays à deux lettres de l’Organisation internationale de normalisation (ISO) (</w:t>
      </w:r>
      <w:r>
        <w:rPr>
          <w:i/>
          <w:color w:val="A6A6A6" w:themeColor="background1" w:themeShade="A6"/>
          <w:lang w:val="fr-FR"/>
        </w:rPr>
        <w:t>lien 6</w:t>
      </w:r>
      <w:r>
        <w:rPr>
          <w:color w:val="A6A6A6" w:themeColor="background1" w:themeShade="A6"/>
          <w:lang w:val="fr-FR"/>
        </w:rPr>
        <w:t xml:space="preserve">). </w:t>
      </w:r>
    </w:p>
    <w:p w:rsidR="00EB5942" w:rsidRDefault="006E2829">
      <w:pPr>
        <w:pStyle w:val="IPPHeading2"/>
        <w:rPr>
          <w:color w:val="A6A6A6" w:themeColor="background1" w:themeShade="A6"/>
          <w:lang w:val="fr-FR"/>
        </w:rPr>
      </w:pPr>
      <w:r>
        <w:rPr>
          <w:rStyle w:val="PleaseReviewParagraphId"/>
          <w:b w:val="0"/>
        </w:rPr>
        <w:t>[352]</w:t>
      </w:r>
      <w:bookmarkStart w:id="685" w:name="_Toc439161569"/>
      <w:r>
        <w:rPr>
          <w:color w:val="A6A6A6" w:themeColor="background1" w:themeShade="A6"/>
          <w:lang w:val="fr-FR"/>
        </w:rPr>
        <w:t>2.2</w:t>
      </w:r>
      <w:r>
        <w:rPr>
          <w:color w:val="A6A6A6" w:themeColor="background1" w:themeShade="A6"/>
          <w:lang w:val="fr-FR"/>
        </w:rPr>
        <w:tab/>
        <w:t>Noms scientifiques des végétaux et des organismes nuisibles</w:t>
      </w:r>
      <w:bookmarkEnd w:id="685"/>
    </w:p>
    <w:p w:rsidR="00EB5942" w:rsidRDefault="006E2829">
      <w:pPr>
        <w:pStyle w:val="IPPNormal"/>
        <w:rPr>
          <w:color w:val="A6A6A6" w:themeColor="background1" w:themeShade="A6"/>
          <w:szCs w:val="18"/>
          <w:lang w:val="fr-FR"/>
        </w:rPr>
      </w:pPr>
      <w:r>
        <w:rPr>
          <w:rStyle w:val="PleaseReviewParagraphId"/>
        </w:rPr>
        <w:t>[353]</w:t>
      </w:r>
      <w:r>
        <w:rPr>
          <w:color w:val="A6A6A6" w:themeColor="background1" w:themeShade="A6"/>
          <w:lang w:val="fr-FR"/>
        </w:rPr>
        <w:t>Pour les noms scientifiques des vé</w:t>
      </w:r>
      <w:r>
        <w:rPr>
          <w:color w:val="A6A6A6" w:themeColor="background1" w:themeShade="A6"/>
          <w:lang w:val="fr-FR"/>
        </w:rPr>
        <w:t>gétaux contenus dans l’envoi, des végétaux dont les produits végétaux ont été tirés et des organismes nuisibles réglementés, on utilisera, de préférence, la base de données des noms scientifiques (</w:t>
      </w:r>
      <w:r>
        <w:rPr>
          <w:i/>
          <w:color w:val="A6A6A6" w:themeColor="background1" w:themeShade="A6"/>
          <w:lang w:val="fr-FR"/>
        </w:rPr>
        <w:t>lien 7</w:t>
      </w:r>
      <w:r>
        <w:rPr>
          <w:color w:val="A6A6A6" w:themeColor="background1" w:themeShade="A6"/>
          <w:lang w:val="fr-FR"/>
        </w:rPr>
        <w:t>).</w:t>
      </w:r>
      <w:r>
        <w:rPr>
          <w:rFonts w:eastAsia="SimSun"/>
          <w:color w:val="A6A6A6" w:themeColor="background1" w:themeShade="A6"/>
          <w:lang w:val="fr-FR"/>
        </w:rPr>
        <w:t xml:space="preserve"> </w:t>
      </w:r>
    </w:p>
    <w:p w:rsidR="00EB5942" w:rsidRDefault="006E2829">
      <w:pPr>
        <w:pStyle w:val="IPPHeading2"/>
        <w:rPr>
          <w:color w:val="A6A6A6" w:themeColor="background1" w:themeShade="A6"/>
          <w:lang w:val="fr-FR"/>
        </w:rPr>
      </w:pPr>
      <w:r>
        <w:rPr>
          <w:rStyle w:val="PleaseReviewParagraphId"/>
          <w:b w:val="0"/>
        </w:rPr>
        <w:t>[354]</w:t>
      </w:r>
      <w:bookmarkStart w:id="686" w:name="_Toc439161570"/>
      <w:r>
        <w:rPr>
          <w:color w:val="A6A6A6" w:themeColor="background1" w:themeShade="A6"/>
          <w:lang w:val="fr-FR"/>
        </w:rPr>
        <w:t>2.3</w:t>
      </w:r>
      <w:r>
        <w:rPr>
          <w:color w:val="A6A6A6" w:themeColor="background1" w:themeShade="A6"/>
          <w:lang w:val="fr-FR"/>
        </w:rPr>
        <w:tab/>
        <w:t>Description de l’envoi</w:t>
      </w:r>
      <w:bookmarkEnd w:id="686"/>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[355]</w:t>
      </w:r>
      <w:r>
        <w:rPr>
          <w:color w:val="A6A6A6" w:themeColor="background1" w:themeShade="A6"/>
          <w:lang w:val="fr-FR"/>
        </w:rPr>
        <w:t xml:space="preserve">Le type de </w:t>
      </w:r>
      <w:r>
        <w:rPr>
          <w:color w:val="A6A6A6" w:themeColor="background1" w:themeShade="A6"/>
          <w:lang w:val="fr-FR"/>
        </w:rPr>
        <w:t>marchandise et le type d’emballage devraient être indiqués dans la description de l’envoi. On décrira, de préférence, la marchandise en utilisant la terminologie de la CIPV relative aux marchandises (</w:t>
      </w:r>
      <w:r>
        <w:rPr>
          <w:i/>
          <w:color w:val="A6A6A6" w:themeColor="background1" w:themeShade="A6"/>
          <w:lang w:val="fr-FR"/>
        </w:rPr>
        <w:t>lien 8</w:t>
      </w:r>
      <w:r>
        <w:rPr>
          <w:color w:val="A6A6A6" w:themeColor="background1" w:themeShade="A6"/>
          <w:lang w:val="fr-FR"/>
        </w:rPr>
        <w:t xml:space="preserve">). On décrira, de préférence, le type d’emballage </w:t>
      </w:r>
      <w:r>
        <w:rPr>
          <w:color w:val="A6A6A6" w:themeColor="background1" w:themeShade="A6"/>
          <w:lang w:val="fr-FR"/>
        </w:rPr>
        <w:t>conformément à la recommandation 21 de la Commission économique des Nations Unies pour l’Europe (CEE) (</w:t>
      </w:r>
      <w:r>
        <w:rPr>
          <w:i/>
          <w:color w:val="A6A6A6" w:themeColor="background1" w:themeShade="A6"/>
          <w:lang w:val="fr-FR"/>
        </w:rPr>
        <w:t>lien 9</w:t>
      </w:r>
      <w:r>
        <w:rPr>
          <w:color w:val="A6A6A6" w:themeColor="background1" w:themeShade="A6"/>
          <w:lang w:val="fr-FR"/>
        </w:rPr>
        <w:t xml:space="preserve">). </w:t>
      </w:r>
    </w:p>
    <w:p w:rsidR="00EB5942" w:rsidRDefault="006E2829">
      <w:pPr>
        <w:pStyle w:val="IPPNormalCloseSpace"/>
        <w:rPr>
          <w:color w:val="A6A6A6" w:themeColor="background1" w:themeShade="A6"/>
          <w:szCs w:val="18"/>
          <w:lang w:val="fr-FR"/>
        </w:rPr>
      </w:pPr>
      <w:r>
        <w:rPr>
          <w:rStyle w:val="PleaseReviewParagraphId"/>
        </w:rPr>
        <w:t>[356]</w:t>
      </w:r>
      <w:r>
        <w:rPr>
          <w:color w:val="A6A6A6" w:themeColor="background1" w:themeShade="A6"/>
          <w:lang w:val="fr-FR"/>
        </w:rPr>
        <w:t xml:space="preserve">La description de l’envoi peut préciser, lorsque c’est possible, d’autres éléments tels que: </w:t>
      </w:r>
    </w:p>
    <w:p w:rsidR="00EB5942" w:rsidRDefault="006E2829">
      <w:pPr>
        <w:pStyle w:val="IPPBullet1"/>
        <w:rPr>
          <w:color w:val="A6A6A6" w:themeColor="background1" w:themeShade="A6"/>
          <w:szCs w:val="18"/>
          <w:lang w:val="fr-FR"/>
        </w:rPr>
      </w:pPr>
      <w:r>
        <w:rPr>
          <w:rStyle w:val="PleaseReviewParagraphId"/>
        </w:rPr>
        <w:t>[357]</w:t>
      </w:r>
      <w:r>
        <w:rPr>
          <w:color w:val="A6A6A6" w:themeColor="background1" w:themeShade="A6"/>
          <w:lang w:val="fr-FR"/>
        </w:rPr>
        <w:t xml:space="preserve">le poids, le volume et la hauteur (que </w:t>
      </w:r>
      <w:r>
        <w:rPr>
          <w:color w:val="A6A6A6" w:themeColor="background1" w:themeShade="A6"/>
          <w:lang w:val="fr-FR"/>
        </w:rPr>
        <w:t>l’on décrira, de préférence, conformément à la recommandation 20 de la CEE (</w:t>
      </w:r>
      <w:r>
        <w:rPr>
          <w:i/>
          <w:color w:val="A6A6A6" w:themeColor="background1" w:themeShade="A6"/>
          <w:lang w:val="fr-FR"/>
        </w:rPr>
        <w:t>lien 10</w:t>
      </w:r>
      <w:r>
        <w:rPr>
          <w:color w:val="A6A6A6" w:themeColor="background1" w:themeShade="A6"/>
          <w:lang w:val="fr-FR"/>
        </w:rPr>
        <w:t xml:space="preserve">)); </w:t>
      </w:r>
    </w:p>
    <w:p w:rsidR="00EB5942" w:rsidRDefault="006E2829">
      <w:pPr>
        <w:pStyle w:val="IPPBullet1"/>
        <w:rPr>
          <w:color w:val="A6A6A6" w:themeColor="background1" w:themeShade="A6"/>
          <w:szCs w:val="18"/>
          <w:lang w:val="fr-FR"/>
        </w:rPr>
      </w:pPr>
      <w:r>
        <w:rPr>
          <w:rStyle w:val="PleaseReviewParagraphId"/>
        </w:rPr>
        <w:t>[358]</w:t>
      </w:r>
      <w:r>
        <w:rPr>
          <w:color w:val="A6A6A6" w:themeColor="background1" w:themeShade="A6"/>
          <w:lang w:val="fr-FR"/>
        </w:rPr>
        <w:t>les moyens de transport déclarés (que l’on décrira, de préférence, conformément à la recommandation 19 de la CEE (</w:t>
      </w:r>
      <w:r>
        <w:rPr>
          <w:i/>
          <w:color w:val="A6A6A6" w:themeColor="background1" w:themeShade="A6"/>
          <w:lang w:val="fr-FR"/>
        </w:rPr>
        <w:t>lien 15</w:t>
      </w:r>
      <w:r>
        <w:rPr>
          <w:color w:val="A6A6A6" w:themeColor="background1" w:themeShade="A6"/>
          <w:lang w:val="fr-FR"/>
        </w:rPr>
        <w:t xml:space="preserve">)); </w:t>
      </w:r>
    </w:p>
    <w:p w:rsidR="00EB5942" w:rsidRDefault="006E2829">
      <w:pPr>
        <w:pStyle w:val="IPPBullet1Last"/>
        <w:rPr>
          <w:color w:val="A6A6A6" w:themeColor="background1" w:themeShade="A6"/>
          <w:szCs w:val="18"/>
          <w:lang w:val="fr-FR"/>
        </w:rPr>
      </w:pPr>
      <w:r>
        <w:rPr>
          <w:rStyle w:val="PleaseReviewParagraphId"/>
        </w:rPr>
        <w:t>[359]</w:t>
      </w:r>
      <w:r>
        <w:rPr>
          <w:color w:val="A6A6A6" w:themeColor="background1" w:themeShade="A6"/>
          <w:lang w:val="fr-FR"/>
        </w:rPr>
        <w:t xml:space="preserve">le point d’entrée déclaré et le </w:t>
      </w:r>
      <w:r>
        <w:rPr>
          <w:color w:val="A6A6A6" w:themeColor="background1" w:themeShade="A6"/>
          <w:lang w:val="fr-FR"/>
        </w:rPr>
        <w:t>nom du pays (que l’on décrira, de préférence, conformément au Code des Nations Unies pour les lieux utilisés pour le commerce et les transports (LOCODE-ONU)) (</w:t>
      </w:r>
      <w:r>
        <w:rPr>
          <w:i/>
          <w:color w:val="A6A6A6" w:themeColor="background1" w:themeShade="A6"/>
          <w:lang w:val="fr-FR"/>
        </w:rPr>
        <w:t>lien 14</w:t>
      </w:r>
      <w:r>
        <w:rPr>
          <w:color w:val="A6A6A6" w:themeColor="background1" w:themeShade="A6"/>
          <w:lang w:val="fr-FR"/>
        </w:rPr>
        <w:t xml:space="preserve">) ou au moyen du nom de pays. </w:t>
      </w:r>
    </w:p>
    <w:p w:rsidR="00EB5942" w:rsidRDefault="006E2829">
      <w:pPr>
        <w:pStyle w:val="IPPHeading2"/>
        <w:rPr>
          <w:color w:val="A6A6A6" w:themeColor="background1" w:themeShade="A6"/>
          <w:lang w:val="fr-FR"/>
        </w:rPr>
      </w:pPr>
      <w:r>
        <w:rPr>
          <w:rStyle w:val="PleaseReviewParagraphId"/>
          <w:b w:val="0"/>
        </w:rPr>
        <w:t>[360]</w:t>
      </w:r>
      <w:bookmarkStart w:id="687" w:name="_Toc439161571"/>
      <w:r>
        <w:rPr>
          <w:color w:val="A6A6A6" w:themeColor="background1" w:themeShade="A6"/>
          <w:lang w:val="fr-FR"/>
        </w:rPr>
        <w:t>2.4</w:t>
      </w:r>
      <w:r>
        <w:rPr>
          <w:color w:val="A6A6A6" w:themeColor="background1" w:themeShade="A6"/>
          <w:lang w:val="fr-FR"/>
        </w:rPr>
        <w:tab/>
        <w:t>Traitements</w:t>
      </w:r>
      <w:bookmarkEnd w:id="687"/>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[361]</w:t>
      </w:r>
      <w:r>
        <w:rPr>
          <w:color w:val="A6A6A6" w:themeColor="background1" w:themeShade="A6"/>
          <w:lang w:val="fr-FR"/>
        </w:rPr>
        <w:t>On spécifiera, de préférence, le</w:t>
      </w:r>
      <w:r>
        <w:rPr>
          <w:color w:val="A6A6A6" w:themeColor="background1" w:themeShade="A6"/>
          <w:lang w:val="fr-FR"/>
        </w:rPr>
        <w:t>s types de traitement au moyen des termes harmonisés de la CIPV pour les types de traitements (</w:t>
      </w:r>
      <w:r>
        <w:rPr>
          <w:i/>
          <w:color w:val="A6A6A6" w:themeColor="background1" w:themeShade="A6"/>
          <w:lang w:val="fr-FR"/>
        </w:rPr>
        <w:t>lien 11</w:t>
      </w:r>
      <w:r>
        <w:rPr>
          <w:color w:val="A6A6A6" w:themeColor="background1" w:themeShade="A6"/>
          <w:lang w:val="fr-FR"/>
        </w:rPr>
        <w:t>). On spécifiera, de préférence, les matières actives en utilisant l’index des pesticides du Codex Alimentarius (</w:t>
      </w:r>
      <w:r>
        <w:rPr>
          <w:i/>
          <w:color w:val="A6A6A6" w:themeColor="background1" w:themeShade="A6"/>
          <w:lang w:val="fr-FR"/>
        </w:rPr>
        <w:t>lien 12</w:t>
      </w:r>
      <w:r>
        <w:rPr>
          <w:color w:val="A6A6A6" w:themeColor="background1" w:themeShade="A6"/>
          <w:lang w:val="fr-FR"/>
        </w:rPr>
        <w:t xml:space="preserve">). On décrira, de préférence, les </w:t>
      </w:r>
      <w:r>
        <w:rPr>
          <w:color w:val="A6A6A6" w:themeColor="background1" w:themeShade="A6"/>
          <w:lang w:val="fr-FR"/>
        </w:rPr>
        <w:t>autres paramètres (par exemple la concentration, la dose, la température et la durée d’exposition) conformément à la recommandation 20 de la CEE (</w:t>
      </w:r>
      <w:r>
        <w:rPr>
          <w:i/>
          <w:color w:val="A6A6A6" w:themeColor="background1" w:themeShade="A6"/>
          <w:lang w:val="fr-FR"/>
        </w:rPr>
        <w:t>lien 10</w:t>
      </w:r>
      <w:r>
        <w:rPr>
          <w:color w:val="A6A6A6" w:themeColor="background1" w:themeShade="A6"/>
          <w:lang w:val="fr-FR"/>
        </w:rPr>
        <w:t xml:space="preserve">). </w:t>
      </w:r>
    </w:p>
    <w:p w:rsidR="00EB5942" w:rsidRDefault="006E2829">
      <w:pPr>
        <w:pStyle w:val="IPPHeading2"/>
        <w:rPr>
          <w:color w:val="A6A6A6" w:themeColor="background1" w:themeShade="A6"/>
          <w:lang w:val="fr-FR"/>
        </w:rPr>
      </w:pPr>
      <w:r>
        <w:rPr>
          <w:rStyle w:val="PleaseReviewParagraphId"/>
          <w:b w:val="0"/>
        </w:rPr>
        <w:t>[362]</w:t>
      </w:r>
      <w:bookmarkStart w:id="688" w:name="_Toc439161572"/>
      <w:r>
        <w:rPr>
          <w:color w:val="A6A6A6" w:themeColor="background1" w:themeShade="A6"/>
          <w:lang w:val="fr-FR"/>
        </w:rPr>
        <w:t>2.5</w:t>
      </w:r>
      <w:r>
        <w:rPr>
          <w:color w:val="A6A6A6" w:themeColor="background1" w:themeShade="A6"/>
          <w:lang w:val="fr-FR"/>
        </w:rPr>
        <w:tab/>
        <w:t>Déclarations supplémentaires</w:t>
      </w:r>
      <w:bookmarkEnd w:id="688"/>
    </w:p>
    <w:p w:rsidR="00EB5942" w:rsidRDefault="006E2829">
      <w:pPr>
        <w:pStyle w:val="IPPNormal"/>
        <w:rPr>
          <w:color w:val="A6A6A6" w:themeColor="background1" w:themeShade="A6"/>
          <w:szCs w:val="18"/>
          <w:lang w:val="fr-FR"/>
        </w:rPr>
      </w:pPr>
      <w:r>
        <w:rPr>
          <w:rStyle w:val="PleaseReviewParagraphId"/>
        </w:rPr>
        <w:t>[363]</w:t>
      </w:r>
      <w:r>
        <w:rPr>
          <w:color w:val="A6A6A6" w:themeColor="background1" w:themeShade="A6"/>
          <w:lang w:val="fr-FR"/>
        </w:rPr>
        <w:t>Les libellés normalisés recommandés pour les déclaration</w:t>
      </w:r>
      <w:r>
        <w:rPr>
          <w:color w:val="A6A6A6" w:themeColor="background1" w:themeShade="A6"/>
          <w:lang w:val="fr-FR"/>
        </w:rPr>
        <w:t>s supplémentaires font l’objet de l’appendice 2 et on utilisera, de préférence, les codes de la CIPV pour décrire les déclarations supplémentaires (</w:t>
      </w:r>
      <w:r>
        <w:rPr>
          <w:i/>
          <w:color w:val="A6A6A6" w:themeColor="background1" w:themeShade="A6"/>
          <w:lang w:val="fr-FR"/>
        </w:rPr>
        <w:t>lien 13</w:t>
      </w:r>
      <w:r>
        <w:rPr>
          <w:color w:val="A6A6A6" w:themeColor="background1" w:themeShade="A6"/>
          <w:lang w:val="fr-FR"/>
        </w:rPr>
        <w:t xml:space="preserve">). Le texte libre peut être utilisé pour compléter les déclarations supplémentaires </w:t>
      </w:r>
      <w:r>
        <w:rPr>
          <w:color w:val="A6A6A6" w:themeColor="background1" w:themeShade="A6"/>
          <w:lang w:val="fr-FR"/>
        </w:rPr>
        <w:lastRenderedPageBreak/>
        <w:t xml:space="preserve">indiquées sur le </w:t>
      </w:r>
      <w:r>
        <w:rPr>
          <w:color w:val="A6A6A6" w:themeColor="background1" w:themeShade="A6"/>
          <w:lang w:val="fr-FR"/>
        </w:rPr>
        <w:t xml:space="preserve">site web de la CIPV ou pour décrire des déclarations supplémentaires qui n’ont pas été normalisées. </w:t>
      </w:r>
    </w:p>
    <w:p w:rsidR="00EB5942" w:rsidRDefault="006E2829">
      <w:pPr>
        <w:pStyle w:val="IPPHeading2"/>
        <w:rPr>
          <w:color w:val="A6A6A6" w:themeColor="background1" w:themeShade="A6"/>
          <w:lang w:val="fr-FR"/>
        </w:rPr>
      </w:pPr>
      <w:r>
        <w:rPr>
          <w:rStyle w:val="PleaseReviewParagraphId"/>
          <w:b w:val="0"/>
        </w:rPr>
        <w:t>[364]</w:t>
      </w:r>
      <w:bookmarkStart w:id="689" w:name="_Toc439161573"/>
      <w:r>
        <w:rPr>
          <w:color w:val="A6A6A6" w:themeColor="background1" w:themeShade="A6"/>
          <w:lang w:val="fr-FR"/>
        </w:rPr>
        <w:t>2.6</w:t>
      </w:r>
      <w:r>
        <w:rPr>
          <w:color w:val="A6A6A6" w:themeColor="background1" w:themeShade="A6"/>
          <w:lang w:val="fr-FR"/>
        </w:rPr>
        <w:tab/>
        <w:t>Nom du fonctionnaire habilité</w:t>
      </w:r>
      <w:bookmarkEnd w:id="689"/>
    </w:p>
    <w:p w:rsidR="00EB5942" w:rsidRDefault="006E2829">
      <w:pPr>
        <w:pStyle w:val="IPPNormal"/>
        <w:rPr>
          <w:color w:val="A6A6A6" w:themeColor="background1" w:themeShade="A6"/>
          <w:szCs w:val="18"/>
          <w:lang w:val="fr-FR"/>
        </w:rPr>
      </w:pPr>
      <w:r>
        <w:rPr>
          <w:rStyle w:val="PleaseReviewParagraphId"/>
        </w:rPr>
        <w:t>[365]</w:t>
      </w:r>
      <w:r>
        <w:rPr>
          <w:color w:val="A6A6A6" w:themeColor="background1" w:themeShade="A6"/>
          <w:lang w:val="fr-FR"/>
        </w:rPr>
        <w:t>Le nom du fonctionnaire habilité qui délivre les certificats phytosanitaires électroniques devrait être indiqué</w:t>
      </w:r>
      <w:r>
        <w:rPr>
          <w:color w:val="A6A6A6" w:themeColor="background1" w:themeShade="A6"/>
          <w:lang w:val="fr-FR"/>
        </w:rPr>
        <w:t xml:space="preserve"> dans chaque type de certificat phytosanitaire électronique. </w:t>
      </w:r>
    </w:p>
    <w:p w:rsidR="00EB5942" w:rsidRDefault="006E2829">
      <w:pPr>
        <w:pStyle w:val="IPPHeading1"/>
        <w:rPr>
          <w:color w:val="A6A6A6" w:themeColor="background1" w:themeShade="A6"/>
          <w:lang w:val="fr-FR"/>
        </w:rPr>
      </w:pPr>
      <w:r>
        <w:rPr>
          <w:rStyle w:val="PleaseReviewParagraphId"/>
          <w:b w:val="0"/>
        </w:rPr>
        <w:t>[366]</w:t>
      </w:r>
      <w:bookmarkStart w:id="690" w:name="_Toc439161574"/>
      <w:r>
        <w:rPr>
          <w:color w:val="A6A6A6" w:themeColor="background1" w:themeShade="A6"/>
          <w:lang w:val="fr-FR"/>
        </w:rPr>
        <w:t>3.</w:t>
      </w:r>
      <w:r>
        <w:rPr>
          <w:color w:val="A6A6A6" w:themeColor="background1" w:themeShade="A6"/>
          <w:lang w:val="fr-FR"/>
        </w:rPr>
        <w:tab/>
        <w:t>Mécanismes d’échange de données sécurisés</w:t>
      </w:r>
      <w:bookmarkEnd w:id="690"/>
    </w:p>
    <w:p w:rsidR="00EB5942" w:rsidRDefault="006E2829">
      <w:pPr>
        <w:pStyle w:val="IPPNormal"/>
        <w:rPr>
          <w:color w:val="A6A6A6" w:themeColor="background1" w:themeShade="A6"/>
          <w:szCs w:val="18"/>
          <w:lang w:val="fr-FR"/>
        </w:rPr>
      </w:pPr>
      <w:r>
        <w:rPr>
          <w:rStyle w:val="PleaseReviewParagraphId"/>
        </w:rPr>
        <w:t>[367]</w:t>
      </w:r>
      <w:r>
        <w:rPr>
          <w:color w:val="A6A6A6" w:themeColor="background1" w:themeShade="A6"/>
          <w:lang w:val="fr-FR"/>
        </w:rPr>
        <w:t>Les ONPV sont responsables de la sécurité de leur système national de technologies de l’information (TI) utilisé pour produire les certific</w:t>
      </w:r>
      <w:r>
        <w:rPr>
          <w:color w:val="A6A6A6" w:themeColor="background1" w:themeShade="A6"/>
          <w:lang w:val="fr-FR"/>
        </w:rPr>
        <w:t xml:space="preserve">ats phytosanitaires électroniques. </w:t>
      </w:r>
    </w:p>
    <w:p w:rsidR="00EB5942" w:rsidRDefault="006E2829">
      <w:pPr>
        <w:pStyle w:val="IPPNormal"/>
        <w:rPr>
          <w:color w:val="A6A6A6" w:themeColor="background1" w:themeShade="A6"/>
          <w:szCs w:val="18"/>
          <w:lang w:val="fr-FR"/>
        </w:rPr>
      </w:pPr>
      <w:r>
        <w:rPr>
          <w:rStyle w:val="PleaseReviewParagraphId"/>
        </w:rPr>
        <w:t>[368]</w:t>
      </w:r>
      <w:r>
        <w:rPr>
          <w:color w:val="A6A6A6" w:themeColor="background1" w:themeShade="A6"/>
          <w:lang w:val="fr-FR"/>
        </w:rPr>
        <w:t>Il faudrait que les données soient chiffrées lors de la transmission, afin de garantir la sécurité et l’authentification de l’échange électronique des données de certification phytosanitaire électronique entre les O</w:t>
      </w:r>
      <w:r>
        <w:rPr>
          <w:color w:val="A6A6A6" w:themeColor="background1" w:themeShade="A6"/>
          <w:lang w:val="fr-FR"/>
        </w:rPr>
        <w:t>NPV. Celles-ci devraient utiliser un protocole sécurisé avec un chiffrement à au moins 128 bits. Avant la transmission, les données de certification phytosanitaire électronique peuvent faire l’objet d’un chiffrement supplémentaire qui reste intact après la</w:t>
      </w:r>
      <w:r>
        <w:rPr>
          <w:color w:val="A6A6A6" w:themeColor="background1" w:themeShade="A6"/>
          <w:lang w:val="fr-FR"/>
        </w:rPr>
        <w:t xml:space="preserve"> transmission. </w:t>
      </w:r>
    </w:p>
    <w:p w:rsidR="00EB5942" w:rsidRDefault="006E2829">
      <w:pPr>
        <w:pStyle w:val="IPPNormal"/>
        <w:rPr>
          <w:color w:val="A6A6A6" w:themeColor="background1" w:themeShade="A6"/>
          <w:szCs w:val="18"/>
          <w:lang w:val="fr-FR"/>
        </w:rPr>
      </w:pPr>
      <w:r>
        <w:rPr>
          <w:rStyle w:val="PleaseReviewParagraphId"/>
        </w:rPr>
        <w:t>[369]</w:t>
      </w:r>
      <w:r>
        <w:rPr>
          <w:color w:val="A6A6A6" w:themeColor="background1" w:themeShade="A6"/>
          <w:lang w:val="fr-FR"/>
        </w:rPr>
        <w:t>La transmission de données par internet de l’ONPV du pays exportateur à l’ONPV du pays importateur devrait se faire au moyen de mécanismes informatiques sûrs (par exemple le protocole SOAP (</w:t>
      </w:r>
      <w:r>
        <w:rPr>
          <w:i/>
          <w:iCs/>
          <w:color w:val="A6A6A6" w:themeColor="background1" w:themeShade="A6"/>
          <w:lang w:val="fr-FR"/>
        </w:rPr>
        <w:t>Simple Object Access Protocol</w:t>
      </w:r>
      <w:r>
        <w:rPr>
          <w:color w:val="A6A6A6" w:themeColor="background1" w:themeShade="A6"/>
          <w:lang w:val="fr-FR"/>
        </w:rPr>
        <w:t xml:space="preserve">), le protocole </w:t>
      </w:r>
      <w:r>
        <w:rPr>
          <w:color w:val="A6A6A6" w:themeColor="background1" w:themeShade="A6"/>
          <w:lang w:val="fr-FR"/>
        </w:rPr>
        <w:t>S/MIME (</w:t>
      </w:r>
      <w:r>
        <w:rPr>
          <w:i/>
          <w:iCs/>
          <w:color w:val="A6A6A6" w:themeColor="background1" w:themeShade="A6"/>
          <w:lang w:val="fr-FR"/>
        </w:rPr>
        <w:t>Secure/Multipurpose Internet Mail Extensions</w:t>
      </w:r>
      <w:r>
        <w:rPr>
          <w:color w:val="A6A6A6" w:themeColor="background1" w:themeShade="A6"/>
          <w:lang w:val="fr-FR"/>
        </w:rPr>
        <w:t>), le protocole de transfert de fichiers FTP ou le style d’architecture REST (</w:t>
      </w:r>
      <w:r>
        <w:rPr>
          <w:i/>
          <w:iCs/>
          <w:color w:val="A6A6A6" w:themeColor="background1" w:themeShade="A6"/>
          <w:lang w:val="fr-FR"/>
        </w:rPr>
        <w:t>Representational State Transfer</w:t>
      </w:r>
      <w:r>
        <w:rPr>
          <w:color w:val="A6A6A6" w:themeColor="background1" w:themeShade="A6"/>
          <w:lang w:val="fr-FR"/>
        </w:rPr>
        <w:t xml:space="preserve">)), en utilisant des systèmes compatibles entre eux. </w:t>
      </w:r>
    </w:p>
    <w:p w:rsidR="00EB5942" w:rsidRDefault="006E2829">
      <w:pPr>
        <w:pStyle w:val="IPPNormal"/>
        <w:rPr>
          <w:color w:val="A6A6A6" w:themeColor="background1" w:themeShade="A6"/>
          <w:szCs w:val="18"/>
          <w:lang w:val="fr-FR"/>
        </w:rPr>
      </w:pPr>
      <w:r>
        <w:rPr>
          <w:rStyle w:val="PleaseReviewParagraphId"/>
        </w:rPr>
        <w:t>[370]</w:t>
      </w:r>
      <w:r>
        <w:rPr>
          <w:color w:val="A6A6A6" w:themeColor="background1" w:themeShade="A6"/>
          <w:lang w:val="fr-FR"/>
        </w:rPr>
        <w:t>L’ONPV du pays exportateur devrait c</w:t>
      </w:r>
      <w:r>
        <w:rPr>
          <w:color w:val="A6A6A6" w:themeColor="background1" w:themeShade="A6"/>
          <w:lang w:val="fr-FR"/>
        </w:rPr>
        <w:t xml:space="preserve">ommuniquer à l’exportateur le numéro exact du certificat phytosanitaire électronique correspondant à l’envoi. </w:t>
      </w:r>
    </w:p>
    <w:p w:rsidR="00EB5942" w:rsidRDefault="006E2829">
      <w:pPr>
        <w:pStyle w:val="IPPNormal"/>
        <w:rPr>
          <w:color w:val="A6A6A6" w:themeColor="background1" w:themeShade="A6"/>
          <w:szCs w:val="18"/>
          <w:lang w:val="fr-FR"/>
        </w:rPr>
      </w:pPr>
      <w:r>
        <w:rPr>
          <w:rStyle w:val="PleaseReviewParagraphId"/>
        </w:rPr>
        <w:t>[371]</w:t>
      </w:r>
      <w:r>
        <w:rPr>
          <w:color w:val="A6A6A6" w:themeColor="background1" w:themeShade="A6"/>
          <w:lang w:val="fr-FR"/>
        </w:rPr>
        <w:t>La communication sur l’état d’avancement de l’échange de messages entre les ONPV devrait se faire conformément aux messages standard recomma</w:t>
      </w:r>
      <w:r>
        <w:rPr>
          <w:color w:val="A6A6A6" w:themeColor="background1" w:themeShade="A6"/>
          <w:lang w:val="fr-FR"/>
        </w:rPr>
        <w:t xml:space="preserve">ndés par le CEFACT-ONU. </w:t>
      </w:r>
    </w:p>
    <w:p w:rsidR="00EB5942" w:rsidRDefault="006E2829">
      <w:pPr>
        <w:pStyle w:val="IPPNormal"/>
        <w:rPr>
          <w:color w:val="A6A6A6" w:themeColor="background1" w:themeShade="A6"/>
          <w:szCs w:val="18"/>
          <w:lang w:val="fr-FR"/>
        </w:rPr>
      </w:pPr>
      <w:r>
        <w:rPr>
          <w:rStyle w:val="PleaseReviewParagraphId"/>
        </w:rPr>
        <w:t>[372]</w:t>
      </w:r>
      <w:r>
        <w:rPr>
          <w:color w:val="A6A6A6" w:themeColor="background1" w:themeShade="A6"/>
          <w:lang w:val="fr-FR"/>
        </w:rPr>
        <w:t xml:space="preserve">Il revient aux ONPV d’assurer le développement et la maintenance de leurs systèmes d’échange de données de certification phytosanitaire électronique. Lorsque le fonctionnement d’un mécanisme d’échange est interrompu en raison </w:t>
      </w:r>
      <w:r>
        <w:rPr>
          <w:color w:val="A6A6A6" w:themeColor="background1" w:themeShade="A6"/>
          <w:lang w:val="fr-FR"/>
        </w:rPr>
        <w:t xml:space="preserve">de travaux de maintenance ou d’une défaillance inopinée du système, l’ONPV concernée devrait en informer dès que possible les autres ONPV . </w:t>
      </w:r>
    </w:p>
    <w:p w:rsidR="00EB5942" w:rsidRDefault="006E2829">
      <w:pPr>
        <w:pStyle w:val="IPPHeading1"/>
        <w:rPr>
          <w:color w:val="A6A6A6" w:themeColor="background1" w:themeShade="A6"/>
          <w:lang w:val="fr-FR"/>
        </w:rPr>
      </w:pPr>
      <w:r>
        <w:rPr>
          <w:rStyle w:val="PleaseReviewParagraphId"/>
          <w:b w:val="0"/>
        </w:rPr>
        <w:t>[373]</w:t>
      </w:r>
      <w:bookmarkStart w:id="691" w:name="_Toc439161575"/>
      <w:r>
        <w:rPr>
          <w:color w:val="A6A6A6" w:themeColor="background1" w:themeShade="A6"/>
          <w:lang w:val="fr-FR"/>
        </w:rPr>
        <w:t>4.</w:t>
      </w:r>
      <w:r>
        <w:rPr>
          <w:color w:val="A6A6A6" w:themeColor="background1" w:themeShade="A6"/>
          <w:lang w:val="fr-FR"/>
        </w:rPr>
        <w:tab/>
        <w:t>Certificat phytosanitaire électronique pour la réexportation</w:t>
      </w:r>
      <w:bookmarkEnd w:id="691"/>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[374]</w:t>
      </w:r>
      <w:r>
        <w:rPr>
          <w:color w:val="A6A6A6" w:themeColor="background1" w:themeShade="A6"/>
          <w:lang w:val="fr-FR"/>
        </w:rPr>
        <w:t>Dans les systèmes n’utilisant que le papier, l’original ou la copie certifiée conforme du certificat phytosanitaire pour l’exportation devrait être joint au certificat phytosanitaire pour la réexportation. Lorsque l’on utilise à la fois des certificats phy</w:t>
      </w:r>
      <w:r>
        <w:rPr>
          <w:color w:val="A6A6A6" w:themeColor="background1" w:themeShade="A6"/>
          <w:lang w:val="fr-FR"/>
        </w:rPr>
        <w:t xml:space="preserve">tosanitaires sur support papier et des certificats phytosanitaires électroniques, les exigences ci-après devraient être respectées. </w:t>
      </w:r>
    </w:p>
    <w:p w:rsidR="00EB5942" w:rsidRDefault="006E2829">
      <w:pPr>
        <w:pStyle w:val="IPPHeading2"/>
        <w:rPr>
          <w:color w:val="A6A6A6" w:themeColor="background1" w:themeShade="A6"/>
          <w:lang w:val="fr-FR"/>
        </w:rPr>
      </w:pPr>
      <w:r>
        <w:rPr>
          <w:rStyle w:val="PleaseReviewParagraphId"/>
          <w:b w:val="0"/>
        </w:rPr>
        <w:t>[375]</w:t>
      </w:r>
      <w:bookmarkStart w:id="692" w:name="_Toc439161576"/>
      <w:r>
        <w:rPr>
          <w:color w:val="A6A6A6" w:themeColor="background1" w:themeShade="A6"/>
          <w:lang w:val="fr-FR"/>
        </w:rPr>
        <w:t>4.1</w:t>
      </w:r>
      <w:r>
        <w:rPr>
          <w:color w:val="A6A6A6" w:themeColor="background1" w:themeShade="A6"/>
          <w:lang w:val="fr-FR"/>
        </w:rPr>
        <w:tab/>
        <w:t>Certificat phytosanitaire électronique pour la réexportation accompagné du certificat phytosanitaire pour l’export</w:t>
      </w:r>
      <w:r>
        <w:rPr>
          <w:color w:val="A6A6A6" w:themeColor="background1" w:themeShade="A6"/>
          <w:lang w:val="fr-FR"/>
        </w:rPr>
        <w:t>ation original sous forme électronique</w:t>
      </w:r>
      <w:bookmarkEnd w:id="692"/>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[376]</w:t>
      </w:r>
      <w:r>
        <w:rPr>
          <w:color w:val="A6A6A6" w:themeColor="background1" w:themeShade="A6"/>
          <w:lang w:val="fr-FR"/>
        </w:rPr>
        <w:t xml:space="preserve">Lorsque le certificat phytosanitaire pour l’exportation et le certificat phytosanitaire pour la réexportation sont tous deux sous forme électronique, le certificat phytosanitaire électronique pour l’exportation </w:t>
      </w:r>
      <w:r>
        <w:rPr>
          <w:color w:val="A6A6A6" w:themeColor="background1" w:themeShade="A6"/>
          <w:lang w:val="fr-FR"/>
        </w:rPr>
        <w:t xml:space="preserve">devrait être joint électroniquement au certificat phytosanitaire électronique pour la réexportation. </w:t>
      </w:r>
    </w:p>
    <w:p w:rsidR="00EB5942" w:rsidRDefault="006E2829">
      <w:pPr>
        <w:pStyle w:val="IPPHeading2"/>
        <w:rPr>
          <w:color w:val="A6A6A6" w:themeColor="background1" w:themeShade="A6"/>
          <w:lang w:val="fr-FR"/>
        </w:rPr>
      </w:pPr>
      <w:r>
        <w:rPr>
          <w:rStyle w:val="PleaseReviewParagraphId"/>
          <w:b w:val="0"/>
        </w:rPr>
        <w:t>[377]</w:t>
      </w:r>
      <w:bookmarkStart w:id="693" w:name="_Toc439161577"/>
      <w:r>
        <w:rPr>
          <w:color w:val="A6A6A6" w:themeColor="background1" w:themeShade="A6"/>
          <w:lang w:val="fr-FR"/>
        </w:rPr>
        <w:t>4.2</w:t>
      </w:r>
      <w:r>
        <w:rPr>
          <w:color w:val="A6A6A6" w:themeColor="background1" w:themeShade="A6"/>
          <w:lang w:val="fr-FR"/>
        </w:rPr>
        <w:tab/>
        <w:t>Certificat phytosanitaire électronique pour la réexportation accompagné du certificat phytosanitaire original sur support papier</w:t>
      </w:r>
      <w:bookmarkEnd w:id="693"/>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[378]</w:t>
      </w:r>
      <w:r>
        <w:rPr>
          <w:color w:val="A6A6A6" w:themeColor="background1" w:themeShade="A6"/>
          <w:lang w:val="fr-FR"/>
        </w:rPr>
        <w:t>Dans le ca</w:t>
      </w:r>
      <w:r>
        <w:rPr>
          <w:color w:val="A6A6A6" w:themeColor="background1" w:themeShade="A6"/>
          <w:lang w:val="fr-FR"/>
        </w:rPr>
        <w:t>s où le certificat phytosanitaire pour l’exportation original est sur support papier et où le certificat phytosanitaire pour la réexportation est sous forme électronique, une image scannée du certificat phytosanitaire pour l’exportation original (en PDF ou</w:t>
      </w:r>
      <w:r>
        <w:rPr>
          <w:color w:val="A6A6A6" w:themeColor="background1" w:themeShade="A6"/>
          <w:lang w:val="fr-FR"/>
        </w:rPr>
        <w:t xml:space="preserve"> dans un autre format non modifiable) devrait être jointe au certificat phytosanitaire électronique pour la réexportation. </w:t>
      </w:r>
    </w:p>
    <w:p w:rsidR="00EB5942" w:rsidRDefault="006E2829">
      <w:pPr>
        <w:pStyle w:val="IPPHeading2"/>
        <w:rPr>
          <w:color w:val="A6A6A6" w:themeColor="background1" w:themeShade="A6"/>
          <w:lang w:val="fr-FR"/>
        </w:rPr>
      </w:pPr>
      <w:r>
        <w:rPr>
          <w:rStyle w:val="PleaseReviewParagraphId"/>
          <w:b w:val="0"/>
        </w:rPr>
        <w:lastRenderedPageBreak/>
        <w:t>[379]</w:t>
      </w:r>
      <w:bookmarkStart w:id="694" w:name="_Toc439161578"/>
      <w:r>
        <w:rPr>
          <w:color w:val="A6A6A6" w:themeColor="background1" w:themeShade="A6"/>
          <w:lang w:val="fr-FR"/>
        </w:rPr>
        <w:t>4.3</w:t>
      </w:r>
      <w:r>
        <w:rPr>
          <w:color w:val="A6A6A6" w:themeColor="background1" w:themeShade="A6"/>
          <w:lang w:val="fr-FR"/>
        </w:rPr>
        <w:tab/>
        <w:t>Certificat phytosanitaire papier pour la réexportation accompagné du certificat phytosanitaire original sous forme électron</w:t>
      </w:r>
      <w:r>
        <w:rPr>
          <w:color w:val="A6A6A6" w:themeColor="background1" w:themeShade="A6"/>
          <w:lang w:val="fr-FR"/>
        </w:rPr>
        <w:t>ique</w:t>
      </w:r>
      <w:bookmarkEnd w:id="694"/>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[380]</w:t>
      </w:r>
      <w:r>
        <w:rPr>
          <w:color w:val="A6A6A6" w:themeColor="background1" w:themeShade="A6"/>
          <w:lang w:val="fr-FR"/>
        </w:rPr>
        <w:t>Dans le cas où le certificat phytosanitaire pour l’exportation original est un certificat électronique et où le certificat pour la réexportation est sur support papier, le certificat phytosanitaire électronique pour l’exportation devrait être imprimé et va</w:t>
      </w:r>
      <w:r>
        <w:rPr>
          <w:color w:val="A6A6A6" w:themeColor="background1" w:themeShade="A6"/>
          <w:lang w:val="fr-FR"/>
        </w:rPr>
        <w:t>lidé par l’ONPV du pays de réexportation par apposition d’un cachet, de la date et d’un contreseing. La version imprimée du certificat phytosanitaire électronique pour l’exportation devient une copie papier certifiée conforme et devrait dès lors être joint</w:t>
      </w:r>
      <w:r>
        <w:rPr>
          <w:color w:val="A6A6A6" w:themeColor="background1" w:themeShade="A6"/>
          <w:lang w:val="fr-FR"/>
        </w:rPr>
        <w:t xml:space="preserve">e, sur support papier, au certificat phytosanitaire pour la réexportation. </w:t>
      </w:r>
    </w:p>
    <w:p w:rsidR="00EB5942" w:rsidRDefault="006E2829">
      <w:pPr>
        <w:pStyle w:val="IPPHeading1"/>
        <w:rPr>
          <w:color w:val="A6A6A6" w:themeColor="background1" w:themeShade="A6"/>
          <w:lang w:val="fr-FR"/>
        </w:rPr>
      </w:pPr>
      <w:r>
        <w:rPr>
          <w:rStyle w:val="PleaseReviewParagraphId"/>
          <w:b w:val="0"/>
        </w:rPr>
        <w:t>[381]</w:t>
      </w:r>
      <w:bookmarkStart w:id="695" w:name="_Toc439161579"/>
      <w:r>
        <w:rPr>
          <w:color w:val="A6A6A6" w:themeColor="background1" w:themeShade="A6"/>
          <w:lang w:val="fr-FR"/>
        </w:rPr>
        <w:t>5.</w:t>
      </w:r>
      <w:r>
        <w:rPr>
          <w:color w:val="A6A6A6" w:themeColor="background1" w:themeShade="A6"/>
          <w:lang w:val="fr-FR"/>
        </w:rPr>
        <w:tab/>
        <w:t>Gestion des certificats phytosanitaires électroniques délivrés par les ONPV</w:t>
      </w:r>
      <w:bookmarkEnd w:id="695"/>
      <w:r>
        <w:rPr>
          <w:color w:val="A6A6A6" w:themeColor="background1" w:themeShade="A6"/>
          <w:lang w:val="fr-FR"/>
        </w:rPr>
        <w:t xml:space="preserve"> </w:t>
      </w:r>
    </w:p>
    <w:p w:rsidR="00EB5942" w:rsidRDefault="006E2829">
      <w:pPr>
        <w:pStyle w:val="IPPHeading2"/>
        <w:rPr>
          <w:color w:val="A6A6A6" w:themeColor="background1" w:themeShade="A6"/>
          <w:lang w:val="fr-FR"/>
        </w:rPr>
      </w:pPr>
      <w:r>
        <w:rPr>
          <w:rStyle w:val="PleaseReviewParagraphId"/>
          <w:b w:val="0"/>
        </w:rPr>
        <w:t>[382]</w:t>
      </w:r>
      <w:bookmarkStart w:id="696" w:name="_Toc439161580"/>
      <w:r>
        <w:rPr>
          <w:color w:val="A6A6A6" w:themeColor="background1" w:themeShade="A6"/>
          <w:lang w:val="fr-FR"/>
        </w:rPr>
        <w:t>5.1</w:t>
      </w:r>
      <w:r>
        <w:rPr>
          <w:color w:val="A6A6A6" w:themeColor="background1" w:themeShade="A6"/>
          <w:lang w:val="fr-FR"/>
        </w:rPr>
        <w:tab/>
        <w:t>Problèmes de recherche documentaire</w:t>
      </w:r>
      <w:bookmarkEnd w:id="696"/>
      <w:r>
        <w:rPr>
          <w:color w:val="A6A6A6" w:themeColor="background1" w:themeShade="A6"/>
          <w:lang w:val="fr-FR"/>
        </w:rPr>
        <w:t xml:space="preserve"> </w:t>
      </w:r>
    </w:p>
    <w:p w:rsidR="00EB5942" w:rsidRDefault="006E2829">
      <w:pPr>
        <w:pStyle w:val="IPPNormal"/>
        <w:rPr>
          <w:rFonts w:eastAsia="SimSun"/>
          <w:color w:val="A6A6A6" w:themeColor="background1" w:themeShade="A6"/>
          <w:szCs w:val="18"/>
          <w:lang w:val="fr-FR"/>
        </w:rPr>
      </w:pPr>
      <w:r>
        <w:rPr>
          <w:rStyle w:val="PleaseReviewParagraphId"/>
        </w:rPr>
        <w:t>[383]</w:t>
      </w:r>
      <w:r>
        <w:rPr>
          <w:color w:val="A6A6A6" w:themeColor="background1" w:themeShade="A6"/>
          <w:lang w:val="fr-FR"/>
        </w:rPr>
        <w:t>Si l’ONPV du pays importateur ne parvient pa</w:t>
      </w:r>
      <w:r>
        <w:rPr>
          <w:color w:val="A6A6A6" w:themeColor="background1" w:themeShade="A6"/>
          <w:lang w:val="fr-FR"/>
        </w:rPr>
        <w:t xml:space="preserve">s à retrouver les certificats phytosanitaires électroniques, l’ONPV du pays exportateur devrait, à la demande de l’ONPV du pays importateur, renvoyer les certificats phytosanitaires électroniques originaux. </w:t>
      </w:r>
    </w:p>
    <w:p w:rsidR="00EB5942" w:rsidRDefault="006E2829">
      <w:pPr>
        <w:pStyle w:val="IPPHeading2"/>
        <w:rPr>
          <w:color w:val="A6A6A6" w:themeColor="background1" w:themeShade="A6"/>
          <w:lang w:val="fr-FR"/>
        </w:rPr>
      </w:pPr>
      <w:r>
        <w:rPr>
          <w:rStyle w:val="PleaseReviewParagraphId"/>
          <w:b w:val="0"/>
        </w:rPr>
        <w:t>[384]</w:t>
      </w:r>
      <w:bookmarkStart w:id="697" w:name="_Toc439161581"/>
      <w:r>
        <w:rPr>
          <w:color w:val="A6A6A6" w:themeColor="background1" w:themeShade="A6"/>
          <w:lang w:val="fr-FR"/>
        </w:rPr>
        <w:t>5.2</w:t>
      </w:r>
      <w:r>
        <w:rPr>
          <w:color w:val="A6A6A6" w:themeColor="background1" w:themeShade="A6"/>
          <w:lang w:val="fr-FR"/>
        </w:rPr>
        <w:tab/>
        <w:t>Modification et remplacement</w:t>
      </w:r>
      <w:bookmarkEnd w:id="697"/>
    </w:p>
    <w:p w:rsidR="00EB5942" w:rsidRDefault="006E2829">
      <w:pPr>
        <w:pStyle w:val="IPPNormal"/>
        <w:rPr>
          <w:color w:val="A6A6A6" w:themeColor="background1" w:themeShade="A6"/>
          <w:szCs w:val="18"/>
          <w:lang w:val="fr-FR"/>
        </w:rPr>
      </w:pPr>
      <w:r>
        <w:rPr>
          <w:rStyle w:val="PleaseReviewParagraphId"/>
        </w:rPr>
        <w:t>[385]</w:t>
      </w:r>
      <w:r>
        <w:rPr>
          <w:color w:val="A6A6A6" w:themeColor="background1" w:themeShade="A6"/>
          <w:lang w:val="fr-FR"/>
        </w:rPr>
        <w:t>Si de</w:t>
      </w:r>
      <w:r>
        <w:rPr>
          <w:color w:val="A6A6A6" w:themeColor="background1" w:themeShade="A6"/>
          <w:lang w:val="fr-FR"/>
        </w:rPr>
        <w:t>s informations contenues dans les certificats phytosanitaires électroniques doivent être modifiées après la délivrance de ces certificats, les certificats phytosanitaires électroniques originaux devraient être annulés et des certificats phytosanitaires éle</w:t>
      </w:r>
      <w:r>
        <w:rPr>
          <w:color w:val="A6A6A6" w:themeColor="background1" w:themeShade="A6"/>
          <w:lang w:val="fr-FR"/>
        </w:rPr>
        <w:t>ctroniques de remplacement (</w:t>
      </w:r>
      <w:r>
        <w:rPr>
          <w:i/>
          <w:color w:val="A6A6A6" w:themeColor="background1" w:themeShade="A6"/>
          <w:lang w:val="fr-FR"/>
        </w:rPr>
        <w:t>lien 5</w:t>
      </w:r>
      <w:r>
        <w:rPr>
          <w:color w:val="A6A6A6" w:themeColor="background1" w:themeShade="A6"/>
          <w:lang w:val="fr-FR"/>
        </w:rPr>
        <w:t xml:space="preserve">), contenant les modifications, devraient être délivrés selon les modalités décrites dans la présente norme. </w:t>
      </w:r>
    </w:p>
    <w:p w:rsidR="00EB5942" w:rsidRDefault="006E2829">
      <w:pPr>
        <w:pStyle w:val="IPPHeading2"/>
        <w:rPr>
          <w:color w:val="A6A6A6" w:themeColor="background1" w:themeShade="A6"/>
          <w:lang w:val="fr-FR"/>
        </w:rPr>
      </w:pPr>
      <w:r>
        <w:rPr>
          <w:rStyle w:val="PleaseReviewParagraphId"/>
          <w:b w:val="0"/>
        </w:rPr>
        <w:t>[386]</w:t>
      </w:r>
      <w:bookmarkStart w:id="698" w:name="_Toc439161582"/>
      <w:r>
        <w:rPr>
          <w:color w:val="A6A6A6" w:themeColor="background1" w:themeShade="A6"/>
          <w:lang w:val="fr-FR"/>
        </w:rPr>
        <w:t>5.3</w:t>
      </w:r>
      <w:r>
        <w:rPr>
          <w:color w:val="A6A6A6" w:themeColor="background1" w:themeShade="A6"/>
          <w:lang w:val="fr-FR"/>
        </w:rPr>
        <w:tab/>
        <w:t>Annulation d’une expédition</w:t>
      </w:r>
      <w:bookmarkEnd w:id="698"/>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[387]</w:t>
      </w:r>
      <w:r>
        <w:rPr>
          <w:color w:val="A6A6A6" w:themeColor="background1" w:themeShade="A6"/>
          <w:lang w:val="fr-FR"/>
        </w:rPr>
        <w:t>Si l’ONPV du pays exportateur constate qu’un envoi pour lequel des ce</w:t>
      </w:r>
      <w:r>
        <w:rPr>
          <w:color w:val="A6A6A6" w:themeColor="background1" w:themeShade="A6"/>
          <w:lang w:val="fr-FR"/>
        </w:rPr>
        <w:t xml:space="preserve">rtificats sanitaires électroniques avaient été délivrés n’a pas été expédié, elle devrait annuler les certificats phytosanitaires électroniques correspondants. </w:t>
      </w:r>
    </w:p>
    <w:p w:rsidR="00EB5942" w:rsidRDefault="006E2829">
      <w:pPr>
        <w:pStyle w:val="IPPHeading2"/>
        <w:rPr>
          <w:color w:val="A6A6A6" w:themeColor="background1" w:themeShade="A6"/>
          <w:lang w:val="fr-FR"/>
        </w:rPr>
      </w:pPr>
      <w:r>
        <w:rPr>
          <w:rStyle w:val="PleaseReviewParagraphId"/>
          <w:b w:val="0"/>
        </w:rPr>
        <w:t>[388]</w:t>
      </w:r>
      <w:bookmarkStart w:id="699" w:name="_Toc439161583"/>
      <w:r>
        <w:rPr>
          <w:color w:val="A6A6A6" w:themeColor="background1" w:themeShade="A6"/>
          <w:lang w:val="fr-FR"/>
        </w:rPr>
        <w:t>5.4</w:t>
      </w:r>
      <w:r>
        <w:rPr>
          <w:color w:val="A6A6A6" w:themeColor="background1" w:themeShade="A6"/>
          <w:lang w:val="fr-FR"/>
        </w:rPr>
        <w:tab/>
        <w:t>Copie certifiée conforme</w:t>
      </w:r>
      <w:bookmarkEnd w:id="699"/>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[389]</w:t>
      </w:r>
      <w:r>
        <w:rPr>
          <w:color w:val="A6A6A6" w:themeColor="background1" w:themeShade="A6"/>
          <w:lang w:val="fr-FR"/>
        </w:rPr>
        <w:t>Les copies certifiées conformes des certificats phytosa</w:t>
      </w:r>
      <w:r>
        <w:rPr>
          <w:color w:val="A6A6A6" w:themeColor="background1" w:themeShade="A6"/>
          <w:lang w:val="fr-FR"/>
        </w:rPr>
        <w:t xml:space="preserve">nitaires électroniques sont des sorties imprimées des données de certification phytosanitaire électronique qui sont validées (par apposition d’un cachet, de la date et d’un contreseing ) par une ONPV qui atteste l’authenticité des données. </w:t>
      </w:r>
    </w:p>
    <w:p w:rsidR="00EB5942" w:rsidRDefault="006E2829">
      <w:pPr>
        <w:pStyle w:val="IPPNormal"/>
        <w:rPr>
          <w:color w:val="A6A6A6" w:themeColor="background1" w:themeShade="A6"/>
          <w:szCs w:val="18"/>
          <w:lang w:val="fr-FR"/>
        </w:rPr>
      </w:pPr>
      <w:r>
        <w:rPr>
          <w:rStyle w:val="PleaseReviewParagraphId"/>
        </w:rPr>
        <w:t>[390]</w:t>
      </w:r>
      <w:r>
        <w:rPr>
          <w:color w:val="A6A6A6" w:themeColor="background1" w:themeShade="A6"/>
          <w:lang w:val="fr-FR"/>
        </w:rPr>
        <w:t>Les sortie</w:t>
      </w:r>
      <w:r>
        <w:rPr>
          <w:color w:val="A6A6A6" w:themeColor="background1" w:themeShade="A6"/>
          <w:lang w:val="fr-FR"/>
        </w:rPr>
        <w:t>s imprimées devraient être dans un format conforme au libellé normalisé fourni par les modèles de certificats phytosanitaires de la CIPV et être reconnues comme des certificats phytosanitaires. Les sorties imprimées peuvent toutefois être des données XML e</w:t>
      </w:r>
      <w:r>
        <w:rPr>
          <w:color w:val="A6A6A6" w:themeColor="background1" w:themeShade="A6"/>
          <w:lang w:val="fr-FR"/>
        </w:rPr>
        <w:t xml:space="preserve">n format XML si l’ONPV du pays importateur y consent. </w:t>
      </w:r>
    </w:p>
    <w:p w:rsidR="00EB5942" w:rsidRDefault="006E2829">
      <w:pPr>
        <w:pStyle w:val="IPPHeading1"/>
        <w:rPr>
          <w:color w:val="A6A6A6" w:themeColor="background1" w:themeShade="A6"/>
          <w:lang w:val="fr-FR"/>
        </w:rPr>
      </w:pPr>
      <w:r>
        <w:rPr>
          <w:rStyle w:val="PleaseReviewParagraphId"/>
          <w:b w:val="0"/>
        </w:rPr>
        <w:t>[391]</w:t>
      </w:r>
      <w:bookmarkStart w:id="700" w:name="_Toc439161584"/>
      <w:r>
        <w:rPr>
          <w:color w:val="A6A6A6" w:themeColor="background1" w:themeShade="A6"/>
          <w:lang w:val="fr-FR"/>
        </w:rPr>
        <w:t>6.</w:t>
      </w:r>
      <w:r>
        <w:rPr>
          <w:color w:val="A6A6A6" w:themeColor="background1" w:themeShade="A6"/>
          <w:lang w:val="fr-FR"/>
        </w:rPr>
        <w:tab/>
        <w:t>Nom et adresse déclarés du destinataire</w:t>
      </w:r>
      <w:bookmarkEnd w:id="700"/>
      <w:r>
        <w:rPr>
          <w:color w:val="A6A6A6" w:themeColor="background1" w:themeShade="A6"/>
          <w:lang w:val="fr-FR"/>
        </w:rPr>
        <w:t xml:space="preserve"> </w:t>
      </w:r>
    </w:p>
    <w:p w:rsidR="00EB5942" w:rsidRDefault="006E2829">
      <w:pPr>
        <w:pStyle w:val="IPPNormal"/>
        <w:rPr>
          <w:color w:val="A6A6A6" w:themeColor="background1" w:themeShade="A6"/>
          <w:szCs w:val="18"/>
          <w:lang w:val="fr-FR"/>
        </w:rPr>
      </w:pPr>
      <w:r>
        <w:rPr>
          <w:rStyle w:val="PleaseReviewParagraphId"/>
        </w:rPr>
        <w:t>[392]</w:t>
      </w:r>
      <w:r>
        <w:rPr>
          <w:color w:val="A6A6A6" w:themeColor="background1" w:themeShade="A6"/>
          <w:lang w:val="fr-FR"/>
        </w:rPr>
        <w:t xml:space="preserve">Dans le cas des certificats phytosanitaires sur support papier, on peut utiliser l’expression «Pour le compte de» pour la rubrique «Nom et adresse </w:t>
      </w:r>
      <w:r>
        <w:rPr>
          <w:color w:val="A6A6A6" w:themeColor="background1" w:themeShade="A6"/>
          <w:lang w:val="fr-FR"/>
        </w:rPr>
        <w:t xml:space="preserve">déclarés du destinataire» si le destinataire n’est pas connu et si l’ONPV du pays importateur autorise l’emploi de cette expression. </w:t>
      </w:r>
    </w:p>
    <w:p w:rsidR="00EB5942" w:rsidRDefault="006E2829">
      <w:pPr>
        <w:pStyle w:val="IPPNormal"/>
        <w:rPr>
          <w:color w:val="A6A6A6" w:themeColor="background1" w:themeShade="A6"/>
          <w:szCs w:val="18"/>
          <w:lang w:val="fr-FR"/>
        </w:rPr>
      </w:pPr>
      <w:r>
        <w:rPr>
          <w:rStyle w:val="PleaseReviewParagraphId"/>
        </w:rPr>
        <w:t>[393]</w:t>
      </w:r>
      <w:r>
        <w:rPr>
          <w:color w:val="A6A6A6" w:themeColor="background1" w:themeShade="A6"/>
          <w:lang w:val="fr-FR"/>
        </w:rPr>
        <w:t>Avec les certificats phytosanitaires électroniques, les informations sur l’envoi peuvent arriver dans le pays importa</w:t>
      </w:r>
      <w:r>
        <w:rPr>
          <w:color w:val="A6A6A6" w:themeColor="background1" w:themeShade="A6"/>
          <w:lang w:val="fr-FR"/>
        </w:rPr>
        <w:t xml:space="preserve">teur bien avant l’envoi lui-même, ce qui permet de vérifier les données de certification phytosanitaire électronique avant l’entrée de la marchandise. </w:t>
      </w:r>
    </w:p>
    <w:p w:rsidR="00EB5942" w:rsidRDefault="006E2829">
      <w:pPr>
        <w:pStyle w:val="IPPNormal"/>
        <w:rPr>
          <w:color w:val="A6A6A6" w:themeColor="background1" w:themeShade="A6"/>
          <w:lang w:val="fr-FR"/>
        </w:rPr>
      </w:pPr>
      <w:r>
        <w:rPr>
          <w:rStyle w:val="PleaseReviewParagraphId"/>
        </w:rPr>
        <w:t>[394]</w:t>
      </w:r>
      <w:r>
        <w:rPr>
          <w:color w:val="A6A6A6" w:themeColor="background1" w:themeShade="A6"/>
          <w:lang w:val="fr-FR"/>
        </w:rPr>
        <w:t>Au lieu d’utiliser l’expression «Pour le compte de», les ONPV sont encouragées à exiger que les cer</w:t>
      </w:r>
      <w:r>
        <w:rPr>
          <w:color w:val="A6A6A6" w:themeColor="background1" w:themeShade="A6"/>
          <w:lang w:val="fr-FR"/>
        </w:rPr>
        <w:t>tificats phytosanitaires électroniques comprennent le nom et l’adresse d’une personne responsable de l’envoi à contacter dans le pays importateur.</w:t>
      </w:r>
      <w:bookmarkStart w:id="701" w:name="_DV_C1291"/>
      <w:r>
        <w:rPr>
          <w:color w:val="A6A6A6" w:themeColor="background1" w:themeShade="A6"/>
          <w:lang w:val="fr-FR"/>
        </w:rPr>
        <w:br w:type="page"/>
      </w:r>
    </w:p>
    <w:p w:rsidR="00EB5942" w:rsidRDefault="006E2829">
      <w:pPr>
        <w:pStyle w:val="IPPNormal"/>
        <w:rPr>
          <w:rStyle w:val="DeltaViewInsertion"/>
          <w:color w:val="A6A6A6" w:themeColor="background1" w:themeShade="A6"/>
          <w:sz w:val="24"/>
          <w:u w:val="none"/>
          <w:lang w:val="fr-FR"/>
        </w:rPr>
      </w:pPr>
      <w:r>
        <w:rPr>
          <w:rStyle w:val="PleaseReviewParagraphId"/>
        </w:rPr>
        <w:lastRenderedPageBreak/>
        <w:t>[395]</w:t>
      </w:r>
      <w:r>
        <w:rPr>
          <w:color w:val="A6A6A6" w:themeColor="background1" w:themeShade="A6"/>
          <w:sz w:val="18"/>
          <w:szCs w:val="18"/>
          <w:lang w:val="fr-FR"/>
        </w:rPr>
        <w:t>Le présent appendice a été établi pour référence uniquement et ne constitue pas une partie prescriptive</w:t>
      </w:r>
      <w:r>
        <w:rPr>
          <w:color w:val="A6A6A6" w:themeColor="background1" w:themeShade="A6"/>
          <w:sz w:val="18"/>
          <w:szCs w:val="18"/>
          <w:lang w:val="fr-FR"/>
        </w:rPr>
        <w:t xml:space="preserve"> de la norme</w:t>
      </w:r>
      <w:bookmarkEnd w:id="701"/>
      <w:r>
        <w:rPr>
          <w:color w:val="A6A6A6" w:themeColor="background1" w:themeShade="A6"/>
          <w:sz w:val="18"/>
          <w:szCs w:val="18"/>
          <w:lang w:val="fr-FR"/>
        </w:rPr>
        <w:t>.</w:t>
      </w:r>
    </w:p>
    <w:p w:rsidR="00EB5942" w:rsidRDefault="006E2829">
      <w:pPr>
        <w:pStyle w:val="IPPAnnexHead"/>
        <w:rPr>
          <w:rStyle w:val="DeltaViewInsertion"/>
          <w:color w:val="A6A6A6" w:themeColor="background1" w:themeShade="A6"/>
          <w:u w:val="none"/>
          <w:lang w:val="fr-FR"/>
        </w:rPr>
      </w:pPr>
      <w:r>
        <w:rPr>
          <w:rStyle w:val="PleaseReviewParagraphId"/>
          <w:b w:val="0"/>
        </w:rPr>
        <w:t>[396]</w:t>
      </w:r>
      <w:bookmarkStart w:id="702" w:name="_DV_M591"/>
      <w:bookmarkStart w:id="703" w:name="_Toc439161585"/>
      <w:bookmarkEnd w:id="702"/>
      <w:r>
        <w:rPr>
          <w:color w:val="A6A6A6" w:themeColor="background1" w:themeShade="A6"/>
          <w:lang w:val="fr-FR"/>
        </w:rPr>
        <w:t>APPENDICE 2</w:t>
      </w:r>
      <w:bookmarkStart w:id="704" w:name="_DV_C1293"/>
      <w:r>
        <w:rPr>
          <w:rStyle w:val="DeltaViewInsertion"/>
          <w:color w:val="A6A6A6" w:themeColor="background1" w:themeShade="A6"/>
          <w:sz w:val="22"/>
          <w:szCs w:val="22"/>
          <w:u w:val="none"/>
          <w:lang w:val="fr-FR"/>
        </w:rPr>
        <w:t>:</w:t>
      </w:r>
      <w:bookmarkStart w:id="705" w:name="_DV_C1294"/>
      <w:bookmarkEnd w:id="704"/>
      <w:r>
        <w:rPr>
          <w:rStyle w:val="DeltaViewInsertion"/>
          <w:color w:val="A6A6A6" w:themeColor="background1" w:themeShade="A6"/>
          <w:sz w:val="22"/>
          <w:szCs w:val="22"/>
          <w:u w:val="none"/>
          <w:lang w:val="fr-FR"/>
        </w:rPr>
        <w:t xml:space="preserve"> </w:t>
      </w:r>
      <w:bookmarkEnd w:id="705"/>
      <w:r>
        <w:rPr>
          <w:rStyle w:val="DeltaViewInsertion"/>
          <w:color w:val="A6A6A6" w:themeColor="background1" w:themeShade="A6"/>
          <w:u w:val="none"/>
          <w:lang w:val="fr-FR"/>
        </w:rPr>
        <w:t>Libellés recommandés pour les déclarations supplémentaires</w:t>
      </w:r>
      <w:bookmarkEnd w:id="703"/>
    </w:p>
    <w:p w:rsidR="00EB5942" w:rsidRDefault="006E2829">
      <w:pPr>
        <w:pStyle w:val="IPPNormal"/>
        <w:rPr>
          <w:rStyle w:val="DeltaViewInsertion"/>
          <w:color w:val="A6A6A6" w:themeColor="background1" w:themeShade="A6"/>
          <w:u w:val="none"/>
          <w:lang w:val="fr-FR"/>
        </w:rPr>
      </w:pPr>
      <w:r>
        <w:rPr>
          <w:rStyle w:val="PleaseReviewParagraphId"/>
        </w:rPr>
        <w:t>[397]</w:t>
      </w:r>
      <w:bookmarkStart w:id="706" w:name="_DV_C1297"/>
      <w:r>
        <w:rPr>
          <w:rStyle w:val="DeltaViewInsertion"/>
          <w:color w:val="A6A6A6" w:themeColor="background1" w:themeShade="A6"/>
          <w:u w:val="none"/>
          <w:lang w:val="fr-FR"/>
        </w:rPr>
        <w:t>Les déclarations supplémentaires relatives aux exigences phytosanitaires à l’importation devraient</w:t>
      </w:r>
      <w:r>
        <w:rPr>
          <w:color w:val="A6A6A6" w:themeColor="background1" w:themeShade="A6"/>
          <w:lang w:val="fr-FR"/>
        </w:rPr>
        <w:t xml:space="preserve"> </w:t>
      </w:r>
      <w:r>
        <w:rPr>
          <w:rStyle w:val="DeltaViewInsertion"/>
          <w:color w:val="A6A6A6" w:themeColor="background1" w:themeShade="A6"/>
          <w:u w:val="none"/>
          <w:lang w:val="fr-FR"/>
        </w:rPr>
        <w:t xml:space="preserve">de préférence être libellées comme suit. Il s’agit toutefois </w:t>
      </w:r>
      <w:r>
        <w:rPr>
          <w:rStyle w:val="DeltaViewInsertion"/>
          <w:color w:val="A6A6A6" w:themeColor="background1" w:themeShade="A6"/>
          <w:u w:val="none"/>
          <w:lang w:val="fr-FR"/>
        </w:rPr>
        <w:t>d’exemples et d’autres formulations peuvent être utilisées.</w:t>
      </w:r>
      <w:bookmarkEnd w:id="706"/>
    </w:p>
    <w:p w:rsidR="00EB5942" w:rsidRDefault="006E2829">
      <w:pPr>
        <w:pStyle w:val="IPPNormal"/>
        <w:tabs>
          <w:tab w:val="left" w:pos="567"/>
        </w:tabs>
        <w:rPr>
          <w:color w:val="A6A6A6" w:themeColor="background1" w:themeShade="A6"/>
          <w:lang w:val="fr-FR"/>
        </w:rPr>
      </w:pPr>
      <w:r>
        <w:rPr>
          <w:rStyle w:val="PleaseReviewParagraphId"/>
        </w:rPr>
        <w:t>[398]</w:t>
      </w:r>
      <w:bookmarkStart w:id="707" w:name="_DV_M592"/>
      <w:bookmarkEnd w:id="707"/>
      <w:r>
        <w:rPr>
          <w:color w:val="A6A6A6" w:themeColor="background1" w:themeShade="A6"/>
          <w:lang w:val="fr-FR"/>
        </w:rPr>
        <w:t>1.</w:t>
      </w:r>
      <w:r>
        <w:rPr>
          <w:color w:val="A6A6A6" w:themeColor="background1" w:themeShade="A6"/>
          <w:lang w:val="fr-FR"/>
        </w:rPr>
        <w:tab/>
        <w:t xml:space="preserve">L’envoi* a été inspecté et déclaré exempt de </w:t>
      </w:r>
      <w:bookmarkStart w:id="708" w:name="_DV_C1299"/>
      <w:r>
        <w:rPr>
          <w:rStyle w:val="DeltaViewInsertion"/>
          <w:color w:val="A6A6A6" w:themeColor="background1" w:themeShade="A6"/>
          <w:u w:val="none"/>
          <w:lang w:val="fr-FR"/>
        </w:rPr>
        <w:t xml:space="preserve">______ </w:t>
      </w:r>
      <w:bookmarkStart w:id="709" w:name="_DV_M593"/>
      <w:bookmarkEnd w:id="708"/>
      <w:bookmarkEnd w:id="709"/>
      <w:r>
        <w:rPr>
          <w:color w:val="A6A6A6" w:themeColor="background1" w:themeShade="A6"/>
          <w:lang w:val="fr-FR"/>
        </w:rPr>
        <w:t xml:space="preserve">([nom du(des) organisme(s) nuisible(s)] ou terre </w:t>
      </w:r>
      <w:r>
        <w:rPr>
          <w:i/>
          <w:iCs/>
          <w:color w:val="A6A6A6" w:themeColor="background1" w:themeShade="A6"/>
          <w:lang w:val="fr-FR"/>
        </w:rPr>
        <w:t>[à préciser]</w:t>
      </w:r>
      <w:bookmarkStart w:id="710" w:name="_DV_M595"/>
      <w:bookmarkEnd w:id="710"/>
      <w:r>
        <w:rPr>
          <w:color w:val="A6A6A6" w:themeColor="background1" w:themeShade="A6"/>
          <w:lang w:val="fr-FR"/>
        </w:rPr>
        <w:t>).</w:t>
      </w:r>
    </w:p>
    <w:p w:rsidR="00EB5942" w:rsidRDefault="006E2829">
      <w:pPr>
        <w:pStyle w:val="IPPNormal"/>
        <w:tabs>
          <w:tab w:val="left" w:pos="567"/>
        </w:tabs>
        <w:rPr>
          <w:color w:val="A6A6A6" w:themeColor="background1" w:themeShade="A6"/>
          <w:lang w:val="fr-FR"/>
        </w:rPr>
      </w:pPr>
      <w:r>
        <w:rPr>
          <w:rStyle w:val="PleaseReviewParagraphId"/>
        </w:rPr>
        <w:t>[399]</w:t>
      </w:r>
      <w:bookmarkStart w:id="711" w:name="_DV_M596"/>
      <w:bookmarkEnd w:id="711"/>
      <w:r>
        <w:rPr>
          <w:color w:val="A6A6A6" w:themeColor="background1" w:themeShade="A6"/>
          <w:lang w:val="fr-FR"/>
        </w:rPr>
        <w:t xml:space="preserve">2. </w:t>
      </w:r>
      <w:r>
        <w:rPr>
          <w:color w:val="A6A6A6" w:themeColor="background1" w:themeShade="A6"/>
          <w:lang w:val="fr-FR"/>
        </w:rPr>
        <w:tab/>
        <w:t xml:space="preserve">L’envoi* a été analysé </w:t>
      </w:r>
      <w:bookmarkStart w:id="712" w:name="_DV_C1303"/>
      <w:r>
        <w:rPr>
          <w:rStyle w:val="DeltaViewInsertion"/>
          <w:color w:val="A6A6A6" w:themeColor="background1" w:themeShade="A6"/>
          <w:u w:val="none"/>
          <w:lang w:val="fr-FR"/>
        </w:rPr>
        <w:t xml:space="preserve">(la méthode peut être précisée) </w:t>
      </w:r>
      <w:bookmarkStart w:id="713" w:name="_DV_M597"/>
      <w:bookmarkEnd w:id="712"/>
      <w:bookmarkEnd w:id="713"/>
      <w:r>
        <w:rPr>
          <w:color w:val="A6A6A6" w:themeColor="background1" w:themeShade="A6"/>
          <w:lang w:val="fr-FR"/>
        </w:rPr>
        <w:t>et décla</w:t>
      </w:r>
      <w:r>
        <w:rPr>
          <w:color w:val="A6A6A6" w:themeColor="background1" w:themeShade="A6"/>
          <w:lang w:val="fr-FR"/>
        </w:rPr>
        <w:t xml:space="preserve">ré exempt de </w:t>
      </w:r>
      <w:bookmarkStart w:id="714" w:name="_DV_C1304"/>
      <w:r>
        <w:rPr>
          <w:rStyle w:val="DeltaViewInsertion"/>
          <w:color w:val="A6A6A6" w:themeColor="background1" w:themeShade="A6"/>
          <w:u w:val="none"/>
          <w:lang w:val="fr-FR"/>
        </w:rPr>
        <w:t xml:space="preserve">______ </w:t>
      </w:r>
      <w:bookmarkStart w:id="715" w:name="_DV_M598"/>
      <w:bookmarkEnd w:id="714"/>
      <w:bookmarkEnd w:id="715"/>
      <w:r>
        <w:rPr>
          <w:color w:val="A6A6A6" w:themeColor="background1" w:themeShade="A6"/>
          <w:lang w:val="fr-FR"/>
        </w:rPr>
        <w:t>(</w:t>
      </w:r>
      <w:bookmarkStart w:id="716" w:name="_DV_M599"/>
      <w:bookmarkEnd w:id="716"/>
      <w:r>
        <w:rPr>
          <w:color w:val="A6A6A6" w:themeColor="background1" w:themeShade="A6"/>
          <w:lang w:val="fr-FR"/>
        </w:rPr>
        <w:t>nom du(des) organisme(s) nuisible(s)).</w:t>
      </w:r>
    </w:p>
    <w:p w:rsidR="00EB5942" w:rsidRDefault="006E2829">
      <w:pPr>
        <w:pStyle w:val="IPPNormal"/>
        <w:tabs>
          <w:tab w:val="left" w:pos="567"/>
        </w:tabs>
        <w:rPr>
          <w:color w:val="A6A6A6" w:themeColor="background1" w:themeShade="A6"/>
          <w:lang w:val="fr-FR"/>
        </w:rPr>
      </w:pPr>
      <w:r>
        <w:rPr>
          <w:rStyle w:val="PleaseReviewParagraphId"/>
        </w:rPr>
        <w:t>[400]</w:t>
      </w:r>
      <w:bookmarkStart w:id="717" w:name="_DV_M600"/>
      <w:bookmarkEnd w:id="717"/>
      <w:r>
        <w:rPr>
          <w:color w:val="A6A6A6" w:themeColor="background1" w:themeShade="A6"/>
          <w:lang w:val="fr-FR"/>
        </w:rPr>
        <w:t xml:space="preserve">3. </w:t>
      </w:r>
      <w:r>
        <w:rPr>
          <w:color w:val="A6A6A6" w:themeColor="background1" w:themeShade="A6"/>
          <w:lang w:val="fr-FR"/>
        </w:rPr>
        <w:tab/>
        <w:t xml:space="preserve">Les </w:t>
      </w:r>
      <w:bookmarkStart w:id="718" w:name="_DV_C1308"/>
      <w:r>
        <w:rPr>
          <w:rStyle w:val="DeltaViewInsertion"/>
          <w:color w:val="A6A6A6" w:themeColor="background1" w:themeShade="A6"/>
          <w:u w:val="none"/>
          <w:lang w:val="fr-FR"/>
        </w:rPr>
        <w:t xml:space="preserve">milieux de </w:t>
      </w:r>
      <w:bookmarkStart w:id="719" w:name="_DV_M601"/>
      <w:bookmarkEnd w:id="718"/>
      <w:bookmarkEnd w:id="719"/>
      <w:r>
        <w:rPr>
          <w:color w:val="A6A6A6" w:themeColor="background1" w:themeShade="A6"/>
          <w:lang w:val="fr-FR"/>
        </w:rPr>
        <w:t xml:space="preserve">culture dans lesquels les végétaux ont été cultivés ont été analysés avant la plantation et déclarés exempts de </w:t>
      </w:r>
      <w:bookmarkStart w:id="720" w:name="_DV_C1309"/>
      <w:r>
        <w:rPr>
          <w:rStyle w:val="DeltaViewInsertion"/>
          <w:color w:val="A6A6A6" w:themeColor="background1" w:themeShade="A6"/>
          <w:u w:val="none"/>
          <w:lang w:val="fr-FR"/>
        </w:rPr>
        <w:t xml:space="preserve">______ </w:t>
      </w:r>
      <w:bookmarkStart w:id="721" w:name="_DV_M602"/>
      <w:bookmarkEnd w:id="720"/>
      <w:bookmarkEnd w:id="721"/>
      <w:r>
        <w:rPr>
          <w:color w:val="A6A6A6" w:themeColor="background1" w:themeShade="A6"/>
          <w:lang w:val="fr-FR"/>
        </w:rPr>
        <w:t>(</w:t>
      </w:r>
      <w:bookmarkStart w:id="722" w:name="_DV_M603"/>
      <w:bookmarkEnd w:id="722"/>
      <w:r>
        <w:rPr>
          <w:color w:val="A6A6A6" w:themeColor="background1" w:themeShade="A6"/>
          <w:lang w:val="fr-FR"/>
        </w:rPr>
        <w:t>nom du(des) organisme(s) nuisible(s)).</w:t>
      </w:r>
    </w:p>
    <w:p w:rsidR="00EB5942" w:rsidRDefault="006E2829">
      <w:pPr>
        <w:pStyle w:val="IPPNormal"/>
        <w:tabs>
          <w:tab w:val="left" w:pos="567"/>
        </w:tabs>
        <w:rPr>
          <w:color w:val="A6A6A6" w:themeColor="background1" w:themeShade="A6"/>
          <w:lang w:val="fr-FR"/>
        </w:rPr>
      </w:pPr>
      <w:r>
        <w:rPr>
          <w:rStyle w:val="PleaseReviewParagraphId"/>
        </w:rPr>
        <w:t>[401]</w:t>
      </w:r>
      <w:bookmarkStart w:id="723" w:name="_DV_M604"/>
      <w:bookmarkEnd w:id="723"/>
      <w:r>
        <w:rPr>
          <w:color w:val="A6A6A6" w:themeColor="background1" w:themeShade="A6"/>
          <w:lang w:val="fr-FR"/>
        </w:rPr>
        <w:t>4.</w:t>
      </w:r>
      <w:r>
        <w:rPr>
          <w:color w:val="A6A6A6" w:themeColor="background1" w:themeShade="A6"/>
          <w:lang w:val="fr-FR"/>
        </w:rPr>
        <w:tab/>
      </w:r>
      <w:bookmarkStart w:id="724" w:name="_DV_C1312"/>
      <w:r>
        <w:rPr>
          <w:rStyle w:val="DeltaViewInsertion"/>
          <w:color w:val="A6A6A6" w:themeColor="background1" w:themeShade="A6"/>
          <w:u w:val="none"/>
          <w:lang w:val="fr-FR"/>
        </w:rPr>
        <w:t>_____</w:t>
      </w:r>
      <w:r>
        <w:rPr>
          <w:rStyle w:val="DeltaViewInsertion"/>
          <w:color w:val="A6A6A6" w:themeColor="background1" w:themeShade="A6"/>
          <w:u w:val="none"/>
          <w:lang w:val="fr-FR"/>
        </w:rPr>
        <w:t xml:space="preserve">_ </w:t>
      </w:r>
      <w:bookmarkStart w:id="725" w:name="_DV_M605"/>
      <w:bookmarkEnd w:id="724"/>
      <w:bookmarkEnd w:id="725"/>
      <w:r>
        <w:rPr>
          <w:color w:val="A6A6A6" w:themeColor="background1" w:themeShade="A6"/>
          <w:lang w:val="fr-FR"/>
        </w:rPr>
        <w:t>(</w:t>
      </w:r>
      <w:bookmarkStart w:id="726" w:name="_DV_M606"/>
      <w:bookmarkEnd w:id="726"/>
      <w:r>
        <w:rPr>
          <w:color w:val="A6A6A6" w:themeColor="background1" w:themeShade="A6"/>
          <w:lang w:val="fr-FR"/>
        </w:rPr>
        <w:t>nom du(des) organisme(s) nuisible(s)) est(sont) absent</w:t>
      </w:r>
      <w:bookmarkStart w:id="727" w:name="_DV_C1314"/>
      <w:r>
        <w:rPr>
          <w:color w:val="A6A6A6" w:themeColor="background1" w:themeShade="A6"/>
          <w:lang w:val="fr-FR"/>
        </w:rPr>
        <w:t>(s)</w:t>
      </w:r>
      <w:bookmarkStart w:id="728" w:name="_DV_C1315"/>
      <w:bookmarkEnd w:id="727"/>
      <w:r>
        <w:rPr>
          <w:rStyle w:val="DeltaViewInsertion"/>
          <w:color w:val="A6A6A6" w:themeColor="background1" w:themeShade="A6"/>
          <w:u w:val="none"/>
          <w:lang w:val="fr-FR"/>
        </w:rPr>
        <w:t>/n’est(ne sont) pas connu(s) pour être présent(s) en ______</w:t>
      </w:r>
      <w:bookmarkStart w:id="729" w:name="_DV_M607"/>
      <w:bookmarkEnd w:id="728"/>
      <w:bookmarkEnd w:id="729"/>
      <w:r>
        <w:rPr>
          <w:color w:val="A6A6A6" w:themeColor="background1" w:themeShade="A6"/>
          <w:lang w:val="fr-FR"/>
        </w:rPr>
        <w:t xml:space="preserve"> (nom du pays</w:t>
      </w:r>
      <w:bookmarkStart w:id="730" w:name="_DV_C1316"/>
      <w:r>
        <w:rPr>
          <w:rStyle w:val="DeltaViewInsertion"/>
          <w:color w:val="A6A6A6" w:themeColor="background1" w:themeShade="A6"/>
          <w:u w:val="none"/>
          <w:lang w:val="fr-FR"/>
        </w:rPr>
        <w:t>/de la</w:t>
      </w:r>
      <w:bookmarkStart w:id="731" w:name="_DV_M608"/>
      <w:bookmarkEnd w:id="730"/>
      <w:bookmarkEnd w:id="731"/>
      <w:r>
        <w:rPr>
          <w:rStyle w:val="DeltaViewInsertion"/>
          <w:color w:val="A6A6A6" w:themeColor="background1" w:themeShade="A6"/>
          <w:u w:val="none"/>
          <w:lang w:val="fr-FR"/>
        </w:rPr>
        <w:t xml:space="preserve"> zone</w:t>
      </w:r>
      <w:r>
        <w:rPr>
          <w:color w:val="A6A6A6" w:themeColor="background1" w:themeShade="A6"/>
          <w:lang w:val="fr-FR"/>
        </w:rPr>
        <w:t>).</w:t>
      </w:r>
    </w:p>
    <w:p w:rsidR="00EB5942" w:rsidRDefault="006E2829">
      <w:pPr>
        <w:pStyle w:val="IPPNormal"/>
        <w:tabs>
          <w:tab w:val="left" w:pos="567"/>
        </w:tabs>
        <w:spacing w:after="60"/>
        <w:rPr>
          <w:color w:val="A6A6A6" w:themeColor="background1" w:themeShade="A6"/>
          <w:lang w:val="fr-FR"/>
        </w:rPr>
      </w:pPr>
      <w:r>
        <w:rPr>
          <w:rStyle w:val="PleaseReviewParagraphId"/>
        </w:rPr>
        <w:t>[402]</w:t>
      </w:r>
      <w:bookmarkStart w:id="732" w:name="_DV_M609"/>
      <w:bookmarkEnd w:id="732"/>
      <w:r>
        <w:rPr>
          <w:color w:val="A6A6A6" w:themeColor="background1" w:themeShade="A6"/>
          <w:lang w:val="fr-FR"/>
        </w:rPr>
        <w:t>5.</w:t>
      </w:r>
      <w:r>
        <w:rPr>
          <w:color w:val="A6A6A6" w:themeColor="background1" w:themeShade="A6"/>
          <w:lang w:val="fr-FR"/>
        </w:rPr>
        <w:tab/>
        <w:t xml:space="preserve">L’envoi* a été produit dans: </w:t>
      </w:r>
    </w:p>
    <w:p w:rsidR="00EB5942" w:rsidRDefault="006E2829">
      <w:pPr>
        <w:pStyle w:val="IPPIndent"/>
        <w:tabs>
          <w:tab w:val="left" w:pos="567"/>
        </w:tabs>
        <w:spacing w:after="60"/>
        <w:ind w:left="1440"/>
        <w:rPr>
          <w:color w:val="A6A6A6" w:themeColor="background1" w:themeShade="A6"/>
          <w:lang w:val="fr-FR"/>
        </w:rPr>
      </w:pPr>
      <w:r>
        <w:rPr>
          <w:rStyle w:val="PleaseReviewParagraphId"/>
        </w:rPr>
        <w:t>[403]</w:t>
      </w:r>
      <w:bookmarkStart w:id="733" w:name="_DV_M610"/>
      <w:bookmarkEnd w:id="733"/>
      <w:r>
        <w:rPr>
          <w:color w:val="A6A6A6" w:themeColor="background1" w:themeShade="A6"/>
          <w:lang w:val="fr-FR"/>
        </w:rPr>
        <w:t>une zone exempte</w:t>
      </w:r>
      <w:bookmarkStart w:id="734" w:name="_DV_C1318"/>
      <w:r>
        <w:rPr>
          <w:color w:val="A6A6A6" w:themeColor="background1" w:themeShade="A6"/>
          <w:lang w:val="fr-FR"/>
        </w:rPr>
        <w:t xml:space="preserve"> de </w:t>
      </w:r>
      <w:r>
        <w:rPr>
          <w:rStyle w:val="DeltaViewInsertion"/>
          <w:color w:val="A6A6A6" w:themeColor="background1" w:themeShade="A6"/>
          <w:u w:val="none"/>
          <w:lang w:val="fr-FR"/>
        </w:rPr>
        <w:t xml:space="preserve">______ </w:t>
      </w:r>
      <w:bookmarkStart w:id="735" w:name="_DV_M611"/>
      <w:bookmarkEnd w:id="734"/>
      <w:bookmarkEnd w:id="735"/>
      <w:r>
        <w:rPr>
          <w:color w:val="A6A6A6" w:themeColor="background1" w:themeShade="A6"/>
          <w:lang w:val="fr-FR"/>
        </w:rPr>
        <w:t>(</w:t>
      </w:r>
      <w:bookmarkStart w:id="736" w:name="_DV_C1320"/>
      <w:r>
        <w:rPr>
          <w:color w:val="A6A6A6" w:themeColor="background1" w:themeShade="A6"/>
          <w:lang w:val="fr-FR"/>
        </w:rPr>
        <w:t>nom du(des) organisme(s) nuisible(s)</w:t>
      </w:r>
      <w:r>
        <w:rPr>
          <w:rStyle w:val="DeltaViewInsertion"/>
          <w:color w:val="A6A6A6" w:themeColor="background1" w:themeShade="A6"/>
          <w:u w:val="none"/>
          <w:lang w:val="fr-FR"/>
        </w:rPr>
        <w:t>)</w:t>
      </w:r>
      <w:bookmarkEnd w:id="736"/>
      <w:r>
        <w:rPr>
          <w:color w:val="A6A6A6" w:themeColor="background1" w:themeShade="A6"/>
          <w:lang w:val="fr-FR"/>
        </w:rPr>
        <w:t>**</w:t>
      </w:r>
    </w:p>
    <w:p w:rsidR="00EB5942" w:rsidRDefault="006E2829">
      <w:pPr>
        <w:pStyle w:val="IPPIndent"/>
        <w:tabs>
          <w:tab w:val="left" w:pos="567"/>
        </w:tabs>
        <w:spacing w:after="60"/>
        <w:ind w:left="1440"/>
        <w:rPr>
          <w:rStyle w:val="DeltaViewInsertion"/>
          <w:color w:val="A6A6A6" w:themeColor="background1" w:themeShade="A6"/>
          <w:lang w:val="fr-FR"/>
        </w:rPr>
      </w:pPr>
      <w:r>
        <w:rPr>
          <w:rStyle w:val="PleaseReviewParagraphId"/>
        </w:rPr>
        <w:t>[404]</w:t>
      </w:r>
      <w:bookmarkStart w:id="737" w:name="_DV_C1321"/>
      <w:r>
        <w:rPr>
          <w:rStyle w:val="DeltaViewInsertion"/>
          <w:color w:val="A6A6A6" w:themeColor="background1" w:themeShade="A6"/>
          <w:u w:val="none"/>
          <w:lang w:val="fr-FR"/>
        </w:rPr>
        <w:t>une zone à faible prévalence de _______ (</w:t>
      </w:r>
      <w:r>
        <w:rPr>
          <w:color w:val="A6A6A6" w:themeColor="background1" w:themeShade="A6"/>
          <w:lang w:val="fr-FR"/>
        </w:rPr>
        <w:t>nom du(des) organisme(s) nuisible(s)</w:t>
      </w:r>
      <w:r>
        <w:rPr>
          <w:rStyle w:val="DeltaViewInsertion"/>
          <w:color w:val="A6A6A6" w:themeColor="background1" w:themeShade="A6"/>
          <w:u w:val="none"/>
          <w:lang w:val="fr-FR"/>
        </w:rPr>
        <w:t>)</w:t>
      </w:r>
      <w:bookmarkEnd w:id="737"/>
    </w:p>
    <w:p w:rsidR="00EB5942" w:rsidRDefault="006E2829">
      <w:pPr>
        <w:pStyle w:val="IPPIndent"/>
        <w:tabs>
          <w:tab w:val="left" w:pos="567"/>
        </w:tabs>
        <w:spacing w:after="60"/>
        <w:ind w:left="1440"/>
        <w:rPr>
          <w:color w:val="A6A6A6" w:themeColor="background1" w:themeShade="A6"/>
          <w:lang w:val="fr-FR"/>
        </w:rPr>
      </w:pPr>
      <w:r>
        <w:rPr>
          <w:rStyle w:val="PleaseReviewParagraphId"/>
        </w:rPr>
        <w:t>[405]</w:t>
      </w:r>
      <w:bookmarkStart w:id="738" w:name="_DV_M613"/>
      <w:bookmarkEnd w:id="738"/>
      <w:r>
        <w:rPr>
          <w:color w:val="A6A6A6" w:themeColor="background1" w:themeShade="A6"/>
          <w:lang w:val="fr-FR"/>
        </w:rPr>
        <w:t xml:space="preserve">un lieu de production exempt de </w:t>
      </w:r>
      <w:bookmarkStart w:id="739" w:name="_DV_C1322"/>
      <w:r>
        <w:rPr>
          <w:rStyle w:val="DeltaViewInsertion"/>
          <w:color w:val="A6A6A6" w:themeColor="background1" w:themeShade="A6"/>
          <w:u w:val="none"/>
          <w:lang w:val="fr-FR"/>
        </w:rPr>
        <w:t xml:space="preserve">______ </w:t>
      </w:r>
      <w:bookmarkStart w:id="740" w:name="_DV_M614"/>
      <w:bookmarkEnd w:id="739"/>
      <w:bookmarkEnd w:id="740"/>
      <w:r>
        <w:rPr>
          <w:color w:val="A6A6A6" w:themeColor="background1" w:themeShade="A6"/>
          <w:lang w:val="fr-FR"/>
        </w:rPr>
        <w:t>(</w:t>
      </w:r>
      <w:bookmarkStart w:id="741" w:name="_DV_C1324"/>
      <w:r>
        <w:rPr>
          <w:color w:val="A6A6A6" w:themeColor="background1" w:themeShade="A6"/>
          <w:lang w:val="fr-FR"/>
        </w:rPr>
        <w:t>nom du(des) organisme(s) nuisible(s)</w:t>
      </w:r>
      <w:r>
        <w:rPr>
          <w:rStyle w:val="DeltaViewInsertion"/>
          <w:color w:val="A6A6A6" w:themeColor="background1" w:themeShade="A6"/>
          <w:u w:val="none"/>
          <w:lang w:val="fr-FR"/>
        </w:rPr>
        <w:t>)</w:t>
      </w:r>
      <w:bookmarkStart w:id="742" w:name="_DV_M616"/>
      <w:bookmarkEnd w:id="741"/>
      <w:bookmarkEnd w:id="742"/>
      <w:r>
        <w:rPr>
          <w:color w:val="A6A6A6" w:themeColor="background1" w:themeShade="A6"/>
          <w:lang w:val="fr-FR"/>
        </w:rPr>
        <w:t>**</w:t>
      </w:r>
    </w:p>
    <w:p w:rsidR="00EB5942" w:rsidRDefault="006E2829">
      <w:pPr>
        <w:pStyle w:val="IPPIndent"/>
        <w:tabs>
          <w:tab w:val="left" w:pos="567"/>
        </w:tabs>
        <w:ind w:left="1440"/>
        <w:rPr>
          <w:rStyle w:val="DeltaViewDeletion"/>
          <w:color w:val="A6A6A6" w:themeColor="background1" w:themeShade="A6"/>
          <w:lang w:val="fr-FR"/>
        </w:rPr>
      </w:pPr>
      <w:r>
        <w:rPr>
          <w:rStyle w:val="PleaseReviewParagraphId"/>
        </w:rPr>
        <w:t>[406]</w:t>
      </w:r>
      <w:bookmarkStart w:id="743" w:name="_DV_M617"/>
      <w:bookmarkEnd w:id="743"/>
      <w:r>
        <w:rPr>
          <w:color w:val="A6A6A6" w:themeColor="background1" w:themeShade="A6"/>
          <w:lang w:val="fr-FR"/>
        </w:rPr>
        <w:t>un site de production exempt</w:t>
      </w:r>
      <w:bookmarkStart w:id="744" w:name="_DV_C1325"/>
      <w:r>
        <w:rPr>
          <w:color w:val="A6A6A6" w:themeColor="background1" w:themeShade="A6"/>
          <w:lang w:val="fr-FR"/>
        </w:rPr>
        <w:t xml:space="preserve"> de</w:t>
      </w:r>
      <w:r>
        <w:rPr>
          <w:rStyle w:val="DeltaViewInsertion"/>
          <w:color w:val="A6A6A6" w:themeColor="background1" w:themeShade="A6"/>
          <w:u w:val="none"/>
          <w:lang w:val="fr-FR"/>
        </w:rPr>
        <w:t xml:space="preserve">______ </w:t>
      </w:r>
      <w:bookmarkStart w:id="745" w:name="_DV_M618"/>
      <w:bookmarkEnd w:id="744"/>
      <w:bookmarkEnd w:id="745"/>
      <w:r>
        <w:rPr>
          <w:color w:val="A6A6A6" w:themeColor="background1" w:themeShade="A6"/>
          <w:lang w:val="fr-FR"/>
        </w:rPr>
        <w:t>(nom du(des) organisme(s) nuisible(s)</w:t>
      </w:r>
      <w:bookmarkStart w:id="746" w:name="_DV_M619"/>
      <w:bookmarkEnd w:id="746"/>
      <w:r>
        <w:rPr>
          <w:color w:val="A6A6A6" w:themeColor="background1" w:themeShade="A6"/>
          <w:lang w:val="fr-FR"/>
        </w:rPr>
        <w:t>)**.</w:t>
      </w:r>
      <w:bookmarkStart w:id="747" w:name="_DV_C1328"/>
    </w:p>
    <w:p w:rsidR="00EB5942" w:rsidRDefault="006E2829">
      <w:pPr>
        <w:pStyle w:val="IPPNormal"/>
        <w:tabs>
          <w:tab w:val="left" w:pos="567"/>
        </w:tabs>
        <w:rPr>
          <w:rStyle w:val="DeltaViewInsertion"/>
          <w:color w:val="A6A6A6" w:themeColor="background1" w:themeShade="A6"/>
          <w:lang w:val="fr-FR"/>
        </w:rPr>
      </w:pPr>
      <w:r>
        <w:rPr>
          <w:rStyle w:val="PleaseReviewParagraphId"/>
        </w:rPr>
        <w:t>[407]</w:t>
      </w:r>
      <w:bookmarkStart w:id="748" w:name="_DV_C1329"/>
      <w:bookmarkStart w:id="749" w:name="_DV_X1332"/>
      <w:bookmarkEnd w:id="747"/>
      <w:r>
        <w:rPr>
          <w:rStyle w:val="DeltaViewMoveDestination"/>
          <w:color w:val="A6A6A6" w:themeColor="background1" w:themeShade="A6"/>
          <w:u w:val="none"/>
          <w:lang w:val="fr-FR"/>
        </w:rPr>
        <w:t>6.</w:t>
      </w:r>
      <w:r>
        <w:rPr>
          <w:rStyle w:val="DeltaViewMoveDestination"/>
          <w:color w:val="A6A6A6" w:themeColor="background1" w:themeShade="A6"/>
          <w:u w:val="none"/>
          <w:lang w:val="fr-FR"/>
        </w:rPr>
        <w:tab/>
        <w:t>Le lieu de production**/site de production/</w:t>
      </w:r>
      <w:bookmarkStart w:id="750" w:name="_DV_C1330"/>
      <w:bookmarkEnd w:id="748"/>
      <w:bookmarkEnd w:id="749"/>
      <w:r>
        <w:rPr>
          <w:rStyle w:val="DeltaViewMoveDestination"/>
          <w:color w:val="A6A6A6" w:themeColor="background1" w:themeShade="A6"/>
          <w:u w:val="none"/>
          <w:lang w:val="fr-FR"/>
        </w:rPr>
        <w:t>champ</w:t>
      </w:r>
      <w:r>
        <w:rPr>
          <w:rStyle w:val="DeltaViewInsertion"/>
          <w:color w:val="A6A6A6" w:themeColor="background1" w:themeShade="A6"/>
          <w:u w:val="none"/>
          <w:lang w:val="fr-FR"/>
        </w:rPr>
        <w:t xml:space="preserve">** a été inspecté pendant la(les) saisons(s) de végétation*** et </w:t>
      </w:r>
      <w:r>
        <w:rPr>
          <w:color w:val="A6A6A6" w:themeColor="background1" w:themeShade="A6"/>
          <w:lang w:val="fr-FR"/>
        </w:rPr>
        <w:t>déclaré</w:t>
      </w:r>
      <w:r>
        <w:rPr>
          <w:rStyle w:val="DeltaViewInsertion"/>
          <w:color w:val="A6A6A6" w:themeColor="background1" w:themeShade="A6"/>
          <w:u w:val="none"/>
          <w:lang w:val="fr-FR"/>
        </w:rPr>
        <w:t xml:space="preserve"> exempt de ______ (</w:t>
      </w:r>
      <w:r>
        <w:rPr>
          <w:color w:val="A6A6A6" w:themeColor="background1" w:themeShade="A6"/>
          <w:lang w:val="fr-FR"/>
        </w:rPr>
        <w:t>nom du(des) organisme(s) nuisible(s)</w:t>
      </w:r>
      <w:r>
        <w:rPr>
          <w:rStyle w:val="DeltaViewInsertion"/>
          <w:color w:val="A6A6A6" w:themeColor="background1" w:themeShade="A6"/>
          <w:u w:val="none"/>
          <w:lang w:val="fr-FR"/>
        </w:rPr>
        <w:t>).</w:t>
      </w:r>
      <w:bookmarkEnd w:id="750"/>
    </w:p>
    <w:p w:rsidR="00EB5942" w:rsidRDefault="006E2829">
      <w:pPr>
        <w:pStyle w:val="IPPNormal"/>
        <w:tabs>
          <w:tab w:val="left" w:pos="567"/>
        </w:tabs>
        <w:rPr>
          <w:rStyle w:val="DeltaViewDeletion"/>
          <w:color w:val="A6A6A6" w:themeColor="background1" w:themeShade="A6"/>
          <w:lang w:val="fr-FR"/>
        </w:rPr>
      </w:pPr>
      <w:r>
        <w:rPr>
          <w:rStyle w:val="PleaseReviewParagraphId"/>
        </w:rPr>
        <w:t>[408]</w:t>
      </w:r>
      <w:bookmarkStart w:id="751" w:name="_DV_C1334"/>
      <w:bookmarkStart w:id="752" w:name="_DV_X1339"/>
      <w:r>
        <w:rPr>
          <w:rStyle w:val="DeltaViewMoveDestination"/>
          <w:color w:val="A6A6A6" w:themeColor="background1" w:themeShade="A6"/>
          <w:u w:val="none"/>
          <w:lang w:val="fr-FR"/>
        </w:rPr>
        <w:t>7.</w:t>
      </w:r>
      <w:r>
        <w:rPr>
          <w:rStyle w:val="DeltaViewMoveDestination"/>
          <w:color w:val="A6A6A6" w:themeColor="background1" w:themeShade="A6"/>
          <w:u w:val="none"/>
          <w:lang w:val="fr-FR"/>
        </w:rPr>
        <w:tab/>
        <w:t xml:space="preserve">Les végétaux/plantes-mères </w:t>
      </w:r>
      <w:bookmarkStart w:id="753" w:name="_DV_M620"/>
      <w:bookmarkEnd w:id="751"/>
      <w:bookmarkEnd w:id="752"/>
      <w:bookmarkEnd w:id="753"/>
      <w:r>
        <w:rPr>
          <w:rStyle w:val="DeltaViewMoveDestination"/>
          <w:color w:val="A6A6A6" w:themeColor="background1" w:themeShade="A6"/>
          <w:u w:val="none"/>
          <w:lang w:val="fr-FR"/>
        </w:rPr>
        <w:t>ont été</w:t>
      </w:r>
      <w:r>
        <w:rPr>
          <w:color w:val="A6A6A6" w:themeColor="background1" w:themeShade="A6"/>
          <w:lang w:val="fr-FR"/>
        </w:rPr>
        <w:t xml:space="preserve"> inspectés pendant la(les) d</w:t>
      </w:r>
      <w:r>
        <w:rPr>
          <w:color w:val="A6A6A6" w:themeColor="background1" w:themeShade="A6"/>
          <w:lang w:val="fr-FR"/>
        </w:rPr>
        <w:t xml:space="preserve">ernière(s) saison(s) </w:t>
      </w:r>
      <w:bookmarkStart w:id="754" w:name="_DV_C1335"/>
      <w:r>
        <w:rPr>
          <w:color w:val="A6A6A6" w:themeColor="background1" w:themeShade="A6"/>
          <w:lang w:val="fr-FR"/>
        </w:rPr>
        <w:t>de végétation</w:t>
      </w:r>
      <w:r>
        <w:rPr>
          <w:rStyle w:val="DeltaViewInsertion"/>
          <w:color w:val="A6A6A6" w:themeColor="background1" w:themeShade="A6"/>
          <w:u w:val="none"/>
          <w:lang w:val="fr-FR"/>
        </w:rPr>
        <w:t>(s)***</w:t>
      </w:r>
      <w:bookmarkStart w:id="755" w:name="_DV_M621"/>
      <w:bookmarkEnd w:id="754"/>
      <w:bookmarkEnd w:id="755"/>
      <w:r>
        <w:rPr>
          <w:color w:val="A6A6A6" w:themeColor="background1" w:themeShade="A6"/>
          <w:lang w:val="fr-FR"/>
        </w:rPr>
        <w:t xml:space="preserve"> et déclaré(e)s exempt(e)s de </w:t>
      </w:r>
      <w:bookmarkStart w:id="756" w:name="_DV_C1336"/>
      <w:r>
        <w:rPr>
          <w:rStyle w:val="DeltaViewInsertion"/>
          <w:color w:val="A6A6A6" w:themeColor="background1" w:themeShade="A6"/>
          <w:u w:val="none"/>
          <w:lang w:val="fr-FR"/>
        </w:rPr>
        <w:t xml:space="preserve">______ </w:t>
      </w:r>
      <w:bookmarkEnd w:id="756"/>
      <w:r>
        <w:rPr>
          <w:color w:val="A6A6A6" w:themeColor="background1" w:themeShade="A6"/>
          <w:lang w:val="fr-FR"/>
        </w:rPr>
        <w:t>(nom du (des) organisme(s) nuisible(s)).</w:t>
      </w:r>
    </w:p>
    <w:p w:rsidR="00EB5942" w:rsidRDefault="006E2829">
      <w:pPr>
        <w:pStyle w:val="IPPNormal"/>
        <w:tabs>
          <w:tab w:val="left" w:pos="567"/>
        </w:tabs>
        <w:rPr>
          <w:color w:val="A6A6A6" w:themeColor="background1" w:themeShade="A6"/>
          <w:lang w:val="fr-FR"/>
        </w:rPr>
      </w:pPr>
      <w:r>
        <w:rPr>
          <w:rStyle w:val="PleaseReviewParagraphId"/>
        </w:rPr>
        <w:t>[409]</w:t>
      </w:r>
      <w:bookmarkStart w:id="757" w:name="_DV_M622"/>
      <w:bookmarkEnd w:id="757"/>
      <w:r>
        <w:rPr>
          <w:color w:val="A6A6A6" w:themeColor="background1" w:themeShade="A6"/>
          <w:lang w:val="fr-FR"/>
        </w:rPr>
        <w:t>8.</w:t>
      </w:r>
      <w:r>
        <w:rPr>
          <w:color w:val="A6A6A6" w:themeColor="background1" w:themeShade="A6"/>
          <w:lang w:val="fr-FR"/>
        </w:rPr>
        <w:tab/>
        <w:t xml:space="preserve">Les végétaux ont été produits </w:t>
      </w:r>
      <w:r>
        <w:rPr>
          <w:i/>
          <w:iCs/>
          <w:color w:val="A6A6A6" w:themeColor="background1" w:themeShade="A6"/>
          <w:lang w:val="fr-FR"/>
        </w:rPr>
        <w:t xml:space="preserve">in vitro </w:t>
      </w:r>
      <w:r>
        <w:rPr>
          <w:color w:val="A6A6A6" w:themeColor="background1" w:themeShade="A6"/>
          <w:lang w:val="fr-FR"/>
        </w:rPr>
        <w:t xml:space="preserve">(préciser la technique </w:t>
      </w:r>
      <w:r>
        <w:rPr>
          <w:i/>
          <w:iCs/>
          <w:color w:val="A6A6A6" w:themeColor="background1" w:themeShade="A6"/>
          <w:lang w:val="fr-FR"/>
        </w:rPr>
        <w:t>in vitro</w:t>
      </w:r>
      <w:r>
        <w:rPr>
          <w:color w:val="A6A6A6" w:themeColor="background1" w:themeShade="A6"/>
          <w:lang w:val="fr-FR"/>
        </w:rPr>
        <w:t>) et déclarés exempts de (nom du(des) organisme(s) nuisible(</w:t>
      </w:r>
      <w:r>
        <w:rPr>
          <w:color w:val="A6A6A6" w:themeColor="background1" w:themeShade="A6"/>
          <w:lang w:val="fr-FR"/>
        </w:rPr>
        <w:t>s)).</w:t>
      </w:r>
    </w:p>
    <w:p w:rsidR="00EB5942" w:rsidRDefault="006E2829">
      <w:pPr>
        <w:pStyle w:val="IPPNormal"/>
        <w:tabs>
          <w:tab w:val="left" w:pos="567"/>
        </w:tabs>
        <w:rPr>
          <w:color w:val="A6A6A6" w:themeColor="background1" w:themeShade="A6"/>
          <w:lang w:val="fr-FR"/>
        </w:rPr>
      </w:pPr>
      <w:r>
        <w:rPr>
          <w:rStyle w:val="PleaseReviewParagraphId"/>
        </w:rPr>
        <w:t>[410]</w:t>
      </w:r>
      <w:bookmarkStart w:id="758" w:name="_DV_M623"/>
      <w:bookmarkEnd w:id="758"/>
      <w:r>
        <w:rPr>
          <w:color w:val="A6A6A6" w:themeColor="background1" w:themeShade="A6"/>
          <w:lang w:val="fr-FR"/>
        </w:rPr>
        <w:t>9.</w:t>
      </w:r>
      <w:r>
        <w:rPr>
          <w:color w:val="A6A6A6" w:themeColor="background1" w:themeShade="A6"/>
          <w:lang w:val="fr-FR"/>
        </w:rPr>
        <w:tab/>
        <w:t xml:space="preserve">Les végétaux sont issus de plantes-mères qui ont été analysées (la méthode peut être spécifiée) et déclarées exemptes de </w:t>
      </w:r>
      <w:bookmarkStart w:id="759" w:name="_DV_C1343"/>
      <w:r>
        <w:rPr>
          <w:rStyle w:val="DeltaViewInsertion"/>
          <w:color w:val="A6A6A6" w:themeColor="background1" w:themeShade="A6"/>
          <w:u w:val="none"/>
          <w:lang w:val="fr-FR"/>
        </w:rPr>
        <w:t xml:space="preserve">______ </w:t>
      </w:r>
      <w:bookmarkStart w:id="760" w:name="_DV_M624"/>
      <w:bookmarkEnd w:id="759"/>
      <w:bookmarkEnd w:id="760"/>
      <w:r>
        <w:rPr>
          <w:color w:val="A6A6A6" w:themeColor="background1" w:themeShade="A6"/>
          <w:lang w:val="fr-FR"/>
        </w:rPr>
        <w:t>(</w:t>
      </w:r>
      <w:bookmarkStart w:id="761" w:name="_DV_M625"/>
      <w:bookmarkEnd w:id="761"/>
      <w:r>
        <w:rPr>
          <w:color w:val="A6A6A6" w:themeColor="background1" w:themeShade="A6"/>
          <w:lang w:val="fr-FR"/>
        </w:rPr>
        <w:t>nom du(des) organisme(s) nuisible(s)).</w:t>
      </w:r>
    </w:p>
    <w:p w:rsidR="00EB5942" w:rsidRDefault="006E2829">
      <w:pPr>
        <w:pStyle w:val="IPPNormal"/>
        <w:tabs>
          <w:tab w:val="left" w:pos="567"/>
        </w:tabs>
        <w:rPr>
          <w:color w:val="A6A6A6" w:themeColor="background1" w:themeShade="A6"/>
          <w:lang w:val="fr-FR"/>
        </w:rPr>
      </w:pPr>
      <w:r>
        <w:rPr>
          <w:rStyle w:val="PleaseReviewParagraphId"/>
        </w:rPr>
        <w:t>[411]</w:t>
      </w:r>
      <w:bookmarkStart w:id="762" w:name="_DV_M626"/>
      <w:bookmarkEnd w:id="762"/>
      <w:r>
        <w:rPr>
          <w:color w:val="A6A6A6" w:themeColor="background1" w:themeShade="A6"/>
          <w:lang w:val="fr-FR"/>
        </w:rPr>
        <w:t>10.</w:t>
      </w:r>
      <w:r>
        <w:rPr>
          <w:color w:val="A6A6A6" w:themeColor="background1" w:themeShade="A6"/>
          <w:sz w:val="24"/>
          <w:lang w:val="fr-FR"/>
        </w:rPr>
        <w:t xml:space="preserve"> </w:t>
      </w:r>
      <w:r>
        <w:rPr>
          <w:color w:val="A6A6A6" w:themeColor="background1" w:themeShade="A6"/>
          <w:lang w:val="fr-FR"/>
        </w:rPr>
        <w:tab/>
      </w:r>
      <w:bookmarkStart w:id="763" w:name="_DV_M627"/>
      <w:bookmarkEnd w:id="763"/>
      <w:r>
        <w:rPr>
          <w:color w:val="A6A6A6" w:themeColor="background1" w:themeShade="A6"/>
          <w:lang w:val="fr-FR"/>
        </w:rPr>
        <w:t>Cet envoi* a été produit et préparé pour l’exportation conforméme</w:t>
      </w:r>
      <w:r>
        <w:rPr>
          <w:color w:val="A6A6A6" w:themeColor="background1" w:themeShade="A6"/>
          <w:lang w:val="fr-FR"/>
        </w:rPr>
        <w:t xml:space="preserve">nt à </w:t>
      </w:r>
      <w:bookmarkStart w:id="764" w:name="_DV_C1346"/>
      <w:r>
        <w:rPr>
          <w:rStyle w:val="DeltaViewInsertion"/>
          <w:color w:val="A6A6A6" w:themeColor="background1" w:themeShade="A6"/>
          <w:u w:val="none"/>
          <w:lang w:val="fr-FR"/>
        </w:rPr>
        <w:t xml:space="preserve">______ </w:t>
      </w:r>
      <w:bookmarkStart w:id="765" w:name="_DV_M628"/>
      <w:bookmarkEnd w:id="764"/>
      <w:bookmarkEnd w:id="765"/>
      <w:r>
        <w:rPr>
          <w:color w:val="A6A6A6" w:themeColor="background1" w:themeShade="A6"/>
          <w:lang w:val="fr-FR"/>
        </w:rPr>
        <w:t xml:space="preserve">(nom du programme/référence à des exigences </w:t>
      </w:r>
      <w:bookmarkStart w:id="766" w:name="_DV_C1347"/>
      <w:r>
        <w:rPr>
          <w:rStyle w:val="DeltaViewInsertion"/>
          <w:color w:val="A6A6A6" w:themeColor="background1" w:themeShade="A6"/>
          <w:u w:val="none"/>
          <w:lang w:val="fr-FR"/>
        </w:rPr>
        <w:t>phytosanitaires</w:t>
      </w:r>
      <w:bookmarkStart w:id="767" w:name="_DV_M629"/>
      <w:bookmarkEnd w:id="766"/>
      <w:bookmarkEnd w:id="767"/>
      <w:r>
        <w:rPr>
          <w:rStyle w:val="DeltaViewInsertion"/>
          <w:color w:val="A6A6A6" w:themeColor="background1" w:themeShade="A6"/>
          <w:u w:val="none"/>
          <w:lang w:val="fr-FR"/>
        </w:rPr>
        <w:t xml:space="preserve"> </w:t>
      </w:r>
      <w:r>
        <w:rPr>
          <w:color w:val="A6A6A6" w:themeColor="background1" w:themeShade="A6"/>
          <w:lang w:val="fr-FR"/>
        </w:rPr>
        <w:t xml:space="preserve">à l’importation </w:t>
      </w:r>
      <w:bookmarkStart w:id="768" w:name="_DV_C1348"/>
      <w:r>
        <w:rPr>
          <w:color w:val="A6A6A6" w:themeColor="background1" w:themeShade="A6"/>
          <w:lang w:val="fr-FR"/>
        </w:rPr>
        <w:t>spécifiques</w:t>
      </w:r>
      <w:r>
        <w:rPr>
          <w:rStyle w:val="DeltaViewInsertion"/>
          <w:color w:val="A6A6A6" w:themeColor="background1" w:themeShade="A6"/>
          <w:u w:val="none"/>
          <w:lang w:val="fr-FR"/>
        </w:rPr>
        <w:t xml:space="preserve"> ou à un arrangement bilatéral</w:t>
      </w:r>
      <w:bookmarkStart w:id="769" w:name="_DV_M630"/>
      <w:bookmarkEnd w:id="768"/>
      <w:bookmarkEnd w:id="769"/>
      <w:r>
        <w:rPr>
          <w:color w:val="A6A6A6" w:themeColor="background1" w:themeShade="A6"/>
          <w:lang w:val="fr-FR"/>
        </w:rPr>
        <w:t>).</w:t>
      </w:r>
      <w:bookmarkStart w:id="770" w:name="_DV_C1349"/>
    </w:p>
    <w:p w:rsidR="00EB5942" w:rsidRDefault="006E2829">
      <w:pPr>
        <w:pStyle w:val="IPPNormal"/>
        <w:tabs>
          <w:tab w:val="left" w:pos="567"/>
        </w:tabs>
        <w:rPr>
          <w:rStyle w:val="DeltaViewInsertion"/>
          <w:color w:val="A6A6A6" w:themeColor="background1" w:themeShade="A6"/>
          <w:lang w:val="fr-FR"/>
        </w:rPr>
      </w:pPr>
      <w:r>
        <w:rPr>
          <w:rStyle w:val="PleaseReviewParagraphId"/>
        </w:rPr>
        <w:t>[412]</w:t>
      </w:r>
      <w:bookmarkStart w:id="771" w:name="_DV_C1350"/>
      <w:bookmarkEnd w:id="770"/>
      <w:r>
        <w:rPr>
          <w:rStyle w:val="DeltaViewInsertion"/>
          <w:color w:val="A6A6A6" w:themeColor="background1" w:themeShade="A6"/>
          <w:u w:val="none"/>
          <w:lang w:val="fr-FR"/>
        </w:rPr>
        <w:t>11.</w:t>
      </w:r>
      <w:r>
        <w:rPr>
          <w:rStyle w:val="DeltaViewInsertion"/>
          <w:color w:val="A6A6A6" w:themeColor="background1" w:themeShade="A6"/>
          <w:u w:val="none"/>
          <w:lang w:val="fr-FR"/>
        </w:rPr>
        <w:tab/>
        <w:t>Cet envoi a été produit à partir de variétés végétales résistantes à _________ (</w:t>
      </w:r>
      <w:r>
        <w:rPr>
          <w:color w:val="A6A6A6" w:themeColor="background1" w:themeShade="A6"/>
          <w:lang w:val="fr-FR"/>
        </w:rPr>
        <w:t>nom de l’organisme nuisible</w:t>
      </w:r>
      <w:r>
        <w:rPr>
          <w:rStyle w:val="DeltaViewInsertion"/>
          <w:color w:val="A6A6A6" w:themeColor="background1" w:themeShade="A6"/>
          <w:u w:val="none"/>
          <w:lang w:val="fr-FR"/>
        </w:rPr>
        <w:t>).</w:t>
      </w:r>
      <w:bookmarkStart w:id="772" w:name="_DV_C1351"/>
      <w:bookmarkEnd w:id="771"/>
    </w:p>
    <w:p w:rsidR="00EB5942" w:rsidRDefault="006E2829">
      <w:pPr>
        <w:pStyle w:val="IPPNormal"/>
        <w:tabs>
          <w:tab w:val="left" w:pos="567"/>
        </w:tabs>
        <w:rPr>
          <w:rStyle w:val="DeltaViewInsertion"/>
          <w:color w:val="A6A6A6" w:themeColor="background1" w:themeShade="A6"/>
          <w:lang w:val="fr-FR"/>
        </w:rPr>
      </w:pPr>
      <w:r>
        <w:rPr>
          <w:rStyle w:val="PleaseReviewParagraphId"/>
        </w:rPr>
        <w:t>[413]</w:t>
      </w:r>
      <w:bookmarkStart w:id="773" w:name="_DV_C1352"/>
      <w:bookmarkEnd w:id="772"/>
      <w:r>
        <w:rPr>
          <w:rStyle w:val="DeltaViewInsertion"/>
          <w:color w:val="A6A6A6" w:themeColor="background1" w:themeShade="A6"/>
          <w:u w:val="none"/>
          <w:lang w:val="fr-FR"/>
        </w:rPr>
        <w:t>12.</w:t>
      </w:r>
      <w:r>
        <w:rPr>
          <w:rStyle w:val="DeltaViewInsertion"/>
          <w:color w:val="A6A6A6" w:themeColor="background1" w:themeShade="A6"/>
          <w:u w:val="none"/>
          <w:lang w:val="fr-FR"/>
        </w:rPr>
        <w:tab/>
        <w:t>Les végétaux destinés à la plantation sont conformes au(x) niveau(x) de tolérance _________ (préciser sa(leur) valeur) établis par les exigences phytosanitaires à l’importation pour _______ (préciser le</w:t>
      </w:r>
      <w:r>
        <w:rPr>
          <w:color w:val="A6A6A6" w:themeColor="background1" w:themeShade="A6"/>
          <w:lang w:val="fr-FR"/>
        </w:rPr>
        <w:t>(les) organisme(s) réglementé(s) non de quarantain</w:t>
      </w:r>
      <w:r>
        <w:rPr>
          <w:color w:val="A6A6A6" w:themeColor="background1" w:themeShade="A6"/>
          <w:lang w:val="fr-FR"/>
        </w:rPr>
        <w:t>e)</w:t>
      </w:r>
      <w:r>
        <w:rPr>
          <w:rStyle w:val="DeltaViewInsertion"/>
          <w:color w:val="A6A6A6" w:themeColor="background1" w:themeShade="A6"/>
          <w:u w:val="none"/>
          <w:lang w:val="fr-FR"/>
        </w:rPr>
        <w:t>.</w:t>
      </w:r>
      <w:bookmarkEnd w:id="773"/>
    </w:p>
    <w:p w:rsidR="00EB5942" w:rsidRDefault="006E2829">
      <w:pPr>
        <w:pStyle w:val="IPPFootnote"/>
        <w:rPr>
          <w:color w:val="A6A6A6" w:themeColor="background1" w:themeShade="A6"/>
          <w:sz w:val="22"/>
          <w:lang w:val="fr-FR"/>
        </w:rPr>
      </w:pPr>
      <w:r>
        <w:rPr>
          <w:rStyle w:val="PleaseReviewParagraphId"/>
        </w:rPr>
        <w:t>[414]</w:t>
      </w:r>
      <w:bookmarkStart w:id="774" w:name="_DV_M631"/>
      <w:bookmarkEnd w:id="774"/>
      <w:r>
        <w:rPr>
          <w:color w:val="A6A6A6" w:themeColor="background1" w:themeShade="A6"/>
          <w:sz w:val="22"/>
          <w:lang w:val="fr-FR"/>
        </w:rPr>
        <w:t>* Peut être précisé lorsque le libellé ne s’applique qu’à une partie et non à la totalité de l’envoi.</w:t>
      </w:r>
    </w:p>
    <w:p w:rsidR="00EB5942" w:rsidRDefault="006E2829">
      <w:pPr>
        <w:pStyle w:val="IPPFootnote"/>
        <w:rPr>
          <w:color w:val="A6A6A6" w:themeColor="background1" w:themeShade="A6"/>
          <w:sz w:val="22"/>
          <w:lang w:val="fr-FR"/>
        </w:rPr>
      </w:pPr>
      <w:r>
        <w:rPr>
          <w:rStyle w:val="PleaseReviewParagraphId"/>
        </w:rPr>
        <w:t>[415]</w:t>
      </w:r>
      <w:bookmarkStart w:id="775" w:name="_DV_M632"/>
      <w:bookmarkEnd w:id="775"/>
      <w:r>
        <w:rPr>
          <w:color w:val="A6A6A6" w:themeColor="background1" w:themeShade="A6"/>
          <w:sz w:val="22"/>
          <w:lang w:val="fr-FR"/>
        </w:rPr>
        <w:t>** Ajouter s’il y a lieu: «y compris une zone tampon environnante</w:t>
      </w:r>
      <w:bookmarkStart w:id="776" w:name="_DV_M633"/>
      <w:bookmarkEnd w:id="776"/>
      <w:r>
        <w:rPr>
          <w:color w:val="A6A6A6" w:themeColor="background1" w:themeShade="A6"/>
          <w:sz w:val="22"/>
          <w:lang w:val="fr-FR"/>
        </w:rPr>
        <w:t>».</w:t>
      </w:r>
    </w:p>
    <w:p w:rsidR="00EB5942" w:rsidRDefault="006E2829">
      <w:pPr>
        <w:pStyle w:val="IPPFootnote"/>
        <w:rPr>
          <w:color w:val="A6A6A6" w:themeColor="background1" w:themeShade="A6"/>
          <w:sz w:val="22"/>
          <w:lang w:val="fr-FR"/>
        </w:rPr>
      </w:pPr>
      <w:r>
        <w:rPr>
          <w:rStyle w:val="PleaseReviewParagraphId"/>
        </w:rPr>
        <w:t>[416]</w:t>
      </w:r>
      <w:bookmarkStart w:id="777" w:name="_DV_C1355"/>
      <w:r>
        <w:rPr>
          <w:rStyle w:val="DeltaViewInsertion"/>
          <w:color w:val="A6A6A6" w:themeColor="background1" w:themeShade="A6"/>
          <w:sz w:val="22"/>
          <w:u w:val="none"/>
          <w:lang w:val="fr-FR"/>
        </w:rPr>
        <w:t xml:space="preserve">*** On pourra ajouter, s’il y a lieu, le nombre de fois/de saisons </w:t>
      </w:r>
      <w:r>
        <w:rPr>
          <w:rStyle w:val="DeltaViewInsertion"/>
          <w:color w:val="A6A6A6" w:themeColor="background1" w:themeShade="A6"/>
          <w:sz w:val="22"/>
          <w:u w:val="none"/>
          <w:lang w:val="fr-FR"/>
        </w:rPr>
        <w:t>de végétation ou une période précise.</w:t>
      </w:r>
      <w:bookmarkStart w:id="778" w:name="_DV_C276"/>
      <w:bookmarkStart w:id="779" w:name="_DV_C143"/>
      <w:bookmarkStart w:id="780" w:name="_DV_C1"/>
      <w:bookmarkStart w:id="781" w:name="_DV_C2"/>
      <w:bookmarkStart w:id="782" w:name="_DV_C3"/>
      <w:bookmarkStart w:id="783" w:name="_DV_C4"/>
      <w:bookmarkStart w:id="784" w:name="_DV_C5"/>
      <w:bookmarkStart w:id="785" w:name="_DV_C6"/>
      <w:bookmarkStart w:id="786" w:name="_DV_C7"/>
      <w:bookmarkStart w:id="787" w:name="_DV_C16"/>
      <w:bookmarkStart w:id="788" w:name="_DV_C17"/>
      <w:bookmarkStart w:id="789" w:name="_DV_C18"/>
      <w:bookmarkStart w:id="790" w:name="_DV_C20"/>
      <w:bookmarkStart w:id="791" w:name="_DV_C22"/>
      <w:bookmarkStart w:id="792" w:name="_DV_C23"/>
      <w:bookmarkStart w:id="793" w:name="_DV_C24"/>
      <w:bookmarkStart w:id="794" w:name="_DV_C25"/>
      <w:bookmarkStart w:id="795" w:name="_DV_C26"/>
      <w:bookmarkStart w:id="796" w:name="_DV_C31"/>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sectPr w:rsidR="00EB5942">
      <w:headerReference w:type="even" r:id="rId9"/>
      <w:pgSz w:w="11906" w:h="16838" w:code="9"/>
      <w:pgMar w:top="1559"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29" w:rsidRDefault="006E2829">
      <w:r>
        <w:rPr>
          <w:rStyle w:val="PleaseReviewParagraphId"/>
        </w:rPr>
        <w:t>[]</w:t>
      </w:r>
      <w:r>
        <w:separator/>
      </w:r>
    </w:p>
  </w:endnote>
  <w:endnote w:type="continuationSeparator" w:id="0">
    <w:p w:rsidR="006E2829" w:rsidRDefault="006E2829">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Ransom">
    <w:altName w:val="Courier New"/>
    <w:panose1 w:val="00000000000000000000"/>
    <w:charset w:val="00"/>
    <w:family w:val="decorative"/>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29" w:rsidRDefault="006E2829">
      <w:r>
        <w:rPr>
          <w:rStyle w:val="PleaseReviewParagraphId"/>
        </w:rPr>
        <w:t>[]</w:t>
      </w:r>
      <w:r>
        <w:separator/>
      </w:r>
    </w:p>
  </w:footnote>
  <w:footnote w:type="continuationSeparator" w:id="0">
    <w:p w:rsidR="006E2829" w:rsidRDefault="006E2829">
      <w:r>
        <w:rPr>
          <w:rStyle w:val="PleaseReviewParagraphId"/>
        </w:rPr>
        <w:t>[]</w:t>
      </w:r>
      <w:r>
        <w:continuationSeparator/>
      </w:r>
    </w:p>
  </w:footnote>
  <w:footnote w:id="1">
    <w:p w:rsidR="00EB5942" w:rsidRDefault="006E2829">
      <w:pPr>
        <w:pStyle w:val="IPPFootnote"/>
        <w:rPr>
          <w:color w:val="A6A6A6" w:themeColor="background1" w:themeShade="A6"/>
          <w:lang w:val="fr-FR"/>
        </w:rPr>
      </w:pPr>
      <w:r>
        <w:rPr>
          <w:rStyle w:val="FootnoteReference"/>
          <w:lang w:val="fr-FR"/>
        </w:rPr>
        <w:footnoteRef/>
      </w:r>
      <w:r>
        <w:rPr>
          <w:rStyle w:val="PleaseReviewParagraphId"/>
        </w:rPr>
        <w:t>[28]</w:t>
      </w:r>
      <w:r>
        <w:rPr>
          <w:rStyle w:val="Caratteredellanota"/>
          <w:color w:val="A6A6A6" w:themeColor="background1" w:themeShade="A6"/>
          <w:lang w:val="fr-FR"/>
        </w:rPr>
        <w:t>1</w:t>
      </w:r>
      <w:r>
        <w:rPr>
          <w:rStyle w:val="DeltaViewInsertion"/>
          <w:color w:val="A6A6A6" w:themeColor="background1" w:themeShade="A6"/>
          <w:u w:val="none"/>
          <w:lang w:val="fr-FR"/>
        </w:rPr>
        <w:t xml:space="preserve"> La CIPV se réfère à un «certificat phytosanitaire» concernant l'exportation et à un «certificat phytosanitaire pour la réexportation» concernant la réexportation. Afin que la terminologie reste sim</w:t>
      </w:r>
      <w:r>
        <w:rPr>
          <w:rStyle w:val="DeltaViewInsertion"/>
          <w:color w:val="A6A6A6" w:themeColor="background1" w:themeShade="A6"/>
          <w:u w:val="none"/>
          <w:lang w:val="fr-FR"/>
        </w:rPr>
        <w:t>ple et claire dans la présente norme, on a choisi d'utiliser les expressions «certificat phytosanitaire pour l'exportation» et «certificat phytosanitaire pour la réexportation» respectivement. L’expression «certificats phytosanitaires» (au pluriel) désigne</w:t>
      </w:r>
      <w:r>
        <w:rPr>
          <w:rStyle w:val="DeltaViewInsertion"/>
          <w:color w:val="A6A6A6" w:themeColor="background1" w:themeShade="A6"/>
          <w:u w:val="none"/>
          <w:lang w:val="fr-FR"/>
        </w:rPr>
        <w:t xml:space="preserve"> les deux types de certificats.</w:t>
      </w:r>
    </w:p>
  </w:footnote>
  <w:footnote w:id="2">
    <w:p w:rsidR="00EB5942" w:rsidRDefault="006E2829">
      <w:pPr>
        <w:pStyle w:val="FootnoteText"/>
        <w:rPr>
          <w:lang w:val="fr-FR"/>
        </w:rPr>
      </w:pPr>
      <w:r>
        <w:rPr>
          <w:rStyle w:val="FootnoteReference"/>
          <w:lang w:val="fr-FR"/>
        </w:rPr>
        <w:footnoteRef/>
      </w:r>
      <w:r>
        <w:rPr>
          <w:rStyle w:val="PleaseReviewParagraphId"/>
        </w:rPr>
        <w:t>[58]</w:t>
      </w:r>
      <w:r>
        <w:rPr>
          <w:rStyle w:val="Caratteredellanota"/>
          <w:color w:val="A6A6A6" w:themeColor="background1" w:themeShade="A6"/>
          <w:lang w:val="fr-FR"/>
        </w:rPr>
        <w:t>2</w:t>
      </w:r>
      <w:r>
        <w:rPr>
          <w:rStyle w:val="DeltaViewInsertion"/>
          <w:color w:val="A6A6A6" w:themeColor="background1" w:themeShade="A6"/>
          <w:u w:val="none"/>
          <w:lang w:val="fr-FR"/>
        </w:rPr>
        <w:t xml:space="preserve"> Au sujet de ces termes, voir, dans la section «Champ d’application», la note 1 en bas de page.</w:t>
      </w:r>
    </w:p>
  </w:footnote>
  <w:footnote w:id="3">
    <w:p w:rsidR="00EB5942" w:rsidRDefault="006E2829">
      <w:pPr>
        <w:pStyle w:val="FootnoteText"/>
        <w:rPr>
          <w:lang w:val="fr-FR"/>
        </w:rPr>
      </w:pPr>
      <w:r>
        <w:rPr>
          <w:rStyle w:val="PleaseReviewParagraphId"/>
        </w:rPr>
        <w:t>[226]</w:t>
      </w:r>
      <w:r>
        <w:rPr>
          <w:rStyle w:val="FootnoteReference"/>
          <w:lang w:val="fr-FR"/>
        </w:rPr>
        <w:footnoteRef/>
      </w:r>
      <w:r>
        <w:rPr>
          <w:lang w:val="fr-FR"/>
        </w:rPr>
        <w:t xml:space="preserve"> </w:t>
      </w:r>
      <w:r>
        <w:rPr>
          <w:b/>
          <w:szCs w:val="22"/>
          <w:u w:val="single"/>
          <w:lang w:val="fr-FR"/>
        </w:rPr>
        <w:t>Certaines marchandises, en particulier les semences, sont souvent réexportées plusieurs fois dans divers pays de de</w:t>
      </w:r>
      <w:r>
        <w:rPr>
          <w:b/>
          <w:szCs w:val="22"/>
          <w:u w:val="single"/>
          <w:lang w:val="fr-FR"/>
        </w:rPr>
        <w:t xml:space="preserve">stination. Des envois qui ont été réexportés à plusieurs reprises sont normalement accompagnés d’une série de certificats phytosanitaires ayant été délivrés à tour de rôle par les différentes ONPV. Toutefois, aux fins de la présente norme et dans un souci </w:t>
      </w:r>
      <w:r>
        <w:rPr>
          <w:b/>
          <w:szCs w:val="22"/>
          <w:u w:val="single"/>
          <w:lang w:val="fr-FR"/>
        </w:rPr>
        <w:t>de simplicité, les exigences définies concernant la délivrance d’un certificat phytosanitaire pour la réexportation font uniquement référence, en général, à un pays d’origine (qui délivre un certificat phytosanitaire pour l’exportation), à un pays de réexp</w:t>
      </w:r>
      <w:r>
        <w:rPr>
          <w:b/>
          <w:szCs w:val="22"/>
          <w:u w:val="single"/>
          <w:lang w:val="fr-FR"/>
        </w:rPr>
        <w:t>ortation (qui délivre un certificat phytosanitaire pour la réexportation) et à un pays de destination.</w:t>
      </w:r>
    </w:p>
  </w:footnote>
  <w:footnote w:id="4">
    <w:p w:rsidR="00EB5942" w:rsidRDefault="006E2829">
      <w:pPr>
        <w:pStyle w:val="FootnoteText"/>
        <w:rPr>
          <w:lang w:val="fr-FR"/>
        </w:rPr>
      </w:pPr>
      <w:r w:rsidRPr="00991390">
        <w:rPr>
          <w:rStyle w:val="PleaseReviewParagraphId"/>
          <w:lang w:val="fr-FR"/>
        </w:rPr>
        <w:t>[336]</w:t>
      </w:r>
      <w:r>
        <w:rPr>
          <w:rStyle w:val="FootnoteReference"/>
          <w:color w:val="A6A6A6" w:themeColor="background1" w:themeShade="A6"/>
          <w:lang w:val="fr-FR"/>
        </w:rPr>
        <w:footnoteRef/>
      </w:r>
      <w:r>
        <w:rPr>
          <w:color w:val="B8CCE4" w:themeColor="accent1" w:themeTint="66"/>
          <w:lang w:val="fr-FR"/>
        </w:rPr>
        <w:t xml:space="preserve"> </w:t>
      </w:r>
      <w:hyperlink r:id="rId1" w:history="1">
        <w:r>
          <w:rPr>
            <w:rStyle w:val="Hyperlink"/>
            <w:color w:val="95B3D7" w:themeColor="accent1" w:themeTint="99"/>
            <w:lang w:val="fr-FR"/>
          </w:rPr>
          <w:t>http://www.ippc.int/en/ephyto/ephyto-technical-information/</w:t>
        </w:r>
      </w:hyperlink>
      <w:r>
        <w:rPr>
          <w:rStyle w:val="Hyperlink"/>
          <w:color w:val="95B3D7" w:themeColor="accent1" w:themeTint="99"/>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42" w:rsidRDefault="006E2829">
    <w:pPr>
      <w:pStyle w:val="Header"/>
      <w:rPr>
        <w:rStyle w:val="DeltaViewInsertion"/>
        <w:color w:val="auto"/>
        <w:u w:val="none"/>
      </w:rPr>
    </w:pPr>
    <w:r>
      <w:rPr>
        <w:rStyle w:val="PleaseReviewParagraphId"/>
      </w:rPr>
      <w:t>[417]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12BBC8"/>
    <w:lvl w:ilvl="0">
      <w:start w:val="1"/>
      <w:numFmt w:val="bullet"/>
      <w:lvlText w:val=""/>
      <w:lvlJc w:val="left"/>
      <w:pPr>
        <w:tabs>
          <w:tab w:val="num" w:pos="360"/>
        </w:tabs>
        <w:ind w:left="360" w:hanging="360"/>
      </w:pPr>
      <w:rPr>
        <w:rFonts w:ascii="Symbol" w:hAnsi="Symbol" w:cs="Arial Italic" w:hint="default"/>
      </w:rPr>
    </w:lvl>
  </w:abstractNum>
  <w:abstractNum w:abstractNumId="1" w15:restartNumberingAfterBreak="0">
    <w:nsid w:val="00000001"/>
    <w:multiLevelType w:val="multilevel"/>
    <w:tmpl w:val="00000001"/>
    <w:lvl w:ilvl="0">
      <w:start w:val="1"/>
      <w:numFmt w:val="upperRoman"/>
      <w:lvlText w:val="Article %1."/>
      <w:lvlJc w:val="left"/>
      <w:pPr>
        <w:tabs>
          <w:tab w:val="num" w:pos="1080"/>
        </w:tabs>
      </w:pPr>
    </w:lvl>
    <w:lvl w:ilvl="1">
      <w:start w:val="1"/>
      <w:numFmt w:val="decima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pStyle w:val="Heading4"/>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2" w15:restartNumberingAfterBreak="0">
    <w:nsid w:val="00000002"/>
    <w:multiLevelType w:val="singleLevel"/>
    <w:tmpl w:val="00000002"/>
    <w:name w:val="WW8Num1"/>
    <w:lvl w:ilvl="0">
      <w:start w:val="1"/>
      <w:numFmt w:val="bullet"/>
      <w:lvlText w:val=""/>
      <w:lvlJc w:val="left"/>
      <w:pPr>
        <w:tabs>
          <w:tab w:val="num" w:pos="926"/>
        </w:tabs>
        <w:ind w:left="926" w:hanging="360"/>
      </w:pPr>
      <w:rPr>
        <w:rFonts w:ascii="Symbol" w:hAnsi="Symbol" w:cs="Arial Italic"/>
      </w:rPr>
    </w:lvl>
  </w:abstractNum>
  <w:abstractNum w:abstractNumId="3" w15:restartNumberingAfterBreak="0">
    <w:nsid w:val="00000003"/>
    <w:multiLevelType w:val="singleLevel"/>
    <w:tmpl w:val="00000003"/>
    <w:name w:val="WW8Num3"/>
    <w:lvl w:ilvl="0">
      <w:start w:val="1"/>
      <w:numFmt w:val="decimal"/>
      <w:lvlText w:val="(%1)"/>
      <w:lvlJc w:val="left"/>
      <w:pPr>
        <w:tabs>
          <w:tab w:val="num" w:pos="567"/>
        </w:tabs>
        <w:ind w:left="567" w:hanging="567"/>
      </w:pPr>
      <w:rPr>
        <w:rFonts w:ascii="Times New Roman" w:hAnsi="Times New Roman" w:cs="Times New Roman"/>
        <w:b w:val="0"/>
        <w:bCs w:val="0"/>
        <w:i w:val="0"/>
        <w:iCs w:val="0"/>
        <w:sz w:val="22"/>
        <w:szCs w:val="22"/>
      </w:rPr>
    </w:lvl>
  </w:abstractNum>
  <w:abstractNum w:abstractNumId="4" w15:restartNumberingAfterBreak="0">
    <w:nsid w:val="00000004"/>
    <w:multiLevelType w:val="singleLevel"/>
    <w:tmpl w:val="00000004"/>
    <w:name w:val="WW8Num4"/>
    <w:lvl w:ilvl="0">
      <w:start w:val="1"/>
      <w:numFmt w:val="bullet"/>
      <w:lvlText w:val=""/>
      <w:lvlJc w:val="left"/>
      <w:pPr>
        <w:tabs>
          <w:tab w:val="num" w:pos="1701"/>
        </w:tabs>
        <w:ind w:left="1701" w:hanging="567"/>
      </w:pPr>
      <w:rPr>
        <w:rFonts w:ascii="Times New Roman" w:hAnsi="Times New Roman" w:cs="Times New Roman"/>
        <w:color w:val="auto"/>
        <w:sz w:val="22"/>
        <w:szCs w:val="22"/>
      </w:rPr>
    </w:lvl>
  </w:abstractNum>
  <w:abstractNum w:abstractNumId="5" w15:restartNumberingAfterBreak="0">
    <w:nsid w:val="00000005"/>
    <w:multiLevelType w:val="singleLevel"/>
    <w:tmpl w:val="00000005"/>
    <w:name w:val="WW8Num6"/>
    <w:lvl w:ilvl="0">
      <w:start w:val="1"/>
      <w:numFmt w:val="bullet"/>
      <w:lvlText w:val="-"/>
      <w:lvlJc w:val="left"/>
      <w:pPr>
        <w:tabs>
          <w:tab w:val="num" w:pos="567"/>
        </w:tabs>
        <w:ind w:left="567" w:hanging="567"/>
      </w:pPr>
      <w:rPr>
        <w:rFonts w:ascii="Times New Roman" w:hAnsi="Times New Roman" w:cs="Times New Roman"/>
        <w:b w:val="0"/>
        <w:bCs w:val="0"/>
        <w:i w:val="0"/>
        <w:iCs w:val="0"/>
        <w:color w:val="auto"/>
        <w:sz w:val="22"/>
        <w:szCs w:val="22"/>
      </w:rPr>
    </w:lvl>
  </w:abstractNum>
  <w:abstractNum w:abstractNumId="6" w15:restartNumberingAfterBreak="0">
    <w:nsid w:val="00000006"/>
    <w:multiLevelType w:val="multilevel"/>
    <w:tmpl w:val="00000006"/>
    <w:name w:val="WW8Num7"/>
    <w:lvl w:ilvl="0">
      <w:start w:val="1"/>
      <w:numFmt w:val="decimal"/>
      <w:lvlText w:val="[%1]"/>
      <w:lvlJc w:val="left"/>
      <w:pPr>
        <w:tabs>
          <w:tab w:val="num" w:pos="0"/>
        </w:tabs>
        <w:ind w:hanging="482"/>
      </w:pPr>
      <w:rPr>
        <w:rFonts w:ascii="Arial" w:hAnsi="Arial" w:cs="Calibri"/>
        <w:b w:val="0"/>
        <w:bCs w:val="0"/>
        <w:i/>
        <w:iCs/>
        <w:color w:val="0000FF"/>
        <w:sz w:val="16"/>
        <w:szCs w:val="16"/>
      </w:rPr>
    </w:lvl>
    <w:lvl w:ilvl="1">
      <w:start w:val="1"/>
      <w:numFmt w:val="none"/>
      <w:suff w:val="nothing"/>
      <w:lvlText w:val=""/>
      <w:lvlJc w:val="left"/>
      <w:pPr>
        <w:tabs>
          <w:tab w:val="num" w:pos="0"/>
        </w:tabs>
        <w:ind w:hanging="482"/>
      </w:pPr>
    </w:lvl>
    <w:lvl w:ilvl="2">
      <w:start w:val="1"/>
      <w:numFmt w:val="none"/>
      <w:suff w:val="nothing"/>
      <w:lvlText w:val=""/>
      <w:lvlJc w:val="left"/>
      <w:pPr>
        <w:tabs>
          <w:tab w:val="num" w:pos="0"/>
        </w:tabs>
        <w:ind w:hanging="482"/>
      </w:pPr>
    </w:lvl>
    <w:lvl w:ilvl="3">
      <w:start w:val="1"/>
      <w:numFmt w:val="none"/>
      <w:suff w:val="nothing"/>
      <w:lvlText w:val=""/>
      <w:lvlJc w:val="left"/>
      <w:pPr>
        <w:tabs>
          <w:tab w:val="num" w:pos="0"/>
        </w:tabs>
        <w:ind w:hanging="482"/>
      </w:pPr>
    </w:lvl>
    <w:lvl w:ilvl="4">
      <w:start w:val="1"/>
      <w:numFmt w:val="none"/>
      <w:suff w:val="nothing"/>
      <w:lvlText w:val=""/>
      <w:lvlJc w:val="left"/>
      <w:pPr>
        <w:tabs>
          <w:tab w:val="num" w:pos="0"/>
        </w:tabs>
        <w:ind w:hanging="482"/>
      </w:pPr>
    </w:lvl>
    <w:lvl w:ilvl="5">
      <w:start w:val="1"/>
      <w:numFmt w:val="none"/>
      <w:suff w:val="nothing"/>
      <w:lvlText w:val=""/>
      <w:lvlJc w:val="left"/>
      <w:pPr>
        <w:tabs>
          <w:tab w:val="num" w:pos="0"/>
        </w:tabs>
        <w:ind w:hanging="482"/>
      </w:pPr>
    </w:lvl>
    <w:lvl w:ilvl="6">
      <w:start w:val="1"/>
      <w:numFmt w:val="none"/>
      <w:suff w:val="nothing"/>
      <w:lvlText w:val=""/>
      <w:lvlJc w:val="left"/>
      <w:pPr>
        <w:tabs>
          <w:tab w:val="num" w:pos="0"/>
        </w:tabs>
        <w:ind w:hanging="482"/>
      </w:pPr>
    </w:lvl>
    <w:lvl w:ilvl="7">
      <w:start w:val="1"/>
      <w:numFmt w:val="none"/>
      <w:suff w:val="nothing"/>
      <w:lvlText w:val=""/>
      <w:lvlJc w:val="left"/>
      <w:pPr>
        <w:tabs>
          <w:tab w:val="num" w:pos="0"/>
        </w:tabs>
        <w:ind w:hanging="482"/>
      </w:pPr>
    </w:lvl>
    <w:lvl w:ilvl="8">
      <w:start w:val="1"/>
      <w:numFmt w:val="none"/>
      <w:suff w:val="nothing"/>
      <w:lvlText w:val=""/>
      <w:lvlJc w:val="left"/>
      <w:pPr>
        <w:tabs>
          <w:tab w:val="num" w:pos="0"/>
        </w:tabs>
        <w:ind w:hanging="482"/>
      </w:pPr>
    </w:lvl>
  </w:abstractNum>
  <w:abstractNum w:abstractNumId="7" w15:restartNumberingAfterBreak="0">
    <w:nsid w:val="00000007"/>
    <w:multiLevelType w:val="singleLevel"/>
    <w:tmpl w:val="00000007"/>
    <w:name w:val="WW8Num8"/>
    <w:lvl w:ilvl="0">
      <w:start w:val="1"/>
      <w:numFmt w:val="decimal"/>
      <w:pStyle w:val="IPPNumberedListArial"/>
      <w:lvlText w:val="(%1)"/>
      <w:lvlJc w:val="left"/>
      <w:pPr>
        <w:tabs>
          <w:tab w:val="num" w:pos="567"/>
        </w:tabs>
        <w:ind w:left="567" w:hanging="567"/>
      </w:pPr>
      <w:rPr>
        <w:rFonts w:ascii="Arial" w:hAnsi="Arial" w:cs="Calibri"/>
        <w:b w:val="0"/>
        <w:bCs w:val="0"/>
        <w:i w:val="0"/>
        <w:iCs w:val="0"/>
        <w:color w:val="auto"/>
        <w:sz w:val="18"/>
        <w:szCs w:val="18"/>
      </w:rPr>
    </w:lvl>
  </w:abstractNum>
  <w:abstractNum w:abstractNumId="8" w15:restartNumberingAfterBreak="0">
    <w:nsid w:val="00000008"/>
    <w:multiLevelType w:val="singleLevel"/>
    <w:tmpl w:val="00000008"/>
    <w:name w:val="WW8Num9"/>
    <w:lvl w:ilvl="0">
      <w:start w:val="1"/>
      <w:numFmt w:val="bullet"/>
      <w:lvlText w:val="•"/>
      <w:lvlJc w:val="left"/>
      <w:pPr>
        <w:tabs>
          <w:tab w:val="num" w:pos="1134"/>
        </w:tabs>
        <w:ind w:left="1134" w:hanging="567"/>
      </w:pPr>
      <w:rPr>
        <w:rFonts w:ascii="Times New Roman" w:hAnsi="Times New Roman" w:cs="Times New Roman"/>
        <w:b w:val="0"/>
        <w:bCs w:val="0"/>
        <w:i w:val="0"/>
        <w:iCs w:val="0"/>
        <w:color w:val="auto"/>
        <w:sz w:val="12"/>
        <w:szCs w:val="12"/>
      </w:rPr>
    </w:lvl>
  </w:abstractNum>
  <w:abstractNum w:abstractNumId="9" w15:restartNumberingAfterBreak="0">
    <w:nsid w:val="00000009"/>
    <w:multiLevelType w:val="singleLevel"/>
    <w:tmpl w:val="00000009"/>
    <w:name w:val="WW8Num10"/>
    <w:lvl w:ilvl="0">
      <w:start w:val="1"/>
      <w:numFmt w:val="bullet"/>
      <w:lvlText w:val="-"/>
      <w:lvlJc w:val="left"/>
      <w:pPr>
        <w:tabs>
          <w:tab w:val="num" w:pos="567"/>
        </w:tabs>
        <w:ind w:left="567" w:hanging="567"/>
      </w:pPr>
      <w:rPr>
        <w:rFonts w:ascii="Times New Roman" w:hAnsi="Times New Roman" w:cs="Times New Roman"/>
        <w:b w:val="0"/>
        <w:bCs w:val="0"/>
        <w:i w:val="0"/>
        <w:iCs w:val="0"/>
        <w:color w:val="auto"/>
        <w:sz w:val="22"/>
        <w:szCs w:val="22"/>
      </w:rPr>
    </w:lvl>
  </w:abstractNum>
  <w:abstractNum w:abstractNumId="10" w15:restartNumberingAfterBreak="0">
    <w:nsid w:val="0000000A"/>
    <w:multiLevelType w:val="multilevel"/>
    <w:tmpl w:val="FC6EC862"/>
    <w:lvl w:ilvl="0">
      <w:start w:val="1"/>
      <w:numFmt w:val="decimal"/>
      <w:pStyle w:val="ListBullet"/>
      <w:lvlText w:val="[%1]"/>
      <w:lvlJc w:val="left"/>
      <w:pPr>
        <w:tabs>
          <w:tab w:val="num" w:pos="482"/>
        </w:tabs>
        <w:ind w:left="482" w:hanging="482"/>
      </w:pPr>
      <w:rPr>
        <w:rFonts w:ascii="Arial" w:hAnsi="Arial" w:cs="Calibri" w:hint="default"/>
        <w:b w:val="0"/>
        <w:bCs w:val="0"/>
        <w:i/>
        <w:iCs/>
        <w:color w:val="auto"/>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hanging="482"/>
      </w:pPr>
      <w:rPr>
        <w:rFonts w:hint="default"/>
      </w:rPr>
    </w:lvl>
    <w:lvl w:ilvl="2">
      <w:start w:val="1"/>
      <w:numFmt w:val="none"/>
      <w:suff w:val="nothing"/>
      <w:lvlText w:val=""/>
      <w:lvlJc w:val="left"/>
      <w:pPr>
        <w:ind w:hanging="482"/>
      </w:pPr>
      <w:rPr>
        <w:rFonts w:hint="default"/>
      </w:rPr>
    </w:lvl>
    <w:lvl w:ilvl="3">
      <w:start w:val="1"/>
      <w:numFmt w:val="none"/>
      <w:suff w:val="nothing"/>
      <w:lvlText w:val=""/>
      <w:lvlJc w:val="left"/>
      <w:pPr>
        <w:ind w:hanging="482"/>
      </w:pPr>
      <w:rPr>
        <w:rFonts w:hint="default"/>
      </w:rPr>
    </w:lvl>
    <w:lvl w:ilvl="4">
      <w:start w:val="1"/>
      <w:numFmt w:val="none"/>
      <w:suff w:val="nothing"/>
      <w:lvlText w:val=""/>
      <w:lvlJc w:val="left"/>
      <w:pPr>
        <w:ind w:hanging="482"/>
      </w:pPr>
      <w:rPr>
        <w:rFonts w:hint="default"/>
      </w:rPr>
    </w:lvl>
    <w:lvl w:ilvl="5">
      <w:start w:val="1"/>
      <w:numFmt w:val="none"/>
      <w:suff w:val="nothing"/>
      <w:lvlText w:val=""/>
      <w:lvlJc w:val="left"/>
      <w:pPr>
        <w:ind w:hanging="482"/>
      </w:pPr>
      <w:rPr>
        <w:rFonts w:hint="default"/>
      </w:rPr>
    </w:lvl>
    <w:lvl w:ilvl="6">
      <w:start w:val="1"/>
      <w:numFmt w:val="none"/>
      <w:suff w:val="nothing"/>
      <w:lvlText w:val=""/>
      <w:lvlJc w:val="left"/>
      <w:pPr>
        <w:ind w:hanging="482"/>
      </w:pPr>
      <w:rPr>
        <w:rFonts w:hint="default"/>
      </w:rPr>
    </w:lvl>
    <w:lvl w:ilvl="7">
      <w:start w:val="1"/>
      <w:numFmt w:val="none"/>
      <w:suff w:val="nothing"/>
      <w:lvlText w:val=""/>
      <w:lvlJc w:val="left"/>
      <w:pPr>
        <w:ind w:hanging="482"/>
      </w:pPr>
      <w:rPr>
        <w:rFonts w:hint="default"/>
      </w:rPr>
    </w:lvl>
    <w:lvl w:ilvl="8">
      <w:start w:val="1"/>
      <w:numFmt w:val="none"/>
      <w:suff w:val="nothing"/>
      <w:lvlText w:val=""/>
      <w:lvlJc w:val="left"/>
      <w:pPr>
        <w:ind w:hanging="482"/>
      </w:pPr>
      <w:rPr>
        <w:rFonts w:hint="default"/>
      </w:rPr>
    </w:lvl>
  </w:abstractNum>
  <w:abstractNum w:abstractNumId="1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EA3043"/>
    <w:multiLevelType w:val="hybridMultilevel"/>
    <w:tmpl w:val="580C2B38"/>
    <w:lvl w:ilvl="0" w:tplc="90F81FF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4C0A6C"/>
    <w:multiLevelType w:val="multilevel"/>
    <w:tmpl w:val="06E871E4"/>
    <w:numStyleLink w:val="IPPParagraphnumberedlist"/>
  </w:abstractNum>
  <w:abstractNum w:abstractNumId="1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465E4E"/>
    <w:multiLevelType w:val="multilevel"/>
    <w:tmpl w:val="390E1E32"/>
    <w:lvl w:ilvl="0">
      <w:start w:val="1"/>
      <w:numFmt w:val="bullet"/>
      <w:lvlText w:val=""/>
      <w:lvlJc w:val="left"/>
      <w:pPr>
        <w:tabs>
          <w:tab w:val="num" w:pos="482"/>
        </w:tabs>
        <w:ind w:left="482" w:hanging="482"/>
      </w:pPr>
      <w:rPr>
        <w:rFonts w:ascii="Symbol" w:hAnsi="Symbol" w:cs="Arial Italic" w:hint="default"/>
        <w:b w:val="0"/>
        <w:bCs w:val="0"/>
        <w:i/>
        <w:iCs/>
        <w:color w:val="auto"/>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hanging="482"/>
      </w:pPr>
      <w:rPr>
        <w:rFonts w:hint="default"/>
      </w:rPr>
    </w:lvl>
    <w:lvl w:ilvl="2">
      <w:start w:val="1"/>
      <w:numFmt w:val="none"/>
      <w:suff w:val="nothing"/>
      <w:lvlText w:val=""/>
      <w:lvlJc w:val="left"/>
      <w:pPr>
        <w:ind w:hanging="482"/>
      </w:pPr>
      <w:rPr>
        <w:rFonts w:hint="default"/>
      </w:rPr>
    </w:lvl>
    <w:lvl w:ilvl="3">
      <w:start w:val="1"/>
      <w:numFmt w:val="none"/>
      <w:suff w:val="nothing"/>
      <w:lvlText w:val=""/>
      <w:lvlJc w:val="left"/>
      <w:pPr>
        <w:ind w:hanging="482"/>
      </w:pPr>
      <w:rPr>
        <w:rFonts w:hint="default"/>
      </w:rPr>
    </w:lvl>
    <w:lvl w:ilvl="4">
      <w:start w:val="1"/>
      <w:numFmt w:val="none"/>
      <w:suff w:val="nothing"/>
      <w:lvlText w:val=""/>
      <w:lvlJc w:val="left"/>
      <w:pPr>
        <w:ind w:hanging="482"/>
      </w:pPr>
      <w:rPr>
        <w:rFonts w:hint="default"/>
      </w:rPr>
    </w:lvl>
    <w:lvl w:ilvl="5">
      <w:start w:val="1"/>
      <w:numFmt w:val="none"/>
      <w:suff w:val="nothing"/>
      <w:lvlText w:val=""/>
      <w:lvlJc w:val="left"/>
      <w:pPr>
        <w:ind w:hanging="482"/>
      </w:pPr>
      <w:rPr>
        <w:rFonts w:hint="default"/>
      </w:rPr>
    </w:lvl>
    <w:lvl w:ilvl="6">
      <w:start w:val="1"/>
      <w:numFmt w:val="none"/>
      <w:suff w:val="nothing"/>
      <w:lvlText w:val=""/>
      <w:lvlJc w:val="left"/>
      <w:pPr>
        <w:ind w:hanging="482"/>
      </w:pPr>
      <w:rPr>
        <w:rFonts w:hint="default"/>
      </w:rPr>
    </w:lvl>
    <w:lvl w:ilvl="7">
      <w:start w:val="1"/>
      <w:numFmt w:val="none"/>
      <w:suff w:val="nothing"/>
      <w:lvlText w:val=""/>
      <w:lvlJc w:val="left"/>
      <w:pPr>
        <w:ind w:hanging="482"/>
      </w:pPr>
      <w:rPr>
        <w:rFonts w:hint="default"/>
      </w:rPr>
    </w:lvl>
    <w:lvl w:ilvl="8">
      <w:start w:val="1"/>
      <w:numFmt w:val="none"/>
      <w:suff w:val="nothing"/>
      <w:lvlText w:val=""/>
      <w:lvlJc w:val="left"/>
      <w:pPr>
        <w:ind w:hanging="482"/>
      </w:pPr>
      <w:rPr>
        <w:rFonts w:hint="default"/>
      </w:rPr>
    </w:lvl>
  </w:abstractNum>
  <w:abstractNum w:abstractNumId="16" w15:restartNumberingAfterBreak="0">
    <w:nsid w:val="19324C2E"/>
    <w:multiLevelType w:val="hybridMultilevel"/>
    <w:tmpl w:val="580C2B38"/>
    <w:lvl w:ilvl="0" w:tplc="90F81FF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305B584B"/>
    <w:multiLevelType w:val="multilevel"/>
    <w:tmpl w:val="1E388D70"/>
    <w:lvl w:ilvl="0">
      <w:start w:val="1"/>
      <w:numFmt w:val="decimal"/>
      <w:lvlText w:val="[%1]"/>
      <w:lvlJc w:val="left"/>
      <w:pPr>
        <w:tabs>
          <w:tab w:val="num" w:pos="482"/>
        </w:tabs>
        <w:ind w:left="482" w:hanging="482"/>
      </w:pPr>
      <w:rPr>
        <w:rFonts w:ascii="Arial" w:hAnsi="Arial" w:cs="Calibri" w:hint="default"/>
        <w:b w:val="0"/>
        <w:bCs w:val="0"/>
        <w:i/>
        <w:iCs/>
        <w:color w:val="auto"/>
        <w:sz w:val="16"/>
        <w:szCs w:val="16"/>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hanging="482"/>
      </w:pPr>
      <w:rPr>
        <w:rFonts w:hint="default"/>
      </w:rPr>
    </w:lvl>
    <w:lvl w:ilvl="2">
      <w:start w:val="1"/>
      <w:numFmt w:val="none"/>
      <w:suff w:val="nothing"/>
      <w:lvlText w:val=""/>
      <w:lvlJc w:val="left"/>
      <w:pPr>
        <w:ind w:hanging="482"/>
      </w:pPr>
      <w:rPr>
        <w:rFonts w:hint="default"/>
      </w:rPr>
    </w:lvl>
    <w:lvl w:ilvl="3">
      <w:start w:val="1"/>
      <w:numFmt w:val="none"/>
      <w:suff w:val="nothing"/>
      <w:lvlText w:val=""/>
      <w:lvlJc w:val="left"/>
      <w:pPr>
        <w:ind w:hanging="482"/>
      </w:pPr>
      <w:rPr>
        <w:rFonts w:hint="default"/>
      </w:rPr>
    </w:lvl>
    <w:lvl w:ilvl="4">
      <w:start w:val="1"/>
      <w:numFmt w:val="none"/>
      <w:suff w:val="nothing"/>
      <w:lvlText w:val=""/>
      <w:lvlJc w:val="left"/>
      <w:pPr>
        <w:ind w:hanging="482"/>
      </w:pPr>
      <w:rPr>
        <w:rFonts w:hint="default"/>
      </w:rPr>
    </w:lvl>
    <w:lvl w:ilvl="5">
      <w:start w:val="1"/>
      <w:numFmt w:val="none"/>
      <w:suff w:val="nothing"/>
      <w:lvlText w:val=""/>
      <w:lvlJc w:val="left"/>
      <w:pPr>
        <w:ind w:hanging="482"/>
      </w:pPr>
      <w:rPr>
        <w:rFonts w:hint="default"/>
      </w:rPr>
    </w:lvl>
    <w:lvl w:ilvl="6">
      <w:start w:val="1"/>
      <w:numFmt w:val="none"/>
      <w:suff w:val="nothing"/>
      <w:lvlText w:val=""/>
      <w:lvlJc w:val="left"/>
      <w:pPr>
        <w:ind w:hanging="482"/>
      </w:pPr>
      <w:rPr>
        <w:rFonts w:hint="default"/>
      </w:rPr>
    </w:lvl>
    <w:lvl w:ilvl="7">
      <w:start w:val="1"/>
      <w:numFmt w:val="none"/>
      <w:suff w:val="nothing"/>
      <w:lvlText w:val=""/>
      <w:lvlJc w:val="left"/>
      <w:pPr>
        <w:ind w:hanging="482"/>
      </w:pPr>
      <w:rPr>
        <w:rFonts w:hint="default"/>
      </w:rPr>
    </w:lvl>
    <w:lvl w:ilvl="8">
      <w:start w:val="1"/>
      <w:numFmt w:val="none"/>
      <w:suff w:val="nothing"/>
      <w:lvlText w:val=""/>
      <w:lvlJc w:val="left"/>
      <w:pPr>
        <w:ind w:hanging="482"/>
      </w:pPr>
      <w:rPr>
        <w:rFonts w:hint="default"/>
      </w:rPr>
    </w:lvl>
  </w:abstractNum>
  <w:abstractNum w:abstractNumId="19" w15:restartNumberingAfterBreak="0">
    <w:nsid w:val="318D306E"/>
    <w:multiLevelType w:val="hybridMultilevel"/>
    <w:tmpl w:val="56D8ED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DB12D9"/>
    <w:multiLevelType w:val="hybridMultilevel"/>
    <w:tmpl w:val="6E983FA6"/>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A60076"/>
    <w:multiLevelType w:val="hybridMultilevel"/>
    <w:tmpl w:val="F0082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96036"/>
    <w:multiLevelType w:val="hybridMultilevel"/>
    <w:tmpl w:val="092A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5FC7C2C"/>
    <w:multiLevelType w:val="hybridMultilevel"/>
    <w:tmpl w:val="097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87E5D"/>
    <w:multiLevelType w:val="hybridMultilevel"/>
    <w:tmpl w:val="580C2B38"/>
    <w:lvl w:ilvl="0" w:tplc="90F81FF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70E75"/>
    <w:multiLevelType w:val="hybridMultilevel"/>
    <w:tmpl w:val="580C2B38"/>
    <w:lvl w:ilvl="0" w:tplc="90F81FF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93605E"/>
    <w:multiLevelType w:val="multilevel"/>
    <w:tmpl w:val="8974B4A0"/>
    <w:lvl w:ilvl="0">
      <w:start w:val="1"/>
      <w:numFmt w:val="bullet"/>
      <w:lvlText w:val=""/>
      <w:lvlJc w:val="left"/>
      <w:pPr>
        <w:tabs>
          <w:tab w:val="num" w:pos="482"/>
        </w:tabs>
        <w:ind w:left="482" w:hanging="482"/>
      </w:pPr>
      <w:rPr>
        <w:rFonts w:ascii="Symbol" w:hAnsi="Symbol" w:cs="Arial Italic" w:hint="default"/>
        <w:b w:val="0"/>
        <w:bCs w:val="0"/>
        <w:i/>
        <w:iCs/>
        <w:color w:val="auto"/>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hanging="482"/>
      </w:pPr>
      <w:rPr>
        <w:rFonts w:hint="default"/>
      </w:rPr>
    </w:lvl>
    <w:lvl w:ilvl="2">
      <w:start w:val="1"/>
      <w:numFmt w:val="none"/>
      <w:suff w:val="nothing"/>
      <w:lvlText w:val=""/>
      <w:lvlJc w:val="left"/>
      <w:pPr>
        <w:ind w:hanging="482"/>
      </w:pPr>
      <w:rPr>
        <w:rFonts w:hint="default"/>
      </w:rPr>
    </w:lvl>
    <w:lvl w:ilvl="3">
      <w:start w:val="1"/>
      <w:numFmt w:val="none"/>
      <w:suff w:val="nothing"/>
      <w:lvlText w:val=""/>
      <w:lvlJc w:val="left"/>
      <w:pPr>
        <w:ind w:hanging="482"/>
      </w:pPr>
      <w:rPr>
        <w:rFonts w:hint="default"/>
      </w:rPr>
    </w:lvl>
    <w:lvl w:ilvl="4">
      <w:start w:val="1"/>
      <w:numFmt w:val="none"/>
      <w:suff w:val="nothing"/>
      <w:lvlText w:val=""/>
      <w:lvlJc w:val="left"/>
      <w:pPr>
        <w:ind w:hanging="482"/>
      </w:pPr>
      <w:rPr>
        <w:rFonts w:hint="default"/>
      </w:rPr>
    </w:lvl>
    <w:lvl w:ilvl="5">
      <w:start w:val="1"/>
      <w:numFmt w:val="none"/>
      <w:suff w:val="nothing"/>
      <w:lvlText w:val=""/>
      <w:lvlJc w:val="left"/>
      <w:pPr>
        <w:ind w:hanging="482"/>
      </w:pPr>
      <w:rPr>
        <w:rFonts w:hint="default"/>
      </w:rPr>
    </w:lvl>
    <w:lvl w:ilvl="6">
      <w:start w:val="1"/>
      <w:numFmt w:val="none"/>
      <w:suff w:val="nothing"/>
      <w:lvlText w:val=""/>
      <w:lvlJc w:val="left"/>
      <w:pPr>
        <w:ind w:hanging="482"/>
      </w:pPr>
      <w:rPr>
        <w:rFonts w:hint="default"/>
      </w:rPr>
    </w:lvl>
    <w:lvl w:ilvl="7">
      <w:start w:val="1"/>
      <w:numFmt w:val="none"/>
      <w:suff w:val="nothing"/>
      <w:lvlText w:val=""/>
      <w:lvlJc w:val="left"/>
      <w:pPr>
        <w:ind w:hanging="482"/>
      </w:pPr>
      <w:rPr>
        <w:rFonts w:hint="default"/>
      </w:rPr>
    </w:lvl>
    <w:lvl w:ilvl="8">
      <w:start w:val="1"/>
      <w:numFmt w:val="none"/>
      <w:suff w:val="nothing"/>
      <w:lvlText w:val=""/>
      <w:lvlJc w:val="left"/>
      <w:pPr>
        <w:ind w:hanging="482"/>
      </w:pPr>
      <w:rPr>
        <w:rFonts w:hint="default"/>
      </w:rPr>
    </w:lvl>
  </w:abstractNum>
  <w:abstractNum w:abstractNumId="33" w15:restartNumberingAfterBreak="0">
    <w:nsid w:val="6F1844F6"/>
    <w:multiLevelType w:val="multilevel"/>
    <w:tmpl w:val="390E1E32"/>
    <w:lvl w:ilvl="0">
      <w:start w:val="1"/>
      <w:numFmt w:val="bullet"/>
      <w:lvlText w:val=""/>
      <w:lvlJc w:val="left"/>
      <w:pPr>
        <w:tabs>
          <w:tab w:val="num" w:pos="482"/>
        </w:tabs>
        <w:ind w:left="482" w:hanging="482"/>
      </w:pPr>
      <w:rPr>
        <w:rFonts w:ascii="Symbol" w:hAnsi="Symbol" w:cs="Arial Italic" w:hint="default"/>
        <w:b w:val="0"/>
        <w:bCs w:val="0"/>
        <w:i/>
        <w:iCs/>
        <w:color w:val="auto"/>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hanging="482"/>
      </w:pPr>
      <w:rPr>
        <w:rFonts w:hint="default"/>
      </w:rPr>
    </w:lvl>
    <w:lvl w:ilvl="2">
      <w:start w:val="1"/>
      <w:numFmt w:val="none"/>
      <w:suff w:val="nothing"/>
      <w:lvlText w:val=""/>
      <w:lvlJc w:val="left"/>
      <w:pPr>
        <w:ind w:hanging="482"/>
      </w:pPr>
      <w:rPr>
        <w:rFonts w:hint="default"/>
      </w:rPr>
    </w:lvl>
    <w:lvl w:ilvl="3">
      <w:start w:val="1"/>
      <w:numFmt w:val="none"/>
      <w:suff w:val="nothing"/>
      <w:lvlText w:val=""/>
      <w:lvlJc w:val="left"/>
      <w:pPr>
        <w:ind w:hanging="482"/>
      </w:pPr>
      <w:rPr>
        <w:rFonts w:hint="default"/>
      </w:rPr>
    </w:lvl>
    <w:lvl w:ilvl="4">
      <w:start w:val="1"/>
      <w:numFmt w:val="none"/>
      <w:suff w:val="nothing"/>
      <w:lvlText w:val=""/>
      <w:lvlJc w:val="left"/>
      <w:pPr>
        <w:ind w:hanging="482"/>
      </w:pPr>
      <w:rPr>
        <w:rFonts w:hint="default"/>
      </w:rPr>
    </w:lvl>
    <w:lvl w:ilvl="5">
      <w:start w:val="1"/>
      <w:numFmt w:val="none"/>
      <w:suff w:val="nothing"/>
      <w:lvlText w:val=""/>
      <w:lvlJc w:val="left"/>
      <w:pPr>
        <w:ind w:hanging="482"/>
      </w:pPr>
      <w:rPr>
        <w:rFonts w:hint="default"/>
      </w:rPr>
    </w:lvl>
    <w:lvl w:ilvl="6">
      <w:start w:val="1"/>
      <w:numFmt w:val="none"/>
      <w:suff w:val="nothing"/>
      <w:lvlText w:val=""/>
      <w:lvlJc w:val="left"/>
      <w:pPr>
        <w:ind w:hanging="482"/>
      </w:pPr>
      <w:rPr>
        <w:rFonts w:hint="default"/>
      </w:rPr>
    </w:lvl>
    <w:lvl w:ilvl="7">
      <w:start w:val="1"/>
      <w:numFmt w:val="none"/>
      <w:suff w:val="nothing"/>
      <w:lvlText w:val=""/>
      <w:lvlJc w:val="left"/>
      <w:pPr>
        <w:ind w:hanging="482"/>
      </w:pPr>
      <w:rPr>
        <w:rFonts w:hint="default"/>
      </w:rPr>
    </w:lvl>
    <w:lvl w:ilvl="8">
      <w:start w:val="1"/>
      <w:numFmt w:val="none"/>
      <w:suff w:val="nothing"/>
      <w:lvlText w:val=""/>
      <w:lvlJc w:val="left"/>
      <w:pPr>
        <w:ind w:hanging="482"/>
      </w:pPr>
      <w:rPr>
        <w:rFonts w:hint="default"/>
      </w:rPr>
    </w:lvl>
  </w:abstractNum>
  <w:abstractNum w:abstractNumId="34" w15:restartNumberingAfterBreak="0">
    <w:nsid w:val="6F7A69AC"/>
    <w:multiLevelType w:val="multilevel"/>
    <w:tmpl w:val="1E388D70"/>
    <w:lvl w:ilvl="0">
      <w:start w:val="1"/>
      <w:numFmt w:val="decimal"/>
      <w:lvlText w:val="[%1]"/>
      <w:lvlJc w:val="left"/>
      <w:pPr>
        <w:tabs>
          <w:tab w:val="num" w:pos="482"/>
        </w:tabs>
        <w:ind w:left="482" w:hanging="482"/>
      </w:pPr>
      <w:rPr>
        <w:rFonts w:ascii="Arial" w:hAnsi="Arial" w:cs="Calibri" w:hint="default"/>
        <w:b w:val="0"/>
        <w:bCs w:val="0"/>
        <w:i/>
        <w:iCs/>
        <w:color w:val="auto"/>
        <w:sz w:val="16"/>
        <w:szCs w:val="16"/>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hanging="482"/>
      </w:pPr>
      <w:rPr>
        <w:rFonts w:hint="default"/>
      </w:rPr>
    </w:lvl>
    <w:lvl w:ilvl="2">
      <w:start w:val="1"/>
      <w:numFmt w:val="none"/>
      <w:suff w:val="nothing"/>
      <w:lvlText w:val=""/>
      <w:lvlJc w:val="left"/>
      <w:pPr>
        <w:ind w:hanging="482"/>
      </w:pPr>
      <w:rPr>
        <w:rFonts w:hint="default"/>
      </w:rPr>
    </w:lvl>
    <w:lvl w:ilvl="3">
      <w:start w:val="1"/>
      <w:numFmt w:val="none"/>
      <w:suff w:val="nothing"/>
      <w:lvlText w:val=""/>
      <w:lvlJc w:val="left"/>
      <w:pPr>
        <w:ind w:hanging="482"/>
      </w:pPr>
      <w:rPr>
        <w:rFonts w:hint="default"/>
      </w:rPr>
    </w:lvl>
    <w:lvl w:ilvl="4">
      <w:start w:val="1"/>
      <w:numFmt w:val="none"/>
      <w:suff w:val="nothing"/>
      <w:lvlText w:val=""/>
      <w:lvlJc w:val="left"/>
      <w:pPr>
        <w:ind w:hanging="482"/>
      </w:pPr>
      <w:rPr>
        <w:rFonts w:hint="default"/>
      </w:rPr>
    </w:lvl>
    <w:lvl w:ilvl="5">
      <w:start w:val="1"/>
      <w:numFmt w:val="none"/>
      <w:suff w:val="nothing"/>
      <w:lvlText w:val=""/>
      <w:lvlJc w:val="left"/>
      <w:pPr>
        <w:ind w:hanging="482"/>
      </w:pPr>
      <w:rPr>
        <w:rFonts w:hint="default"/>
      </w:rPr>
    </w:lvl>
    <w:lvl w:ilvl="6">
      <w:start w:val="1"/>
      <w:numFmt w:val="none"/>
      <w:suff w:val="nothing"/>
      <w:lvlText w:val=""/>
      <w:lvlJc w:val="left"/>
      <w:pPr>
        <w:ind w:hanging="482"/>
      </w:pPr>
      <w:rPr>
        <w:rFonts w:hint="default"/>
      </w:rPr>
    </w:lvl>
    <w:lvl w:ilvl="7">
      <w:start w:val="1"/>
      <w:numFmt w:val="none"/>
      <w:suff w:val="nothing"/>
      <w:lvlText w:val=""/>
      <w:lvlJc w:val="left"/>
      <w:pPr>
        <w:ind w:hanging="482"/>
      </w:pPr>
      <w:rPr>
        <w:rFonts w:hint="default"/>
      </w:rPr>
    </w:lvl>
    <w:lvl w:ilvl="8">
      <w:start w:val="1"/>
      <w:numFmt w:val="none"/>
      <w:suff w:val="nothing"/>
      <w:lvlText w:val=""/>
      <w:lvlJc w:val="left"/>
      <w:pPr>
        <w:ind w:hanging="482"/>
      </w:pPr>
      <w:rPr>
        <w:rFonts w:hint="default"/>
      </w:rPr>
    </w:lvl>
  </w:abstractNum>
  <w:abstractNum w:abstractNumId="3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cs="Times New Roman"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Arial Italic" w:hint="default"/>
      </w:rPr>
    </w:lvl>
    <w:lvl w:ilvl="3" w:tplc="04090001">
      <w:start w:val="1"/>
      <w:numFmt w:val="bullet"/>
      <w:lvlText w:val=""/>
      <w:lvlJc w:val="left"/>
      <w:pPr>
        <w:ind w:left="2880" w:hanging="360"/>
      </w:pPr>
      <w:rPr>
        <w:rFonts w:ascii="Symbol" w:hAnsi="Symbol" w:cs="Arial Italic"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Arial Italic" w:hint="default"/>
      </w:rPr>
    </w:lvl>
    <w:lvl w:ilvl="6" w:tplc="04090001">
      <w:start w:val="1"/>
      <w:numFmt w:val="bullet"/>
      <w:lvlText w:val=""/>
      <w:lvlJc w:val="left"/>
      <w:pPr>
        <w:ind w:left="5040" w:hanging="360"/>
      </w:pPr>
      <w:rPr>
        <w:rFonts w:ascii="Symbol" w:hAnsi="Symbol" w:cs="Arial Italic"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Arial Italic" w:hint="default"/>
      </w:rPr>
    </w:lvl>
  </w:abstractNum>
  <w:abstractNum w:abstractNumId="3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A26BA9"/>
    <w:multiLevelType w:val="multilevel"/>
    <w:tmpl w:val="778A6E2E"/>
    <w:lvl w:ilvl="0">
      <w:start w:val="1"/>
      <w:numFmt w:val="decimal"/>
      <w:lvlText w:val="[%1]"/>
      <w:lvlJc w:val="left"/>
      <w:pPr>
        <w:tabs>
          <w:tab w:val="num" w:pos="482"/>
        </w:tabs>
        <w:ind w:left="482" w:hanging="482"/>
      </w:pPr>
      <w:rPr>
        <w:rFonts w:ascii="Arial" w:hAnsi="Arial" w:cs="Calibri"/>
        <w:b w:val="0"/>
        <w:bCs w:val="0"/>
        <w:i/>
        <w:iCs/>
        <w:color w:val="auto"/>
        <w:sz w:val="16"/>
        <w:szCs w:val="16"/>
        <w:u w:val="double"/>
      </w:rPr>
    </w:lvl>
    <w:lvl w:ilvl="1">
      <w:start w:val="1"/>
      <w:numFmt w:val="none"/>
      <w:suff w:val="nothing"/>
      <w:lvlText w:val=""/>
      <w:lvlJc w:val="left"/>
      <w:pPr>
        <w:tabs>
          <w:tab w:val="num" w:pos="0"/>
        </w:tabs>
        <w:ind w:hanging="482"/>
      </w:pPr>
    </w:lvl>
    <w:lvl w:ilvl="2">
      <w:start w:val="1"/>
      <w:numFmt w:val="none"/>
      <w:suff w:val="nothing"/>
      <w:lvlText w:val=""/>
      <w:lvlJc w:val="left"/>
      <w:pPr>
        <w:tabs>
          <w:tab w:val="num" w:pos="0"/>
        </w:tabs>
        <w:ind w:hanging="482"/>
      </w:pPr>
    </w:lvl>
    <w:lvl w:ilvl="3">
      <w:start w:val="1"/>
      <w:numFmt w:val="none"/>
      <w:suff w:val="nothing"/>
      <w:lvlText w:val=""/>
      <w:lvlJc w:val="left"/>
      <w:pPr>
        <w:tabs>
          <w:tab w:val="num" w:pos="0"/>
        </w:tabs>
        <w:ind w:hanging="482"/>
      </w:pPr>
    </w:lvl>
    <w:lvl w:ilvl="4">
      <w:start w:val="1"/>
      <w:numFmt w:val="none"/>
      <w:suff w:val="nothing"/>
      <w:lvlText w:val=""/>
      <w:lvlJc w:val="left"/>
      <w:pPr>
        <w:tabs>
          <w:tab w:val="num" w:pos="0"/>
        </w:tabs>
        <w:ind w:hanging="482"/>
      </w:pPr>
    </w:lvl>
    <w:lvl w:ilvl="5">
      <w:start w:val="1"/>
      <w:numFmt w:val="none"/>
      <w:suff w:val="nothing"/>
      <w:lvlText w:val=""/>
      <w:lvlJc w:val="left"/>
      <w:pPr>
        <w:tabs>
          <w:tab w:val="num" w:pos="0"/>
        </w:tabs>
        <w:ind w:hanging="482"/>
      </w:pPr>
    </w:lvl>
    <w:lvl w:ilvl="6">
      <w:start w:val="1"/>
      <w:numFmt w:val="none"/>
      <w:suff w:val="nothing"/>
      <w:lvlText w:val=""/>
      <w:lvlJc w:val="left"/>
      <w:pPr>
        <w:tabs>
          <w:tab w:val="num" w:pos="0"/>
        </w:tabs>
        <w:ind w:hanging="482"/>
      </w:pPr>
    </w:lvl>
    <w:lvl w:ilvl="7">
      <w:start w:val="1"/>
      <w:numFmt w:val="none"/>
      <w:suff w:val="nothing"/>
      <w:lvlText w:val=""/>
      <w:lvlJc w:val="left"/>
      <w:pPr>
        <w:tabs>
          <w:tab w:val="num" w:pos="0"/>
        </w:tabs>
        <w:ind w:hanging="482"/>
      </w:pPr>
    </w:lvl>
    <w:lvl w:ilvl="8">
      <w:start w:val="1"/>
      <w:numFmt w:val="none"/>
      <w:suff w:val="nothing"/>
      <w:lvlText w:val=""/>
      <w:lvlJc w:val="left"/>
      <w:pPr>
        <w:tabs>
          <w:tab w:val="num" w:pos="0"/>
        </w:tabs>
        <w:ind w:hanging="482"/>
      </w:p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8"/>
  </w:num>
  <w:num w:numId="15">
    <w:abstractNumId w:val="0"/>
  </w:num>
  <w:num w:numId="16">
    <w:abstractNumId w:val="34"/>
  </w:num>
  <w:num w:numId="17">
    <w:abstractNumId w:val="18"/>
  </w:num>
  <w:num w:numId="18">
    <w:abstractNumId w:val="36"/>
  </w:num>
  <w:num w:numId="19">
    <w:abstractNumId w:val="32"/>
  </w:num>
  <w:num w:numId="20">
    <w:abstractNumId w:val="15"/>
  </w:num>
  <w:num w:numId="21">
    <w:abstractNumId w:val="33"/>
  </w:num>
  <w:num w:numId="22">
    <w:abstractNumId w:val="29"/>
  </w:num>
  <w:num w:numId="23">
    <w:abstractNumId w:val="14"/>
  </w:num>
  <w:num w:numId="24">
    <w:abstractNumId w:val="13"/>
  </w:num>
  <w:num w:numId="25">
    <w:abstractNumId w:val="20"/>
  </w:num>
  <w:num w:numId="26">
    <w:abstractNumId w:val="35"/>
  </w:num>
  <w:num w:numId="27">
    <w:abstractNumId w:val="26"/>
  </w:num>
  <w:num w:numId="28">
    <w:abstractNumId w:val="21"/>
  </w:num>
  <w:num w:numId="29">
    <w:abstractNumId w:val="37"/>
  </w:num>
  <w:num w:numId="30">
    <w:abstractNumId w:val="17"/>
  </w:num>
  <w:num w:numId="31">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1"/>
  </w:num>
  <w:num w:numId="38">
    <w:abstractNumId w:val="23"/>
  </w:num>
  <w:num w:numId="39">
    <w:abstractNumId w:val="25"/>
  </w:num>
  <w:num w:numId="40">
    <w:abstractNumId w:val="24"/>
  </w:num>
  <w:num w:numId="41">
    <w:abstractNumId w:val="31"/>
  </w:num>
  <w:num w:numId="42">
    <w:abstractNumId w:val="22"/>
  </w:num>
  <w:num w:numId="43">
    <w:abstractNumId w:val="12"/>
  </w:num>
  <w:num w:numId="44">
    <w:abstractNumId w:val="19"/>
  </w:num>
  <w:num w:numId="45">
    <w:abstractNumId w:val="28"/>
  </w:num>
  <w:num w:numId="46">
    <w:abstractNumId w:val="16"/>
  </w:num>
  <w:num w:numId="47">
    <w:abstractNumId w:val="3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linkStyles/>
  <w:defaultTabStop w:val="567"/>
  <w:hyphenationZone w:val="283"/>
  <w:doNotHyphenateCaps/>
  <w:drawingGridHorizontalSpacing w:val="110"/>
  <w:drawingGridVerticalSpacing w:val="0"/>
  <w:displayHorizontalDrawingGridEvery w:val="0"/>
  <w:displayVerticalDrawingGridEvery w:val="0"/>
  <w:characterSpacingControl w:val="compressPunctuation"/>
  <w:hdrShapeDefaults>
    <o:shapedefaults v:ext="edit" spidmax="2049">
      <o:colormru v:ext="edit" colors="#ebebeb"/>
    </o:shapedefaults>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D4"/>
    <w:rsid w:val="00015F98"/>
    <w:rsid w:val="00016827"/>
    <w:rsid w:val="0002181D"/>
    <w:rsid w:val="0002498B"/>
    <w:rsid w:val="000307B3"/>
    <w:rsid w:val="000349DD"/>
    <w:rsid w:val="00036F29"/>
    <w:rsid w:val="00043D28"/>
    <w:rsid w:val="00047360"/>
    <w:rsid w:val="00050F71"/>
    <w:rsid w:val="00070C78"/>
    <w:rsid w:val="00071545"/>
    <w:rsid w:val="00082125"/>
    <w:rsid w:val="0008235B"/>
    <w:rsid w:val="000A4BD3"/>
    <w:rsid w:val="000B6846"/>
    <w:rsid w:val="000D7903"/>
    <w:rsid w:val="000E5C99"/>
    <w:rsid w:val="000F2DC9"/>
    <w:rsid w:val="0011560A"/>
    <w:rsid w:val="001157BA"/>
    <w:rsid w:val="0016225D"/>
    <w:rsid w:val="00165903"/>
    <w:rsid w:val="00190982"/>
    <w:rsid w:val="00191456"/>
    <w:rsid w:val="00193868"/>
    <w:rsid w:val="001A13F8"/>
    <w:rsid w:val="001A3EEE"/>
    <w:rsid w:val="001A775D"/>
    <w:rsid w:val="001A7F43"/>
    <w:rsid w:val="001C1684"/>
    <w:rsid w:val="001C4155"/>
    <w:rsid w:val="001C7A7F"/>
    <w:rsid w:val="001D274E"/>
    <w:rsid w:val="001D565F"/>
    <w:rsid w:val="001D7749"/>
    <w:rsid w:val="001E68B5"/>
    <w:rsid w:val="001F1BFB"/>
    <w:rsid w:val="001F330F"/>
    <w:rsid w:val="001F65B2"/>
    <w:rsid w:val="00207947"/>
    <w:rsid w:val="0021436B"/>
    <w:rsid w:val="002277B4"/>
    <w:rsid w:val="002556E0"/>
    <w:rsid w:val="00257DCF"/>
    <w:rsid w:val="00263E08"/>
    <w:rsid w:val="00266624"/>
    <w:rsid w:val="00270F06"/>
    <w:rsid w:val="00274939"/>
    <w:rsid w:val="00277EC9"/>
    <w:rsid w:val="00285865"/>
    <w:rsid w:val="0028778C"/>
    <w:rsid w:val="002A5435"/>
    <w:rsid w:val="002A7190"/>
    <w:rsid w:val="002C103A"/>
    <w:rsid w:val="002C3E65"/>
    <w:rsid w:val="002D32A0"/>
    <w:rsid w:val="002D663F"/>
    <w:rsid w:val="002E08D4"/>
    <w:rsid w:val="002E4700"/>
    <w:rsid w:val="002F424B"/>
    <w:rsid w:val="002F78AD"/>
    <w:rsid w:val="00306479"/>
    <w:rsid w:val="00312A71"/>
    <w:rsid w:val="00314038"/>
    <w:rsid w:val="00314659"/>
    <w:rsid w:val="00321E83"/>
    <w:rsid w:val="00356CC5"/>
    <w:rsid w:val="0036267B"/>
    <w:rsid w:val="00362B0A"/>
    <w:rsid w:val="00367C52"/>
    <w:rsid w:val="00367E9F"/>
    <w:rsid w:val="0037338A"/>
    <w:rsid w:val="003763C5"/>
    <w:rsid w:val="00377FC0"/>
    <w:rsid w:val="00387BFB"/>
    <w:rsid w:val="003A63D9"/>
    <w:rsid w:val="003B62FC"/>
    <w:rsid w:val="003C3AA7"/>
    <w:rsid w:val="003C3F66"/>
    <w:rsid w:val="003C7666"/>
    <w:rsid w:val="003D3469"/>
    <w:rsid w:val="003D41CD"/>
    <w:rsid w:val="003F5A1C"/>
    <w:rsid w:val="004064A6"/>
    <w:rsid w:val="00411598"/>
    <w:rsid w:val="00414F52"/>
    <w:rsid w:val="00430BF6"/>
    <w:rsid w:val="00432055"/>
    <w:rsid w:val="004347EA"/>
    <w:rsid w:val="004361AE"/>
    <w:rsid w:val="00451293"/>
    <w:rsid w:val="004653D3"/>
    <w:rsid w:val="00482B7B"/>
    <w:rsid w:val="00495518"/>
    <w:rsid w:val="004978DF"/>
    <w:rsid w:val="004A7B6F"/>
    <w:rsid w:val="004C0325"/>
    <w:rsid w:val="004C13B1"/>
    <w:rsid w:val="004C2945"/>
    <w:rsid w:val="004D136B"/>
    <w:rsid w:val="004D712F"/>
    <w:rsid w:val="004F113C"/>
    <w:rsid w:val="00512D81"/>
    <w:rsid w:val="00512DF2"/>
    <w:rsid w:val="00533E18"/>
    <w:rsid w:val="00541BF2"/>
    <w:rsid w:val="00544FA6"/>
    <w:rsid w:val="005519E0"/>
    <w:rsid w:val="00554256"/>
    <w:rsid w:val="00563FB3"/>
    <w:rsid w:val="00564549"/>
    <w:rsid w:val="00565791"/>
    <w:rsid w:val="005679F0"/>
    <w:rsid w:val="00572C9A"/>
    <w:rsid w:val="00572ED2"/>
    <w:rsid w:val="00574938"/>
    <w:rsid w:val="0057595E"/>
    <w:rsid w:val="00581636"/>
    <w:rsid w:val="00581A33"/>
    <w:rsid w:val="00582742"/>
    <w:rsid w:val="005840DD"/>
    <w:rsid w:val="005856E3"/>
    <w:rsid w:val="00587711"/>
    <w:rsid w:val="005A767B"/>
    <w:rsid w:val="005C3F45"/>
    <w:rsid w:val="005D0904"/>
    <w:rsid w:val="005D26CD"/>
    <w:rsid w:val="005D6BF4"/>
    <w:rsid w:val="005F6937"/>
    <w:rsid w:val="0060137B"/>
    <w:rsid w:val="00605094"/>
    <w:rsid w:val="006140C1"/>
    <w:rsid w:val="0061532F"/>
    <w:rsid w:val="00621B47"/>
    <w:rsid w:val="00631E34"/>
    <w:rsid w:val="00642FC6"/>
    <w:rsid w:val="00644026"/>
    <w:rsid w:val="0066336D"/>
    <w:rsid w:val="00670252"/>
    <w:rsid w:val="0067136C"/>
    <w:rsid w:val="00676474"/>
    <w:rsid w:val="00677D23"/>
    <w:rsid w:val="00681D07"/>
    <w:rsid w:val="00690DC9"/>
    <w:rsid w:val="00690FC2"/>
    <w:rsid w:val="006950E0"/>
    <w:rsid w:val="00695CFB"/>
    <w:rsid w:val="006A4E7D"/>
    <w:rsid w:val="006A71E4"/>
    <w:rsid w:val="006B3123"/>
    <w:rsid w:val="006D127E"/>
    <w:rsid w:val="006E2829"/>
    <w:rsid w:val="006F265F"/>
    <w:rsid w:val="00704658"/>
    <w:rsid w:val="0070490D"/>
    <w:rsid w:val="0071759A"/>
    <w:rsid w:val="00721603"/>
    <w:rsid w:val="00736200"/>
    <w:rsid w:val="00741DA6"/>
    <w:rsid w:val="00750F8D"/>
    <w:rsid w:val="0076183D"/>
    <w:rsid w:val="00763993"/>
    <w:rsid w:val="0076526F"/>
    <w:rsid w:val="007905D3"/>
    <w:rsid w:val="00793A0A"/>
    <w:rsid w:val="00794D49"/>
    <w:rsid w:val="007B4F30"/>
    <w:rsid w:val="007C630B"/>
    <w:rsid w:val="007D0237"/>
    <w:rsid w:val="007D3FC6"/>
    <w:rsid w:val="007E1ADA"/>
    <w:rsid w:val="007E49C9"/>
    <w:rsid w:val="007F24EA"/>
    <w:rsid w:val="007F313D"/>
    <w:rsid w:val="007F6BAC"/>
    <w:rsid w:val="00800D76"/>
    <w:rsid w:val="00810923"/>
    <w:rsid w:val="00813923"/>
    <w:rsid w:val="00814108"/>
    <w:rsid w:val="00814577"/>
    <w:rsid w:val="00820C41"/>
    <w:rsid w:val="00822D88"/>
    <w:rsid w:val="008264F6"/>
    <w:rsid w:val="00826D0B"/>
    <w:rsid w:val="00831DA9"/>
    <w:rsid w:val="0083210D"/>
    <w:rsid w:val="00855B7E"/>
    <w:rsid w:val="00881598"/>
    <w:rsid w:val="0088295B"/>
    <w:rsid w:val="00882EC6"/>
    <w:rsid w:val="00897CE3"/>
    <w:rsid w:val="008A46D2"/>
    <w:rsid w:val="008B66C9"/>
    <w:rsid w:val="008B6D96"/>
    <w:rsid w:val="008C0954"/>
    <w:rsid w:val="008C5DDF"/>
    <w:rsid w:val="008D4B64"/>
    <w:rsid w:val="008F0422"/>
    <w:rsid w:val="0090049B"/>
    <w:rsid w:val="00900C6F"/>
    <w:rsid w:val="00905FDB"/>
    <w:rsid w:val="0090672E"/>
    <w:rsid w:val="00914BC2"/>
    <w:rsid w:val="00921DFF"/>
    <w:rsid w:val="009278B7"/>
    <w:rsid w:val="0093351C"/>
    <w:rsid w:val="009348F4"/>
    <w:rsid w:val="00942A6A"/>
    <w:rsid w:val="00943875"/>
    <w:rsid w:val="00947FE0"/>
    <w:rsid w:val="009572F5"/>
    <w:rsid w:val="00961E64"/>
    <w:rsid w:val="00965817"/>
    <w:rsid w:val="00975B5C"/>
    <w:rsid w:val="0097789A"/>
    <w:rsid w:val="0098020F"/>
    <w:rsid w:val="0098534C"/>
    <w:rsid w:val="00991390"/>
    <w:rsid w:val="009A4C39"/>
    <w:rsid w:val="009B2B31"/>
    <w:rsid w:val="009B45EE"/>
    <w:rsid w:val="009C75BB"/>
    <w:rsid w:val="00A0145C"/>
    <w:rsid w:val="00A079E6"/>
    <w:rsid w:val="00A1167B"/>
    <w:rsid w:val="00A12DEF"/>
    <w:rsid w:val="00A22E71"/>
    <w:rsid w:val="00A36C24"/>
    <w:rsid w:val="00A52326"/>
    <w:rsid w:val="00A63001"/>
    <w:rsid w:val="00A76B62"/>
    <w:rsid w:val="00A81652"/>
    <w:rsid w:val="00A83BFF"/>
    <w:rsid w:val="00A863B6"/>
    <w:rsid w:val="00AA0171"/>
    <w:rsid w:val="00AB590B"/>
    <w:rsid w:val="00AC1AE5"/>
    <w:rsid w:val="00AC2E4E"/>
    <w:rsid w:val="00AC4CEA"/>
    <w:rsid w:val="00AC6677"/>
    <w:rsid w:val="00AD130E"/>
    <w:rsid w:val="00AE7F4F"/>
    <w:rsid w:val="00AF3C1D"/>
    <w:rsid w:val="00B053CB"/>
    <w:rsid w:val="00B160D0"/>
    <w:rsid w:val="00B17AC4"/>
    <w:rsid w:val="00B2517D"/>
    <w:rsid w:val="00B2698F"/>
    <w:rsid w:val="00B32EF6"/>
    <w:rsid w:val="00B33E86"/>
    <w:rsid w:val="00B42371"/>
    <w:rsid w:val="00B60DFA"/>
    <w:rsid w:val="00B63DCA"/>
    <w:rsid w:val="00B64314"/>
    <w:rsid w:val="00B727FE"/>
    <w:rsid w:val="00B75FE7"/>
    <w:rsid w:val="00B77C3C"/>
    <w:rsid w:val="00BA3EF1"/>
    <w:rsid w:val="00BB125A"/>
    <w:rsid w:val="00BD2122"/>
    <w:rsid w:val="00BD2881"/>
    <w:rsid w:val="00BD6B06"/>
    <w:rsid w:val="00BD6B19"/>
    <w:rsid w:val="00BF4B0B"/>
    <w:rsid w:val="00C11809"/>
    <w:rsid w:val="00C26526"/>
    <w:rsid w:val="00C539C4"/>
    <w:rsid w:val="00C65762"/>
    <w:rsid w:val="00C86428"/>
    <w:rsid w:val="00C921DF"/>
    <w:rsid w:val="00CA07A8"/>
    <w:rsid w:val="00CA2E72"/>
    <w:rsid w:val="00CA4009"/>
    <w:rsid w:val="00CB21A6"/>
    <w:rsid w:val="00CC0D16"/>
    <w:rsid w:val="00CC17B6"/>
    <w:rsid w:val="00CC69AA"/>
    <w:rsid w:val="00CC72DB"/>
    <w:rsid w:val="00CD13C3"/>
    <w:rsid w:val="00CE1393"/>
    <w:rsid w:val="00CE418E"/>
    <w:rsid w:val="00CF63B1"/>
    <w:rsid w:val="00D015F1"/>
    <w:rsid w:val="00D158D7"/>
    <w:rsid w:val="00D2247E"/>
    <w:rsid w:val="00D23E26"/>
    <w:rsid w:val="00D244F8"/>
    <w:rsid w:val="00D30E5D"/>
    <w:rsid w:val="00D4041C"/>
    <w:rsid w:val="00D4522C"/>
    <w:rsid w:val="00D47782"/>
    <w:rsid w:val="00D51B95"/>
    <w:rsid w:val="00D57A17"/>
    <w:rsid w:val="00D65EC3"/>
    <w:rsid w:val="00D740AF"/>
    <w:rsid w:val="00D77A82"/>
    <w:rsid w:val="00D93F35"/>
    <w:rsid w:val="00D96915"/>
    <w:rsid w:val="00DA3411"/>
    <w:rsid w:val="00DA5B30"/>
    <w:rsid w:val="00DB34C5"/>
    <w:rsid w:val="00DB641F"/>
    <w:rsid w:val="00DC19E4"/>
    <w:rsid w:val="00DC4520"/>
    <w:rsid w:val="00DD6900"/>
    <w:rsid w:val="00DE4971"/>
    <w:rsid w:val="00DE5FF9"/>
    <w:rsid w:val="00DF3CB5"/>
    <w:rsid w:val="00DF4F03"/>
    <w:rsid w:val="00DF6DEF"/>
    <w:rsid w:val="00E00F0B"/>
    <w:rsid w:val="00E1230A"/>
    <w:rsid w:val="00E42F34"/>
    <w:rsid w:val="00E478A7"/>
    <w:rsid w:val="00E505A0"/>
    <w:rsid w:val="00E506DB"/>
    <w:rsid w:val="00E577D5"/>
    <w:rsid w:val="00E6469A"/>
    <w:rsid w:val="00E65E29"/>
    <w:rsid w:val="00E66011"/>
    <w:rsid w:val="00E82F1D"/>
    <w:rsid w:val="00E85D2E"/>
    <w:rsid w:val="00E90CC6"/>
    <w:rsid w:val="00E90DED"/>
    <w:rsid w:val="00E970C7"/>
    <w:rsid w:val="00EA2F12"/>
    <w:rsid w:val="00EA7E1C"/>
    <w:rsid w:val="00EB304B"/>
    <w:rsid w:val="00EB315B"/>
    <w:rsid w:val="00EB5942"/>
    <w:rsid w:val="00EC0446"/>
    <w:rsid w:val="00ED0BD0"/>
    <w:rsid w:val="00ED24EA"/>
    <w:rsid w:val="00EF17CF"/>
    <w:rsid w:val="00F00A27"/>
    <w:rsid w:val="00F01539"/>
    <w:rsid w:val="00F0552C"/>
    <w:rsid w:val="00F155D6"/>
    <w:rsid w:val="00F15D71"/>
    <w:rsid w:val="00F26612"/>
    <w:rsid w:val="00F32FB7"/>
    <w:rsid w:val="00F35077"/>
    <w:rsid w:val="00F41724"/>
    <w:rsid w:val="00F523A3"/>
    <w:rsid w:val="00F534B9"/>
    <w:rsid w:val="00F53B72"/>
    <w:rsid w:val="00F636F5"/>
    <w:rsid w:val="00F71F3B"/>
    <w:rsid w:val="00F7706A"/>
    <w:rsid w:val="00F777C9"/>
    <w:rsid w:val="00F8108B"/>
    <w:rsid w:val="00F84691"/>
    <w:rsid w:val="00F8603F"/>
    <w:rsid w:val="00FA4274"/>
    <w:rsid w:val="00FB0633"/>
    <w:rsid w:val="00FB20DB"/>
    <w:rsid w:val="00FB53A0"/>
    <w:rsid w:val="00FB7DE8"/>
    <w:rsid w:val="00FE177B"/>
    <w:rsid w:val="00FF16C0"/>
    <w:rsid w:val="00FF22C6"/>
    <w:rsid w:val="00FF42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bebeb"/>
    </o:shapedefaults>
    <o:shapelayout v:ext="edit">
      <o:idmap v:ext="edit" data="1"/>
    </o:shapelayout>
  </w:shapeDefaults>
  <w:decimalSymbol w:val="."/>
  <w:listSeparator w:val=","/>
  <w15:docId w15:val="{AA88BE6D-D450-4337-9CA7-E1B46476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qFormat/>
    <w:pPr>
      <w:keepNext/>
      <w:numPr>
        <w:ilvl w:val="3"/>
        <w:numId w:val="4"/>
      </w:numPr>
      <w:spacing w:before="120"/>
      <w:outlineLvl w:val="3"/>
    </w:pPr>
    <w:rPr>
      <w:b/>
      <w:bCs/>
      <w:sz w:val="18"/>
      <w:szCs w:val="18"/>
      <w:lang w:val="en-US"/>
    </w:rPr>
  </w:style>
  <w:style w:type="paragraph" w:styleId="Heading5">
    <w:name w:val="heading 5"/>
    <w:basedOn w:val="Normal"/>
    <w:next w:val="Normal"/>
    <w:qFormat/>
    <w:pPr>
      <w:keepNext/>
      <w:tabs>
        <w:tab w:val="left" w:pos="-720"/>
      </w:tabs>
      <w:outlineLvl w:val="4"/>
    </w:pPr>
    <w:rPr>
      <w:rFonts w:ascii="Arial" w:hAnsi="Arial"/>
      <w:b/>
      <w:bCs/>
      <w:smallCaps/>
      <w:spacing w:val="-2"/>
      <w:sz w:val="20"/>
      <w:szCs w:val="20"/>
      <w:lang w:val="en-US"/>
    </w:rPr>
  </w:style>
  <w:style w:type="paragraph" w:styleId="Heading6">
    <w:name w:val="heading 6"/>
    <w:basedOn w:val="Normal"/>
    <w:next w:val="Normal"/>
    <w:qFormat/>
    <w:pPr>
      <w:keepNext/>
      <w:jc w:val="center"/>
      <w:outlineLvl w:val="5"/>
    </w:pPr>
    <w:rPr>
      <w:rFonts w:ascii="Arial" w:hAnsi="Arial"/>
      <w:b/>
      <w:bCs/>
      <w:sz w:val="32"/>
      <w:szCs w:val="32"/>
      <w:lang w:val="en-US"/>
    </w:rPr>
  </w:style>
  <w:style w:type="paragraph" w:styleId="Heading7">
    <w:name w:val="heading 7"/>
    <w:basedOn w:val="Heading3"/>
    <w:next w:val="Normal"/>
    <w:qFormat/>
    <w:pPr>
      <w:jc w:val="left"/>
      <w:outlineLvl w:val="6"/>
    </w:pPr>
    <w:rPr>
      <w:bCs w:val="0"/>
      <w:iCs/>
      <w:sz w:val="24"/>
      <w:szCs w:val="24"/>
      <w:lang w:val="it-IT"/>
    </w:rPr>
  </w:style>
  <w:style w:type="paragraph" w:styleId="Heading8">
    <w:name w:val="heading 8"/>
    <w:basedOn w:val="Heading3"/>
    <w:next w:val="Normal"/>
    <w:qFormat/>
    <w:pPr>
      <w:spacing w:before="120" w:after="120"/>
      <w:jc w:val="left"/>
      <w:outlineLvl w:val="7"/>
    </w:pPr>
    <w:rPr>
      <w:bCs w:val="0"/>
      <w:iCs/>
      <w:sz w:val="24"/>
      <w:szCs w:val="24"/>
      <w:lang w:val="it-IT"/>
    </w:rPr>
  </w:style>
  <w:style w:type="paragraph" w:styleId="Heading9">
    <w:name w:val="heading 9"/>
    <w:basedOn w:val="Heading3"/>
    <w:next w:val="Normal"/>
    <w:qFormat/>
    <w:pPr>
      <w:tabs>
        <w:tab w:val="left" w:pos="360"/>
      </w:tabs>
      <w:spacing w:before="120"/>
      <w:jc w:val="center"/>
      <w:outlineLvl w:val="8"/>
    </w:pPr>
    <w:rPr>
      <w:b w:val="0"/>
      <w:bCs w:val="0"/>
      <w:i/>
      <w:iCs/>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rPr>
      <w:b/>
      <w:bCs/>
      <w:sz w:val="22"/>
      <w:szCs w:val="24"/>
      <w:lang w:val="en-GB"/>
    </w:rPr>
  </w:style>
  <w:style w:type="character" w:customStyle="1" w:styleId="Titre2Car">
    <w:name w:val="Titre 2 Car"/>
    <w:rPr>
      <w:rFonts w:ascii="Calibri" w:hAnsi="Calibri"/>
      <w:b/>
      <w:bCs/>
      <w:i/>
      <w:iCs/>
      <w:sz w:val="28"/>
      <w:szCs w:val="28"/>
      <w:lang w:val="en-GB"/>
    </w:rPr>
  </w:style>
  <w:style w:type="character" w:customStyle="1" w:styleId="Titre3Car">
    <w:name w:val="Titre 3 Car"/>
    <w:rPr>
      <w:rFonts w:ascii="Calibri" w:hAnsi="Calibri"/>
      <w:b/>
      <w:bCs/>
      <w:sz w:val="26"/>
      <w:szCs w:val="26"/>
      <w:lang w:val="en-GB"/>
    </w:rPr>
  </w:style>
  <w:style w:type="character" w:customStyle="1" w:styleId="Heading4Char">
    <w:name w:val="Heading 4 Char"/>
    <w:rPr>
      <w:rFonts w:eastAsia="MS Mincho"/>
      <w:b/>
      <w:bCs/>
      <w:sz w:val="18"/>
      <w:szCs w:val="18"/>
      <w:lang w:eastAsia="ar-SA"/>
    </w:rPr>
  </w:style>
  <w:style w:type="character" w:customStyle="1" w:styleId="Heading5Char">
    <w:name w:val="Heading 5 Char"/>
    <w:semiHidden/>
    <w:rPr>
      <w:rFonts w:ascii="Calibri" w:eastAsia="Times New Roman" w:hAnsi="Calibri" w:cs="Mongolian Baiti"/>
      <w:b/>
      <w:bCs/>
      <w:i/>
      <w:iCs/>
      <w:sz w:val="26"/>
      <w:szCs w:val="26"/>
      <w:lang w:val="en-GB" w:eastAsia="ar-SA"/>
    </w:rPr>
  </w:style>
  <w:style w:type="character" w:customStyle="1" w:styleId="Heading6Char">
    <w:name w:val="Heading 6 Char"/>
    <w:semiHidden/>
    <w:rPr>
      <w:rFonts w:ascii="Calibri" w:eastAsia="Times New Roman" w:hAnsi="Calibri" w:cs="Mongolian Baiti"/>
      <w:b/>
      <w:bCs/>
      <w:lang w:val="en-GB" w:eastAsia="ar-SA"/>
    </w:rPr>
  </w:style>
  <w:style w:type="character" w:customStyle="1" w:styleId="Heading7Char">
    <w:name w:val="Heading 7 Char"/>
    <w:rPr>
      <w:rFonts w:eastAsia="MS Mincho"/>
      <w:b/>
      <w:iCs/>
      <w:sz w:val="24"/>
      <w:szCs w:val="24"/>
      <w:lang w:val="it-IT" w:eastAsia="ar-SA"/>
    </w:rPr>
  </w:style>
  <w:style w:type="character" w:customStyle="1" w:styleId="Heading8Char">
    <w:name w:val="Heading 8 Char"/>
    <w:rPr>
      <w:rFonts w:eastAsia="MS Mincho"/>
      <w:b/>
      <w:iCs/>
      <w:sz w:val="24"/>
      <w:szCs w:val="24"/>
      <w:lang w:val="it-IT" w:eastAsia="ar-SA"/>
    </w:rPr>
  </w:style>
  <w:style w:type="character" w:customStyle="1" w:styleId="Heading9Char">
    <w:name w:val="Heading 9 Char"/>
    <w:semiHidden/>
    <w:rPr>
      <w:rFonts w:ascii="Cambria" w:eastAsia="Times New Roman" w:hAnsi="Cambria" w:cs="Mongolian Baiti"/>
      <w:lang w:val="en-GB" w:eastAsia="ar-SA"/>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rPr>
      <w:rFonts w:ascii="Times New Roman" w:hAnsi="Times New Roman" w:cs="Times New Roman"/>
      <w:sz w:val="22"/>
      <w:szCs w:val="22"/>
    </w:rPr>
  </w:style>
  <w:style w:type="character" w:customStyle="1" w:styleId="WW8Num3z1">
    <w:name w:val="WW8Num3z1"/>
  </w:style>
  <w:style w:type="character" w:customStyle="1" w:styleId="WW8Num4z0">
    <w:name w:val="WW8Num4z0"/>
    <w:rPr>
      <w:rFonts w:ascii="Times New Roman" w:hAnsi="Times New Roman" w:cs="Times New Roman"/>
      <w:color w:val="auto"/>
      <w:sz w:val="22"/>
      <w:szCs w:val="22"/>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Arial"/>
      <w:i/>
      <w:iCs/>
      <w:color w:val="0000FF"/>
      <w:sz w:val="16"/>
      <w:szCs w:val="16"/>
    </w:rPr>
  </w:style>
  <w:style w:type="character" w:customStyle="1" w:styleId="WW8Num5z1">
    <w:name w:val="WW8Num5z1"/>
  </w:style>
  <w:style w:type="character" w:customStyle="1" w:styleId="WW8Num6z0">
    <w:name w:val="WW8Num6z0"/>
    <w:rPr>
      <w:rFonts w:ascii="Times New Roman" w:hAnsi="Times New Roman" w:cs="Times New Roman"/>
      <w:color w:val="auto"/>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hAnsi="Arial" w:cs="Arial"/>
      <w:i/>
      <w:iCs/>
      <w:color w:val="0000FF"/>
      <w:sz w:val="16"/>
      <w:szCs w:val="16"/>
    </w:rPr>
  </w:style>
  <w:style w:type="character" w:customStyle="1" w:styleId="WW8Num7z1">
    <w:name w:val="WW8Num7z1"/>
  </w:style>
  <w:style w:type="character" w:customStyle="1" w:styleId="WW8Num8z0">
    <w:name w:val="WW8Num8z0"/>
    <w:rPr>
      <w:rFonts w:ascii="Arial" w:hAnsi="Arial" w:cs="Arial"/>
      <w:color w:val="auto"/>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hAnsi="Times New Roman" w:cs="Times New Roman"/>
      <w:color w:val="auto"/>
      <w:sz w:val="12"/>
      <w:szCs w:val="1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hAnsi="Times New Roman" w:cs="Times New Roman"/>
      <w:color w:val="auto"/>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St10z0">
    <w:name w:val="WW8NumSt10z0"/>
    <w:rPr>
      <w:rFonts w:ascii="Arial" w:hAnsi="Arial" w:cs="Arial"/>
      <w:i/>
      <w:iCs/>
      <w:color w:val="0000FF"/>
      <w:sz w:val="16"/>
      <w:szCs w:val="16"/>
      <w:u w:val="double"/>
    </w:rPr>
  </w:style>
  <w:style w:type="character" w:customStyle="1" w:styleId="WW8NumSt11z0">
    <w:name w:val="WW8NumSt11z0"/>
    <w:rPr>
      <w:rFonts w:ascii="Times New Roman" w:hAnsi="Times New Roman" w:cs="Times New Roman"/>
      <w:color w:val="0000FF"/>
      <w:sz w:val="22"/>
      <w:szCs w:val="22"/>
      <w:u w:val="double"/>
    </w:rPr>
  </w:style>
  <w:style w:type="character" w:customStyle="1" w:styleId="WW8NumSt11z1">
    <w:name w:val="WW8NumSt11z1"/>
    <w:rPr>
      <w:rFonts w:ascii="Courier New" w:hAnsi="Courier New" w:cs="Courier New"/>
      <w:color w:val="0000FF"/>
      <w:u w:val="double"/>
    </w:rPr>
  </w:style>
  <w:style w:type="character" w:customStyle="1" w:styleId="WW8NumSt11z2">
    <w:name w:val="WW8NumSt11z2"/>
    <w:rPr>
      <w:rFonts w:ascii="Wingdings" w:hAnsi="Wingdings" w:cs="Wingdings"/>
      <w:color w:val="0000FF"/>
      <w:u w:val="double"/>
    </w:rPr>
  </w:style>
  <w:style w:type="character" w:customStyle="1" w:styleId="WW8NumSt11z3">
    <w:name w:val="WW8NumSt11z3"/>
    <w:rPr>
      <w:rFonts w:ascii="Symbol" w:hAnsi="Symbol" w:cs="Symbol"/>
      <w:color w:val="0000FF"/>
      <w:u w:val="double"/>
    </w:rPr>
  </w:style>
  <w:style w:type="character" w:customStyle="1" w:styleId="WW8NumSt12z0">
    <w:name w:val="WW8NumSt12z0"/>
    <w:rPr>
      <w:rFonts w:ascii="Times New Roman" w:hAnsi="Times New Roman" w:cs="Times New Roman"/>
      <w:color w:val="0000FF"/>
      <w:sz w:val="22"/>
      <w:szCs w:val="22"/>
      <w:u w:val="double"/>
    </w:rPr>
  </w:style>
  <w:style w:type="character" w:customStyle="1" w:styleId="WW8NumSt12z1">
    <w:name w:val="WW8NumSt12z1"/>
    <w:rPr>
      <w:rFonts w:ascii="Courier New" w:hAnsi="Courier New" w:cs="Courier New"/>
      <w:color w:val="0000FF"/>
      <w:u w:val="double"/>
    </w:rPr>
  </w:style>
  <w:style w:type="character" w:customStyle="1" w:styleId="WW8NumSt12z2">
    <w:name w:val="WW8NumSt12z2"/>
    <w:rPr>
      <w:rFonts w:ascii="Wingdings" w:hAnsi="Wingdings" w:cs="Wingdings"/>
      <w:color w:val="0000FF"/>
      <w:u w:val="double"/>
    </w:rPr>
  </w:style>
  <w:style w:type="character" w:customStyle="1" w:styleId="WW8NumSt12z3">
    <w:name w:val="WW8NumSt12z3"/>
    <w:rPr>
      <w:rFonts w:ascii="Symbol" w:hAnsi="Symbol" w:cs="Symbol"/>
      <w:color w:val="0000FF"/>
      <w:u w:val="double"/>
    </w:rPr>
  </w:style>
  <w:style w:type="character" w:customStyle="1" w:styleId="Carpredefinitoparagrafo1">
    <w:name w:val="Car. predefinito paragrafo1"/>
  </w:style>
  <w:style w:type="character" w:customStyle="1" w:styleId="CharCharCharChar">
    <w:name w:val="文字) (文字) Char (文字) (文字) Char Char Char"/>
  </w:style>
  <w:style w:type="character" w:customStyle="1" w:styleId="PartCarattereCarattere">
    <w:name w:val="Part Carattere Carattere"/>
    <w:rPr>
      <w:b/>
      <w:bCs/>
      <w:sz w:val="22"/>
      <w:szCs w:val="22"/>
      <w:lang w:val="en-GB"/>
    </w:rPr>
  </w:style>
  <w:style w:type="character" w:customStyle="1" w:styleId="H2Carattere">
    <w:name w:val="H2 Carattere"/>
    <w:rPr>
      <w:rFonts w:ascii="Calibri" w:hAnsi="Calibri" w:cs="Calibri"/>
      <w:b/>
      <w:bCs/>
      <w:i/>
      <w:iCs/>
      <w:sz w:val="28"/>
      <w:szCs w:val="28"/>
      <w:lang w:val="en-GB"/>
    </w:rPr>
  </w:style>
  <w:style w:type="character" w:customStyle="1" w:styleId="SecCarattereCarattere">
    <w:name w:val="Sec Carattere Carattere"/>
    <w:rPr>
      <w:rFonts w:ascii="Calibri" w:hAnsi="Calibri" w:cs="Calibri"/>
      <w:b/>
      <w:bCs/>
      <w:sz w:val="26"/>
      <w:szCs w:val="26"/>
      <w:lang w:val="en-GB"/>
    </w:rPr>
  </w:style>
  <w:style w:type="character" w:customStyle="1" w:styleId="MainParaCarattereCarattere">
    <w:name w:val="MainPara Carattere Carattere"/>
    <w:rPr>
      <w:rFonts w:ascii="Times New Roman" w:eastAsia="MS Mincho" w:hAnsi="Times New Roman" w:cs="Times New Roman"/>
      <w:b/>
      <w:bCs/>
      <w:sz w:val="24"/>
      <w:szCs w:val="24"/>
    </w:rPr>
  </w:style>
  <w:style w:type="character" w:customStyle="1" w:styleId="Subpara2CarattereCarattere">
    <w:name w:val="Subpara 2 Carattere Carattere"/>
    <w:rPr>
      <w:rFonts w:ascii="Arial" w:eastAsia="MS Mincho" w:hAnsi="Arial" w:cs="Arial"/>
      <w:b/>
      <w:bCs/>
      <w:smallCaps/>
      <w:spacing w:val="-2"/>
    </w:rPr>
  </w:style>
  <w:style w:type="character" w:customStyle="1" w:styleId="Subpara3CarattereCarattere">
    <w:name w:val="Subpara 3 Carattere Carattere"/>
    <w:rPr>
      <w:rFonts w:ascii="Arial" w:eastAsia="MS Mincho" w:hAnsi="Arial" w:cs="Arial"/>
      <w:b/>
      <w:bCs/>
      <w:sz w:val="32"/>
      <w:szCs w:val="32"/>
    </w:rPr>
  </w:style>
  <w:style w:type="character" w:customStyle="1" w:styleId="Subpara4CarattereCarattere">
    <w:name w:val="Subpara 4 Carattere Carattere"/>
    <w:rPr>
      <w:rFonts w:eastAsia="MS Mincho"/>
      <w:i/>
      <w:iCs/>
      <w:sz w:val="24"/>
      <w:szCs w:val="24"/>
      <w:lang w:val="it-IT"/>
    </w:rPr>
  </w:style>
  <w:style w:type="character" w:customStyle="1" w:styleId="Subpara5CarattereCarattere">
    <w:name w:val="Subpara 5 Carattere Carattere"/>
    <w:rPr>
      <w:rFonts w:eastAsia="MS Mincho"/>
      <w:i/>
      <w:iCs/>
      <w:sz w:val="24"/>
      <w:szCs w:val="24"/>
      <w:lang w:val="it-IT"/>
    </w:rPr>
  </w:style>
  <w:style w:type="character" w:customStyle="1" w:styleId="Subpara6CarattereCarattere">
    <w:name w:val="Subpara 6 Carattere Carattere"/>
    <w:rPr>
      <w:rFonts w:eastAsia="MS Mincho"/>
      <w:i/>
      <w:iCs/>
      <w:sz w:val="24"/>
      <w:szCs w:val="24"/>
      <w:lang w:val="it-IT"/>
    </w:rPr>
  </w:style>
  <w:style w:type="character" w:customStyle="1" w:styleId="CarattereCarattere14">
    <w:name w:val="Carattere Carattere14"/>
    <w:rPr>
      <w:lang w:val="en-GB"/>
    </w:rPr>
  </w:style>
  <w:style w:type="character" w:customStyle="1" w:styleId="Caratteredellanota">
    <w:name w:val="Carattere della nota"/>
    <w:rPr>
      <w:vertAlign w:val="superscript"/>
    </w:rPr>
  </w:style>
  <w:style w:type="character" w:customStyle="1" w:styleId="CarattereCarattere13">
    <w:name w:val="Carattere Carattere13"/>
    <w:rPr>
      <w:rFonts w:ascii="Arial" w:hAnsi="Arial" w:cs="Arial"/>
      <w:sz w:val="18"/>
      <w:szCs w:val="18"/>
      <w:lang w:val="en-GB"/>
    </w:rPr>
  </w:style>
  <w:style w:type="character" w:customStyle="1" w:styleId="CarattereCarattere12">
    <w:name w:val="Carattere Carattere12"/>
    <w:rPr>
      <w:rFonts w:ascii="Times New Roman" w:hAnsi="Times New Roman" w:cs="Times New Roman"/>
      <w:sz w:val="20"/>
      <w:szCs w:val="20"/>
      <w:lang w:val="en-GB"/>
    </w:rPr>
  </w:style>
  <w:style w:type="character" w:styleId="PageNumber">
    <w:name w:val="page number"/>
    <w:rPr>
      <w:rFonts w:ascii="Arial" w:hAnsi="Arial"/>
      <w:b/>
      <w:sz w:val="18"/>
    </w:rPr>
  </w:style>
  <w:style w:type="character" w:customStyle="1" w:styleId="CarattereCarattere11">
    <w:name w:val="Carattere Carattere11"/>
    <w:rPr>
      <w:rFonts w:ascii="Tahoma" w:hAnsi="Tahoma" w:cs="Tahoma"/>
      <w:sz w:val="16"/>
      <w:szCs w:val="16"/>
      <w:lang w:val="en-GB"/>
    </w:rPr>
  </w:style>
  <w:style w:type="character" w:customStyle="1" w:styleId="CarattereCarattere10">
    <w:name w:val="Carattere Carattere10"/>
    <w:rPr>
      <w:lang w:val="en-GB"/>
    </w:rPr>
  </w:style>
  <w:style w:type="character" w:customStyle="1" w:styleId="CarattereCarattere9">
    <w:name w:val="Carattere Carattere9"/>
    <w:rPr>
      <w:rFonts w:ascii="Courier" w:hAnsi="Courier" w:cs="Courier"/>
      <w:sz w:val="21"/>
      <w:szCs w:val="21"/>
    </w:rPr>
  </w:style>
  <w:style w:type="character" w:customStyle="1" w:styleId="Caratterenotadichiusura">
    <w:name w:val="Carattere nota di chiusura"/>
    <w:rPr>
      <w:vertAlign w:val="superscript"/>
    </w:rPr>
  </w:style>
  <w:style w:type="character" w:customStyle="1" w:styleId="EquationCaption">
    <w:name w:val="_Equation Caption"/>
  </w:style>
  <w:style w:type="character" w:customStyle="1" w:styleId="CarattereCarattere8">
    <w:name w:val="Carattere Carattere8"/>
    <w:rPr>
      <w:rFonts w:ascii="Times New Roman" w:hAnsi="Times New Roman" w:cs="Times New Roman"/>
      <w:sz w:val="20"/>
      <w:szCs w:val="20"/>
      <w:lang w:val="en-GB"/>
    </w:rPr>
  </w:style>
  <w:style w:type="character" w:customStyle="1" w:styleId="CarattereCarattere7">
    <w:name w:val="Carattere Carattere7"/>
    <w:rPr>
      <w:rFonts w:ascii="Times New Roman" w:hAnsi="Times New Roman" w:cs="Times New Roman"/>
      <w:sz w:val="20"/>
      <w:szCs w:val="20"/>
      <w:lang w:val="en-GB"/>
    </w:rPr>
  </w:style>
  <w:style w:type="character" w:customStyle="1" w:styleId="CarattereCarattere6">
    <w:name w:val="Carattere Carattere6"/>
    <w:rPr>
      <w:rFonts w:ascii="Times New Roman" w:hAnsi="Times New Roman" w:cs="Times New Roman"/>
      <w:sz w:val="16"/>
      <w:szCs w:val="16"/>
      <w:lang w:val="en-GB"/>
    </w:rPr>
  </w:style>
  <w:style w:type="character" w:customStyle="1" w:styleId="CarattereCarattere5">
    <w:name w:val="Carattere Carattere5"/>
    <w:rPr>
      <w:rFonts w:ascii="Times New Roman" w:hAnsi="Times New Roman" w:cs="Times New Roman"/>
      <w:sz w:val="20"/>
      <w:szCs w:val="20"/>
      <w:lang w:val="en-GB"/>
    </w:rPr>
  </w:style>
  <w:style w:type="character" w:customStyle="1" w:styleId="CarattereCarattere4">
    <w:name w:val="Carattere Carattere4"/>
    <w:rPr>
      <w:rFonts w:ascii="Times New Roman" w:hAnsi="Times New Roman" w:cs="Times New Roman"/>
      <w:sz w:val="16"/>
      <w:szCs w:val="16"/>
      <w:lang w:val="en-GB"/>
    </w:rPr>
  </w:style>
  <w:style w:type="character" w:customStyle="1" w:styleId="Italic">
    <w:name w:val="Italic"/>
    <w:rPr>
      <w:i/>
      <w:iCs/>
    </w:rPr>
  </w:style>
  <w:style w:type="character" w:customStyle="1" w:styleId="ItalicUnderline">
    <w:name w:val="Italic Underline"/>
    <w:rPr>
      <w:i/>
      <w:iCs/>
      <w:u w:val="single"/>
    </w:rPr>
  </w:style>
  <w:style w:type="character" w:customStyle="1" w:styleId="CarattereCarattere3">
    <w:name w:val="Carattere Carattere3"/>
    <w:rPr>
      <w:rFonts w:ascii="Times New Roman" w:hAnsi="Times New Roman" w:cs="Times New Roman"/>
      <w:sz w:val="20"/>
      <w:szCs w:val="20"/>
      <w:lang w:val="en-GB"/>
    </w:rPr>
  </w:style>
  <w:style w:type="character" w:customStyle="1" w:styleId="Underline">
    <w:name w:val="Underline"/>
    <w:rPr>
      <w:u w:val="single"/>
    </w:rPr>
  </w:style>
  <w:style w:type="character" w:styleId="Hyperlink">
    <w:name w:val="Hyperlink"/>
    <w:uiPriority w:val="99"/>
    <w:rPr>
      <w:color w:val="0000FF"/>
      <w:u w:val="single"/>
    </w:rPr>
  </w:style>
  <w:style w:type="character" w:customStyle="1" w:styleId="Bold">
    <w:name w:val="Bold"/>
    <w:rPr>
      <w:b/>
      <w:bCs/>
    </w:rPr>
  </w:style>
  <w:style w:type="character" w:customStyle="1" w:styleId="BoldItalic">
    <w:name w:val="Bold Italic"/>
    <w:rPr>
      <w:b/>
      <w:bCs/>
      <w:i/>
      <w:iCs/>
    </w:rPr>
  </w:style>
  <w:style w:type="character" w:customStyle="1" w:styleId="NewParaChar">
    <w:name w:val="NewPara Char"/>
    <w:rPr>
      <w:sz w:val="22"/>
      <w:szCs w:val="22"/>
      <w:lang w:val="it-IT" w:eastAsia="ar-SA" w:bidi="ar-SA"/>
    </w:rPr>
  </w:style>
  <w:style w:type="character" w:customStyle="1" w:styleId="NroPara">
    <w:name w:val="NroPara"/>
    <w:basedOn w:val="Carpredefinitoparagrafo1"/>
  </w:style>
  <w:style w:type="character" w:customStyle="1" w:styleId="Rimandocommento1">
    <w:name w:val="Rimando commento1"/>
    <w:rPr>
      <w:sz w:val="16"/>
      <w:szCs w:val="16"/>
    </w:rPr>
  </w:style>
  <w:style w:type="character" w:customStyle="1" w:styleId="CarattereCarattere2">
    <w:name w:val="Carattere Carattere2"/>
    <w:rPr>
      <w:rFonts w:ascii="Times New Roman" w:hAnsi="Times New Roman" w:cs="Times New Roman"/>
      <w:sz w:val="20"/>
      <w:szCs w:val="20"/>
      <w:lang w:val="en-GB"/>
    </w:rPr>
  </w:style>
  <w:style w:type="character" w:customStyle="1" w:styleId="CarattereCarattere1">
    <w:name w:val="Carattere Carattere1"/>
    <w:rPr>
      <w:rFonts w:ascii="Times New Roman" w:hAnsi="Times New Roman" w:cs="Times New Roman"/>
      <w:b/>
      <w:bCs/>
      <w:sz w:val="20"/>
      <w:szCs w:val="20"/>
      <w:lang w:val="en-GB"/>
    </w:rPr>
  </w:style>
  <w:style w:type="character" w:customStyle="1" w:styleId="BoldUnderline">
    <w:name w:val="Bold Underline"/>
    <w:rPr>
      <w:b/>
      <w:bCs/>
      <w:u w:val="single"/>
    </w:rPr>
  </w:style>
  <w:style w:type="character" w:customStyle="1" w:styleId="Document8">
    <w:name w:val="Document 8"/>
    <w:basedOn w:val="Carpredefinitoparagrafo1"/>
  </w:style>
  <w:style w:type="character" w:customStyle="1" w:styleId="Document4">
    <w:name w:val="Document 4"/>
    <w:rPr>
      <w:b/>
      <w:bCs/>
      <w:i/>
      <w:iCs/>
      <w:sz w:val="24"/>
      <w:szCs w:val="24"/>
    </w:rPr>
  </w:style>
  <w:style w:type="character" w:customStyle="1" w:styleId="Document6">
    <w:name w:val="Document 6"/>
    <w:basedOn w:val="Carpredefinitoparagrafo1"/>
  </w:style>
  <w:style w:type="character" w:customStyle="1" w:styleId="Document5">
    <w:name w:val="Document 5"/>
    <w:basedOn w:val="Carpredefinitoparagrafo1"/>
  </w:style>
  <w:style w:type="character" w:customStyle="1" w:styleId="Document2">
    <w:name w:val="Document 2"/>
    <w:rPr>
      <w:rFonts w:ascii="Courier" w:hAnsi="Courier" w:cs="Courier"/>
      <w:sz w:val="24"/>
      <w:szCs w:val="24"/>
      <w:lang w:val="en-US"/>
    </w:rPr>
  </w:style>
  <w:style w:type="character" w:customStyle="1" w:styleId="Document7">
    <w:name w:val="Document 7"/>
    <w:basedOn w:val="Carpredefinitoparagrafo1"/>
  </w:style>
  <w:style w:type="character" w:customStyle="1" w:styleId="Bibliogrphy">
    <w:name w:val="Bibliogrphy"/>
    <w:basedOn w:val="Carpredefinitoparagrafo1"/>
  </w:style>
  <w:style w:type="character" w:customStyle="1" w:styleId="RightPar1">
    <w:name w:val="Right Par 1"/>
    <w:basedOn w:val="Carpredefinitoparagrafo1"/>
  </w:style>
  <w:style w:type="character" w:customStyle="1" w:styleId="RightPar2">
    <w:name w:val="Right Par 2"/>
    <w:basedOn w:val="Carpredefinitoparagrafo1"/>
  </w:style>
  <w:style w:type="character" w:customStyle="1" w:styleId="Document3">
    <w:name w:val="Document 3"/>
    <w:rPr>
      <w:rFonts w:ascii="Courier" w:hAnsi="Courier" w:cs="Courier"/>
      <w:sz w:val="24"/>
      <w:szCs w:val="24"/>
      <w:lang w:val="en-US"/>
    </w:rPr>
  </w:style>
  <w:style w:type="character" w:customStyle="1" w:styleId="RightPar3">
    <w:name w:val="Right Par 3"/>
    <w:basedOn w:val="Carpredefinitoparagrafo1"/>
  </w:style>
  <w:style w:type="character" w:customStyle="1" w:styleId="RightPar4">
    <w:name w:val="Right Par 4"/>
    <w:basedOn w:val="Carpredefinitoparagrafo1"/>
  </w:style>
  <w:style w:type="character" w:customStyle="1" w:styleId="RightPar5">
    <w:name w:val="Right Par 5"/>
    <w:basedOn w:val="Carpredefinitoparagrafo1"/>
  </w:style>
  <w:style w:type="character" w:customStyle="1" w:styleId="RightPar6">
    <w:name w:val="Right Par 6"/>
    <w:basedOn w:val="Carpredefinitoparagrafo1"/>
  </w:style>
  <w:style w:type="character" w:customStyle="1" w:styleId="RightPar7">
    <w:name w:val="Right Par 7"/>
    <w:basedOn w:val="Carpredefinitoparagrafo1"/>
  </w:style>
  <w:style w:type="character" w:customStyle="1" w:styleId="RightPar8">
    <w:name w:val="Right Par 8"/>
    <w:basedOn w:val="Carpredefinitoparagrafo1"/>
  </w:style>
  <w:style w:type="character" w:customStyle="1" w:styleId="TechInit">
    <w:name w:val="Tech Init"/>
    <w:rPr>
      <w:rFonts w:ascii="Courier" w:hAnsi="Courier" w:cs="Courier"/>
      <w:sz w:val="24"/>
      <w:szCs w:val="24"/>
      <w:lang w:val="en-US"/>
    </w:rPr>
  </w:style>
  <w:style w:type="character" w:customStyle="1" w:styleId="Technical5">
    <w:name w:val="Technical 5"/>
    <w:basedOn w:val="Carpredefinitoparagrafo1"/>
  </w:style>
  <w:style w:type="character" w:customStyle="1" w:styleId="Technical6">
    <w:name w:val="Technical 6"/>
    <w:basedOn w:val="Carpredefinitoparagrafo1"/>
  </w:style>
  <w:style w:type="character" w:customStyle="1" w:styleId="Technical2">
    <w:name w:val="Technical 2"/>
    <w:rPr>
      <w:rFonts w:ascii="Courier" w:hAnsi="Courier" w:cs="Courier"/>
      <w:sz w:val="24"/>
      <w:szCs w:val="24"/>
      <w:lang w:val="en-US"/>
    </w:rPr>
  </w:style>
  <w:style w:type="character" w:customStyle="1" w:styleId="Technical3">
    <w:name w:val="Technical 3"/>
    <w:rPr>
      <w:rFonts w:ascii="Courier" w:hAnsi="Courier" w:cs="Courier"/>
      <w:sz w:val="24"/>
      <w:szCs w:val="24"/>
      <w:lang w:val="en-US"/>
    </w:rPr>
  </w:style>
  <w:style w:type="character" w:customStyle="1" w:styleId="Technical4">
    <w:name w:val="Technical 4"/>
    <w:basedOn w:val="Carpredefinitoparagrafo1"/>
  </w:style>
  <w:style w:type="character" w:customStyle="1" w:styleId="Technical1">
    <w:name w:val="Technical 1"/>
    <w:rPr>
      <w:rFonts w:ascii="Courier" w:hAnsi="Courier" w:cs="Courier"/>
      <w:sz w:val="24"/>
      <w:szCs w:val="24"/>
      <w:lang w:val="en-US"/>
    </w:rPr>
  </w:style>
  <w:style w:type="character" w:customStyle="1" w:styleId="Technical7">
    <w:name w:val="Technical 7"/>
    <w:basedOn w:val="Carpredefinitoparagrafo1"/>
  </w:style>
  <w:style w:type="character" w:customStyle="1" w:styleId="Technical8">
    <w:name w:val="Technical 8"/>
    <w:basedOn w:val="Carpredefinitoparagrafo1"/>
  </w:style>
  <w:style w:type="character" w:customStyle="1" w:styleId="DocInit">
    <w:name w:val="Doc Init"/>
    <w:basedOn w:val="Carpredefinitoparagrafo1"/>
  </w:style>
  <w:style w:type="character" w:customStyle="1" w:styleId="a1stpara">
    <w:name w:val="a1st para"/>
    <w:basedOn w:val="Carpredefinitoparagrafo1"/>
  </w:style>
  <w:style w:type="character" w:customStyle="1" w:styleId="a4thpara">
    <w:name w:val="a4th para"/>
    <w:rPr>
      <w:b/>
      <w:bCs/>
      <w:sz w:val="24"/>
      <w:szCs w:val="24"/>
      <w:u w:val="single"/>
    </w:rPr>
  </w:style>
  <w:style w:type="character" w:customStyle="1" w:styleId="a5thpara">
    <w:name w:val="a5th para"/>
    <w:basedOn w:val="Carpredefinitoparagrafo1"/>
  </w:style>
  <w:style w:type="character" w:customStyle="1" w:styleId="a2ndpara">
    <w:name w:val="a2nd para"/>
    <w:basedOn w:val="Carpredefinitoparagrafo1"/>
  </w:style>
  <w:style w:type="character" w:customStyle="1" w:styleId="a3rdpara">
    <w:name w:val="a3rd para"/>
    <w:basedOn w:val="Carpredefinitoparagrafo1"/>
  </w:style>
  <w:style w:type="character" w:customStyle="1" w:styleId="ch11">
    <w:name w:val="ch1 1"/>
    <w:basedOn w:val="Carpredefinitoparagrafo1"/>
  </w:style>
  <w:style w:type="character" w:customStyle="1" w:styleId="ch21">
    <w:name w:val="ch2 1"/>
    <w:basedOn w:val="Carpredefinitoparagrafo1"/>
  </w:style>
  <w:style w:type="character" w:customStyle="1" w:styleId="-1">
    <w:name w:val="- 1"/>
    <w:basedOn w:val="Carpredefinitoparagrafo1"/>
  </w:style>
  <w:style w:type="character" w:customStyle="1" w:styleId="--1">
    <w:name w:val="-- 1"/>
    <w:basedOn w:val="Carpredefinitoparagrafo1"/>
  </w:style>
  <w:style w:type="character" w:customStyle="1" w:styleId="z-DSTbox">
    <w:name w:val="z-DSTbox"/>
    <w:basedOn w:val="Carpredefinitoparagrafo1"/>
  </w:style>
  <w:style w:type="character" w:customStyle="1" w:styleId="z-setup-4a">
    <w:name w:val="z-setup-4a"/>
    <w:rPr>
      <w:rFonts w:ascii="Courier" w:hAnsi="Courier" w:cs="Courier"/>
      <w:sz w:val="24"/>
      <w:szCs w:val="24"/>
      <w:lang w:val="en-US"/>
    </w:rPr>
  </w:style>
  <w:style w:type="character" w:customStyle="1" w:styleId="z-SETUP-3">
    <w:name w:val="z-SETUP-3"/>
    <w:rPr>
      <w:rFonts w:ascii="Courier" w:hAnsi="Courier" w:cs="Courier"/>
      <w:sz w:val="24"/>
      <w:szCs w:val="24"/>
      <w:lang w:val="en-US"/>
    </w:rPr>
  </w:style>
  <w:style w:type="character" w:customStyle="1" w:styleId="SuppressAB">
    <w:name w:val="SuppressA/B"/>
    <w:rPr>
      <w:rFonts w:ascii="Courier" w:hAnsi="Courier" w:cs="Courier"/>
      <w:sz w:val="24"/>
      <w:szCs w:val="24"/>
      <w:lang w:val="en-US"/>
    </w:rPr>
  </w:style>
  <w:style w:type="character" w:customStyle="1" w:styleId="HangINDENT">
    <w:name w:val="HangINDENT"/>
    <w:basedOn w:val="Carpredefinitoparagrafo1"/>
  </w:style>
  <w:style w:type="character" w:customStyle="1" w:styleId="z-SETUP-2">
    <w:name w:val="z-SETUP-2"/>
    <w:rPr>
      <w:rFonts w:ascii="Courier" w:hAnsi="Courier" w:cs="Courier"/>
      <w:sz w:val="24"/>
      <w:szCs w:val="24"/>
      <w:lang w:val="en-US"/>
    </w:rPr>
  </w:style>
  <w:style w:type="character" w:customStyle="1" w:styleId="z-SETUP-1">
    <w:name w:val="z-SETUP-1"/>
    <w:rPr>
      <w:rFonts w:ascii="Courier" w:hAnsi="Courier" w:cs="Courier"/>
      <w:sz w:val="24"/>
      <w:szCs w:val="24"/>
      <w:lang w:val="en-US"/>
    </w:rPr>
  </w:style>
  <w:style w:type="character" w:customStyle="1" w:styleId="z-DClogo">
    <w:name w:val="z-DClogo"/>
    <w:rPr>
      <w:rFonts w:ascii="Courier" w:hAnsi="Courier" w:cs="Courier"/>
      <w:sz w:val="24"/>
      <w:szCs w:val="24"/>
      <w:lang w:val="en-US"/>
    </w:rPr>
  </w:style>
  <w:style w:type="character" w:customStyle="1" w:styleId="x-para2">
    <w:name w:val="x-para# 2"/>
    <w:basedOn w:val="Carpredefinitoparagrafo1"/>
  </w:style>
  <w:style w:type="character" w:customStyle="1" w:styleId="x-para4">
    <w:name w:val="x-para# 4"/>
    <w:basedOn w:val="Carpredefinitoparagrafo1"/>
  </w:style>
  <w:style w:type="character" w:customStyle="1" w:styleId="x-para3">
    <w:name w:val="x-para# 3"/>
    <w:basedOn w:val="Carpredefinitoparagrafo1"/>
  </w:style>
  <w:style w:type="character" w:customStyle="1" w:styleId="x-para1">
    <w:name w:val="x-para# 1"/>
    <w:basedOn w:val="Carpredefinitoparagrafo1"/>
  </w:style>
  <w:style w:type="character" w:customStyle="1" w:styleId="x-para5">
    <w:name w:val="x-para# 5"/>
    <w:basedOn w:val="Carpredefinitoparagrafo1"/>
  </w:style>
  <w:style w:type="character" w:customStyle="1" w:styleId="x-para7">
    <w:name w:val="x-para# 7"/>
    <w:basedOn w:val="Carpredefinitoparagrafo1"/>
  </w:style>
  <w:style w:type="character" w:customStyle="1" w:styleId="x-para6">
    <w:name w:val="x-para# 6"/>
    <w:basedOn w:val="Carpredefinitoparagrafo1"/>
  </w:style>
  <w:style w:type="character" w:customStyle="1" w:styleId="z-DSTbox-2">
    <w:name w:val="z-DSTbox-2"/>
    <w:rPr>
      <w:rFonts w:ascii="Courier" w:hAnsi="Courier" w:cs="Courier"/>
      <w:sz w:val="24"/>
      <w:szCs w:val="24"/>
      <w:lang w:val="en-US"/>
    </w:rPr>
  </w:style>
  <w:style w:type="character" w:customStyle="1" w:styleId="bullet">
    <w:name w:val="_bullet"/>
    <w:basedOn w:val="Carpredefinitoparagrafo1"/>
  </w:style>
  <w:style w:type="character" w:customStyle="1" w:styleId="dash">
    <w:name w:val="_dash"/>
    <w:basedOn w:val="Carpredefinitoparagrafo1"/>
  </w:style>
  <w:style w:type="character" w:customStyle="1" w:styleId="-t5">
    <w:name w:val="-t5"/>
    <w:rPr>
      <w:rFonts w:ascii="Courier" w:hAnsi="Courier" w:cs="Courier"/>
      <w:b/>
      <w:bCs/>
      <w:i/>
      <w:iCs/>
      <w:sz w:val="24"/>
      <w:szCs w:val="24"/>
      <w:lang w:val="en-US"/>
    </w:rPr>
  </w:style>
  <w:style w:type="character" w:customStyle="1" w:styleId="x-para8">
    <w:name w:val="x-para# 8"/>
    <w:basedOn w:val="Carpredefinitoparagrafo1"/>
  </w:style>
  <w:style w:type="character" w:customStyle="1" w:styleId="-2">
    <w:name w:val="- 2"/>
    <w:rPr>
      <w:rFonts w:ascii="Courier" w:hAnsi="Courier" w:cs="Courier"/>
      <w:sz w:val="24"/>
      <w:szCs w:val="24"/>
      <w:lang w:val="en-US"/>
    </w:rPr>
  </w:style>
  <w:style w:type="character" w:customStyle="1" w:styleId="-3">
    <w:name w:val="- 3"/>
    <w:rPr>
      <w:rFonts w:ascii="Courier" w:hAnsi="Courier" w:cs="Courier"/>
      <w:sz w:val="24"/>
      <w:szCs w:val="24"/>
      <w:lang w:val="en-US"/>
    </w:rPr>
  </w:style>
  <w:style w:type="character" w:customStyle="1" w:styleId="-4">
    <w:name w:val="- 4"/>
    <w:rPr>
      <w:rFonts w:ascii="Courier" w:hAnsi="Courier" w:cs="Courier"/>
      <w:sz w:val="24"/>
      <w:szCs w:val="24"/>
      <w:lang w:val="en-US"/>
    </w:rPr>
  </w:style>
  <w:style w:type="character" w:customStyle="1" w:styleId="-5">
    <w:name w:val="- 5"/>
    <w:rPr>
      <w:rFonts w:ascii="Courier" w:hAnsi="Courier" w:cs="Courier"/>
      <w:sz w:val="24"/>
      <w:szCs w:val="24"/>
      <w:lang w:val="en-US"/>
    </w:rPr>
  </w:style>
  <w:style w:type="character" w:customStyle="1" w:styleId="-7">
    <w:name w:val="- 7"/>
    <w:rPr>
      <w:rFonts w:ascii="Courier" w:hAnsi="Courier" w:cs="Courier"/>
      <w:sz w:val="24"/>
      <w:szCs w:val="24"/>
      <w:lang w:val="en-US"/>
    </w:rPr>
  </w:style>
  <w:style w:type="character" w:customStyle="1" w:styleId="-8">
    <w:name w:val="- 8"/>
    <w:rPr>
      <w:rFonts w:ascii="Courier" w:hAnsi="Courier" w:cs="Courier"/>
      <w:sz w:val="24"/>
      <w:szCs w:val="24"/>
      <w:lang w:val="en-US"/>
    </w:rPr>
  </w:style>
  <w:style w:type="character" w:customStyle="1" w:styleId="-6">
    <w:name w:val="- 6"/>
    <w:basedOn w:val="Carpredefinitoparagrafo1"/>
  </w:style>
  <w:style w:type="character" w:customStyle="1" w:styleId="a2ParLCols">
    <w:name w:val="a2 ParL Cols"/>
    <w:rPr>
      <w:rFonts w:ascii="Courier" w:hAnsi="Courier" w:cs="Courier"/>
      <w:sz w:val="24"/>
      <w:szCs w:val="24"/>
      <w:lang w:val="en-US"/>
    </w:rPr>
  </w:style>
  <w:style w:type="character" w:customStyle="1" w:styleId="a2NewsCols">
    <w:name w:val="a2 News Cols"/>
    <w:rPr>
      <w:rFonts w:ascii="Courier" w:hAnsi="Courier" w:cs="Courier"/>
      <w:sz w:val="24"/>
      <w:szCs w:val="24"/>
      <w:lang w:val="en-US"/>
    </w:rPr>
  </w:style>
  <w:style w:type="character" w:customStyle="1" w:styleId="SmallFONT">
    <w:name w:val="SmallFONT"/>
    <w:rPr>
      <w:rFonts w:ascii="CG Times" w:hAnsi="CG Times" w:cs="CG Times"/>
      <w:sz w:val="17"/>
      <w:szCs w:val="17"/>
      <w:lang w:val="en-US"/>
    </w:rPr>
  </w:style>
  <w:style w:type="character" w:customStyle="1" w:styleId="y-CNF-ESP">
    <w:name w:val="y-CNF-ESP"/>
    <w:rPr>
      <w:sz w:val="72"/>
      <w:szCs w:val="72"/>
    </w:rPr>
  </w:style>
  <w:style w:type="character" w:customStyle="1" w:styleId="--2">
    <w:name w:val="-- 2"/>
    <w:rPr>
      <w:rFonts w:ascii="Courier" w:hAnsi="Courier" w:cs="Courier"/>
      <w:sz w:val="24"/>
      <w:szCs w:val="24"/>
      <w:lang w:val="en-US"/>
    </w:rPr>
  </w:style>
  <w:style w:type="character" w:customStyle="1" w:styleId="--3">
    <w:name w:val="-- 3"/>
    <w:rPr>
      <w:rFonts w:ascii="Courier" w:hAnsi="Courier" w:cs="Courier"/>
      <w:sz w:val="24"/>
      <w:szCs w:val="24"/>
      <w:lang w:val="en-US"/>
    </w:rPr>
  </w:style>
  <w:style w:type="character" w:customStyle="1" w:styleId="--4">
    <w:name w:val="-- 4"/>
    <w:rPr>
      <w:rFonts w:ascii="Courier" w:hAnsi="Courier" w:cs="Courier"/>
      <w:sz w:val="24"/>
      <w:szCs w:val="24"/>
      <w:lang w:val="en-US"/>
    </w:rPr>
  </w:style>
  <w:style w:type="character" w:customStyle="1" w:styleId="--5">
    <w:name w:val="-- 5"/>
    <w:rPr>
      <w:rFonts w:ascii="Courier" w:hAnsi="Courier" w:cs="Courier"/>
      <w:sz w:val="24"/>
      <w:szCs w:val="24"/>
      <w:lang w:val="en-US"/>
    </w:rPr>
  </w:style>
  <w:style w:type="character" w:customStyle="1" w:styleId="--6">
    <w:name w:val="-- 6"/>
    <w:rPr>
      <w:rFonts w:ascii="Courier" w:hAnsi="Courier" w:cs="Courier"/>
      <w:sz w:val="24"/>
      <w:szCs w:val="24"/>
      <w:lang w:val="en-US"/>
    </w:rPr>
  </w:style>
  <w:style w:type="character" w:customStyle="1" w:styleId="--7">
    <w:name w:val="-- 7"/>
    <w:rPr>
      <w:rFonts w:ascii="Courier" w:hAnsi="Courier" w:cs="Courier"/>
      <w:sz w:val="24"/>
      <w:szCs w:val="24"/>
      <w:lang w:val="en-US"/>
    </w:rPr>
  </w:style>
  <w:style w:type="character" w:customStyle="1" w:styleId="--8">
    <w:name w:val="-- 8"/>
    <w:basedOn w:val="Carpredefinitoparagrafo1"/>
  </w:style>
  <w:style w:type="character" w:customStyle="1" w:styleId="y-EmptyMST">
    <w:name w:val="y-EmptyMST"/>
    <w:basedOn w:val="Carpredefinitoparagrafo1"/>
  </w:style>
  <w:style w:type="character" w:customStyle="1" w:styleId="y-CSL-ESP">
    <w:name w:val="y-CSL-ESP"/>
    <w:rPr>
      <w:sz w:val="72"/>
      <w:szCs w:val="72"/>
    </w:rPr>
  </w:style>
  <w:style w:type="character" w:customStyle="1" w:styleId="ITEM-ESP">
    <w:name w:val="_ITEM-ESP"/>
    <w:basedOn w:val="Carpredefinitoparagrafo1"/>
  </w:style>
  <w:style w:type="character" w:customStyle="1" w:styleId="a2cPARALLEL">
    <w:name w:val="a2c PARALLEL"/>
    <w:rPr>
      <w:rFonts w:ascii="Courier" w:hAnsi="Courier" w:cs="Courier"/>
      <w:sz w:val="24"/>
      <w:szCs w:val="24"/>
      <w:lang w:val="en-US"/>
    </w:rPr>
  </w:style>
  <w:style w:type="character" w:customStyle="1" w:styleId="y-CNF-FRA">
    <w:name w:val="y-CNF-FRA"/>
    <w:rPr>
      <w:sz w:val="72"/>
      <w:szCs w:val="72"/>
    </w:rPr>
  </w:style>
  <w:style w:type="character" w:customStyle="1" w:styleId="y-CSL-FRA">
    <w:name w:val="y-CSL-FRA"/>
    <w:rPr>
      <w:sz w:val="72"/>
      <w:szCs w:val="72"/>
    </w:rPr>
  </w:style>
  <w:style w:type="character" w:customStyle="1" w:styleId="ITEM-FRA">
    <w:name w:val="_ITEM-FRA"/>
    <w:basedOn w:val="Carpredefinitoparagrafo1"/>
  </w:style>
  <w:style w:type="character" w:customStyle="1" w:styleId="a2Cols">
    <w:name w:val="a2 Cols"/>
    <w:rPr>
      <w:rFonts w:ascii="Courier" w:hAnsi="Courier" w:cs="Courier"/>
      <w:sz w:val="24"/>
      <w:szCs w:val="24"/>
      <w:lang w:val="en-US"/>
    </w:rPr>
  </w:style>
  <w:style w:type="character" w:customStyle="1" w:styleId="DefaultParagraphFo">
    <w:name w:val="Default Paragraph Fo"/>
    <w:basedOn w:val="Carpredefinitoparagrafo1"/>
  </w:style>
  <w:style w:type="character" w:customStyle="1" w:styleId="EquationCaption1">
    <w:name w:val="_Equation Caption1"/>
  </w:style>
  <w:style w:type="character" w:customStyle="1" w:styleId="CarattereCarattere">
    <w:name w:val="Carattere Carattere"/>
    <w:rPr>
      <w:rFonts w:ascii="Tahoma" w:hAnsi="Tahoma" w:cs="Tahoma"/>
      <w:sz w:val="16"/>
      <w:szCs w:val="16"/>
      <w:lang w:val="en-GB"/>
    </w:rPr>
  </w:style>
  <w:style w:type="character" w:styleId="FollowedHyperlink">
    <w:name w:val="FollowedHyperlink"/>
    <w:semiHidden/>
    <w:rPr>
      <w:color w:val="800080"/>
      <w:u w:val="single"/>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auto"/>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character" w:customStyle="1" w:styleId="tw4winMark">
    <w:name w:val="tw4winMark"/>
    <w:rPr>
      <w:rFonts w:ascii="Courier New" w:hAnsi="Courier New" w:cs="Courier New"/>
      <w:vanish/>
      <w:color w:val="800080"/>
      <w:vertAlign w:val="subscript"/>
    </w:rPr>
  </w:style>
  <w:style w:type="character" w:customStyle="1" w:styleId="highlightedsentence">
    <w:name w:val="highlightedsentence"/>
    <w:basedOn w:val="Carpredefinitoparagrafo1"/>
  </w:style>
  <w:style w:type="character" w:customStyle="1" w:styleId="sentencecolor2">
    <w:name w:val="sentencecolor2"/>
    <w:basedOn w:val="Carpredefinitoparagrafo1"/>
  </w:style>
  <w:style w:type="character" w:customStyle="1" w:styleId="sentencecolor3">
    <w:name w:val="sentencecolor3"/>
    <w:basedOn w:val="Carpredefinitoparagrafo1"/>
  </w:style>
  <w:style w:type="character" w:customStyle="1" w:styleId="sentencecolor4">
    <w:name w:val="sentencecolor4"/>
    <w:basedOn w:val="Carpredefinitoparagrafo1"/>
  </w:style>
  <w:style w:type="character" w:customStyle="1" w:styleId="sentencecolor1">
    <w:name w:val="sentencecolor1"/>
    <w:basedOn w:val="Carpredefinitoparagrafo1"/>
  </w:style>
  <w:style w:type="character" w:styleId="FootnoteReference">
    <w:name w:val="footnote reference"/>
    <w:basedOn w:val="DefaultParagraphFont"/>
    <w:semiHidden/>
    <w:rPr>
      <w:vertAlign w:val="superscript"/>
    </w:rPr>
  </w:style>
  <w:style w:type="character" w:styleId="EndnoteReference">
    <w:name w:val="endnote reference"/>
    <w:semiHidden/>
    <w:rPr>
      <w:vertAlign w:val="superscript"/>
    </w:rPr>
  </w:style>
  <w:style w:type="paragraph" w:customStyle="1" w:styleId="Intestazione1">
    <w:name w:val="Intestazione1"/>
    <w:basedOn w:val="Normal"/>
    <w:next w:val="BodyText"/>
    <w:pPr>
      <w:keepNext/>
      <w:spacing w:before="240" w:after="120"/>
    </w:pPr>
    <w:rPr>
      <w:rFonts w:ascii="Arial" w:hAnsi="Arial"/>
      <w:sz w:val="28"/>
      <w:szCs w:val="28"/>
    </w:rPr>
  </w:style>
  <w:style w:type="paragraph" w:styleId="BodyText">
    <w:name w:val="Body Text"/>
    <w:basedOn w:val="Normal"/>
    <w:semiHidden/>
    <w:pPr>
      <w:pBdr>
        <w:top w:val="single" w:sz="4" w:space="12" w:color="000000"/>
        <w:left w:val="single" w:sz="4" w:space="12" w:color="000000"/>
        <w:bottom w:val="single" w:sz="4" w:space="12" w:color="000000"/>
        <w:right w:val="single" w:sz="4" w:space="12" w:color="000000"/>
      </w:pBdr>
      <w:tabs>
        <w:tab w:val="left" w:pos="-720"/>
        <w:tab w:val="left" w:pos="0"/>
        <w:tab w:val="left" w:pos="720"/>
      </w:tabs>
      <w:ind w:right="851"/>
    </w:pPr>
    <w:rPr>
      <w:rFonts w:ascii="Arial Narrow" w:hAnsi="Arial Narrow" w:cs="Arial Narrow"/>
      <w:spacing w:val="-2"/>
      <w:sz w:val="18"/>
      <w:szCs w:val="18"/>
    </w:rPr>
  </w:style>
  <w:style w:type="character" w:customStyle="1" w:styleId="BodyTextChar">
    <w:name w:val="Body Text Char"/>
    <w:semiHidden/>
    <w:rPr>
      <w:lang w:val="en-GB" w:eastAsia="ar-SA"/>
    </w:rPr>
  </w:style>
  <w:style w:type="paragraph" w:styleId="List">
    <w:name w:val="List"/>
    <w:basedOn w:val="BodyText"/>
    <w:semiHidden/>
  </w:style>
  <w:style w:type="paragraph" w:customStyle="1" w:styleId="Didascalia1">
    <w:name w:val="Didascalia1"/>
    <w:basedOn w:val="Normal"/>
    <w:next w:val="Normal"/>
    <w:rPr>
      <w:rFonts w:ascii="Courier New" w:hAnsi="Courier New" w:cs="Courier New"/>
      <w:sz w:val="20"/>
      <w:szCs w:val="20"/>
    </w:rPr>
  </w:style>
  <w:style w:type="paragraph" w:customStyle="1" w:styleId="Indice">
    <w:name w:val="Indice"/>
    <w:basedOn w:val="Normal"/>
    <w:pPr>
      <w:suppressLineNumbers/>
    </w:pPr>
  </w:style>
  <w:style w:type="paragraph" w:styleId="FootnoteText">
    <w:name w:val="footnote text"/>
    <w:basedOn w:val="Normal"/>
    <w:link w:val="FootnoteTextChar"/>
    <w:semiHidden/>
    <w:pPr>
      <w:spacing w:before="60"/>
    </w:pPr>
    <w:rPr>
      <w:sz w:val="20"/>
    </w:rPr>
  </w:style>
  <w:style w:type="character" w:customStyle="1" w:styleId="NotedebasdepageCar">
    <w:name w:val="Note de bas de page Car"/>
    <w:semiHidden/>
    <w:rPr>
      <w:szCs w:val="24"/>
      <w:lang w:val="en-GB"/>
    </w:rPr>
  </w:style>
  <w:style w:type="paragraph" w:styleId="Header">
    <w:name w:val="header"/>
    <w:basedOn w:val="Normal"/>
    <w:link w:val="HeaderChar"/>
    <w:pPr>
      <w:tabs>
        <w:tab w:val="center" w:pos="4680"/>
        <w:tab w:val="right" w:pos="9360"/>
      </w:tabs>
    </w:pPr>
  </w:style>
  <w:style w:type="character" w:customStyle="1" w:styleId="En-tteCar">
    <w:name w:val="En-tête Car"/>
    <w:locked/>
    <w:rPr>
      <w:sz w:val="22"/>
      <w:szCs w:val="24"/>
      <w:lang w:val="en-GB"/>
    </w:rPr>
  </w:style>
  <w:style w:type="paragraph" w:styleId="Footer">
    <w:name w:val="footer"/>
    <w:basedOn w:val="Normal"/>
    <w:link w:val="FooterChar"/>
    <w:pPr>
      <w:tabs>
        <w:tab w:val="center" w:pos="4680"/>
        <w:tab w:val="right" w:pos="9360"/>
      </w:tabs>
    </w:pPr>
  </w:style>
  <w:style w:type="character" w:customStyle="1" w:styleId="PieddepageCar">
    <w:name w:val="Pied de page Car"/>
    <w:locked/>
    <w:rPr>
      <w:sz w:val="22"/>
      <w:szCs w:val="24"/>
      <w:lang w:val="en-GB"/>
    </w:rPr>
  </w:style>
  <w:style w:type="paragraph" w:customStyle="1" w:styleId="IPPNormal">
    <w:name w:val="IPP Normal"/>
    <w:basedOn w:val="Normal"/>
    <w:link w:val="IPPNormalChar"/>
    <w:qFormat/>
    <w:pPr>
      <w:spacing w:after="180"/>
    </w:pPr>
    <w:rPr>
      <w:rFonts w:eastAsia="Time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Subhead">
    <w:name w:val="IPP Subhead"/>
    <w:basedOn w:val="Normal"/>
    <w:qFormat/>
    <w:pPr>
      <w:keepNext/>
      <w:ind w:left="567" w:hanging="567"/>
      <w:jc w:val="left"/>
    </w:pPr>
    <w:rPr>
      <w:b/>
      <w:bCs/>
      <w:iCs/>
      <w:szCs w:val="22"/>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26"/>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Title16ptIndent">
    <w:name w:val="IPP Title16pt Indent"/>
    <w:basedOn w:val="Normal"/>
    <w:pPr>
      <w:spacing w:after="720"/>
      <w:ind w:left="1701" w:right="1701"/>
      <w:jc w:val="center"/>
    </w:pPr>
    <w:rPr>
      <w:rFonts w:ascii="Arial" w:hAnsi="Arial"/>
      <w:b/>
      <w:bCs/>
      <w:sz w:val="32"/>
      <w:szCs w:val="32"/>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pPr>
      <w:numPr>
        <w:numId w:val="47"/>
      </w:numPr>
      <w:spacing w:after="60"/>
      <w:ind w:left="567" w:hanging="567"/>
    </w:pPr>
    <w:rPr>
      <w:lang w:val="en-US"/>
    </w:rPr>
  </w:style>
  <w:style w:type="paragraph" w:customStyle="1" w:styleId="IPPBullet1Last">
    <w:name w:val="IPP Bullet1Last"/>
    <w:basedOn w:val="IPPNormal"/>
    <w:next w:val="IPPNormal"/>
    <w:autoRedefine/>
    <w:qFormat/>
    <w:pPr>
      <w:numPr>
        <w:numId w:val="27"/>
      </w:numPr>
    </w:pPr>
  </w:style>
  <w:style w:type="paragraph" w:styleId="BalloonText">
    <w:name w:val="Balloon Text"/>
    <w:basedOn w:val="Normal"/>
    <w:link w:val="BalloonTextChar"/>
    <w:rPr>
      <w:rFonts w:ascii="Tahoma" w:hAnsi="Tahoma" w:cs="Tahoma"/>
      <w:sz w:val="16"/>
      <w:szCs w:val="16"/>
    </w:rPr>
  </w:style>
  <w:style w:type="character" w:customStyle="1" w:styleId="TextedebullesCar1">
    <w:name w:val="Texte de bulles Car1"/>
    <w:rPr>
      <w:rFonts w:ascii="Tahoma" w:hAnsi="Tahoma" w:cs="Tahoma"/>
      <w:sz w:val="16"/>
      <w:szCs w:val="16"/>
      <w:lang w:val="en-GB"/>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styleId="EndnoteText">
    <w:name w:val="endnote text"/>
    <w:basedOn w:val="Normal"/>
    <w:semiHidden/>
    <w:rPr>
      <w:sz w:val="20"/>
      <w:szCs w:val="20"/>
    </w:rPr>
  </w:style>
  <w:style w:type="character" w:customStyle="1" w:styleId="EndnoteTextChar">
    <w:name w:val="Endnote Text Char"/>
    <w:semiHidden/>
    <w:rPr>
      <w:sz w:val="20"/>
      <w:szCs w:val="20"/>
      <w:lang w:val="en-GB" w:eastAsia="ar-SA"/>
    </w:rPr>
  </w:style>
  <w:style w:type="paragraph" w:customStyle="1" w:styleId="Testonormale1">
    <w:name w:val="Testo normale1"/>
    <w:basedOn w:val="Normal"/>
    <w:pPr>
      <w:jc w:val="left"/>
    </w:pPr>
    <w:rPr>
      <w:rFonts w:ascii="Courier" w:hAnsi="Courier" w:cs="Courier"/>
      <w:sz w:val="21"/>
      <w:szCs w:val="21"/>
      <w:lang w:val="en-AU"/>
    </w:rPr>
  </w:style>
  <w:style w:type="paragraph" w:customStyle="1" w:styleId="IPPLetterList">
    <w:name w:val="IPP LetterList"/>
    <w:basedOn w:val="IPPBullet2"/>
    <w:qFormat/>
    <w:pPr>
      <w:numPr>
        <w:numId w:val="22"/>
      </w:numPr>
      <w:jc w:val="left"/>
    </w:pPr>
  </w:style>
  <w:style w:type="paragraph" w:customStyle="1" w:styleId="IPPLetterListIndent">
    <w:name w:val="IPP LetterList Indent"/>
    <w:basedOn w:val="IPPLetterList"/>
    <w:qFormat/>
    <w:pPr>
      <w:numPr>
        <w:numId w:val="23"/>
      </w:numPr>
    </w:pPr>
  </w:style>
  <w:style w:type="paragraph" w:customStyle="1" w:styleId="FooterLandscape">
    <w:name w:val="FooterLandscape"/>
    <w:basedOn w:val="Footer"/>
    <w:pPr>
      <w:tabs>
        <w:tab w:val="right" w:pos="567"/>
      </w:tabs>
    </w:pPr>
  </w:style>
  <w:style w:type="paragraph" w:customStyle="1" w:styleId="IPPSubheadSpace">
    <w:name w:val="IPP Subhead Space"/>
    <w:basedOn w:val="IPPSubhead"/>
    <w:qFormat/>
    <w:pPr>
      <w:tabs>
        <w:tab w:val="left" w:pos="567"/>
      </w:tabs>
      <w:spacing w:before="60" w:after="60"/>
    </w:pPr>
  </w:style>
  <w:style w:type="paragraph" w:customStyle="1" w:styleId="IPPNumberedList">
    <w:name w:val="IPP NumberedList"/>
    <w:basedOn w:val="IPPBullet1"/>
    <w:qFormat/>
    <w:pPr>
      <w:numPr>
        <w:numId w:val="37"/>
      </w:numPr>
    </w:pPr>
  </w:style>
  <w:style w:type="paragraph" w:customStyle="1" w:styleId="IPPNumberedListArial">
    <w:name w:val="IPP NumberedListArial"/>
    <w:basedOn w:val="IPPNumberedList"/>
    <w:pPr>
      <w:numPr>
        <w:numId w:val="10"/>
      </w:numPr>
      <w:tabs>
        <w:tab w:val="num" w:pos="0"/>
      </w:tabs>
      <w:ind w:hanging="482"/>
    </w:pPr>
    <w:rPr>
      <w:rFonts w:ascii="Arial" w:hAnsi="Arial"/>
      <w:sz w:val="18"/>
      <w:szCs w:val="18"/>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8"/>
      </w:numPr>
    </w:pPr>
  </w:style>
  <w:style w:type="paragraph" w:customStyle="1" w:styleId="IPPHdg2Num">
    <w:name w:val="IPP Hdg2Num"/>
    <w:basedOn w:val="IPPHeading2"/>
    <w:next w:val="IPPNormal"/>
    <w:qFormat/>
    <w:pPr>
      <w:numPr>
        <w:ilvl w:val="1"/>
        <w:numId w:val="29"/>
      </w:numPr>
    </w:pPr>
  </w:style>
  <w:style w:type="paragraph" w:customStyle="1" w:styleId="Word222Null">
    <w:name w:val="Word222Null"/>
    <w:pPr>
      <w:widowControl w:val="0"/>
      <w:suppressAutoHyphens/>
      <w:autoSpaceDE w:val="0"/>
    </w:pPr>
    <w:rPr>
      <w:rFonts w:ascii="Ransom" w:hAnsi="Ransom" w:cs="Ransom"/>
      <w:sz w:val="24"/>
      <w:szCs w:val="24"/>
      <w:lang w:val="en-US" w:eastAsia="ar-SA"/>
    </w:rPr>
  </w:style>
  <w:style w:type="paragraph" w:styleId="Index1">
    <w:name w:val="index 1"/>
    <w:basedOn w:val="Normal"/>
    <w:next w:val="Normal"/>
    <w:autoRedefine/>
    <w:semiHidden/>
    <w:pPr>
      <w:tabs>
        <w:tab w:val="right" w:leader="dot" w:pos="9360"/>
      </w:tabs>
      <w:ind w:left="1440" w:right="720" w:hanging="1440"/>
    </w:pPr>
    <w:rPr>
      <w:rFonts w:ascii="Courier New" w:hAnsi="Courier New" w:cs="Courier New"/>
      <w:sz w:val="20"/>
      <w:szCs w:val="20"/>
      <w:lang w:val="en-US"/>
    </w:rPr>
  </w:style>
  <w:style w:type="paragraph" w:styleId="Index2">
    <w:name w:val="index 2"/>
    <w:basedOn w:val="Normal"/>
    <w:next w:val="Normal"/>
    <w:autoRedefine/>
    <w:semiHidden/>
    <w:pPr>
      <w:tabs>
        <w:tab w:val="right" w:leader="dot" w:pos="9360"/>
      </w:tabs>
      <w:ind w:left="1440" w:right="720" w:hanging="720"/>
    </w:pPr>
    <w:rPr>
      <w:rFonts w:ascii="Courier New" w:hAnsi="Courier New" w:cs="Courier New"/>
      <w:sz w:val="20"/>
      <w:szCs w:val="20"/>
      <w:lang w:val="en-US"/>
    </w:rPr>
  </w:style>
  <w:style w:type="paragraph" w:customStyle="1" w:styleId="Titoloindicefonti1">
    <w:name w:val="Titolo indice fonti1"/>
    <w:basedOn w:val="Normal"/>
    <w:next w:val="Normal"/>
    <w:pPr>
      <w:tabs>
        <w:tab w:val="right" w:pos="9360"/>
      </w:tabs>
    </w:pPr>
    <w:rPr>
      <w:rFonts w:ascii="Courier New" w:hAnsi="Courier New" w:cs="Courier New"/>
      <w:sz w:val="20"/>
      <w:szCs w:val="20"/>
      <w:lang w:val="en-US"/>
    </w:rPr>
  </w:style>
  <w:style w:type="paragraph" w:customStyle="1" w:styleId="Contents">
    <w:name w:val="Contents"/>
    <w:pPr>
      <w:tabs>
        <w:tab w:val="left" w:pos="-1440"/>
        <w:tab w:val="left" w:pos="-720"/>
        <w:tab w:val="left" w:pos="0"/>
        <w:tab w:val="left" w:pos="835"/>
        <w:tab w:val="left" w:pos="1392"/>
      </w:tabs>
      <w:suppressAutoHyphens/>
      <w:autoSpaceDE w:val="0"/>
      <w:jc w:val="both"/>
    </w:pPr>
    <w:rPr>
      <w:rFonts w:ascii="Courier" w:hAnsi="Courier" w:cs="Courier"/>
      <w:spacing w:val="-3"/>
      <w:sz w:val="24"/>
      <w:szCs w:val="24"/>
      <w:lang w:eastAsia="ar-SA"/>
    </w:rPr>
  </w:style>
  <w:style w:type="paragraph" w:customStyle="1" w:styleId="-t1">
    <w:name w:val="-t1"/>
    <w:pPr>
      <w:tabs>
        <w:tab w:val="left" w:pos="-720"/>
      </w:tabs>
      <w:suppressAutoHyphens/>
      <w:autoSpaceDE w:val="0"/>
      <w:spacing w:line="280" w:lineRule="exact"/>
      <w:jc w:val="center"/>
    </w:pPr>
    <w:rPr>
      <w:rFonts w:ascii="CG Times" w:hAnsi="CG Times" w:cs="CG Times"/>
      <w:sz w:val="24"/>
      <w:szCs w:val="24"/>
      <w:lang w:val="en-US" w:eastAsia="ar-SA"/>
    </w:rPr>
  </w:style>
  <w:style w:type="paragraph" w:customStyle="1" w:styleId="Testodelblocco1">
    <w:name w:val="Testo del blocco1"/>
    <w:basedOn w:val="Normal"/>
    <w:pPr>
      <w:tabs>
        <w:tab w:val="left" w:pos="-720"/>
        <w:tab w:val="left" w:pos="0"/>
        <w:tab w:val="left" w:pos="720"/>
      </w:tabs>
      <w:ind w:left="993" w:right="1084"/>
    </w:pPr>
    <w:rPr>
      <w:rFonts w:ascii="Arial" w:hAnsi="Arial"/>
      <w:spacing w:val="-2"/>
      <w:sz w:val="20"/>
      <w:szCs w:val="20"/>
    </w:rPr>
  </w:style>
  <w:style w:type="paragraph" w:styleId="BodyTextIndent">
    <w:name w:val="Body Text Indent"/>
    <w:basedOn w:val="Normal"/>
    <w:semiHidden/>
    <w:pPr>
      <w:tabs>
        <w:tab w:val="left" w:pos="-720"/>
        <w:tab w:val="left" w:pos="720"/>
        <w:tab w:val="left" w:pos="1440"/>
        <w:tab w:val="left" w:pos="2160"/>
        <w:tab w:val="left" w:pos="2880"/>
        <w:tab w:val="left" w:pos="3686"/>
        <w:tab w:val="left" w:pos="4320"/>
        <w:tab w:val="left" w:pos="5040"/>
        <w:tab w:val="left" w:pos="5760"/>
        <w:tab w:val="left" w:pos="6480"/>
        <w:tab w:val="left" w:pos="7200"/>
        <w:tab w:val="left" w:pos="7920"/>
      </w:tabs>
      <w:ind w:left="3686" w:hanging="3686"/>
    </w:pPr>
    <w:rPr>
      <w:spacing w:val="-3"/>
      <w:sz w:val="20"/>
      <w:szCs w:val="20"/>
    </w:rPr>
  </w:style>
  <w:style w:type="character" w:customStyle="1" w:styleId="BodyTextIndentChar">
    <w:name w:val="Body Text Indent Char"/>
    <w:semiHidden/>
    <w:rPr>
      <w:lang w:val="en-GB" w:eastAsia="ar-SA"/>
    </w:rPr>
  </w:style>
  <w:style w:type="paragraph" w:customStyle="1" w:styleId="-t3">
    <w:name w:val="-t3"/>
    <w:pPr>
      <w:tabs>
        <w:tab w:val="left" w:pos="-720"/>
      </w:tabs>
      <w:suppressAutoHyphens/>
      <w:autoSpaceDE w:val="0"/>
      <w:spacing w:line="280" w:lineRule="exact"/>
      <w:jc w:val="center"/>
    </w:pPr>
    <w:rPr>
      <w:rFonts w:ascii="Bookman" w:hAnsi="Bookman" w:cs="Bookman"/>
      <w:b/>
      <w:bCs/>
      <w:lang w:val="en-US" w:eastAsia="ar-SA"/>
    </w:rPr>
  </w:style>
  <w:style w:type="paragraph" w:customStyle="1" w:styleId="Rientrocorpodeltesto21">
    <w:name w:val="Rientro corpo del testo 21"/>
    <w:basedOn w:val="Normal"/>
    <w:pPr>
      <w:tabs>
        <w:tab w:val="left" w:pos="-720"/>
        <w:tab w:val="left" w:pos="0"/>
        <w:tab w:val="left" w:pos="720"/>
        <w:tab w:val="left" w:pos="1440"/>
      </w:tabs>
      <w:ind w:left="2160" w:hanging="2160"/>
    </w:pPr>
    <w:rPr>
      <w:spacing w:val="-3"/>
      <w:sz w:val="20"/>
      <w:szCs w:val="20"/>
    </w:rPr>
  </w:style>
  <w:style w:type="paragraph" w:customStyle="1" w:styleId="Rientrocorpodeltesto31">
    <w:name w:val="Rientro corpo del testo 31"/>
    <w:basedOn w:val="Normal"/>
    <w:pPr>
      <w:tabs>
        <w:tab w:val="left" w:pos="-720"/>
        <w:tab w:val="left" w:pos="0"/>
        <w:tab w:val="left" w:pos="720"/>
        <w:tab w:val="left" w:pos="1440"/>
        <w:tab w:val="left" w:pos="2160"/>
        <w:tab w:val="left" w:pos="2880"/>
      </w:tabs>
      <w:ind w:left="3600" w:hanging="3600"/>
    </w:pPr>
    <w:rPr>
      <w:sz w:val="20"/>
      <w:szCs w:val="20"/>
    </w:rPr>
  </w:style>
  <w:style w:type="paragraph" w:customStyle="1" w:styleId="Corpodeltesto31">
    <w:name w:val="Corpo del testo 3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Roman" w:hAnsi="Times Roman" w:cs="Times Roman"/>
      <w:sz w:val="20"/>
      <w:szCs w:val="20"/>
    </w:rPr>
  </w:style>
  <w:style w:type="paragraph" w:customStyle="1" w:styleId="ContentsHeadingLevel2">
    <w:name w:val="Contents Heading Level 2"/>
    <w:basedOn w:val="Normal"/>
    <w:rPr>
      <w:sz w:val="20"/>
      <w:szCs w:val="20"/>
      <w:lang w:val="en-NZ"/>
    </w:rPr>
  </w:style>
  <w:style w:type="paragraph" w:customStyle="1" w:styleId="TBL-Title">
    <w:name w:val="TBL-Title"/>
    <w:pPr>
      <w:tabs>
        <w:tab w:val="left" w:pos="-720"/>
      </w:tabs>
      <w:suppressAutoHyphens/>
      <w:autoSpaceDE w:val="0"/>
      <w:spacing w:line="277" w:lineRule="exact"/>
    </w:pPr>
    <w:rPr>
      <w:rFonts w:ascii="Bookman" w:hAnsi="Bookman" w:cs="Bookman"/>
      <w:sz w:val="24"/>
      <w:szCs w:val="24"/>
      <w:lang w:eastAsia="ar-SA"/>
    </w:rPr>
  </w:style>
  <w:style w:type="paragraph" w:customStyle="1" w:styleId="Corpodeltesto21">
    <w:name w:val="Corpo del testo 21"/>
    <w:basedOn w:val="Normal"/>
    <w:rPr>
      <w:i/>
      <w:iCs/>
      <w:sz w:val="20"/>
      <w:szCs w:val="20"/>
    </w:rPr>
  </w:style>
  <w:style w:type="paragraph" w:customStyle="1" w:styleId="DashListLev1">
    <w:name w:val="Dash List Lev1"/>
    <w:basedOn w:val="Normal"/>
    <w:pPr>
      <w:tabs>
        <w:tab w:val="left" w:pos="360"/>
      </w:tabs>
    </w:pPr>
    <w:rPr>
      <w:sz w:val="20"/>
      <w:szCs w:val="20"/>
    </w:rPr>
  </w:style>
  <w:style w:type="paragraph" w:customStyle="1" w:styleId="TablesText">
    <w:name w:val="Tables Text"/>
    <w:basedOn w:val="Normal"/>
    <w:rPr>
      <w:rFonts w:ascii="Arial Narrow" w:hAnsi="Arial Narrow" w:cs="Arial Narrow"/>
      <w:sz w:val="20"/>
      <w:szCs w:val="20"/>
      <w:lang w:val="en-NZ"/>
    </w:rPr>
  </w:style>
  <w:style w:type="paragraph" w:customStyle="1" w:styleId="Puntoelenco1">
    <w:name w:val="Punto elenco1"/>
    <w:basedOn w:val="Normal"/>
    <w:pPr>
      <w:tabs>
        <w:tab w:val="left" w:pos="1440"/>
      </w:tabs>
      <w:ind w:left="1440" w:hanging="720"/>
    </w:pPr>
    <w:rPr>
      <w:sz w:val="20"/>
      <w:szCs w:val="20"/>
      <w:lang w:val="en-US"/>
    </w:rPr>
  </w:style>
  <w:style w:type="paragraph" w:customStyle="1" w:styleId="ContentsHeadingLevel1">
    <w:name w:val="Contents Heading Level 1"/>
    <w:basedOn w:val="Normal"/>
    <w:rPr>
      <w:b/>
      <w:bCs/>
      <w:sz w:val="20"/>
      <w:szCs w:val="20"/>
      <w:lang w:val="en-NZ"/>
    </w:rPr>
  </w:style>
  <w:style w:type="paragraph" w:customStyle="1" w:styleId="Puntoelenco21">
    <w:name w:val="Punto elenco 21"/>
    <w:basedOn w:val="Normal"/>
    <w:pPr>
      <w:tabs>
        <w:tab w:val="left" w:pos="643"/>
      </w:tabs>
      <w:ind w:left="643" w:hanging="360"/>
    </w:pPr>
    <w:rPr>
      <w:sz w:val="18"/>
      <w:szCs w:val="18"/>
      <w:lang w:val="en-US"/>
    </w:rPr>
  </w:style>
  <w:style w:type="paragraph" w:customStyle="1" w:styleId="Puntoelenco31">
    <w:name w:val="Punto elenco 31"/>
    <w:basedOn w:val="Normal"/>
    <w:pPr>
      <w:tabs>
        <w:tab w:val="left" w:pos="926"/>
      </w:tabs>
      <w:ind w:left="926" w:hanging="360"/>
    </w:pPr>
    <w:rPr>
      <w:sz w:val="18"/>
      <w:szCs w:val="18"/>
      <w:lang w:val="en-US"/>
    </w:rPr>
  </w:style>
  <w:style w:type="paragraph" w:customStyle="1" w:styleId="StyleLeft127cm">
    <w:name w:val="Style Left:  1.27 cm"/>
    <w:basedOn w:val="Normal"/>
    <w:pPr>
      <w:tabs>
        <w:tab w:val="left" w:pos="720"/>
      </w:tabs>
      <w:ind w:left="360"/>
    </w:pPr>
    <w:rPr>
      <w:sz w:val="20"/>
      <w:szCs w:val="20"/>
      <w:lang w:val="en-US"/>
    </w:rPr>
  </w:style>
  <w:style w:type="paragraph" w:customStyle="1" w:styleId="StyleJustified">
    <w:name w:val="Style Justified"/>
    <w:basedOn w:val="Normal"/>
    <w:rPr>
      <w:sz w:val="20"/>
      <w:szCs w:val="20"/>
      <w:lang w:val="en-US"/>
    </w:rPr>
  </w:style>
  <w:style w:type="paragraph" w:customStyle="1" w:styleId="StyleTOC3Before0ptAfter0pt">
    <w:name w:val="Style TOC 3 + Before:  0 pt After:  0 pt"/>
    <w:basedOn w:val="TOC3"/>
    <w:pPr>
      <w:keepNext/>
      <w:tabs>
        <w:tab w:val="clear" w:pos="425"/>
        <w:tab w:val="clear" w:pos="1276"/>
        <w:tab w:val="clear" w:pos="9072"/>
      </w:tabs>
      <w:spacing w:before="0"/>
      <w:ind w:left="720" w:right="0" w:hanging="720"/>
    </w:pPr>
    <w:rPr>
      <w:b/>
      <w:bCs/>
      <w:sz w:val="18"/>
      <w:szCs w:val="18"/>
      <w:lang w:val="en-US"/>
    </w:rPr>
  </w:style>
  <w:style w:type="paragraph" w:customStyle="1" w:styleId="StyleLeft125cmAfter3pt">
    <w:name w:val="Style Left:  1.25 cm After:  3 pt"/>
    <w:basedOn w:val="Normal"/>
    <w:pPr>
      <w:tabs>
        <w:tab w:val="left" w:pos="720"/>
      </w:tabs>
      <w:spacing w:after="60"/>
      <w:ind w:left="720"/>
    </w:pPr>
    <w:rPr>
      <w:lang w:val="en-US"/>
    </w:rPr>
  </w:style>
  <w:style w:type="paragraph" w:customStyle="1" w:styleId="NewPara">
    <w:name w:val="NewPara"/>
    <w:basedOn w:val="Normal"/>
    <w:next w:val="Normal"/>
    <w:pPr>
      <w:tabs>
        <w:tab w:val="left" w:pos="709"/>
      </w:tabs>
      <w:spacing w:before="160" w:after="20"/>
      <w:jc w:val="left"/>
    </w:pPr>
    <w:rPr>
      <w:lang w:val="en-US"/>
    </w:rPr>
  </w:style>
  <w:style w:type="paragraph" w:customStyle="1" w:styleId="BlankLine">
    <w:name w:val="BlankLine"/>
    <w:basedOn w:val="Normal"/>
    <w:next w:val="Normal"/>
    <w:pPr>
      <w:jc w:val="left"/>
    </w:pPr>
    <w:rPr>
      <w:lang w:val="en-US"/>
    </w:rPr>
  </w:style>
  <w:style w:type="paragraph" w:customStyle="1" w:styleId="SeqListLev1">
    <w:name w:val="Seq List Lev1"/>
    <w:basedOn w:val="Normal"/>
    <w:pPr>
      <w:tabs>
        <w:tab w:val="left" w:pos="850"/>
      </w:tabs>
      <w:ind w:left="850" w:hanging="425"/>
      <w:jc w:val="left"/>
    </w:pPr>
    <w:rPr>
      <w:lang w:val="en-US"/>
    </w:rPr>
  </w:style>
  <w:style w:type="paragraph" w:customStyle="1" w:styleId="SeqListLev2">
    <w:name w:val="Seq List Lev2"/>
    <w:basedOn w:val="SeqListLev1"/>
    <w:pPr>
      <w:tabs>
        <w:tab w:val="clear" w:pos="850"/>
        <w:tab w:val="left" w:pos="1276"/>
      </w:tabs>
      <w:ind w:left="1276" w:hanging="426"/>
    </w:pPr>
  </w:style>
  <w:style w:type="paragraph" w:customStyle="1" w:styleId="SeqListLev3">
    <w:name w:val="Seq List Lev3"/>
    <w:basedOn w:val="SeqListLev2"/>
    <w:pPr>
      <w:tabs>
        <w:tab w:val="clear" w:pos="1276"/>
        <w:tab w:val="left" w:pos="1701"/>
      </w:tabs>
      <w:ind w:left="1701" w:hanging="425"/>
    </w:pPr>
  </w:style>
  <w:style w:type="paragraph" w:customStyle="1" w:styleId="SeqListLev4">
    <w:name w:val="Seq List Lev4"/>
    <w:basedOn w:val="SeqListLev3"/>
    <w:pPr>
      <w:tabs>
        <w:tab w:val="clear" w:pos="1701"/>
        <w:tab w:val="left" w:pos="720"/>
      </w:tabs>
      <w:ind w:left="720" w:hanging="720"/>
    </w:pPr>
  </w:style>
  <w:style w:type="paragraph" w:customStyle="1" w:styleId="RandListLev1">
    <w:name w:val="Rand List Lev1"/>
    <w:basedOn w:val="Normal"/>
    <w:pPr>
      <w:tabs>
        <w:tab w:val="left" w:pos="754"/>
      </w:tabs>
      <w:ind w:left="754" w:hanging="357"/>
      <w:jc w:val="left"/>
    </w:pPr>
    <w:rPr>
      <w:lang w:val="en-US"/>
    </w:rPr>
  </w:style>
  <w:style w:type="paragraph" w:customStyle="1" w:styleId="Testocommento1">
    <w:name w:val="Testo commento1"/>
    <w:basedOn w:val="Normal"/>
    <w:pPr>
      <w:jc w:val="left"/>
    </w:pPr>
    <w:rPr>
      <w:rFonts w:eastAsia="PMingLiU"/>
      <w:sz w:val="20"/>
      <w:szCs w:val="20"/>
    </w:rPr>
  </w:style>
  <w:style w:type="paragraph" w:styleId="CommentText">
    <w:name w:val="annotation text"/>
    <w:basedOn w:val="Normal"/>
    <w:semiHidden/>
    <w:rPr>
      <w:sz w:val="20"/>
      <w:szCs w:val="20"/>
    </w:rPr>
  </w:style>
  <w:style w:type="character" w:customStyle="1" w:styleId="CommentTextChar">
    <w:name w:val="Comment Text Char"/>
    <w:semiHidden/>
    <w:rPr>
      <w:sz w:val="20"/>
      <w:szCs w:val="20"/>
      <w:lang w:val="en-GB" w:eastAsia="ar-SA"/>
    </w:rPr>
  </w:style>
  <w:style w:type="paragraph" w:styleId="CommentSubject">
    <w:name w:val="annotation subject"/>
    <w:basedOn w:val="Testocommento1"/>
    <w:next w:val="Testocommento1"/>
    <w:semiHidden/>
    <w:rPr>
      <w:b/>
      <w:bCs/>
    </w:rPr>
  </w:style>
  <w:style w:type="character" w:customStyle="1" w:styleId="CommentSubjectChar">
    <w:name w:val="Comment Subject Char"/>
    <w:semiHidden/>
    <w:rPr>
      <w:b/>
      <w:bCs/>
      <w:sz w:val="20"/>
      <w:szCs w:val="20"/>
      <w:lang w:val="en-GB" w:eastAsia="ar-SA"/>
    </w:rPr>
  </w:style>
  <w:style w:type="paragraph" w:styleId="NormalWeb">
    <w:name w:val="Normal (Web)"/>
    <w:basedOn w:val="Normal"/>
    <w:uiPriority w:val="99"/>
    <w:semiHidden/>
    <w:pPr>
      <w:spacing w:before="100" w:after="100"/>
      <w:jc w:val="left"/>
    </w:pPr>
    <w:rPr>
      <w:sz w:val="24"/>
      <w:lang w:val="en-US"/>
    </w:rPr>
  </w:style>
  <w:style w:type="paragraph" w:customStyle="1" w:styleId="CentredJust">
    <w:name w:val="CentredJust"/>
    <w:basedOn w:val="Normal"/>
    <w:pPr>
      <w:spacing w:before="120"/>
      <w:jc w:val="center"/>
    </w:pPr>
    <w:rPr>
      <w:lang w:val="en-US"/>
    </w:rPr>
  </w:style>
  <w:style w:type="paragraph" w:customStyle="1" w:styleId="Default">
    <w:name w:val="Default"/>
    <w:pPr>
      <w:suppressAutoHyphens/>
      <w:autoSpaceDE w:val="0"/>
    </w:pPr>
    <w:rPr>
      <w:color w:val="000000"/>
      <w:sz w:val="24"/>
      <w:szCs w:val="24"/>
      <w:lang w:val="en-US" w:eastAsia="ar-SA"/>
    </w:rPr>
  </w:style>
  <w:style w:type="paragraph" w:customStyle="1" w:styleId="BodyText16">
    <w:name w:val="Body Text 16"/>
    <w:basedOn w:val="Default"/>
    <w:next w:val="Default"/>
    <w:pPr>
      <w:spacing w:before="60" w:after="60"/>
    </w:pPr>
    <w:rPr>
      <w:color w:val="auto"/>
    </w:rPr>
  </w:style>
  <w:style w:type="paragraph" w:customStyle="1" w:styleId="Base">
    <w:name w:val="Base"/>
    <w:pPr>
      <w:suppressAutoHyphens/>
      <w:autoSpaceDE w:val="0"/>
      <w:spacing w:after="200" w:line="200" w:lineRule="atLeast"/>
      <w:jc w:val="both"/>
    </w:pPr>
    <w:rPr>
      <w:rFonts w:ascii="Garamond" w:hAnsi="Garamond" w:cs="Garamond"/>
      <w:sz w:val="22"/>
      <w:szCs w:val="22"/>
      <w:lang w:val="en-US" w:eastAsia="ar-SA"/>
    </w:rPr>
  </w:style>
  <w:style w:type="paragraph" w:customStyle="1" w:styleId="pBase">
    <w:name w:val="p_Base"/>
    <w:next w:val="Normal"/>
    <w:pPr>
      <w:suppressAutoHyphens/>
      <w:autoSpaceDE w:val="0"/>
      <w:spacing w:after="200" w:line="200" w:lineRule="atLeast"/>
      <w:ind w:left="425" w:hanging="425"/>
      <w:jc w:val="both"/>
    </w:pPr>
    <w:rPr>
      <w:rFonts w:ascii="Garamond" w:hAnsi="Garamond" w:cs="Garamond"/>
      <w:sz w:val="22"/>
      <w:szCs w:val="22"/>
      <w:lang w:val="en-US" w:eastAsia="ar-SA"/>
    </w:rPr>
  </w:style>
  <w:style w:type="paragraph" w:customStyle="1" w:styleId="pBase1">
    <w:name w:val="p_Base1"/>
    <w:next w:val="Normal"/>
    <w:pPr>
      <w:suppressAutoHyphens/>
      <w:autoSpaceDE w:val="0"/>
      <w:spacing w:after="200" w:line="200" w:lineRule="atLeast"/>
      <w:ind w:left="850" w:hanging="425"/>
      <w:jc w:val="both"/>
    </w:pPr>
    <w:rPr>
      <w:rFonts w:ascii="Garamond" w:hAnsi="Garamond" w:cs="Garamond"/>
      <w:sz w:val="22"/>
      <w:szCs w:val="22"/>
      <w:lang w:val="en-US" w:eastAsia="ar-SA"/>
    </w:rPr>
  </w:style>
  <w:style w:type="paragraph" w:customStyle="1" w:styleId="BodyTextIndenta">
    <w:name w:val="Body Text Indent a)"/>
    <w:basedOn w:val="Default"/>
    <w:next w:val="Default"/>
    <w:pPr>
      <w:spacing w:before="60" w:after="60"/>
    </w:pPr>
    <w:rPr>
      <w:color w:val="auto"/>
    </w:rPr>
  </w:style>
  <w:style w:type="paragraph" w:customStyle="1" w:styleId="Document1">
    <w:name w:val="Document 1"/>
    <w:pPr>
      <w:keepNext/>
      <w:keepLines/>
      <w:tabs>
        <w:tab w:val="left" w:pos="-720"/>
      </w:tabs>
      <w:suppressAutoHyphens/>
      <w:autoSpaceDE w:val="0"/>
    </w:pPr>
    <w:rPr>
      <w:rFonts w:ascii="Courier" w:hAnsi="Courier" w:cs="Courier"/>
      <w:sz w:val="24"/>
      <w:szCs w:val="24"/>
      <w:lang w:val="en-US" w:eastAsia="ar-SA"/>
    </w:rPr>
  </w:style>
  <w:style w:type="paragraph" w:customStyle="1" w:styleId="progtoc">
    <w:name w:val="prog toc"/>
    <w:pPr>
      <w:keepNext/>
      <w:keepLines/>
      <w:tabs>
        <w:tab w:val="left" w:pos="-720"/>
      </w:tabs>
      <w:suppressAutoHyphens/>
      <w:autoSpaceDE w:val="0"/>
    </w:pPr>
    <w:rPr>
      <w:rFonts w:ascii="Courier" w:hAnsi="Courier" w:cs="Courier"/>
      <w:sz w:val="24"/>
      <w:szCs w:val="24"/>
      <w:lang w:val="en-US" w:eastAsia="ar-SA"/>
    </w:rPr>
  </w:style>
  <w:style w:type="paragraph" w:customStyle="1" w:styleId="Footnoterefer">
    <w:name w:val="Footnote refer"/>
    <w:pPr>
      <w:suppressAutoHyphens/>
      <w:autoSpaceDE w:val="0"/>
    </w:pPr>
    <w:rPr>
      <w:rFonts w:ascii="Goudy Old Style" w:hAnsi="Goudy Old Style" w:cs="Goudy Old Style"/>
      <w:sz w:val="18"/>
      <w:szCs w:val="18"/>
      <w:vertAlign w:val="superscript"/>
      <w:lang w:val="en-US" w:eastAsia="ar-SA"/>
    </w:rPr>
  </w:style>
  <w:style w:type="paragraph" w:customStyle="1" w:styleId="FootnoteText1">
    <w:name w:val="Footnote Text1"/>
    <w:pPr>
      <w:suppressAutoHyphens/>
      <w:autoSpaceDE w:val="0"/>
    </w:pPr>
    <w:rPr>
      <w:rFonts w:ascii="Goudy Old Style" w:hAnsi="Goudy Old Style" w:cs="Goudy Old Style"/>
      <w:lang w:val="en-US" w:eastAsia="ar-SA"/>
    </w:rPr>
  </w:style>
  <w:style w:type="paragraph" w:customStyle="1" w:styleId="TBL-COLMNhd">
    <w:name w:val="TBL-COLMNhd"/>
    <w:pPr>
      <w:tabs>
        <w:tab w:val="left" w:pos="-720"/>
      </w:tabs>
      <w:suppressAutoHyphens/>
      <w:autoSpaceDE w:val="0"/>
      <w:spacing w:line="210" w:lineRule="exact"/>
    </w:pPr>
    <w:rPr>
      <w:rFonts w:ascii="Bookman" w:hAnsi="Bookman" w:cs="Bookman"/>
      <w:b/>
      <w:bCs/>
      <w:sz w:val="16"/>
      <w:szCs w:val="16"/>
      <w:lang w:val="en-US" w:eastAsia="ar-SA"/>
    </w:rPr>
  </w:style>
  <w:style w:type="paragraph" w:customStyle="1" w:styleId="TABs">
    <w:name w:val="TABs"/>
    <w:pPr>
      <w:tabs>
        <w:tab w:val="left" w:pos="0"/>
        <w:tab w:val="left" w:pos="487"/>
        <w:tab w:val="left" w:pos="635"/>
        <w:tab w:val="left" w:pos="827"/>
        <w:tab w:val="left" w:pos="965"/>
        <w:tab w:val="left" w:pos="1425"/>
        <w:tab w:val="left" w:pos="1653"/>
        <w:tab w:val="left" w:pos="1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s>
      <w:suppressAutoHyphens/>
      <w:autoSpaceDE w:val="0"/>
    </w:pPr>
    <w:rPr>
      <w:rFonts w:ascii="Courier" w:hAnsi="Courier" w:cs="Courier"/>
      <w:sz w:val="24"/>
      <w:szCs w:val="24"/>
      <w:lang w:val="en-US" w:eastAsia="ar-SA"/>
    </w:rPr>
  </w:style>
  <w:style w:type="paragraph" w:customStyle="1" w:styleId="z-INFOtbl">
    <w:name w:val="z-INFOtbl"/>
    <w:pPr>
      <w:tabs>
        <w:tab w:val="left" w:pos="-720"/>
      </w:tabs>
      <w:suppressAutoHyphens/>
      <w:autoSpaceDE w:val="0"/>
      <w:spacing w:line="280" w:lineRule="exact"/>
      <w:ind w:left="102" w:right="131"/>
    </w:pPr>
    <w:rPr>
      <w:rFonts w:ascii="Bookman" w:hAnsi="Bookman" w:cs="Bookman"/>
      <w:sz w:val="24"/>
      <w:szCs w:val="24"/>
      <w:lang w:val="en-US" w:eastAsia="ar-SA"/>
    </w:rPr>
  </w:style>
  <w:style w:type="paragraph" w:customStyle="1" w:styleId="TBL-layout">
    <w:name w:val="TBL-layout"/>
    <w:pPr>
      <w:tabs>
        <w:tab w:val="left" w:pos="-720"/>
      </w:tabs>
      <w:suppressAutoHyphens/>
      <w:autoSpaceDE w:val="0"/>
      <w:spacing w:line="210" w:lineRule="exact"/>
    </w:pPr>
    <w:rPr>
      <w:rFonts w:ascii="Bookman" w:hAnsi="Bookman" w:cs="Bookman"/>
      <w:sz w:val="18"/>
      <w:szCs w:val="18"/>
      <w:lang w:val="en-US" w:eastAsia="ar-SA"/>
    </w:rPr>
  </w:style>
  <w:style w:type="paragraph" w:customStyle="1" w:styleId="x-para-ON">
    <w:name w:val="x-para#-ON"/>
    <w:pPr>
      <w:tabs>
        <w:tab w:val="left" w:pos="0"/>
        <w:tab w:val="left" w:pos="487"/>
        <w:tab w:val="left" w:pos="635"/>
        <w:tab w:val="left" w:pos="827"/>
        <w:tab w:val="left" w:pos="965"/>
        <w:tab w:val="left" w:pos="1425"/>
        <w:tab w:val="left" w:pos="1653"/>
        <w:tab w:val="left" w:pos="1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s>
      <w:suppressAutoHyphens/>
      <w:autoSpaceDE w:val="0"/>
    </w:pPr>
    <w:rPr>
      <w:rFonts w:ascii="Courier" w:hAnsi="Courier" w:cs="Courier"/>
      <w:sz w:val="24"/>
      <w:szCs w:val="24"/>
      <w:lang w:val="en-US" w:eastAsia="ar-SA"/>
    </w:rPr>
  </w:style>
  <w:style w:type="paragraph" w:customStyle="1" w:styleId="boxTXT-line">
    <w:name w:val="boxTXT-line"/>
    <w:pPr>
      <w:tabs>
        <w:tab w:val="left" w:pos="-720"/>
      </w:tabs>
      <w:suppressAutoHyphens/>
      <w:autoSpaceDE w:val="0"/>
      <w:spacing w:before="116"/>
    </w:pPr>
    <w:rPr>
      <w:rFonts w:ascii="Courier" w:hAnsi="Courier" w:cs="Courier"/>
      <w:sz w:val="24"/>
      <w:szCs w:val="24"/>
      <w:lang w:val="en-US" w:eastAsia="ar-SA"/>
    </w:rPr>
  </w:style>
  <w:style w:type="paragraph" w:customStyle="1" w:styleId="boxTXT">
    <w:name w:val="boxTXT"/>
    <w:pPr>
      <w:tabs>
        <w:tab w:val="left" w:pos="-720"/>
      </w:tabs>
      <w:suppressAutoHyphens/>
      <w:autoSpaceDE w:val="0"/>
      <w:spacing w:line="238" w:lineRule="exact"/>
      <w:jc w:val="both"/>
    </w:pPr>
    <w:rPr>
      <w:rFonts w:ascii="CG Times" w:hAnsi="CG Times" w:cs="CG Times"/>
      <w:spacing w:val="-2"/>
      <w:sz w:val="19"/>
      <w:szCs w:val="19"/>
      <w:lang w:val="en-US" w:eastAsia="ar-SA"/>
    </w:rPr>
  </w:style>
  <w:style w:type="paragraph" w:customStyle="1" w:styleId="-t2">
    <w:name w:val="-t2"/>
    <w:pPr>
      <w:tabs>
        <w:tab w:val="left" w:pos="-720"/>
      </w:tabs>
      <w:suppressAutoHyphens/>
      <w:autoSpaceDE w:val="0"/>
      <w:spacing w:line="280" w:lineRule="exact"/>
      <w:jc w:val="center"/>
    </w:pPr>
    <w:rPr>
      <w:rFonts w:ascii="Bookman" w:hAnsi="Bookman" w:cs="Bookman"/>
      <w:b/>
      <w:bCs/>
      <w:lang w:val="en-US" w:eastAsia="ar-SA"/>
    </w:rPr>
  </w:style>
  <w:style w:type="paragraph" w:customStyle="1" w:styleId="-t4">
    <w:name w:val="-t4"/>
    <w:pPr>
      <w:tabs>
        <w:tab w:val="left" w:pos="-720"/>
      </w:tabs>
      <w:suppressAutoHyphens/>
      <w:autoSpaceDE w:val="0"/>
      <w:spacing w:line="277" w:lineRule="exact"/>
      <w:jc w:val="center"/>
    </w:pPr>
    <w:rPr>
      <w:rFonts w:ascii="Bookman" w:hAnsi="Bookman" w:cs="Bookman"/>
      <w:i/>
      <w:iCs/>
      <w:lang w:val="en-US" w:eastAsia="ar-SA"/>
    </w:rPr>
  </w:style>
  <w:style w:type="paragraph" w:customStyle="1" w:styleId="y-ToC-ESP">
    <w:name w:val="y-ToC-ESP"/>
    <w:pPr>
      <w:tabs>
        <w:tab w:val="center" w:pos="4513"/>
      </w:tabs>
      <w:suppressAutoHyphens/>
      <w:autoSpaceDE w:val="0"/>
    </w:pPr>
    <w:rPr>
      <w:rFonts w:ascii="Courier" w:hAnsi="Courier" w:cs="Courier"/>
      <w:sz w:val="24"/>
      <w:szCs w:val="24"/>
      <w:lang w:val="en-US" w:eastAsia="ar-SA"/>
    </w:rPr>
  </w:style>
  <w:style w:type="paragraph" w:customStyle="1" w:styleId="CLandConf">
    <w:name w:val="CL and Conf."/>
    <w:pPr>
      <w:tabs>
        <w:tab w:val="left" w:pos="720"/>
        <w:tab w:val="left" w:pos="7370"/>
      </w:tabs>
      <w:suppressAutoHyphens/>
      <w:autoSpaceDE w:val="0"/>
      <w:spacing w:line="288" w:lineRule="auto"/>
    </w:pPr>
    <w:rPr>
      <w:rFonts w:ascii="Courier" w:hAnsi="Courier" w:cs="Courier"/>
      <w:lang w:val="en-US" w:eastAsia="ar-SA"/>
    </w:rPr>
  </w:style>
  <w:style w:type="paragraph" w:customStyle="1" w:styleId="y-ToC-FRA">
    <w:name w:val="y-ToC-FRA"/>
    <w:pPr>
      <w:tabs>
        <w:tab w:val="center" w:pos="4680"/>
      </w:tabs>
      <w:suppressAutoHyphens/>
      <w:autoSpaceDE w:val="0"/>
    </w:pPr>
    <w:rPr>
      <w:rFonts w:ascii="Courier" w:hAnsi="Courier" w:cs="Courier"/>
      <w:sz w:val="24"/>
      <w:szCs w:val="24"/>
      <w:lang w:val="en-US" w:eastAsia="ar-SA"/>
    </w:rPr>
  </w:style>
  <w:style w:type="paragraph" w:customStyle="1" w:styleId="PgBrk">
    <w:name w:val="PgBrk"/>
    <w:basedOn w:val="Normal"/>
    <w:next w:val="Heading1"/>
    <w:pPr>
      <w:pageBreakBefore/>
      <w:spacing w:before="120" w:line="14" w:lineRule="exact"/>
      <w:jc w:val="left"/>
    </w:pPr>
    <w:rPr>
      <w:lang w:val="en-US"/>
    </w:rPr>
  </w:style>
  <w:style w:type="paragraph" w:customStyle="1" w:styleId="MeetingInfo">
    <w:name w:val="MeetingInfo"/>
    <w:basedOn w:val="Normal"/>
    <w:pPr>
      <w:pBdr>
        <w:top w:val="single" w:sz="8" w:space="6" w:color="000000"/>
        <w:left w:val="single" w:sz="8" w:space="6" w:color="000000"/>
        <w:bottom w:val="single" w:sz="8" w:space="6" w:color="000000"/>
        <w:right w:val="single" w:sz="8" w:space="6" w:color="000000"/>
      </w:pBdr>
      <w:spacing w:before="120" w:after="120"/>
      <w:jc w:val="center"/>
    </w:pPr>
    <w:rPr>
      <w:b/>
      <w:bCs/>
      <w:sz w:val="28"/>
      <w:szCs w:val="28"/>
      <w:lang w:val="en-US"/>
    </w:rPr>
  </w:style>
  <w:style w:type="paragraph" w:customStyle="1" w:styleId="Title1">
    <w:name w:val="Title1"/>
    <w:basedOn w:val="Normal"/>
    <w:pPr>
      <w:spacing w:before="100" w:after="100"/>
      <w:jc w:val="left"/>
    </w:pPr>
    <w:rPr>
      <w:rFonts w:ascii="Verdana" w:eastAsia="PMingLiU" w:hAnsi="Verdana" w:cs="Verdana"/>
      <w:color w:val="006600"/>
      <w:sz w:val="36"/>
      <w:szCs w:val="36"/>
    </w:rPr>
  </w:style>
  <w:style w:type="paragraph" w:customStyle="1" w:styleId="Kuvanotsikko">
    <w:name w:val="Kuvan otsikko"/>
    <w:basedOn w:val="Normal"/>
    <w:next w:val="Normal"/>
    <w:pPr>
      <w:spacing w:before="120"/>
      <w:jc w:val="left"/>
    </w:pPr>
    <w:rPr>
      <w:sz w:val="24"/>
      <w:lang w:val="fi-FI"/>
    </w:rPr>
  </w:style>
  <w:style w:type="paragraph" w:customStyle="1" w:styleId="Country">
    <w:name w:val="Country"/>
    <w:basedOn w:val="Normal"/>
    <w:next w:val="Role"/>
    <w:pPr>
      <w:keepNext/>
      <w:keepLines/>
      <w:jc w:val="left"/>
    </w:pPr>
    <w:rPr>
      <w:rFonts w:ascii="Times" w:eastAsia="SimSun" w:hAnsi="Times" w:cs="Times"/>
      <w:b/>
      <w:bCs/>
      <w:caps/>
    </w:rPr>
  </w:style>
  <w:style w:type="paragraph" w:customStyle="1" w:styleId="DocTitle">
    <w:name w:val="DocTitle"/>
    <w:basedOn w:val="Country"/>
    <w:pPr>
      <w:jc w:val="center"/>
    </w:pPr>
  </w:style>
  <w:style w:type="paragraph" w:customStyle="1" w:styleId="Role">
    <w:name w:val="Role"/>
    <w:basedOn w:val="Normal"/>
    <w:next w:val="People"/>
    <w:pPr>
      <w:keepNext/>
      <w:keepLines/>
      <w:jc w:val="left"/>
    </w:pPr>
    <w:rPr>
      <w:rFonts w:eastAsia="SimSun"/>
    </w:rPr>
  </w:style>
  <w:style w:type="paragraph" w:customStyle="1" w:styleId="People">
    <w:name w:val="People"/>
    <w:basedOn w:val="Normal"/>
    <w:pPr>
      <w:keepNext/>
      <w:keepLines/>
      <w:ind w:left="284"/>
      <w:jc w:val="left"/>
    </w:pPr>
    <w:rPr>
      <w:rFonts w:eastAsia="SimSun"/>
    </w:rPr>
  </w:style>
  <w:style w:type="paragraph" w:customStyle="1" w:styleId="PeopleAra">
    <w:name w:val="PeopleAra"/>
    <w:basedOn w:val="People"/>
    <w:pPr>
      <w:spacing w:line="196" w:lineRule="auto"/>
    </w:pPr>
  </w:style>
  <w:style w:type="paragraph" w:customStyle="1" w:styleId="Mappadocumento1">
    <w:name w:val="Mappa documento1"/>
    <w:basedOn w:val="Normal"/>
    <w:pPr>
      <w:shd w:val="clear" w:color="auto" w:fill="000080"/>
    </w:pPr>
    <w:rPr>
      <w:rFonts w:ascii="Tahoma" w:hAnsi="Tahoma" w:cs="Tahoma"/>
      <w:sz w:val="20"/>
      <w:szCs w:val="20"/>
      <w:lang w:val="en-US"/>
    </w:rPr>
  </w:style>
  <w:style w:type="paragraph" w:customStyle="1" w:styleId="CarattereCarattereCharCharChar">
    <w:name w:val="Carattere Carattere Char Char Char"/>
    <w:basedOn w:val="Heading1"/>
    <w:pPr>
      <w:spacing w:after="160" w:line="240" w:lineRule="exact"/>
      <w:jc w:val="left"/>
    </w:pPr>
    <w:rPr>
      <w:rFonts w:ascii="Tahoma" w:hAnsi="Tahoma" w:cs="Tahoma"/>
    </w:rPr>
  </w:style>
  <w:style w:type="paragraph" w:customStyle="1" w:styleId="CharChar">
    <w:name w:val="Char Char"/>
    <w:basedOn w:val="Heading1"/>
    <w:pPr>
      <w:spacing w:after="160" w:line="240" w:lineRule="exact"/>
      <w:jc w:val="left"/>
    </w:pPr>
    <w:rPr>
      <w:rFonts w:ascii="Tahoma" w:hAnsi="Tahoma" w:cs="Tahoma"/>
    </w:rPr>
  </w:style>
  <w:style w:type="paragraph" w:customStyle="1" w:styleId="names">
    <w:name w:val="names"/>
    <w:basedOn w:val="Normal"/>
    <w:pPr>
      <w:tabs>
        <w:tab w:val="left" w:pos="2268"/>
      </w:tabs>
      <w:spacing w:after="60"/>
    </w:pPr>
  </w:style>
  <w:style w:type="paragraph" w:customStyle="1" w:styleId="CharCharCarattereCarattere">
    <w:name w:val="Char Char Carattere Carattere"/>
    <w:basedOn w:val="Heading1"/>
    <w:pPr>
      <w:spacing w:after="160" w:line="240" w:lineRule="exact"/>
      <w:jc w:val="left"/>
    </w:pPr>
    <w:rPr>
      <w:rFonts w:ascii="Tahoma" w:hAnsi="Tahoma" w:cs="Tahoma"/>
    </w:rPr>
  </w:style>
  <w:style w:type="paragraph" w:customStyle="1" w:styleId="DeltaViewTableHeading">
    <w:name w:val="DeltaView Table Heading"/>
    <w:basedOn w:val="Normal"/>
    <w:pPr>
      <w:spacing w:after="120"/>
      <w:jc w:val="left"/>
    </w:pPr>
    <w:rPr>
      <w:rFonts w:ascii="Arial" w:hAnsi="Arial"/>
      <w:b/>
      <w:bCs/>
      <w:sz w:val="24"/>
      <w:lang w:val="en-US"/>
    </w:rPr>
  </w:style>
  <w:style w:type="paragraph" w:customStyle="1" w:styleId="DeltaViewTableBody">
    <w:name w:val="DeltaView Table Body"/>
    <w:basedOn w:val="Normal"/>
    <w:pPr>
      <w:jc w:val="left"/>
    </w:pPr>
    <w:rPr>
      <w:rFonts w:ascii="Arial" w:hAnsi="Arial"/>
      <w:sz w:val="24"/>
      <w:lang w:val="en-US"/>
    </w:rPr>
  </w:style>
  <w:style w:type="paragraph" w:customStyle="1" w:styleId="DeltaViewAnnounce">
    <w:name w:val="DeltaView Announce"/>
    <w:pPr>
      <w:suppressAutoHyphens/>
      <w:autoSpaceDE w:val="0"/>
      <w:spacing w:before="100" w:after="100"/>
    </w:pPr>
    <w:rPr>
      <w:rFonts w:ascii="Arial" w:hAnsi="Arial" w:cs="Arial"/>
      <w:sz w:val="24"/>
      <w:szCs w:val="24"/>
      <w:lang w:eastAsia="ar-SA"/>
    </w:rPr>
  </w:style>
  <w:style w:type="paragraph" w:customStyle="1" w:styleId="Contenutocornice">
    <w:name w:val="Contenuto cornice"/>
    <w:basedOn w:val="BodyText"/>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ListBullet">
    <w:name w:val="List Bullet"/>
    <w:basedOn w:val="Normal"/>
    <w:semiHidden/>
    <w:pPr>
      <w:numPr>
        <w:numId w:val="13"/>
      </w:numPr>
      <w:tabs>
        <w:tab w:val="clear" w:pos="482"/>
        <w:tab w:val="num" w:pos="360"/>
      </w:tabs>
      <w:ind w:left="360" w:hanging="360"/>
    </w:pPr>
  </w:style>
  <w:style w:type="character" w:styleId="CommentReference">
    <w:name w:val="annotation reference"/>
    <w:semiHidden/>
    <w:rPr>
      <w:sz w:val="16"/>
      <w:szCs w:val="16"/>
    </w:rPr>
  </w:style>
  <w:style w:type="paragraph" w:customStyle="1" w:styleId="Textedebulles1">
    <w:name w:val="Texte de bulles1"/>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val="en-GB" w:eastAsia="ar-SA" w:bidi="ar-SA"/>
    </w:rPr>
  </w:style>
  <w:style w:type="paragraph" w:customStyle="1" w:styleId="Objetducommentaire1">
    <w:name w:val="Objet du commentaire1"/>
    <w:basedOn w:val="CommentText"/>
    <w:next w:val="CommentText"/>
    <w:semiHidden/>
    <w:rPr>
      <w:b/>
      <w:bCs/>
    </w:rPr>
  </w:style>
  <w:style w:type="character" w:customStyle="1" w:styleId="CommentaireCar">
    <w:name w:val="Commentaire Car"/>
    <w:semiHidden/>
    <w:rPr>
      <w:lang w:val="en-GB" w:eastAsia="ar-SA" w:bidi="ar-SA"/>
    </w:rPr>
  </w:style>
  <w:style w:type="character" w:customStyle="1" w:styleId="ObjetducommentaireCar">
    <w:name w:val="Objet du commentaire Car"/>
    <w:basedOn w:val="CommentaireCar"/>
    <w:rPr>
      <w:lang w:val="en-GB" w:eastAsia="ar-SA" w:bidi="ar-SA"/>
    </w:rPr>
  </w:style>
  <w:style w:type="paragraph" w:styleId="Revision">
    <w:name w:val="Revision"/>
    <w:hidden/>
    <w:semiHidden/>
    <w:rPr>
      <w:sz w:val="22"/>
      <w:szCs w:val="22"/>
      <w:lang w:eastAsia="ar-SA"/>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Strong">
    <w:name w:val="Strong"/>
    <w:basedOn w:val="DefaultParagraphFont"/>
    <w:qFormat/>
    <w:rPr>
      <w:b/>
      <w:bC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lang w:val="fr-FR" w:eastAsia="fr-FR"/>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TextebrutCar">
    <w:name w:val="Texte brut Car"/>
    <w:rPr>
      <w:rFonts w:ascii="Courier" w:eastAsia="Times" w:hAnsi="Courier"/>
      <w:sz w:val="21"/>
      <w:szCs w:val="21"/>
      <w:lang w:val="en-AU"/>
    </w:r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styleId="TOCHeading">
    <w:name w:val="TOC Heading"/>
    <w:basedOn w:val="Heading1"/>
    <w:next w:val="Normal"/>
    <w:qFormat/>
    <w:pPr>
      <w:keepLines/>
      <w:overflowPunct/>
      <w:autoSpaceDE/>
      <w:autoSpaceDN/>
      <w:adjustRightInd/>
      <w:spacing w:before="480" w:line="276" w:lineRule="auto"/>
      <w:jc w:val="left"/>
      <w:textAlignment w:val="auto"/>
      <w:outlineLvl w:val="9"/>
    </w:pPr>
    <w:rPr>
      <w:rFonts w:ascii="Cambria" w:hAnsi="Cambria"/>
      <w:color w:val="365F91"/>
      <w:sz w:val="28"/>
      <w:szCs w:val="28"/>
      <w:lang w:val="en-U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customStyle="1" w:styleId="preferred">
    <w:name w:val="preferred"/>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BodyText1">
    <w:name w:val="Body Text1"/>
    <w:basedOn w:val="Normal"/>
    <w:pPr>
      <w:suppressAutoHyphens/>
      <w:autoSpaceDE w:val="0"/>
      <w:autoSpaceDN w:val="0"/>
      <w:adjustRightInd w:val="0"/>
      <w:spacing w:line="210" w:lineRule="atLeast"/>
      <w:jc w:val="left"/>
      <w:textAlignment w:val="baseline"/>
    </w:pPr>
    <w:rPr>
      <w:rFonts w:ascii="FrutigerLTStd-Light" w:eastAsia="Calibri" w:hAnsi="FrutigerLTStd-Light" w:cs="FrutigerLTStd-Light"/>
      <w:color w:val="000000"/>
      <w:sz w:val="17"/>
      <w:szCs w:val="17"/>
      <w:lang w:val="en-US"/>
    </w:rPr>
  </w:style>
  <w:style w:type="paragraph" w:customStyle="1" w:styleId="IPPArialPubHist">
    <w:name w:val="IPP Arial PubHist"/>
    <w:basedOn w:val="IPPArial"/>
    <w:qFormat/>
    <w:pPr>
      <w:keepNext/>
      <w:spacing w:after="60"/>
    </w:pPr>
    <w:rPr>
      <w:sz w:val="16"/>
      <w:szCs w:val="20"/>
    </w:rPr>
  </w:style>
  <w:style w:type="paragraph" w:customStyle="1" w:styleId="western">
    <w:name w:val="western"/>
    <w:basedOn w:val="Normal"/>
    <w:pPr>
      <w:spacing w:before="100" w:beforeAutospacing="1" w:after="100" w:afterAutospacing="1"/>
      <w:jc w:val="left"/>
    </w:pPr>
    <w:rPr>
      <w:sz w:val="24"/>
      <w:lang w:val="fr-FR" w:eastAsia="fr-FR" w:bidi="fr-FR"/>
    </w:rPr>
  </w:style>
  <w:style w:type="character" w:customStyle="1" w:styleId="apple-converted-space">
    <w:name w:val="apple-converted-space"/>
  </w:style>
  <w:style w:type="character" w:customStyle="1" w:styleId="FooterChar">
    <w:name w:val="Footer Char"/>
    <w:basedOn w:val="DefaultParagraphFont"/>
    <w:link w:val="Footer"/>
    <w:rPr>
      <w:rFonts w:eastAsia="MS Mincho"/>
      <w:sz w:val="22"/>
      <w:szCs w:val="24"/>
      <w:lang w:eastAsia="en-US"/>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character" w:customStyle="1" w:styleId="Heading1Char">
    <w:name w:val="Heading 1 Char"/>
    <w:basedOn w:val="DefaultParagraphFont"/>
    <w:link w:val="Heading1"/>
    <w:rPr>
      <w:rFonts w:eastAsia="MS Mincho"/>
      <w:b/>
      <w:bCs/>
      <w:sz w:val="22"/>
      <w:szCs w:val="24"/>
      <w:lang w:eastAsia="en-US"/>
    </w:rPr>
  </w:style>
  <w:style w:type="paragraph" w:customStyle="1" w:styleId="IPPHeading30">
    <w:name w:val="IPP Heading3"/>
    <w:basedOn w:val="IPPNormal"/>
    <w:qFormat/>
    <w:pPr>
      <w:keepNext/>
      <w:tabs>
        <w:tab w:val="left" w:pos="567"/>
      </w:tabs>
      <w:spacing w:before="120" w:after="120"/>
      <w:ind w:left="567" w:hanging="567"/>
    </w:pPr>
    <w:rPr>
      <w:b/>
      <w:i/>
    </w:rPr>
  </w:style>
  <w:style w:type="numbering" w:customStyle="1" w:styleId="IPPParagraphnumberedlist">
    <w:name w:val="IPP Paragraph numbered list"/>
    <w:pPr>
      <w:numPr>
        <w:numId w:val="25"/>
      </w:numPr>
    </w:p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character" w:customStyle="1" w:styleId="FootnoteTextChar">
    <w:name w:val="Footnote Text Char"/>
    <w:basedOn w:val="DefaultParagraphFont"/>
    <w:link w:val="FootnoteText"/>
    <w:semiHidden/>
    <w:rPr>
      <w:rFonts w:eastAsia="MS Mincho"/>
      <w:szCs w:val="24"/>
      <w:lang w:eastAsia="en-US"/>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character" w:customStyle="1" w:styleId="HeaderChar">
    <w:name w:val="Header Char"/>
    <w:basedOn w:val="DefaultParagraphFont"/>
    <w:link w:val="Header"/>
    <w:rPr>
      <w:rFonts w:eastAsia="MS Mincho"/>
      <w:sz w:val="22"/>
      <w:szCs w:val="24"/>
      <w:lang w:eastAsia="en-US"/>
    </w:rPr>
  </w:style>
  <w:style w:type="paragraph" w:customStyle="1" w:styleId="IPPParagraphnumbering">
    <w:name w:val="IPP Paragraph numbering"/>
    <w:basedOn w:val="IPPNormal"/>
    <w:qFormat/>
    <w:pPr>
      <w:numPr>
        <w:numId w:val="31"/>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Pargraphnumbering">
    <w:name w:val="IPP Pargraph numbering"/>
    <w:basedOn w:val="IPPNormal"/>
    <w:qFormat/>
    <w:pPr>
      <w:tabs>
        <w:tab w:val="num" w:pos="360"/>
      </w:tabs>
    </w:pPr>
    <w:rPr>
      <w:lang w:val="en-US"/>
    </w:rPr>
  </w:style>
  <w:style w:type="character" w:customStyle="1" w:styleId="IPPNormalChar">
    <w:name w:val="IPP Normal Char"/>
    <w:link w:val="IPPNormal"/>
    <w:rPr>
      <w:rFonts w:eastAsia="Times"/>
      <w:sz w:val="22"/>
      <w:szCs w:val="24"/>
      <w:lang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ppc.int/en/ephyto/ephyto-technical-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ZOP\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755EBE30-47CD-4A44-B987-2EB26417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26</Pages>
  <Words>12885</Words>
  <Characters>73450</Characters>
  <Application>Microsoft Office Word</Application>
  <DocSecurity>0</DocSecurity>
  <Lines>612</Lines>
  <Paragraphs>172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IPPC</vt:lpstr>
      <vt:lpstr>IPPC</vt:lpstr>
      <vt:lpstr>IPPC</vt:lpstr>
    </vt:vector>
  </TitlesOfParts>
  <Company>FAO of the UN</Company>
  <LinksUpToDate>false</LinksUpToDate>
  <CharactersWithSpaces>86163</CharactersWithSpaces>
  <SharedDoc>false</SharedDoc>
  <HLinks>
    <vt:vector size="342" baseType="variant">
      <vt:variant>
        <vt:i4>7471158</vt:i4>
      </vt:variant>
      <vt:variant>
        <vt:i4>330</vt:i4>
      </vt:variant>
      <vt:variant>
        <vt:i4>0</vt:i4>
      </vt:variant>
      <vt:variant>
        <vt:i4>5</vt:i4>
      </vt:variant>
      <vt:variant>
        <vt:lpwstr>http://ephyto.ippc.int/</vt:lpwstr>
      </vt:variant>
      <vt:variant>
        <vt:lpwstr/>
      </vt:variant>
      <vt:variant>
        <vt:i4>7471158</vt:i4>
      </vt:variant>
      <vt:variant>
        <vt:i4>327</vt:i4>
      </vt:variant>
      <vt:variant>
        <vt:i4>0</vt:i4>
      </vt:variant>
      <vt:variant>
        <vt:i4>5</vt:i4>
      </vt:variant>
      <vt:variant>
        <vt:lpwstr>http://ephyto.ippc.int/</vt:lpwstr>
      </vt:variant>
      <vt:variant>
        <vt:lpwstr/>
      </vt:variant>
      <vt:variant>
        <vt:i4>7471158</vt:i4>
      </vt:variant>
      <vt:variant>
        <vt:i4>324</vt:i4>
      </vt:variant>
      <vt:variant>
        <vt:i4>0</vt:i4>
      </vt:variant>
      <vt:variant>
        <vt:i4>5</vt:i4>
      </vt:variant>
      <vt:variant>
        <vt:lpwstr>http://ephyto.ippc.int/</vt:lpwstr>
      </vt:variant>
      <vt:variant>
        <vt:lpwstr/>
      </vt:variant>
      <vt:variant>
        <vt:i4>4587545</vt:i4>
      </vt:variant>
      <vt:variant>
        <vt:i4>321</vt:i4>
      </vt:variant>
      <vt:variant>
        <vt:i4>0</vt:i4>
      </vt:variant>
      <vt:variant>
        <vt:i4>5</vt:i4>
      </vt:variant>
      <vt:variant>
        <vt:lpwstr>https://www.ippc.int/</vt:lpwstr>
      </vt:variant>
      <vt:variant>
        <vt:lpwstr/>
      </vt:variant>
      <vt:variant>
        <vt:i4>1835061</vt:i4>
      </vt:variant>
      <vt:variant>
        <vt:i4>314</vt:i4>
      </vt:variant>
      <vt:variant>
        <vt:i4>0</vt:i4>
      </vt:variant>
      <vt:variant>
        <vt:i4>5</vt:i4>
      </vt:variant>
      <vt:variant>
        <vt:lpwstr/>
      </vt:variant>
      <vt:variant>
        <vt:lpwstr>_Toc415566294</vt:lpwstr>
      </vt:variant>
      <vt:variant>
        <vt:i4>1835061</vt:i4>
      </vt:variant>
      <vt:variant>
        <vt:i4>308</vt:i4>
      </vt:variant>
      <vt:variant>
        <vt:i4>0</vt:i4>
      </vt:variant>
      <vt:variant>
        <vt:i4>5</vt:i4>
      </vt:variant>
      <vt:variant>
        <vt:lpwstr/>
      </vt:variant>
      <vt:variant>
        <vt:lpwstr>_Toc415566293</vt:lpwstr>
      </vt:variant>
      <vt:variant>
        <vt:i4>1835061</vt:i4>
      </vt:variant>
      <vt:variant>
        <vt:i4>302</vt:i4>
      </vt:variant>
      <vt:variant>
        <vt:i4>0</vt:i4>
      </vt:variant>
      <vt:variant>
        <vt:i4>5</vt:i4>
      </vt:variant>
      <vt:variant>
        <vt:lpwstr/>
      </vt:variant>
      <vt:variant>
        <vt:lpwstr>_Toc415566292</vt:lpwstr>
      </vt:variant>
      <vt:variant>
        <vt:i4>1835061</vt:i4>
      </vt:variant>
      <vt:variant>
        <vt:i4>296</vt:i4>
      </vt:variant>
      <vt:variant>
        <vt:i4>0</vt:i4>
      </vt:variant>
      <vt:variant>
        <vt:i4>5</vt:i4>
      </vt:variant>
      <vt:variant>
        <vt:lpwstr/>
      </vt:variant>
      <vt:variant>
        <vt:lpwstr>_Toc415566291</vt:lpwstr>
      </vt:variant>
      <vt:variant>
        <vt:i4>1835061</vt:i4>
      </vt:variant>
      <vt:variant>
        <vt:i4>290</vt:i4>
      </vt:variant>
      <vt:variant>
        <vt:i4>0</vt:i4>
      </vt:variant>
      <vt:variant>
        <vt:i4>5</vt:i4>
      </vt:variant>
      <vt:variant>
        <vt:lpwstr/>
      </vt:variant>
      <vt:variant>
        <vt:lpwstr>_Toc415566290</vt:lpwstr>
      </vt:variant>
      <vt:variant>
        <vt:i4>1900597</vt:i4>
      </vt:variant>
      <vt:variant>
        <vt:i4>284</vt:i4>
      </vt:variant>
      <vt:variant>
        <vt:i4>0</vt:i4>
      </vt:variant>
      <vt:variant>
        <vt:i4>5</vt:i4>
      </vt:variant>
      <vt:variant>
        <vt:lpwstr/>
      </vt:variant>
      <vt:variant>
        <vt:lpwstr>_Toc415566289</vt:lpwstr>
      </vt:variant>
      <vt:variant>
        <vt:i4>1900597</vt:i4>
      </vt:variant>
      <vt:variant>
        <vt:i4>278</vt:i4>
      </vt:variant>
      <vt:variant>
        <vt:i4>0</vt:i4>
      </vt:variant>
      <vt:variant>
        <vt:i4>5</vt:i4>
      </vt:variant>
      <vt:variant>
        <vt:lpwstr/>
      </vt:variant>
      <vt:variant>
        <vt:lpwstr>_Toc415566288</vt:lpwstr>
      </vt:variant>
      <vt:variant>
        <vt:i4>1900597</vt:i4>
      </vt:variant>
      <vt:variant>
        <vt:i4>272</vt:i4>
      </vt:variant>
      <vt:variant>
        <vt:i4>0</vt:i4>
      </vt:variant>
      <vt:variant>
        <vt:i4>5</vt:i4>
      </vt:variant>
      <vt:variant>
        <vt:lpwstr/>
      </vt:variant>
      <vt:variant>
        <vt:lpwstr>_Toc415566287</vt:lpwstr>
      </vt:variant>
      <vt:variant>
        <vt:i4>1900597</vt:i4>
      </vt:variant>
      <vt:variant>
        <vt:i4>266</vt:i4>
      </vt:variant>
      <vt:variant>
        <vt:i4>0</vt:i4>
      </vt:variant>
      <vt:variant>
        <vt:i4>5</vt:i4>
      </vt:variant>
      <vt:variant>
        <vt:lpwstr/>
      </vt:variant>
      <vt:variant>
        <vt:lpwstr>_Toc415566286</vt:lpwstr>
      </vt:variant>
      <vt:variant>
        <vt:i4>1900597</vt:i4>
      </vt:variant>
      <vt:variant>
        <vt:i4>260</vt:i4>
      </vt:variant>
      <vt:variant>
        <vt:i4>0</vt:i4>
      </vt:variant>
      <vt:variant>
        <vt:i4>5</vt:i4>
      </vt:variant>
      <vt:variant>
        <vt:lpwstr/>
      </vt:variant>
      <vt:variant>
        <vt:lpwstr>_Toc415566285</vt:lpwstr>
      </vt:variant>
      <vt:variant>
        <vt:i4>1900597</vt:i4>
      </vt:variant>
      <vt:variant>
        <vt:i4>254</vt:i4>
      </vt:variant>
      <vt:variant>
        <vt:i4>0</vt:i4>
      </vt:variant>
      <vt:variant>
        <vt:i4>5</vt:i4>
      </vt:variant>
      <vt:variant>
        <vt:lpwstr/>
      </vt:variant>
      <vt:variant>
        <vt:lpwstr>_Toc415566284</vt:lpwstr>
      </vt:variant>
      <vt:variant>
        <vt:i4>1900597</vt:i4>
      </vt:variant>
      <vt:variant>
        <vt:i4>248</vt:i4>
      </vt:variant>
      <vt:variant>
        <vt:i4>0</vt:i4>
      </vt:variant>
      <vt:variant>
        <vt:i4>5</vt:i4>
      </vt:variant>
      <vt:variant>
        <vt:lpwstr/>
      </vt:variant>
      <vt:variant>
        <vt:lpwstr>_Toc415566283</vt:lpwstr>
      </vt:variant>
      <vt:variant>
        <vt:i4>1900597</vt:i4>
      </vt:variant>
      <vt:variant>
        <vt:i4>242</vt:i4>
      </vt:variant>
      <vt:variant>
        <vt:i4>0</vt:i4>
      </vt:variant>
      <vt:variant>
        <vt:i4>5</vt:i4>
      </vt:variant>
      <vt:variant>
        <vt:lpwstr/>
      </vt:variant>
      <vt:variant>
        <vt:lpwstr>_Toc415566282</vt:lpwstr>
      </vt:variant>
      <vt:variant>
        <vt:i4>1900597</vt:i4>
      </vt:variant>
      <vt:variant>
        <vt:i4>236</vt:i4>
      </vt:variant>
      <vt:variant>
        <vt:i4>0</vt:i4>
      </vt:variant>
      <vt:variant>
        <vt:i4>5</vt:i4>
      </vt:variant>
      <vt:variant>
        <vt:lpwstr/>
      </vt:variant>
      <vt:variant>
        <vt:lpwstr>_Toc415566281</vt:lpwstr>
      </vt:variant>
      <vt:variant>
        <vt:i4>1900597</vt:i4>
      </vt:variant>
      <vt:variant>
        <vt:i4>230</vt:i4>
      </vt:variant>
      <vt:variant>
        <vt:i4>0</vt:i4>
      </vt:variant>
      <vt:variant>
        <vt:i4>5</vt:i4>
      </vt:variant>
      <vt:variant>
        <vt:lpwstr/>
      </vt:variant>
      <vt:variant>
        <vt:lpwstr>_Toc415566280</vt:lpwstr>
      </vt:variant>
      <vt:variant>
        <vt:i4>1179701</vt:i4>
      </vt:variant>
      <vt:variant>
        <vt:i4>224</vt:i4>
      </vt:variant>
      <vt:variant>
        <vt:i4>0</vt:i4>
      </vt:variant>
      <vt:variant>
        <vt:i4>5</vt:i4>
      </vt:variant>
      <vt:variant>
        <vt:lpwstr/>
      </vt:variant>
      <vt:variant>
        <vt:lpwstr>_Toc415566279</vt:lpwstr>
      </vt:variant>
      <vt:variant>
        <vt:i4>1179701</vt:i4>
      </vt:variant>
      <vt:variant>
        <vt:i4>218</vt:i4>
      </vt:variant>
      <vt:variant>
        <vt:i4>0</vt:i4>
      </vt:variant>
      <vt:variant>
        <vt:i4>5</vt:i4>
      </vt:variant>
      <vt:variant>
        <vt:lpwstr/>
      </vt:variant>
      <vt:variant>
        <vt:lpwstr>_Toc415566278</vt:lpwstr>
      </vt:variant>
      <vt:variant>
        <vt:i4>1179701</vt:i4>
      </vt:variant>
      <vt:variant>
        <vt:i4>212</vt:i4>
      </vt:variant>
      <vt:variant>
        <vt:i4>0</vt:i4>
      </vt:variant>
      <vt:variant>
        <vt:i4>5</vt:i4>
      </vt:variant>
      <vt:variant>
        <vt:lpwstr/>
      </vt:variant>
      <vt:variant>
        <vt:lpwstr>_Toc415566277</vt:lpwstr>
      </vt:variant>
      <vt:variant>
        <vt:i4>1179701</vt:i4>
      </vt:variant>
      <vt:variant>
        <vt:i4>206</vt:i4>
      </vt:variant>
      <vt:variant>
        <vt:i4>0</vt:i4>
      </vt:variant>
      <vt:variant>
        <vt:i4>5</vt:i4>
      </vt:variant>
      <vt:variant>
        <vt:lpwstr/>
      </vt:variant>
      <vt:variant>
        <vt:lpwstr>_Toc415566276</vt:lpwstr>
      </vt:variant>
      <vt:variant>
        <vt:i4>1179701</vt:i4>
      </vt:variant>
      <vt:variant>
        <vt:i4>200</vt:i4>
      </vt:variant>
      <vt:variant>
        <vt:i4>0</vt:i4>
      </vt:variant>
      <vt:variant>
        <vt:i4>5</vt:i4>
      </vt:variant>
      <vt:variant>
        <vt:lpwstr/>
      </vt:variant>
      <vt:variant>
        <vt:lpwstr>_Toc415566275</vt:lpwstr>
      </vt:variant>
      <vt:variant>
        <vt:i4>1179701</vt:i4>
      </vt:variant>
      <vt:variant>
        <vt:i4>194</vt:i4>
      </vt:variant>
      <vt:variant>
        <vt:i4>0</vt:i4>
      </vt:variant>
      <vt:variant>
        <vt:i4>5</vt:i4>
      </vt:variant>
      <vt:variant>
        <vt:lpwstr/>
      </vt:variant>
      <vt:variant>
        <vt:lpwstr>_Toc415566274</vt:lpwstr>
      </vt:variant>
      <vt:variant>
        <vt:i4>1179701</vt:i4>
      </vt:variant>
      <vt:variant>
        <vt:i4>188</vt:i4>
      </vt:variant>
      <vt:variant>
        <vt:i4>0</vt:i4>
      </vt:variant>
      <vt:variant>
        <vt:i4>5</vt:i4>
      </vt:variant>
      <vt:variant>
        <vt:lpwstr/>
      </vt:variant>
      <vt:variant>
        <vt:lpwstr>_Toc415566273</vt:lpwstr>
      </vt:variant>
      <vt:variant>
        <vt:i4>1179701</vt:i4>
      </vt:variant>
      <vt:variant>
        <vt:i4>182</vt:i4>
      </vt:variant>
      <vt:variant>
        <vt:i4>0</vt:i4>
      </vt:variant>
      <vt:variant>
        <vt:i4>5</vt:i4>
      </vt:variant>
      <vt:variant>
        <vt:lpwstr/>
      </vt:variant>
      <vt:variant>
        <vt:lpwstr>_Toc415566272</vt:lpwstr>
      </vt:variant>
      <vt:variant>
        <vt:i4>1179701</vt:i4>
      </vt:variant>
      <vt:variant>
        <vt:i4>176</vt:i4>
      </vt:variant>
      <vt:variant>
        <vt:i4>0</vt:i4>
      </vt:variant>
      <vt:variant>
        <vt:i4>5</vt:i4>
      </vt:variant>
      <vt:variant>
        <vt:lpwstr/>
      </vt:variant>
      <vt:variant>
        <vt:lpwstr>_Toc415566271</vt:lpwstr>
      </vt:variant>
      <vt:variant>
        <vt:i4>1179701</vt:i4>
      </vt:variant>
      <vt:variant>
        <vt:i4>170</vt:i4>
      </vt:variant>
      <vt:variant>
        <vt:i4>0</vt:i4>
      </vt:variant>
      <vt:variant>
        <vt:i4>5</vt:i4>
      </vt:variant>
      <vt:variant>
        <vt:lpwstr/>
      </vt:variant>
      <vt:variant>
        <vt:lpwstr>_Toc415566270</vt:lpwstr>
      </vt:variant>
      <vt:variant>
        <vt:i4>1245237</vt:i4>
      </vt:variant>
      <vt:variant>
        <vt:i4>164</vt:i4>
      </vt:variant>
      <vt:variant>
        <vt:i4>0</vt:i4>
      </vt:variant>
      <vt:variant>
        <vt:i4>5</vt:i4>
      </vt:variant>
      <vt:variant>
        <vt:lpwstr/>
      </vt:variant>
      <vt:variant>
        <vt:lpwstr>_Toc415566269</vt:lpwstr>
      </vt:variant>
      <vt:variant>
        <vt:i4>1245237</vt:i4>
      </vt:variant>
      <vt:variant>
        <vt:i4>158</vt:i4>
      </vt:variant>
      <vt:variant>
        <vt:i4>0</vt:i4>
      </vt:variant>
      <vt:variant>
        <vt:i4>5</vt:i4>
      </vt:variant>
      <vt:variant>
        <vt:lpwstr/>
      </vt:variant>
      <vt:variant>
        <vt:lpwstr>_Toc415566268</vt:lpwstr>
      </vt:variant>
      <vt:variant>
        <vt:i4>1245237</vt:i4>
      </vt:variant>
      <vt:variant>
        <vt:i4>152</vt:i4>
      </vt:variant>
      <vt:variant>
        <vt:i4>0</vt:i4>
      </vt:variant>
      <vt:variant>
        <vt:i4>5</vt:i4>
      </vt:variant>
      <vt:variant>
        <vt:lpwstr/>
      </vt:variant>
      <vt:variant>
        <vt:lpwstr>_Toc415566267</vt:lpwstr>
      </vt:variant>
      <vt:variant>
        <vt:i4>1245237</vt:i4>
      </vt:variant>
      <vt:variant>
        <vt:i4>146</vt:i4>
      </vt:variant>
      <vt:variant>
        <vt:i4>0</vt:i4>
      </vt:variant>
      <vt:variant>
        <vt:i4>5</vt:i4>
      </vt:variant>
      <vt:variant>
        <vt:lpwstr/>
      </vt:variant>
      <vt:variant>
        <vt:lpwstr>_Toc415566266</vt:lpwstr>
      </vt:variant>
      <vt:variant>
        <vt:i4>1245237</vt:i4>
      </vt:variant>
      <vt:variant>
        <vt:i4>140</vt:i4>
      </vt:variant>
      <vt:variant>
        <vt:i4>0</vt:i4>
      </vt:variant>
      <vt:variant>
        <vt:i4>5</vt:i4>
      </vt:variant>
      <vt:variant>
        <vt:lpwstr/>
      </vt:variant>
      <vt:variant>
        <vt:lpwstr>_Toc415566265</vt:lpwstr>
      </vt:variant>
      <vt:variant>
        <vt:i4>1245237</vt:i4>
      </vt:variant>
      <vt:variant>
        <vt:i4>134</vt:i4>
      </vt:variant>
      <vt:variant>
        <vt:i4>0</vt:i4>
      </vt:variant>
      <vt:variant>
        <vt:i4>5</vt:i4>
      </vt:variant>
      <vt:variant>
        <vt:lpwstr/>
      </vt:variant>
      <vt:variant>
        <vt:lpwstr>_Toc415566264</vt:lpwstr>
      </vt:variant>
      <vt:variant>
        <vt:i4>1245237</vt:i4>
      </vt:variant>
      <vt:variant>
        <vt:i4>128</vt:i4>
      </vt:variant>
      <vt:variant>
        <vt:i4>0</vt:i4>
      </vt:variant>
      <vt:variant>
        <vt:i4>5</vt:i4>
      </vt:variant>
      <vt:variant>
        <vt:lpwstr/>
      </vt:variant>
      <vt:variant>
        <vt:lpwstr>_Toc415566263</vt:lpwstr>
      </vt:variant>
      <vt:variant>
        <vt:i4>1245237</vt:i4>
      </vt:variant>
      <vt:variant>
        <vt:i4>122</vt:i4>
      </vt:variant>
      <vt:variant>
        <vt:i4>0</vt:i4>
      </vt:variant>
      <vt:variant>
        <vt:i4>5</vt:i4>
      </vt:variant>
      <vt:variant>
        <vt:lpwstr/>
      </vt:variant>
      <vt:variant>
        <vt:lpwstr>_Toc415566262</vt:lpwstr>
      </vt:variant>
      <vt:variant>
        <vt:i4>1245237</vt:i4>
      </vt:variant>
      <vt:variant>
        <vt:i4>116</vt:i4>
      </vt:variant>
      <vt:variant>
        <vt:i4>0</vt:i4>
      </vt:variant>
      <vt:variant>
        <vt:i4>5</vt:i4>
      </vt:variant>
      <vt:variant>
        <vt:lpwstr/>
      </vt:variant>
      <vt:variant>
        <vt:lpwstr>_Toc415566261</vt:lpwstr>
      </vt:variant>
      <vt:variant>
        <vt:i4>1245237</vt:i4>
      </vt:variant>
      <vt:variant>
        <vt:i4>110</vt:i4>
      </vt:variant>
      <vt:variant>
        <vt:i4>0</vt:i4>
      </vt:variant>
      <vt:variant>
        <vt:i4>5</vt:i4>
      </vt:variant>
      <vt:variant>
        <vt:lpwstr/>
      </vt:variant>
      <vt:variant>
        <vt:lpwstr>_Toc415566260</vt:lpwstr>
      </vt:variant>
      <vt:variant>
        <vt:i4>1048629</vt:i4>
      </vt:variant>
      <vt:variant>
        <vt:i4>104</vt:i4>
      </vt:variant>
      <vt:variant>
        <vt:i4>0</vt:i4>
      </vt:variant>
      <vt:variant>
        <vt:i4>5</vt:i4>
      </vt:variant>
      <vt:variant>
        <vt:lpwstr/>
      </vt:variant>
      <vt:variant>
        <vt:lpwstr>_Toc415566259</vt:lpwstr>
      </vt:variant>
      <vt:variant>
        <vt:i4>1048629</vt:i4>
      </vt:variant>
      <vt:variant>
        <vt:i4>98</vt:i4>
      </vt:variant>
      <vt:variant>
        <vt:i4>0</vt:i4>
      </vt:variant>
      <vt:variant>
        <vt:i4>5</vt:i4>
      </vt:variant>
      <vt:variant>
        <vt:lpwstr/>
      </vt:variant>
      <vt:variant>
        <vt:lpwstr>_Toc415566258</vt:lpwstr>
      </vt:variant>
      <vt:variant>
        <vt:i4>1048629</vt:i4>
      </vt:variant>
      <vt:variant>
        <vt:i4>92</vt:i4>
      </vt:variant>
      <vt:variant>
        <vt:i4>0</vt:i4>
      </vt:variant>
      <vt:variant>
        <vt:i4>5</vt:i4>
      </vt:variant>
      <vt:variant>
        <vt:lpwstr/>
      </vt:variant>
      <vt:variant>
        <vt:lpwstr>_Toc415566257</vt:lpwstr>
      </vt:variant>
      <vt:variant>
        <vt:i4>1048629</vt:i4>
      </vt:variant>
      <vt:variant>
        <vt:i4>86</vt:i4>
      </vt:variant>
      <vt:variant>
        <vt:i4>0</vt:i4>
      </vt:variant>
      <vt:variant>
        <vt:i4>5</vt:i4>
      </vt:variant>
      <vt:variant>
        <vt:lpwstr/>
      </vt:variant>
      <vt:variant>
        <vt:lpwstr>_Toc415566256</vt:lpwstr>
      </vt:variant>
      <vt:variant>
        <vt:i4>1048629</vt:i4>
      </vt:variant>
      <vt:variant>
        <vt:i4>80</vt:i4>
      </vt:variant>
      <vt:variant>
        <vt:i4>0</vt:i4>
      </vt:variant>
      <vt:variant>
        <vt:i4>5</vt:i4>
      </vt:variant>
      <vt:variant>
        <vt:lpwstr/>
      </vt:variant>
      <vt:variant>
        <vt:lpwstr>_Toc415566255</vt:lpwstr>
      </vt:variant>
      <vt:variant>
        <vt:i4>1048629</vt:i4>
      </vt:variant>
      <vt:variant>
        <vt:i4>74</vt:i4>
      </vt:variant>
      <vt:variant>
        <vt:i4>0</vt:i4>
      </vt:variant>
      <vt:variant>
        <vt:i4>5</vt:i4>
      </vt:variant>
      <vt:variant>
        <vt:lpwstr/>
      </vt:variant>
      <vt:variant>
        <vt:lpwstr>_Toc415566254</vt:lpwstr>
      </vt:variant>
      <vt:variant>
        <vt:i4>1048629</vt:i4>
      </vt:variant>
      <vt:variant>
        <vt:i4>68</vt:i4>
      </vt:variant>
      <vt:variant>
        <vt:i4>0</vt:i4>
      </vt:variant>
      <vt:variant>
        <vt:i4>5</vt:i4>
      </vt:variant>
      <vt:variant>
        <vt:lpwstr/>
      </vt:variant>
      <vt:variant>
        <vt:lpwstr>_Toc415566253</vt:lpwstr>
      </vt:variant>
      <vt:variant>
        <vt:i4>1048629</vt:i4>
      </vt:variant>
      <vt:variant>
        <vt:i4>62</vt:i4>
      </vt:variant>
      <vt:variant>
        <vt:i4>0</vt:i4>
      </vt:variant>
      <vt:variant>
        <vt:i4>5</vt:i4>
      </vt:variant>
      <vt:variant>
        <vt:lpwstr/>
      </vt:variant>
      <vt:variant>
        <vt:lpwstr>_Toc415566252</vt:lpwstr>
      </vt:variant>
      <vt:variant>
        <vt:i4>1048629</vt:i4>
      </vt:variant>
      <vt:variant>
        <vt:i4>56</vt:i4>
      </vt:variant>
      <vt:variant>
        <vt:i4>0</vt:i4>
      </vt:variant>
      <vt:variant>
        <vt:i4>5</vt:i4>
      </vt:variant>
      <vt:variant>
        <vt:lpwstr/>
      </vt:variant>
      <vt:variant>
        <vt:lpwstr>_Toc415566251</vt:lpwstr>
      </vt:variant>
      <vt:variant>
        <vt:i4>1048629</vt:i4>
      </vt:variant>
      <vt:variant>
        <vt:i4>50</vt:i4>
      </vt:variant>
      <vt:variant>
        <vt:i4>0</vt:i4>
      </vt:variant>
      <vt:variant>
        <vt:i4>5</vt:i4>
      </vt:variant>
      <vt:variant>
        <vt:lpwstr/>
      </vt:variant>
      <vt:variant>
        <vt:lpwstr>_Toc415566250</vt:lpwstr>
      </vt:variant>
      <vt:variant>
        <vt:i4>1114165</vt:i4>
      </vt:variant>
      <vt:variant>
        <vt:i4>44</vt:i4>
      </vt:variant>
      <vt:variant>
        <vt:i4>0</vt:i4>
      </vt:variant>
      <vt:variant>
        <vt:i4>5</vt:i4>
      </vt:variant>
      <vt:variant>
        <vt:lpwstr/>
      </vt:variant>
      <vt:variant>
        <vt:lpwstr>_Toc415566249</vt:lpwstr>
      </vt:variant>
      <vt:variant>
        <vt:i4>1114165</vt:i4>
      </vt:variant>
      <vt:variant>
        <vt:i4>38</vt:i4>
      </vt:variant>
      <vt:variant>
        <vt:i4>0</vt:i4>
      </vt:variant>
      <vt:variant>
        <vt:i4>5</vt:i4>
      </vt:variant>
      <vt:variant>
        <vt:lpwstr/>
      </vt:variant>
      <vt:variant>
        <vt:lpwstr>_Toc415566248</vt:lpwstr>
      </vt:variant>
      <vt:variant>
        <vt:i4>1114165</vt:i4>
      </vt:variant>
      <vt:variant>
        <vt:i4>32</vt:i4>
      </vt:variant>
      <vt:variant>
        <vt:i4>0</vt:i4>
      </vt:variant>
      <vt:variant>
        <vt:i4>5</vt:i4>
      </vt:variant>
      <vt:variant>
        <vt:lpwstr/>
      </vt:variant>
      <vt:variant>
        <vt:lpwstr>_Toc415566247</vt:lpwstr>
      </vt:variant>
      <vt:variant>
        <vt:i4>1114165</vt:i4>
      </vt:variant>
      <vt:variant>
        <vt:i4>26</vt:i4>
      </vt:variant>
      <vt:variant>
        <vt:i4>0</vt:i4>
      </vt:variant>
      <vt:variant>
        <vt:i4>5</vt:i4>
      </vt:variant>
      <vt:variant>
        <vt:lpwstr/>
      </vt:variant>
      <vt:variant>
        <vt:lpwstr>_Toc415566246</vt:lpwstr>
      </vt:variant>
      <vt:variant>
        <vt:i4>1114165</vt:i4>
      </vt:variant>
      <vt:variant>
        <vt:i4>20</vt:i4>
      </vt:variant>
      <vt:variant>
        <vt:i4>0</vt:i4>
      </vt:variant>
      <vt:variant>
        <vt:i4>5</vt:i4>
      </vt:variant>
      <vt:variant>
        <vt:lpwstr/>
      </vt:variant>
      <vt:variant>
        <vt:lpwstr>_Toc415566245</vt:lpwstr>
      </vt:variant>
      <vt:variant>
        <vt:i4>1114165</vt:i4>
      </vt:variant>
      <vt:variant>
        <vt:i4>14</vt:i4>
      </vt:variant>
      <vt:variant>
        <vt:i4>0</vt:i4>
      </vt:variant>
      <vt:variant>
        <vt:i4>5</vt:i4>
      </vt:variant>
      <vt:variant>
        <vt:lpwstr/>
      </vt:variant>
      <vt:variant>
        <vt:lpwstr>_Toc415566244</vt:lpwstr>
      </vt:variant>
      <vt:variant>
        <vt:i4>1114165</vt:i4>
      </vt:variant>
      <vt:variant>
        <vt:i4>8</vt:i4>
      </vt:variant>
      <vt:variant>
        <vt:i4>0</vt:i4>
      </vt:variant>
      <vt:variant>
        <vt:i4>5</vt:i4>
      </vt:variant>
      <vt:variant>
        <vt:lpwstr/>
      </vt:variant>
      <vt:variant>
        <vt:lpwstr>_Toc415566243</vt:lpwstr>
      </vt:variant>
      <vt:variant>
        <vt:i4>1114165</vt:i4>
      </vt:variant>
      <vt:variant>
        <vt:i4>2</vt:i4>
      </vt:variant>
      <vt:variant>
        <vt:i4>0</vt:i4>
      </vt:variant>
      <vt:variant>
        <vt:i4>5</vt:i4>
      </vt:variant>
      <vt:variant>
        <vt:lpwstr/>
      </vt:variant>
      <vt:variant>
        <vt:lpwstr>_Toc415566242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dc:title>
  <dc:creator>Eva Moller;DelGreco, Aixa (AGDI)</dc:creator>
  <cp:lastModifiedBy>JimenezTabares, Alejandra (AGDI)</cp:lastModifiedBy>
  <cp:revision>2</cp:revision>
  <cp:lastPrinted>2017-10-27T08:26:00Z</cp:lastPrinted>
  <dcterms:created xsi:type="dcterms:W3CDTF">2020-07-01T10:38:00Z</dcterms:created>
  <dcterms:modified xsi:type="dcterms:W3CDTF">2020-07-01T10:38:00Z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