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62ED" w14:textId="77777777" w:rsidR="00351511" w:rsidRPr="003D5046" w:rsidRDefault="13220932" w:rsidP="5E35059E">
      <w:pPr>
        <w:pStyle w:val="IPPHeading1"/>
        <w:jc w:val="center"/>
        <w:rPr>
          <w:rFonts w:ascii="Times New Roman" w:hAnsi="Times New Roman" w:cs="Times New Roman"/>
          <w:caps/>
          <w:noProof/>
          <w:lang w:val="ru-RU"/>
        </w:rPr>
      </w:pPr>
      <w:r w:rsidRPr="003D5046">
        <w:rPr>
          <w:rFonts w:ascii="Times New Roman" w:hAnsi="Times New Roman" w:cs="Times New Roman"/>
          <w:caps/>
          <w:noProof/>
          <w:lang w:val="ru-RU"/>
        </w:rPr>
        <w:t>Комиссия по фитосанитарным мерам</w:t>
      </w:r>
    </w:p>
    <w:p w14:paraId="7B4544DE" w14:textId="77777777" w:rsidR="006F230E" w:rsidRPr="003D5046" w:rsidRDefault="00A2349A" w:rsidP="006F230E">
      <w:pPr>
        <w:pStyle w:val="IPPHeading1"/>
        <w:jc w:val="center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ДЕВЯТНАДЦАТАЯ СЕССИЯ</w:t>
      </w:r>
    </w:p>
    <w:p w14:paraId="2A273545" w14:textId="2B6FF614" w:rsidR="00A2349A" w:rsidRPr="003D5046" w:rsidRDefault="1A249546" w:rsidP="006F230E">
      <w:pPr>
        <w:pStyle w:val="IPPHeading1"/>
        <w:jc w:val="center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caps/>
          <w:noProof/>
          <w:lang w:val="ru-RU"/>
        </w:rPr>
        <w:t>ДОКЛАД О РАБОТЕ КОМИТЕТА ПО ПРИМЕНЕНИЮ И РАЗВИТИЮ ПОТЕНЦИАЛА</w:t>
      </w:r>
    </w:p>
    <w:p w14:paraId="3EA8DBDC" w14:textId="75B1D079" w:rsidR="00351511" w:rsidRPr="003D5046" w:rsidRDefault="13220932" w:rsidP="00A2349A">
      <w:pPr>
        <w:pStyle w:val="IPPHeading1"/>
        <w:jc w:val="center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ПУНКТ 9.2 ПОВЕСТКИ ДНЯ</w:t>
      </w:r>
    </w:p>
    <w:p w14:paraId="6F074DA7" w14:textId="636B3DDD" w:rsidR="00351511" w:rsidRPr="003D5046" w:rsidRDefault="22C4CE5D" w:rsidP="00351511">
      <w:pPr>
        <w:pStyle w:val="IPPHeading1"/>
        <w:jc w:val="center"/>
        <w:rPr>
          <w:rFonts w:ascii="Times New Roman" w:hAnsi="Times New Roman" w:cs="Times New Roman"/>
          <w:b w:val="0"/>
          <w:caps/>
          <w:noProof/>
        </w:rPr>
      </w:pPr>
      <w:r w:rsidRPr="003D5046">
        <w:rPr>
          <w:rFonts w:ascii="Times New Roman" w:hAnsi="Times New Roman" w:cs="Times New Roman"/>
          <w:b w:val="0"/>
          <w:caps/>
          <w:noProof/>
          <w:lang w:val="ru-RU"/>
        </w:rPr>
        <w:t>(</w:t>
      </w:r>
      <w:r w:rsidRPr="003D5046">
        <w:rPr>
          <w:rFonts w:ascii="Times New Roman" w:hAnsi="Times New Roman" w:cs="Times New Roman"/>
          <w:b w:val="0"/>
          <w:i/>
          <w:noProof/>
          <w:sz w:val="22"/>
          <w:lang w:val="ru-RU"/>
        </w:rPr>
        <w:t>Подготовлено Секретариатом МККЗР при участии Председателя и заместителя Председателя КП</w:t>
      </w:r>
      <w:r w:rsidRPr="003D5046">
        <w:rPr>
          <w:rFonts w:ascii="Times New Roman" w:hAnsi="Times New Roman" w:cs="Times New Roman"/>
          <w:b w:val="0"/>
          <w:caps/>
          <w:noProof/>
          <w:lang w:val="ru-RU"/>
        </w:rPr>
        <w:t>)</w:t>
      </w:r>
    </w:p>
    <w:p w14:paraId="72A1C40B" w14:textId="0D290CF9" w:rsidR="00691C60" w:rsidRPr="003D5046" w:rsidRDefault="543EBD3E" w:rsidP="00490F3C">
      <w:pPr>
        <w:pStyle w:val="IPPHeading1"/>
        <w:spacing w:after="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1.</w:t>
      </w:r>
      <w:r w:rsidRPr="003D5046">
        <w:rPr>
          <w:rFonts w:ascii="Times New Roman" w:hAnsi="Times New Roman" w:cs="Times New Roman"/>
          <w:noProof/>
          <w:lang w:val="ru-RU"/>
        </w:rPr>
        <w:tab/>
        <w:t>Введение</w:t>
      </w:r>
    </w:p>
    <w:p w14:paraId="1CB8E10F" w14:textId="515E2B0F" w:rsidR="008774D2" w:rsidRPr="003D5046" w:rsidRDefault="2AF4A6C6" w:rsidP="00884CA1">
      <w:pPr>
        <w:pStyle w:val="IPPParagraphnumbering"/>
        <w:numPr>
          <w:ilvl w:val="0"/>
          <w:numId w:val="2"/>
        </w:numPr>
        <w:spacing w:before="240" w:after="120"/>
        <w:rPr>
          <w:rFonts w:ascii="Times New Roman" w:eastAsia="Times New Roman" w:hAnsi="Times New Roman" w:cs="Times New Roman"/>
          <w:noProof/>
          <w:color w:val="000000" w:themeColor="text1"/>
          <w:lang w:val="ru-RU"/>
        </w:rPr>
      </w:pPr>
      <w:bookmarkStart w:id="0" w:name="_Hlk38797103"/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Комитет по применению и развитию потенциала (КП)</w:t>
      </w:r>
      <w:r w:rsidR="006A6068" w:rsidRPr="003D5046">
        <w:rPr>
          <w:rStyle w:val="FootnoteReference"/>
          <w:rFonts w:ascii="Times New Roman" w:eastAsia="Times New Roman" w:hAnsi="Times New Roman" w:cs="Times New Roman"/>
          <w:noProof/>
          <w:color w:val="000000" w:themeColor="text1"/>
          <w:lang w:val="ru-RU"/>
        </w:rPr>
        <w:footnoteReference w:id="2"/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– это вспомогательный орган Комиссии по фитосанитарным мерам (КФМ), который осуществляет разработку и мониторинг применения комплексной программы в поддержку осуществления МККЗР, </w:t>
      </w:r>
      <w:r w:rsidR="009A0BE3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м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еждународных стандартов по фитосанитарным мерам (МСФМ) и рекомендаций КФМ. КП укрепляет фитосанитарный потенциал Договаривающихся Сторон. </w:t>
      </w:r>
    </w:p>
    <w:p w14:paraId="08BCBB5B" w14:textId="2B04887C" w:rsidR="008774D2" w:rsidRPr="003D5046" w:rsidRDefault="758F5C4C" w:rsidP="00884CA1">
      <w:pPr>
        <w:pStyle w:val="IPPParagraphnumbering"/>
        <w:numPr>
          <w:ilvl w:val="0"/>
          <w:numId w:val="2"/>
        </w:numPr>
        <w:spacing w:before="240" w:after="12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Ресурсы по применению и развитию потенциала разрабатываются профильными экспертами под эгидой Секретариата МККЗР (далее</w:t>
      </w:r>
      <w:r w:rsidR="009A0BE3" w:rsidRPr="003D5046">
        <w:rPr>
          <w:rFonts w:ascii="Times New Roman" w:hAnsi="Times New Roman" w:cs="Times New Roman"/>
          <w:noProof/>
          <w:lang w:val="ru-RU"/>
        </w:rPr>
        <w:t xml:space="preserve"> – </w:t>
      </w:r>
      <w:r w:rsidRPr="003D5046">
        <w:rPr>
          <w:rFonts w:ascii="Times New Roman" w:hAnsi="Times New Roman" w:cs="Times New Roman"/>
          <w:noProof/>
          <w:lang w:val="ru-RU"/>
        </w:rPr>
        <w:t>Секретариат), а курирует эту работу КП. Руководства и учебные материалы МККЗР направлены на удовлетворение конкретных потребностей, выявленных сообществом МККЗР, и разрабатываются в соответствии с уровнями приоритетности, указанными в Перечне тем в области применения и развития потенциала (ПТ ПРП), и процедурами, установленными КП. Основные изменения в ПТ ПРП</w:t>
      </w:r>
      <w:r w:rsidR="0071204A" w:rsidRPr="003D5046">
        <w:rPr>
          <w:rStyle w:val="FootnoteReference"/>
          <w:rFonts w:ascii="Times New Roman" w:hAnsi="Times New Roman" w:cs="Times New Roman"/>
          <w:noProof/>
          <w:lang w:val="ru-RU"/>
        </w:rPr>
        <w:footnoteReference w:id="3"/>
      </w:r>
      <w:r w:rsidRPr="003D5046">
        <w:rPr>
          <w:rFonts w:ascii="Times New Roman" w:hAnsi="Times New Roman" w:cs="Times New Roman"/>
          <w:noProof/>
          <w:lang w:val="ru-RU"/>
        </w:rPr>
        <w:t xml:space="preserve"> представлены в рамках </w:t>
      </w:r>
      <w:r w:rsidRPr="003D5046">
        <w:rPr>
          <w:rFonts w:ascii="Times New Roman" w:hAnsi="Times New Roman" w:cs="Times New Roman"/>
          <w:b/>
          <w:noProof/>
          <w:lang w:val="ru-RU"/>
        </w:rPr>
        <w:t>пункта 9.2.1 повестки дня</w:t>
      </w:r>
      <w:r w:rsidRPr="003D5046">
        <w:rPr>
          <w:rFonts w:ascii="Times New Roman" w:hAnsi="Times New Roman" w:cs="Times New Roman"/>
          <w:noProof/>
          <w:lang w:val="ru-RU"/>
        </w:rPr>
        <w:t xml:space="preserve">. </w:t>
      </w:r>
    </w:p>
    <w:p w14:paraId="5C9EB733" w14:textId="339A2B11" w:rsidR="51A565EF" w:rsidRPr="003D5046" w:rsidRDefault="2AF4A6C6" w:rsidP="00884CA1">
      <w:pPr>
        <w:pStyle w:val="IPPParagraphnumbering"/>
        <w:numPr>
          <w:ilvl w:val="0"/>
          <w:numId w:val="2"/>
        </w:numPr>
        <w:spacing w:before="240" w:after="12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В настоящем сессионном документе представлен обзор деятельности МККЗР в области применения и развития потенциала за 2024 год</w:t>
      </w:r>
      <w:r w:rsidR="00570FCE" w:rsidRPr="003D5046">
        <w:rPr>
          <w:rFonts w:ascii="Times New Roman" w:hAnsi="Times New Roman" w:cs="Times New Roman"/>
          <w:noProof/>
          <w:lang w:val="ru-RU"/>
        </w:rPr>
        <w:t xml:space="preserve"> и достигнутых результатов</w:t>
      </w:r>
      <w:r w:rsidRPr="003D5046">
        <w:rPr>
          <w:rFonts w:ascii="Times New Roman" w:hAnsi="Times New Roman" w:cs="Times New Roman"/>
          <w:noProof/>
          <w:lang w:val="ru-RU"/>
        </w:rPr>
        <w:t xml:space="preserve">. </w:t>
      </w:r>
      <w:bookmarkEnd w:id="0"/>
    </w:p>
    <w:p w14:paraId="48D82955" w14:textId="2376530C" w:rsidR="00EE4792" w:rsidRPr="003D5046" w:rsidRDefault="302A247A" w:rsidP="00EE4792">
      <w:pPr>
        <w:pStyle w:val="IPPHeading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2.</w:t>
      </w:r>
      <w:r w:rsidRPr="003D5046">
        <w:rPr>
          <w:rFonts w:ascii="Times New Roman" w:hAnsi="Times New Roman" w:cs="Times New Roman"/>
          <w:noProof/>
          <w:lang w:val="ru-RU"/>
        </w:rPr>
        <w:tab/>
        <w:t>Вопросы общего руководства</w:t>
      </w:r>
    </w:p>
    <w:p w14:paraId="394656D1" w14:textId="3F61BBED" w:rsidR="6485899C" w:rsidRPr="003D5046" w:rsidRDefault="6485899C" w:rsidP="1E86A977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2.1  </w:t>
      </w:r>
      <w:r w:rsidRPr="003D5046">
        <w:rPr>
          <w:rFonts w:ascii="Times New Roman" w:hAnsi="Times New Roman" w:cs="Times New Roman"/>
          <w:noProof/>
          <w:lang w:val="ru-RU"/>
        </w:rPr>
        <w:tab/>
        <w:t>Стратегическая рамочная программа МККЗР на 2020–2030 годы</w:t>
      </w:r>
    </w:p>
    <w:p w14:paraId="580B1510" w14:textId="6AC29112" w:rsidR="6485899C" w:rsidRPr="003D5046" w:rsidRDefault="1A77ECB7" w:rsidP="00884CA1">
      <w:pPr>
        <w:pStyle w:val="IPPParagraphnumbering"/>
        <w:numPr>
          <w:ilvl w:val="0"/>
          <w:numId w:val="2"/>
        </w:numPr>
        <w:spacing w:after="6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КП играет важную роль в реализации Стратегической рамочной программы МККЗР </w:t>
      </w:r>
      <w:r w:rsidR="003D5046">
        <w:rPr>
          <w:rFonts w:ascii="Times New Roman" w:hAnsi="Times New Roman" w:cs="Times New Roman"/>
          <w:noProof/>
        </w:rPr>
        <w:br/>
      </w:r>
      <w:r w:rsidRPr="003D5046">
        <w:rPr>
          <w:rFonts w:ascii="Times New Roman" w:hAnsi="Times New Roman" w:cs="Times New Roman"/>
          <w:noProof/>
          <w:lang w:val="ru-RU"/>
        </w:rPr>
        <w:t xml:space="preserve">на 2020–2030 годы. КП курирует выполнение четырех (4) из восьми (8) пунктов Плана развития (ППР): </w:t>
      </w:r>
    </w:p>
    <w:p w14:paraId="22F44383" w14:textId="53964DE9" w:rsidR="6485899C" w:rsidRPr="003D5046" w:rsidRDefault="1A77ECB7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гармонизация процессов электронного обмена данными; </w:t>
      </w:r>
    </w:p>
    <w:p w14:paraId="734EB669" w14:textId="4837C01B" w:rsidR="6485899C" w:rsidRPr="003D5046" w:rsidRDefault="6485899C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регулирование электронной торговли, а также почтовых и курьерских отправлений; </w:t>
      </w:r>
    </w:p>
    <w:p w14:paraId="4467F53B" w14:textId="77777777" w:rsidR="00ED246E" w:rsidRPr="003D5046" w:rsidRDefault="1A77ECB7" w:rsidP="00ED246E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lastRenderedPageBreak/>
        <w:t xml:space="preserve">укрепление систем оповещения об очагах вредных организмов и реагирования на них (СОВОР); и </w:t>
      </w:r>
    </w:p>
    <w:p w14:paraId="5CB42AA9" w14:textId="3876E625" w:rsidR="6485899C" w:rsidRPr="003D5046" w:rsidRDefault="1A77ECB7" w:rsidP="00ED246E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разработка руководства по привлечению сторонних организаций.</w:t>
      </w:r>
    </w:p>
    <w:p w14:paraId="2A0B681B" w14:textId="750CE083" w:rsidR="1E86A977" w:rsidRPr="003D5046" w:rsidRDefault="1A77ECB7" w:rsidP="00884CA1">
      <w:pPr>
        <w:pStyle w:val="IPPParagraphnumbering"/>
        <w:numPr>
          <w:ilvl w:val="0"/>
          <w:numId w:val="2"/>
        </w:numPr>
        <w:spacing w:before="24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Подробные доклады о деятельности по этим четырем (4) ППР представлены в рамках </w:t>
      </w:r>
      <w:r w:rsidRPr="003D5046">
        <w:rPr>
          <w:rFonts w:ascii="Times New Roman" w:hAnsi="Times New Roman" w:cs="Times New Roman"/>
          <w:b/>
          <w:noProof/>
          <w:lang w:val="ru-RU"/>
        </w:rPr>
        <w:t>пункта 12 повестки дня</w:t>
      </w:r>
      <w:r w:rsidRPr="003D5046">
        <w:rPr>
          <w:rFonts w:ascii="Times New Roman" w:hAnsi="Times New Roman" w:cs="Times New Roman"/>
          <w:noProof/>
          <w:lang w:val="ru-RU"/>
        </w:rPr>
        <w:t>.</w:t>
      </w:r>
    </w:p>
    <w:p w14:paraId="54AF4C64" w14:textId="7D2C8BA8" w:rsidR="00824369" w:rsidRPr="003D5046" w:rsidRDefault="37709019" w:rsidP="00824369">
      <w:pPr>
        <w:pStyle w:val="IPPHeading2"/>
        <w:rPr>
          <w:rFonts w:ascii="Times New Roman" w:hAnsi="Times New Roman" w:cs="Times New Roman"/>
          <w:noProof/>
          <w:lang w:val="ru-RU"/>
        </w:rPr>
      </w:pPr>
      <w:bookmarkStart w:id="1" w:name="_Hlk183420131"/>
      <w:r w:rsidRPr="003D5046">
        <w:rPr>
          <w:rFonts w:ascii="Times New Roman" w:hAnsi="Times New Roman" w:cs="Times New Roman"/>
          <w:noProof/>
          <w:lang w:val="ru-RU"/>
        </w:rPr>
        <w:t xml:space="preserve">2.2  </w:t>
      </w:r>
      <w:r w:rsidRPr="003D5046">
        <w:rPr>
          <w:rFonts w:ascii="Times New Roman" w:hAnsi="Times New Roman" w:cs="Times New Roman"/>
          <w:noProof/>
          <w:lang w:val="ru-RU"/>
        </w:rPr>
        <w:tab/>
      </w:r>
      <w:r w:rsidR="00975070" w:rsidRPr="003D5046">
        <w:rPr>
          <w:rFonts w:ascii="Times New Roman" w:hAnsi="Times New Roman" w:cs="Times New Roman"/>
          <w:noProof/>
          <w:lang w:val="ru-RU"/>
        </w:rPr>
        <w:t>Совещания</w:t>
      </w:r>
      <w:r w:rsidRPr="003D5046">
        <w:rPr>
          <w:rFonts w:ascii="Times New Roman" w:hAnsi="Times New Roman" w:cs="Times New Roman"/>
          <w:noProof/>
          <w:lang w:val="ru-RU"/>
        </w:rPr>
        <w:t xml:space="preserve"> КП – май и ноябрь 2024 года</w:t>
      </w:r>
    </w:p>
    <w:bookmarkEnd w:id="1"/>
    <w:p w14:paraId="7B2DE782" w14:textId="16C0591F" w:rsidR="0BB0ABC0" w:rsidRPr="003D5046" w:rsidRDefault="58970A4B" w:rsidP="00884CA1">
      <w:pPr>
        <w:pStyle w:val="IPPParagraphnumbering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color w:val="000000" w:themeColor="text1"/>
          <w:lang w:val="ru-RU"/>
        </w:rPr>
      </w:pPr>
      <w:r w:rsidRPr="003D5046"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  <w:t>В мае 2024 года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в Риме (Италия) состоялось </w:t>
      </w:r>
      <w:r w:rsidR="00975070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совещание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КП, </w:t>
      </w:r>
      <w:r w:rsidR="00975070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с тем чтобы обсудить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решени</w:t>
      </w:r>
      <w:r w:rsidR="00975070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я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975070" w:rsidRPr="003D5046">
        <w:rPr>
          <w:rFonts w:ascii="Times New Roman" w:hAnsi="Times New Roman" w:cs="Times New Roman"/>
          <w:noProof/>
          <w:color w:val="000000" w:themeColor="text1"/>
          <w:lang w:val="ru-RU"/>
        </w:rPr>
        <w:br/>
        <w:t>18-й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сессии КФМ (2024 год), которые влияют на план работы КП, подход</w:t>
      </w:r>
      <w:r w:rsidR="00D10EFC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ы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к выполнению этих решений, а также вопрос</w:t>
      </w:r>
      <w:r w:rsidR="00D10EFC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ы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применения в целом. КП подтвердил необходимость развития финансовых и людских ресурсов, выделяемых на деятельность по применению и развитию потенциала, и предложил провести в рамках региональных семинаров МККЗР специальные мероприятия, посвященные поиску проблем в области применения и сбору замечаний от Договаривающихся Сторон. Для эффективной реализации этого предложения в 2025 году оно должно быть подтверждено региональными организационными комитетами с возможной публикацией объявления МККЗР о приеме предложений по теме "Стандарты и применение".</w:t>
      </w:r>
    </w:p>
    <w:p w14:paraId="4EE16D2F" w14:textId="7EF2765D" w:rsidR="68D0C8D4" w:rsidRPr="003D5046" w:rsidRDefault="120C9F78" w:rsidP="00884CA1">
      <w:pPr>
        <w:pStyle w:val="IPPParagraphnumbering"/>
        <w:numPr>
          <w:ilvl w:val="0"/>
          <w:numId w:val="2"/>
        </w:numPr>
        <w:spacing w:before="240" w:after="120"/>
        <w:rPr>
          <w:rFonts w:ascii="Times New Roman" w:eastAsia="Times New Roman" w:hAnsi="Times New Roman" w:cs="Times New Roman"/>
          <w:noProof/>
          <w:color w:val="000000" w:themeColor="text1"/>
          <w:lang w:val="ru-RU"/>
        </w:rPr>
      </w:pP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Кроме того, КП предоставил другим подразделениям Секретариата, Группе по разработке стандартов и Группе интеграции и поддержки возможность проинформировать КП о своей деятельности. КП обсудил вопросы расширения сотрудничества с Комитетом по стандартам (КС). Среди других важных тем, обсуждавшихся на </w:t>
      </w:r>
      <w:r w:rsidR="00D10EFC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совещании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, можно назвать опубликованные в последнее время и разрабатываемые руководства и материалы, посвященные обучению специалистов по охране здоровья растений, проекты по ПРП, находящиеся в ведении Секретариата, и оценки фитосанитарного потенциала (ОФП), которые проводились в 2023 году.</w:t>
      </w:r>
    </w:p>
    <w:p w14:paraId="784BDD34" w14:textId="2DC85955" w:rsidR="0BB0ABC0" w:rsidRPr="003D5046" w:rsidRDefault="38B83A0D" w:rsidP="00884CA1">
      <w:pPr>
        <w:pStyle w:val="IPPParagraphnumbering"/>
        <w:numPr>
          <w:ilvl w:val="0"/>
          <w:numId w:val="2"/>
        </w:numPr>
        <w:spacing w:before="240" w:after="120"/>
        <w:rPr>
          <w:rFonts w:ascii="Times New Roman" w:eastAsia="Times New Roman" w:hAnsi="Times New Roman" w:cs="Times New Roman"/>
          <w:noProof/>
          <w:color w:val="000000" w:themeColor="text1"/>
          <w:lang w:val="ru-RU"/>
        </w:rPr>
      </w:pP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Как правило, КП предлагает ряду партнерских организаций МККЗР принять участие в майском </w:t>
      </w:r>
      <w:r w:rsidR="00D10EFC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нии в качестве наблюдателей. Европейской комиссии, Комитету </w:t>
      </w:r>
      <w:r w:rsidR="00676106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по увязке вопросов предпринимательства, сельского хозяйства и развития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(КОЛЕАД) и Секретариату Фонда содействия соблюдению стандартов и развитию торговли (ФСРТ) было предложено поделиться опытом и рассказать о своей деятельности, входящей в сферу компетенции КП. Присутствие наблюдателей важно для КП, поскольку дает возможность обсудить сотрудничество и синергию с деятельностью МККЗР по применению и развитию потенциала.</w:t>
      </w:r>
    </w:p>
    <w:p w14:paraId="03D49800" w14:textId="52DCDC2C" w:rsidR="4F924AE5" w:rsidRPr="003D5046" w:rsidRDefault="00BE031E" w:rsidP="00884CA1">
      <w:pPr>
        <w:pStyle w:val="IPPParagraphnumbering"/>
        <w:numPr>
          <w:ilvl w:val="0"/>
          <w:numId w:val="2"/>
        </w:numPr>
        <w:spacing w:before="240" w:after="120"/>
        <w:rPr>
          <w:rFonts w:ascii="Times New Roman" w:eastAsia="Times New Roman" w:hAnsi="Times New Roman" w:cs="Times New Roman"/>
          <w:noProof/>
          <w:color w:val="000000" w:themeColor="text1"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На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>нии были распущены следующие группы КП, которые завершили выполнение порученных им задач:</w:t>
      </w:r>
    </w:p>
    <w:p w14:paraId="07117B26" w14:textId="0069F167" w:rsidR="000B1FD3" w:rsidRPr="003D5046" w:rsidRDefault="000B1FD3" w:rsidP="005D4569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Группа КП по </w:t>
      </w:r>
      <w:r w:rsidR="00676106" w:rsidRPr="003D5046">
        <w:rPr>
          <w:rFonts w:ascii="Times New Roman" w:hAnsi="Times New Roman" w:cs="Times New Roman"/>
          <w:noProof/>
          <w:lang w:val="ru-RU"/>
        </w:rPr>
        <w:t>разработке</w:t>
      </w:r>
      <w:r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="00676106" w:rsidRPr="003D5046">
        <w:rPr>
          <w:rFonts w:ascii="Times New Roman" w:hAnsi="Times New Roman" w:cs="Times New Roman"/>
          <w:noProof/>
          <w:lang w:val="ru-RU"/>
        </w:rPr>
        <w:t>р</w:t>
      </w:r>
      <w:r w:rsidRPr="003D5046">
        <w:rPr>
          <w:rFonts w:ascii="Times New Roman" w:hAnsi="Times New Roman" w:cs="Times New Roman"/>
          <w:noProof/>
          <w:lang w:val="ru-RU"/>
        </w:rPr>
        <w:t>уководства по участию в работе КФМ</w:t>
      </w:r>
      <w:r w:rsidR="00426556" w:rsidRPr="003D5046">
        <w:rPr>
          <w:rStyle w:val="FootnoteReference"/>
          <w:rFonts w:ascii="Times New Roman" w:hAnsi="Times New Roman" w:cs="Times New Roman"/>
          <w:noProof/>
          <w:lang w:val="ru-RU"/>
        </w:rPr>
        <w:footnoteReference w:id="4"/>
      </w:r>
      <w:r w:rsidRPr="003D5046">
        <w:rPr>
          <w:rFonts w:ascii="Times New Roman" w:hAnsi="Times New Roman" w:cs="Times New Roman"/>
          <w:noProof/>
          <w:lang w:val="ru-RU"/>
        </w:rPr>
        <w:t xml:space="preserve"> – после публикации </w:t>
      </w:r>
      <w:r w:rsidR="00676106" w:rsidRPr="003D5046">
        <w:rPr>
          <w:rFonts w:ascii="Times New Roman" w:hAnsi="Times New Roman" w:cs="Times New Roman"/>
          <w:noProof/>
          <w:lang w:val="ru-RU"/>
        </w:rPr>
        <w:t>р</w:t>
      </w:r>
      <w:r w:rsidRPr="003D5046">
        <w:rPr>
          <w:rFonts w:ascii="Times New Roman" w:hAnsi="Times New Roman" w:cs="Times New Roman"/>
          <w:noProof/>
          <w:lang w:val="ru-RU"/>
        </w:rPr>
        <w:t xml:space="preserve">уководства; </w:t>
      </w:r>
    </w:p>
    <w:p w14:paraId="1B886BCF" w14:textId="0AD5205F" w:rsidR="005D4569" w:rsidRPr="003D5046" w:rsidRDefault="00771066" w:rsidP="005D4569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Группа КП по представлению тем по применению – группа рассмотрела и упростила формы для направления материалов по применению, а также форму для подачи предложений по темам Обсерватории МККЗР. Предложенные изменения были одобрены КП в мае 2024 года, а формы с изменениями были направлены Целевой группе по темам для рассмотрения в рамках </w:t>
      </w:r>
      <w:r w:rsidR="00676106" w:rsidRPr="003D5046">
        <w:rPr>
          <w:rFonts w:ascii="Times New Roman" w:hAnsi="Times New Roman" w:cs="Times New Roman"/>
          <w:noProof/>
          <w:lang w:val="ru-RU"/>
        </w:rPr>
        <w:t xml:space="preserve">раунда </w:t>
      </w:r>
      <w:r w:rsidRPr="003D5046">
        <w:rPr>
          <w:rFonts w:ascii="Times New Roman" w:hAnsi="Times New Roman" w:cs="Times New Roman"/>
          <w:noProof/>
          <w:lang w:val="ru-RU"/>
        </w:rPr>
        <w:t>приема предложений по темам 2025 года; и</w:t>
      </w:r>
    </w:p>
    <w:p w14:paraId="05587510" w14:textId="2B4992A8" w:rsidR="00771066" w:rsidRPr="003D5046" w:rsidRDefault="00771066" w:rsidP="005D4569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Группа КП по пересмотру Руководства по проведению региональных семинаров МККЗР</w:t>
      </w:r>
      <w:r w:rsidRPr="003D5046">
        <w:rPr>
          <w:rStyle w:val="FootnoteReference"/>
          <w:rFonts w:ascii="Times New Roman" w:hAnsi="Times New Roman" w:cs="Times New Roman"/>
          <w:noProof/>
          <w:lang w:val="ru-RU"/>
        </w:rPr>
        <w:footnoteReference w:id="5"/>
      </w:r>
      <w:r w:rsidR="00676106" w:rsidRPr="003D5046">
        <w:rPr>
          <w:rFonts w:ascii="Times New Roman" w:hAnsi="Times New Roman" w:cs="Times New Roman"/>
          <w:noProof/>
          <w:lang w:val="ru-RU"/>
        </w:rPr>
        <w:t> </w:t>
      </w:r>
      <w:r w:rsidRPr="003D5046">
        <w:rPr>
          <w:rFonts w:ascii="Times New Roman" w:hAnsi="Times New Roman" w:cs="Times New Roman"/>
          <w:noProof/>
          <w:lang w:val="ru-RU"/>
        </w:rPr>
        <w:t>– работа над этим документом была завершена, и он применяется с 2024 года. </w:t>
      </w:r>
    </w:p>
    <w:p w14:paraId="050969A9" w14:textId="4278D3F2" w:rsidR="00D96BBF" w:rsidRPr="003D5046" w:rsidRDefault="4A495F29" w:rsidP="00884CA1">
      <w:pPr>
        <w:pStyle w:val="IPPParagraphnumbering"/>
        <w:numPr>
          <w:ilvl w:val="0"/>
          <w:numId w:val="2"/>
        </w:numPr>
        <w:spacing w:before="240" w:after="160" w:line="257" w:lineRule="auto"/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b/>
          <w:bCs/>
          <w:noProof/>
          <w:lang w:val="ru-RU"/>
        </w:rPr>
        <w:lastRenderedPageBreak/>
        <w:t>В ноябре 2024 года</w:t>
      </w:r>
      <w:r w:rsidRPr="003D5046">
        <w:rPr>
          <w:rFonts w:ascii="Times New Roman" w:hAnsi="Times New Roman" w:cs="Times New Roman"/>
          <w:noProof/>
          <w:lang w:val="ru-RU"/>
        </w:rPr>
        <w:t xml:space="preserve"> в Риме (Италия) КП провел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 xml:space="preserve">ние с целью рассмотрения </w:t>
      </w:r>
      <w:r w:rsidR="00671D38" w:rsidRPr="003D5046">
        <w:rPr>
          <w:rFonts w:ascii="Times New Roman" w:hAnsi="Times New Roman" w:cs="Times New Roman"/>
          <w:noProof/>
          <w:lang w:val="ru-RU"/>
        </w:rPr>
        <w:t xml:space="preserve">результатов </w:t>
      </w:r>
      <w:r w:rsidRPr="003D5046">
        <w:rPr>
          <w:rFonts w:ascii="Times New Roman" w:hAnsi="Times New Roman" w:cs="Times New Roman"/>
          <w:noProof/>
          <w:lang w:val="ru-RU"/>
        </w:rPr>
        <w:t>деятельности Группы по вопросам применения и содействия (ГПС), подгрупп и групп КП за 2024 год и утвердил их планы работы на 2025 год. КП также поднял критически важный вопрос об устойчивом обеспечении ГПС МККЗР ресурсами, так как на ряд мероприятий, часть из которых относятся к основной деятельности МККЗР, по</w:t>
      </w:r>
      <w:r w:rsidR="008064C4" w:rsidRPr="003D5046">
        <w:rPr>
          <w:rFonts w:ascii="Times New Roman" w:hAnsi="Times New Roman" w:cs="Times New Roman"/>
          <w:noProof/>
          <w:lang w:val="ru-RU"/>
        </w:rPr>
        <w:t>-</w:t>
      </w:r>
      <w:r w:rsidRPr="003D5046">
        <w:rPr>
          <w:rFonts w:ascii="Times New Roman" w:hAnsi="Times New Roman" w:cs="Times New Roman"/>
          <w:noProof/>
          <w:lang w:val="ru-RU"/>
        </w:rPr>
        <w:t>прежнему выделяется недостаточно финансов и сотрудников.</w:t>
      </w:r>
    </w:p>
    <w:p w14:paraId="6FDE2799" w14:textId="72FB0CFC" w:rsidR="00EE4792" w:rsidRPr="003D5046" w:rsidRDefault="002F251E" w:rsidP="00884CA1">
      <w:pPr>
        <w:pStyle w:val="IPPParagraphnumbering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На </w:t>
      </w:r>
      <w:r w:rsidR="004046BE" w:rsidRPr="003D5046">
        <w:rPr>
          <w:rFonts w:ascii="Times New Roman" w:hAnsi="Times New Roman" w:cs="Times New Roman"/>
          <w:noProof/>
          <w:lang w:val="ru-RU"/>
        </w:rPr>
        <w:t>этом</w:t>
      </w:r>
      <w:r w:rsidR="00671D38"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 xml:space="preserve">нии КП имел возможность обсудить </w:t>
      </w:r>
      <w:r w:rsidR="00671D38" w:rsidRPr="003D5046">
        <w:rPr>
          <w:rFonts w:ascii="Times New Roman" w:hAnsi="Times New Roman" w:cs="Times New Roman"/>
          <w:noProof/>
          <w:lang w:val="ru-RU"/>
        </w:rPr>
        <w:t xml:space="preserve">итоги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>ни</w:t>
      </w:r>
      <w:r w:rsidR="00671D38" w:rsidRPr="003D5046">
        <w:rPr>
          <w:rFonts w:ascii="Times New Roman" w:hAnsi="Times New Roman" w:cs="Times New Roman"/>
          <w:noProof/>
          <w:lang w:val="ru-RU"/>
        </w:rPr>
        <w:t>й</w:t>
      </w:r>
      <w:r w:rsidRPr="003D5046">
        <w:rPr>
          <w:rFonts w:ascii="Times New Roman" w:hAnsi="Times New Roman" w:cs="Times New Roman"/>
          <w:noProof/>
          <w:lang w:val="ru-RU"/>
        </w:rPr>
        <w:t xml:space="preserve"> Бюро КФМ (далее – Бюро) и Группы стратегического планирования (ГСП), состоявши</w:t>
      </w:r>
      <w:r w:rsidR="00A50231" w:rsidRPr="003D5046">
        <w:rPr>
          <w:rFonts w:ascii="Times New Roman" w:hAnsi="Times New Roman" w:cs="Times New Roman"/>
          <w:noProof/>
          <w:lang w:val="ru-RU"/>
        </w:rPr>
        <w:t>х</w:t>
      </w:r>
      <w:r w:rsidRPr="003D5046">
        <w:rPr>
          <w:rFonts w:ascii="Times New Roman" w:hAnsi="Times New Roman" w:cs="Times New Roman"/>
          <w:noProof/>
          <w:lang w:val="ru-RU"/>
        </w:rPr>
        <w:t>ся в октябре 2024 года, и получить новую информацию об Африканской фитосанитарной программе (АФП), региональных семинарах МККЗР 2024 года и Техническом консультативном совещании региональных организаций по карантину и защите растений 2024 года.</w:t>
      </w:r>
    </w:p>
    <w:p w14:paraId="71BDC134" w14:textId="1C1C9AFA" w:rsidR="00EE4792" w:rsidRPr="003D5046" w:rsidRDefault="4A495F29" w:rsidP="00884CA1">
      <w:pPr>
        <w:pStyle w:val="IPPParagraphnumbering"/>
        <w:numPr>
          <w:ilvl w:val="0"/>
          <w:numId w:val="2"/>
        </w:numPr>
        <w:spacing w:after="160" w:line="257" w:lineRule="auto"/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КП обсудил стратегически ориентированные подходы к повышению осведомленности национальных организаций по карантину и защите растений (НОКЗР) и облегчению их доступа к онлайновым ресурсам МККЗР по развитию потенциала. Кроме того, КП упомянул о необходимости расширения числа стран, применяющих </w:t>
      </w:r>
      <w:r w:rsidR="005615CD" w:rsidRPr="003D5046">
        <w:rPr>
          <w:rFonts w:ascii="Times New Roman" w:hAnsi="Times New Roman" w:cs="Times New Roman"/>
          <w:noProof/>
          <w:lang w:val="ru-RU"/>
        </w:rPr>
        <w:t>с</w:t>
      </w:r>
      <w:r w:rsidRPr="003D5046">
        <w:rPr>
          <w:rFonts w:ascii="Times New Roman" w:hAnsi="Times New Roman" w:cs="Times New Roman"/>
          <w:noProof/>
          <w:lang w:val="ru-RU"/>
        </w:rPr>
        <w:t>истему электронной фитосанитарной сертификации МККЗР и проводящих ОФП для анализа и повышения эффективности их систем охраны здоровья растений.</w:t>
      </w:r>
    </w:p>
    <w:p w14:paraId="241D14B4" w14:textId="0C229D87" w:rsidR="00EE4792" w:rsidRPr="003D5046" w:rsidRDefault="00947293" w:rsidP="00884CA1">
      <w:pPr>
        <w:pStyle w:val="IPPParagraphnumbering"/>
        <w:numPr>
          <w:ilvl w:val="0"/>
          <w:numId w:val="2"/>
        </w:numPr>
        <w:spacing w:after="160" w:line="257" w:lineRule="auto"/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На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 xml:space="preserve">нии была представлена демонстрационная версия </w:t>
      </w:r>
      <w:r w:rsidR="006F0BBB" w:rsidRPr="003D5046">
        <w:rPr>
          <w:rFonts w:ascii="Times New Roman" w:hAnsi="Times New Roman" w:cs="Times New Roman"/>
          <w:noProof/>
          <w:lang w:val="ru-RU"/>
        </w:rPr>
        <w:t xml:space="preserve">новой платформы ‒ </w:t>
      </w:r>
      <w:r w:rsidRPr="003D5046">
        <w:rPr>
          <w:rFonts w:ascii="Times New Roman" w:hAnsi="Times New Roman" w:cs="Times New Roman"/>
          <w:noProof/>
          <w:lang w:val="ru-RU"/>
        </w:rPr>
        <w:t>Виртуальн</w:t>
      </w:r>
      <w:r w:rsidR="006F0BBB" w:rsidRPr="003D5046">
        <w:rPr>
          <w:rFonts w:ascii="Times New Roman" w:hAnsi="Times New Roman" w:cs="Times New Roman"/>
          <w:noProof/>
          <w:lang w:val="ru-RU"/>
        </w:rPr>
        <w:t>ого</w:t>
      </w:r>
      <w:r w:rsidRPr="003D5046">
        <w:rPr>
          <w:rFonts w:ascii="Times New Roman" w:hAnsi="Times New Roman" w:cs="Times New Roman"/>
          <w:noProof/>
          <w:lang w:val="ru-RU"/>
        </w:rPr>
        <w:t xml:space="preserve"> кампус</w:t>
      </w:r>
      <w:r w:rsidR="006F0BBB" w:rsidRPr="003D5046">
        <w:rPr>
          <w:rFonts w:ascii="Times New Roman" w:hAnsi="Times New Roman" w:cs="Times New Roman"/>
          <w:noProof/>
          <w:lang w:val="ru-RU"/>
        </w:rPr>
        <w:t>а</w:t>
      </w:r>
      <w:r w:rsidRPr="003D5046">
        <w:rPr>
          <w:rFonts w:ascii="Times New Roman" w:hAnsi="Times New Roman" w:cs="Times New Roman"/>
          <w:noProof/>
          <w:lang w:val="ru-RU"/>
        </w:rPr>
        <w:t xml:space="preserve"> МККЗР "Охрана здоровья растений"</w:t>
      </w:r>
      <w:r w:rsidR="006F0BBB" w:rsidRPr="003D5046">
        <w:rPr>
          <w:rFonts w:ascii="Times New Roman" w:hAnsi="Times New Roman" w:cs="Times New Roman"/>
          <w:noProof/>
          <w:lang w:val="ru-RU"/>
        </w:rPr>
        <w:t>.</w:t>
      </w:r>
      <w:r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="006F0BBB" w:rsidRPr="003D5046">
        <w:rPr>
          <w:rFonts w:ascii="Times New Roman" w:hAnsi="Times New Roman" w:cs="Times New Roman"/>
          <w:noProof/>
          <w:lang w:val="ru-RU"/>
        </w:rPr>
        <w:t>Она</w:t>
      </w:r>
      <w:r w:rsidRPr="003D5046">
        <w:rPr>
          <w:rFonts w:ascii="Times New Roman" w:hAnsi="Times New Roman" w:cs="Times New Roman"/>
          <w:noProof/>
          <w:lang w:val="ru-RU"/>
        </w:rPr>
        <w:t xml:space="preserve"> разрабатывается в сотрудничестве с Академией электронного обучения ФАО и будет представлена в 2025 году.</w:t>
      </w:r>
    </w:p>
    <w:p w14:paraId="65CD74DA" w14:textId="63314FE6" w:rsidR="44C6A169" w:rsidRPr="003D5046" w:rsidRDefault="000A77A4" w:rsidP="00884CA1">
      <w:pPr>
        <w:pStyle w:val="IPPParagraphnumbering"/>
        <w:numPr>
          <w:ilvl w:val="0"/>
          <w:numId w:val="2"/>
        </w:numPr>
        <w:spacing w:after="160" w:line="257" w:lineRule="auto"/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Более подробная информация об итогах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>ний КП за 2024 год опубликована на Международном фитосанитарном портале (МФП)</w:t>
      </w:r>
      <w:r w:rsidR="44C6A169" w:rsidRPr="003D5046">
        <w:rPr>
          <w:rStyle w:val="FootnoteReference"/>
          <w:rFonts w:ascii="Times New Roman" w:eastAsia="Times New Roman" w:hAnsi="Times New Roman" w:cs="Times New Roman"/>
          <w:noProof/>
          <w:lang w:val="ru-RU"/>
        </w:rPr>
        <w:footnoteReference w:id="6"/>
      </w:r>
      <w:r w:rsidRPr="003D5046">
        <w:rPr>
          <w:rFonts w:ascii="Times New Roman" w:hAnsi="Times New Roman" w:cs="Times New Roman"/>
          <w:noProof/>
          <w:lang w:val="ru-RU"/>
        </w:rPr>
        <w:t>.</w:t>
      </w:r>
    </w:p>
    <w:p w14:paraId="591AB1BB" w14:textId="12722F7B" w:rsidR="00824369" w:rsidRPr="003D5046" w:rsidRDefault="27715C23" w:rsidP="00824369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2.3  </w:t>
      </w:r>
      <w:r w:rsidRPr="003D5046">
        <w:rPr>
          <w:rFonts w:ascii="Times New Roman" w:hAnsi="Times New Roman" w:cs="Times New Roman"/>
          <w:noProof/>
          <w:lang w:val="ru-RU"/>
        </w:rPr>
        <w:tab/>
        <w:t>Сотрудничество между КП и КС</w:t>
      </w:r>
    </w:p>
    <w:p w14:paraId="08CC7F6F" w14:textId="4C642DC2" w:rsidR="007E0F2E" w:rsidRPr="003D5046" w:rsidRDefault="609D9041" w:rsidP="00884CA1">
      <w:pPr>
        <w:pStyle w:val="IPPParagraphnumbering"/>
        <w:numPr>
          <w:ilvl w:val="0"/>
          <w:numId w:val="2"/>
        </w:numPr>
        <w:rPr>
          <w:rFonts w:ascii="Times New Roman" w:eastAsia="Segoe UI" w:hAnsi="Times New Roman" w:cs="Times New Roman"/>
          <w:noProof/>
          <w:sz w:val="18"/>
          <w:szCs w:val="18"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КП в полной мере привержен делу укрепления сотрудничества с КС с целью формирования единого подхода к разработке и применению МСФМ. Для упрочения сотрудничества между этими двумя комитетами необходимо изменить подход к финансированию ГПС – для решения этой задачи необходимо увеличить число сотрудников, привлекаемых для ведения не связанной с реализацией проектов деятельности, либо выделить ГПС проектное финансирование в период разработки стандарта, призванного обеспечить синергетический подход (в соответствии с обсуждениями в ГСП).</w:t>
      </w:r>
    </w:p>
    <w:p w14:paraId="55DB2241" w14:textId="6CD0516C" w:rsidR="007E0F2E" w:rsidRPr="003D5046" w:rsidRDefault="00005879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С  учетом этой информации КП приступил к обсуждению вопроса об укреплении позиций представителя КП в КС. Кроме того, были внесены предложения о выработке более эффективного порядка передачи и хранения отчетов о выявленных КС проблемах применения, а также о том, чтобы в мае 2025 года Председатель КП принял участие в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 xml:space="preserve">нии КС, а Председатель КС – в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>нии КП.</w:t>
      </w:r>
    </w:p>
    <w:p w14:paraId="7143F5DE" w14:textId="57653C55" w:rsidR="007E0F2E" w:rsidRPr="003D5046" w:rsidRDefault="1AEC122B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Кроме того, чтобы обеспечить прозрачный и инклюзивный процесс сертификации координаторов </w:t>
      </w:r>
      <w:r w:rsidR="004046BE" w:rsidRPr="003D5046">
        <w:rPr>
          <w:rFonts w:ascii="Times New Roman" w:hAnsi="Times New Roman" w:cs="Times New Roman"/>
          <w:noProof/>
          <w:lang w:val="ru-RU"/>
        </w:rPr>
        <w:t xml:space="preserve">по </w:t>
      </w:r>
      <w:r w:rsidRPr="003D5046">
        <w:rPr>
          <w:rFonts w:ascii="Times New Roman" w:hAnsi="Times New Roman" w:cs="Times New Roman"/>
          <w:noProof/>
          <w:lang w:val="ru-RU"/>
        </w:rPr>
        <w:t xml:space="preserve">ОФП, члены КС теперь принимают активное участие в сертификации новых координаторов </w:t>
      </w:r>
      <w:r w:rsidR="004046BE" w:rsidRPr="003D5046">
        <w:rPr>
          <w:rFonts w:ascii="Times New Roman" w:hAnsi="Times New Roman" w:cs="Times New Roman"/>
          <w:noProof/>
          <w:lang w:val="ru-RU"/>
        </w:rPr>
        <w:t xml:space="preserve">по </w:t>
      </w:r>
      <w:r w:rsidRPr="003D5046">
        <w:rPr>
          <w:rFonts w:ascii="Times New Roman" w:hAnsi="Times New Roman" w:cs="Times New Roman"/>
          <w:noProof/>
          <w:lang w:val="ru-RU"/>
        </w:rPr>
        <w:t xml:space="preserve">ОФП как члены </w:t>
      </w:r>
      <w:r w:rsidR="00CE2833" w:rsidRPr="003D5046">
        <w:rPr>
          <w:rFonts w:ascii="Times New Roman" w:hAnsi="Times New Roman" w:cs="Times New Roman"/>
          <w:noProof/>
          <w:lang w:val="ru-RU"/>
        </w:rPr>
        <w:t>комиссии по</w:t>
      </w:r>
      <w:r w:rsidRPr="003D5046">
        <w:rPr>
          <w:rFonts w:ascii="Times New Roman" w:hAnsi="Times New Roman" w:cs="Times New Roman"/>
          <w:noProof/>
          <w:lang w:val="ru-RU"/>
        </w:rPr>
        <w:t xml:space="preserve"> ОФП.</w:t>
      </w:r>
    </w:p>
    <w:p w14:paraId="168E118C" w14:textId="7C1E67DA" w:rsidR="00EE4792" w:rsidRPr="003D5046" w:rsidRDefault="007E0F2E" w:rsidP="007E0F2E">
      <w:pPr>
        <w:pStyle w:val="IPPHeading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3.  </w:t>
      </w:r>
      <w:r w:rsidRPr="003D5046">
        <w:rPr>
          <w:rFonts w:ascii="Times New Roman" w:hAnsi="Times New Roman" w:cs="Times New Roman"/>
          <w:noProof/>
          <w:lang w:val="ru-RU"/>
        </w:rPr>
        <w:tab/>
        <w:t xml:space="preserve">Деятельность Подгруппы и </w:t>
      </w:r>
      <w:r w:rsidR="00E84BE4" w:rsidRPr="003D5046">
        <w:rPr>
          <w:rFonts w:ascii="Times New Roman" w:hAnsi="Times New Roman" w:cs="Times New Roman"/>
          <w:noProof/>
          <w:lang w:val="ru-RU"/>
        </w:rPr>
        <w:t>г</w:t>
      </w:r>
      <w:r w:rsidRPr="003D5046">
        <w:rPr>
          <w:rFonts w:ascii="Times New Roman" w:hAnsi="Times New Roman" w:cs="Times New Roman"/>
          <w:noProof/>
          <w:lang w:val="ru-RU"/>
        </w:rPr>
        <w:t>рупп КП</w:t>
      </w:r>
    </w:p>
    <w:p w14:paraId="36347157" w14:textId="63FE4540" w:rsidR="007E0F2E" w:rsidRPr="003D5046" w:rsidRDefault="6C2F9DF2" w:rsidP="007E0F2E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3.1.  </w:t>
      </w:r>
      <w:r w:rsidRPr="003D5046">
        <w:rPr>
          <w:rFonts w:ascii="Times New Roman" w:hAnsi="Times New Roman" w:cs="Times New Roman"/>
          <w:noProof/>
          <w:lang w:val="ru-RU"/>
        </w:rPr>
        <w:tab/>
        <w:t>Подгруппа КП по Обсерватории МККЗР</w:t>
      </w:r>
    </w:p>
    <w:p w14:paraId="0767A6D7" w14:textId="05B4D1CA" w:rsidR="00C955BB" w:rsidRPr="003D5046" w:rsidRDefault="6D045EAC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Подгруппа КП по Обсерватории МККЗР провела два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>ния в виртуальном формате в целях контроля за деятельностью по применению</w:t>
      </w:r>
      <w:r w:rsidR="00E84BE4" w:rsidRPr="003D5046">
        <w:rPr>
          <w:rFonts w:ascii="Times New Roman" w:hAnsi="Times New Roman" w:cs="Times New Roman"/>
          <w:noProof/>
          <w:lang w:val="ru-RU"/>
        </w:rPr>
        <w:t>, осуществленной в</w:t>
      </w:r>
      <w:r w:rsidRPr="003D5046">
        <w:rPr>
          <w:rFonts w:ascii="Times New Roman" w:hAnsi="Times New Roman" w:cs="Times New Roman"/>
          <w:noProof/>
          <w:lang w:val="ru-RU"/>
        </w:rPr>
        <w:t xml:space="preserve"> 2024 год</w:t>
      </w:r>
      <w:r w:rsidR="00E84BE4" w:rsidRPr="003D5046">
        <w:rPr>
          <w:rFonts w:ascii="Times New Roman" w:hAnsi="Times New Roman" w:cs="Times New Roman"/>
          <w:noProof/>
          <w:lang w:val="ru-RU"/>
        </w:rPr>
        <w:t>у</w:t>
      </w:r>
      <w:r w:rsidRPr="003D5046">
        <w:rPr>
          <w:rFonts w:ascii="Times New Roman" w:hAnsi="Times New Roman" w:cs="Times New Roman"/>
          <w:noProof/>
          <w:lang w:val="ru-RU"/>
        </w:rPr>
        <w:t xml:space="preserve">, предоставления </w:t>
      </w:r>
      <w:r w:rsidRPr="003D5046">
        <w:rPr>
          <w:rFonts w:ascii="Times New Roman" w:hAnsi="Times New Roman" w:cs="Times New Roman"/>
          <w:noProof/>
          <w:lang w:val="ru-RU"/>
        </w:rPr>
        <w:lastRenderedPageBreak/>
        <w:t>технической помощи</w:t>
      </w:r>
      <w:r w:rsidR="00E84BE4" w:rsidRPr="003D5046">
        <w:rPr>
          <w:rFonts w:ascii="Times New Roman" w:hAnsi="Times New Roman" w:cs="Times New Roman"/>
          <w:noProof/>
          <w:lang w:val="ru-RU"/>
        </w:rPr>
        <w:t xml:space="preserve"> в случае необходимости</w:t>
      </w:r>
      <w:r w:rsidRPr="003D5046">
        <w:rPr>
          <w:rFonts w:ascii="Times New Roman" w:hAnsi="Times New Roman" w:cs="Times New Roman"/>
          <w:noProof/>
          <w:lang w:val="ru-RU"/>
        </w:rPr>
        <w:t xml:space="preserve">, а также подготовки и согласования окончательной редакции плана работы Обсерватории МККЗР на 2025 год (см. подробную информацию в документе, представленном в </w:t>
      </w:r>
      <w:r w:rsidRPr="003D5046">
        <w:rPr>
          <w:rFonts w:ascii="Times New Roman" w:hAnsi="Times New Roman" w:cs="Times New Roman"/>
          <w:b/>
          <w:noProof/>
          <w:lang w:val="ru-RU"/>
        </w:rPr>
        <w:t>пункте 12 повестки дня</w:t>
      </w:r>
      <w:r w:rsidRPr="003D5046">
        <w:rPr>
          <w:rFonts w:ascii="Times New Roman" w:hAnsi="Times New Roman" w:cs="Times New Roman"/>
          <w:noProof/>
          <w:lang w:val="ru-RU"/>
        </w:rPr>
        <w:t xml:space="preserve">). </w:t>
      </w:r>
    </w:p>
    <w:p w14:paraId="30334C1D" w14:textId="4BD05550" w:rsidR="00177EFF" w:rsidRPr="003D5046" w:rsidRDefault="279ED5E3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Доклады о деятельности Обсерватории МККЗР были представлены на 18-й сессии КФМ (2024 год) и на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 xml:space="preserve">ниях КП в мае и ноябре 2024 года. </w:t>
      </w:r>
      <w:r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Основным препятствием для завершения всех запланированных мероприятий были признаны финансовые трудности.</w:t>
      </w:r>
      <w:r w:rsidRPr="003D5046">
        <w:rPr>
          <w:rFonts w:ascii="Times New Roman" w:hAnsi="Times New Roman" w:cs="Times New Roman"/>
          <w:noProof/>
          <w:lang w:val="ru-RU"/>
        </w:rPr>
        <w:t xml:space="preserve"> В связи с этим подгруппа обсудила необходимость устойчивого финансирования для выполнения плана работы.</w:t>
      </w:r>
    </w:p>
    <w:p w14:paraId="13D146FF" w14:textId="02F3DF73" w:rsidR="001F38C9" w:rsidRPr="003D5046" w:rsidRDefault="2AD27C98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vertAlign w:val="superscript"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В августе 2024 года </w:t>
      </w:r>
      <w:r w:rsidR="00E84BE4" w:rsidRPr="003D5046">
        <w:rPr>
          <w:rFonts w:ascii="Times New Roman" w:hAnsi="Times New Roman" w:cs="Times New Roman"/>
          <w:b/>
          <w:noProof/>
          <w:lang w:val="ru-RU"/>
        </w:rPr>
        <w:t>Обсерватория МККЗР</w:t>
      </w:r>
      <w:r w:rsidR="00E84BE4" w:rsidRPr="003D5046">
        <w:rPr>
          <w:rFonts w:ascii="Times New Roman" w:hAnsi="Times New Roman" w:cs="Times New Roman"/>
          <w:noProof/>
          <w:lang w:val="ru-RU"/>
        </w:rPr>
        <w:t xml:space="preserve"> начала</w:t>
      </w:r>
      <w:r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="00E84BE4" w:rsidRPr="003D5046">
        <w:rPr>
          <w:rFonts w:ascii="Times New Roman" w:hAnsi="Times New Roman" w:cs="Times New Roman"/>
          <w:noProof/>
          <w:lang w:val="ru-RU"/>
        </w:rPr>
        <w:t>проведение</w:t>
      </w:r>
      <w:r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Pr="003D5046">
        <w:rPr>
          <w:rFonts w:ascii="Times New Roman" w:hAnsi="Times New Roman" w:cs="Times New Roman"/>
          <w:b/>
          <w:noProof/>
          <w:lang w:val="ru-RU"/>
        </w:rPr>
        <w:t>исследовани</w:t>
      </w:r>
      <w:r w:rsidR="00E84BE4" w:rsidRPr="003D5046">
        <w:rPr>
          <w:rFonts w:ascii="Times New Roman" w:hAnsi="Times New Roman" w:cs="Times New Roman"/>
          <w:b/>
          <w:noProof/>
          <w:lang w:val="ru-RU"/>
        </w:rPr>
        <w:t>я</w:t>
      </w:r>
      <w:r w:rsidR="007379E8" w:rsidRPr="003D5046">
        <w:rPr>
          <w:rFonts w:ascii="Times New Roman" w:hAnsi="Times New Roman" w:cs="Times New Roman"/>
          <w:b/>
          <w:noProof/>
          <w:lang w:val="ru-RU"/>
        </w:rPr>
        <w:t xml:space="preserve"> по</w:t>
      </w:r>
      <w:r w:rsidRPr="003D5046">
        <w:rPr>
          <w:rFonts w:ascii="Times New Roman" w:hAnsi="Times New Roman" w:cs="Times New Roman"/>
          <w:b/>
          <w:noProof/>
          <w:lang w:val="ru-RU"/>
        </w:rPr>
        <w:t xml:space="preserve"> электронной торговле</w:t>
      </w:r>
      <w:r w:rsidRPr="003D5046">
        <w:rPr>
          <w:rFonts w:ascii="Times New Roman" w:hAnsi="Times New Roman" w:cs="Times New Roman"/>
          <w:noProof/>
          <w:lang w:val="ru-RU"/>
        </w:rPr>
        <w:t xml:space="preserve">, в </w:t>
      </w:r>
      <w:r w:rsidR="00DC3928" w:rsidRPr="003D5046">
        <w:rPr>
          <w:rFonts w:ascii="Times New Roman" w:hAnsi="Times New Roman" w:cs="Times New Roman"/>
          <w:noProof/>
          <w:lang w:val="ru-RU"/>
        </w:rPr>
        <w:t xml:space="preserve">рамках </w:t>
      </w:r>
      <w:r w:rsidRPr="003D5046">
        <w:rPr>
          <w:rFonts w:ascii="Times New Roman" w:hAnsi="Times New Roman" w:cs="Times New Roman"/>
          <w:noProof/>
          <w:lang w:val="ru-RU"/>
        </w:rPr>
        <w:t>которо</w:t>
      </w:r>
      <w:r w:rsidR="00DC3928" w:rsidRPr="003D5046">
        <w:rPr>
          <w:rFonts w:ascii="Times New Roman" w:hAnsi="Times New Roman" w:cs="Times New Roman"/>
          <w:noProof/>
          <w:lang w:val="ru-RU"/>
        </w:rPr>
        <w:t>го было организовано обследование, в котором</w:t>
      </w:r>
      <w:r w:rsidRPr="003D5046">
        <w:rPr>
          <w:rFonts w:ascii="Times New Roman" w:hAnsi="Times New Roman" w:cs="Times New Roman"/>
          <w:noProof/>
          <w:lang w:val="ru-RU"/>
        </w:rPr>
        <w:t xml:space="preserve"> приняли участие все Договаривающиеся Стороны. Цель этого исследования состоит в оценке выполнения Договаривающимися Сторонами МККЗР Рекомендации КФМ по торговле в интернете и подготовке исходных данных для мониторинга реализации глобальных фитосанитарных стратегий в области электронной торговли. Подгруппа КП по Обсерватории МККЗР и группа КП по электронной торговле проанализировали и опробовали эти материалы. </w:t>
      </w:r>
    </w:p>
    <w:p w14:paraId="0EED1A79" w14:textId="77D99AC2" w:rsidR="00E1481B" w:rsidRPr="003D5046" w:rsidRDefault="3041317E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Предварительные результаты проведенного </w:t>
      </w:r>
      <w:r w:rsidR="007379E8" w:rsidRPr="003D5046">
        <w:rPr>
          <w:rFonts w:ascii="Times New Roman" w:hAnsi="Times New Roman" w:cs="Times New Roman"/>
          <w:noProof/>
          <w:lang w:val="ru-RU"/>
        </w:rPr>
        <w:t xml:space="preserve">обследования </w:t>
      </w:r>
      <w:r w:rsidRPr="003D5046">
        <w:rPr>
          <w:rFonts w:ascii="Times New Roman" w:hAnsi="Times New Roman" w:cs="Times New Roman"/>
          <w:noProof/>
          <w:lang w:val="ru-RU"/>
        </w:rPr>
        <w:t xml:space="preserve">были представлены и рассмотрены Подгруппой КП по Обсерватории МККЗР и Группой КП по электронной торговле и представляются </w:t>
      </w:r>
      <w:r w:rsidR="00A11D04" w:rsidRPr="003D5046">
        <w:rPr>
          <w:rFonts w:ascii="Times New Roman" w:hAnsi="Times New Roman" w:cs="Times New Roman"/>
          <w:noProof/>
          <w:lang w:val="ru-RU"/>
        </w:rPr>
        <w:t xml:space="preserve">на рассмотрение </w:t>
      </w:r>
      <w:r w:rsidRPr="003D5046">
        <w:rPr>
          <w:rFonts w:ascii="Times New Roman" w:hAnsi="Times New Roman" w:cs="Times New Roman"/>
          <w:noProof/>
          <w:lang w:val="ru-RU"/>
        </w:rPr>
        <w:t xml:space="preserve">КФМ в </w:t>
      </w:r>
      <w:r w:rsidRPr="003D5046">
        <w:rPr>
          <w:rFonts w:ascii="Times New Roman" w:hAnsi="Times New Roman" w:cs="Times New Roman"/>
          <w:b/>
          <w:noProof/>
          <w:lang w:val="ru-RU"/>
        </w:rPr>
        <w:t>пункте 12 повестки дня</w:t>
      </w:r>
      <w:r w:rsidRPr="003D5046">
        <w:rPr>
          <w:rFonts w:ascii="Times New Roman" w:hAnsi="Times New Roman" w:cs="Times New Roman"/>
          <w:noProof/>
          <w:lang w:val="ru-RU"/>
        </w:rPr>
        <w:t>. Ожидается, что итоговый доклад и основные рекомендации, сформулированные по результатам исследования</w:t>
      </w:r>
      <w:r w:rsidR="007379E8" w:rsidRPr="003D5046">
        <w:rPr>
          <w:rFonts w:ascii="Times New Roman" w:hAnsi="Times New Roman" w:cs="Times New Roman"/>
          <w:noProof/>
          <w:lang w:val="ru-RU"/>
        </w:rPr>
        <w:t>,</w:t>
      </w:r>
      <w:r w:rsidRPr="003D5046">
        <w:rPr>
          <w:rFonts w:ascii="Times New Roman" w:hAnsi="Times New Roman" w:cs="Times New Roman"/>
          <w:noProof/>
          <w:lang w:val="ru-RU"/>
        </w:rPr>
        <w:t xml:space="preserve"> будут подготовлены для представления </w:t>
      </w:r>
      <w:r w:rsidR="00A11D04" w:rsidRPr="003D5046">
        <w:rPr>
          <w:rFonts w:ascii="Times New Roman" w:hAnsi="Times New Roman" w:cs="Times New Roman"/>
          <w:noProof/>
          <w:lang w:val="ru-RU"/>
        </w:rPr>
        <w:t>20-й</w:t>
      </w:r>
      <w:r w:rsidRPr="003D5046">
        <w:rPr>
          <w:rFonts w:ascii="Times New Roman" w:hAnsi="Times New Roman" w:cs="Times New Roman"/>
          <w:noProof/>
          <w:lang w:val="ru-RU"/>
        </w:rPr>
        <w:t xml:space="preserve"> сессии КФМ (2026 год). </w:t>
      </w:r>
    </w:p>
    <w:p w14:paraId="118768C2" w14:textId="2C61785F" w:rsidR="00E1481B" w:rsidRPr="003D5046" w:rsidRDefault="00E1481B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В 2023 году в соответствии с поручением 17-й сессии КФМ (2023 год) </w:t>
      </w:r>
      <w:r w:rsidR="0088747B" w:rsidRPr="003D5046">
        <w:rPr>
          <w:rFonts w:ascii="Times New Roman" w:hAnsi="Times New Roman" w:cs="Times New Roman"/>
          <w:b/>
          <w:noProof/>
          <w:lang w:val="ru-RU"/>
        </w:rPr>
        <w:t>Обсерватория МККЗР</w:t>
      </w:r>
      <w:r w:rsidR="0088747B"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Pr="003D5046">
        <w:rPr>
          <w:rFonts w:ascii="Times New Roman" w:hAnsi="Times New Roman" w:cs="Times New Roman"/>
          <w:noProof/>
          <w:lang w:val="ru-RU"/>
        </w:rPr>
        <w:t>впервые прове</w:t>
      </w:r>
      <w:r w:rsidR="0088747B" w:rsidRPr="003D5046">
        <w:rPr>
          <w:rFonts w:ascii="Times New Roman" w:hAnsi="Times New Roman" w:cs="Times New Roman"/>
          <w:noProof/>
          <w:lang w:val="ru-RU"/>
        </w:rPr>
        <w:t>ла</w:t>
      </w:r>
      <w:r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Pr="003D5046">
        <w:rPr>
          <w:rFonts w:ascii="Times New Roman" w:hAnsi="Times New Roman" w:cs="Times New Roman"/>
          <w:b/>
          <w:noProof/>
          <w:lang w:val="ru-RU"/>
        </w:rPr>
        <w:t>исследование по устойчивости к противомикробным препаратам</w:t>
      </w:r>
      <w:r w:rsidRPr="003D5046">
        <w:rPr>
          <w:rFonts w:ascii="Times New Roman" w:hAnsi="Times New Roman" w:cs="Times New Roman"/>
          <w:bCs/>
          <w:noProof/>
          <w:lang w:val="ru-RU"/>
        </w:rPr>
        <w:t xml:space="preserve"> (УПП)</w:t>
      </w:r>
      <w:r w:rsidRPr="003D5046">
        <w:rPr>
          <w:rFonts w:ascii="Times New Roman" w:hAnsi="Times New Roman" w:cs="Times New Roman"/>
          <w:noProof/>
          <w:lang w:val="ru-RU"/>
        </w:rPr>
        <w:t>, призванное обеспечить более глубокое понимание фитосанитарных рисков, связанных с использованием противомикробных и противогрибковых препаратов в сфере охраны здоровья растений.</w:t>
      </w:r>
    </w:p>
    <w:p w14:paraId="12CA8809" w14:textId="3427D112" w:rsidR="00E1481B" w:rsidRPr="003D5046" w:rsidRDefault="3211098F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Первый этап исследования был направлен на сбор данных об использовании антибиотиков для защиты растений, а второй касался фунгицидов. Предварительные результаты обоих этапов были представлены на 18-й сессии КФМ (2024 год), где было принято решение скорректировать охват исследования по фунгицидам так, чтобы увязать его с концепцией "Единое здоровье". Было решено ограничить обследование только фунгицидами, используемыми для охраны здоровья растений, животных и человека, и продлить его сроки, чтобы расширить круг участников.</w:t>
      </w:r>
    </w:p>
    <w:p w14:paraId="7ED18587" w14:textId="6A6AED1F" w:rsidR="00E1481B" w:rsidRPr="003D5046" w:rsidRDefault="3041317E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В ноябре 2024 года оба обследования – по антибиотикам и по фунгицидам – были проведены повторно, с использованием оптимизированных вопросников, что позволило обеспечить согласованность с ранее собранными данными. Результаты обследований были представлены Подгруппе КП по Обсерватории МККЗР и </w:t>
      </w:r>
      <w:r w:rsidR="0088747B" w:rsidRPr="003D5046">
        <w:rPr>
          <w:rFonts w:ascii="Times New Roman" w:hAnsi="Times New Roman" w:cs="Times New Roman"/>
          <w:noProof/>
          <w:lang w:val="ru-RU"/>
        </w:rPr>
        <w:t>направляются на рассмотрение</w:t>
      </w:r>
      <w:r w:rsidRPr="003D5046">
        <w:rPr>
          <w:rFonts w:ascii="Times New Roman" w:hAnsi="Times New Roman" w:cs="Times New Roman"/>
          <w:noProof/>
          <w:lang w:val="ru-RU"/>
        </w:rPr>
        <w:t xml:space="preserve"> КФМ в рамках </w:t>
      </w:r>
      <w:r w:rsidRPr="003D5046">
        <w:rPr>
          <w:rFonts w:ascii="Times New Roman" w:hAnsi="Times New Roman" w:cs="Times New Roman"/>
          <w:b/>
          <w:noProof/>
          <w:lang w:val="ru-RU"/>
        </w:rPr>
        <w:t>пункта 12 повестки дня</w:t>
      </w:r>
      <w:r w:rsidRPr="003D5046">
        <w:rPr>
          <w:rFonts w:ascii="Times New Roman" w:hAnsi="Times New Roman" w:cs="Times New Roman"/>
          <w:noProof/>
          <w:lang w:val="ru-RU"/>
        </w:rPr>
        <w:t>.</w:t>
      </w:r>
    </w:p>
    <w:p w14:paraId="3234549A" w14:textId="071B1003" w:rsidR="005A78DF" w:rsidRPr="003D5046" w:rsidRDefault="33C76EE5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Для выделения наиболее важных направлений работы в соответствии с рекомендацией Подгруппы КП Комитет пересмотрел уровни приоритетности в Перечне тем Обсерватории МККЗР. Таким образом, план работы Обсерватории МККЗР на 2025 год предусматривает подготовку и публикацию доклада об итогах исследовани</w:t>
      </w:r>
      <w:r w:rsidR="0088747B" w:rsidRPr="003D5046">
        <w:rPr>
          <w:rFonts w:ascii="Times New Roman" w:hAnsi="Times New Roman" w:cs="Times New Roman"/>
          <w:noProof/>
          <w:lang w:val="ru-RU"/>
        </w:rPr>
        <w:t>й</w:t>
      </w:r>
      <w:r w:rsidRPr="003D5046">
        <w:rPr>
          <w:rFonts w:ascii="Times New Roman" w:hAnsi="Times New Roman" w:cs="Times New Roman"/>
          <w:noProof/>
          <w:lang w:val="ru-RU"/>
        </w:rPr>
        <w:t xml:space="preserve"> Обсерватории МККЗР по электронной торговле и по УПП. Еще одна приоритетная задача на 2025 год – проведение третьего общего </w:t>
      </w:r>
      <w:r w:rsidR="00E11A25" w:rsidRPr="003D5046">
        <w:rPr>
          <w:rFonts w:ascii="Times New Roman" w:hAnsi="Times New Roman" w:cs="Times New Roman"/>
          <w:noProof/>
          <w:lang w:val="ru-RU"/>
        </w:rPr>
        <w:t>обследования</w:t>
      </w:r>
      <w:r w:rsidRPr="003D5046">
        <w:rPr>
          <w:rFonts w:ascii="Times New Roman" w:hAnsi="Times New Roman" w:cs="Times New Roman"/>
          <w:noProof/>
          <w:lang w:val="ru-RU"/>
        </w:rPr>
        <w:t xml:space="preserve"> МККЗР, котор</w:t>
      </w:r>
      <w:r w:rsidR="00E11A25" w:rsidRPr="003D5046">
        <w:rPr>
          <w:rFonts w:ascii="Times New Roman" w:hAnsi="Times New Roman" w:cs="Times New Roman"/>
          <w:noProof/>
          <w:lang w:val="ru-RU"/>
        </w:rPr>
        <w:t>ое</w:t>
      </w:r>
      <w:r w:rsidRPr="003D5046">
        <w:rPr>
          <w:rFonts w:ascii="Times New Roman" w:hAnsi="Times New Roman" w:cs="Times New Roman"/>
          <w:noProof/>
          <w:lang w:val="ru-RU"/>
        </w:rPr>
        <w:t xml:space="preserve"> был</w:t>
      </w:r>
      <w:r w:rsidR="00E11A25" w:rsidRPr="003D5046">
        <w:rPr>
          <w:rFonts w:ascii="Times New Roman" w:hAnsi="Times New Roman" w:cs="Times New Roman"/>
          <w:noProof/>
          <w:lang w:val="ru-RU"/>
        </w:rPr>
        <w:t>о</w:t>
      </w:r>
      <w:r w:rsidRPr="003D5046">
        <w:rPr>
          <w:rFonts w:ascii="Times New Roman" w:hAnsi="Times New Roman" w:cs="Times New Roman"/>
          <w:noProof/>
          <w:lang w:val="ru-RU"/>
        </w:rPr>
        <w:t xml:space="preserve"> предусмотрен</w:t>
      </w:r>
      <w:r w:rsidR="00E11A25" w:rsidRPr="003D5046">
        <w:rPr>
          <w:rFonts w:ascii="Times New Roman" w:hAnsi="Times New Roman" w:cs="Times New Roman"/>
          <w:noProof/>
          <w:lang w:val="ru-RU"/>
        </w:rPr>
        <w:t>о</w:t>
      </w:r>
      <w:r w:rsidRPr="003D5046">
        <w:rPr>
          <w:rFonts w:ascii="Times New Roman" w:hAnsi="Times New Roman" w:cs="Times New Roman"/>
          <w:noProof/>
          <w:lang w:val="ru-RU"/>
        </w:rPr>
        <w:t xml:space="preserve"> в качестве приоритетного мероприятия предыдущим планом работы, но не был</w:t>
      </w:r>
      <w:r w:rsidR="00E61363" w:rsidRPr="003D5046">
        <w:rPr>
          <w:rFonts w:ascii="Times New Roman" w:hAnsi="Times New Roman" w:cs="Times New Roman"/>
          <w:noProof/>
          <w:lang w:val="ru-RU"/>
        </w:rPr>
        <w:t>о</w:t>
      </w:r>
      <w:r w:rsidRPr="003D5046">
        <w:rPr>
          <w:rFonts w:ascii="Times New Roman" w:hAnsi="Times New Roman" w:cs="Times New Roman"/>
          <w:noProof/>
          <w:lang w:val="ru-RU"/>
        </w:rPr>
        <w:t xml:space="preserve"> проведен</w:t>
      </w:r>
      <w:r w:rsidR="00E61363" w:rsidRPr="003D5046">
        <w:rPr>
          <w:rFonts w:ascii="Times New Roman" w:hAnsi="Times New Roman" w:cs="Times New Roman"/>
          <w:noProof/>
          <w:lang w:val="ru-RU"/>
        </w:rPr>
        <w:t>о</w:t>
      </w:r>
      <w:r w:rsidRPr="003D5046">
        <w:rPr>
          <w:rFonts w:ascii="Times New Roman" w:hAnsi="Times New Roman" w:cs="Times New Roman"/>
          <w:noProof/>
          <w:lang w:val="ru-RU"/>
        </w:rPr>
        <w:t xml:space="preserve"> ввиду нехватки финансирования. В ноябре 2024 года правительство Республики Корея выделило на проведение этого мероприятия 90 000 долл. США.</w:t>
      </w:r>
    </w:p>
    <w:p w14:paraId="4DA508D9" w14:textId="61745323" w:rsidR="00400F1D" w:rsidRPr="003D5046" w:rsidRDefault="350A5481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lastRenderedPageBreak/>
        <w:t xml:space="preserve">Еще одно приоритетное мероприятие, которое было включено в предыдущий план работы, но не было реализовано из-за нехватки финансирования – проведение </w:t>
      </w:r>
      <w:r w:rsidRPr="003D5046">
        <w:rPr>
          <w:rFonts w:ascii="Times New Roman" w:hAnsi="Times New Roman" w:cs="Times New Roman"/>
          <w:b/>
          <w:noProof/>
          <w:lang w:val="ru-RU"/>
        </w:rPr>
        <w:t>промежуточных мониторинга и оценки работы по ППР Стратегической рамочной программы МККЗР на 2020–2030 годы</w:t>
      </w:r>
      <w:r w:rsidRPr="003D5046">
        <w:rPr>
          <w:rFonts w:ascii="Times New Roman" w:hAnsi="Times New Roman" w:cs="Times New Roman"/>
          <w:noProof/>
          <w:lang w:val="ru-RU"/>
        </w:rPr>
        <w:t>. Учитывая важность этого мероприятия, оно также включено в число приоритетных задач, предусмотренных планом работы на 2025 год, но финанс</w:t>
      </w:r>
      <w:r w:rsidR="002D6E16" w:rsidRPr="003D5046">
        <w:rPr>
          <w:rFonts w:ascii="Times New Roman" w:hAnsi="Times New Roman" w:cs="Times New Roman"/>
          <w:noProof/>
          <w:lang w:val="ru-RU"/>
        </w:rPr>
        <w:t>овые средства</w:t>
      </w:r>
      <w:r w:rsidRPr="003D5046">
        <w:rPr>
          <w:rFonts w:ascii="Times New Roman" w:hAnsi="Times New Roman" w:cs="Times New Roman"/>
          <w:noProof/>
          <w:lang w:val="ru-RU"/>
        </w:rPr>
        <w:t xml:space="preserve"> на него пока так и не выделены. Техническое задание на промежуточные мониторинг и оценку ППР СРП и соответствующая смета расходов представлены в </w:t>
      </w:r>
      <w:r w:rsidRPr="003D5046">
        <w:rPr>
          <w:rFonts w:ascii="Times New Roman" w:hAnsi="Times New Roman" w:cs="Times New Roman"/>
          <w:b/>
          <w:noProof/>
          <w:lang w:val="ru-RU"/>
        </w:rPr>
        <w:t>пункте 12 повестки дня</w:t>
      </w:r>
      <w:r w:rsidRPr="003D5046">
        <w:rPr>
          <w:rFonts w:ascii="Times New Roman" w:hAnsi="Times New Roman" w:cs="Times New Roman"/>
          <w:noProof/>
          <w:lang w:val="ru-RU"/>
        </w:rPr>
        <w:t>.</w:t>
      </w:r>
    </w:p>
    <w:p w14:paraId="146F0CBE" w14:textId="49BFF62E" w:rsidR="653DCAB8" w:rsidRPr="003D5046" w:rsidRDefault="7BB92E4B" w:rsidP="5E35059E">
      <w:pPr>
        <w:pStyle w:val="IPPParagraphnumbering"/>
        <w:tabs>
          <w:tab w:val="clear" w:pos="720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3D5046">
        <w:rPr>
          <w:rFonts w:ascii="Times New Roman" w:hAnsi="Times New Roman" w:cs="Times New Roman"/>
          <w:b/>
          <w:noProof/>
          <w:sz w:val="24"/>
          <w:lang w:val="ru-RU"/>
        </w:rPr>
        <w:t xml:space="preserve">3.2  </w:t>
      </w:r>
      <w:r w:rsidRPr="003D5046">
        <w:rPr>
          <w:rFonts w:ascii="Times New Roman" w:hAnsi="Times New Roman" w:cs="Times New Roman"/>
          <w:noProof/>
          <w:lang w:val="ru-RU"/>
        </w:rPr>
        <w:tab/>
      </w:r>
      <w:r w:rsidRPr="003D5046">
        <w:rPr>
          <w:rFonts w:ascii="Times New Roman" w:hAnsi="Times New Roman" w:cs="Times New Roman"/>
          <w:b/>
          <w:noProof/>
          <w:sz w:val="24"/>
          <w:lang w:val="ru-RU"/>
        </w:rPr>
        <w:t>Группа КП по электронной торговле</w:t>
      </w:r>
    </w:p>
    <w:p w14:paraId="5D588E6B" w14:textId="26C70FAD" w:rsidR="653DCAB8" w:rsidRPr="003D5046" w:rsidRDefault="653DCAB8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Группа КП по электронной торговле курирует выполнение ППР Стратегической рамочной программы МККЗР, относящ</w:t>
      </w:r>
      <w:r w:rsidR="00C433E8" w:rsidRPr="003D5046">
        <w:rPr>
          <w:rFonts w:ascii="Times New Roman" w:hAnsi="Times New Roman" w:cs="Times New Roman"/>
          <w:noProof/>
          <w:lang w:val="ru-RU"/>
        </w:rPr>
        <w:t>его</w:t>
      </w:r>
      <w:r w:rsidRPr="003D5046">
        <w:rPr>
          <w:rFonts w:ascii="Times New Roman" w:hAnsi="Times New Roman" w:cs="Times New Roman"/>
          <w:noProof/>
          <w:lang w:val="ru-RU"/>
        </w:rPr>
        <w:t>ся к регулированию электронной торговли, а также почтовых и курьерских отправлений.</w:t>
      </w:r>
    </w:p>
    <w:p w14:paraId="3A0EEA8D" w14:textId="39088527" w:rsidR="653DCAB8" w:rsidRPr="003D5046" w:rsidRDefault="653DCAB8" w:rsidP="00884CA1">
      <w:pPr>
        <w:pStyle w:val="IPPParagraphnumbering"/>
        <w:numPr>
          <w:ilvl w:val="0"/>
          <w:numId w:val="2"/>
        </w:numPr>
        <w:spacing w:after="6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В 2024 году Группа КП, в частности, провела следующие основные мероприятия:</w:t>
      </w:r>
    </w:p>
    <w:p w14:paraId="64B4DCAB" w14:textId="61E456D6" w:rsidR="653DCAB8" w:rsidRPr="003D5046" w:rsidRDefault="653DCAB8" w:rsidP="005D4569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анализ плана работы на 2025 год по ППР, касающемуся электронной торговли, который был утвержден КП на его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>нии в ноябре 2024 года;</w:t>
      </w:r>
    </w:p>
    <w:p w14:paraId="2BEC85DD" w14:textId="23BD7214" w:rsidR="005D4569" w:rsidRPr="003D5046" w:rsidRDefault="653DCAB8" w:rsidP="005D4569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анализ и опробование проекта вопросника к исследованию Обсерватории МККЗР по электронной торговле перед его началом в 2024 году; и</w:t>
      </w:r>
    </w:p>
    <w:p w14:paraId="64CEA6F3" w14:textId="777057FD" w:rsidR="653DCAB8" w:rsidRPr="003D5046" w:rsidRDefault="653DCAB8" w:rsidP="005D4569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координация параллельного мероприятия по электронной торговле в ходе 18-й сессии КФМ (2024 год) совместно с Секретариатом.</w:t>
      </w:r>
    </w:p>
    <w:p w14:paraId="38D1DB88" w14:textId="13D655DA" w:rsidR="653DCAB8" w:rsidRPr="003D5046" w:rsidRDefault="7BB92E4B" w:rsidP="00884CA1">
      <w:pPr>
        <w:pStyle w:val="IPPParagraphnumbering"/>
        <w:numPr>
          <w:ilvl w:val="0"/>
          <w:numId w:val="2"/>
        </w:numPr>
        <w:spacing w:before="24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Дополнительная информация о </w:t>
      </w:r>
      <w:r w:rsidR="00E6042B" w:rsidRPr="003D5046">
        <w:rPr>
          <w:rFonts w:ascii="Times New Roman" w:hAnsi="Times New Roman" w:cs="Times New Roman"/>
          <w:noProof/>
          <w:lang w:val="ru-RU"/>
        </w:rPr>
        <w:t xml:space="preserve">ППР </w:t>
      </w:r>
      <w:r w:rsidRPr="003D5046">
        <w:rPr>
          <w:rFonts w:ascii="Times New Roman" w:hAnsi="Times New Roman" w:cs="Times New Roman"/>
          <w:noProof/>
          <w:lang w:val="ru-RU"/>
        </w:rPr>
        <w:t>Стратегической рамочной программ</w:t>
      </w:r>
      <w:r w:rsidR="00E6042B" w:rsidRPr="003D5046">
        <w:rPr>
          <w:rFonts w:ascii="Times New Roman" w:hAnsi="Times New Roman" w:cs="Times New Roman"/>
          <w:noProof/>
          <w:lang w:val="ru-RU"/>
        </w:rPr>
        <w:t>ы</w:t>
      </w:r>
      <w:r w:rsidRPr="003D5046">
        <w:rPr>
          <w:rFonts w:ascii="Times New Roman" w:hAnsi="Times New Roman" w:cs="Times New Roman"/>
          <w:noProof/>
          <w:lang w:val="ru-RU"/>
        </w:rPr>
        <w:t xml:space="preserve"> МККЗР</w:t>
      </w:r>
      <w:r w:rsidR="00E6042B" w:rsidRPr="003D5046">
        <w:rPr>
          <w:rFonts w:ascii="Times New Roman" w:hAnsi="Times New Roman" w:cs="Times New Roman"/>
          <w:noProof/>
          <w:lang w:val="ru-RU"/>
        </w:rPr>
        <w:t xml:space="preserve">, связанном с </w:t>
      </w:r>
      <w:r w:rsidRPr="003D5046">
        <w:rPr>
          <w:rFonts w:ascii="Times New Roman" w:hAnsi="Times New Roman" w:cs="Times New Roman"/>
          <w:noProof/>
          <w:lang w:val="ru-RU"/>
        </w:rPr>
        <w:t>регулировани</w:t>
      </w:r>
      <w:r w:rsidR="00E6042B" w:rsidRPr="003D5046">
        <w:rPr>
          <w:rFonts w:ascii="Times New Roman" w:hAnsi="Times New Roman" w:cs="Times New Roman"/>
          <w:noProof/>
          <w:lang w:val="ru-RU"/>
        </w:rPr>
        <w:t>ем</w:t>
      </w:r>
      <w:r w:rsidRPr="003D5046">
        <w:rPr>
          <w:rFonts w:ascii="Times New Roman" w:hAnsi="Times New Roman" w:cs="Times New Roman"/>
          <w:noProof/>
          <w:lang w:val="ru-RU"/>
        </w:rPr>
        <w:t xml:space="preserve"> электронной торговли</w:t>
      </w:r>
      <w:r w:rsidR="00E6042B" w:rsidRPr="003D5046">
        <w:rPr>
          <w:rFonts w:ascii="Times New Roman" w:hAnsi="Times New Roman" w:cs="Times New Roman"/>
          <w:noProof/>
          <w:lang w:val="ru-RU"/>
        </w:rPr>
        <w:t>,</w:t>
      </w:r>
      <w:r w:rsidRPr="003D5046">
        <w:rPr>
          <w:rFonts w:ascii="Times New Roman" w:hAnsi="Times New Roman" w:cs="Times New Roman"/>
          <w:noProof/>
          <w:lang w:val="ru-RU"/>
        </w:rPr>
        <w:t xml:space="preserve"> представлена в рамках </w:t>
      </w:r>
      <w:r w:rsidRPr="003D5046">
        <w:rPr>
          <w:rFonts w:ascii="Times New Roman" w:hAnsi="Times New Roman" w:cs="Times New Roman"/>
          <w:b/>
          <w:noProof/>
          <w:lang w:val="ru-RU"/>
        </w:rPr>
        <w:t>пункта 12.3 повестки дня</w:t>
      </w:r>
      <w:r w:rsidRPr="003D5046">
        <w:rPr>
          <w:rFonts w:ascii="Times New Roman" w:hAnsi="Times New Roman" w:cs="Times New Roman"/>
          <w:noProof/>
          <w:lang w:val="ru-RU"/>
        </w:rPr>
        <w:t>.</w:t>
      </w:r>
    </w:p>
    <w:p w14:paraId="068BC879" w14:textId="1E077B3A" w:rsidR="00E562A4" w:rsidRPr="003D5046" w:rsidRDefault="00E562A4" w:rsidP="00E562A4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3.3  </w:t>
      </w:r>
      <w:r w:rsidRPr="003D5046">
        <w:rPr>
          <w:rFonts w:ascii="Times New Roman" w:hAnsi="Times New Roman" w:cs="Times New Roman"/>
          <w:noProof/>
          <w:lang w:val="ru-RU"/>
        </w:rPr>
        <w:tab/>
        <w:t>Группа КП по фузариозу ТР</w:t>
      </w:r>
      <w:r w:rsidR="008F544A" w:rsidRPr="003D5046">
        <w:rPr>
          <w:rFonts w:ascii="Times New Roman" w:hAnsi="Times New Roman" w:cs="Times New Roman"/>
          <w:noProof/>
          <w:lang w:val="ru-RU"/>
        </w:rPr>
        <w:t> </w:t>
      </w:r>
      <w:r w:rsidRPr="003D5046">
        <w:rPr>
          <w:rFonts w:ascii="Times New Roman" w:hAnsi="Times New Roman" w:cs="Times New Roman"/>
          <w:noProof/>
          <w:lang w:val="ru-RU"/>
        </w:rPr>
        <w:t>4</w:t>
      </w:r>
    </w:p>
    <w:p w14:paraId="3B966FCC" w14:textId="487471ED" w:rsidR="00E562A4" w:rsidRPr="003D5046" w:rsidRDefault="3D5338F0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Группа КП по </w:t>
      </w:r>
      <w:r w:rsidRPr="003D5046">
        <w:rPr>
          <w:rFonts w:ascii="Times New Roman" w:hAnsi="Times New Roman" w:cs="Times New Roman"/>
          <w:i/>
          <w:noProof/>
          <w:lang w:val="ru-RU"/>
        </w:rPr>
        <w:t>Fusarium</w:t>
      </w:r>
      <w:r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Pr="003D5046">
        <w:rPr>
          <w:rFonts w:ascii="Times New Roman" w:hAnsi="Times New Roman" w:cs="Times New Roman"/>
          <w:i/>
          <w:noProof/>
          <w:lang w:val="ru-RU"/>
        </w:rPr>
        <w:t>oxysporum</w:t>
      </w:r>
      <w:r w:rsidRPr="003D5046">
        <w:rPr>
          <w:rFonts w:ascii="Times New Roman" w:hAnsi="Times New Roman" w:cs="Times New Roman"/>
          <w:noProof/>
          <w:lang w:val="ru-RU"/>
        </w:rPr>
        <w:t xml:space="preserve"> f. sp. </w:t>
      </w:r>
      <w:r w:rsidRPr="003D5046">
        <w:rPr>
          <w:rFonts w:ascii="Times New Roman" w:hAnsi="Times New Roman" w:cs="Times New Roman"/>
          <w:i/>
          <w:noProof/>
          <w:lang w:val="ru-RU"/>
        </w:rPr>
        <w:t>cubense</w:t>
      </w:r>
      <w:r w:rsidRPr="003D5046">
        <w:rPr>
          <w:rFonts w:ascii="Times New Roman" w:hAnsi="Times New Roman" w:cs="Times New Roman"/>
          <w:noProof/>
          <w:lang w:val="ru-RU"/>
        </w:rPr>
        <w:t xml:space="preserve"> тропической расы 4 (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>) (фузариоз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>) курирует мероприятия, осуществляемые Секретариатом в рамках глобальной координации борьбы с фузариозом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 xml:space="preserve"> в соответствии с поручением 17-й сессии КФМ (2023 год), подтвержденным на 18-й сессии КФМ (2024 год). </w:t>
      </w:r>
    </w:p>
    <w:p w14:paraId="154BB489" w14:textId="539568EB" w:rsidR="00E562A4" w:rsidRPr="003D5046" w:rsidRDefault="00E562A4" w:rsidP="00884CA1">
      <w:pPr>
        <w:pStyle w:val="IPPParagraphnumbering"/>
        <w:numPr>
          <w:ilvl w:val="0"/>
          <w:numId w:val="2"/>
        </w:numPr>
        <w:spacing w:after="6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Группа КП по фузариозу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 xml:space="preserve"> провела четыре (4) совещания в виртуальном формате в целях подготовки учебных материалов для следующих мероприятий по развитию потенциала в рамках проекта "Поддержка, оказываемая ФАО программе КОМЕСА по содействию торговле" (GCP/INT/387/COM), адресованного странам КОМЕСА:</w:t>
      </w:r>
    </w:p>
    <w:p w14:paraId="1459B3EE" w14:textId="033F4987" w:rsidR="00E562A4" w:rsidRPr="003D5046" w:rsidRDefault="00E562A4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практический учебный курс по диагностике в сотрудничестве с МАГАТЭ;</w:t>
      </w:r>
    </w:p>
    <w:p w14:paraId="505861DD" w14:textId="2DF46B34" w:rsidR="00E562A4" w:rsidRPr="003D5046" w:rsidRDefault="00E562A4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курс по наблюдению в виртуальном формате; и</w:t>
      </w:r>
    </w:p>
    <w:p w14:paraId="69AF4229" w14:textId="14C17559" w:rsidR="00E562A4" w:rsidRPr="003D5046" w:rsidRDefault="16303520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первое практическое имитационное учение в Африке с передачей специализированных знаний и опыта Представительства ФАО в Мезоамерике.</w:t>
      </w:r>
    </w:p>
    <w:p w14:paraId="038A07CC" w14:textId="4546C840" w:rsidR="00E562A4" w:rsidRPr="003D5046" w:rsidRDefault="3D5338F0" w:rsidP="00884CA1">
      <w:pPr>
        <w:pStyle w:val="IPPParagraphnumbering"/>
        <w:numPr>
          <w:ilvl w:val="0"/>
          <w:numId w:val="2"/>
        </w:numPr>
        <w:spacing w:before="12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Помимо этого, эксперты Группы КП по фузариозу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>, а также специалисты НОКЗР, Новой</w:t>
      </w:r>
      <w:r w:rsidR="00E27153" w:rsidRPr="003D5046">
        <w:rPr>
          <w:rFonts w:ascii="Times New Roman" w:hAnsi="Times New Roman" w:cs="Times New Roman"/>
          <w:noProof/>
          <w:lang w:val="ru-RU"/>
        </w:rPr>
        <w:t> </w:t>
      </w:r>
      <w:r w:rsidRPr="003D5046">
        <w:rPr>
          <w:rFonts w:ascii="Times New Roman" w:hAnsi="Times New Roman" w:cs="Times New Roman"/>
          <w:noProof/>
          <w:lang w:val="ru-RU"/>
        </w:rPr>
        <w:t>Зеландии</w:t>
      </w:r>
      <w:r w:rsidR="00E27153" w:rsidRPr="003D5046">
        <w:rPr>
          <w:rFonts w:ascii="Times New Roman" w:hAnsi="Times New Roman" w:cs="Times New Roman"/>
          <w:noProof/>
          <w:lang w:val="ru-RU"/>
        </w:rPr>
        <w:t xml:space="preserve">, </w:t>
      </w:r>
      <w:r w:rsidRPr="003D5046">
        <w:rPr>
          <w:rFonts w:ascii="Times New Roman" w:hAnsi="Times New Roman" w:cs="Times New Roman"/>
          <w:noProof/>
          <w:lang w:val="ru-RU"/>
        </w:rPr>
        <w:t>Перу</w:t>
      </w:r>
      <w:r w:rsidR="00E27153" w:rsidRPr="003D5046">
        <w:rPr>
          <w:rFonts w:ascii="Times New Roman" w:hAnsi="Times New Roman" w:cs="Times New Roman"/>
          <w:noProof/>
          <w:lang w:val="ru-RU"/>
        </w:rPr>
        <w:t xml:space="preserve"> и</w:t>
      </w:r>
      <w:r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="00E27153" w:rsidRPr="003D5046">
        <w:rPr>
          <w:rFonts w:ascii="Times New Roman" w:hAnsi="Times New Roman" w:cs="Times New Roman"/>
          <w:noProof/>
          <w:lang w:val="ru-RU"/>
        </w:rPr>
        <w:t xml:space="preserve">Эквадора </w:t>
      </w:r>
      <w:r w:rsidRPr="003D5046">
        <w:rPr>
          <w:rFonts w:ascii="Times New Roman" w:hAnsi="Times New Roman" w:cs="Times New Roman"/>
          <w:noProof/>
          <w:lang w:val="ru-RU"/>
        </w:rPr>
        <w:t>направили замечания с целью повышения эффективности теоретического имитационного учения – инструмента обеспечения готовности, который страны могут использовать для самостоятельного обучения. Группа КП по фузариозу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 xml:space="preserve"> провела совещание, на котором наметила план работы на 2025 год, особо отметив потребность в дополнительных ресурсах. Этот вопрос подробнее рассматривается в </w:t>
      </w:r>
      <w:r w:rsidRPr="003D5046">
        <w:rPr>
          <w:rFonts w:ascii="Times New Roman" w:hAnsi="Times New Roman" w:cs="Times New Roman"/>
          <w:b/>
          <w:bCs/>
          <w:noProof/>
          <w:lang w:val="ru-RU"/>
        </w:rPr>
        <w:t>пункте</w:t>
      </w:r>
      <w:r w:rsidRPr="003D5046">
        <w:rPr>
          <w:rFonts w:ascii="Times New Roman" w:hAnsi="Times New Roman" w:cs="Times New Roman"/>
          <w:noProof/>
          <w:lang w:val="ru-RU"/>
        </w:rPr>
        <w:t> </w:t>
      </w:r>
      <w:r w:rsidRPr="003D5046">
        <w:rPr>
          <w:rFonts w:ascii="Times New Roman" w:hAnsi="Times New Roman" w:cs="Times New Roman"/>
          <w:b/>
          <w:noProof/>
          <w:lang w:val="ru-RU"/>
        </w:rPr>
        <w:t>14.4 повестки дня</w:t>
      </w:r>
      <w:r w:rsidRPr="003D5046">
        <w:rPr>
          <w:rFonts w:ascii="Times New Roman" w:hAnsi="Times New Roman" w:cs="Times New Roman"/>
          <w:noProof/>
          <w:lang w:val="ru-RU"/>
        </w:rPr>
        <w:t>.</w:t>
      </w:r>
    </w:p>
    <w:p w14:paraId="2DD1F090" w14:textId="20ED2596" w:rsidR="653DCAB8" w:rsidRPr="003D5046" w:rsidRDefault="653DCAB8" w:rsidP="002D2151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3.4  </w:t>
      </w:r>
      <w:r w:rsidRPr="003D5046">
        <w:rPr>
          <w:rFonts w:ascii="Times New Roman" w:hAnsi="Times New Roman" w:cs="Times New Roman"/>
          <w:noProof/>
          <w:lang w:val="ru-RU"/>
        </w:rPr>
        <w:tab/>
        <w:t xml:space="preserve">Группа КП по </w:t>
      </w:r>
      <w:r w:rsidR="002D2151" w:rsidRPr="003D5046">
        <w:rPr>
          <w:rFonts w:ascii="Times New Roman" w:hAnsi="Times New Roman" w:cs="Times New Roman"/>
          <w:noProof/>
          <w:lang w:val="ru-RU"/>
        </w:rPr>
        <w:t xml:space="preserve">делегированию полномочий сторонним организациям </w:t>
      </w:r>
    </w:p>
    <w:p w14:paraId="04AC9F47" w14:textId="44C79F31" w:rsidR="653DCAB8" w:rsidRPr="003D5046" w:rsidRDefault="7BB92E4B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На своем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 xml:space="preserve">нии в мае 2023 года КП учредил Группу для подготовки рекомендаций по данному ППР. Группа КП провела одно совещание в марте 2024 года, на котором рассмотрела замечания, полученные в ходе консультаций по проекту спецификации к руководству МККЗР </w:t>
      </w:r>
      <w:r w:rsidRPr="003D5046">
        <w:rPr>
          <w:rFonts w:ascii="Times New Roman" w:hAnsi="Times New Roman" w:cs="Times New Roman"/>
          <w:noProof/>
          <w:lang w:val="ru-RU"/>
        </w:rPr>
        <w:lastRenderedPageBreak/>
        <w:t>"Аудит в фитосанитарном контексте". Спецификация была одобрена КП в 2024 году и размещена на МФП</w:t>
      </w:r>
      <w:r w:rsidRPr="003D5046">
        <w:rPr>
          <w:rFonts w:ascii="Times New Roman" w:hAnsi="Times New Roman" w:cs="Times New Roman"/>
          <w:noProof/>
          <w:vertAlign w:val="superscript"/>
          <w:lang w:val="ru-RU"/>
        </w:rPr>
        <w:footnoteReference w:id="7"/>
      </w:r>
      <w:r w:rsidRPr="003D5046">
        <w:rPr>
          <w:rFonts w:ascii="Times New Roman" w:hAnsi="Times New Roman" w:cs="Times New Roman"/>
          <w:noProof/>
          <w:lang w:val="ru-RU"/>
        </w:rPr>
        <w:t>.</w:t>
      </w:r>
    </w:p>
    <w:p w14:paraId="7B269971" w14:textId="24C3D4CF" w:rsidR="653DCAB8" w:rsidRPr="003D5046" w:rsidRDefault="7BB92E4B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Дополнительная информация о ППР Стратегической рамочной программы МККЗР, касающемся разработки руководства по привлечению сторонних организаций, представлена в </w:t>
      </w:r>
      <w:r w:rsidRPr="003D5046">
        <w:rPr>
          <w:rFonts w:ascii="Times New Roman" w:hAnsi="Times New Roman" w:cs="Times New Roman"/>
          <w:b/>
          <w:noProof/>
          <w:lang w:val="ru-RU"/>
        </w:rPr>
        <w:t>пункте 12.4 повестки дня</w:t>
      </w:r>
      <w:r w:rsidRPr="003D5046">
        <w:rPr>
          <w:rFonts w:ascii="Times New Roman" w:hAnsi="Times New Roman" w:cs="Times New Roman"/>
          <w:noProof/>
          <w:lang w:val="ru-RU"/>
        </w:rPr>
        <w:t>.</w:t>
      </w:r>
    </w:p>
    <w:p w14:paraId="2918F104" w14:textId="64F9F420" w:rsidR="008D1312" w:rsidRPr="003D5046" w:rsidRDefault="03D19AEE" w:rsidP="5E35059E">
      <w:pPr>
        <w:pStyle w:val="IPPParagraphnumbering"/>
        <w:tabs>
          <w:tab w:val="clear" w:pos="720"/>
        </w:tabs>
        <w:ind w:left="0" w:firstLine="0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3D5046">
        <w:rPr>
          <w:rFonts w:ascii="Times New Roman" w:hAnsi="Times New Roman" w:cs="Times New Roman"/>
          <w:b/>
          <w:noProof/>
          <w:sz w:val="24"/>
          <w:lang w:val="ru-RU"/>
        </w:rPr>
        <w:t xml:space="preserve">3.5  </w:t>
      </w:r>
      <w:r w:rsidRPr="003D5046">
        <w:rPr>
          <w:rFonts w:ascii="Times New Roman" w:hAnsi="Times New Roman" w:cs="Times New Roman"/>
          <w:noProof/>
          <w:lang w:val="ru-RU"/>
        </w:rPr>
        <w:tab/>
      </w:r>
      <w:r w:rsidRPr="003D5046">
        <w:rPr>
          <w:rFonts w:ascii="Times New Roman" w:hAnsi="Times New Roman" w:cs="Times New Roman"/>
          <w:b/>
          <w:noProof/>
          <w:sz w:val="24"/>
          <w:lang w:val="ru-RU"/>
        </w:rPr>
        <w:t>Группа КП по руководствам и учебным материалам МККЗР</w:t>
      </w:r>
    </w:p>
    <w:p w14:paraId="47571B3B" w14:textId="056CF0BA" w:rsidR="008D1312" w:rsidRPr="003D5046" w:rsidRDefault="59446E91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Группа КП по руководствам и учебным материалам координирует деятельность Секретариата, касающуюся разработки материалов по применению и развитию потенциала МККЗР, а также ведения Перечня тем в области применения и развития потенциала (ПТ ПРП). </w:t>
      </w:r>
    </w:p>
    <w:p w14:paraId="3C8D3B78" w14:textId="0D5A4397" w:rsidR="008D1312" w:rsidRPr="003D5046" w:rsidRDefault="59446E91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В марте и сентябре 2024 года состоялись совещания Группы КП по руководствам и учебным материалам в виртуальном формате, на которых был выполнен полный пересмотр документа "Процедура разработки руководств и учебных материалов МККЗР".</w:t>
      </w:r>
      <w:r w:rsidRPr="003D5046">
        <w:rPr>
          <w:rFonts w:ascii="Times New Roman" w:hAnsi="Times New Roman" w:cs="Times New Roman"/>
          <w:i/>
          <w:noProof/>
          <w:lang w:val="ru-RU"/>
        </w:rPr>
        <w:t xml:space="preserve"> </w:t>
      </w:r>
      <w:r w:rsidRPr="003D5046">
        <w:rPr>
          <w:rFonts w:ascii="Times New Roman" w:hAnsi="Times New Roman" w:cs="Times New Roman"/>
          <w:noProof/>
          <w:lang w:val="ru-RU"/>
        </w:rPr>
        <w:t>Пересмотренн</w:t>
      </w:r>
      <w:r w:rsidR="008F544A" w:rsidRPr="003D5046">
        <w:rPr>
          <w:rFonts w:ascii="Times New Roman" w:hAnsi="Times New Roman" w:cs="Times New Roman"/>
          <w:noProof/>
          <w:lang w:val="ru-RU"/>
        </w:rPr>
        <w:t xml:space="preserve">ый документ </w:t>
      </w:r>
      <w:r w:rsidRPr="003D5046">
        <w:rPr>
          <w:rFonts w:ascii="Times New Roman" w:hAnsi="Times New Roman" w:cs="Times New Roman"/>
          <w:noProof/>
          <w:lang w:val="ru-RU"/>
        </w:rPr>
        <w:t>был утвержден КП в ноябре 2024 года и размещен на МФП</w:t>
      </w:r>
      <w:r w:rsidR="008D1312" w:rsidRPr="003D5046">
        <w:rPr>
          <w:rStyle w:val="FootnoteReference"/>
          <w:rFonts w:ascii="Times New Roman" w:hAnsi="Times New Roman" w:cs="Times New Roman"/>
          <w:noProof/>
          <w:lang w:val="ru-RU"/>
        </w:rPr>
        <w:footnoteReference w:id="8"/>
      </w:r>
      <w:r w:rsidRPr="003D5046">
        <w:rPr>
          <w:rFonts w:ascii="Times New Roman" w:hAnsi="Times New Roman" w:cs="Times New Roman"/>
          <w:noProof/>
          <w:lang w:val="ru-RU"/>
        </w:rPr>
        <w:t>. Внесенные изменения были призваны оптимизировать процесс, уточнить роли и обязанности, а также повысить удобочитаемость документа.</w:t>
      </w:r>
    </w:p>
    <w:p w14:paraId="2F348944" w14:textId="78BCB9DA" w:rsidR="008D1312" w:rsidRPr="003D5046" w:rsidRDefault="59446E91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Кроме того, Группа КП отслеживает использование курсов электронного обучения и руководств МККЗР, изыскивает возможности повышать удобство использования и чтения этих материалов, а также содействует их переводу. Группа отметила, что для участия в шести (6) имеющихся электронных курсах МККЗР зарегистрировались более 4000 человек, а кроме того, за последний год значительно выросло число пользователей руководств МККЗР. Группа КП также отметила прогресс в переводе руководств и учебных материалов МККЗР на другие официальные языки ФАО, который был бы невозможен без поддержки ряда партнерских организаций. Дополнительная информация представлена ниже, в разделе 4 "Руководства и учебные материалы".</w:t>
      </w:r>
    </w:p>
    <w:p w14:paraId="4930054E" w14:textId="25D8F9A5" w:rsidR="29DE142F" w:rsidRPr="003D5046" w:rsidRDefault="020C4F76" w:rsidP="2D218AF0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3.6  </w:t>
      </w:r>
      <w:r w:rsidRPr="003D5046">
        <w:rPr>
          <w:rFonts w:ascii="Times New Roman" w:hAnsi="Times New Roman" w:cs="Times New Roman"/>
          <w:noProof/>
          <w:lang w:val="ru-RU"/>
        </w:rPr>
        <w:tab/>
        <w:t>Группа КП по национальным обязательствам по оповещению</w:t>
      </w:r>
    </w:p>
    <w:p w14:paraId="31560A9B" w14:textId="39589F60" w:rsidR="002B2F54" w:rsidRPr="003D5046" w:rsidRDefault="2CD46C57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Национальные обязательства по оповещению (НОО) – одно из основных направлений деятельности МККЗР, и все же ранее ресурсы на него не выделялись отдельно, что осложняло проведение базовых мероприятий.  Кроме того, из-за нехватки ресурсов и учреждения РГ СОВОР Подгруппа КП по НОО начала работу позже, чем планировалось. Группа КП по НОО включила начало деятельности Подгруппы КП по НОО в число своих приоритетных задач, при условии одобрения со стороны КП и наличия ресурсов.</w:t>
      </w:r>
    </w:p>
    <w:p w14:paraId="074CC18E" w14:textId="3CA771BB" w:rsidR="002B2F54" w:rsidRPr="003D5046" w:rsidRDefault="2CD46C57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В октябре 2024 года Руководящая группа по электронной фитосанитарной сертификации (РГЭ) и Группа КП по НОО поддержали предложение добавить на страновые страницы МККЗР функцию проверки фитосанитарных сертификатов. Эта дополнительная функция будет представлена на страновой странице МККЗР в виде нового пункта в разделе </w:t>
      </w:r>
      <w:r w:rsidR="00063DD9" w:rsidRPr="003D5046">
        <w:rPr>
          <w:rFonts w:ascii="Times New Roman" w:hAnsi="Times New Roman" w:cs="Times New Roman"/>
          <w:noProof/>
          <w:lang w:val="ru-RU"/>
        </w:rPr>
        <w:t>"</w:t>
      </w:r>
      <w:r w:rsidRPr="003D5046">
        <w:rPr>
          <w:rFonts w:ascii="Times New Roman" w:hAnsi="Times New Roman" w:cs="Times New Roman"/>
          <w:noProof/>
          <w:lang w:val="ru-RU"/>
        </w:rPr>
        <w:t>Соответствующая официальная информация</w:t>
      </w:r>
      <w:r w:rsidR="00063DD9" w:rsidRPr="003D5046">
        <w:rPr>
          <w:rFonts w:ascii="Times New Roman" w:hAnsi="Times New Roman" w:cs="Times New Roman"/>
          <w:noProof/>
          <w:lang w:val="ru-RU"/>
        </w:rPr>
        <w:t>"</w:t>
      </w:r>
      <w:r w:rsidRPr="003D5046">
        <w:rPr>
          <w:rFonts w:ascii="Times New Roman" w:hAnsi="Times New Roman" w:cs="Times New Roman"/>
          <w:noProof/>
          <w:lang w:val="ru-RU"/>
        </w:rPr>
        <w:t>, который будет содержать ссылку на систему НОКЗР, позволяющую проверять фитосанитарные сертификаты с использованием номера ФС, QR-код</w:t>
      </w:r>
      <w:r w:rsidR="00063DD9" w:rsidRPr="003D5046">
        <w:rPr>
          <w:rFonts w:ascii="Times New Roman" w:hAnsi="Times New Roman" w:cs="Times New Roman"/>
          <w:noProof/>
          <w:lang w:val="ru-RU"/>
        </w:rPr>
        <w:t>а</w:t>
      </w:r>
      <w:r w:rsidRPr="003D5046">
        <w:rPr>
          <w:rFonts w:ascii="Times New Roman" w:hAnsi="Times New Roman" w:cs="Times New Roman"/>
          <w:noProof/>
          <w:lang w:val="ru-RU"/>
        </w:rPr>
        <w:t xml:space="preserve"> или другого доступного инструмента. РГЭ предложила создать координационный центр по срочным вопросам, касающимся фитосанитарных сертификатов – эта тема потребует дальнейшего обсуждения.</w:t>
      </w:r>
    </w:p>
    <w:p w14:paraId="6447C80E" w14:textId="4862A74E" w:rsidR="002B2F54" w:rsidRPr="003D5046" w:rsidRDefault="2CD46C57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lastRenderedPageBreak/>
        <w:t xml:space="preserve">В 2023 году была обновлена форма назначения официального контактного центра: появилась возможность запрашивать, чтобы она была скреплена штампом НОКЗР; однако для некоторых НОКЗР, </w:t>
      </w:r>
      <w:r w:rsidRPr="003D5046">
        <w:rPr>
          <w:rFonts w:ascii="Times New Roman" w:hAnsi="Times New Roman" w:cs="Times New Roman"/>
          <w:noProof/>
          <w:color w:val="232333"/>
          <w:bdr w:val="none" w:sz="0" w:space="0" w:color="auto" w:frame="1"/>
          <w:lang w:val="ru-RU"/>
        </w:rPr>
        <w:t>не имеющих штампа</w:t>
      </w:r>
      <w:r w:rsidRPr="003D5046">
        <w:rPr>
          <w:rFonts w:ascii="Times New Roman" w:hAnsi="Times New Roman" w:cs="Times New Roman"/>
          <w:noProof/>
          <w:lang w:val="ru-RU"/>
        </w:rPr>
        <w:t xml:space="preserve">, выполнение этого условия оказалось затруднительным. В таких случаях Секретариат принимал форму, если представлялось обоснование. КП принял к сведению замечания о необходимости </w:t>
      </w:r>
      <w:r w:rsidR="0087228C" w:rsidRPr="003D5046">
        <w:rPr>
          <w:rFonts w:ascii="Times New Roman" w:hAnsi="Times New Roman" w:cs="Times New Roman"/>
          <w:noProof/>
          <w:lang w:val="ru-RU"/>
        </w:rPr>
        <w:t xml:space="preserve">согласования </w:t>
      </w:r>
      <w:r w:rsidRPr="003D5046">
        <w:rPr>
          <w:rFonts w:ascii="Times New Roman" w:hAnsi="Times New Roman" w:cs="Times New Roman"/>
          <w:noProof/>
          <w:lang w:val="ru-RU"/>
        </w:rPr>
        <w:t xml:space="preserve">безопасного метода проверки и решил сохранить существующий порядок, продолжая принимать не скрепленные штампом формы при представлении обоснования.  </w:t>
      </w:r>
    </w:p>
    <w:p w14:paraId="04262152" w14:textId="7943E031" w:rsidR="004A4026" w:rsidRPr="003D5046" w:rsidRDefault="053CB844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КП утвердил план работы Группы КП по НОО на 2025 год, в котором возможность проведения ряда мероприятий зависит от наличия финансовых средств. </w:t>
      </w:r>
    </w:p>
    <w:p w14:paraId="7D8B84A1" w14:textId="2194F06B" w:rsidR="007E0F2E" w:rsidRPr="003D5046" w:rsidRDefault="6A63DC5E" w:rsidP="1C704A7F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3.7  </w:t>
      </w:r>
      <w:r w:rsidRPr="003D5046">
        <w:rPr>
          <w:rFonts w:ascii="Times New Roman" w:hAnsi="Times New Roman" w:cs="Times New Roman"/>
          <w:noProof/>
          <w:lang w:val="ru-RU"/>
        </w:rPr>
        <w:tab/>
        <w:t>Группа КП по оценке фитосанитарного потенциала</w:t>
      </w:r>
    </w:p>
    <w:p w14:paraId="48AD172D" w14:textId="396063F4" w:rsidR="006A0332" w:rsidRPr="003D5046" w:rsidRDefault="5A90881B" w:rsidP="00884CA1">
      <w:pPr>
        <w:pStyle w:val="IPPParagraphnumbering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Секретариат в тесном сотрудничестве с Группой КП по ОФП добился впечатляющих результатов при проведении ОФП, завершенных в 2023 и 2024 годах. Основное внимание уделялось содействию реализации национальных стратегий развития фитосанитарного потенциала в целях использования диагностики как основы для действий, ликвидации пробелов с точки зрения потенциала, мобилизации ресурсов и укреплению систем охраны здоровья растений. Кроме того, сотрудничество в рамках Группы позволило провести сертификацию новых координаторов </w:t>
      </w:r>
      <w:r w:rsidR="00833320" w:rsidRPr="003D5046">
        <w:rPr>
          <w:rFonts w:ascii="Times New Roman" w:hAnsi="Times New Roman" w:cs="Times New Roman"/>
          <w:noProof/>
          <w:lang w:val="ru-RU"/>
        </w:rPr>
        <w:t xml:space="preserve">по </w:t>
      </w:r>
      <w:r w:rsidRPr="003D5046">
        <w:rPr>
          <w:rFonts w:ascii="Times New Roman" w:hAnsi="Times New Roman" w:cs="Times New Roman"/>
          <w:noProof/>
          <w:lang w:val="ru-RU"/>
        </w:rPr>
        <w:t>ОФП, расширять глобальную сеть и распространять знания об ОФ</w:t>
      </w:r>
      <w:r w:rsidR="00C26E16" w:rsidRPr="003D5046">
        <w:rPr>
          <w:rFonts w:ascii="Times New Roman" w:hAnsi="Times New Roman" w:cs="Times New Roman"/>
          <w:noProof/>
          <w:lang w:val="ru-RU"/>
        </w:rPr>
        <w:t>П.</w:t>
      </w:r>
      <w:r w:rsidRPr="003D5046">
        <w:rPr>
          <w:rFonts w:ascii="Times New Roman" w:hAnsi="Times New Roman" w:cs="Times New Roman"/>
          <w:noProof/>
          <w:lang w:val="ru-RU"/>
        </w:rPr>
        <w:t xml:space="preserve"> </w:t>
      </w:r>
    </w:p>
    <w:p w14:paraId="6972B457" w14:textId="07C47A0C" w:rsidR="004A4026" w:rsidRPr="003D5046" w:rsidRDefault="1D100071" w:rsidP="00884CA1">
      <w:pPr>
        <w:pStyle w:val="IPPParagraphnumbering"/>
        <w:numPr>
          <w:ilvl w:val="0"/>
          <w:numId w:val="2"/>
        </w:numPr>
        <w:rPr>
          <w:rFonts w:ascii="Times New Roman" w:eastAsia="Segoe UI" w:hAnsi="Times New Roman" w:cs="Times New Roman"/>
          <w:noProof/>
          <w:sz w:val="18"/>
          <w:szCs w:val="18"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Благодаря ему продолжалось распространение информации о деятельности, связанной с ОФП, что способствовало повышению точности и доступности информации.</w:t>
      </w:r>
    </w:p>
    <w:p w14:paraId="0B644010" w14:textId="50506417" w:rsidR="004A4026" w:rsidRPr="003D5046" w:rsidRDefault="0A61AC81" w:rsidP="00884CA1">
      <w:pPr>
        <w:pStyle w:val="IPPParagraphnumbering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В дальнейшем планируется повышать эффективность процесса и механизмов ОФП, а также осуществлять утвержденную КП дорожн</w:t>
      </w:r>
      <w:r w:rsidR="00833320" w:rsidRPr="003D5046">
        <w:rPr>
          <w:rFonts w:ascii="Times New Roman" w:hAnsi="Times New Roman" w:cs="Times New Roman"/>
          <w:noProof/>
          <w:lang w:val="ru-RU"/>
        </w:rPr>
        <w:t>ую</w:t>
      </w:r>
      <w:r w:rsidRPr="003D5046">
        <w:rPr>
          <w:rFonts w:ascii="Times New Roman" w:hAnsi="Times New Roman" w:cs="Times New Roman"/>
          <w:noProof/>
          <w:lang w:val="ru-RU"/>
        </w:rPr>
        <w:t xml:space="preserve"> карт</w:t>
      </w:r>
      <w:r w:rsidR="00833320" w:rsidRPr="003D5046">
        <w:rPr>
          <w:rFonts w:ascii="Times New Roman" w:hAnsi="Times New Roman" w:cs="Times New Roman"/>
          <w:noProof/>
          <w:lang w:val="ru-RU"/>
        </w:rPr>
        <w:t>у</w:t>
      </w:r>
      <w:r w:rsidRPr="003D5046">
        <w:rPr>
          <w:rFonts w:ascii="Times New Roman" w:hAnsi="Times New Roman" w:cs="Times New Roman"/>
          <w:noProof/>
          <w:lang w:val="ru-RU"/>
        </w:rPr>
        <w:t xml:space="preserve"> по ОФП, при наличии средств в бюджете, и по запросу </w:t>
      </w:r>
      <w:r w:rsidR="00833320" w:rsidRPr="003D5046">
        <w:rPr>
          <w:rFonts w:ascii="Times New Roman" w:hAnsi="Times New Roman" w:cs="Times New Roman"/>
          <w:noProof/>
          <w:lang w:val="ru-RU"/>
        </w:rPr>
        <w:t>выносить</w:t>
      </w:r>
      <w:r w:rsidRPr="003D5046">
        <w:rPr>
          <w:rFonts w:ascii="Times New Roman" w:hAnsi="Times New Roman" w:cs="Times New Roman"/>
          <w:noProof/>
          <w:lang w:val="ru-RU"/>
        </w:rPr>
        <w:t xml:space="preserve"> НОКЗР рекомендации по ОФП. </w:t>
      </w:r>
    </w:p>
    <w:p w14:paraId="6A2773B3" w14:textId="178AD3A3" w:rsidR="007E0F2E" w:rsidRPr="003D5046" w:rsidRDefault="3C1EC227" w:rsidP="1C704A7F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3.8  </w:t>
      </w:r>
      <w:r w:rsidRPr="003D5046">
        <w:rPr>
          <w:rFonts w:ascii="Times New Roman" w:hAnsi="Times New Roman" w:cs="Times New Roman"/>
          <w:noProof/>
          <w:lang w:val="ru-RU"/>
        </w:rPr>
        <w:tab/>
        <w:t>Группа КП по проектам</w:t>
      </w:r>
    </w:p>
    <w:p w14:paraId="726DFF84" w14:textId="56BA0E41" w:rsidR="00B41B36" w:rsidRPr="003D5046" w:rsidRDefault="23AAF4DE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В 2024 году Группа КП по проектам провела два совещания в виртуальном формате. На этих совещаниях обсуждались запланированное на 2025 год мероприятие, посвященное проектам по применению и развитию потенциала (ПРП) (в формате вебинара), и список организаций-наблюдателей, которые будут приглашены на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>ние КП в мае 2025 года. </w:t>
      </w:r>
    </w:p>
    <w:p w14:paraId="489F0A7E" w14:textId="5E343977" w:rsidR="0065326B" w:rsidRPr="003D5046" w:rsidRDefault="1F6E8CD8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Группа КП приняла решение не проводить вебинар по проектам ПРП в 2024 году из-за пересечения с датами проведения 18-й сессии КФМ (2024 год) и Международного дня здоровья растений. Вместо этого было решено пересмотреть формат мероприятия и провести его в мае 2025 года как вебинар "Передовые технологии охраны здоровья растений – перспективы"</w:t>
      </w:r>
      <w:r w:rsidRPr="003D5046">
        <w:rPr>
          <w:rFonts w:ascii="Times New Roman" w:hAnsi="Times New Roman" w:cs="Times New Roman"/>
          <w:i/>
          <w:noProof/>
          <w:lang w:val="ru-RU"/>
        </w:rPr>
        <w:t>.</w:t>
      </w:r>
      <w:r w:rsidRPr="003D5046">
        <w:rPr>
          <w:rFonts w:ascii="Times New Roman" w:hAnsi="Times New Roman" w:cs="Times New Roman"/>
          <w:noProof/>
          <w:lang w:val="ru-RU"/>
        </w:rPr>
        <w:t xml:space="preserve"> Это мероприятие даст странам и руководителям проектов возможность продемонстрировать новаторские проекты или перспективные инновации в области охраны здоровья растений. Цель заключается в том, чтобы создать гибкую платформу для работы с донорами, поиска финансирования и сотрудничества в рамках фитосанитарного сообщества. Одним из важных моментов станет демонстрация инновационных проектов, таких как применение технологий "метавселенной" для охраны здоровья растений Международной региональной организацией по борьбе с болезнями растений и животных (ОИРСА).</w:t>
      </w:r>
    </w:p>
    <w:p w14:paraId="1B7C3567" w14:textId="3791B9FD" w:rsidR="00BA394B" w:rsidRPr="003D5046" w:rsidRDefault="005A862D" w:rsidP="00884CA1">
      <w:pPr>
        <w:pStyle w:val="IPPParagraphnumbering"/>
        <w:numPr>
          <w:ilvl w:val="0"/>
          <w:numId w:val="2"/>
        </w:numPr>
        <w:spacing w:after="6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Для укрепления сотрудничества, облегчения обмена информацией и расширения взаимодействия Группа КП решила направить приглашения на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>ние КП в мае 2025 года следующим организациям-наблюдателям:</w:t>
      </w:r>
    </w:p>
    <w:p w14:paraId="07196938" w14:textId="121A3AD8" w:rsidR="00BA394B" w:rsidRPr="003D5046" w:rsidRDefault="00BA394B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Европейская комиссия;</w:t>
      </w:r>
    </w:p>
    <w:p w14:paraId="74E630AE" w14:textId="24E8A0E8" w:rsidR="00BA394B" w:rsidRPr="003D5046" w:rsidRDefault="00BA394B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Фонд содействия соблюдению стандартов и развитию торговли (ФСРТ);</w:t>
      </w:r>
    </w:p>
    <w:p w14:paraId="3DE66AEA" w14:textId="0D327711" w:rsidR="00BA394B" w:rsidRPr="003D5046" w:rsidRDefault="005A862D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Комитет </w:t>
      </w:r>
      <w:r w:rsidR="00FF186B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>по увязке вопросов предпринимательства, сельского хозяйства и развития</w:t>
      </w:r>
      <w:r w:rsidRPr="003D5046">
        <w:rPr>
          <w:rFonts w:ascii="Times New Roman" w:hAnsi="Times New Roman" w:cs="Times New Roman"/>
          <w:noProof/>
          <w:lang w:val="ru-RU"/>
        </w:rPr>
        <w:t xml:space="preserve"> (КОЛЕАД);</w:t>
      </w:r>
    </w:p>
    <w:p w14:paraId="4BA05578" w14:textId="79B84552" w:rsidR="00BA394B" w:rsidRPr="003D5046" w:rsidRDefault="00BA394B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lastRenderedPageBreak/>
        <w:t>Германское агентство международного сотрудничества (ГАМС);</w:t>
      </w:r>
    </w:p>
    <w:p w14:paraId="60FBBADA" w14:textId="7E4210C3" w:rsidR="00BA394B" w:rsidRPr="003D5046" w:rsidRDefault="00BA394B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Международное агентство по атомной энергии (МАГАТЭ);</w:t>
      </w:r>
    </w:p>
    <w:p w14:paraId="343C2A5E" w14:textId="00CB0595" w:rsidR="00BA394B" w:rsidRPr="003D5046" w:rsidRDefault="00BA394B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Всемирный банк;</w:t>
      </w:r>
    </w:p>
    <w:p w14:paraId="03322494" w14:textId="0332AC09" w:rsidR="00BA394B" w:rsidRPr="003D5046" w:rsidRDefault="00BA394B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Международный центр сельского хозяйства и биологических наук (КАБИ);</w:t>
      </w:r>
    </w:p>
    <w:p w14:paraId="7071FFA1" w14:textId="77777777" w:rsidR="00BA394B" w:rsidRPr="003D5046" w:rsidRDefault="00BA394B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Европейское агентство по безопасности пищевых продуктов; и</w:t>
      </w:r>
    </w:p>
    <w:p w14:paraId="00AEA43E" w14:textId="19B92FF8" w:rsidR="00E573E1" w:rsidRPr="003D5046" w:rsidRDefault="00BA394B" w:rsidP="00E61B88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Межамериканский институт по сотрудничеству в области сельского хозяйства (ИИКА).</w:t>
      </w:r>
    </w:p>
    <w:p w14:paraId="5E60E03F" w14:textId="77777777" w:rsidR="00BA394B" w:rsidRPr="003D5046" w:rsidRDefault="00BA394B" w:rsidP="00884CA1">
      <w:pPr>
        <w:pStyle w:val="IPPParagraphnumbering"/>
        <w:numPr>
          <w:ilvl w:val="0"/>
          <w:numId w:val="2"/>
        </w:numPr>
        <w:spacing w:before="24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Такое стратегически ориентированное взаимодействие призвано обеспечить укрепление глобального сотрудничества и поддержку фитосанитарных проектов.</w:t>
      </w:r>
    </w:p>
    <w:p w14:paraId="73B66705" w14:textId="0FD4AE21" w:rsidR="760D58C7" w:rsidRPr="003D5046" w:rsidRDefault="4E089699" w:rsidP="5B87E2FA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3.9   </w:t>
      </w:r>
      <w:r w:rsidRPr="003D5046">
        <w:rPr>
          <w:rFonts w:ascii="Times New Roman" w:hAnsi="Times New Roman" w:cs="Times New Roman"/>
          <w:noProof/>
          <w:lang w:val="ru-RU"/>
        </w:rPr>
        <w:tab/>
        <w:t>Группа КП по предоставляемым ресурсам</w:t>
      </w:r>
    </w:p>
    <w:p w14:paraId="44CBB391" w14:textId="6D28E4C1" w:rsidR="760D58C7" w:rsidRPr="003D5046" w:rsidRDefault="6C2B761C" w:rsidP="00884CA1">
      <w:pPr>
        <w:pStyle w:val="IPPParagraphnumbering"/>
        <w:numPr>
          <w:ilvl w:val="0"/>
          <w:numId w:val="2"/>
        </w:numPr>
        <w:rPr>
          <w:rFonts w:ascii="Times New Roman" w:eastAsia="MS Mincho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Группа КП по предоставляемым ресурсам изучила представленные ресурсы в соответствии с критериями и процедурами рассмотрения и утверждения предоставляемых фитосанитарных ресурсов для размещения на МФП</w:t>
      </w:r>
      <w:r w:rsidR="00F56DC0" w:rsidRPr="003D5046">
        <w:rPr>
          <w:rStyle w:val="FootnoteReference"/>
          <w:rFonts w:ascii="Times New Roman" w:hAnsi="Times New Roman" w:cs="Times New Roman"/>
          <w:noProof/>
          <w:lang w:val="ru-RU"/>
        </w:rPr>
        <w:footnoteReference w:id="9"/>
      </w:r>
      <w:r w:rsidRPr="003D5046">
        <w:rPr>
          <w:rFonts w:ascii="Times New Roman" w:hAnsi="Times New Roman" w:cs="Times New Roman"/>
          <w:noProof/>
          <w:lang w:val="ru-RU"/>
        </w:rPr>
        <w:t xml:space="preserve">. Группа КП провела совещания в виртуальном формате в августе и сентябре 2024 года и изучила четыре предоставленных ресурса. Группа постановила, что три ресурса соответствуют критериям и могут быть размещены на МФП. </w:t>
      </w:r>
    </w:p>
    <w:p w14:paraId="2E3AF691" w14:textId="54DCA5DD" w:rsidR="760D58C7" w:rsidRPr="003D5046" w:rsidRDefault="2B3C5220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С более подробной информацией по предоставляемым ресурсам можно ознакомиться на МФП</w:t>
      </w:r>
      <w:r w:rsidR="00725ACC" w:rsidRPr="003D5046">
        <w:rPr>
          <w:rStyle w:val="FootnoteReference"/>
          <w:rFonts w:ascii="Times New Roman" w:eastAsia="MS Mincho" w:hAnsi="Times New Roman" w:cs="Times New Roman"/>
          <w:noProof/>
          <w:lang w:val="ru-RU" w:eastAsia="ja-JP"/>
        </w:rPr>
        <w:footnoteReference w:id="10"/>
      </w:r>
      <w:r w:rsidRPr="003D5046">
        <w:rPr>
          <w:rFonts w:ascii="Times New Roman" w:hAnsi="Times New Roman" w:cs="Times New Roman"/>
          <w:noProof/>
          <w:lang w:val="ru-RU"/>
        </w:rPr>
        <w:t>.</w:t>
      </w:r>
    </w:p>
    <w:p w14:paraId="1DEA6144" w14:textId="3F5BAFF1" w:rsidR="003B6483" w:rsidRPr="003D5046" w:rsidRDefault="58F34921" w:rsidP="4B251870">
      <w:pPr>
        <w:pStyle w:val="IPPParagraphnumbering"/>
        <w:tabs>
          <w:tab w:val="clear" w:pos="720"/>
        </w:tabs>
        <w:ind w:left="0" w:firstLine="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sz w:val="24"/>
          <w:lang w:val="ru-RU"/>
        </w:rPr>
        <w:t> </w:t>
      </w:r>
      <w:r w:rsidRPr="003D5046">
        <w:rPr>
          <w:rFonts w:ascii="Times New Roman" w:hAnsi="Times New Roman" w:cs="Times New Roman"/>
          <w:b/>
          <w:noProof/>
          <w:sz w:val="24"/>
          <w:lang w:val="ru-RU"/>
        </w:rPr>
        <w:t>4. Руководства и учебные материалы</w:t>
      </w:r>
      <w:r w:rsidRPr="003D5046">
        <w:rPr>
          <w:rFonts w:ascii="Times New Roman" w:hAnsi="Times New Roman" w:cs="Times New Roman"/>
          <w:b/>
          <w:noProof/>
          <w:lang w:val="ru-RU"/>
        </w:rPr>
        <w:t xml:space="preserve"> </w:t>
      </w:r>
    </w:p>
    <w:p w14:paraId="1B16D200" w14:textId="655E3446" w:rsidR="003B6483" w:rsidRPr="003D5046" w:rsidRDefault="49FC0619" w:rsidP="001C377B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4.1  Новые руководства и учебные материалы МККЗР</w:t>
      </w:r>
    </w:p>
    <w:p w14:paraId="52977BE6" w14:textId="675D8F0D" w:rsidR="00144070" w:rsidRPr="003D5046" w:rsidRDefault="16823D5A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В 2024 году были пересмотрены или разработаны следующие руководства и учебные материалы МККЗР.</w:t>
      </w:r>
    </w:p>
    <w:p w14:paraId="56E780AD" w14:textId="7FC27A19" w:rsidR="00A228B6" w:rsidRPr="003D5046" w:rsidRDefault="00144070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b/>
          <w:noProof/>
          <w:lang w:val="ru-RU"/>
        </w:rPr>
        <w:t>Руководство по участию в работе Комиссии по фитосанитарным мерам Международной конвенции по карантину и защите растений</w:t>
      </w:r>
      <w:r w:rsidRPr="003D5046">
        <w:rPr>
          <w:rStyle w:val="FootnoteReference"/>
          <w:rFonts w:ascii="Times New Roman" w:hAnsi="Times New Roman" w:cs="Times New Roman"/>
          <w:noProof/>
          <w:lang w:val="ru-RU"/>
        </w:rPr>
        <w:footnoteReference w:id="11"/>
      </w:r>
      <w:r w:rsidRPr="003D5046">
        <w:rPr>
          <w:rFonts w:ascii="Times New Roman" w:hAnsi="Times New Roman" w:cs="Times New Roman"/>
          <w:b/>
          <w:noProof/>
          <w:lang w:val="ru-RU"/>
        </w:rPr>
        <w:t>.</w:t>
      </w:r>
      <w:r w:rsidRPr="003D5046">
        <w:rPr>
          <w:rFonts w:ascii="Times New Roman" w:hAnsi="Times New Roman" w:cs="Times New Roman"/>
          <w:noProof/>
          <w:lang w:val="ru-RU"/>
        </w:rPr>
        <w:t xml:space="preserve"> В новом руководстве приведены ознакомительная информация о КФМ и рекомендации участникам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 xml:space="preserve">ний КФМ. В нем разъясняется важнейшая роль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 xml:space="preserve">ний КФМ, в том числе рассказывается о том, кто может участвовать в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 xml:space="preserve">ниях КФМ и какова их структура. Кроме того, вниманию читателей представлены пошаговое описание подготовки к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>ниям Комиссии, а также передовые подходы и советы, обеспечивающие эффективность участия и последующей деятельности. Секретариат выделил средства на перевод данного руководства на все официальные языки ФАО. </w:t>
      </w:r>
    </w:p>
    <w:p w14:paraId="4B6D4DDC" w14:textId="7B666624" w:rsidR="00A228B6" w:rsidRPr="003D5046" w:rsidRDefault="00835075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b/>
          <w:noProof/>
          <w:lang w:val="ru-RU"/>
        </w:rPr>
        <w:t>Курс электронного обучения по НОО</w:t>
      </w:r>
      <w:r w:rsidR="00212C53" w:rsidRPr="003D5046">
        <w:rPr>
          <w:rStyle w:val="FootnoteReference"/>
          <w:rFonts w:ascii="Times New Roman" w:eastAsia="Times New Roman" w:hAnsi="Times New Roman" w:cs="Times New Roman"/>
          <w:noProof/>
          <w:lang w:val="ru-RU"/>
        </w:rPr>
        <w:footnoteReference w:id="12"/>
      </w:r>
      <w:r w:rsidRPr="003D5046">
        <w:rPr>
          <w:rStyle w:val="Hyperlink"/>
          <w:rFonts w:ascii="Times New Roman" w:hAnsi="Times New Roman" w:cs="Times New Roman"/>
          <w:b/>
          <w:noProof/>
          <w:color w:val="auto"/>
          <w:u w:val="none"/>
          <w:lang w:val="ru-RU"/>
        </w:rPr>
        <w:t>.</w:t>
      </w:r>
      <w:r w:rsidRPr="003D5046">
        <w:rPr>
          <w:rFonts w:ascii="Times New Roman" w:hAnsi="Times New Roman" w:cs="Times New Roman"/>
          <w:i/>
          <w:noProof/>
          <w:lang w:val="ru-RU"/>
        </w:rPr>
        <w:t xml:space="preserve"> </w:t>
      </w:r>
      <w:r w:rsidRPr="003D5046">
        <w:rPr>
          <w:rFonts w:ascii="Times New Roman" w:hAnsi="Times New Roman" w:cs="Times New Roman"/>
          <w:noProof/>
          <w:lang w:val="ru-RU"/>
        </w:rPr>
        <w:t>Изначально курс электронного обучения по НОО входил в состав гораздо более обширного курса, в котором также давалась информация по надзору и определению статуса вредного организма. Пересмотренный раздел по НОО был выделен в специализированный курс, прохождение которого занимает менее часа. </w:t>
      </w:r>
    </w:p>
    <w:p w14:paraId="5A0C20CA" w14:textId="380EC664" w:rsidR="00A228B6" w:rsidRPr="003D5046" w:rsidRDefault="67897986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hyperlink r:id="rId11">
        <w:r w:rsidRPr="003D5046">
          <w:rPr>
            <w:rStyle w:val="Hyperlink"/>
            <w:rFonts w:ascii="Times New Roman" w:hAnsi="Times New Roman" w:cs="Times New Roman"/>
            <w:b/>
            <w:noProof/>
            <w:color w:val="auto"/>
            <w:u w:val="none"/>
            <w:lang w:val="ru-RU"/>
          </w:rPr>
          <w:t>Курс электронного обучения по надзору и определению статуса вредного организма</w:t>
        </w:r>
      </w:hyperlink>
      <w:r w:rsidR="00212C53" w:rsidRPr="003D5046">
        <w:rPr>
          <w:rStyle w:val="FootnoteReference"/>
          <w:rFonts w:ascii="Times New Roman" w:eastAsia="Times New Roman" w:hAnsi="Times New Roman" w:cs="Times New Roman"/>
          <w:noProof/>
          <w:lang w:val="ru-RU"/>
        </w:rPr>
        <w:footnoteReference w:id="13"/>
      </w:r>
      <w:r w:rsidRPr="003D5046">
        <w:rPr>
          <w:rStyle w:val="Hyperlink"/>
          <w:rFonts w:ascii="Times New Roman" w:hAnsi="Times New Roman" w:cs="Times New Roman"/>
          <w:b/>
          <w:noProof/>
          <w:color w:val="auto"/>
          <w:u w:val="none"/>
          <w:lang w:val="ru-RU"/>
        </w:rPr>
        <w:t>.</w:t>
      </w:r>
      <w:r w:rsidRPr="003D5046">
        <w:rPr>
          <w:rFonts w:ascii="Times New Roman" w:hAnsi="Times New Roman" w:cs="Times New Roman"/>
          <w:i/>
          <w:noProof/>
          <w:lang w:val="ru-RU"/>
        </w:rPr>
        <w:t xml:space="preserve"> </w:t>
      </w:r>
      <w:r w:rsidRPr="003D5046">
        <w:rPr>
          <w:rFonts w:ascii="Times New Roman" w:hAnsi="Times New Roman" w:cs="Times New Roman"/>
          <w:noProof/>
          <w:lang w:val="ru-RU"/>
        </w:rPr>
        <w:t>В 2024 году был обновлен и представлен раздел курса электронного обучения, посвященный надзору и определению статуса вредного организма. Этот курс направлен на укрепление национальных систем надзора и повышение эффективности деятельности по мониторингу и обнаружению вредных организмов. Кроме того, его участники получают рекомендации по применению результатов надзора для определения статуса вредного организма и знакомятся с передовыми подходами к выполнению обязательств по оповещению о вредных организмах в рамках МККЗР.</w:t>
      </w:r>
    </w:p>
    <w:p w14:paraId="7A3DB032" w14:textId="0BD59D66" w:rsidR="00D4790C" w:rsidRPr="003D5046" w:rsidRDefault="00A228B6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b/>
          <w:noProof/>
          <w:lang w:val="ru-RU"/>
        </w:rPr>
        <w:t>Учебные материалы по фузариозу </w:t>
      </w:r>
      <w:r w:rsidR="008F544A" w:rsidRPr="003D5046">
        <w:rPr>
          <w:rFonts w:ascii="Times New Roman" w:hAnsi="Times New Roman" w:cs="Times New Roman"/>
          <w:b/>
          <w:noProof/>
          <w:lang w:val="ru-RU"/>
        </w:rPr>
        <w:t>ТР 4</w:t>
      </w:r>
      <w:r w:rsidRPr="003D5046">
        <w:rPr>
          <w:rFonts w:ascii="Times New Roman" w:hAnsi="Times New Roman" w:cs="Times New Roman"/>
          <w:b/>
          <w:noProof/>
          <w:lang w:val="ru-RU"/>
        </w:rPr>
        <w:t xml:space="preserve"> (2023-002)</w:t>
      </w:r>
      <w:r w:rsidR="00212C53" w:rsidRPr="003D5046">
        <w:rPr>
          <w:rStyle w:val="FootnoteReference"/>
          <w:rFonts w:ascii="Times New Roman" w:eastAsia="Times New Roman" w:hAnsi="Times New Roman" w:cs="Times New Roman"/>
          <w:noProof/>
          <w:lang w:val="ru-RU"/>
        </w:rPr>
        <w:footnoteReference w:id="14"/>
      </w:r>
      <w:r w:rsidRPr="003D5046">
        <w:rPr>
          <w:rStyle w:val="Hyperlink"/>
          <w:rFonts w:ascii="Times New Roman" w:hAnsi="Times New Roman" w:cs="Times New Roman"/>
          <w:b/>
          <w:noProof/>
          <w:color w:val="auto"/>
          <w:u w:val="none"/>
          <w:lang w:val="ru-RU"/>
        </w:rPr>
        <w:t>.</w:t>
      </w:r>
      <w:r w:rsidRPr="003D5046">
        <w:rPr>
          <w:rFonts w:ascii="Times New Roman" w:hAnsi="Times New Roman" w:cs="Times New Roman"/>
          <w:noProof/>
          <w:lang w:val="ru-RU"/>
        </w:rPr>
        <w:t xml:space="preserve"> В мае 2024 года была завершена разработка учебных материалов по фузариозу TР</w:t>
      </w:r>
      <w:r w:rsidR="00AD2A64" w:rsidRPr="003D5046">
        <w:rPr>
          <w:rFonts w:ascii="Times New Roman" w:hAnsi="Times New Roman" w:cs="Times New Roman"/>
          <w:noProof/>
          <w:lang w:val="ru-RU"/>
        </w:rPr>
        <w:t> </w:t>
      </w:r>
      <w:r w:rsidRPr="003D5046">
        <w:rPr>
          <w:rFonts w:ascii="Times New Roman" w:hAnsi="Times New Roman" w:cs="Times New Roman"/>
          <w:noProof/>
          <w:lang w:val="ru-RU"/>
        </w:rPr>
        <w:t>4, в том числе предназначенных для проведения трех (3) учебных курсов. Инициатива по разработке этого комплексного инструментария финансировалась Европейским союзом в рамках проекта "Поддержка, оказываемая ФАО программе КОМЕСА по содействию торговле" (</w:t>
      </w:r>
      <w:hyperlink r:id="rId12">
        <w:r w:rsidRPr="003D5046">
          <w:rPr>
            <w:rFonts w:ascii="Times New Roman" w:hAnsi="Times New Roman" w:cs="Times New Roman"/>
            <w:noProof/>
            <w:lang w:val="ru-RU"/>
          </w:rPr>
          <w:t>GCP/INT/387/COM</w:t>
        </w:r>
      </w:hyperlink>
      <w:r w:rsidRPr="003D5046">
        <w:rPr>
          <w:rFonts w:ascii="Times New Roman" w:hAnsi="Times New Roman" w:cs="Times New Roman"/>
          <w:noProof/>
          <w:lang w:val="ru-RU"/>
        </w:rPr>
        <w:t xml:space="preserve">) </w:t>
      </w:r>
    </w:p>
    <w:p w14:paraId="11EE416B" w14:textId="09B1995D" w:rsidR="003B6483" w:rsidRPr="003D5046" w:rsidRDefault="01124E1D" w:rsidP="76D149EE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4.2 </w:t>
      </w:r>
      <w:r w:rsidRPr="003D5046">
        <w:rPr>
          <w:rFonts w:ascii="Times New Roman" w:hAnsi="Times New Roman" w:cs="Times New Roman"/>
          <w:noProof/>
          <w:lang w:val="ru-RU"/>
        </w:rPr>
        <w:tab/>
        <w:t>Курсы электронного обучения МККЗР: сводка данных пользователей</w:t>
      </w:r>
    </w:p>
    <w:p w14:paraId="667918A6" w14:textId="2A58859B" w:rsidR="003B6483" w:rsidRPr="003D5046" w:rsidRDefault="58AB49C2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Курсы электронного обучения – практичный, увлекательный и эффективный способ передач</w:t>
      </w:r>
      <w:r w:rsidR="00AD2A64" w:rsidRPr="003D5046">
        <w:rPr>
          <w:rFonts w:ascii="Times New Roman" w:hAnsi="Times New Roman" w:cs="Times New Roman"/>
          <w:noProof/>
          <w:lang w:val="ru-RU"/>
        </w:rPr>
        <w:t>и</w:t>
      </w:r>
      <w:r w:rsidRPr="003D5046">
        <w:rPr>
          <w:rFonts w:ascii="Times New Roman" w:hAnsi="Times New Roman" w:cs="Times New Roman"/>
          <w:noProof/>
          <w:lang w:val="ru-RU"/>
        </w:rPr>
        <w:t xml:space="preserve"> технических знаний широкой аудитории. Их можно использовать для самостоятельного обучения</w:t>
      </w:r>
      <w:r w:rsidR="00AD2A64" w:rsidRPr="003D5046">
        <w:rPr>
          <w:rFonts w:ascii="Times New Roman" w:hAnsi="Times New Roman" w:cs="Times New Roman"/>
          <w:noProof/>
          <w:lang w:val="ru-RU"/>
        </w:rPr>
        <w:t xml:space="preserve"> и</w:t>
      </w:r>
      <w:r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="00AD2A64" w:rsidRPr="003D5046">
        <w:rPr>
          <w:rFonts w:ascii="Times New Roman" w:hAnsi="Times New Roman" w:cs="Times New Roman"/>
          <w:noProof/>
          <w:lang w:val="ru-RU"/>
        </w:rPr>
        <w:t>включать</w:t>
      </w:r>
      <w:r w:rsidRPr="003D5046">
        <w:rPr>
          <w:rFonts w:ascii="Times New Roman" w:hAnsi="Times New Roman" w:cs="Times New Roman"/>
          <w:noProof/>
          <w:lang w:val="ru-RU"/>
        </w:rPr>
        <w:t xml:space="preserve"> в национальные учебные программы или в качестве компонента обучения с </w:t>
      </w:r>
      <w:r w:rsidR="00AD2A64" w:rsidRPr="003D5046">
        <w:rPr>
          <w:rFonts w:ascii="Times New Roman" w:hAnsi="Times New Roman" w:cs="Times New Roman"/>
          <w:noProof/>
          <w:lang w:val="ru-RU"/>
        </w:rPr>
        <w:t>применением</w:t>
      </w:r>
      <w:r w:rsidRPr="003D5046">
        <w:rPr>
          <w:rFonts w:ascii="Times New Roman" w:hAnsi="Times New Roman" w:cs="Times New Roman"/>
          <w:noProof/>
          <w:lang w:val="ru-RU"/>
        </w:rPr>
        <w:t xml:space="preserve"> комбинированных подходов.  </w:t>
      </w:r>
    </w:p>
    <w:p w14:paraId="64777B7E" w14:textId="46B69CAE" w:rsidR="003B6483" w:rsidRPr="003D5046" w:rsidRDefault="01124E1D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Как Академия электронного обучения ФАО, так и Комитет</w:t>
      </w:r>
      <w:r w:rsidR="00AF0F21" w:rsidRPr="003D5046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по увязке вопросов предпринимательства, сельского хозяйства и развития</w:t>
      </w:r>
      <w:r w:rsidRPr="003D5046">
        <w:rPr>
          <w:rFonts w:ascii="Times New Roman" w:hAnsi="Times New Roman" w:cs="Times New Roman"/>
          <w:noProof/>
          <w:lang w:val="ru-RU"/>
        </w:rPr>
        <w:t xml:space="preserve"> (КОЛЕАД) собирают информацию о слушателях, которые регистрируются на курсы, размещенные на их платформах. Информация по электронным учебным курсам МККЗР передается ГПС по запросу. </w:t>
      </w:r>
    </w:p>
    <w:p w14:paraId="6E1D1E37" w14:textId="346B1B83" w:rsidR="003B6483" w:rsidRPr="003D5046" w:rsidRDefault="3132496C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По состоянию на сентябрь 2024 года на курсы электронного обучения МККЗР зарегистрировались 4085 человек. В это число входят все зарегистрировавшиеся с момента </w:t>
      </w:r>
      <w:r w:rsidR="00D347CF" w:rsidRPr="003D5046">
        <w:rPr>
          <w:rFonts w:ascii="Times New Roman" w:hAnsi="Times New Roman" w:cs="Times New Roman"/>
          <w:noProof/>
          <w:lang w:val="ru-RU"/>
        </w:rPr>
        <w:t>публикации</w:t>
      </w:r>
      <w:r w:rsidRPr="003D5046">
        <w:rPr>
          <w:rFonts w:ascii="Times New Roman" w:hAnsi="Times New Roman" w:cs="Times New Roman"/>
          <w:noProof/>
          <w:lang w:val="ru-RU"/>
        </w:rPr>
        <w:t xml:space="preserve"> каждого курса. Сертификаты или значки получили 765 слушателей – это больше, чем в январе 2024 года, когда их число составляло 497. К настоящему времени курсы успешно завершили 19 процентов всех зарегистрировавшихся.  </w:t>
      </w:r>
    </w:p>
    <w:p w14:paraId="7CBBBC45" w14:textId="4F135FC5" w:rsidR="003B6483" w:rsidRPr="003D5046" w:rsidRDefault="01124E1D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Тридцать восемь (38) процентов зарегистрировавшихся – женщины. Сорок два (42) процента слушателей были представителями Африки, 30 процентов представляли Азию, 14 процентов – Европу и Центральную Азию, шесть (6) процентов – Северную Америку, четыре (4) процента – Южную Америку, и три (3) процента – Океанию. </w:t>
      </w:r>
    </w:p>
    <w:p w14:paraId="7A801127" w14:textId="6D1FD016" w:rsidR="003B6483" w:rsidRPr="003D5046" w:rsidRDefault="7386CF58" w:rsidP="001C377B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4.3  </w:t>
      </w:r>
      <w:r w:rsidRPr="003D5046">
        <w:rPr>
          <w:rFonts w:ascii="Times New Roman" w:hAnsi="Times New Roman" w:cs="Times New Roman"/>
          <w:noProof/>
          <w:lang w:val="ru-RU"/>
        </w:rPr>
        <w:tab/>
        <w:t xml:space="preserve">Признание вклада экспертов в разработку руководств   </w:t>
      </w:r>
    </w:p>
    <w:p w14:paraId="49AD552F" w14:textId="0B84585C" w:rsidR="003B6483" w:rsidRPr="003D5046" w:rsidRDefault="26DF0D99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Разработка руководств и учебных материалов МККЗР – важнейшая работа, которая требует от каждого профильного эксперта, координатора от КП и Секретариата много времени. КП предлагает КФМ отметить выдающийся вклад </w:t>
      </w:r>
      <w:r w:rsidR="00753EEF" w:rsidRPr="003D5046">
        <w:rPr>
          <w:rFonts w:ascii="Times New Roman" w:hAnsi="Times New Roman" w:cs="Times New Roman"/>
          <w:noProof/>
          <w:lang w:val="ru-RU"/>
        </w:rPr>
        <w:t xml:space="preserve">и поблагодарить </w:t>
      </w:r>
      <w:r w:rsidRPr="003D5046">
        <w:rPr>
          <w:rFonts w:ascii="Times New Roman" w:hAnsi="Times New Roman" w:cs="Times New Roman"/>
          <w:noProof/>
          <w:lang w:val="ru-RU"/>
        </w:rPr>
        <w:t>членов рабочих групп, участвовавших в разработке руководств и учебных материалов МККЗР, опубликованных в 2024 году. Список экспертов приводится ниже в Приложении 2.</w:t>
      </w:r>
    </w:p>
    <w:p w14:paraId="49558892" w14:textId="1EE35CFB" w:rsidR="00421573" w:rsidRPr="003D5046" w:rsidRDefault="66A0B680" w:rsidP="001C377B">
      <w:pPr>
        <w:pStyle w:val="IPPHeading2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lastRenderedPageBreak/>
        <w:t xml:space="preserve">4.4   </w:t>
      </w:r>
      <w:r w:rsidRPr="003D5046">
        <w:rPr>
          <w:rFonts w:ascii="Times New Roman" w:hAnsi="Times New Roman" w:cs="Times New Roman"/>
          <w:noProof/>
          <w:lang w:val="ru-RU"/>
        </w:rPr>
        <w:tab/>
        <w:t xml:space="preserve">Выполнение перевода и выражение признательности за </w:t>
      </w:r>
      <w:r w:rsidR="00C85CEF" w:rsidRPr="003D5046">
        <w:rPr>
          <w:rFonts w:ascii="Times New Roman" w:hAnsi="Times New Roman" w:cs="Times New Roman"/>
          <w:noProof/>
          <w:lang w:val="ru-RU"/>
        </w:rPr>
        <w:t xml:space="preserve">предоставление </w:t>
      </w:r>
      <w:r w:rsidRPr="003D5046">
        <w:rPr>
          <w:rFonts w:ascii="Times New Roman" w:hAnsi="Times New Roman" w:cs="Times New Roman"/>
          <w:noProof/>
          <w:lang w:val="ru-RU"/>
        </w:rPr>
        <w:t xml:space="preserve">услуг переводчиков и </w:t>
      </w:r>
      <w:r w:rsidR="00911162" w:rsidRPr="003D5046">
        <w:rPr>
          <w:rFonts w:ascii="Times New Roman" w:hAnsi="Times New Roman" w:cs="Times New Roman"/>
          <w:noProof/>
          <w:lang w:val="ru-RU"/>
        </w:rPr>
        <w:t>корректор</w:t>
      </w:r>
      <w:r w:rsidRPr="003D5046">
        <w:rPr>
          <w:rFonts w:ascii="Times New Roman" w:hAnsi="Times New Roman" w:cs="Times New Roman"/>
          <w:noProof/>
          <w:lang w:val="ru-RU"/>
        </w:rPr>
        <w:t>ов</w:t>
      </w:r>
    </w:p>
    <w:p w14:paraId="062C0964" w14:textId="2474D391" w:rsidR="00A3392A" w:rsidRPr="003D5046" w:rsidRDefault="6AC69E0D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Во исполнение поручения 16-й (2022 год) и 17-й </w:t>
      </w:r>
      <w:r w:rsidR="00FA77FE" w:rsidRPr="003D5046">
        <w:rPr>
          <w:rFonts w:ascii="Times New Roman" w:hAnsi="Times New Roman" w:cs="Times New Roman"/>
          <w:noProof/>
          <w:lang w:val="ru-RU"/>
        </w:rPr>
        <w:t xml:space="preserve">(2023 год) </w:t>
      </w:r>
      <w:r w:rsidRPr="003D5046">
        <w:rPr>
          <w:rFonts w:ascii="Times New Roman" w:hAnsi="Times New Roman" w:cs="Times New Roman"/>
          <w:noProof/>
          <w:lang w:val="ru-RU"/>
        </w:rPr>
        <w:t>сесси</w:t>
      </w:r>
      <w:r w:rsidR="00FA77FE" w:rsidRPr="003D5046">
        <w:rPr>
          <w:rFonts w:ascii="Times New Roman" w:hAnsi="Times New Roman" w:cs="Times New Roman"/>
          <w:noProof/>
          <w:lang w:val="ru-RU"/>
        </w:rPr>
        <w:t>й</w:t>
      </w:r>
      <w:r w:rsidRPr="003D5046">
        <w:rPr>
          <w:rFonts w:ascii="Times New Roman" w:hAnsi="Times New Roman" w:cs="Times New Roman"/>
          <w:noProof/>
          <w:lang w:val="ru-RU"/>
        </w:rPr>
        <w:t xml:space="preserve"> КФМ о переводе руководств и учебных материалов Секретариат проделал большую работу, обеспечив в 2024 году перевод руководств и курсов электронного обучения МККЗР. Предполагается, что в 2025 году будут изданы два руководства на французском языке, одно руководств</w:t>
      </w:r>
      <w:r w:rsidR="00093E4D" w:rsidRPr="003D5046">
        <w:rPr>
          <w:rFonts w:ascii="Times New Roman" w:hAnsi="Times New Roman" w:cs="Times New Roman"/>
          <w:noProof/>
          <w:lang w:val="ru-RU"/>
        </w:rPr>
        <w:t>о</w:t>
      </w:r>
      <w:r w:rsidRPr="003D5046">
        <w:rPr>
          <w:rFonts w:ascii="Times New Roman" w:hAnsi="Times New Roman" w:cs="Times New Roman"/>
          <w:noProof/>
          <w:lang w:val="ru-RU"/>
        </w:rPr>
        <w:t xml:space="preserve"> на испанском языке и одно – на русском языке, а также Руководство по участию в работе КФМ МККЗР на всех языках ФАО. Кроме того</w:t>
      </w:r>
      <w:r w:rsidR="00FA77FE" w:rsidRPr="003D5046">
        <w:rPr>
          <w:rFonts w:ascii="Times New Roman" w:hAnsi="Times New Roman" w:cs="Times New Roman"/>
          <w:noProof/>
          <w:lang w:val="ru-RU"/>
        </w:rPr>
        <w:t>,</w:t>
      </w:r>
      <w:r w:rsidRPr="003D5046">
        <w:rPr>
          <w:rFonts w:ascii="Times New Roman" w:hAnsi="Times New Roman" w:cs="Times New Roman"/>
          <w:noProof/>
          <w:lang w:val="ru-RU"/>
        </w:rPr>
        <w:t xml:space="preserve"> в 2025 году планируется опубликовать четыре (4) курса электронного обучения на французском языке и два (2) – на испанском языке.</w:t>
      </w:r>
    </w:p>
    <w:p w14:paraId="36AAE940" w14:textId="39225947" w:rsidR="00A3392A" w:rsidRPr="003D5046" w:rsidRDefault="01E2D817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Таблица с информацией о ходе работы по переводу руководств и учебных материалов МККЗР, включая те, которые были опубликованы в 2024 году и те, которые в настоящее время переводятся и планируются к публикации в 2025 году, с указанием организаций, предоставивших услуги по переводу, представлена в Приложении 1. </w:t>
      </w:r>
    </w:p>
    <w:p w14:paraId="55C3053B" w14:textId="08A7EBEB" w:rsidR="00A3392A" w:rsidRPr="003D5046" w:rsidRDefault="00D1259E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Перевод руководств и курсов электронного обучения МККЗР возможен благодаря щедрой поддержке, оказываемой Договаривающимися Сторонами, партнерами и донорами. Такая поддержка может заключаться в выделении финансов</w:t>
      </w:r>
      <w:r w:rsidR="00CF537A" w:rsidRPr="003D5046">
        <w:rPr>
          <w:rFonts w:ascii="Times New Roman" w:hAnsi="Times New Roman" w:cs="Times New Roman"/>
          <w:noProof/>
          <w:lang w:val="ru-RU"/>
        </w:rPr>
        <w:t>ых средств</w:t>
      </w:r>
      <w:r w:rsidRPr="003D5046">
        <w:rPr>
          <w:rFonts w:ascii="Times New Roman" w:hAnsi="Times New Roman" w:cs="Times New Roman"/>
          <w:noProof/>
          <w:lang w:val="ru-RU"/>
        </w:rPr>
        <w:t xml:space="preserve"> на покрытие связанных с переводом расходов либо в предоставлении услуг переводчиков</w:t>
      </w:r>
      <w:r w:rsidR="0042572A" w:rsidRPr="003D5046">
        <w:rPr>
          <w:rStyle w:val="FootnoteReference"/>
          <w:rFonts w:ascii="Times New Roman" w:hAnsi="Times New Roman" w:cs="Times New Roman"/>
          <w:noProof/>
          <w:lang w:val="ru-RU"/>
        </w:rPr>
        <w:footnoteReference w:id="15"/>
      </w:r>
      <w:r w:rsidRPr="003D5046">
        <w:rPr>
          <w:rFonts w:ascii="Times New Roman" w:hAnsi="Times New Roman" w:cs="Times New Roman"/>
          <w:noProof/>
          <w:lang w:val="ru-RU"/>
        </w:rPr>
        <w:t xml:space="preserve">. </w:t>
      </w:r>
    </w:p>
    <w:p w14:paraId="471FA3A6" w14:textId="124C6F0D" w:rsidR="003B6483" w:rsidRPr="003D5046" w:rsidRDefault="17E87261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Для обеспечения точности все переведенные руководства и учебные материалы перед публикацией вычитывают носители языка, знакомые с концепциями и терминологией в области фитосанитарии. Секретариат хотел бы предложить КФМ выразить признательность выполняющим эту важную работу добровольцам, список которых приведен ниже в Приложении 2.</w:t>
      </w:r>
    </w:p>
    <w:p w14:paraId="058BA580" w14:textId="0B27B3A6" w:rsidR="003B6483" w:rsidRPr="003D5046" w:rsidRDefault="0967C11B" w:rsidP="003B6483">
      <w:pPr>
        <w:pStyle w:val="IPPHeading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5.  </w:t>
      </w:r>
      <w:r w:rsidRPr="003D5046">
        <w:rPr>
          <w:rFonts w:ascii="Times New Roman" w:hAnsi="Times New Roman" w:cs="Times New Roman"/>
          <w:noProof/>
          <w:lang w:val="ru-RU"/>
        </w:rPr>
        <w:tab/>
        <w:t xml:space="preserve">Обновленная информация о коммуникационной работе </w:t>
      </w:r>
    </w:p>
    <w:p w14:paraId="1EB5C246" w14:textId="289140D6" w:rsidR="009B77FC" w:rsidRPr="003D5046" w:rsidRDefault="4D12FA6E" w:rsidP="00884CA1">
      <w:pPr>
        <w:pStyle w:val="IPPParagraphnumbering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В 2024 году КП подтвердил свое твердое намерение содействовать коммуникационной работе и одобрил разработку согласованного с Коммуникационной стратегией МККЗР на 2023–2030 годы плана коммуникационной работы, в который войдут следующие дополнительные материалы и проекты МККЗР:</w:t>
      </w:r>
    </w:p>
    <w:p w14:paraId="1525A2F6" w14:textId="34996F99" w:rsidR="007E0F2E" w:rsidRPr="003D5046" w:rsidRDefault="004778CE" w:rsidP="5E35059E">
      <w:pPr>
        <w:pStyle w:val="IPPBullet1"/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"Поддержка, оказываемая ФАО программе КОМЕСА по содействию торговле" (GCP/INT/387/COM);  </w:t>
      </w:r>
    </w:p>
    <w:p w14:paraId="04AB3B15" w14:textId="2A693F97" w:rsidR="007E0F2E" w:rsidRPr="003D5046" w:rsidRDefault="004778CE" w:rsidP="0093000E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"Укрепление систем контроля пищевых продуктов, фитосанитарного потенциала и соответствующих механизмов управления" (GCP/GLO/949/EC); и</w:t>
      </w:r>
    </w:p>
    <w:p w14:paraId="6BE36490" w14:textId="3A35A312" w:rsidR="0093000E" w:rsidRPr="003D5046" w:rsidRDefault="004778CE" w:rsidP="5E35059E">
      <w:pPr>
        <w:pStyle w:val="IPPBullet1"/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коммуникационные мероприятия в поддержку публикации Руководства МККЗР по электронной торговле, ППР в целом и </w:t>
      </w:r>
      <w:r w:rsidR="005D0BDF" w:rsidRPr="003D5046">
        <w:rPr>
          <w:rFonts w:ascii="Times New Roman" w:hAnsi="Times New Roman" w:cs="Times New Roman"/>
          <w:noProof/>
          <w:lang w:val="ru-RU"/>
        </w:rPr>
        <w:t>и</w:t>
      </w:r>
      <w:r w:rsidRPr="003D5046">
        <w:rPr>
          <w:rFonts w:ascii="Times New Roman" w:hAnsi="Times New Roman" w:cs="Times New Roman"/>
          <w:noProof/>
          <w:lang w:val="ru-RU"/>
        </w:rPr>
        <w:t>сследования Обсерватории МККЗР по электронной торговле.</w:t>
      </w:r>
    </w:p>
    <w:p w14:paraId="10C808A4" w14:textId="77124116" w:rsidR="00915ED1" w:rsidRPr="003D5046" w:rsidRDefault="04DA7EE7" w:rsidP="00884CA1">
      <w:pPr>
        <w:pStyle w:val="IPPParagraphnumbering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В поддержку каждой темы, включенной в план коммуникационной работы, проводились информационные кампании с использованием наиболее актуальных средств и каналов коммуникации с целью расширения охвата и повышения осведомленности. За счет финансов</w:t>
      </w:r>
      <w:r w:rsidR="005D0BDF" w:rsidRPr="003D5046">
        <w:rPr>
          <w:rFonts w:ascii="Times New Roman" w:hAnsi="Times New Roman" w:cs="Times New Roman"/>
          <w:noProof/>
          <w:lang w:val="ru-RU"/>
        </w:rPr>
        <w:t>ых средств</w:t>
      </w:r>
      <w:r w:rsidRPr="003D5046">
        <w:rPr>
          <w:rFonts w:ascii="Times New Roman" w:hAnsi="Times New Roman" w:cs="Times New Roman"/>
          <w:noProof/>
          <w:lang w:val="ru-RU"/>
        </w:rPr>
        <w:t>, выделенных на приоритетные проекты, были разработаны специальные коммуникационные материалы по приоритетным темам, такие как плакаты в поддержку имитационных учений по чрезвычайным мерам реагирования на фузариоз TР</w:t>
      </w:r>
      <w:r w:rsidR="005D0BDF" w:rsidRPr="003D5046">
        <w:rPr>
          <w:rFonts w:ascii="Times New Roman" w:hAnsi="Times New Roman" w:cs="Times New Roman"/>
          <w:noProof/>
          <w:lang w:val="ru-RU"/>
        </w:rPr>
        <w:t> </w:t>
      </w:r>
      <w:r w:rsidRPr="003D5046">
        <w:rPr>
          <w:rFonts w:ascii="Times New Roman" w:hAnsi="Times New Roman" w:cs="Times New Roman"/>
          <w:noProof/>
          <w:lang w:val="ru-RU"/>
        </w:rPr>
        <w:t xml:space="preserve">4, </w:t>
      </w:r>
      <w:r w:rsidRPr="003D5046">
        <w:rPr>
          <w:rFonts w:ascii="Times New Roman" w:hAnsi="Times New Roman" w:cs="Times New Roman"/>
          <w:noProof/>
          <w:lang w:val="ru-RU"/>
        </w:rPr>
        <w:lastRenderedPageBreak/>
        <w:t xml:space="preserve">информационный бюллетень по проекту МККЗР в Китае и видеоролик об ОФП (работа над которым будет завершена в 2025 году) </w:t>
      </w:r>
    </w:p>
    <w:p w14:paraId="1D7C8F25" w14:textId="08F72738" w:rsidR="00915ED1" w:rsidRPr="003D5046" w:rsidRDefault="04DA7EE7" w:rsidP="00884CA1">
      <w:pPr>
        <w:pStyle w:val="IPPParagraphnumbering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В 2024 году темы ПРП также фигурировали на нескольких мероприятиях, включая два собравши</w:t>
      </w:r>
      <w:r w:rsidR="005D0BDF" w:rsidRPr="003D5046">
        <w:rPr>
          <w:rFonts w:ascii="Times New Roman" w:hAnsi="Times New Roman" w:cs="Times New Roman"/>
          <w:noProof/>
          <w:lang w:val="ru-RU"/>
        </w:rPr>
        <w:t>х</w:t>
      </w:r>
      <w:r w:rsidRPr="003D5046">
        <w:rPr>
          <w:rFonts w:ascii="Times New Roman" w:hAnsi="Times New Roman" w:cs="Times New Roman"/>
          <w:noProof/>
          <w:lang w:val="ru-RU"/>
        </w:rPr>
        <w:t xml:space="preserve"> большое число участников параллельных мероприятия КФМ (по </w:t>
      </w:r>
      <w:hyperlink r:id="rId13">
        <w:r w:rsidRPr="003D5046">
          <w:rPr>
            <w:rStyle w:val="Hyperlink"/>
            <w:rFonts w:ascii="Times New Roman" w:hAnsi="Times New Roman" w:cs="Times New Roman"/>
            <w:noProof/>
            <w:lang w:val="ru-RU"/>
          </w:rPr>
          <w:t>электронной торговле</w:t>
        </w:r>
      </w:hyperlink>
      <w:r w:rsidRPr="003D5046">
        <w:rPr>
          <w:rFonts w:ascii="Times New Roman" w:hAnsi="Times New Roman" w:cs="Times New Roman"/>
          <w:noProof/>
          <w:lang w:val="ru-RU"/>
        </w:rPr>
        <w:t xml:space="preserve"> и по</w:t>
      </w:r>
      <w:hyperlink r:id="rId14">
        <w:r w:rsidRPr="003D5046">
          <w:rPr>
            <w:rStyle w:val="Hyperlink"/>
            <w:rFonts w:ascii="Times New Roman" w:hAnsi="Times New Roman" w:cs="Times New Roman"/>
            <w:noProof/>
            <w:lang w:val="ru-RU"/>
          </w:rPr>
          <w:t xml:space="preserve"> фузариозу TР</w:t>
        </w:r>
        <w:r w:rsidR="005D0BDF" w:rsidRPr="003D5046">
          <w:rPr>
            <w:rStyle w:val="Hyperlink"/>
            <w:rFonts w:ascii="Times New Roman" w:hAnsi="Times New Roman" w:cs="Times New Roman"/>
            <w:noProof/>
            <w:lang w:val="ru-RU"/>
          </w:rPr>
          <w:t> </w:t>
        </w:r>
        <w:r w:rsidRPr="003D5046">
          <w:rPr>
            <w:rStyle w:val="Hyperlink"/>
            <w:rFonts w:ascii="Times New Roman" w:hAnsi="Times New Roman" w:cs="Times New Roman"/>
            <w:noProof/>
            <w:lang w:val="ru-RU"/>
          </w:rPr>
          <w:t>4</w:t>
        </w:r>
      </w:hyperlink>
      <w:r w:rsidRPr="003D5046">
        <w:rPr>
          <w:rFonts w:ascii="Times New Roman" w:hAnsi="Times New Roman" w:cs="Times New Roman"/>
          <w:noProof/>
          <w:lang w:val="ru-RU"/>
        </w:rPr>
        <w:t xml:space="preserve">) и доклады на </w:t>
      </w:r>
      <w:hyperlink r:id="rId15">
        <w:r w:rsidRPr="003D5046">
          <w:rPr>
            <w:rStyle w:val="Hyperlink"/>
            <w:rFonts w:ascii="Times New Roman" w:hAnsi="Times New Roman" w:cs="Times New Roman"/>
            <w:noProof/>
            <w:lang w:val="ru-RU"/>
          </w:rPr>
          <w:t>ознакомительных мероприятиях для новых участников КФМ</w:t>
        </w:r>
      </w:hyperlink>
      <w:r w:rsidRPr="003D5046">
        <w:rPr>
          <w:rFonts w:ascii="Times New Roman" w:hAnsi="Times New Roman" w:cs="Times New Roman"/>
          <w:noProof/>
          <w:lang w:val="ru-RU"/>
        </w:rPr>
        <w:t xml:space="preserve">. Электронная торговля и система электронной фитосанитарной сертификации стали ключевыми темами Международного дня </w:t>
      </w:r>
      <w:r w:rsidR="00BF38C1" w:rsidRPr="003D5046">
        <w:rPr>
          <w:rFonts w:ascii="Times New Roman" w:hAnsi="Times New Roman" w:cs="Times New Roman"/>
          <w:noProof/>
          <w:lang w:val="ru-RU"/>
        </w:rPr>
        <w:t xml:space="preserve">охраны </w:t>
      </w:r>
      <w:r w:rsidRPr="003D5046">
        <w:rPr>
          <w:rFonts w:ascii="Times New Roman" w:hAnsi="Times New Roman" w:cs="Times New Roman"/>
          <w:noProof/>
          <w:lang w:val="ru-RU"/>
        </w:rPr>
        <w:t>здоровья растений 2024 года в рамках общей темы "Здоровье растений, безопасная торговля и цифровые технологии". На двадцать девятой сессии Комитета по сельскому хозяйству (КСХ) в 2024 году Секретариат провел параллельное мероприятие, посвященное важнейшей роли здоровья растений в рамках концепции "Единое здоровье"</w:t>
      </w:r>
      <w:r w:rsidR="00561D81" w:rsidRPr="003D5046">
        <w:rPr>
          <w:rStyle w:val="FootnoteReference"/>
          <w:rFonts w:ascii="Times New Roman" w:hAnsi="Times New Roman" w:cs="Times New Roman"/>
          <w:noProof/>
          <w:lang w:val="ru-RU"/>
        </w:rPr>
        <w:footnoteReference w:id="16"/>
      </w:r>
      <w:r w:rsidRPr="003D5046">
        <w:rPr>
          <w:rFonts w:ascii="Times New Roman" w:hAnsi="Times New Roman" w:cs="Times New Roman"/>
          <w:noProof/>
          <w:lang w:val="ru-RU"/>
        </w:rPr>
        <w:t xml:space="preserve">. </w:t>
      </w:r>
    </w:p>
    <w:p w14:paraId="7CB7F3AE" w14:textId="538AAF06" w:rsidR="00BB6FF9" w:rsidRPr="003D5046" w:rsidRDefault="3B5101F5" w:rsidP="00884CA1">
      <w:pPr>
        <w:pStyle w:val="IPPParagraphnumbering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В 2019 году на МФП были опубликованы страницы фитосанитарных систем, призванные служить ресурсом для фитосанитарного сообщества и единым источником актуальной технической информации по фитосанитарным вопросам. На своем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>нии в 2024 году КП одобрил предложение по обновлению содержимого страниц фитосанитарных систем, с тем чтобы повысить их удобство для использования и чтения, оптимизировать оформление и облегчить поиск информации. Обновленное содержимое будет согласовано с основными тематическими направлениями Виртуального кампуса МККЗР "Охрана здоровья растений" (</w:t>
      </w:r>
      <w:r w:rsidRPr="003D5046">
        <w:rPr>
          <w:rFonts w:ascii="Times New Roman" w:hAnsi="Times New Roman" w:cs="Times New Roman"/>
          <w:b/>
          <w:noProof/>
          <w:lang w:val="ru-RU"/>
        </w:rPr>
        <w:t>пункт 14.1 повестки дня</w:t>
      </w:r>
      <w:r w:rsidRPr="003D5046">
        <w:rPr>
          <w:rStyle w:val="normaltextrun"/>
          <w:rFonts w:ascii="Times New Roman" w:hAnsi="Times New Roman" w:cs="Times New Roman"/>
          <w:noProof/>
          <w:color w:val="000000" w:themeColor="text1"/>
          <w:lang w:val="ru-RU"/>
        </w:rPr>
        <w:t>)</w:t>
      </w:r>
      <w:r w:rsidRPr="003D5046">
        <w:rPr>
          <w:rFonts w:ascii="Times New Roman" w:hAnsi="Times New Roman" w:cs="Times New Roman"/>
          <w:noProof/>
          <w:lang w:val="ru-RU"/>
        </w:rPr>
        <w:t xml:space="preserve">. Это один из элементов работы по выполнению общей рекомендации Комитета по программе Секретариату продолжать совершенствовать структуру МФП, уделяя особое внимание повышению удобства просмотра и поиска ключевых ресурсов. </w:t>
      </w:r>
    </w:p>
    <w:p w14:paraId="616493B4" w14:textId="30973DF4" w:rsidR="003B6483" w:rsidRPr="003D5046" w:rsidRDefault="278158CE" w:rsidP="003B6483">
      <w:pPr>
        <w:pStyle w:val="IPPHeading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6.  </w:t>
      </w:r>
      <w:r w:rsidRPr="003D5046">
        <w:rPr>
          <w:rFonts w:ascii="Times New Roman" w:hAnsi="Times New Roman" w:cs="Times New Roman"/>
          <w:noProof/>
          <w:lang w:val="ru-RU"/>
        </w:rPr>
        <w:tab/>
        <w:t>Рекомендации КП в адрес 19-й сессии КФМ (2025 год)</w:t>
      </w:r>
    </w:p>
    <w:p w14:paraId="5892A2CC" w14:textId="097CAC22" w:rsidR="00DA492F" w:rsidRPr="003D5046" w:rsidRDefault="65C9608A" w:rsidP="00884CA1">
      <w:pPr>
        <w:pStyle w:val="IPPParagraphnumbering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На своем </w:t>
      </w:r>
      <w:r w:rsidR="00D10EFC" w:rsidRPr="003D5046">
        <w:rPr>
          <w:rFonts w:ascii="Times New Roman" w:hAnsi="Times New Roman" w:cs="Times New Roman"/>
          <w:noProof/>
          <w:lang w:val="ru-RU"/>
        </w:rPr>
        <w:t>совеща</w:t>
      </w:r>
      <w:r w:rsidRPr="003D5046">
        <w:rPr>
          <w:rFonts w:ascii="Times New Roman" w:hAnsi="Times New Roman" w:cs="Times New Roman"/>
          <w:noProof/>
          <w:lang w:val="ru-RU"/>
        </w:rPr>
        <w:t xml:space="preserve">нии в ноябре 2024 года КП обсудил основные рекомендации, которые должны быть вынесены на рассмотрение 19-й сессии КФМ (2025 год). </w:t>
      </w:r>
    </w:p>
    <w:p w14:paraId="5811E66D" w14:textId="0AB906FF" w:rsidR="00AE6328" w:rsidRPr="003D5046" w:rsidRDefault="62BCA4CF" w:rsidP="00884CA1">
      <w:pPr>
        <w:pStyle w:val="IPPParagraphnumbering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КП хотел бы в целом призвать КФМ и Финансовый комитет МККЗР обеспечить надлежащее финансирование основных направлений деятельности МККЗР, так как регулярная нехватка специализированных бюджетов затрудняет выполнение решений КФМ, Бюро и КП, касающихся применения и развития потенциала (например, в отношении Обсерватории МККЗР, СОВОР, глобальной координации мер по предотвращению распространения фузариоза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 xml:space="preserve">, ОФП и руководств). ГПС, как и ранее, нуждается во внебюджетном финансировании, что ограничивает ее возможности по своевременной разработке учебных материалов, связанных с МСФМ.  </w:t>
      </w:r>
    </w:p>
    <w:p w14:paraId="4DD0F87B" w14:textId="5CF9FE1A" w:rsidR="00AE6328" w:rsidRPr="003D5046" w:rsidRDefault="093AFC55" w:rsidP="00884CA1">
      <w:pPr>
        <w:pStyle w:val="IPPParagraphnumbering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В связи с этим, отмечая, что ГПС недостаточно обеспечена кадрами для выполнения текущей работы и своей миссии, КП обращается к Финансовому комитету МККЗР с просьбой рассмотреть возможность</w:t>
      </w:r>
      <w:r w:rsidRPr="003D5046">
        <w:rPr>
          <w:rFonts w:ascii="Times New Roman" w:hAnsi="Times New Roman" w:cs="Times New Roman"/>
          <w:b/>
          <w:noProof/>
          <w:lang w:val="ru-RU"/>
        </w:rPr>
        <w:t xml:space="preserve"> учреждения в ГПС трех (3) должностей, финансируемых из бюджета регулярной программы, в дополнение к трем существующим</w:t>
      </w:r>
      <w:r w:rsidRPr="003D5046">
        <w:rPr>
          <w:rStyle w:val="FootnoteReference"/>
          <w:rFonts w:ascii="Times New Roman" w:eastAsia="Times New Roman" w:hAnsi="Times New Roman" w:cs="Times New Roman"/>
          <w:noProof/>
          <w:lang w:val="ru-RU" w:eastAsia="en-GB"/>
        </w:rPr>
        <w:footnoteReference w:id="17"/>
      </w:r>
      <w:r w:rsidRPr="003D5046">
        <w:rPr>
          <w:rFonts w:ascii="Times New Roman" w:hAnsi="Times New Roman" w:cs="Times New Roman"/>
          <w:noProof/>
          <w:lang w:val="ru-RU"/>
        </w:rPr>
        <w:t xml:space="preserve">, как было указано в </w:t>
      </w:r>
      <w:r w:rsidRPr="003D5046">
        <w:rPr>
          <w:rFonts w:ascii="Times New Roman" w:hAnsi="Times New Roman" w:cs="Times New Roman"/>
          <w:noProof/>
          <w:lang w:val="ru-RU"/>
        </w:rPr>
        <w:lastRenderedPageBreak/>
        <w:t>оценке совершенствования деятельности 2015 года</w:t>
      </w:r>
      <w:r w:rsidR="00951D3A" w:rsidRPr="003D5046">
        <w:rPr>
          <w:rStyle w:val="FootnoteReference"/>
          <w:rFonts w:ascii="Times New Roman" w:eastAsia="Times New Roman" w:hAnsi="Times New Roman" w:cs="Times New Roman"/>
          <w:noProof/>
          <w:lang w:val="ru-RU" w:eastAsia="en-GB"/>
        </w:rPr>
        <w:footnoteReference w:id="18"/>
      </w:r>
      <w:r w:rsidRPr="003D5046">
        <w:rPr>
          <w:rFonts w:ascii="Times New Roman" w:hAnsi="Times New Roman" w:cs="Times New Roman"/>
          <w:noProof/>
          <w:lang w:val="ru-RU"/>
        </w:rPr>
        <w:t xml:space="preserve"> и </w:t>
      </w:r>
      <w:r w:rsidR="00FA0973" w:rsidRPr="003D5046">
        <w:rPr>
          <w:rFonts w:ascii="Times New Roman" w:hAnsi="Times New Roman" w:cs="Times New Roman"/>
          <w:noProof/>
          <w:lang w:val="ru-RU"/>
        </w:rPr>
        <w:t>подчеркнуто</w:t>
      </w:r>
      <w:r w:rsidRPr="003D5046">
        <w:rPr>
          <w:rFonts w:ascii="Times New Roman" w:hAnsi="Times New Roman" w:cs="Times New Roman"/>
          <w:noProof/>
          <w:lang w:val="ru-RU"/>
        </w:rPr>
        <w:t xml:space="preserve"> на совещании ГСП 2024 года</w:t>
      </w:r>
      <w:r w:rsidRPr="003D5046">
        <w:rPr>
          <w:rStyle w:val="FootnoteReference"/>
          <w:rFonts w:ascii="Times New Roman" w:eastAsia="Times New Roman" w:hAnsi="Times New Roman" w:cs="Times New Roman"/>
          <w:noProof/>
          <w:lang w:val="ru-RU" w:eastAsia="en-GB"/>
        </w:rPr>
        <w:footnoteReference w:id="19"/>
      </w:r>
      <w:r w:rsidRPr="003D5046">
        <w:rPr>
          <w:rFonts w:ascii="Times New Roman" w:hAnsi="Times New Roman" w:cs="Times New Roman"/>
          <w:noProof/>
          <w:lang w:val="ru-RU"/>
        </w:rPr>
        <w:t>.   </w:t>
      </w:r>
    </w:p>
    <w:p w14:paraId="64D96CF5" w14:textId="0D559BCD" w:rsidR="00AE6328" w:rsidRPr="003D5046" w:rsidRDefault="2C44BE64" w:rsidP="00884CA1">
      <w:pPr>
        <w:pStyle w:val="IPPParagraphnumbering"/>
        <w:numPr>
          <w:ilvl w:val="0"/>
          <w:numId w:val="2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КП также обращается к Финансовому комитету с просьбой </w:t>
      </w:r>
      <w:r w:rsidRPr="003D5046">
        <w:rPr>
          <w:rFonts w:ascii="Times New Roman" w:hAnsi="Times New Roman" w:cs="Times New Roman"/>
          <w:b/>
          <w:noProof/>
          <w:lang w:val="ru-RU"/>
        </w:rPr>
        <w:t>утвердить выделение финансовых ресурсов на следующие основные направления деятельности МККЗР</w:t>
      </w:r>
      <w:r w:rsidRPr="003D5046">
        <w:rPr>
          <w:rFonts w:ascii="Times New Roman" w:hAnsi="Times New Roman" w:cs="Times New Roman"/>
          <w:noProof/>
          <w:lang w:val="ru-RU"/>
        </w:rPr>
        <w:t>: НОО (50 000 долл. США в год как из бюджета регулярной программы, так и по линии Многостороннего донорского целевого фонда (МДЦФ)); ОФП (50 000 долл. США в год как из бюджета регулярной программы, так и по линии МДЦФ); СОВОР, включая глобальную координацию мер по предотвращению распространения фузариоза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 xml:space="preserve"> (50 000 долл. США в год как из бюджета регулярной программы, так и по линии МДЦФ); общее функционирование Обсерватории МККЗР (50 000 долл. США в год как из бюджета регулярной программы, так и по линии МДЦФ); а также разработка руководств и учебных материалов. Эти меры не заменят стабилизацию кадрового обеспечения ГПС, но помогут достичь определенного прогресса по соответствующим направлениям работы.</w:t>
      </w:r>
    </w:p>
    <w:p w14:paraId="2466EDF0" w14:textId="5ADF9E3D" w:rsidR="00AE6328" w:rsidRPr="003D5046" w:rsidRDefault="3DF5A22D" w:rsidP="00884CA1">
      <w:pPr>
        <w:pStyle w:val="IPPParagraphnumbering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Кроме того, КП рекомендует повышать осведомленность о доступных материалах по применению и развитию потенциала МККЗР.</w:t>
      </w:r>
      <w:r w:rsidRPr="003D5046">
        <w:rPr>
          <w:rFonts w:ascii="Times New Roman" w:hAnsi="Times New Roman" w:cs="Times New Roman"/>
          <w:b/>
          <w:noProof/>
          <w:lang w:val="ru-RU"/>
        </w:rPr>
        <w:t xml:space="preserve"> </w:t>
      </w:r>
      <w:r w:rsidRPr="003D5046">
        <w:rPr>
          <w:rFonts w:ascii="Times New Roman" w:hAnsi="Times New Roman" w:cs="Times New Roman"/>
          <w:noProof/>
          <w:lang w:val="ru-RU"/>
        </w:rPr>
        <w:t xml:space="preserve">Предполагается, что разработка </w:t>
      </w:r>
      <w:r w:rsidRPr="003D5046">
        <w:rPr>
          <w:rFonts w:ascii="Times New Roman" w:hAnsi="Times New Roman" w:cs="Times New Roman"/>
          <w:b/>
          <w:bCs/>
          <w:noProof/>
          <w:lang w:val="ru-RU"/>
        </w:rPr>
        <w:t>Виртуального</w:t>
      </w:r>
      <w:r w:rsidRPr="003D5046">
        <w:rPr>
          <w:rFonts w:ascii="Times New Roman" w:hAnsi="Times New Roman" w:cs="Times New Roman"/>
          <w:noProof/>
          <w:lang w:val="ru-RU"/>
        </w:rPr>
        <w:t xml:space="preserve"> </w:t>
      </w:r>
      <w:r w:rsidRPr="003D5046">
        <w:rPr>
          <w:rFonts w:ascii="Times New Roman" w:hAnsi="Times New Roman" w:cs="Times New Roman"/>
          <w:b/>
          <w:noProof/>
          <w:lang w:val="ru-RU"/>
        </w:rPr>
        <w:t>кампуса МККЗР "Охрана здоровья растений"</w:t>
      </w:r>
      <w:r w:rsidRPr="003D5046">
        <w:rPr>
          <w:rFonts w:ascii="Times New Roman" w:hAnsi="Times New Roman" w:cs="Times New Roman"/>
          <w:noProof/>
          <w:lang w:val="ru-RU"/>
        </w:rPr>
        <w:t xml:space="preserve"> – цифровой платформы, на которой собраны все материалы по ПРП с разбивкой по направлениям обучения </w:t>
      </w:r>
      <w:r w:rsidR="00FA0973" w:rsidRPr="003D5046">
        <w:rPr>
          <w:rFonts w:ascii="Times New Roman" w:hAnsi="Times New Roman" w:cs="Times New Roman"/>
          <w:noProof/>
          <w:lang w:val="ru-RU"/>
        </w:rPr>
        <w:t xml:space="preserve">– </w:t>
      </w:r>
      <w:r w:rsidRPr="003D5046">
        <w:rPr>
          <w:rFonts w:ascii="Times New Roman" w:hAnsi="Times New Roman" w:cs="Times New Roman"/>
          <w:noProof/>
          <w:lang w:val="ru-RU"/>
        </w:rPr>
        <w:t>поможет частично решить вызывающий у многих Договаривающи</w:t>
      </w:r>
      <w:r w:rsidR="00FA0973" w:rsidRPr="003D5046">
        <w:rPr>
          <w:rFonts w:ascii="Times New Roman" w:hAnsi="Times New Roman" w:cs="Times New Roman"/>
          <w:noProof/>
          <w:lang w:val="ru-RU"/>
        </w:rPr>
        <w:t>х</w:t>
      </w:r>
      <w:r w:rsidRPr="003D5046">
        <w:rPr>
          <w:rFonts w:ascii="Times New Roman" w:hAnsi="Times New Roman" w:cs="Times New Roman"/>
          <w:noProof/>
          <w:lang w:val="ru-RU"/>
        </w:rPr>
        <w:t>ся Сторон и други</w:t>
      </w:r>
      <w:r w:rsidR="00FA0973" w:rsidRPr="003D5046">
        <w:rPr>
          <w:rFonts w:ascii="Times New Roman" w:hAnsi="Times New Roman" w:cs="Times New Roman"/>
          <w:noProof/>
          <w:lang w:val="ru-RU"/>
        </w:rPr>
        <w:t>х</w:t>
      </w:r>
      <w:r w:rsidRPr="003D5046">
        <w:rPr>
          <w:rFonts w:ascii="Times New Roman" w:hAnsi="Times New Roman" w:cs="Times New Roman"/>
          <w:noProof/>
          <w:lang w:val="ru-RU"/>
        </w:rPr>
        <w:t xml:space="preserve"> партнер</w:t>
      </w:r>
      <w:r w:rsidR="00FA0973" w:rsidRPr="003D5046">
        <w:rPr>
          <w:rFonts w:ascii="Times New Roman" w:hAnsi="Times New Roman" w:cs="Times New Roman"/>
          <w:noProof/>
          <w:lang w:val="ru-RU"/>
        </w:rPr>
        <w:t>ов</w:t>
      </w:r>
      <w:r w:rsidRPr="003D5046">
        <w:rPr>
          <w:rFonts w:ascii="Times New Roman" w:hAnsi="Times New Roman" w:cs="Times New Roman"/>
          <w:noProof/>
          <w:lang w:val="ru-RU"/>
        </w:rPr>
        <w:t xml:space="preserve"> вопрос трудности просмотра МФП и поиска материалов по ПРП. В то же время КП призывает Договаривающиеся Стороны МККЗР включать учебные материалы, размещенные в Виртуальном кампусе МККЗР "Охрана здоровья растений"</w:t>
      </w:r>
      <w:r w:rsidR="00FA0973" w:rsidRPr="003D5046">
        <w:rPr>
          <w:rFonts w:ascii="Times New Roman" w:hAnsi="Times New Roman" w:cs="Times New Roman"/>
          <w:noProof/>
          <w:lang w:val="ru-RU"/>
        </w:rPr>
        <w:t>,</w:t>
      </w:r>
      <w:r w:rsidRPr="003D5046">
        <w:rPr>
          <w:rFonts w:ascii="Times New Roman" w:hAnsi="Times New Roman" w:cs="Times New Roman"/>
          <w:noProof/>
          <w:lang w:val="ru-RU"/>
        </w:rPr>
        <w:t xml:space="preserve"> в свои национальные программы обучения сотрудников НОКЗР и налаживать связи с университетами в своих странах.  </w:t>
      </w:r>
    </w:p>
    <w:p w14:paraId="1BC2CFE1" w14:textId="5C1E15C2" w:rsidR="00AE6328" w:rsidRPr="003D5046" w:rsidRDefault="48C751E4" w:rsidP="00884CA1">
      <w:pPr>
        <w:pStyle w:val="IPPParagraphnumbering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Наконец, с целью оптимизации направления тем ПРП КП поддерживает и рекомендует использование таблицы, в которой МСФМ сопоставляются с руководствами и учебными материалами (см. документ CPM 2025/13). Структура таблицы поможет </w:t>
      </w:r>
      <w:r w:rsidR="002E326D" w:rsidRPr="003D5046">
        <w:rPr>
          <w:rFonts w:ascii="Times New Roman" w:hAnsi="Times New Roman" w:cs="Times New Roman"/>
          <w:noProof/>
          <w:lang w:val="ru-RU"/>
        </w:rPr>
        <w:t>Д</w:t>
      </w:r>
      <w:r w:rsidRPr="003D5046">
        <w:rPr>
          <w:rFonts w:ascii="Times New Roman" w:hAnsi="Times New Roman" w:cs="Times New Roman"/>
          <w:noProof/>
          <w:lang w:val="ru-RU"/>
        </w:rPr>
        <w:t xml:space="preserve">оговаривающимся </w:t>
      </w:r>
      <w:r w:rsidR="002E326D" w:rsidRPr="003D5046">
        <w:rPr>
          <w:rFonts w:ascii="Times New Roman" w:hAnsi="Times New Roman" w:cs="Times New Roman"/>
          <w:noProof/>
          <w:lang w:val="ru-RU"/>
        </w:rPr>
        <w:t>С</w:t>
      </w:r>
      <w:r w:rsidRPr="003D5046">
        <w:rPr>
          <w:rFonts w:ascii="Times New Roman" w:hAnsi="Times New Roman" w:cs="Times New Roman"/>
          <w:noProof/>
          <w:lang w:val="ru-RU"/>
        </w:rPr>
        <w:t xml:space="preserve">торонам находить недоработки с точки зрения применения. </w:t>
      </w:r>
    </w:p>
    <w:p w14:paraId="468A3253" w14:textId="2704E88A" w:rsidR="006D0900" w:rsidRPr="003D5046" w:rsidRDefault="006D0900" w:rsidP="006600EC">
      <w:pPr>
        <w:pStyle w:val="IPPHeading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Рекомендации</w:t>
      </w:r>
    </w:p>
    <w:p w14:paraId="3EB97D35" w14:textId="3486AA79" w:rsidR="006D0900" w:rsidRPr="003D5046" w:rsidRDefault="1341847A" w:rsidP="00884CA1">
      <w:pPr>
        <w:pStyle w:val="IPPParagraphnumbering"/>
        <w:numPr>
          <w:ilvl w:val="0"/>
          <w:numId w:val="2"/>
        </w:numPr>
        <w:spacing w:after="60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КФМ предлагается:</w:t>
      </w:r>
    </w:p>
    <w:p w14:paraId="2E8C3699" w14:textId="20BDEECB" w:rsidR="00632C9D" w:rsidRPr="003D5046" w:rsidRDefault="271D710B" w:rsidP="002E326D">
      <w:pPr>
        <w:pStyle w:val="IPPNumberedList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i/>
          <w:iCs/>
          <w:noProof/>
          <w:lang w:val="ru-RU"/>
        </w:rPr>
        <w:t>принять к сведению</w:t>
      </w:r>
      <w:r w:rsidRPr="003D5046">
        <w:rPr>
          <w:rFonts w:ascii="Times New Roman" w:hAnsi="Times New Roman" w:cs="Times New Roman"/>
          <w:noProof/>
          <w:lang w:val="ru-RU"/>
        </w:rPr>
        <w:t xml:space="preserve"> информацию о работе КП в течение 2024 года;</w:t>
      </w:r>
    </w:p>
    <w:p w14:paraId="35EA78D4" w14:textId="6C9A43E6" w:rsidR="00250116" w:rsidRPr="003D5046" w:rsidRDefault="241C5358" w:rsidP="00E61B88">
      <w:pPr>
        <w:pStyle w:val="IPPNumberedList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i/>
          <w:noProof/>
          <w:lang w:val="ru-RU"/>
        </w:rPr>
        <w:t>принять к сведению</w:t>
      </w:r>
      <w:r w:rsidRPr="003D5046">
        <w:rPr>
          <w:rFonts w:ascii="Times New Roman" w:hAnsi="Times New Roman" w:cs="Times New Roman"/>
          <w:noProof/>
          <w:lang w:val="ru-RU"/>
        </w:rPr>
        <w:t xml:space="preserve"> информацию о деятельности Подгруппы КП по Обсерватории МККЗР и</w:t>
      </w:r>
      <w:r w:rsidRPr="003D5046">
        <w:rPr>
          <w:rFonts w:ascii="Times New Roman" w:hAnsi="Times New Roman" w:cs="Times New Roman"/>
          <w:i/>
          <w:noProof/>
          <w:lang w:val="ru-RU"/>
        </w:rPr>
        <w:t xml:space="preserve"> </w:t>
      </w:r>
      <w:r w:rsidRPr="003D5046">
        <w:rPr>
          <w:rFonts w:ascii="Times New Roman" w:hAnsi="Times New Roman" w:cs="Times New Roman"/>
          <w:noProof/>
          <w:lang w:val="ru-RU"/>
        </w:rPr>
        <w:t>деятельности групп КП: по электронной торговле, фузариозу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 xml:space="preserve">, </w:t>
      </w:r>
      <w:r w:rsidR="00C85CEF" w:rsidRPr="003D5046">
        <w:rPr>
          <w:rFonts w:ascii="Times New Roman" w:hAnsi="Times New Roman" w:cs="Times New Roman"/>
          <w:noProof/>
          <w:lang w:val="ru-RU"/>
        </w:rPr>
        <w:t>делегированию полномочий сторонним организациям</w:t>
      </w:r>
      <w:r w:rsidRPr="003D5046">
        <w:rPr>
          <w:rFonts w:ascii="Times New Roman" w:hAnsi="Times New Roman" w:cs="Times New Roman"/>
          <w:noProof/>
          <w:lang w:val="ru-RU"/>
        </w:rPr>
        <w:t xml:space="preserve">, руководствам и учебным материалам МККЗР, НОО, ОФП, проектам и предоставляемым ресурсам; </w:t>
      </w:r>
    </w:p>
    <w:p w14:paraId="169009D5" w14:textId="75EEB5D3" w:rsidR="001A492E" w:rsidRPr="003D5046" w:rsidRDefault="3FA712C8" w:rsidP="29B1A6B4">
      <w:pPr>
        <w:pStyle w:val="IPPNumberedList"/>
        <w:rPr>
          <w:rFonts w:ascii="Times New Roman" w:hAnsi="Times New Roman" w:cs="Times New Roman"/>
          <w:i/>
          <w:iCs/>
          <w:noProof/>
          <w:lang w:val="ru-RU"/>
        </w:rPr>
      </w:pPr>
      <w:r w:rsidRPr="003D5046">
        <w:rPr>
          <w:rFonts w:ascii="Times New Roman" w:hAnsi="Times New Roman" w:cs="Times New Roman"/>
          <w:i/>
          <w:noProof/>
          <w:lang w:val="ru-RU"/>
        </w:rPr>
        <w:t>признать</w:t>
      </w:r>
      <w:r w:rsidRPr="003D5046">
        <w:rPr>
          <w:rFonts w:ascii="Times New Roman" w:hAnsi="Times New Roman" w:cs="Times New Roman"/>
          <w:noProof/>
          <w:lang w:val="ru-RU"/>
        </w:rPr>
        <w:t>, что деятельность по применению и развитию потенциала недофинансируется;  </w:t>
      </w:r>
    </w:p>
    <w:p w14:paraId="73F403FE" w14:textId="637C61B7" w:rsidR="00AC3F30" w:rsidRPr="003D5046" w:rsidRDefault="1C147279" w:rsidP="29B1A6B4">
      <w:pPr>
        <w:pStyle w:val="IPPNumberedList"/>
        <w:rPr>
          <w:rFonts w:ascii="Times New Roman" w:hAnsi="Times New Roman" w:cs="Times New Roman"/>
          <w:i/>
          <w:iCs/>
          <w:noProof/>
          <w:lang w:val="ru-RU"/>
        </w:rPr>
      </w:pPr>
      <w:r w:rsidRPr="003D5046">
        <w:rPr>
          <w:rFonts w:ascii="Times New Roman" w:hAnsi="Times New Roman" w:cs="Times New Roman"/>
          <w:i/>
          <w:iCs/>
          <w:noProof/>
          <w:lang w:val="ru-RU"/>
        </w:rPr>
        <w:t>дать поручение</w:t>
      </w:r>
      <w:r w:rsidRPr="003D5046">
        <w:rPr>
          <w:rFonts w:ascii="Times New Roman" w:hAnsi="Times New Roman" w:cs="Times New Roman"/>
          <w:noProof/>
          <w:lang w:val="ru-RU"/>
        </w:rPr>
        <w:t xml:space="preserve"> учредить в ГПС три (3) дополнительные должности, финансируемые из бюджета регулярной программы, с тем чтобы группа могла выполнять свой основной мандат, в соответствии с рекомендацией по результатам оценки совершенствования деятельности, проведенной в 2014 году; </w:t>
      </w:r>
    </w:p>
    <w:p w14:paraId="734A260D" w14:textId="6D038344" w:rsidR="00AC3F30" w:rsidRPr="003D5046" w:rsidRDefault="505D9064" w:rsidP="29B1A6B4">
      <w:pPr>
        <w:pStyle w:val="IPPNumberedList"/>
        <w:rPr>
          <w:rFonts w:ascii="Times New Roman" w:hAnsi="Times New Roman" w:cs="Times New Roman"/>
          <w:i/>
          <w:iCs/>
          <w:noProof/>
          <w:lang w:val="ru-RU"/>
        </w:rPr>
      </w:pPr>
      <w:r w:rsidRPr="003D5046">
        <w:rPr>
          <w:rFonts w:ascii="Times New Roman" w:hAnsi="Times New Roman" w:cs="Times New Roman"/>
          <w:i/>
          <w:iCs/>
          <w:noProof/>
          <w:lang w:val="ru-RU"/>
        </w:rPr>
        <w:t>дать поручение</w:t>
      </w:r>
      <w:r w:rsidRPr="003D5046">
        <w:rPr>
          <w:rFonts w:ascii="Times New Roman" w:hAnsi="Times New Roman" w:cs="Times New Roman"/>
          <w:noProof/>
          <w:lang w:val="ru-RU"/>
        </w:rPr>
        <w:t xml:space="preserve"> о выделении достаточных финансовых ресурсов на следующие виды основной и приоритетной деятельности МККЗР, которые не финансируются либо </w:t>
      </w:r>
      <w:r w:rsidRPr="003D5046">
        <w:rPr>
          <w:rFonts w:ascii="Times New Roman" w:hAnsi="Times New Roman" w:cs="Times New Roman"/>
          <w:noProof/>
          <w:lang w:val="ru-RU"/>
        </w:rPr>
        <w:lastRenderedPageBreak/>
        <w:t>недофинансируются: НОО – 50 000 долл. США в год, ОФП – 50 000 долл. США в год, СОВОР, включая глобальную координацию мер по предотвращению распространения фузариоза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 xml:space="preserve"> – 50 000 долл. США в год, общее функционирование Обсерватории МККЗР – 50 000 долл. США в год; а также разработка руководств и учебных материалов; </w:t>
      </w:r>
    </w:p>
    <w:p w14:paraId="00B3ABB0" w14:textId="4AF79007" w:rsidR="004340AE" w:rsidRPr="003D5046" w:rsidRDefault="004340AE" w:rsidP="29B1A6B4">
      <w:pPr>
        <w:pStyle w:val="IPPNumberedList"/>
        <w:rPr>
          <w:rFonts w:ascii="Times New Roman" w:hAnsi="Times New Roman" w:cs="Times New Roman"/>
          <w:i/>
          <w:noProof/>
          <w:lang w:val="ru-RU"/>
        </w:rPr>
      </w:pPr>
      <w:r w:rsidRPr="003D5046">
        <w:rPr>
          <w:rFonts w:ascii="Times New Roman" w:hAnsi="Times New Roman" w:cs="Times New Roman"/>
          <w:i/>
          <w:iCs/>
          <w:noProof/>
          <w:lang w:val="ru-RU"/>
        </w:rPr>
        <w:t>рекомендовать</w:t>
      </w:r>
      <w:r w:rsidRPr="003D5046">
        <w:rPr>
          <w:rFonts w:ascii="Times New Roman" w:hAnsi="Times New Roman" w:cs="Times New Roman"/>
          <w:noProof/>
          <w:lang w:val="ru-RU"/>
        </w:rPr>
        <w:t xml:space="preserve"> Договаривающимся Сторонам рассмотреть возможности поддержки вышеупомянутых видов деятельности путем осуществления денежных взносов в МДЦФ МККЗР либо неденежных взносов;</w:t>
      </w:r>
    </w:p>
    <w:p w14:paraId="40FEC1D1" w14:textId="7733361B" w:rsidR="00AC3F30" w:rsidRPr="003D5046" w:rsidRDefault="64092DB2" w:rsidP="4B251870">
      <w:pPr>
        <w:pStyle w:val="IPPNumberedList"/>
        <w:rPr>
          <w:rFonts w:ascii="Times New Roman" w:hAnsi="Times New Roman" w:cs="Times New Roman"/>
          <w:i/>
          <w:iCs/>
          <w:noProof/>
          <w:lang w:val="ru-RU"/>
        </w:rPr>
      </w:pPr>
      <w:r w:rsidRPr="003D5046">
        <w:rPr>
          <w:rFonts w:ascii="Times New Roman" w:hAnsi="Times New Roman" w:cs="Times New Roman"/>
          <w:i/>
          <w:noProof/>
          <w:lang w:val="ru-RU"/>
        </w:rPr>
        <w:t>содействовать</w:t>
      </w:r>
      <w:r w:rsidRPr="003D5046">
        <w:rPr>
          <w:rFonts w:ascii="Times New Roman" w:hAnsi="Times New Roman" w:cs="Times New Roman"/>
          <w:noProof/>
          <w:lang w:val="ru-RU"/>
        </w:rPr>
        <w:t xml:space="preserve"> распространению информации о Виртуальном кампусе МККЗР "Охрана здоровья растений" и повышать осведомленность об имеющихся материалах МККЗР по применению и развитию потенциала;</w:t>
      </w:r>
    </w:p>
    <w:p w14:paraId="7F62578A" w14:textId="5AC88975" w:rsidR="000E2E70" w:rsidRPr="003D5046" w:rsidRDefault="1BD56360" w:rsidP="4B251870">
      <w:pPr>
        <w:pStyle w:val="IPPNumberedList"/>
        <w:rPr>
          <w:rFonts w:ascii="Times New Roman" w:hAnsi="Times New Roman" w:cs="Times New Roman"/>
          <w:i/>
          <w:iCs/>
          <w:noProof/>
          <w:lang w:val="ru-RU"/>
        </w:rPr>
      </w:pPr>
      <w:r w:rsidRPr="003D5046">
        <w:rPr>
          <w:rFonts w:ascii="Times New Roman" w:hAnsi="Times New Roman" w:cs="Times New Roman"/>
          <w:i/>
          <w:iCs/>
          <w:noProof/>
          <w:lang w:val="ru-RU"/>
        </w:rPr>
        <w:t>рекомендовать</w:t>
      </w:r>
      <w:r w:rsidRPr="003D5046">
        <w:rPr>
          <w:rFonts w:ascii="Times New Roman" w:hAnsi="Times New Roman" w:cs="Times New Roman"/>
          <w:noProof/>
          <w:lang w:val="ru-RU"/>
        </w:rPr>
        <w:t xml:space="preserve"> Договаривающимся Сторонам направлять темы по применению в рамках </w:t>
      </w:r>
      <w:r w:rsidR="002E326D" w:rsidRPr="003D5046">
        <w:rPr>
          <w:rFonts w:ascii="Times New Roman" w:hAnsi="Times New Roman" w:cs="Times New Roman"/>
          <w:noProof/>
          <w:lang w:val="ru-RU"/>
        </w:rPr>
        <w:t xml:space="preserve">раунда </w:t>
      </w:r>
      <w:r w:rsidRPr="003D5046">
        <w:rPr>
          <w:rFonts w:ascii="Times New Roman" w:hAnsi="Times New Roman" w:cs="Times New Roman"/>
          <w:noProof/>
          <w:lang w:val="ru-RU"/>
        </w:rPr>
        <w:t>приема предложений по темам 2025 года;</w:t>
      </w:r>
    </w:p>
    <w:p w14:paraId="085E3D14" w14:textId="775E9E2F" w:rsidR="00AC3F30" w:rsidRPr="003D5046" w:rsidRDefault="51363888" w:rsidP="29B1A6B4">
      <w:pPr>
        <w:pStyle w:val="IPPNumberedList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i/>
          <w:iCs/>
          <w:noProof/>
          <w:lang w:val="ru-RU"/>
        </w:rPr>
        <w:t>рекомендовать</w:t>
      </w:r>
      <w:r w:rsidRPr="003D5046">
        <w:rPr>
          <w:rFonts w:ascii="Times New Roman" w:hAnsi="Times New Roman" w:cs="Times New Roman"/>
          <w:noProof/>
          <w:lang w:val="ru-RU"/>
        </w:rPr>
        <w:t xml:space="preserve"> организационным комитетам региональных семинаров МККЗР посвятить специализированные мероприятия на региональных семинарах МККЗР 2025 года выявлению проблем в применении и сбору замечаний от Договаривающихся Сторон; </w:t>
      </w:r>
    </w:p>
    <w:p w14:paraId="4180648F" w14:textId="1747936B" w:rsidR="00CF48E0" w:rsidRPr="003D5046" w:rsidRDefault="45F11C8E" w:rsidP="00E61B88">
      <w:pPr>
        <w:pStyle w:val="IPPNumberedList"/>
        <w:rPr>
          <w:rFonts w:ascii="Times New Roman" w:hAnsi="Times New Roman" w:cs="Times New Roman"/>
          <w:noProof/>
          <w:lang w:val="ru-RU"/>
        </w:rPr>
      </w:pPr>
      <w:bookmarkStart w:id="2" w:name="_Hlk183421076"/>
      <w:r w:rsidRPr="003D5046">
        <w:rPr>
          <w:rFonts w:ascii="Times New Roman" w:hAnsi="Times New Roman" w:cs="Times New Roman"/>
          <w:i/>
          <w:iCs/>
          <w:noProof/>
          <w:lang w:val="ru-RU"/>
        </w:rPr>
        <w:t>выразить благодарность</w:t>
      </w:r>
      <w:r w:rsidRPr="003D5046">
        <w:rPr>
          <w:rFonts w:ascii="Times New Roman" w:hAnsi="Times New Roman" w:cs="Times New Roman"/>
          <w:noProof/>
          <w:lang w:val="ru-RU"/>
        </w:rPr>
        <w:t xml:space="preserve"> экспертам, участвовавшим в разработке руководств и учебных материалов МККЗР, за их выдающийся вклад; и</w:t>
      </w:r>
    </w:p>
    <w:p w14:paraId="13114648" w14:textId="67EF639E" w:rsidR="004A4026" w:rsidRPr="003D5046" w:rsidRDefault="604000DD" w:rsidP="4B251870">
      <w:pPr>
        <w:pStyle w:val="IPPNumberedList"/>
        <w:rPr>
          <w:rFonts w:ascii="Times New Roman" w:hAnsi="Times New Roman" w:cs="Times New Roman"/>
          <w:i/>
          <w:iCs/>
          <w:noProof/>
          <w:lang w:val="ru-RU"/>
        </w:rPr>
      </w:pPr>
      <w:r w:rsidRPr="003D5046">
        <w:rPr>
          <w:rFonts w:ascii="Times New Roman" w:hAnsi="Times New Roman" w:cs="Times New Roman"/>
          <w:i/>
          <w:noProof/>
          <w:lang w:val="ru-RU"/>
        </w:rPr>
        <w:t>выразить признательность</w:t>
      </w:r>
      <w:r w:rsidRPr="003D5046">
        <w:rPr>
          <w:rFonts w:ascii="Times New Roman" w:hAnsi="Times New Roman" w:cs="Times New Roman"/>
          <w:noProof/>
          <w:lang w:val="ru-RU"/>
        </w:rPr>
        <w:t xml:space="preserve"> корректорам за их неоценимую помощь в проверке на точность переводов руководств и учебных материалов МККЗР.</w:t>
      </w:r>
    </w:p>
    <w:p w14:paraId="4A330896" w14:textId="77777777" w:rsidR="000C76ED" w:rsidRPr="003D5046" w:rsidRDefault="000C76ED" w:rsidP="000C76ED">
      <w:pPr>
        <w:ind w:firstLine="720"/>
        <w:rPr>
          <w:rFonts w:ascii="Times New Roman" w:hAnsi="Times New Roman" w:cs="Times New Roman"/>
          <w:noProof/>
          <w:lang w:val="ru-RU"/>
        </w:rPr>
      </w:pPr>
    </w:p>
    <w:p w14:paraId="7C6A05DA" w14:textId="22DD2CF9" w:rsidR="004A4026" w:rsidRPr="003D5046" w:rsidRDefault="000C76ED" w:rsidP="000C76ED">
      <w:pPr>
        <w:tabs>
          <w:tab w:val="left" w:pos="624"/>
        </w:tabs>
        <w:rPr>
          <w:rFonts w:ascii="Times New Roman" w:hAnsi="Times New Roman" w:cs="Times New Roman"/>
          <w:noProof/>
          <w:lang w:val="ru-RU"/>
        </w:rPr>
        <w:sectPr w:rsidR="004A4026" w:rsidRPr="003D5046" w:rsidSect="0069669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559" w:right="1418" w:bottom="851" w:left="1418" w:header="720" w:footer="720" w:gutter="0"/>
          <w:cols w:space="708"/>
          <w:titlePg/>
          <w:docGrid w:linePitch="360"/>
        </w:sectPr>
      </w:pPr>
      <w:r w:rsidRPr="003D5046">
        <w:rPr>
          <w:rFonts w:ascii="Times New Roman" w:hAnsi="Times New Roman" w:cs="Times New Roman"/>
          <w:noProof/>
          <w:lang w:val="ru-RU"/>
        </w:rPr>
        <w:tab/>
      </w:r>
    </w:p>
    <w:bookmarkEnd w:id="2"/>
    <w:p w14:paraId="7CBCAB03" w14:textId="09F24C4E" w:rsidR="0059741C" w:rsidRPr="003D5046" w:rsidRDefault="00AD6CA6" w:rsidP="0059741C">
      <w:pPr>
        <w:pStyle w:val="IPPParagraphnumbering"/>
        <w:tabs>
          <w:tab w:val="clear" w:pos="720"/>
        </w:tabs>
        <w:ind w:left="0" w:firstLine="0"/>
        <w:rPr>
          <w:rFonts w:ascii="Times New Roman" w:hAnsi="Times New Roman" w:cs="Times New Roman"/>
          <w:b/>
          <w:bCs/>
          <w:noProof/>
          <w:lang w:val="ru-RU"/>
        </w:rPr>
      </w:pPr>
      <w:r w:rsidRPr="003D5046">
        <w:rPr>
          <w:rFonts w:ascii="Times New Roman" w:hAnsi="Times New Roman" w:cs="Times New Roman"/>
          <w:b/>
          <w:noProof/>
          <w:lang w:val="ru-RU"/>
        </w:rPr>
        <w:lastRenderedPageBreak/>
        <w:t>ПРИЛОЖЕНИЕ 1. Краткая информация о ходе перевода руководств и курсов электронного обучения, 2024–2025 годы</w:t>
      </w:r>
    </w:p>
    <w:tbl>
      <w:tblPr>
        <w:tblW w:w="9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343"/>
        <w:gridCol w:w="1276"/>
        <w:gridCol w:w="1271"/>
        <w:gridCol w:w="1422"/>
      </w:tblGrid>
      <w:tr w:rsidR="0059741C" w:rsidRPr="003D5046" w14:paraId="12EB3D67" w14:textId="77777777" w:rsidTr="005E6FAB">
        <w:trPr>
          <w:cantSplit/>
          <w:trHeight w:val="430"/>
          <w:tblHeader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</w:tcPr>
          <w:p w14:paraId="3064CF2A" w14:textId="77777777" w:rsidR="0059741C" w:rsidRPr="003D5046" w:rsidRDefault="1DA7DA6E" w:rsidP="00E61B88">
            <w:pPr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ru-RU"/>
              </w:rPr>
              <w:t>Название руководства или курса электронного обучения </w:t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  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</w:tcPr>
          <w:p w14:paraId="266C4E35" w14:textId="77777777" w:rsidR="0059741C" w:rsidRPr="003D5046" w:rsidRDefault="1DA7DA6E" w:rsidP="00E61B88">
            <w:pPr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ru-RU"/>
              </w:rPr>
              <w:t>Тип</w:t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</w:tcPr>
          <w:p w14:paraId="240119D4" w14:textId="77777777" w:rsidR="0059741C" w:rsidRPr="003D5046" w:rsidRDefault="1DA7DA6E" w:rsidP="00E61B88">
            <w:pPr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ru-RU"/>
              </w:rPr>
              <w:t>Язык</w:t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  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</w:tcPr>
          <w:p w14:paraId="594893EF" w14:textId="77777777" w:rsidR="0059741C" w:rsidRPr="003D5046" w:rsidRDefault="1DA7DA6E" w:rsidP="00E61B88">
            <w:pPr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ru-RU"/>
              </w:rPr>
              <w:t>Партнер</w:t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  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</w:tcPr>
          <w:p w14:paraId="50602153" w14:textId="77777777" w:rsidR="0059741C" w:rsidRPr="003D5046" w:rsidRDefault="1DA7DA6E" w:rsidP="00E61B88">
            <w:pPr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ru-RU"/>
              </w:rPr>
              <w:t>Публикация</w:t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59741C" w:rsidRPr="003D5046" w14:paraId="52A194B2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DDCC74E" w14:textId="12CA4136" w:rsidR="002E51E8" w:rsidRPr="003D5046" w:rsidRDefault="002E51E8" w:rsidP="005E6FAB">
            <w:pPr>
              <w:contextualSpacing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Руководство по определению статуса вредного организма</w:t>
            </w:r>
            <w:r w:rsidR="005E6FAB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:</w:t>
            </w: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</w:t>
            </w:r>
          </w:p>
          <w:p w14:paraId="274EEC16" w14:textId="3B0ADC48" w:rsidR="002E51E8" w:rsidRPr="003D5046" w:rsidRDefault="005E6FAB" w:rsidP="002500B7">
            <w:pPr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п</w:t>
            </w:r>
            <w:r w:rsidR="002E51E8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онимание основных требований по определению статуса вредного организма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9C3D40C" w14:textId="77777777" w:rsidR="0059741C" w:rsidRPr="003D5046" w:rsidRDefault="1DA7DA6E" w:rsidP="00911162">
            <w:pPr>
              <w:ind w:left="-39" w:right="-159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Руководство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8AA91DA" w14:textId="586D0F8D" w:rsidR="0059741C" w:rsidRPr="003D5046" w:rsidRDefault="002E51E8" w:rsidP="00911162">
            <w:pPr>
              <w:ind w:left="-55" w:right="-175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Французский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2AA023C" w14:textId="1BFB118C" w:rsidR="0059741C" w:rsidRPr="003D5046" w:rsidRDefault="006158A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КОЛЕАД</w:t>
            </w:r>
            <w:r w:rsidR="002E51E8" w:rsidRPr="003D5046">
              <w:rPr>
                <w:rStyle w:val="FootnoteReference"/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  <w:footnoteReference w:id="20"/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F246774" w14:textId="4242ED44" w:rsidR="0059741C" w:rsidRPr="003D5046" w:rsidRDefault="1DA7DA6E" w:rsidP="002500B7">
            <w:pPr>
              <w:spacing w:line="257" w:lineRule="auto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2024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59741C" w:rsidRPr="003D5046" w14:paraId="09EB00F2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BD25C6A" w14:textId="77777777" w:rsidR="0059741C" w:rsidRPr="003D5046" w:rsidRDefault="1DA7DA6E" w:rsidP="002500B7">
            <w:pPr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Регулирование древесных упаковочных материалов  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03009A0" w14:textId="77777777" w:rsidR="0059741C" w:rsidRPr="003D5046" w:rsidRDefault="1DA7DA6E" w:rsidP="00911162">
            <w:pPr>
              <w:ind w:left="-39" w:right="-159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Руководство  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DEE2506" w14:textId="77777777" w:rsidR="0059741C" w:rsidRPr="003D5046" w:rsidRDefault="1DA7DA6E" w:rsidP="00911162">
            <w:pPr>
              <w:ind w:left="-55" w:right="-175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Французский  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40F5895" w14:textId="5FB7A1B1" w:rsidR="0059741C" w:rsidRPr="003D5046" w:rsidRDefault="3CCFAC31" w:rsidP="002500B7">
            <w:pPr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КОЛЕАД 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BC61A47" w14:textId="31FF1D93" w:rsidR="0059741C" w:rsidRPr="003D5046" w:rsidRDefault="1DA7DA6E" w:rsidP="002500B7">
            <w:pPr>
              <w:spacing w:line="257" w:lineRule="auto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2024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59741C" w:rsidRPr="003D5046" w14:paraId="2D5B72BF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78FEDA7" w14:textId="19D87FB3" w:rsidR="0059741C" w:rsidRPr="003D5046" w:rsidRDefault="1DA7DA6E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Электронная торговля</w:t>
            </w:r>
            <w:r w:rsidR="005E6FAB"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:</w:t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E6FAB"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р</w:t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уководство по снижению фитосанитарного риска, связанного с товарами, заказываемыми через интернет и распространяемыми почтовыми и курьерскими службами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79CD9D1" w14:textId="77777777" w:rsidR="0059741C" w:rsidRPr="003D5046" w:rsidRDefault="1DA7DA6E" w:rsidP="00911162">
            <w:pPr>
              <w:ind w:left="-39" w:right="-159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Руководство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75CD89B" w14:textId="77777777" w:rsidR="0059741C" w:rsidRPr="003D5046" w:rsidRDefault="1DA7DA6E" w:rsidP="00911162">
            <w:pPr>
              <w:ind w:left="-55" w:right="-175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Испанский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FEE7632" w14:textId="77777777" w:rsidR="0059741C" w:rsidRPr="003D5046" w:rsidRDefault="3CCFAC31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КОСАВЕ</w:t>
            </w:r>
            <w:r w:rsidR="0059741C" w:rsidRPr="003D5046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vertAlign w:val="superscript"/>
                <w:lang w:val="ru-RU"/>
              </w:rPr>
              <w:footnoteReference w:id="21"/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A39255E" w14:textId="5EB6B706" w:rsidR="0059741C" w:rsidRPr="003D5046" w:rsidRDefault="1DA7DA6E" w:rsidP="002500B7">
            <w:pPr>
              <w:spacing w:line="257" w:lineRule="auto"/>
              <w:rPr>
                <w:rFonts w:ascii="Arial" w:eastAsia="Calibri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2024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59741C" w:rsidRPr="003D5046" w14:paraId="4A33F58F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84DDCEF" w14:textId="7150D390" w:rsidR="0059741C" w:rsidRPr="003D5046" w:rsidRDefault="1DA7DA6E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Национальные обязательства по оповещению (НОО)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E21849B" w14:textId="77777777" w:rsidR="0059741C" w:rsidRPr="003D5046" w:rsidRDefault="1DA7DA6E" w:rsidP="00911162">
            <w:pPr>
              <w:ind w:left="-39" w:right="-159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Курс электронного обучения 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6E90898" w14:textId="77777777" w:rsidR="0059741C" w:rsidRPr="003D5046" w:rsidRDefault="1DA7DA6E" w:rsidP="00911162">
            <w:pPr>
              <w:ind w:left="-55" w:right="-175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Французский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4FBAAB3" w14:textId="77777777" w:rsidR="0059741C" w:rsidRPr="003D5046" w:rsidRDefault="3CCFAC31" w:rsidP="005E6FAB">
            <w:pPr>
              <w:ind w:right="-111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Европейский союз</w:t>
            </w:r>
            <w:r w:rsidR="0059741C" w:rsidRPr="003D5046">
              <w:rPr>
                <w:rStyle w:val="FootnoteReference"/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  <w:footnoteReference w:id="22"/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5D07C0E" w14:textId="48A397E1" w:rsidR="0059741C" w:rsidRPr="003D5046" w:rsidRDefault="1DA7DA6E" w:rsidP="002500B7">
            <w:pPr>
              <w:spacing w:line="257" w:lineRule="auto"/>
              <w:rPr>
                <w:rFonts w:ascii="Arial" w:eastAsia="Calibri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2024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A25EC0" w:rsidRPr="003D5046" w14:paraId="37ACB5F8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5A36F86" w14:textId="3AC35222" w:rsidR="00A25EC0" w:rsidRPr="003D5046" w:rsidRDefault="00A25EC0" w:rsidP="00A25EC0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Надзор и определение статуса вредного организма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9FA5694" w14:textId="7232B49F" w:rsidR="00A25EC0" w:rsidRPr="003D5046" w:rsidRDefault="00A25EC0" w:rsidP="00911162">
            <w:pPr>
              <w:ind w:left="-39" w:right="-159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Курс электронного обучения 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3D818A6" w14:textId="1E482289" w:rsidR="00A25EC0" w:rsidRPr="003D5046" w:rsidRDefault="00A25EC0" w:rsidP="00911162">
            <w:pPr>
              <w:ind w:left="-55" w:right="-175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Французский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4366A94" w14:textId="5061B577" w:rsidR="00A25EC0" w:rsidRPr="003D5046" w:rsidRDefault="00A25EC0" w:rsidP="005E6FAB">
            <w:pPr>
              <w:ind w:right="-111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Европейский союз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6A3742D" w14:textId="5DFBAA5D" w:rsidR="00A25EC0" w:rsidRPr="003D5046" w:rsidRDefault="00A25EC0" w:rsidP="00A25EC0">
            <w:pPr>
              <w:spacing w:line="257" w:lineRule="auto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2024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59741C" w:rsidRPr="003D5046" w14:paraId="4C4D1420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6604BEF" w14:textId="77777777" w:rsidR="0059741C" w:rsidRPr="003D5046" w:rsidRDefault="1DA7DA6E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Регулирование древесных упаковочных материалов  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74DF99F" w14:textId="77777777" w:rsidR="0059741C" w:rsidRPr="003D5046" w:rsidRDefault="1DA7DA6E" w:rsidP="00911162">
            <w:pPr>
              <w:ind w:left="-39" w:right="-159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Руководство  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56E34E3" w14:textId="77777777" w:rsidR="0059741C" w:rsidRPr="003D5046" w:rsidRDefault="1DA7DA6E" w:rsidP="00911162">
            <w:pPr>
              <w:ind w:left="-55" w:right="-175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Испанский  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FEFA022" w14:textId="77777777" w:rsidR="0059741C" w:rsidRPr="003D5046" w:rsidRDefault="3CCFAC31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САОКЗР</w:t>
            </w:r>
            <w:r w:rsidR="0059741C" w:rsidRPr="003D5046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vertAlign w:val="superscript"/>
                <w:lang w:val="ru-RU"/>
              </w:rPr>
              <w:footnoteReference w:id="23"/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vertAlign w:val="superscript"/>
                <w:lang w:val="ru-RU"/>
              </w:rPr>
              <w:t> </w:t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6DF36FB" w14:textId="5F765541" w:rsidR="0059741C" w:rsidRPr="003D5046" w:rsidRDefault="1DA7DA6E" w:rsidP="002500B7">
            <w:pPr>
              <w:spacing w:line="257" w:lineRule="auto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2025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59741C" w:rsidRPr="003D5046" w14:paraId="2F93FF72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409DA67" w14:textId="77777777" w:rsidR="0059741C" w:rsidRPr="003D5046" w:rsidRDefault="1DA7DA6E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Готовность к чрезвычайным ситуациям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90C85E6" w14:textId="77777777" w:rsidR="0059741C" w:rsidRPr="003D5046" w:rsidRDefault="1DA7DA6E" w:rsidP="00911162">
            <w:pPr>
              <w:ind w:left="-39" w:right="-159"/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Руководство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079924A" w14:textId="77777777" w:rsidR="0059741C" w:rsidRPr="003D5046" w:rsidRDefault="1DA7DA6E" w:rsidP="00911162">
            <w:pPr>
              <w:ind w:left="-55" w:right="-175"/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Русский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2EDCA2B" w14:textId="77777777" w:rsidR="0059741C" w:rsidRPr="003D5046" w:rsidRDefault="3CCFAC31" w:rsidP="002500B7">
            <w:pPr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ФГБУ "ВНИИКР"</w:t>
            </w:r>
            <w:r w:rsidR="0059741C" w:rsidRPr="003D5046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vertAlign w:val="superscript"/>
                <w:lang w:val="ru-RU"/>
              </w:rPr>
              <w:footnoteReference w:id="24"/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771B0B0" w14:textId="0B5DA9AD" w:rsidR="0059741C" w:rsidRPr="003D5046" w:rsidRDefault="1DA7DA6E" w:rsidP="002500B7">
            <w:pPr>
              <w:spacing w:line="257" w:lineRule="auto"/>
              <w:rPr>
                <w:rFonts w:ascii="Arial" w:eastAsiaTheme="minorEastAsia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2025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081076" w:rsidRPr="003D5046" w14:paraId="766E73B2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39AF5C7" w14:textId="3DBF0AB4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Готовность к чрезвычайным ситуациям 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AD39C1F" w14:textId="753DC63F" w:rsidR="00081076" w:rsidRPr="003D5046" w:rsidRDefault="6C877182" w:rsidP="00911162">
            <w:pPr>
              <w:ind w:left="-39" w:right="-159"/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Руководство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3194062" w14:textId="5932640D" w:rsidR="00081076" w:rsidRPr="003D5046" w:rsidRDefault="6C877182" w:rsidP="00911162">
            <w:pPr>
              <w:ind w:left="-55" w:right="-175"/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Французский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AC7B163" w14:textId="782198B4" w:rsidR="00081076" w:rsidRPr="003D5046" w:rsidRDefault="6C877182" w:rsidP="002500B7">
            <w:pPr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КОЛЕАД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9ED0F3D" w14:textId="5B0DEB65" w:rsidR="00081076" w:rsidRPr="003D5046" w:rsidRDefault="6C877182" w:rsidP="002500B7">
            <w:pPr>
              <w:spacing w:line="257" w:lineRule="auto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2025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081076" w:rsidRPr="003D5046" w14:paraId="56D3C3CC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BBB7208" w14:textId="355662BB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Мобилизация ресурсов: содействие развитию партнерских отношений между Договаривающимися Сторонами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11290E5" w14:textId="77777777" w:rsidR="00081076" w:rsidRPr="003D5046" w:rsidRDefault="6C877182" w:rsidP="00911162">
            <w:pPr>
              <w:ind w:left="-39" w:right="-159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Руководство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04D81EE" w14:textId="77777777" w:rsidR="00081076" w:rsidRPr="003D5046" w:rsidRDefault="6C877182" w:rsidP="00911162">
            <w:pPr>
              <w:ind w:left="-55" w:right="-175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Французский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87E27AE" w14:textId="77777777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КОЛЕАД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AC51C19" w14:textId="376AA7B2" w:rsidR="00081076" w:rsidRPr="003D5046" w:rsidRDefault="6C877182" w:rsidP="002500B7">
            <w:pPr>
              <w:spacing w:line="257" w:lineRule="auto"/>
              <w:rPr>
                <w:rFonts w:ascii="Arial" w:eastAsia="Calibri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2025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081076" w:rsidRPr="003D5046" w14:paraId="4D2C2ADE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50B4559" w14:textId="4E166FE2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Участие в работе КФМ МККЗР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C7031CF" w14:textId="77777777" w:rsidR="00081076" w:rsidRPr="003D5046" w:rsidRDefault="6C877182" w:rsidP="00911162">
            <w:pPr>
              <w:ind w:left="-39" w:right="-159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Руководство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733C12B" w14:textId="77777777" w:rsidR="00081076" w:rsidRPr="003D5046" w:rsidRDefault="6C877182" w:rsidP="00911162">
            <w:pPr>
              <w:ind w:left="-55" w:right="-175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Все языки ФАО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78668EA" w14:textId="77777777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Фонды МККЗР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A7387C3" w14:textId="2FD52E9F" w:rsidR="00081076" w:rsidRPr="003D5046" w:rsidRDefault="6C877182" w:rsidP="002500B7">
            <w:pPr>
              <w:spacing w:line="257" w:lineRule="auto"/>
              <w:rPr>
                <w:rFonts w:ascii="Arial" w:eastAsia="Calibri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2025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081076" w:rsidRPr="003D5046" w14:paraId="3EE9696C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275571F" w14:textId="4DCF03AC" w:rsidR="00081076" w:rsidRPr="003D5046" w:rsidRDefault="6C877182" w:rsidP="002500B7">
            <w:pPr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Фитосанитарный досмотр 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A9C1D3F" w14:textId="77777777" w:rsidR="00081076" w:rsidRPr="003D5046" w:rsidRDefault="6C877182" w:rsidP="00911162">
            <w:pPr>
              <w:ind w:left="-39" w:right="-159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Курс электронного обучения 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21AE3B0" w14:textId="77777777" w:rsidR="00081076" w:rsidRPr="003D5046" w:rsidRDefault="6C877182" w:rsidP="00911162">
            <w:pPr>
              <w:ind w:left="-55" w:right="-175"/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Испанский 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C9D9CB2" w14:textId="77777777" w:rsidR="00081076" w:rsidRPr="003D5046" w:rsidRDefault="3D6864D8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КОСАВЕ и ИИКА</w:t>
            </w:r>
            <w:r w:rsidR="00081076" w:rsidRPr="003D5046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vertAlign w:val="superscript"/>
                <w:lang w:val="ru-RU"/>
              </w:rPr>
              <w:footnoteReference w:id="25"/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59136A0" w14:textId="2BF1E2D4" w:rsidR="00081076" w:rsidRPr="003D5046" w:rsidRDefault="6C877182" w:rsidP="002500B7">
            <w:pPr>
              <w:spacing w:line="257" w:lineRule="auto"/>
              <w:rPr>
                <w:rFonts w:ascii="Arial" w:eastAsia="Calibri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2025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081076" w:rsidRPr="003D5046" w14:paraId="375027A1" w14:textId="77777777" w:rsidTr="005E6FAB">
        <w:trPr>
          <w:trHeight w:val="439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B7E3126" w14:textId="77777777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lastRenderedPageBreak/>
              <w:t>Анализ фитосанитарного риска (АФР) 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3303B45" w14:textId="77777777" w:rsidR="00081076" w:rsidRPr="003D5046" w:rsidRDefault="6C877182" w:rsidP="00911162">
            <w:pPr>
              <w:ind w:left="-39" w:right="-159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Курс электронного обучения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C5EB64E" w14:textId="77777777" w:rsidR="00081076" w:rsidRPr="003D5046" w:rsidRDefault="6C877182" w:rsidP="00911162">
            <w:pPr>
              <w:ind w:left="-55" w:right="-175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Испанский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884D249" w14:textId="77777777" w:rsidR="00081076" w:rsidRPr="003D5046" w:rsidRDefault="3D6864D8" w:rsidP="002500B7">
            <w:pPr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ОИРСА</w:t>
            </w:r>
            <w:r w:rsidR="00081076" w:rsidRPr="003D5046">
              <w:rPr>
                <w:rStyle w:val="FootnoteReference"/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  <w:lang w:val="ru-RU"/>
              </w:rPr>
              <w:footnoteReference w:id="26"/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A840F69" w14:textId="47B073E0" w:rsidR="00081076" w:rsidRPr="003D5046" w:rsidRDefault="6C877182" w:rsidP="002500B7">
            <w:pPr>
              <w:spacing w:line="257" w:lineRule="auto"/>
              <w:rPr>
                <w:rFonts w:ascii="Arial" w:eastAsia="Calibri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2025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081076" w:rsidRPr="003D5046" w14:paraId="34D7E92F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C51F3A0" w14:textId="77777777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Системы фитосанитарной сертификации экспорта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EFC2E38" w14:textId="77777777" w:rsidR="00081076" w:rsidRPr="003D5046" w:rsidRDefault="6C877182" w:rsidP="00911162">
            <w:pPr>
              <w:ind w:left="-39" w:right="-159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Курс электронного обучения 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B86062B" w14:textId="77777777" w:rsidR="00081076" w:rsidRPr="003D5046" w:rsidRDefault="6C877182" w:rsidP="00911162">
            <w:pPr>
              <w:ind w:left="-55" w:right="-175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Французский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FA761B6" w14:textId="16471ACD" w:rsidR="00081076" w:rsidRPr="003D5046" w:rsidRDefault="008D2B55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МДЦФ</w:t>
            </w:r>
            <w:r w:rsidRPr="003D5046">
              <w:rPr>
                <w:rStyle w:val="FootnoteReference"/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  <w:footnoteReference w:id="27"/>
            </w: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 (Канада)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35C3E88" w14:textId="3A7EB711" w:rsidR="00081076" w:rsidRPr="003D5046" w:rsidRDefault="6C877182" w:rsidP="002500B7">
            <w:pPr>
              <w:spacing w:line="257" w:lineRule="auto"/>
              <w:rPr>
                <w:rFonts w:ascii="Arial" w:eastAsia="Calibri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2025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081076" w:rsidRPr="003D5046" w14:paraId="7DD729B8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A197AA0" w14:textId="77777777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Фитосанитарный досмотр 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E824211" w14:textId="77777777" w:rsidR="00081076" w:rsidRPr="003D5046" w:rsidRDefault="6C877182" w:rsidP="00911162">
            <w:pPr>
              <w:ind w:left="-39" w:right="-159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Курс электронного обучения 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62D35E9" w14:textId="77777777" w:rsidR="00081076" w:rsidRPr="003D5046" w:rsidRDefault="6C877182" w:rsidP="00911162">
            <w:pPr>
              <w:ind w:left="-55" w:right="-175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Французский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F79D3CF" w14:textId="77777777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vertAlign w:val="superscript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КОЛЕАД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FBF6D76" w14:textId="3B7672BB" w:rsidR="00081076" w:rsidRPr="003D5046" w:rsidRDefault="6C877182" w:rsidP="002500B7">
            <w:pPr>
              <w:spacing w:line="257" w:lineRule="auto"/>
              <w:rPr>
                <w:rFonts w:ascii="Arial" w:eastAsia="Calibri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2025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081076" w:rsidRPr="003D5046" w14:paraId="788EA1D1" w14:textId="77777777" w:rsidTr="005E6FAB">
        <w:trPr>
          <w:trHeight w:val="300"/>
        </w:trPr>
        <w:tc>
          <w:tcPr>
            <w:tcW w:w="3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42688097" w14:textId="4DBD587A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Анализ фитосанитарного риска (АФР)</w:t>
            </w:r>
          </w:p>
        </w:tc>
        <w:tc>
          <w:tcPr>
            <w:tcW w:w="13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E19E75D" w14:textId="77777777" w:rsidR="00081076" w:rsidRPr="003D5046" w:rsidRDefault="6C877182" w:rsidP="00911162">
            <w:pPr>
              <w:ind w:left="-39" w:right="-159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Курс электронного обучения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2CDB1B5" w14:textId="77777777" w:rsidR="00081076" w:rsidRPr="003D5046" w:rsidRDefault="6C877182" w:rsidP="00911162">
            <w:pPr>
              <w:ind w:left="-55" w:right="-175"/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 xml:space="preserve">Французский  </w:t>
            </w:r>
          </w:p>
        </w:tc>
        <w:tc>
          <w:tcPr>
            <w:tcW w:w="12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82714D8" w14:textId="77777777" w:rsidR="00081076" w:rsidRPr="003D5046" w:rsidRDefault="6C877182" w:rsidP="002500B7">
            <w:pPr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  <w:vertAlign w:val="superscript"/>
                <w:lang w:val="ru-RU"/>
              </w:rPr>
            </w:pPr>
            <w:r w:rsidRPr="003D5046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-RU"/>
              </w:rPr>
              <w:t>КОЛЕАД</w:t>
            </w:r>
          </w:p>
        </w:tc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E575CC3" w14:textId="391C100D" w:rsidR="00081076" w:rsidRPr="003D5046" w:rsidRDefault="6C877182" w:rsidP="002500B7">
            <w:pPr>
              <w:spacing w:line="257" w:lineRule="auto"/>
              <w:rPr>
                <w:rFonts w:ascii="Arial" w:eastAsia="Calibri" w:hAnsi="Arial" w:cs="Arial"/>
                <w:noProof/>
                <w:sz w:val="18"/>
                <w:szCs w:val="18"/>
                <w:lang w:val="ru-RU"/>
              </w:rPr>
            </w:pPr>
            <w:r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>2025</w:t>
            </w:r>
            <w:r w:rsidR="00911162" w:rsidRPr="003D5046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год</w:t>
            </w:r>
          </w:p>
        </w:tc>
      </w:tr>
    </w:tbl>
    <w:p w14:paraId="358726DE" w14:textId="77777777" w:rsidR="00F13B7E" w:rsidRPr="003D5046" w:rsidRDefault="00F13B7E" w:rsidP="00EE4792">
      <w:pPr>
        <w:pStyle w:val="IPPParagraphnumbering"/>
        <w:tabs>
          <w:tab w:val="clear" w:pos="720"/>
        </w:tabs>
        <w:ind w:left="0" w:firstLine="0"/>
        <w:rPr>
          <w:rFonts w:ascii="Times New Roman" w:hAnsi="Times New Roman" w:cs="Times New Roman"/>
          <w:noProof/>
          <w:lang w:val="ru-RU"/>
        </w:rPr>
        <w:sectPr w:rsidR="00F13B7E" w:rsidRPr="003D5046" w:rsidSect="00F022D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DCC0D0F" w14:textId="4969B2DA" w:rsidR="00AD6CA6" w:rsidRPr="003D5046" w:rsidRDefault="004A47F1" w:rsidP="004A47F1">
      <w:pPr>
        <w:keepNext/>
        <w:tabs>
          <w:tab w:val="left" w:pos="567"/>
        </w:tabs>
        <w:spacing w:before="120" w:after="180"/>
        <w:outlineLvl w:val="1"/>
        <w:rPr>
          <w:rFonts w:ascii="Times New Roman" w:eastAsia="Times" w:hAnsi="Times New Roman" w:cs="Times New Roman"/>
          <w:b/>
          <w:noProof/>
          <w:sz w:val="24"/>
          <w:lang w:val="ru-RU"/>
        </w:rPr>
      </w:pPr>
      <w:r w:rsidRPr="003D5046">
        <w:rPr>
          <w:rFonts w:ascii="Times New Roman" w:hAnsi="Times New Roman" w:cs="Times New Roman"/>
          <w:b/>
          <w:noProof/>
          <w:lang w:val="ru-RU"/>
        </w:rPr>
        <w:lastRenderedPageBreak/>
        <w:t>ПРИЛОЖЕНИЕ 2. Выражение признательности экспертам и корректорам за их вклад в подготовку руководств и учебных материалов МККЗР</w:t>
      </w:r>
    </w:p>
    <w:p w14:paraId="38DC4E9A" w14:textId="551DD57B" w:rsidR="004A47F1" w:rsidRPr="003D5046" w:rsidRDefault="00D05F20" w:rsidP="00193EA0">
      <w:pPr>
        <w:spacing w:before="240" w:after="180" w:line="278" w:lineRule="auto"/>
        <w:rPr>
          <w:rFonts w:ascii="Times New Roman" w:eastAsia="Times" w:hAnsi="Times New Roman" w:cs="Times New Roman"/>
          <w:b/>
          <w:bCs/>
          <w:noProof/>
          <w:szCs w:val="24"/>
          <w:lang w:val="ru-RU"/>
        </w:rPr>
      </w:pPr>
      <w:r w:rsidRPr="003D5046">
        <w:rPr>
          <w:rFonts w:ascii="Times New Roman" w:hAnsi="Times New Roman" w:cs="Times New Roman"/>
          <w:b/>
          <w:noProof/>
          <w:lang w:val="ru-RU"/>
        </w:rPr>
        <w:t xml:space="preserve">1.   Руководство по участию в работе Комиссии по фитосанитарным мерам Международной конвенции по карантину и защите растений  </w:t>
      </w:r>
    </w:p>
    <w:p w14:paraId="1B3E6762" w14:textId="52DDD8F2" w:rsidR="00231BC6" w:rsidRPr="003D5046" w:rsidRDefault="00231BC6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Торвальд ГЁЗЕ (Королевство Нидерландов);</w:t>
      </w:r>
    </w:p>
    <w:p w14:paraId="4410E0A9" w14:textId="77777777" w:rsidR="00231BC6" w:rsidRPr="003D5046" w:rsidRDefault="00231BC6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Эсекьель ФЕРРО (Аргентина);   </w:t>
      </w:r>
    </w:p>
    <w:p w14:paraId="568786DD" w14:textId="130A38B4" w:rsidR="00231BC6" w:rsidRPr="003D5046" w:rsidRDefault="00231BC6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Мелиса </w:t>
      </w:r>
      <w:r w:rsidR="009159CC" w:rsidRPr="003D5046">
        <w:rPr>
          <w:rFonts w:ascii="Times New Roman" w:hAnsi="Times New Roman" w:cs="Times New Roman"/>
          <w:noProof/>
          <w:lang w:val="ru-RU"/>
        </w:rPr>
        <w:t>Грасьела</w:t>
      </w:r>
      <w:r w:rsidRPr="003D5046">
        <w:rPr>
          <w:rFonts w:ascii="Times New Roman" w:hAnsi="Times New Roman" w:cs="Times New Roman"/>
          <w:noProof/>
          <w:lang w:val="ru-RU"/>
        </w:rPr>
        <w:t xml:space="preserve"> НЕДИЛЬСКИЙ (Аргентина);</w:t>
      </w:r>
    </w:p>
    <w:p w14:paraId="284DB377" w14:textId="77777777" w:rsidR="00231BC6" w:rsidRPr="003D5046" w:rsidRDefault="00231BC6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Магда ГОНСАЛЕС АРРОЙО (Коста-Рика);   </w:t>
      </w:r>
    </w:p>
    <w:p w14:paraId="47EA9447" w14:textId="77777777" w:rsidR="00231BC6" w:rsidRPr="003D5046" w:rsidRDefault="00231BC6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Стефани БЛУМ (Соединенные Штаты Америки); и</w:t>
      </w:r>
    </w:p>
    <w:p w14:paraId="0D473C8A" w14:textId="77777777" w:rsidR="00231BC6" w:rsidRPr="003D5046" w:rsidRDefault="00231BC6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Нгатоко ТА НГАТОКО (Острова Кука). </w:t>
      </w:r>
    </w:p>
    <w:p w14:paraId="042B57A3" w14:textId="4DDEFBED" w:rsidR="0049120B" w:rsidRPr="003D5046" w:rsidRDefault="00231BC6" w:rsidP="00193EA0">
      <w:pPr>
        <w:spacing w:before="240" w:after="180" w:line="278" w:lineRule="auto"/>
        <w:rPr>
          <w:rFonts w:ascii="Times New Roman" w:eastAsia="Times" w:hAnsi="Times New Roman" w:cs="Times New Roman"/>
          <w:b/>
          <w:bCs/>
          <w:noProof/>
          <w:szCs w:val="24"/>
          <w:lang w:val="ru-RU"/>
        </w:rPr>
      </w:pPr>
      <w:r w:rsidRPr="003D5046">
        <w:rPr>
          <w:rFonts w:ascii="Times New Roman" w:hAnsi="Times New Roman" w:cs="Times New Roman"/>
          <w:b/>
          <w:noProof/>
          <w:lang w:val="ru-RU"/>
        </w:rPr>
        <w:t>2.  Учебные материалы к следующим учебным мероприятиям по фузариозу </w:t>
      </w:r>
      <w:r w:rsidR="008F544A" w:rsidRPr="003D5046">
        <w:rPr>
          <w:rFonts w:ascii="Times New Roman" w:hAnsi="Times New Roman" w:cs="Times New Roman"/>
          <w:b/>
          <w:noProof/>
          <w:lang w:val="ru-RU"/>
        </w:rPr>
        <w:t>ТР 4</w:t>
      </w:r>
      <w:r w:rsidRPr="003D5046">
        <w:rPr>
          <w:rFonts w:ascii="Times New Roman" w:hAnsi="Times New Roman" w:cs="Times New Roman"/>
          <w:b/>
          <w:noProof/>
          <w:lang w:val="ru-RU"/>
        </w:rPr>
        <w:t>: практический учебный курс по диагностике; курс по надзору в виртуальном формате; и практическое имитационное учение</w:t>
      </w:r>
    </w:p>
    <w:p w14:paraId="0DCDB720" w14:textId="77777777" w:rsidR="0049120B" w:rsidRPr="003D5046" w:rsidRDefault="0049120B" w:rsidP="00884CA1">
      <w:pPr>
        <w:pStyle w:val="IPPParagraphnumbering"/>
        <w:numPr>
          <w:ilvl w:val="0"/>
          <w:numId w:val="9"/>
        </w:numPr>
        <w:rPr>
          <w:rFonts w:ascii="Times New Roman" w:hAnsi="Times New Roman" w:cs="Times New Roman"/>
          <w:i/>
          <w:iCs/>
          <w:noProof/>
          <w:lang w:val="ru-RU"/>
        </w:rPr>
      </w:pPr>
      <w:r w:rsidRPr="003D5046">
        <w:rPr>
          <w:rFonts w:ascii="Times New Roman" w:hAnsi="Times New Roman" w:cs="Times New Roman"/>
          <w:i/>
          <w:noProof/>
          <w:lang w:val="ru-RU"/>
        </w:rPr>
        <w:t>Практические имитационное учение</w:t>
      </w:r>
    </w:p>
    <w:p w14:paraId="27F6EEDD" w14:textId="10E4C7D3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Ра</w:t>
      </w:r>
      <w:r w:rsidR="00E42C89" w:rsidRPr="003D5046">
        <w:rPr>
          <w:rFonts w:ascii="Times New Roman" w:hAnsi="Times New Roman" w:cs="Times New Roman"/>
          <w:noProof/>
          <w:lang w:val="ru-RU"/>
        </w:rPr>
        <w:t>и</w:t>
      </w:r>
      <w:r w:rsidRPr="003D5046">
        <w:rPr>
          <w:rFonts w:ascii="Times New Roman" w:hAnsi="Times New Roman" w:cs="Times New Roman"/>
          <w:noProof/>
          <w:lang w:val="ru-RU"/>
        </w:rPr>
        <w:t xml:space="preserve">са ЙАУГЕР (Представительство ФАО в </w:t>
      </w:r>
      <w:r w:rsidR="005E6FAB" w:rsidRPr="003D5046">
        <w:rPr>
          <w:rFonts w:ascii="Times New Roman" w:hAnsi="Times New Roman" w:cs="Times New Roman"/>
          <w:noProof/>
          <w:lang w:val="ru-RU"/>
        </w:rPr>
        <w:t>Мезоа</w:t>
      </w:r>
      <w:r w:rsidRPr="003D5046">
        <w:rPr>
          <w:rFonts w:ascii="Times New Roman" w:hAnsi="Times New Roman" w:cs="Times New Roman"/>
          <w:noProof/>
          <w:lang w:val="ru-RU"/>
        </w:rPr>
        <w:t>мерике); и</w:t>
      </w:r>
    </w:p>
    <w:p w14:paraId="47365C84" w14:textId="2187A5A9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 xml:space="preserve">Хайме КАРДЕНАС ЛОПЕС (Представительство ФАО в </w:t>
      </w:r>
      <w:r w:rsidR="005E6FAB" w:rsidRPr="003D5046">
        <w:rPr>
          <w:rFonts w:ascii="Times New Roman" w:hAnsi="Times New Roman" w:cs="Times New Roman"/>
          <w:noProof/>
          <w:lang w:val="ru-RU"/>
        </w:rPr>
        <w:t>Мезоа</w:t>
      </w:r>
      <w:r w:rsidRPr="003D5046">
        <w:rPr>
          <w:rFonts w:ascii="Times New Roman" w:hAnsi="Times New Roman" w:cs="Times New Roman"/>
          <w:noProof/>
          <w:lang w:val="ru-RU"/>
        </w:rPr>
        <w:t>мерике).</w:t>
      </w:r>
    </w:p>
    <w:p w14:paraId="0B8811B1" w14:textId="77777777" w:rsidR="0049120B" w:rsidRPr="003D5046" w:rsidRDefault="0049120B" w:rsidP="0049120B">
      <w:pPr>
        <w:pStyle w:val="IPPParagraphnumbering"/>
        <w:tabs>
          <w:tab w:val="clear" w:pos="720"/>
        </w:tabs>
        <w:spacing w:after="0"/>
        <w:ind w:left="546" w:firstLine="0"/>
        <w:rPr>
          <w:rFonts w:ascii="Times New Roman" w:hAnsi="Times New Roman" w:cs="Times New Roman"/>
          <w:noProof/>
          <w:lang w:val="ru-RU"/>
        </w:rPr>
      </w:pPr>
    </w:p>
    <w:p w14:paraId="7E1B6FB1" w14:textId="77777777" w:rsidR="0049120B" w:rsidRPr="003D5046" w:rsidRDefault="0049120B" w:rsidP="00884CA1">
      <w:pPr>
        <w:pStyle w:val="IPPParagraphnumbering"/>
        <w:numPr>
          <w:ilvl w:val="0"/>
          <w:numId w:val="9"/>
        </w:numPr>
        <w:rPr>
          <w:rFonts w:ascii="Times New Roman" w:hAnsi="Times New Roman" w:cs="Times New Roman"/>
          <w:i/>
          <w:iCs/>
          <w:noProof/>
          <w:lang w:val="ru-RU"/>
        </w:rPr>
      </w:pPr>
      <w:r w:rsidRPr="003D5046">
        <w:rPr>
          <w:rFonts w:ascii="Times New Roman" w:hAnsi="Times New Roman" w:cs="Times New Roman"/>
          <w:i/>
          <w:noProof/>
          <w:lang w:val="ru-RU"/>
        </w:rPr>
        <w:t>Практический учебный курс по диагностике</w:t>
      </w:r>
    </w:p>
    <w:p w14:paraId="7D98C292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Пуджа МАТХУР (Совместная лаборатория ФАО и МАГАТЭ);</w:t>
      </w:r>
    </w:p>
    <w:p w14:paraId="686D632E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Йоанна Беата ЯНКОВИЧ-ЦЕСЛЯК (Совместная лаборатория ФАО и МАГАТЭ);</w:t>
      </w:r>
    </w:p>
    <w:p w14:paraId="4782DD90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Исабель КАЙЕ (Колумбия);</w:t>
      </w:r>
    </w:p>
    <w:p w14:paraId="027AAED7" w14:textId="34E6A2D9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Марилус Айала ВАСКЕС (Группа КП по фузариозу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>);</w:t>
      </w:r>
    </w:p>
    <w:p w14:paraId="37921332" w14:textId="61C3C17C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Диана МОСТЕРТ (Группа КП по фузариозу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 xml:space="preserve">, </w:t>
      </w:r>
      <w:r w:rsidR="00DE62A6" w:rsidRPr="003D5046">
        <w:rPr>
          <w:rFonts w:ascii="Times New Roman" w:hAnsi="Times New Roman" w:cs="Times New Roman"/>
          <w:noProof/>
          <w:lang w:val="ru-RU"/>
        </w:rPr>
        <w:t>У</w:t>
      </w:r>
      <w:r w:rsidR="007D4315" w:rsidRPr="003D5046">
        <w:rPr>
          <w:rFonts w:ascii="Times New Roman" w:hAnsi="Times New Roman" w:cs="Times New Roman"/>
          <w:noProof/>
          <w:lang w:val="ru-RU"/>
        </w:rPr>
        <w:t>ниверситет</w:t>
      </w:r>
      <w:r w:rsidR="00DE62A6" w:rsidRPr="003D5046">
        <w:rPr>
          <w:rFonts w:ascii="Times New Roman" w:hAnsi="Times New Roman" w:cs="Times New Roman"/>
          <w:noProof/>
          <w:lang w:val="ru-RU"/>
        </w:rPr>
        <w:t xml:space="preserve"> Стелленбош</w:t>
      </w:r>
      <w:r w:rsidRPr="003D5046">
        <w:rPr>
          <w:rFonts w:ascii="Times New Roman" w:hAnsi="Times New Roman" w:cs="Times New Roman"/>
          <w:noProof/>
          <w:lang w:val="ru-RU"/>
        </w:rPr>
        <w:t>); и</w:t>
      </w:r>
    </w:p>
    <w:p w14:paraId="79F73BA1" w14:textId="6950BBC9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Чунью ЛИ (Группа КП по фузариозу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>, Академия сельскохозяйственных наук провинции Гуандун).</w:t>
      </w:r>
    </w:p>
    <w:p w14:paraId="1CB797DC" w14:textId="77777777" w:rsidR="0049120B" w:rsidRPr="003D5046" w:rsidRDefault="0049120B" w:rsidP="0049120B">
      <w:pPr>
        <w:pStyle w:val="IPPParagraphnumbering"/>
        <w:tabs>
          <w:tab w:val="clear" w:pos="720"/>
        </w:tabs>
        <w:spacing w:after="0"/>
        <w:ind w:left="1028"/>
        <w:rPr>
          <w:rFonts w:ascii="Times New Roman" w:hAnsi="Times New Roman" w:cs="Times New Roman"/>
          <w:i/>
          <w:iCs/>
          <w:noProof/>
          <w:lang w:val="ru-RU"/>
        </w:rPr>
      </w:pPr>
    </w:p>
    <w:p w14:paraId="4A499CE0" w14:textId="77777777" w:rsidR="0049120B" w:rsidRPr="003D5046" w:rsidDel="006B37AD" w:rsidRDefault="0049120B" w:rsidP="00884CA1">
      <w:pPr>
        <w:pStyle w:val="IPPParagraphnumbering"/>
        <w:numPr>
          <w:ilvl w:val="0"/>
          <w:numId w:val="9"/>
        </w:numPr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i/>
          <w:noProof/>
          <w:lang w:val="ru-RU"/>
        </w:rPr>
        <w:t>Курс по надзору в виртуальном формате</w:t>
      </w:r>
    </w:p>
    <w:p w14:paraId="051421EF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Альтус ВИЛЬЮН (Университет Стелленбош);</w:t>
      </w:r>
    </w:p>
    <w:p w14:paraId="70667828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Джованна Гуадалупе ФОНСЕКА ВИВАНКО (Эквадор);</w:t>
      </w:r>
    </w:p>
    <w:p w14:paraId="261C886D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Джулиан СМИТ (Ротхамстед Рисерч);</w:t>
      </w:r>
    </w:p>
    <w:p w14:paraId="2FAA74AC" w14:textId="2F69B6C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Малиса Грасьела НЕДИЛЬСКИЙ (Группа КП по фузариозу </w:t>
      </w:r>
      <w:r w:rsidR="008F544A" w:rsidRPr="003D5046">
        <w:rPr>
          <w:rFonts w:ascii="Times New Roman" w:hAnsi="Times New Roman" w:cs="Times New Roman"/>
          <w:noProof/>
          <w:lang w:val="ru-RU"/>
        </w:rPr>
        <w:t>ТР 4</w:t>
      </w:r>
      <w:r w:rsidRPr="003D5046">
        <w:rPr>
          <w:rFonts w:ascii="Times New Roman" w:hAnsi="Times New Roman" w:cs="Times New Roman"/>
          <w:noProof/>
          <w:lang w:val="ru-RU"/>
        </w:rPr>
        <w:t>, СЕНАСА);</w:t>
      </w:r>
    </w:p>
    <w:p w14:paraId="394AB15E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Нанси Химене ВИЙЕГАС (ОИРСА);</w:t>
      </w:r>
    </w:p>
    <w:p w14:paraId="0183368C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Хамиссе АМИССЕ (Институт сельскохозяйственных исследований Мозамбика);</w:t>
      </w:r>
    </w:p>
    <w:p w14:paraId="21D052B5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Иван РВОМУШАНА (КАБИ);</w:t>
      </w:r>
    </w:p>
    <w:p w14:paraId="5001A5EC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Антония ВАС (Мозамбик); и</w:t>
      </w:r>
    </w:p>
    <w:p w14:paraId="6A472E9A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Афонсо СИТОЛЕ (Мозамбик).</w:t>
      </w:r>
    </w:p>
    <w:p w14:paraId="47D3C6A0" w14:textId="77777777" w:rsidR="0049120B" w:rsidRPr="003D5046" w:rsidRDefault="0049120B" w:rsidP="0049120B">
      <w:pPr>
        <w:pStyle w:val="IPPParagraphnumbering"/>
        <w:tabs>
          <w:tab w:val="clear" w:pos="720"/>
        </w:tabs>
        <w:spacing w:after="0"/>
        <w:ind w:left="906" w:firstLine="0"/>
        <w:rPr>
          <w:rFonts w:ascii="Times New Roman" w:hAnsi="Times New Roman" w:cs="Times New Roman"/>
          <w:noProof/>
          <w:lang w:val="ru-RU"/>
        </w:rPr>
      </w:pPr>
    </w:p>
    <w:p w14:paraId="2277CB8F" w14:textId="77777777" w:rsidR="0049120B" w:rsidRPr="003D5046" w:rsidRDefault="0049120B" w:rsidP="00884CA1">
      <w:pPr>
        <w:pStyle w:val="IPPParagraphnumbering"/>
        <w:numPr>
          <w:ilvl w:val="0"/>
          <w:numId w:val="9"/>
        </w:numPr>
        <w:rPr>
          <w:rFonts w:ascii="Times New Roman" w:hAnsi="Times New Roman" w:cs="Times New Roman"/>
          <w:i/>
          <w:iCs/>
          <w:noProof/>
          <w:lang w:val="ru-RU"/>
        </w:rPr>
      </w:pPr>
      <w:r w:rsidRPr="003D5046">
        <w:rPr>
          <w:rFonts w:ascii="Times New Roman" w:hAnsi="Times New Roman" w:cs="Times New Roman"/>
          <w:i/>
          <w:noProof/>
          <w:lang w:val="ru-RU"/>
        </w:rPr>
        <w:t>Теоретическое имитационное учение</w:t>
      </w:r>
    </w:p>
    <w:p w14:paraId="68C8E1D9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Моника ГАЛЛО ЛАРА (ГАМС);</w:t>
      </w:r>
    </w:p>
    <w:p w14:paraId="7D8D24CF" w14:textId="02F60E96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Мария Кристина СОСА (Эквадор);</w:t>
      </w:r>
    </w:p>
    <w:p w14:paraId="2ACA1761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Марко Винисио КАКАРИН ПИНАН (Эквадор);</w:t>
      </w:r>
    </w:p>
    <w:p w14:paraId="25EFB995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lastRenderedPageBreak/>
        <w:t>Фанни Консуэло ТЕНОРИО ЧИК (Эквадор);</w:t>
      </w:r>
    </w:p>
    <w:p w14:paraId="78AF5EB2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Джессика РОЧ (Новая Зеландия);</w:t>
      </w:r>
    </w:p>
    <w:p w14:paraId="4E331DA6" w14:textId="77777777" w:rsidR="008502A1" w:rsidRPr="003D5046" w:rsidRDefault="0049120B" w:rsidP="008502A1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Карлос Рубен ТОРРЕС ЛИМАЧЕ (Перу); и</w:t>
      </w:r>
    </w:p>
    <w:p w14:paraId="5C4D0B4A" w14:textId="679B5C5C" w:rsidR="00C46F18" w:rsidRPr="003D5046" w:rsidRDefault="0049120B" w:rsidP="008502A1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Орландо Антонио ДОЛОРЕС САЛАС (Перу).</w:t>
      </w:r>
    </w:p>
    <w:p w14:paraId="59A21E10" w14:textId="077B9014" w:rsidR="00C46F18" w:rsidRPr="003D5046" w:rsidRDefault="00295161" w:rsidP="00193EA0">
      <w:pPr>
        <w:spacing w:before="240" w:after="180" w:line="278" w:lineRule="auto"/>
        <w:rPr>
          <w:rFonts w:ascii="Times New Roman" w:eastAsia="Times" w:hAnsi="Times New Roman" w:cs="Times New Roman"/>
          <w:b/>
          <w:bCs/>
          <w:noProof/>
          <w:szCs w:val="24"/>
        </w:rPr>
      </w:pPr>
      <w:r w:rsidRPr="003D5046">
        <w:rPr>
          <w:rFonts w:ascii="Times New Roman" w:hAnsi="Times New Roman" w:cs="Times New Roman"/>
          <w:b/>
          <w:noProof/>
          <w:lang w:val="ru-RU"/>
        </w:rPr>
        <w:t>3.  Корректоры, которые внесли неоценимый вклад в проверку точности переводов руководств и учебных материалов МККЗР</w:t>
      </w:r>
    </w:p>
    <w:p w14:paraId="73C68906" w14:textId="426F892B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Абд аль-Джалиль БАКРИ (французский язык);</w:t>
      </w:r>
    </w:p>
    <w:p w14:paraId="2283913C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Бруно ГАЛЛАН (французский язык);</w:t>
      </w:r>
    </w:p>
    <w:p w14:paraId="2C676D8F" w14:textId="77777777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Сесилия ГАРСИА САМПЕДРО (испанский язык);</w:t>
      </w:r>
    </w:p>
    <w:p w14:paraId="16E2DAB9" w14:textId="337B37FF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Эрнест НКУМ МЕТУ'У (французский язык);</w:t>
      </w:r>
    </w:p>
    <w:p w14:paraId="17EDA188" w14:textId="36992AD1" w:rsidR="0049120B" w:rsidRPr="003D5046" w:rsidRDefault="0049120B" w:rsidP="00193EA0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Жан-Луи ЧИСАМБУ МАМБА (французский язык); и</w:t>
      </w:r>
    </w:p>
    <w:p w14:paraId="42C77DFD" w14:textId="4962ACDD" w:rsidR="0049120B" w:rsidRPr="003D5046" w:rsidRDefault="0049120B" w:rsidP="008502A1">
      <w:pPr>
        <w:pStyle w:val="IPPBullet1"/>
        <w:rPr>
          <w:rFonts w:ascii="Times New Roman" w:hAnsi="Times New Roman" w:cs="Times New Roman"/>
          <w:noProof/>
          <w:lang w:val="ru-RU"/>
        </w:rPr>
      </w:pPr>
      <w:r w:rsidRPr="003D5046">
        <w:rPr>
          <w:rFonts w:ascii="Times New Roman" w:hAnsi="Times New Roman" w:cs="Times New Roman"/>
          <w:noProof/>
          <w:lang w:val="ru-RU"/>
        </w:rPr>
        <w:t>Конан Л. КУАМЕ (французский язык).</w:t>
      </w:r>
    </w:p>
    <w:p w14:paraId="425BFA11" w14:textId="561C217A" w:rsidR="00465101" w:rsidRPr="0022038C" w:rsidRDefault="00465101" w:rsidP="00465101">
      <w:pPr>
        <w:tabs>
          <w:tab w:val="left" w:pos="3277"/>
        </w:tabs>
        <w:rPr>
          <w:rFonts w:ascii="Times New Roman" w:hAnsi="Times New Roman" w:cs="Times New Roman"/>
          <w:noProof/>
          <w:lang w:val="ru-RU"/>
        </w:rPr>
      </w:pPr>
    </w:p>
    <w:sectPr w:rsidR="00465101" w:rsidRPr="0022038C" w:rsidSect="00F022D3">
      <w:headerReference w:type="first" r:id="rId2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8D05D" w14:textId="77777777" w:rsidR="006656AF" w:rsidRDefault="006656AF" w:rsidP="002B4ADC">
      <w:r>
        <w:separator/>
      </w:r>
    </w:p>
  </w:endnote>
  <w:endnote w:type="continuationSeparator" w:id="0">
    <w:p w14:paraId="60026005" w14:textId="77777777" w:rsidR="006656AF" w:rsidRDefault="006656AF" w:rsidP="002B4ADC">
      <w:r>
        <w:continuationSeparator/>
      </w:r>
    </w:p>
  </w:endnote>
  <w:endnote w:type="continuationNotice" w:id="1">
    <w:p w14:paraId="3883DCF1" w14:textId="77777777" w:rsidR="006656AF" w:rsidRDefault="00665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B82F" w14:textId="51738E53" w:rsidR="006D0900" w:rsidRPr="003D5046" w:rsidRDefault="5E35059E" w:rsidP="00947C9B">
    <w:pPr>
      <w:pStyle w:val="IPPFooter"/>
      <w:jc w:val="both"/>
      <w:rPr>
        <w:noProof/>
        <w:lang w:val="ru-RU"/>
      </w:rPr>
    </w:pPr>
    <w:r w:rsidRPr="003D5046">
      <w:rPr>
        <w:noProof/>
        <w:lang w:val="ru-RU"/>
      </w:rPr>
      <w:t>Стр. </w:t>
    </w:r>
    <w:r w:rsidR="006D0900" w:rsidRPr="003D5046">
      <w:rPr>
        <w:noProof/>
        <w:lang w:val="ru-RU"/>
      </w:rPr>
      <w:fldChar w:fldCharType="begin"/>
    </w:r>
    <w:r w:rsidR="006D0900" w:rsidRPr="003D5046">
      <w:rPr>
        <w:noProof/>
        <w:lang w:val="ru-RU"/>
      </w:rPr>
      <w:instrText xml:space="preserve"> PAGE </w:instrText>
    </w:r>
    <w:r w:rsidR="006D0900" w:rsidRPr="003D5046">
      <w:rPr>
        <w:noProof/>
        <w:lang w:val="ru-RU"/>
      </w:rPr>
      <w:fldChar w:fldCharType="separate"/>
    </w:r>
    <w:r w:rsidRPr="003D5046">
      <w:rPr>
        <w:noProof/>
        <w:lang w:val="ru-RU"/>
      </w:rPr>
      <w:t>2</w:t>
    </w:r>
    <w:r w:rsidR="006D0900" w:rsidRPr="003D5046">
      <w:rPr>
        <w:noProof/>
        <w:lang w:val="ru-RU"/>
      </w:rPr>
      <w:fldChar w:fldCharType="end"/>
    </w:r>
    <w:r w:rsidRPr="003D5046">
      <w:rPr>
        <w:noProof/>
        <w:lang w:val="ru-RU"/>
      </w:rPr>
      <w:t xml:space="preserve"> из 14 </w:t>
    </w:r>
    <w:r w:rsidRPr="003D5046">
      <w:rPr>
        <w:noProof/>
        <w:lang w:val="ru-RU"/>
      </w:rPr>
      <w:tab/>
      <w:t>Международная конвенция по карантину и защите растений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D188" w14:textId="6F6C48FF" w:rsidR="006D0900" w:rsidRPr="00646C0F" w:rsidRDefault="5E35059E" w:rsidP="00947C9B">
    <w:pPr>
      <w:pStyle w:val="IPPFooter"/>
    </w:pPr>
    <w:proofErr w:type="spellStart"/>
    <w:r>
      <w:t>Международная</w:t>
    </w:r>
    <w:proofErr w:type="spellEnd"/>
    <w:r>
      <w:t xml:space="preserve"> </w:t>
    </w:r>
    <w:proofErr w:type="spellStart"/>
    <w:r>
      <w:t>конвенция</w:t>
    </w:r>
    <w:proofErr w:type="spellEnd"/>
    <w:r>
      <w:t xml:space="preserve"> по </w:t>
    </w:r>
    <w:proofErr w:type="spellStart"/>
    <w:r>
      <w:t>карантину</w:t>
    </w:r>
    <w:proofErr w:type="spellEnd"/>
    <w:r>
      <w:t xml:space="preserve"> и </w:t>
    </w:r>
    <w:proofErr w:type="spellStart"/>
    <w:r>
      <w:t>защите</w:t>
    </w:r>
    <w:proofErr w:type="spellEnd"/>
    <w:r>
      <w:t xml:space="preserve"> </w:t>
    </w:r>
    <w:proofErr w:type="spellStart"/>
    <w:r>
      <w:t>растений</w:t>
    </w:r>
    <w:proofErr w:type="spellEnd"/>
    <w:r>
      <w:tab/>
    </w:r>
    <w:proofErr w:type="spellStart"/>
    <w:r>
      <w:t>Стр</w:t>
    </w:r>
    <w:proofErr w:type="spellEnd"/>
    <w:r>
      <w:t>. </w:t>
    </w:r>
    <w:r w:rsidR="006D0900">
      <w:fldChar w:fldCharType="begin"/>
    </w:r>
    <w:r w:rsidR="006D0900">
      <w:instrText xml:space="preserve"> PAGE </w:instrText>
    </w:r>
    <w:r w:rsidR="006D0900">
      <w:fldChar w:fldCharType="separate"/>
    </w:r>
    <w:r>
      <w:t>3</w:t>
    </w:r>
    <w:r w:rsidR="006D0900">
      <w:fldChar w:fldCharType="end"/>
    </w:r>
    <w:r>
      <w:t xml:space="preserve"> из 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F3E3" w14:textId="7006078F" w:rsidR="006D0900" w:rsidRPr="003D5046" w:rsidRDefault="5E35059E" w:rsidP="5E35059E">
    <w:pPr>
      <w:pStyle w:val="IPPFooter"/>
      <w:rPr>
        <w:noProof/>
        <w:lang w:val="ru-RU"/>
      </w:rPr>
    </w:pPr>
    <w:r w:rsidRPr="003D5046">
      <w:rPr>
        <w:noProof/>
        <w:lang w:val="ru-RU"/>
      </w:rPr>
      <w:t>Международная конвенция по карантину и защите растений</w:t>
    </w:r>
    <w:r w:rsidRPr="003D5046">
      <w:rPr>
        <w:noProof/>
        <w:lang w:val="ru-RU"/>
      </w:rPr>
      <w:tab/>
      <w:t>Стр. </w:t>
    </w:r>
    <w:r w:rsidR="006D0900" w:rsidRPr="003D5046">
      <w:rPr>
        <w:noProof/>
        <w:lang w:val="ru-RU"/>
      </w:rPr>
      <w:fldChar w:fldCharType="begin"/>
    </w:r>
    <w:r w:rsidR="006D0900" w:rsidRPr="003D5046">
      <w:rPr>
        <w:noProof/>
        <w:lang w:val="ru-RU"/>
      </w:rPr>
      <w:instrText xml:space="preserve"> PAGE </w:instrText>
    </w:r>
    <w:r w:rsidR="006D0900" w:rsidRPr="003D5046">
      <w:rPr>
        <w:noProof/>
        <w:lang w:val="ru-RU"/>
      </w:rPr>
      <w:fldChar w:fldCharType="separate"/>
    </w:r>
    <w:r w:rsidRPr="003D5046">
      <w:rPr>
        <w:noProof/>
        <w:lang w:val="ru-RU"/>
      </w:rPr>
      <w:t>1</w:t>
    </w:r>
    <w:r w:rsidR="006D0900" w:rsidRPr="003D5046">
      <w:rPr>
        <w:noProof/>
        <w:lang w:val="ru-RU"/>
      </w:rPr>
      <w:fldChar w:fldCharType="end"/>
    </w:r>
    <w:r w:rsidRPr="003D5046">
      <w:rPr>
        <w:noProof/>
        <w:lang w:val="ru-RU"/>
      </w:rPr>
      <w:t xml:space="preserve"> из 14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945" w14:textId="354C5865" w:rsidR="003E28FF" w:rsidRPr="003E28FF" w:rsidRDefault="5E35059E" w:rsidP="00B86E84">
    <w:pPr>
      <w:pStyle w:val="IPPFooter"/>
    </w:pPr>
    <w:proofErr w:type="spellStart"/>
    <w:r>
      <w:t>Стр</w:t>
    </w:r>
    <w:proofErr w:type="spellEnd"/>
    <w:r>
      <w:t>. </w:t>
    </w:r>
    <w:r w:rsidR="00B86E84" w:rsidRPr="5E35059E">
      <w:rPr>
        <w:rFonts w:cs="Arial"/>
      </w:rPr>
      <w:fldChar w:fldCharType="begin"/>
    </w:r>
    <w:r w:rsidR="00B86E84" w:rsidRPr="5E35059E">
      <w:rPr>
        <w:rFonts w:cs="Arial"/>
      </w:rPr>
      <w:instrText xml:space="preserve"> PAGE </w:instrText>
    </w:r>
    <w:r w:rsidR="00B86E84" w:rsidRPr="5E35059E">
      <w:rPr>
        <w:rFonts w:cs="Arial"/>
      </w:rPr>
      <w:fldChar w:fldCharType="separate"/>
    </w:r>
    <w:r w:rsidRPr="5E35059E">
      <w:rPr>
        <w:rFonts w:cs="Arial"/>
      </w:rPr>
      <w:t>4</w:t>
    </w:r>
    <w:r w:rsidR="00B86E84" w:rsidRPr="5E35059E">
      <w:rPr>
        <w:rFonts w:cs="Arial"/>
      </w:rPr>
      <w:fldChar w:fldCharType="end"/>
    </w:r>
    <w:r>
      <w:t xml:space="preserve"> из </w:t>
    </w:r>
    <w:r w:rsidR="00B86E84" w:rsidRPr="5E35059E">
      <w:rPr>
        <w:rFonts w:cs="Arial"/>
      </w:rPr>
      <w:fldChar w:fldCharType="begin"/>
    </w:r>
    <w:r w:rsidR="00B86E84" w:rsidRPr="5E35059E">
      <w:rPr>
        <w:rFonts w:cs="Arial"/>
      </w:rPr>
      <w:instrText xml:space="preserve"> NUMPAGES  </w:instrText>
    </w:r>
    <w:r w:rsidR="00B86E84" w:rsidRPr="5E35059E">
      <w:rPr>
        <w:rFonts w:cs="Arial"/>
      </w:rPr>
      <w:fldChar w:fldCharType="separate"/>
    </w:r>
    <w:r w:rsidRPr="5E35059E">
      <w:rPr>
        <w:rFonts w:cs="Arial"/>
      </w:rPr>
      <w:t>4</w:t>
    </w:r>
    <w:r w:rsidR="00B86E84" w:rsidRPr="5E35059E">
      <w:rPr>
        <w:rFonts w:cs="Arial"/>
      </w:rPr>
      <w:fldChar w:fldCharType="end"/>
    </w:r>
    <w:r>
      <w:tab/>
    </w:r>
    <w:proofErr w:type="spellStart"/>
    <w:r>
      <w:t>Международная</w:t>
    </w:r>
    <w:proofErr w:type="spellEnd"/>
    <w:r>
      <w:t xml:space="preserve"> </w:t>
    </w:r>
    <w:proofErr w:type="spellStart"/>
    <w:r>
      <w:t>конвенция</w:t>
    </w:r>
    <w:proofErr w:type="spellEnd"/>
    <w:r>
      <w:t xml:space="preserve"> по </w:t>
    </w:r>
    <w:proofErr w:type="spellStart"/>
    <w:r>
      <w:t>карантину</w:t>
    </w:r>
    <w:proofErr w:type="spellEnd"/>
    <w:r>
      <w:t xml:space="preserve"> и </w:t>
    </w:r>
    <w:proofErr w:type="spellStart"/>
    <w:r>
      <w:t>защите</w:t>
    </w:r>
    <w:proofErr w:type="spellEnd"/>
    <w:r>
      <w:t xml:space="preserve"> </w:t>
    </w:r>
    <w:proofErr w:type="spellStart"/>
    <w:r>
      <w:t>растений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F840" w14:textId="41B56F6A" w:rsidR="003E28FF" w:rsidRPr="003E28FF" w:rsidRDefault="5E35059E" w:rsidP="003E28FF">
    <w:pPr>
      <w:pStyle w:val="IPPFooter"/>
    </w:pPr>
    <w:proofErr w:type="spellStart"/>
    <w:r>
      <w:t>Международная</w:t>
    </w:r>
    <w:proofErr w:type="spellEnd"/>
    <w:r>
      <w:t xml:space="preserve"> </w:t>
    </w:r>
    <w:proofErr w:type="spellStart"/>
    <w:r>
      <w:t>конвенция</w:t>
    </w:r>
    <w:proofErr w:type="spellEnd"/>
    <w:r>
      <w:t xml:space="preserve"> по </w:t>
    </w:r>
    <w:proofErr w:type="spellStart"/>
    <w:r>
      <w:t>карантину</w:t>
    </w:r>
    <w:proofErr w:type="spellEnd"/>
    <w:r>
      <w:t xml:space="preserve"> и </w:t>
    </w:r>
    <w:proofErr w:type="spellStart"/>
    <w:r>
      <w:t>защите</w:t>
    </w:r>
    <w:proofErr w:type="spellEnd"/>
    <w:r>
      <w:t xml:space="preserve"> </w:t>
    </w:r>
    <w:proofErr w:type="spellStart"/>
    <w:r>
      <w:t>растений</w:t>
    </w:r>
    <w:proofErr w:type="spellEnd"/>
    <w:r>
      <w:tab/>
    </w:r>
    <w:proofErr w:type="spellStart"/>
    <w:r>
      <w:t>Стр</w:t>
    </w:r>
    <w:proofErr w:type="spellEnd"/>
    <w:r>
      <w:t>. </w:t>
    </w:r>
    <w:r w:rsidR="003E28FF" w:rsidRPr="5E35059E">
      <w:rPr>
        <w:rFonts w:cs="Arial"/>
      </w:rPr>
      <w:fldChar w:fldCharType="begin"/>
    </w:r>
    <w:r w:rsidR="003E28FF" w:rsidRPr="5E35059E">
      <w:rPr>
        <w:rFonts w:cs="Arial"/>
      </w:rPr>
      <w:instrText xml:space="preserve"> PAGE </w:instrText>
    </w:r>
    <w:r w:rsidR="003E28FF" w:rsidRPr="5E35059E">
      <w:rPr>
        <w:rFonts w:cs="Arial"/>
      </w:rPr>
      <w:fldChar w:fldCharType="separate"/>
    </w:r>
    <w:r w:rsidRPr="5E35059E">
      <w:rPr>
        <w:rFonts w:cs="Arial"/>
      </w:rPr>
      <w:t>3</w:t>
    </w:r>
    <w:r w:rsidR="003E28FF" w:rsidRPr="5E35059E">
      <w:rPr>
        <w:rFonts w:cs="Arial"/>
      </w:rPr>
      <w:fldChar w:fldCharType="end"/>
    </w:r>
    <w:r>
      <w:t xml:space="preserve"> из </w:t>
    </w:r>
    <w:r w:rsidR="003E28FF" w:rsidRPr="5E35059E">
      <w:rPr>
        <w:rFonts w:cs="Arial"/>
      </w:rPr>
      <w:fldChar w:fldCharType="begin"/>
    </w:r>
    <w:r w:rsidR="003E28FF" w:rsidRPr="5E35059E">
      <w:rPr>
        <w:rFonts w:cs="Arial"/>
      </w:rPr>
      <w:instrText xml:space="preserve"> NUMPAGES  </w:instrText>
    </w:r>
    <w:r w:rsidR="003E28FF" w:rsidRPr="5E35059E">
      <w:rPr>
        <w:rFonts w:cs="Arial"/>
      </w:rPr>
      <w:fldChar w:fldCharType="separate"/>
    </w:r>
    <w:r w:rsidRPr="5E35059E">
      <w:rPr>
        <w:rFonts w:cs="Arial"/>
      </w:rPr>
      <w:t>4</w:t>
    </w:r>
    <w:r w:rsidR="003E28FF" w:rsidRPr="5E35059E">
      <w:rPr>
        <w:rFonts w:cs="Aria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58347" w14:textId="0533A1AA" w:rsidR="003E28FF" w:rsidRPr="00465101" w:rsidRDefault="00465101" w:rsidP="00465101">
    <w:pPr>
      <w:pStyle w:val="IPPFooter"/>
    </w:pPr>
    <w:proofErr w:type="spellStart"/>
    <w:r>
      <w:t>Международная</w:t>
    </w:r>
    <w:proofErr w:type="spellEnd"/>
    <w:r>
      <w:t xml:space="preserve"> </w:t>
    </w:r>
    <w:proofErr w:type="spellStart"/>
    <w:r>
      <w:t>конвенция</w:t>
    </w:r>
    <w:proofErr w:type="spellEnd"/>
    <w:r>
      <w:t xml:space="preserve"> по </w:t>
    </w:r>
    <w:proofErr w:type="spellStart"/>
    <w:r>
      <w:t>карантину</w:t>
    </w:r>
    <w:proofErr w:type="spellEnd"/>
    <w:r>
      <w:t xml:space="preserve"> и </w:t>
    </w:r>
    <w:proofErr w:type="spellStart"/>
    <w:r>
      <w:t>защите</w:t>
    </w:r>
    <w:proofErr w:type="spellEnd"/>
    <w:r>
      <w:t xml:space="preserve"> </w:t>
    </w:r>
    <w:proofErr w:type="spellStart"/>
    <w:r>
      <w:t>растений</w:t>
    </w:r>
    <w:proofErr w:type="spellEnd"/>
    <w:r>
      <w:tab/>
    </w:r>
    <w:proofErr w:type="spellStart"/>
    <w:r>
      <w:t>Стр</w:t>
    </w:r>
    <w:proofErr w:type="spellEnd"/>
    <w:r>
      <w:t>. </w:t>
    </w:r>
    <w:r w:rsidRPr="5E35059E">
      <w:rPr>
        <w:rFonts w:cs="Arial"/>
      </w:rPr>
      <w:fldChar w:fldCharType="begin"/>
    </w:r>
    <w:r w:rsidRPr="5E35059E">
      <w:rPr>
        <w:rFonts w:cs="Arial"/>
      </w:rPr>
      <w:instrText xml:space="preserve"> PAGE </w:instrText>
    </w:r>
    <w:r w:rsidRPr="5E35059E">
      <w:rPr>
        <w:rFonts w:cs="Arial"/>
      </w:rPr>
      <w:fldChar w:fldCharType="separate"/>
    </w:r>
    <w:r>
      <w:rPr>
        <w:rFonts w:cs="Arial"/>
      </w:rPr>
      <w:t>13</w:t>
    </w:r>
    <w:r w:rsidRPr="5E35059E">
      <w:rPr>
        <w:rFonts w:cs="Arial"/>
      </w:rPr>
      <w:fldChar w:fldCharType="end"/>
    </w:r>
    <w:r>
      <w:t xml:space="preserve"> из </w:t>
    </w:r>
    <w:r w:rsidRPr="5E35059E">
      <w:rPr>
        <w:rFonts w:cs="Arial"/>
      </w:rPr>
      <w:fldChar w:fldCharType="begin"/>
    </w:r>
    <w:r w:rsidRPr="5E35059E">
      <w:rPr>
        <w:rFonts w:cs="Arial"/>
      </w:rPr>
      <w:instrText xml:space="preserve"> NUMPAGES  </w:instrText>
    </w:r>
    <w:r w:rsidRPr="5E35059E">
      <w:rPr>
        <w:rFonts w:cs="Arial"/>
      </w:rPr>
      <w:fldChar w:fldCharType="separate"/>
    </w:r>
    <w:r>
      <w:rPr>
        <w:rFonts w:cs="Arial"/>
      </w:rPr>
      <w:t>14</w:t>
    </w:r>
    <w:r w:rsidRPr="5E35059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E13E2" w14:textId="77777777" w:rsidR="006656AF" w:rsidRDefault="006656AF" w:rsidP="002B4ADC">
      <w:r>
        <w:separator/>
      </w:r>
    </w:p>
  </w:footnote>
  <w:footnote w:type="continuationSeparator" w:id="0">
    <w:p w14:paraId="51325853" w14:textId="77777777" w:rsidR="006656AF" w:rsidRDefault="006656AF" w:rsidP="002B4ADC">
      <w:r>
        <w:continuationSeparator/>
      </w:r>
    </w:p>
  </w:footnote>
  <w:footnote w:type="continuationNotice" w:id="1">
    <w:p w14:paraId="4AF91971" w14:textId="77777777" w:rsidR="006656AF" w:rsidRDefault="006656AF"/>
  </w:footnote>
  <w:footnote w:id="2">
    <w:p w14:paraId="319015D1" w14:textId="474804E9" w:rsidR="006A6068" w:rsidRPr="0022038C" w:rsidRDefault="006A6068" w:rsidP="0022038C">
      <w:pPr>
        <w:pStyle w:val="FootnoteText"/>
        <w:rPr>
          <w:rFonts w:ascii="Times New Roman" w:hAnsi="Times New Roman" w:cs="Times New Roman"/>
          <w:noProof/>
          <w:lang w:val="ru-RU"/>
        </w:rPr>
      </w:pPr>
      <w:r w:rsidRPr="0022038C">
        <w:rPr>
          <w:rStyle w:val="FootnoteReference"/>
          <w:rFonts w:ascii="Times New Roman" w:hAnsi="Times New Roman" w:cs="Times New Roman"/>
          <w:noProof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Веб-страница КП: </w:t>
      </w:r>
      <w:hyperlink r:id="rId1" w:history="1">
        <w:r w:rsidRPr="0022038C">
          <w:rPr>
            <w:rStyle w:val="Hyperlink"/>
            <w:rFonts w:ascii="Times New Roman" w:hAnsi="Times New Roman" w:cs="Times New Roman"/>
            <w:noProof/>
            <w:lang w:val="ru-RU"/>
          </w:rPr>
          <w:t>https://www.ippc.int/ru/commission/capacity-development-committee/</w:t>
        </w:r>
      </w:hyperlink>
      <w:r w:rsidRPr="0022038C">
        <w:rPr>
          <w:rFonts w:ascii="Times New Roman" w:hAnsi="Times New Roman" w:cs="Times New Roman"/>
          <w:noProof/>
          <w:lang w:val="ru-RU"/>
        </w:rPr>
        <w:t xml:space="preserve"> </w:t>
      </w:r>
    </w:p>
  </w:footnote>
  <w:footnote w:id="3">
    <w:p w14:paraId="68C090FA" w14:textId="30F13C28" w:rsidR="0071204A" w:rsidRPr="0022038C" w:rsidRDefault="0071204A" w:rsidP="0022038C">
      <w:pPr>
        <w:pStyle w:val="FootnoteText"/>
        <w:rPr>
          <w:rFonts w:ascii="Times New Roman" w:hAnsi="Times New Roman" w:cs="Times New Roman"/>
          <w:noProof/>
          <w:lang w:val="ru-RU"/>
        </w:rPr>
      </w:pPr>
      <w:r w:rsidRPr="0022038C">
        <w:rPr>
          <w:rStyle w:val="FootnoteReference"/>
          <w:rFonts w:ascii="Times New Roman" w:hAnsi="Times New Roman" w:cs="Times New Roman"/>
          <w:noProof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Перечень тем ПРП: </w:t>
      </w:r>
      <w:hyperlink r:id="rId2" w:history="1">
        <w:r w:rsidRPr="0022038C">
          <w:rPr>
            <w:rStyle w:val="Hyperlink"/>
            <w:rFonts w:ascii="Times New Roman" w:hAnsi="Times New Roman" w:cs="Times New Roman"/>
            <w:noProof/>
            <w:lang w:val="ru-RU"/>
          </w:rPr>
          <w:t>https://www.ippc.int/ru/core-activities/capacity-development/list-topics-ippc-implementation/list</w:t>
        </w:r>
      </w:hyperlink>
      <w:r w:rsidRPr="0022038C">
        <w:rPr>
          <w:rFonts w:ascii="Times New Roman" w:hAnsi="Times New Roman" w:cs="Times New Roman"/>
          <w:noProof/>
          <w:lang w:val="ru-RU"/>
        </w:rPr>
        <w:t xml:space="preserve"> </w:t>
      </w:r>
    </w:p>
  </w:footnote>
  <w:footnote w:id="4">
    <w:p w14:paraId="59F53777" w14:textId="16897F09" w:rsidR="00426556" w:rsidRPr="0022038C" w:rsidRDefault="00426556" w:rsidP="0022038C">
      <w:pPr>
        <w:pStyle w:val="FootnoteText"/>
        <w:rPr>
          <w:rFonts w:ascii="Times New Roman" w:hAnsi="Times New Roman" w:cs="Times New Roman"/>
          <w:noProof/>
          <w:lang w:val="ru-RU"/>
        </w:rPr>
      </w:pPr>
      <w:r w:rsidRPr="0022038C">
        <w:rPr>
          <w:rStyle w:val="FootnoteReference"/>
          <w:rFonts w:ascii="Times New Roman" w:hAnsi="Times New Roman" w:cs="Times New Roman"/>
          <w:noProof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Руководство по участию в работе Комиссии по фитосанитарным мерам Международной конвенции по карантину и защите растений: </w:t>
      </w:r>
      <w:hyperlink r:id="rId3" w:history="1">
        <w:r w:rsidRPr="0022038C">
          <w:rPr>
            <w:rStyle w:val="Hyperlink"/>
            <w:rFonts w:ascii="Times New Roman" w:hAnsi="Times New Roman" w:cs="Times New Roman"/>
            <w:noProof/>
            <w:lang w:val="ru-RU"/>
          </w:rPr>
          <w:t>https://openknowledge.fao.org/handle/20.500.14283/cd0310en</w:t>
        </w:r>
      </w:hyperlink>
      <w:r w:rsidRPr="0022038C">
        <w:rPr>
          <w:rFonts w:ascii="Times New Roman" w:hAnsi="Times New Roman" w:cs="Times New Roman"/>
          <w:noProof/>
          <w:lang w:val="ru-RU"/>
        </w:rPr>
        <w:t xml:space="preserve">   </w:t>
      </w:r>
    </w:p>
  </w:footnote>
  <w:footnote w:id="5">
    <w:p w14:paraId="2D8FA6BA" w14:textId="7DA362F3" w:rsidR="00771066" w:rsidRPr="0022038C" w:rsidRDefault="00771066" w:rsidP="0022038C">
      <w:pPr>
        <w:pStyle w:val="FootnoteText"/>
        <w:rPr>
          <w:rFonts w:ascii="Times New Roman" w:hAnsi="Times New Roman" w:cs="Times New Roman"/>
          <w:noProof/>
          <w:lang w:val="ru-RU"/>
        </w:rPr>
      </w:pPr>
      <w:r w:rsidRPr="0022038C">
        <w:rPr>
          <w:rStyle w:val="FootnoteReference"/>
          <w:rFonts w:ascii="Times New Roman" w:hAnsi="Times New Roman" w:cs="Times New Roman"/>
          <w:noProof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Руководство по проведению региональных семинаров МККЗР: </w:t>
      </w:r>
      <w:hyperlink r:id="rId4" w:history="1">
        <w:r w:rsidRPr="0022038C">
          <w:rPr>
            <w:rStyle w:val="Hyperlink"/>
            <w:rFonts w:ascii="Times New Roman" w:hAnsi="Times New Roman" w:cs="Times New Roman"/>
            <w:noProof/>
            <w:lang w:val="ru-RU"/>
          </w:rPr>
          <w:t>https://www.ippc.int/ru/publications/87113/</w:t>
        </w:r>
      </w:hyperlink>
      <w:r w:rsidRPr="0022038C">
        <w:rPr>
          <w:rFonts w:ascii="Times New Roman" w:hAnsi="Times New Roman" w:cs="Times New Roman"/>
          <w:noProof/>
          <w:lang w:val="ru-RU"/>
        </w:rPr>
        <w:t xml:space="preserve"> </w:t>
      </w:r>
    </w:p>
  </w:footnote>
  <w:footnote w:id="6">
    <w:p w14:paraId="7F9CFBE1" w14:textId="6776383F" w:rsidR="69F27A7D" w:rsidRPr="0022038C" w:rsidRDefault="69F27A7D" w:rsidP="0022038C">
      <w:pPr>
        <w:pStyle w:val="IPPFootnote"/>
        <w:jc w:val="left"/>
        <w:rPr>
          <w:rFonts w:cs="Times New Roman"/>
          <w:noProof/>
          <w:lang w:val="ru-RU"/>
        </w:rPr>
      </w:pPr>
      <w:r w:rsidRPr="0022038C">
        <w:rPr>
          <w:rStyle w:val="FootnoteReference"/>
          <w:rFonts w:cs="Times New Roman"/>
          <w:noProof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Доклады о </w:t>
      </w:r>
      <w:r w:rsidR="00D10EFC" w:rsidRPr="0022038C">
        <w:rPr>
          <w:rFonts w:cs="Times New Roman"/>
          <w:noProof/>
          <w:lang w:val="ru-RU"/>
        </w:rPr>
        <w:t>совеща</w:t>
      </w:r>
      <w:r w:rsidRPr="0022038C">
        <w:rPr>
          <w:rFonts w:cs="Times New Roman"/>
          <w:noProof/>
          <w:lang w:val="ru-RU"/>
        </w:rPr>
        <w:t xml:space="preserve">ниях КП: </w:t>
      </w:r>
      <w:hyperlink r:id="rId5">
        <w:r w:rsidRPr="0022038C">
          <w:rPr>
            <w:rStyle w:val="Hyperlink"/>
            <w:rFonts w:cs="Times New Roman"/>
            <w:noProof/>
            <w:lang w:val="ru-RU"/>
          </w:rPr>
          <w:t>https://www.ippc.int/ru/commission/capacity-development-committee/</w:t>
        </w:r>
      </w:hyperlink>
      <w:r w:rsidRPr="0022038C">
        <w:rPr>
          <w:rFonts w:cs="Times New Roman"/>
          <w:noProof/>
          <w:lang w:val="ru-RU"/>
        </w:rPr>
        <w:t xml:space="preserve"> </w:t>
      </w:r>
    </w:p>
  </w:footnote>
  <w:footnote w:id="7">
    <w:p w14:paraId="35E87E0B" w14:textId="5F8E7EB4" w:rsidR="1B4A9CD7" w:rsidRPr="0022038C" w:rsidRDefault="1B4A9CD7" w:rsidP="0022038C">
      <w:pPr>
        <w:pStyle w:val="IPPFootnote"/>
        <w:jc w:val="left"/>
        <w:rPr>
          <w:rFonts w:cs="Times New Roman"/>
          <w:noProof/>
          <w:u w:val="single"/>
          <w:lang w:val="ru-RU"/>
        </w:rPr>
      </w:pPr>
      <w:r w:rsidRPr="0022038C">
        <w:rPr>
          <w:rFonts w:cs="Times New Roman"/>
          <w:noProof/>
          <w:vertAlign w:val="superscript"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Спецификация к руководству "Аудит в фитосанитарном контексте" (2021-009): </w:t>
      </w:r>
      <w:hyperlink r:id="rId6" w:history="1">
        <w:r w:rsidRPr="0022038C">
          <w:rPr>
            <w:rStyle w:val="Hyperlink"/>
            <w:rFonts w:cs="Times New Roman"/>
            <w:noProof/>
            <w:lang w:val="ru-RU"/>
          </w:rPr>
          <w:t>https://www.ippc.int/ru/publications/93804/</w:t>
        </w:r>
      </w:hyperlink>
      <w:r w:rsidRPr="0022038C">
        <w:rPr>
          <w:rFonts w:cs="Times New Roman"/>
          <w:noProof/>
          <w:u w:val="single"/>
          <w:lang w:val="ru-RU"/>
        </w:rPr>
        <w:t xml:space="preserve">  </w:t>
      </w:r>
    </w:p>
  </w:footnote>
  <w:footnote w:id="8">
    <w:p w14:paraId="75C8D4A3" w14:textId="0E031E38" w:rsidR="1E86A977" w:rsidRPr="0022038C" w:rsidRDefault="1E86A977" w:rsidP="0022038C">
      <w:pPr>
        <w:pStyle w:val="IPPFootnote"/>
        <w:jc w:val="left"/>
        <w:rPr>
          <w:rFonts w:cs="Times New Roman"/>
          <w:noProof/>
          <w:lang w:val="ru-RU"/>
        </w:rPr>
      </w:pPr>
      <w:r w:rsidRPr="0022038C">
        <w:rPr>
          <w:rStyle w:val="FootnoteReference"/>
          <w:rFonts w:cs="Times New Roman"/>
          <w:noProof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</w:t>
      </w:r>
      <w:r w:rsidRPr="0022038C">
        <w:rPr>
          <w:rFonts w:cs="Times New Roman"/>
          <w:iCs/>
          <w:noProof/>
          <w:lang w:val="ru-RU"/>
        </w:rPr>
        <w:t>Процедура разработки руководств и учебных материалов МККЗР</w:t>
      </w:r>
      <w:r w:rsidRPr="0022038C">
        <w:rPr>
          <w:rFonts w:cs="Times New Roman"/>
          <w:noProof/>
          <w:lang w:val="ru-RU"/>
        </w:rPr>
        <w:t xml:space="preserve">: </w:t>
      </w:r>
      <w:hyperlink r:id="rId7" w:history="1">
        <w:r w:rsidRPr="0022038C">
          <w:rPr>
            <w:rStyle w:val="Hyperlink"/>
            <w:rFonts w:cs="Times New Roman"/>
            <w:noProof/>
            <w:lang w:val="ru-RU"/>
          </w:rPr>
          <w:t>https://www.ippc.int/ru/publications/88591/</w:t>
        </w:r>
      </w:hyperlink>
      <w:r w:rsidRPr="0022038C">
        <w:rPr>
          <w:rFonts w:cs="Times New Roman"/>
          <w:noProof/>
          <w:lang w:val="ru-RU"/>
        </w:rPr>
        <w:t xml:space="preserve"> </w:t>
      </w:r>
    </w:p>
  </w:footnote>
  <w:footnote w:id="9">
    <w:p w14:paraId="0BBAB1BB" w14:textId="4CAB8CC1" w:rsidR="00F56DC0" w:rsidRPr="0022038C" w:rsidRDefault="00F56DC0" w:rsidP="0022038C">
      <w:pPr>
        <w:pStyle w:val="IPPFootnote"/>
        <w:jc w:val="left"/>
        <w:rPr>
          <w:rFonts w:cs="Times New Roman"/>
          <w:noProof/>
          <w:u w:val="single"/>
          <w:lang w:val="ru-RU"/>
        </w:rPr>
      </w:pPr>
      <w:r w:rsidRPr="0022038C">
        <w:rPr>
          <w:rStyle w:val="FootnoteReference"/>
          <w:rFonts w:cs="Times New Roman"/>
          <w:noProof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Критерии и процедуры рассмотрения и утверждения предоставляемых фитосанитарных ресурсов для размещения на МФП: </w:t>
      </w:r>
      <w:hyperlink r:id="rId8" w:history="1">
        <w:r w:rsidRPr="0022038C">
          <w:rPr>
            <w:rStyle w:val="Hyperlink"/>
            <w:rFonts w:cs="Times New Roman"/>
            <w:noProof/>
            <w:lang w:val="ru-RU"/>
          </w:rPr>
          <w:t>https://www.ippc.int/ru/publications/90112/</w:t>
        </w:r>
      </w:hyperlink>
    </w:p>
  </w:footnote>
  <w:footnote w:id="10">
    <w:p w14:paraId="2A91E49D" w14:textId="462F9D57" w:rsidR="00725ACC" w:rsidRPr="0022038C" w:rsidRDefault="00725ACC" w:rsidP="0022038C">
      <w:pPr>
        <w:pStyle w:val="IPPFootnote"/>
        <w:jc w:val="left"/>
        <w:rPr>
          <w:rFonts w:cs="Times New Roman"/>
          <w:noProof/>
          <w:lang w:val="ru-RU"/>
        </w:rPr>
      </w:pPr>
      <w:r w:rsidRPr="0022038C">
        <w:rPr>
          <w:rStyle w:val="FootnoteReference"/>
          <w:rFonts w:cs="Times New Roman"/>
          <w:noProof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Предоставляемые ресурсы: </w:t>
      </w:r>
      <w:hyperlink r:id="rId9" w:history="1">
        <w:r w:rsidRPr="0022038C">
          <w:rPr>
            <w:rStyle w:val="Hyperlink"/>
            <w:rFonts w:cs="Times New Roman"/>
            <w:noProof/>
            <w:lang w:val="ru-RU"/>
          </w:rPr>
          <w:t>https://www.ippc.int/ru/about/core-activities/capacity-development/guides-and-training-materials/contributed-resource-list/</w:t>
        </w:r>
      </w:hyperlink>
    </w:p>
  </w:footnote>
  <w:footnote w:id="11">
    <w:p w14:paraId="45C5D6D7" w14:textId="1C7933AE" w:rsidR="00144070" w:rsidRPr="0022038C" w:rsidRDefault="00144070" w:rsidP="0022038C">
      <w:pPr>
        <w:pStyle w:val="IPPFootnote"/>
        <w:jc w:val="left"/>
        <w:rPr>
          <w:rFonts w:cs="Times New Roman"/>
          <w:noProof/>
          <w:lang w:val="ru-RU"/>
        </w:rPr>
      </w:pPr>
      <w:r w:rsidRPr="0022038C">
        <w:rPr>
          <w:rStyle w:val="FootnoteReference"/>
          <w:rFonts w:cs="Times New Roman"/>
          <w:noProof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Руководство по участию в работе Комиссии по фитосанитарным мерам Международной конвенции по карантину и защите растений: </w:t>
      </w:r>
      <w:hyperlink r:id="rId10" w:history="1">
        <w:r w:rsidRPr="0022038C">
          <w:rPr>
            <w:rStyle w:val="Hyperlink"/>
            <w:rFonts w:cs="Times New Roman"/>
            <w:noProof/>
            <w:lang w:val="ru-RU"/>
          </w:rPr>
          <w:t>https://openknowledge.fao.org/items/cdf96a98-3462-407c-8dd2-798aa8cfa84c</w:t>
        </w:r>
      </w:hyperlink>
      <w:r w:rsidRPr="0022038C">
        <w:rPr>
          <w:rFonts w:cs="Times New Roman"/>
          <w:noProof/>
          <w:lang w:val="ru-RU"/>
        </w:rPr>
        <w:t xml:space="preserve"> </w:t>
      </w:r>
    </w:p>
  </w:footnote>
  <w:footnote w:id="12">
    <w:p w14:paraId="22696F03" w14:textId="77777777" w:rsidR="00212C53" w:rsidRPr="0022038C" w:rsidRDefault="00212C53" w:rsidP="0022038C">
      <w:pPr>
        <w:pStyle w:val="IPPFootnote"/>
        <w:jc w:val="left"/>
        <w:rPr>
          <w:rFonts w:cs="Times New Roman"/>
          <w:noProof/>
          <w:lang w:val="ru-RU"/>
        </w:rPr>
      </w:pPr>
      <w:r w:rsidRPr="0022038C">
        <w:rPr>
          <w:rStyle w:val="FootnoteReference"/>
          <w:rFonts w:cs="Times New Roman"/>
          <w:noProof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Курс электронного обучения по национальным обязательствам по оповещению (</w:t>
      </w:r>
      <w:r w:rsidRPr="0022038C">
        <w:rPr>
          <w:rFonts w:cs="Times New Roman"/>
          <w:i/>
          <w:noProof/>
          <w:lang w:val="ru-RU"/>
        </w:rPr>
        <w:t>пересмотренный</w:t>
      </w:r>
      <w:r w:rsidRPr="0022038C">
        <w:rPr>
          <w:rFonts w:cs="Times New Roman"/>
          <w:noProof/>
          <w:lang w:val="ru-RU"/>
        </w:rPr>
        <w:t xml:space="preserve">): </w:t>
      </w:r>
      <w:hyperlink r:id="rId11" w:history="1">
        <w:r w:rsidRPr="0022038C">
          <w:rPr>
            <w:rStyle w:val="Hyperlink"/>
            <w:rFonts w:cs="Times New Roman"/>
            <w:noProof/>
            <w:lang w:val="ru-RU"/>
          </w:rPr>
          <w:t>https://elearning.fao.org/course/view.php?id=1101</w:t>
        </w:r>
      </w:hyperlink>
      <w:r w:rsidRPr="0022038C">
        <w:rPr>
          <w:rFonts w:cs="Times New Roman"/>
          <w:noProof/>
          <w:lang w:val="ru-RU"/>
        </w:rPr>
        <w:t xml:space="preserve"> </w:t>
      </w:r>
    </w:p>
  </w:footnote>
  <w:footnote w:id="13">
    <w:p w14:paraId="57145C90" w14:textId="621F154E" w:rsidR="00753EEF" w:rsidRPr="0022038C" w:rsidRDefault="00753EEF" w:rsidP="0022038C">
      <w:pPr>
        <w:pStyle w:val="IPPFootnote"/>
        <w:jc w:val="left"/>
        <w:rPr>
          <w:rFonts w:cs="Times New Roman"/>
          <w:noProof/>
          <w:lang w:val="ru-RU"/>
        </w:rPr>
      </w:pPr>
      <w:r w:rsidRPr="0022038C">
        <w:rPr>
          <w:rStyle w:val="FootnoteReference"/>
          <w:rFonts w:cs="Times New Roman"/>
          <w:noProof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</w:t>
      </w:r>
      <w:r w:rsidR="00212C53" w:rsidRPr="0022038C">
        <w:rPr>
          <w:rFonts w:cs="Times New Roman"/>
          <w:noProof/>
          <w:lang w:val="ru-RU"/>
        </w:rPr>
        <w:t>Курс электронного обучения по надзору и определению статуса вредных организмов</w:t>
      </w:r>
      <w:r w:rsidRPr="0022038C">
        <w:rPr>
          <w:rFonts w:cs="Times New Roman"/>
          <w:noProof/>
          <w:lang w:val="ru-RU"/>
        </w:rPr>
        <w:t xml:space="preserve">: </w:t>
      </w:r>
      <w:hyperlink r:id="rId12" w:history="1">
        <w:r w:rsidRPr="0022038C">
          <w:rPr>
            <w:rStyle w:val="Hyperlink"/>
            <w:rFonts w:cs="Times New Roman"/>
            <w:noProof/>
            <w:lang w:val="ru-RU"/>
          </w:rPr>
          <w:t>https://elearning.fao.org/course/view.php?id=1100</w:t>
        </w:r>
      </w:hyperlink>
    </w:p>
  </w:footnote>
  <w:footnote w:id="14">
    <w:p w14:paraId="1C77E320" w14:textId="5D814819" w:rsidR="00212C53" w:rsidRPr="0022038C" w:rsidRDefault="00212C53" w:rsidP="0022038C">
      <w:pPr>
        <w:pStyle w:val="IPPFootnote"/>
        <w:jc w:val="left"/>
        <w:rPr>
          <w:rFonts w:cs="Times New Roman"/>
          <w:noProof/>
          <w:lang w:val="ru-RU"/>
        </w:rPr>
      </w:pPr>
      <w:r w:rsidRPr="0022038C">
        <w:rPr>
          <w:rStyle w:val="FootnoteReference"/>
          <w:rFonts w:cs="Times New Roman"/>
          <w:noProof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Учебные материалы по фузариозу TР</w:t>
      </w:r>
      <w:r w:rsidR="00753EEF" w:rsidRPr="0022038C">
        <w:rPr>
          <w:rFonts w:cs="Times New Roman"/>
          <w:noProof/>
          <w:lang w:val="ru-RU"/>
        </w:rPr>
        <w:t> </w:t>
      </w:r>
      <w:r w:rsidRPr="0022038C">
        <w:rPr>
          <w:rFonts w:cs="Times New Roman"/>
          <w:noProof/>
          <w:lang w:val="ru-RU"/>
        </w:rPr>
        <w:t xml:space="preserve">4: </w:t>
      </w:r>
      <w:hyperlink r:id="rId13" w:history="1">
        <w:r w:rsidRPr="0022038C">
          <w:rPr>
            <w:rStyle w:val="Hyperlink"/>
            <w:rFonts w:cs="Times New Roman"/>
            <w:noProof/>
            <w:lang w:val="ru-RU"/>
          </w:rPr>
          <w:t>https://ippc.int/ru/core-activities/capacity-development/programmes/ippc-global-coordination-on-fusarium-oxysporum-f-sp-cubense-tropical-race-4-tr4/</w:t>
        </w:r>
      </w:hyperlink>
      <w:r w:rsidRPr="0022038C">
        <w:rPr>
          <w:rFonts w:cs="Times New Roman"/>
          <w:noProof/>
          <w:lang w:val="ru-RU"/>
        </w:rPr>
        <w:t xml:space="preserve"> </w:t>
      </w:r>
    </w:p>
  </w:footnote>
  <w:footnote w:id="15">
    <w:p w14:paraId="4BCF844F" w14:textId="3BB4D48C" w:rsidR="0042572A" w:rsidRPr="0022038C" w:rsidRDefault="0042572A" w:rsidP="0022038C">
      <w:pPr>
        <w:pStyle w:val="FootnoteText"/>
        <w:rPr>
          <w:rFonts w:ascii="Times New Roman" w:hAnsi="Times New Roman" w:cs="Times New Roman"/>
          <w:noProof/>
          <w:lang w:val="ru-RU"/>
        </w:rPr>
      </w:pPr>
      <w:r w:rsidRPr="0022038C">
        <w:rPr>
          <w:rStyle w:val="FootnoteReference"/>
          <w:rFonts w:ascii="Times New Roman" w:hAnsi="Times New Roman" w:cs="Times New Roman"/>
          <w:noProof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Тем, кто желает получить дополнительную информацию или обсудить, чем может помочь их организация, предлагается обращаться в Секретариат по адресу </w:t>
      </w:r>
      <w:hyperlink r:id="rId14" w:history="1">
        <w:r w:rsidRPr="0022038C">
          <w:rPr>
            <w:rStyle w:val="Hyperlink"/>
            <w:rFonts w:ascii="Times New Roman" w:hAnsi="Times New Roman" w:cs="Times New Roman"/>
            <w:noProof/>
            <w:u w:val="none"/>
            <w:lang w:val="ru-RU"/>
          </w:rPr>
          <w:t>ippc@fao.org</w:t>
        </w:r>
      </w:hyperlink>
      <w:r w:rsidRPr="0022038C">
        <w:rPr>
          <w:rFonts w:ascii="Times New Roman" w:hAnsi="Times New Roman" w:cs="Times New Roman"/>
          <w:noProof/>
          <w:lang w:val="ru-RU"/>
        </w:rPr>
        <w:t>.</w:t>
      </w:r>
    </w:p>
  </w:footnote>
  <w:footnote w:id="16">
    <w:p w14:paraId="78E03DE9" w14:textId="0E4BE681" w:rsidR="00561D81" w:rsidRPr="0022038C" w:rsidRDefault="00561D81" w:rsidP="0022038C">
      <w:pPr>
        <w:pStyle w:val="FootnoteText"/>
        <w:rPr>
          <w:rFonts w:ascii="Times New Roman" w:hAnsi="Times New Roman" w:cs="Times New Roman"/>
          <w:noProof/>
          <w:lang w:val="ru-RU"/>
        </w:rPr>
      </w:pPr>
      <w:r w:rsidRPr="0022038C">
        <w:rPr>
          <w:rStyle w:val="FootnoteReference"/>
          <w:rFonts w:ascii="Times New Roman" w:hAnsi="Times New Roman" w:cs="Times New Roman"/>
          <w:noProof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Параллельное мероприятие на сессии КСХ, посвященное концепции "Единое здоровье": </w:t>
      </w:r>
      <w:hyperlink r:id="rId15" w:history="1">
        <w:r w:rsidRPr="0022038C">
          <w:rPr>
            <w:rStyle w:val="Hyperlink"/>
            <w:rFonts w:ascii="Times New Roman" w:hAnsi="Times New Roman" w:cs="Times New Roman"/>
            <w:noProof/>
            <w:lang w:val="ru-RU"/>
          </w:rPr>
          <w:t>https://ippc.int/ru/events/webinars/coag-29-side-event-plant-health-why-is-it-crucial-for-the-success-of-one-health/</w:t>
        </w:r>
      </w:hyperlink>
      <w:r w:rsidRPr="0022038C">
        <w:rPr>
          <w:rFonts w:ascii="Times New Roman" w:hAnsi="Times New Roman" w:cs="Times New Roman"/>
          <w:noProof/>
          <w:lang w:val="ru-RU"/>
        </w:rPr>
        <w:t xml:space="preserve"> </w:t>
      </w:r>
    </w:p>
  </w:footnote>
  <w:footnote w:id="17">
    <w:p w14:paraId="1994071B" w14:textId="13CB89E7" w:rsidR="36427A63" w:rsidRPr="0022038C" w:rsidRDefault="36427A63" w:rsidP="0022038C">
      <w:pPr>
        <w:pStyle w:val="FootnoteText"/>
        <w:rPr>
          <w:rFonts w:ascii="Times New Roman" w:hAnsi="Times New Roman" w:cs="Times New Roman"/>
          <w:noProof/>
          <w:lang w:val="ru-RU"/>
        </w:rPr>
      </w:pPr>
      <w:r w:rsidRPr="0022038C">
        <w:rPr>
          <w:rFonts w:ascii="Times New Roman" w:hAnsi="Times New Roman" w:cs="Times New Roman"/>
          <w:noProof/>
          <w:vertAlign w:val="superscript"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Организационная структура и список сотрудников ГПС: </w:t>
      </w:r>
      <w:hyperlink r:id="rId16">
        <w:r w:rsidRPr="0022038C">
          <w:rPr>
            <w:rStyle w:val="Hyperlink"/>
            <w:rFonts w:ascii="Times New Roman" w:hAnsi="Times New Roman" w:cs="Times New Roman"/>
            <w:noProof/>
            <w:lang w:val="ru-RU"/>
          </w:rPr>
          <w:t>https://www.ippc.int/ru/publications/91133/</w:t>
        </w:r>
      </w:hyperlink>
      <w:r w:rsidRPr="0022038C">
        <w:rPr>
          <w:rFonts w:ascii="Times New Roman" w:hAnsi="Times New Roman" w:cs="Times New Roman"/>
          <w:noProof/>
          <w:lang w:val="ru-RU"/>
        </w:rPr>
        <w:t xml:space="preserve"> </w:t>
      </w:r>
    </w:p>
  </w:footnote>
  <w:footnote w:id="18">
    <w:p w14:paraId="1E34BD8D" w14:textId="52ED656B" w:rsidR="00951D3A" w:rsidRPr="0022038C" w:rsidRDefault="00951D3A" w:rsidP="0022038C">
      <w:pPr>
        <w:pStyle w:val="FootnoteText"/>
        <w:rPr>
          <w:rFonts w:ascii="Times New Roman" w:hAnsi="Times New Roman" w:cs="Times New Roman"/>
          <w:noProof/>
          <w:lang w:val="ru-RU"/>
        </w:rPr>
      </w:pPr>
      <w:r w:rsidRPr="0022038C">
        <w:rPr>
          <w:rStyle w:val="FootnoteReference"/>
          <w:rFonts w:ascii="Times New Roman" w:hAnsi="Times New Roman" w:cs="Times New Roman"/>
          <w:noProof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Доклад по результатам оценки совершенствования деятельности Секретариата МККЗР за 2015 год: </w:t>
      </w:r>
      <w:hyperlink r:id="rId17" w:history="1">
        <w:r w:rsidRPr="0022038C">
          <w:rPr>
            <w:rStyle w:val="Hyperlink"/>
            <w:rFonts w:ascii="Times New Roman" w:hAnsi="Times New Roman" w:cs="Times New Roman"/>
            <w:noProof/>
            <w:lang w:val="ru-RU"/>
          </w:rPr>
          <w:t>https://assets.ippc.int/static/media/files/publication/en/2020/05/ippc_secretariat_enhancement_evaluation_report_final_1.pdf</w:t>
        </w:r>
      </w:hyperlink>
      <w:r w:rsidRPr="0022038C">
        <w:rPr>
          <w:rFonts w:ascii="Times New Roman" w:hAnsi="Times New Roman" w:cs="Times New Roman"/>
          <w:noProof/>
          <w:lang w:val="ru-RU"/>
        </w:rPr>
        <w:t xml:space="preserve"> </w:t>
      </w:r>
    </w:p>
  </w:footnote>
  <w:footnote w:id="19">
    <w:p w14:paraId="54E50282" w14:textId="51DEF45F" w:rsidR="36427A63" w:rsidRPr="0022038C" w:rsidRDefault="36427A63" w:rsidP="0022038C">
      <w:pPr>
        <w:pStyle w:val="FootnoteText"/>
        <w:rPr>
          <w:rFonts w:ascii="Times New Roman" w:hAnsi="Times New Roman" w:cs="Times New Roman"/>
          <w:noProof/>
          <w:lang w:val="ru-RU"/>
        </w:rPr>
      </w:pPr>
      <w:r w:rsidRPr="0022038C">
        <w:rPr>
          <w:rFonts w:ascii="Times New Roman" w:hAnsi="Times New Roman" w:cs="Times New Roman"/>
          <w:noProof/>
          <w:vertAlign w:val="superscript"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Совещание Группы стратегического планирования 2024 года, документ по разработке международных стандартов и руководств: </w:t>
      </w:r>
      <w:hyperlink r:id="rId18">
        <w:r w:rsidRPr="0022038C">
          <w:rPr>
            <w:rStyle w:val="Hyperlink"/>
            <w:rFonts w:ascii="Times New Roman" w:hAnsi="Times New Roman" w:cs="Times New Roman"/>
            <w:noProof/>
            <w:lang w:val="ru-RU"/>
          </w:rPr>
          <w:t>https://www.ippc.int/ru/publications/93863/</w:t>
        </w:r>
      </w:hyperlink>
      <w:r w:rsidRPr="0022038C">
        <w:rPr>
          <w:rFonts w:ascii="Times New Roman" w:hAnsi="Times New Roman" w:cs="Times New Roman"/>
          <w:noProof/>
          <w:lang w:val="ru-RU"/>
        </w:rPr>
        <w:t xml:space="preserve"> </w:t>
      </w:r>
    </w:p>
  </w:footnote>
  <w:footnote w:id="20">
    <w:p w14:paraId="29EA5B38" w14:textId="7F6C3F42" w:rsidR="002E51E8" w:rsidRPr="0022038C" w:rsidRDefault="002E51E8" w:rsidP="0022038C">
      <w:pPr>
        <w:pStyle w:val="FootnoteText"/>
        <w:spacing w:before="0" w:after="60" w:line="240" w:lineRule="auto"/>
        <w:contextualSpacing/>
        <w:rPr>
          <w:rFonts w:ascii="Times New Roman" w:hAnsi="Times New Roman" w:cs="Times New Roman"/>
          <w:noProof/>
          <w:lang w:val="ru-RU"/>
        </w:rPr>
      </w:pPr>
      <w:r w:rsidRPr="0022038C">
        <w:rPr>
          <w:rStyle w:val="FootnoteReference"/>
          <w:rFonts w:ascii="Times New Roman" w:hAnsi="Times New Roman" w:cs="Times New Roman"/>
          <w:noProof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Комитет по </w:t>
      </w:r>
      <w:r w:rsidR="005E6FAB" w:rsidRPr="0022038C">
        <w:rPr>
          <w:rFonts w:ascii="Times New Roman" w:hAnsi="Times New Roman" w:cs="Times New Roman"/>
          <w:noProof/>
          <w:color w:val="000000" w:themeColor="text1"/>
          <w:lang w:val="ru-RU"/>
        </w:rPr>
        <w:t>увязке вопросов предпринимательства, сельского хозяйства и развития</w:t>
      </w:r>
    </w:p>
  </w:footnote>
  <w:footnote w:id="21">
    <w:p w14:paraId="202973F8" w14:textId="77777777" w:rsidR="0059741C" w:rsidRPr="0022038C" w:rsidRDefault="0059741C" w:rsidP="0022038C">
      <w:pPr>
        <w:pStyle w:val="IPPFootnote"/>
        <w:spacing w:line="240" w:lineRule="auto"/>
        <w:jc w:val="left"/>
        <w:rPr>
          <w:rFonts w:eastAsia="MS Mincho" w:cs="Times New Roman"/>
          <w:noProof/>
          <w:szCs w:val="20"/>
          <w:lang w:val="ru-RU"/>
        </w:rPr>
      </w:pPr>
      <w:r w:rsidRPr="0022038C">
        <w:rPr>
          <w:rFonts w:cs="Times New Roman"/>
          <w:noProof/>
          <w:szCs w:val="20"/>
          <w:vertAlign w:val="superscript"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Комитет по здоровью растений Южного конуса</w:t>
      </w:r>
    </w:p>
  </w:footnote>
  <w:footnote w:id="22">
    <w:p w14:paraId="7152B6B3" w14:textId="7B01E6AD" w:rsidR="0059741C" w:rsidRPr="0022038C" w:rsidRDefault="0059741C" w:rsidP="0022038C">
      <w:pPr>
        <w:pStyle w:val="IPPFootnote"/>
        <w:spacing w:line="240" w:lineRule="auto"/>
        <w:jc w:val="left"/>
        <w:rPr>
          <w:rFonts w:cs="Times New Roman"/>
          <w:noProof/>
          <w:lang w:val="ru-RU"/>
        </w:rPr>
      </w:pPr>
      <w:r w:rsidRPr="0022038C">
        <w:rPr>
          <w:rStyle w:val="FootnoteReference"/>
          <w:rFonts w:eastAsia="MS Mincho" w:cs="Times New Roman"/>
          <w:noProof/>
          <w:szCs w:val="20"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"Укрепление систем контроля пищевых продуктов, фитосанитарного потенциала и соответствующих механизмов управления" (GCP/GLO/949/EC)</w:t>
      </w:r>
    </w:p>
  </w:footnote>
  <w:footnote w:id="23">
    <w:p w14:paraId="0D37E76B" w14:textId="77777777" w:rsidR="0059741C" w:rsidRPr="0022038C" w:rsidRDefault="0059741C" w:rsidP="0022038C">
      <w:pPr>
        <w:pStyle w:val="IPPFootnote"/>
        <w:spacing w:line="240" w:lineRule="auto"/>
        <w:jc w:val="left"/>
        <w:rPr>
          <w:rFonts w:cs="Times New Roman"/>
          <w:noProof/>
          <w:szCs w:val="20"/>
          <w:lang w:val="ru-RU"/>
        </w:rPr>
      </w:pPr>
      <w:r w:rsidRPr="0022038C">
        <w:rPr>
          <w:rFonts w:cs="Times New Roman"/>
          <w:noProof/>
          <w:szCs w:val="20"/>
          <w:vertAlign w:val="superscript"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Североамериканская организация по карантину и защите растений</w:t>
      </w:r>
    </w:p>
  </w:footnote>
  <w:footnote w:id="24">
    <w:p w14:paraId="34B5A70C" w14:textId="77777777" w:rsidR="0059741C" w:rsidRPr="0022038C" w:rsidRDefault="0059741C" w:rsidP="0022038C">
      <w:pPr>
        <w:pStyle w:val="IPPFootnote"/>
        <w:spacing w:line="240" w:lineRule="auto"/>
        <w:jc w:val="left"/>
        <w:rPr>
          <w:rFonts w:eastAsia="Calibri" w:cs="Times New Roman"/>
          <w:noProof/>
          <w:color w:val="222222"/>
          <w:szCs w:val="20"/>
          <w:lang w:val="ru-RU"/>
        </w:rPr>
      </w:pPr>
      <w:r w:rsidRPr="0022038C">
        <w:rPr>
          <w:rFonts w:cs="Times New Roman"/>
          <w:noProof/>
          <w:szCs w:val="20"/>
          <w:vertAlign w:val="superscript"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</w:t>
      </w:r>
      <w:r w:rsidRPr="0022038C">
        <w:rPr>
          <w:rFonts w:cs="Times New Roman"/>
          <w:noProof/>
          <w:color w:val="222222"/>
          <w:lang w:val="ru-RU"/>
        </w:rPr>
        <w:t>Всероссийский центр карантина растений (ФГБУ "ВНИИКР")</w:t>
      </w:r>
    </w:p>
  </w:footnote>
  <w:footnote w:id="25">
    <w:p w14:paraId="37D65386" w14:textId="77777777" w:rsidR="00081076" w:rsidRPr="0022038C" w:rsidRDefault="00081076" w:rsidP="0022038C">
      <w:pPr>
        <w:pStyle w:val="IPPFootnote"/>
        <w:spacing w:line="240" w:lineRule="auto"/>
        <w:jc w:val="left"/>
        <w:rPr>
          <w:rFonts w:cs="Times New Roman"/>
          <w:noProof/>
          <w:szCs w:val="20"/>
          <w:lang w:val="ru-RU"/>
        </w:rPr>
      </w:pPr>
      <w:r w:rsidRPr="0022038C">
        <w:rPr>
          <w:rFonts w:cs="Times New Roman"/>
          <w:noProof/>
          <w:szCs w:val="20"/>
          <w:vertAlign w:val="superscript"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Межамериканский институт по сотрудничеству в области сельского хозяйства</w:t>
      </w:r>
    </w:p>
  </w:footnote>
  <w:footnote w:id="26">
    <w:p w14:paraId="344EFF31" w14:textId="77777777" w:rsidR="00081076" w:rsidRPr="0022038C" w:rsidRDefault="00081076" w:rsidP="0022038C">
      <w:pPr>
        <w:pStyle w:val="IPPFootnote"/>
        <w:spacing w:line="240" w:lineRule="auto"/>
        <w:jc w:val="left"/>
        <w:rPr>
          <w:rFonts w:cs="Times New Roman"/>
          <w:noProof/>
          <w:szCs w:val="20"/>
          <w:lang w:val="ru-RU"/>
        </w:rPr>
      </w:pPr>
      <w:r w:rsidRPr="0022038C">
        <w:rPr>
          <w:rStyle w:val="FootnoteReference"/>
          <w:rFonts w:eastAsia="MS Mincho" w:cs="Times New Roman"/>
          <w:noProof/>
          <w:szCs w:val="20"/>
          <w:lang w:val="ru-RU"/>
        </w:rPr>
        <w:footnoteRef/>
      </w:r>
      <w:r w:rsidRPr="0022038C">
        <w:rPr>
          <w:rFonts w:cs="Times New Roman"/>
          <w:noProof/>
          <w:lang w:val="ru-RU"/>
        </w:rPr>
        <w:t xml:space="preserve"> Международная региональная организация по борьбе с болезнями растений и животных</w:t>
      </w:r>
    </w:p>
  </w:footnote>
  <w:footnote w:id="27">
    <w:p w14:paraId="43FAE288" w14:textId="2110CCCA" w:rsidR="008D2B55" w:rsidRPr="0022038C" w:rsidRDefault="008D2B55" w:rsidP="0022038C">
      <w:pPr>
        <w:pStyle w:val="FootnoteText"/>
        <w:spacing w:line="240" w:lineRule="auto"/>
        <w:rPr>
          <w:rFonts w:ascii="Times New Roman" w:hAnsi="Times New Roman" w:cs="Times New Roman"/>
          <w:noProof/>
          <w:lang w:val="ru-RU"/>
        </w:rPr>
      </w:pPr>
      <w:r w:rsidRPr="0022038C">
        <w:rPr>
          <w:rStyle w:val="FootnoteReference"/>
          <w:rFonts w:ascii="Times New Roman" w:hAnsi="Times New Roman" w:cs="Times New Roman"/>
          <w:noProof/>
          <w:lang w:val="ru-RU"/>
        </w:rPr>
        <w:footnoteRef/>
      </w:r>
      <w:r w:rsidRPr="0022038C">
        <w:rPr>
          <w:rFonts w:ascii="Times New Roman" w:hAnsi="Times New Roman" w:cs="Times New Roman"/>
          <w:noProof/>
          <w:lang w:val="ru-RU"/>
        </w:rPr>
        <w:t xml:space="preserve"> Многосторонний донорский целевой фонд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14BF" w14:textId="4C3D5CD4" w:rsidR="006D0900" w:rsidRPr="003D5046" w:rsidRDefault="008D2B55" w:rsidP="00947C9B">
    <w:pPr>
      <w:pStyle w:val="IPPHeader"/>
      <w:rPr>
        <w:noProof/>
        <w:lang w:val="ru-RU"/>
      </w:rPr>
    </w:pPr>
    <w:r w:rsidRPr="003D5046">
      <w:rPr>
        <w:noProof/>
        <w:lang w:val="ru-RU"/>
      </w:rPr>
      <w:t>CPM 2025/11 (9.2)</w:t>
    </w:r>
    <w:r w:rsidRPr="003D5046">
      <w:rPr>
        <w:noProof/>
        <w:lang w:val="ru-RU"/>
      </w:rPr>
      <w:tab/>
      <w:t xml:space="preserve"> Доклад о работе Комитета по применению и развитию потенциала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047D8" w14:textId="65001820" w:rsidR="006D0900" w:rsidRPr="003D5046" w:rsidRDefault="008B2634" w:rsidP="00947C9B">
    <w:pPr>
      <w:pStyle w:val="IPPHeader"/>
      <w:rPr>
        <w:noProof/>
        <w:lang w:val="ru-RU"/>
      </w:rPr>
    </w:pPr>
    <w:r w:rsidRPr="003D5046">
      <w:rPr>
        <w:noProof/>
        <w:lang w:val="ru-RU"/>
      </w:rPr>
      <w:t xml:space="preserve">Доклад о работе Комитета по применению и развитию потенциала </w:t>
    </w:r>
    <w:r w:rsidRPr="003D5046">
      <w:rPr>
        <w:noProof/>
        <w:lang w:val="ru-RU"/>
      </w:rPr>
      <w:tab/>
      <w:t xml:space="preserve"> КФМ 2025/11 (9.2)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9F7D" w14:textId="51029D79" w:rsidR="006D0900" w:rsidRPr="003D5046" w:rsidRDefault="0059505F" w:rsidP="003603A0">
    <w:pPr>
      <w:pStyle w:val="IPPHeader"/>
      <w:tabs>
        <w:tab w:val="clear" w:pos="1134"/>
      </w:tabs>
      <w:spacing w:before="240" w:after="0"/>
      <w:rPr>
        <w:lang w:val="ru-RU"/>
      </w:rPr>
    </w:pPr>
    <w:bookmarkStart w:id="3" w:name="_Hlk38796923"/>
    <w:bookmarkStart w:id="4" w:name="_Hlk38796924"/>
    <w:r w:rsidRPr="003D5046">
      <w:rPr>
        <w:noProof/>
        <w:lang w:val="ru-RU"/>
      </w:rPr>
      <w:drawing>
        <wp:anchor distT="0" distB="0" distL="114300" distR="114300" simplePos="0" relativeHeight="251663363" behindDoc="0" locked="0" layoutInCell="1" allowOverlap="1" wp14:anchorId="6C600C70" wp14:editId="07DA928B">
          <wp:simplePos x="0" y="0"/>
          <wp:positionH relativeFrom="margin">
            <wp:posOffset>1455193</wp:posOffset>
          </wp:positionH>
          <wp:positionV relativeFrom="paragraph">
            <wp:posOffset>131911</wp:posOffset>
          </wp:positionV>
          <wp:extent cx="2019300" cy="606425"/>
          <wp:effectExtent l="0" t="0" r="0" b="3175"/>
          <wp:wrapSquare wrapText="bothSides"/>
          <wp:docPr id="194032652" name="Рисунок 5" descr="Изображение выглядит как текст, Шрифт,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222985" name="Рисунок 5" descr="Изображение выглядит как текст, Шрифт, дизайн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5046">
      <w:rPr>
        <w:noProof/>
        <w:lang w:val="ru-RU"/>
      </w:rPr>
      <w:drawing>
        <wp:anchor distT="0" distB="0" distL="114300" distR="114300" simplePos="0" relativeHeight="251660291" behindDoc="0" locked="0" layoutInCell="1" allowOverlap="1" wp14:anchorId="48D22AFD" wp14:editId="7CA3A94D">
          <wp:simplePos x="0" y="0"/>
          <wp:positionH relativeFrom="column">
            <wp:posOffset>-448526</wp:posOffset>
          </wp:positionH>
          <wp:positionV relativeFrom="paragraph">
            <wp:posOffset>168275</wp:posOffset>
          </wp:positionV>
          <wp:extent cx="2070735" cy="570230"/>
          <wp:effectExtent l="0" t="0" r="5715" b="1270"/>
          <wp:wrapSquare wrapText="bothSides"/>
          <wp:docPr id="136262208" name="Рисунок 3" descr="Изображение выглядит как текст, Шрифт, круг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86075" name="Рисунок 3" descr="Изображение выглядит как текст, Шрифт, круг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F94" w:rsidRPr="003D5046">
      <w:rPr>
        <w:noProof/>
        <w:lang w:val="ru-RU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3F80BC14" wp14:editId="48A1D253">
              <wp:simplePos x="0" y="0"/>
              <wp:positionH relativeFrom="margin">
                <wp:posOffset>1574800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3204149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3F7EB4" id="Straight Connector 1" o:spid="_x0000_s1026" style="position:absolute;z-index:25166438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4pt,56.7pt" to="124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O37pK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="00003F94" w:rsidRPr="003D5046">
      <w:rPr>
        <w:noProof/>
        <w:lang w:val="ru-RU"/>
      </w:rPr>
      <w:drawing>
        <wp:anchor distT="0" distB="0" distL="114300" distR="114300" simplePos="0" relativeHeight="251658240" behindDoc="0" locked="0" layoutInCell="1" allowOverlap="1" wp14:anchorId="44BCCCED" wp14:editId="3B86F2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000889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F94" w:rsidRPr="003D5046">
      <w:rPr>
        <w:lang w:val="ru-RU"/>
      </w:rPr>
      <w:tab/>
      <w:t>CPM 2025/11</w:t>
    </w:r>
  </w:p>
  <w:p w14:paraId="767A3987" w14:textId="3994D117" w:rsidR="006D0900" w:rsidRPr="003D5046" w:rsidRDefault="00624A6E" w:rsidP="003603A0">
    <w:pPr>
      <w:pStyle w:val="IPPHeader"/>
      <w:tabs>
        <w:tab w:val="clear" w:pos="1134"/>
      </w:tabs>
      <w:spacing w:after="0"/>
      <w:rPr>
        <w:lang w:val="ru-RU"/>
      </w:rPr>
    </w:pPr>
    <w:r w:rsidRPr="003D5046">
      <w:rPr>
        <w:lang w:val="ru-RU"/>
      </w:rPr>
      <w:tab/>
      <w:t>Пункт 9.2 повестки дня</w:t>
    </w:r>
  </w:p>
  <w:p w14:paraId="745416EF" w14:textId="77777777" w:rsidR="0082103C" w:rsidRPr="003D5046" w:rsidRDefault="0082103C" w:rsidP="003603A0">
    <w:pPr>
      <w:pStyle w:val="IPPHeader"/>
      <w:tabs>
        <w:tab w:val="clear" w:pos="1134"/>
      </w:tabs>
      <w:spacing w:after="260"/>
      <w:rPr>
        <w:lang w:val="ru-RU"/>
      </w:rPr>
    </w:pPr>
  </w:p>
  <w:p w14:paraId="4C94791D" w14:textId="7DE39B4B" w:rsidR="0082103C" w:rsidRPr="003D5046" w:rsidRDefault="004A4026" w:rsidP="003603A0">
    <w:pPr>
      <w:pStyle w:val="IPPHeader"/>
      <w:tabs>
        <w:tab w:val="clear" w:pos="1134"/>
      </w:tabs>
      <w:spacing w:after="0"/>
      <w:rPr>
        <w:lang w:val="ru-RU"/>
      </w:rPr>
    </w:pPr>
    <w:r w:rsidRPr="003D5046">
      <w:rPr>
        <w:lang w:val="ru-RU"/>
      </w:rPr>
      <w:t xml:space="preserve">Доклад о работе Комитета по применению и развитию потенциала </w:t>
    </w:r>
  </w:p>
  <w:bookmarkEnd w:id="3"/>
  <w:bookmarkEnd w:id="4"/>
  <w:p w14:paraId="797E80E8" w14:textId="457E97B2" w:rsidR="006D0900" w:rsidRPr="003D5046" w:rsidRDefault="006D0900" w:rsidP="003603A0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A33C1" w14:textId="5E627866" w:rsidR="0077142E" w:rsidRPr="0077142E" w:rsidRDefault="00A579BF" w:rsidP="0049120B">
    <w:pPr>
      <w:pStyle w:val="IPPHeader"/>
      <w:tabs>
        <w:tab w:val="clear" w:pos="1134"/>
      </w:tabs>
      <w:spacing w:after="0"/>
    </w:pPr>
    <w:proofErr w:type="spellStart"/>
    <w:r>
      <w:t>Приложение</w:t>
    </w:r>
    <w:proofErr w:type="spellEnd"/>
    <w:r>
      <w:t> 2</w:t>
    </w:r>
    <w:r>
      <w:ptab w:relativeTo="margin" w:alignment="right" w:leader="none"/>
    </w:r>
    <w:r>
      <w:t>CPM 2025/11 (9.2)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F70F" w14:textId="4AD9BCE0" w:rsidR="002B4ADC" w:rsidRPr="006D04FF" w:rsidRDefault="006D04FF">
    <w:pPr>
      <w:pStyle w:val="IPPHeader"/>
    </w:pPr>
    <w:proofErr w:type="spellStart"/>
    <w:r>
      <w:t>Доклад</w:t>
    </w:r>
    <w:proofErr w:type="spellEnd"/>
    <w:r>
      <w:t xml:space="preserve"> о </w:t>
    </w:r>
    <w:proofErr w:type="spellStart"/>
    <w:r>
      <w:t>работе</w:t>
    </w:r>
    <w:proofErr w:type="spellEnd"/>
    <w:r>
      <w:t xml:space="preserve"> </w:t>
    </w:r>
    <w:proofErr w:type="spellStart"/>
    <w:r>
      <w:t>Комитета</w:t>
    </w:r>
    <w:proofErr w:type="spellEnd"/>
    <w:r>
      <w:t xml:space="preserve"> по </w:t>
    </w:r>
    <w:proofErr w:type="spellStart"/>
    <w:r>
      <w:t>применению</w:t>
    </w:r>
    <w:proofErr w:type="spellEnd"/>
    <w:r>
      <w:t xml:space="preserve"> и </w:t>
    </w:r>
    <w:proofErr w:type="spellStart"/>
    <w:r>
      <w:t>развитию</w:t>
    </w:r>
    <w:proofErr w:type="spellEnd"/>
    <w:r>
      <w:t xml:space="preserve"> потенциала</w:t>
    </w:r>
    <w:r>
      <w:tab/>
      <w:t>CPM 2025/11 (9.2)</w:t>
    </w:r>
    <w:r>
      <w:rPr>
        <w:i/>
      </w:rPr>
      <w:t xml:space="preserve">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C00D" w14:textId="62C0C8D2" w:rsidR="006D04FF" w:rsidRPr="006D04FF" w:rsidRDefault="004F49A7" w:rsidP="006D04FF">
    <w:pPr>
      <w:pStyle w:val="IPPHeader"/>
    </w:pPr>
    <w:proofErr w:type="spellStart"/>
    <w:r>
      <w:t>Приложение</w:t>
    </w:r>
    <w:proofErr w:type="spellEnd"/>
    <w:r>
      <w:t xml:space="preserve"> 1 </w:t>
    </w:r>
  </w:p>
  <w:p w14:paraId="28E073DB" w14:textId="17FF059D" w:rsidR="00F022D3" w:rsidRPr="008502A1" w:rsidRDefault="00F022D3" w:rsidP="008502A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BD9E" w14:textId="1537AEE7" w:rsidR="00F13B7E" w:rsidRPr="006D04FF" w:rsidRDefault="00F13B7E" w:rsidP="006D04FF">
    <w:pPr>
      <w:pStyle w:val="IPPHeader"/>
    </w:pPr>
    <w:proofErr w:type="spellStart"/>
    <w:r>
      <w:t>Приложение</w:t>
    </w:r>
    <w:proofErr w:type="spellEnd"/>
    <w:r>
      <w:t> 2</w:t>
    </w:r>
  </w:p>
  <w:p w14:paraId="788EFBC9" w14:textId="77777777" w:rsidR="00F13B7E" w:rsidRPr="008502A1" w:rsidRDefault="00F13B7E" w:rsidP="008502A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PIKIY+UwfHY+Y" int2:id="BzzRsY6L">
      <int2:state int2:value="Rejected" int2:type="AugLoop_Text_Critique"/>
    </int2:textHash>
    <int2:textHash int2:hashCode="lxN66ja47et+uk" int2:id="FG1KVNqX">
      <int2:state int2:value="Rejected" int2:type="AugLoop_Text_Critique"/>
    </int2:textHash>
    <int2:textHash int2:hashCode="TXm/gbaKVq+yNi" int2:id="GZX7YuAA">
      <int2:state int2:value="Rejected" int2:type="AugLoop_Text_Critique"/>
    </int2:textHash>
    <int2:textHash int2:hashCode="UQgv8HuSU8ykMI" int2:id="K1USRC04">
      <int2:state int2:value="Rejected" int2:type="AugLoop_Text_Critique"/>
    </int2:textHash>
    <int2:textHash int2:hashCode="aD12+imAL6PHCA" int2:id="Pk2NCRBr">
      <int2:state int2:value="Rejected" int2:type="AugLoop_Text_Critique"/>
    </int2:textHash>
    <int2:textHash int2:hashCode="fSMK5uwvnSwgSn" int2:id="QFTxWEsU">
      <int2:state int2:value="Rejected" int2:type="AugLoop_Text_Critique"/>
    </int2:textHash>
    <int2:textHash int2:hashCode="NQS5cmcXblZ64x" int2:id="Qz8kXcoV">
      <int2:state int2:value="Rejected" int2:type="AugLoop_Text_Critique"/>
    </int2:textHash>
    <int2:textHash int2:hashCode="31DTD2FMjOT9x5" int2:id="S7fWUIrN">
      <int2:state int2:value="Rejected" int2:type="AugLoop_Text_Critique"/>
    </int2:textHash>
    <int2:textHash int2:hashCode="wCjoKIM7BoSJRf" int2:id="Uj4gPiV7">
      <int2:state int2:value="Rejected" int2:type="AugLoop_Text_Critique"/>
    </int2:textHash>
    <int2:textHash int2:hashCode="wkeDupajVGRjKm" int2:id="V4o8NWNn">
      <int2:state int2:value="Rejected" int2:type="AugLoop_Text_Critique"/>
    </int2:textHash>
    <int2:textHash int2:hashCode="c30/XnBuQttNIU" int2:id="X7Nj3BwW">
      <int2:state int2:value="Rejected" int2:type="AugLoop_Text_Critique"/>
    </int2:textHash>
    <int2:textHash int2:hashCode="NgvgTRi3artnBQ" int2:id="baK1xZ43">
      <int2:state int2:value="Rejected" int2:type="AugLoop_Text_Critique"/>
    </int2:textHash>
    <int2:textHash int2:hashCode="FPRZ1yFnCPrzsl" int2:id="et2gCF2a">
      <int2:state int2:value="Rejected" int2:type="AugLoop_Text_Critique"/>
    </int2:textHash>
    <int2:textHash int2:hashCode="q4uClGVdJmBAtG" int2:id="fYgqCmVm">
      <int2:state int2:value="Rejected" int2:type="AugLoop_Text_Critique"/>
    </int2:textHash>
    <int2:textHash int2:hashCode="J5My5uBc6oJrP9" int2:id="qw935KsB">
      <int2:state int2:value="Rejected" int2:type="AugLoop_Text_Critique"/>
    </int2:textHash>
    <int2:textHash int2:hashCode="zmzzRv18BUCYWS" int2:id="rFwHjXqY">
      <int2:state int2:value="Rejected" int2:type="AugLoop_Text_Critique"/>
    </int2:textHash>
    <int2:textHash int2:hashCode="XG3EbjdCKNtNfj" int2:id="udkMZVwS">
      <int2:state int2:value="Rejected" int2:type="AugLoop_Text_Critique"/>
    </int2:textHash>
    <int2:textHash int2:hashCode="m/C4srIM50PHJp" int2:id="zNn0Cs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4900040C"/>
    <w:lvl w:ilvl="0" w:tplc="3662C70A">
      <w:start w:val="1"/>
      <w:numFmt w:val="decimal"/>
      <w:pStyle w:val="IPPNumberedList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F8F"/>
    <w:multiLevelType w:val="multilevel"/>
    <w:tmpl w:val="A328CFE0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b w:val="0"/>
        <w:i/>
        <w:color w:val="0000FF"/>
        <w:sz w:val="16"/>
      </w:rPr>
    </w:lvl>
    <w:lvl w:ilvl="1">
      <w:start w:val="1"/>
      <w:numFmt w:val="bullet"/>
      <w:lvlRestart w:val="0"/>
      <w:lvlText w:val=""/>
      <w:lvlJc w:val="left"/>
      <w:pPr>
        <w:tabs>
          <w:tab w:val="num" w:pos="0"/>
        </w:tabs>
        <w:ind w:left="0" w:hanging="482"/>
      </w:pPr>
      <w:rPr>
        <w:rFonts w:ascii="Symbol" w:hAnsi="Symbol" w:hint="default"/>
      </w:rPr>
    </w:lvl>
    <w:lvl w:ilvl="2">
      <w:start w:val="1"/>
      <w:numFmt w:val="decimal"/>
      <w:lvlRestart w:val="0"/>
      <w:lvlText w:val=""/>
      <w:lvlJc w:val="left"/>
      <w:pPr>
        <w:tabs>
          <w:tab w:val="num" w:pos="0"/>
        </w:tabs>
        <w:ind w:left="0" w:hanging="482"/>
      </w:pPr>
    </w:lvl>
    <w:lvl w:ilvl="3">
      <w:start w:val="1"/>
      <w:numFmt w:val="decimal"/>
      <w:lvlRestart w:val="0"/>
      <w:lvlText w:val=""/>
      <w:lvlJc w:val="left"/>
      <w:pPr>
        <w:tabs>
          <w:tab w:val="num" w:pos="0"/>
        </w:tabs>
        <w:ind w:left="0" w:hanging="482"/>
      </w:p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  <w:ind w:left="0" w:hanging="482"/>
      </w:p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  <w:ind w:left="0" w:hanging="482"/>
      </w:p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  <w:ind w:left="0" w:hanging="482"/>
      </w:p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  <w:ind w:left="0" w:hanging="482"/>
      </w:p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  <w:ind w:left="0" w:hanging="482"/>
      </w:pPr>
    </w:lvl>
  </w:abstractNum>
  <w:abstractNum w:abstractNumId="3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A3147"/>
    <w:multiLevelType w:val="hybridMultilevel"/>
    <w:tmpl w:val="7DE404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90976471">
    <w:abstractNumId w:val="1"/>
  </w:num>
  <w:num w:numId="2" w16cid:durableId="147902967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b w:val="0"/>
          <w:i/>
          <w:color w:val="0000FF"/>
          <w:sz w:val="16"/>
          <w:vertAlign w:val="baseline"/>
        </w:rPr>
      </w:lvl>
    </w:lvlOverride>
  </w:num>
  <w:num w:numId="3" w16cid:durableId="2012219275">
    <w:abstractNumId w:val="6"/>
  </w:num>
  <w:num w:numId="4" w16cid:durableId="1669213931">
    <w:abstractNumId w:val="3"/>
  </w:num>
  <w:num w:numId="5" w16cid:durableId="772238805">
    <w:abstractNumId w:val="7"/>
  </w:num>
  <w:num w:numId="6" w16cid:durableId="2060276469">
    <w:abstractNumId w:val="0"/>
  </w:num>
  <w:num w:numId="7" w16cid:durableId="100153823">
    <w:abstractNumId w:val="5"/>
  </w:num>
  <w:num w:numId="8" w16cid:durableId="434062246">
    <w:abstractNumId w:val="2"/>
  </w:num>
  <w:num w:numId="9" w16cid:durableId="11294809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cwM7YwsjA1sbQwNTBW0lEKTi0uzszPAykwrAUAiIzXJSwAAAA="/>
  </w:docVars>
  <w:rsids>
    <w:rsidRoot w:val="00CA3DB5"/>
    <w:rsid w:val="00000036"/>
    <w:rsid w:val="000002CE"/>
    <w:rsid w:val="00000B1A"/>
    <w:rsid w:val="000012CA"/>
    <w:rsid w:val="00003F94"/>
    <w:rsid w:val="000044C3"/>
    <w:rsid w:val="0000460F"/>
    <w:rsid w:val="00004E11"/>
    <w:rsid w:val="00005879"/>
    <w:rsid w:val="000059AE"/>
    <w:rsid w:val="0000632B"/>
    <w:rsid w:val="000067F2"/>
    <w:rsid w:val="00006868"/>
    <w:rsid w:val="00006E24"/>
    <w:rsid w:val="00010507"/>
    <w:rsid w:val="00010AC6"/>
    <w:rsid w:val="00010C36"/>
    <w:rsid w:val="00013426"/>
    <w:rsid w:val="00013C1A"/>
    <w:rsid w:val="0001404B"/>
    <w:rsid w:val="00014866"/>
    <w:rsid w:val="00014F71"/>
    <w:rsid w:val="00015CA7"/>
    <w:rsid w:val="00015CD5"/>
    <w:rsid w:val="00016602"/>
    <w:rsid w:val="0002105E"/>
    <w:rsid w:val="00021E98"/>
    <w:rsid w:val="000221B5"/>
    <w:rsid w:val="00022471"/>
    <w:rsid w:val="000258A2"/>
    <w:rsid w:val="00030181"/>
    <w:rsid w:val="00030242"/>
    <w:rsid w:val="000304BF"/>
    <w:rsid w:val="00030F97"/>
    <w:rsid w:val="00031C56"/>
    <w:rsid w:val="0003230F"/>
    <w:rsid w:val="00032D49"/>
    <w:rsid w:val="00032E2D"/>
    <w:rsid w:val="000333BE"/>
    <w:rsid w:val="00035D4B"/>
    <w:rsid w:val="00035F6C"/>
    <w:rsid w:val="000363E8"/>
    <w:rsid w:val="00036DA2"/>
    <w:rsid w:val="0003700A"/>
    <w:rsid w:val="00037521"/>
    <w:rsid w:val="00037716"/>
    <w:rsid w:val="0004110B"/>
    <w:rsid w:val="000420F8"/>
    <w:rsid w:val="0004470B"/>
    <w:rsid w:val="00044712"/>
    <w:rsid w:val="00044B00"/>
    <w:rsid w:val="000455D2"/>
    <w:rsid w:val="0004667A"/>
    <w:rsid w:val="0004763C"/>
    <w:rsid w:val="00047E1E"/>
    <w:rsid w:val="00052AFB"/>
    <w:rsid w:val="00053A17"/>
    <w:rsid w:val="000545C2"/>
    <w:rsid w:val="00055601"/>
    <w:rsid w:val="00056DCB"/>
    <w:rsid w:val="000578C5"/>
    <w:rsid w:val="00060884"/>
    <w:rsid w:val="00061749"/>
    <w:rsid w:val="0006217D"/>
    <w:rsid w:val="00063229"/>
    <w:rsid w:val="00063DD9"/>
    <w:rsid w:val="000646F2"/>
    <w:rsid w:val="00064E2D"/>
    <w:rsid w:val="00064E59"/>
    <w:rsid w:val="00066EA6"/>
    <w:rsid w:val="00067EC9"/>
    <w:rsid w:val="000702C5"/>
    <w:rsid w:val="00070EE8"/>
    <w:rsid w:val="000712CC"/>
    <w:rsid w:val="00071554"/>
    <w:rsid w:val="00073004"/>
    <w:rsid w:val="000736E7"/>
    <w:rsid w:val="000739C3"/>
    <w:rsid w:val="0007409E"/>
    <w:rsid w:val="0007556E"/>
    <w:rsid w:val="000764FF"/>
    <w:rsid w:val="00076829"/>
    <w:rsid w:val="0007693F"/>
    <w:rsid w:val="00076D49"/>
    <w:rsid w:val="00077032"/>
    <w:rsid w:val="00077F40"/>
    <w:rsid w:val="00080262"/>
    <w:rsid w:val="00081076"/>
    <w:rsid w:val="00081BFD"/>
    <w:rsid w:val="00082517"/>
    <w:rsid w:val="00082C49"/>
    <w:rsid w:val="00083B7E"/>
    <w:rsid w:val="00083BCF"/>
    <w:rsid w:val="000868D6"/>
    <w:rsid w:val="000871F5"/>
    <w:rsid w:val="00087D0A"/>
    <w:rsid w:val="000902EA"/>
    <w:rsid w:val="000912AE"/>
    <w:rsid w:val="000913FD"/>
    <w:rsid w:val="000914ED"/>
    <w:rsid w:val="00091792"/>
    <w:rsid w:val="00091B7C"/>
    <w:rsid w:val="00091E67"/>
    <w:rsid w:val="00092C36"/>
    <w:rsid w:val="00092DAB"/>
    <w:rsid w:val="00093E4D"/>
    <w:rsid w:val="0009450D"/>
    <w:rsid w:val="000957F9"/>
    <w:rsid w:val="00095C37"/>
    <w:rsid w:val="000A1DFE"/>
    <w:rsid w:val="000A223B"/>
    <w:rsid w:val="000A3A62"/>
    <w:rsid w:val="000A3CBE"/>
    <w:rsid w:val="000A40CF"/>
    <w:rsid w:val="000A41C7"/>
    <w:rsid w:val="000A4233"/>
    <w:rsid w:val="000A4939"/>
    <w:rsid w:val="000A4BC7"/>
    <w:rsid w:val="000A5447"/>
    <w:rsid w:val="000A5DB9"/>
    <w:rsid w:val="000A6778"/>
    <w:rsid w:val="000A6DAF"/>
    <w:rsid w:val="000A77A4"/>
    <w:rsid w:val="000A7B16"/>
    <w:rsid w:val="000A7E23"/>
    <w:rsid w:val="000B0DDD"/>
    <w:rsid w:val="000B0E9A"/>
    <w:rsid w:val="000B129B"/>
    <w:rsid w:val="000B1863"/>
    <w:rsid w:val="000B1FD3"/>
    <w:rsid w:val="000B254F"/>
    <w:rsid w:val="000B3854"/>
    <w:rsid w:val="000B58F8"/>
    <w:rsid w:val="000B591C"/>
    <w:rsid w:val="000B620B"/>
    <w:rsid w:val="000B62E2"/>
    <w:rsid w:val="000B6A2D"/>
    <w:rsid w:val="000B7B8D"/>
    <w:rsid w:val="000C0745"/>
    <w:rsid w:val="000C2173"/>
    <w:rsid w:val="000C2E4C"/>
    <w:rsid w:val="000C2F87"/>
    <w:rsid w:val="000C3D7E"/>
    <w:rsid w:val="000C553D"/>
    <w:rsid w:val="000C5E3A"/>
    <w:rsid w:val="000C6482"/>
    <w:rsid w:val="000C6C13"/>
    <w:rsid w:val="000C72CE"/>
    <w:rsid w:val="000C76ED"/>
    <w:rsid w:val="000C7F80"/>
    <w:rsid w:val="000D0652"/>
    <w:rsid w:val="000D0D11"/>
    <w:rsid w:val="000D33E3"/>
    <w:rsid w:val="000D34EF"/>
    <w:rsid w:val="000D39B6"/>
    <w:rsid w:val="000D40B3"/>
    <w:rsid w:val="000D4C87"/>
    <w:rsid w:val="000D5268"/>
    <w:rsid w:val="000D5485"/>
    <w:rsid w:val="000D71A7"/>
    <w:rsid w:val="000D76B3"/>
    <w:rsid w:val="000D7816"/>
    <w:rsid w:val="000D7E6A"/>
    <w:rsid w:val="000E01D1"/>
    <w:rsid w:val="000E06C4"/>
    <w:rsid w:val="000E071A"/>
    <w:rsid w:val="000E1C48"/>
    <w:rsid w:val="000E1CC3"/>
    <w:rsid w:val="000E29D8"/>
    <w:rsid w:val="000E2C25"/>
    <w:rsid w:val="000E2E70"/>
    <w:rsid w:val="000E482C"/>
    <w:rsid w:val="000E4D04"/>
    <w:rsid w:val="000E7B1A"/>
    <w:rsid w:val="000F074D"/>
    <w:rsid w:val="000F1CA5"/>
    <w:rsid w:val="000F234D"/>
    <w:rsid w:val="000F2712"/>
    <w:rsid w:val="000F4239"/>
    <w:rsid w:val="000F42B2"/>
    <w:rsid w:val="000F4302"/>
    <w:rsid w:val="000F4448"/>
    <w:rsid w:val="000F44F1"/>
    <w:rsid w:val="000F4755"/>
    <w:rsid w:val="000F4A5A"/>
    <w:rsid w:val="000F51DB"/>
    <w:rsid w:val="000F5236"/>
    <w:rsid w:val="000F6052"/>
    <w:rsid w:val="000F6B05"/>
    <w:rsid w:val="000F6E73"/>
    <w:rsid w:val="000F7062"/>
    <w:rsid w:val="000F74BA"/>
    <w:rsid w:val="0010017C"/>
    <w:rsid w:val="00100815"/>
    <w:rsid w:val="0010203F"/>
    <w:rsid w:val="0010283E"/>
    <w:rsid w:val="00103E42"/>
    <w:rsid w:val="0010412B"/>
    <w:rsid w:val="001058EB"/>
    <w:rsid w:val="001060EF"/>
    <w:rsid w:val="0010743C"/>
    <w:rsid w:val="00107F0F"/>
    <w:rsid w:val="00110FE7"/>
    <w:rsid w:val="001122B3"/>
    <w:rsid w:val="0011394B"/>
    <w:rsid w:val="00113EFD"/>
    <w:rsid w:val="00116091"/>
    <w:rsid w:val="00116624"/>
    <w:rsid w:val="001167A1"/>
    <w:rsid w:val="00116BF9"/>
    <w:rsid w:val="001204A8"/>
    <w:rsid w:val="00120DFE"/>
    <w:rsid w:val="0012185B"/>
    <w:rsid w:val="00121BDB"/>
    <w:rsid w:val="00121BEB"/>
    <w:rsid w:val="0012260D"/>
    <w:rsid w:val="001232F2"/>
    <w:rsid w:val="00123A4E"/>
    <w:rsid w:val="00125370"/>
    <w:rsid w:val="00126014"/>
    <w:rsid w:val="00127068"/>
    <w:rsid w:val="001275F1"/>
    <w:rsid w:val="00127741"/>
    <w:rsid w:val="00127CA9"/>
    <w:rsid w:val="00131678"/>
    <w:rsid w:val="001317AD"/>
    <w:rsid w:val="0013309B"/>
    <w:rsid w:val="00134088"/>
    <w:rsid w:val="001340E4"/>
    <w:rsid w:val="00134713"/>
    <w:rsid w:val="00134D4D"/>
    <w:rsid w:val="001350EF"/>
    <w:rsid w:val="001354B7"/>
    <w:rsid w:val="0013610C"/>
    <w:rsid w:val="001365F5"/>
    <w:rsid w:val="00137A57"/>
    <w:rsid w:val="00137BCE"/>
    <w:rsid w:val="00140855"/>
    <w:rsid w:val="001409A6"/>
    <w:rsid w:val="001429D8"/>
    <w:rsid w:val="00143B36"/>
    <w:rsid w:val="00144070"/>
    <w:rsid w:val="00145C6E"/>
    <w:rsid w:val="0014645D"/>
    <w:rsid w:val="001466E8"/>
    <w:rsid w:val="0015031D"/>
    <w:rsid w:val="0015073C"/>
    <w:rsid w:val="00150E45"/>
    <w:rsid w:val="00151EA4"/>
    <w:rsid w:val="001525A5"/>
    <w:rsid w:val="0015568E"/>
    <w:rsid w:val="00156E61"/>
    <w:rsid w:val="00159726"/>
    <w:rsid w:val="0016003B"/>
    <w:rsid w:val="0016143A"/>
    <w:rsid w:val="00161732"/>
    <w:rsid w:val="00163DD3"/>
    <w:rsid w:val="00164070"/>
    <w:rsid w:val="00164325"/>
    <w:rsid w:val="00165C1D"/>
    <w:rsid w:val="00166391"/>
    <w:rsid w:val="0016647C"/>
    <w:rsid w:val="00166A91"/>
    <w:rsid w:val="00167E25"/>
    <w:rsid w:val="00171E56"/>
    <w:rsid w:val="001721BB"/>
    <w:rsid w:val="001727CC"/>
    <w:rsid w:val="0017348C"/>
    <w:rsid w:val="00175C2E"/>
    <w:rsid w:val="001775ED"/>
    <w:rsid w:val="001776AD"/>
    <w:rsid w:val="00177D5B"/>
    <w:rsid w:val="00177DE4"/>
    <w:rsid w:val="00177EFF"/>
    <w:rsid w:val="00181661"/>
    <w:rsid w:val="00181D0E"/>
    <w:rsid w:val="001823DB"/>
    <w:rsid w:val="00183310"/>
    <w:rsid w:val="00183506"/>
    <w:rsid w:val="001857F8"/>
    <w:rsid w:val="0018768B"/>
    <w:rsid w:val="00187898"/>
    <w:rsid w:val="0018792D"/>
    <w:rsid w:val="0019071C"/>
    <w:rsid w:val="00193EA0"/>
    <w:rsid w:val="00193FF6"/>
    <w:rsid w:val="001948BD"/>
    <w:rsid w:val="0019544F"/>
    <w:rsid w:val="001955CB"/>
    <w:rsid w:val="00195D9C"/>
    <w:rsid w:val="00197801"/>
    <w:rsid w:val="001A0406"/>
    <w:rsid w:val="001A0919"/>
    <w:rsid w:val="001A0A66"/>
    <w:rsid w:val="001A2C86"/>
    <w:rsid w:val="001A492E"/>
    <w:rsid w:val="001A72EE"/>
    <w:rsid w:val="001A7745"/>
    <w:rsid w:val="001A78C0"/>
    <w:rsid w:val="001A796F"/>
    <w:rsid w:val="001A7ECB"/>
    <w:rsid w:val="001A7FF0"/>
    <w:rsid w:val="001B1A6E"/>
    <w:rsid w:val="001B20FB"/>
    <w:rsid w:val="001B2B29"/>
    <w:rsid w:val="001B2CF2"/>
    <w:rsid w:val="001B3328"/>
    <w:rsid w:val="001B3D6D"/>
    <w:rsid w:val="001B5A2A"/>
    <w:rsid w:val="001B605E"/>
    <w:rsid w:val="001B6654"/>
    <w:rsid w:val="001B6C40"/>
    <w:rsid w:val="001B778C"/>
    <w:rsid w:val="001C0038"/>
    <w:rsid w:val="001C0933"/>
    <w:rsid w:val="001C0969"/>
    <w:rsid w:val="001C1758"/>
    <w:rsid w:val="001C3131"/>
    <w:rsid w:val="001C377B"/>
    <w:rsid w:val="001C39A4"/>
    <w:rsid w:val="001C39AC"/>
    <w:rsid w:val="001C476E"/>
    <w:rsid w:val="001C4DA1"/>
    <w:rsid w:val="001C5407"/>
    <w:rsid w:val="001C59BA"/>
    <w:rsid w:val="001C630D"/>
    <w:rsid w:val="001C65B1"/>
    <w:rsid w:val="001D0473"/>
    <w:rsid w:val="001D0FAB"/>
    <w:rsid w:val="001D1BE0"/>
    <w:rsid w:val="001D2C99"/>
    <w:rsid w:val="001D3383"/>
    <w:rsid w:val="001D391F"/>
    <w:rsid w:val="001D4245"/>
    <w:rsid w:val="001D4518"/>
    <w:rsid w:val="001D4915"/>
    <w:rsid w:val="001D7502"/>
    <w:rsid w:val="001E1212"/>
    <w:rsid w:val="001E1455"/>
    <w:rsid w:val="001E158F"/>
    <w:rsid w:val="001E186C"/>
    <w:rsid w:val="001E3CB8"/>
    <w:rsid w:val="001E4436"/>
    <w:rsid w:val="001E6302"/>
    <w:rsid w:val="001E6BDF"/>
    <w:rsid w:val="001F287D"/>
    <w:rsid w:val="001F2D4B"/>
    <w:rsid w:val="001F38C9"/>
    <w:rsid w:val="001F4652"/>
    <w:rsid w:val="001F4D5D"/>
    <w:rsid w:val="001F647C"/>
    <w:rsid w:val="001F7BFA"/>
    <w:rsid w:val="001F7CFF"/>
    <w:rsid w:val="00201533"/>
    <w:rsid w:val="0020182A"/>
    <w:rsid w:val="0020267D"/>
    <w:rsid w:val="00203899"/>
    <w:rsid w:val="00203E61"/>
    <w:rsid w:val="00204042"/>
    <w:rsid w:val="00204CE0"/>
    <w:rsid w:val="002055BE"/>
    <w:rsid w:val="00205623"/>
    <w:rsid w:val="00206512"/>
    <w:rsid w:val="0021005C"/>
    <w:rsid w:val="00210C11"/>
    <w:rsid w:val="00211368"/>
    <w:rsid w:val="00212AE1"/>
    <w:rsid w:val="00212C53"/>
    <w:rsid w:val="00213543"/>
    <w:rsid w:val="0021475E"/>
    <w:rsid w:val="002148F8"/>
    <w:rsid w:val="002163DC"/>
    <w:rsid w:val="0022038C"/>
    <w:rsid w:val="00225A92"/>
    <w:rsid w:val="00225DB8"/>
    <w:rsid w:val="00225DCC"/>
    <w:rsid w:val="00225F39"/>
    <w:rsid w:val="00225F44"/>
    <w:rsid w:val="002261F2"/>
    <w:rsid w:val="00226875"/>
    <w:rsid w:val="00227E34"/>
    <w:rsid w:val="00230C2C"/>
    <w:rsid w:val="00230DD4"/>
    <w:rsid w:val="0023142B"/>
    <w:rsid w:val="0023184B"/>
    <w:rsid w:val="00231BC6"/>
    <w:rsid w:val="00231FAB"/>
    <w:rsid w:val="0023345C"/>
    <w:rsid w:val="00233BCE"/>
    <w:rsid w:val="0023456F"/>
    <w:rsid w:val="00235277"/>
    <w:rsid w:val="002363B3"/>
    <w:rsid w:val="00240BF9"/>
    <w:rsid w:val="00240D25"/>
    <w:rsid w:val="00242566"/>
    <w:rsid w:val="00244E1C"/>
    <w:rsid w:val="00244FE8"/>
    <w:rsid w:val="00245616"/>
    <w:rsid w:val="00245E92"/>
    <w:rsid w:val="002500B7"/>
    <w:rsid w:val="00250116"/>
    <w:rsid w:val="00250BA4"/>
    <w:rsid w:val="00250F98"/>
    <w:rsid w:val="002513F6"/>
    <w:rsid w:val="00252E3F"/>
    <w:rsid w:val="002530FD"/>
    <w:rsid w:val="002531D5"/>
    <w:rsid w:val="00254B00"/>
    <w:rsid w:val="00254E71"/>
    <w:rsid w:val="00255AEB"/>
    <w:rsid w:val="00256549"/>
    <w:rsid w:val="00256A03"/>
    <w:rsid w:val="00257204"/>
    <w:rsid w:val="0026044A"/>
    <w:rsid w:val="00260F47"/>
    <w:rsid w:val="00261D86"/>
    <w:rsid w:val="0026355E"/>
    <w:rsid w:val="0026488B"/>
    <w:rsid w:val="00264FAF"/>
    <w:rsid w:val="00265460"/>
    <w:rsid w:val="002656FC"/>
    <w:rsid w:val="002664EA"/>
    <w:rsid w:val="002673F3"/>
    <w:rsid w:val="00267F8F"/>
    <w:rsid w:val="0027038A"/>
    <w:rsid w:val="002724E2"/>
    <w:rsid w:val="00273121"/>
    <w:rsid w:val="00273CD7"/>
    <w:rsid w:val="00273FDA"/>
    <w:rsid w:val="002746D0"/>
    <w:rsid w:val="0027611E"/>
    <w:rsid w:val="002769A0"/>
    <w:rsid w:val="00277BD6"/>
    <w:rsid w:val="002800C6"/>
    <w:rsid w:val="002812B3"/>
    <w:rsid w:val="00281BF6"/>
    <w:rsid w:val="00281DB1"/>
    <w:rsid w:val="00281E26"/>
    <w:rsid w:val="00281FA8"/>
    <w:rsid w:val="00282D62"/>
    <w:rsid w:val="00283B3C"/>
    <w:rsid w:val="002840E1"/>
    <w:rsid w:val="0028413E"/>
    <w:rsid w:val="002847B5"/>
    <w:rsid w:val="0028535F"/>
    <w:rsid w:val="00285635"/>
    <w:rsid w:val="002859EB"/>
    <w:rsid w:val="00286185"/>
    <w:rsid w:val="00286E39"/>
    <w:rsid w:val="00287312"/>
    <w:rsid w:val="0028EACA"/>
    <w:rsid w:val="00290973"/>
    <w:rsid w:val="00290A2F"/>
    <w:rsid w:val="00291495"/>
    <w:rsid w:val="002921A2"/>
    <w:rsid w:val="00292A51"/>
    <w:rsid w:val="00292F54"/>
    <w:rsid w:val="00293031"/>
    <w:rsid w:val="0029370A"/>
    <w:rsid w:val="00294E4C"/>
    <w:rsid w:val="00295161"/>
    <w:rsid w:val="002953AA"/>
    <w:rsid w:val="00295B36"/>
    <w:rsid w:val="002961D6"/>
    <w:rsid w:val="0029654A"/>
    <w:rsid w:val="0029665D"/>
    <w:rsid w:val="002967F6"/>
    <w:rsid w:val="002A22CB"/>
    <w:rsid w:val="002A3717"/>
    <w:rsid w:val="002A506D"/>
    <w:rsid w:val="002A6041"/>
    <w:rsid w:val="002A7611"/>
    <w:rsid w:val="002AA221"/>
    <w:rsid w:val="002B0129"/>
    <w:rsid w:val="002B03CF"/>
    <w:rsid w:val="002B0D62"/>
    <w:rsid w:val="002B2625"/>
    <w:rsid w:val="002B2ACE"/>
    <w:rsid w:val="002B2F54"/>
    <w:rsid w:val="002B3206"/>
    <w:rsid w:val="002B3247"/>
    <w:rsid w:val="002B36E3"/>
    <w:rsid w:val="002B3E96"/>
    <w:rsid w:val="002B425A"/>
    <w:rsid w:val="002B44E9"/>
    <w:rsid w:val="002B478F"/>
    <w:rsid w:val="002B4ADC"/>
    <w:rsid w:val="002B584F"/>
    <w:rsid w:val="002B71A1"/>
    <w:rsid w:val="002B7A1F"/>
    <w:rsid w:val="002B7D4D"/>
    <w:rsid w:val="002C246A"/>
    <w:rsid w:val="002C3B76"/>
    <w:rsid w:val="002C47AF"/>
    <w:rsid w:val="002C593C"/>
    <w:rsid w:val="002C75A1"/>
    <w:rsid w:val="002D0488"/>
    <w:rsid w:val="002D0870"/>
    <w:rsid w:val="002D0A63"/>
    <w:rsid w:val="002D14B6"/>
    <w:rsid w:val="002D16B4"/>
    <w:rsid w:val="002D19F0"/>
    <w:rsid w:val="002D2151"/>
    <w:rsid w:val="002D25FC"/>
    <w:rsid w:val="002D2859"/>
    <w:rsid w:val="002D354F"/>
    <w:rsid w:val="002D3F59"/>
    <w:rsid w:val="002D52ED"/>
    <w:rsid w:val="002D5E0B"/>
    <w:rsid w:val="002D67E6"/>
    <w:rsid w:val="002D6E16"/>
    <w:rsid w:val="002D7BC9"/>
    <w:rsid w:val="002E0492"/>
    <w:rsid w:val="002E22AF"/>
    <w:rsid w:val="002E326D"/>
    <w:rsid w:val="002E4A14"/>
    <w:rsid w:val="002E51E8"/>
    <w:rsid w:val="002E6A7D"/>
    <w:rsid w:val="002E7672"/>
    <w:rsid w:val="002F001F"/>
    <w:rsid w:val="002F0BD9"/>
    <w:rsid w:val="002F251E"/>
    <w:rsid w:val="002F2939"/>
    <w:rsid w:val="002F2BC0"/>
    <w:rsid w:val="002F3933"/>
    <w:rsid w:val="002F420B"/>
    <w:rsid w:val="002F5098"/>
    <w:rsid w:val="002F61E3"/>
    <w:rsid w:val="002F6599"/>
    <w:rsid w:val="002F69C6"/>
    <w:rsid w:val="002F7302"/>
    <w:rsid w:val="002F7BD9"/>
    <w:rsid w:val="00301E3B"/>
    <w:rsid w:val="00302310"/>
    <w:rsid w:val="00302BFC"/>
    <w:rsid w:val="003032BF"/>
    <w:rsid w:val="00304C36"/>
    <w:rsid w:val="00304DFA"/>
    <w:rsid w:val="00305DE2"/>
    <w:rsid w:val="00306280"/>
    <w:rsid w:val="003065A6"/>
    <w:rsid w:val="00307AD6"/>
    <w:rsid w:val="0031018F"/>
    <w:rsid w:val="00310617"/>
    <w:rsid w:val="00310788"/>
    <w:rsid w:val="003121D7"/>
    <w:rsid w:val="00312277"/>
    <w:rsid w:val="00312C43"/>
    <w:rsid w:val="0031447E"/>
    <w:rsid w:val="00314F05"/>
    <w:rsid w:val="0031523C"/>
    <w:rsid w:val="00316B98"/>
    <w:rsid w:val="00323444"/>
    <w:rsid w:val="003252D0"/>
    <w:rsid w:val="003254E2"/>
    <w:rsid w:val="00325ABD"/>
    <w:rsid w:val="0032602C"/>
    <w:rsid w:val="00326A83"/>
    <w:rsid w:val="00327BA5"/>
    <w:rsid w:val="00327FE2"/>
    <w:rsid w:val="00330D65"/>
    <w:rsid w:val="00332ECF"/>
    <w:rsid w:val="0033372E"/>
    <w:rsid w:val="00333769"/>
    <w:rsid w:val="00333D64"/>
    <w:rsid w:val="00334DAB"/>
    <w:rsid w:val="00336628"/>
    <w:rsid w:val="00336A55"/>
    <w:rsid w:val="0034153B"/>
    <w:rsid w:val="0034164A"/>
    <w:rsid w:val="0034249D"/>
    <w:rsid w:val="00343145"/>
    <w:rsid w:val="00345067"/>
    <w:rsid w:val="00346752"/>
    <w:rsid w:val="00346889"/>
    <w:rsid w:val="00347AF3"/>
    <w:rsid w:val="00350538"/>
    <w:rsid w:val="0035120A"/>
    <w:rsid w:val="0035125F"/>
    <w:rsid w:val="00351511"/>
    <w:rsid w:val="003515FB"/>
    <w:rsid w:val="00351B73"/>
    <w:rsid w:val="00352925"/>
    <w:rsid w:val="00352D9A"/>
    <w:rsid w:val="00353DCB"/>
    <w:rsid w:val="00356269"/>
    <w:rsid w:val="00357CA9"/>
    <w:rsid w:val="00357DC6"/>
    <w:rsid w:val="003603A0"/>
    <w:rsid w:val="0036092E"/>
    <w:rsid w:val="003636AA"/>
    <w:rsid w:val="00363BB4"/>
    <w:rsid w:val="003645B0"/>
    <w:rsid w:val="003659CF"/>
    <w:rsid w:val="00365AF9"/>
    <w:rsid w:val="00366A81"/>
    <w:rsid w:val="00367625"/>
    <w:rsid w:val="0036764F"/>
    <w:rsid w:val="0036774B"/>
    <w:rsid w:val="00367F56"/>
    <w:rsid w:val="0037072E"/>
    <w:rsid w:val="003730CB"/>
    <w:rsid w:val="0037317D"/>
    <w:rsid w:val="00373B16"/>
    <w:rsid w:val="00373D1F"/>
    <w:rsid w:val="00374682"/>
    <w:rsid w:val="00375D47"/>
    <w:rsid w:val="00375E92"/>
    <w:rsid w:val="00376223"/>
    <w:rsid w:val="00377101"/>
    <w:rsid w:val="00380313"/>
    <w:rsid w:val="00380E45"/>
    <w:rsid w:val="003835B5"/>
    <w:rsid w:val="00384F09"/>
    <w:rsid w:val="003852D9"/>
    <w:rsid w:val="00385372"/>
    <w:rsid w:val="003855D6"/>
    <w:rsid w:val="0038629A"/>
    <w:rsid w:val="00387728"/>
    <w:rsid w:val="00390CB7"/>
    <w:rsid w:val="00391F60"/>
    <w:rsid w:val="00392DB2"/>
    <w:rsid w:val="003930F0"/>
    <w:rsid w:val="003935A4"/>
    <w:rsid w:val="00393C17"/>
    <w:rsid w:val="00394310"/>
    <w:rsid w:val="00394537"/>
    <w:rsid w:val="003946A3"/>
    <w:rsid w:val="00394767"/>
    <w:rsid w:val="003948AD"/>
    <w:rsid w:val="00394905"/>
    <w:rsid w:val="0039546D"/>
    <w:rsid w:val="00397052"/>
    <w:rsid w:val="00397F82"/>
    <w:rsid w:val="003A06AE"/>
    <w:rsid w:val="003A1A33"/>
    <w:rsid w:val="003A1E0A"/>
    <w:rsid w:val="003A50D8"/>
    <w:rsid w:val="003A7652"/>
    <w:rsid w:val="003A7FC9"/>
    <w:rsid w:val="003B019A"/>
    <w:rsid w:val="003B03A7"/>
    <w:rsid w:val="003B03DF"/>
    <w:rsid w:val="003B10F8"/>
    <w:rsid w:val="003B13B8"/>
    <w:rsid w:val="003B22B2"/>
    <w:rsid w:val="003B3025"/>
    <w:rsid w:val="003B3071"/>
    <w:rsid w:val="003B30B1"/>
    <w:rsid w:val="003B36ED"/>
    <w:rsid w:val="003B436B"/>
    <w:rsid w:val="003B4F65"/>
    <w:rsid w:val="003B504D"/>
    <w:rsid w:val="003B598D"/>
    <w:rsid w:val="003B5AAE"/>
    <w:rsid w:val="003B6207"/>
    <w:rsid w:val="003B63B6"/>
    <w:rsid w:val="003B6483"/>
    <w:rsid w:val="003B70C9"/>
    <w:rsid w:val="003B769E"/>
    <w:rsid w:val="003B78F5"/>
    <w:rsid w:val="003C002E"/>
    <w:rsid w:val="003C1870"/>
    <w:rsid w:val="003C1A3F"/>
    <w:rsid w:val="003C1AE0"/>
    <w:rsid w:val="003C1C35"/>
    <w:rsid w:val="003C3463"/>
    <w:rsid w:val="003C3650"/>
    <w:rsid w:val="003C3BA3"/>
    <w:rsid w:val="003C4712"/>
    <w:rsid w:val="003C4963"/>
    <w:rsid w:val="003C4A48"/>
    <w:rsid w:val="003C63B9"/>
    <w:rsid w:val="003C7E30"/>
    <w:rsid w:val="003D0ABD"/>
    <w:rsid w:val="003D0DE0"/>
    <w:rsid w:val="003D15B6"/>
    <w:rsid w:val="003D1D90"/>
    <w:rsid w:val="003D5046"/>
    <w:rsid w:val="003D542E"/>
    <w:rsid w:val="003D54B4"/>
    <w:rsid w:val="003D6639"/>
    <w:rsid w:val="003D7250"/>
    <w:rsid w:val="003E0FD1"/>
    <w:rsid w:val="003E1189"/>
    <w:rsid w:val="003E15F6"/>
    <w:rsid w:val="003E28FF"/>
    <w:rsid w:val="003E4E03"/>
    <w:rsid w:val="003E4E0B"/>
    <w:rsid w:val="003E669B"/>
    <w:rsid w:val="003E730A"/>
    <w:rsid w:val="003E75F6"/>
    <w:rsid w:val="003F0F1A"/>
    <w:rsid w:val="003F2414"/>
    <w:rsid w:val="003F3380"/>
    <w:rsid w:val="003F6821"/>
    <w:rsid w:val="003F75BF"/>
    <w:rsid w:val="003F7B14"/>
    <w:rsid w:val="00400020"/>
    <w:rsid w:val="00400F1D"/>
    <w:rsid w:val="0040140A"/>
    <w:rsid w:val="0040198B"/>
    <w:rsid w:val="00401CAA"/>
    <w:rsid w:val="004046BE"/>
    <w:rsid w:val="00404888"/>
    <w:rsid w:val="004050CA"/>
    <w:rsid w:val="00405957"/>
    <w:rsid w:val="004101EF"/>
    <w:rsid w:val="00410286"/>
    <w:rsid w:val="004109C6"/>
    <w:rsid w:val="00411481"/>
    <w:rsid w:val="00412C4E"/>
    <w:rsid w:val="00413A12"/>
    <w:rsid w:val="00414AC9"/>
    <w:rsid w:val="0041518E"/>
    <w:rsid w:val="00415851"/>
    <w:rsid w:val="00416784"/>
    <w:rsid w:val="00417290"/>
    <w:rsid w:val="00420AC1"/>
    <w:rsid w:val="00420D6E"/>
    <w:rsid w:val="00421573"/>
    <w:rsid w:val="004229AD"/>
    <w:rsid w:val="00422D71"/>
    <w:rsid w:val="00423D8D"/>
    <w:rsid w:val="0042572A"/>
    <w:rsid w:val="00426237"/>
    <w:rsid w:val="00426556"/>
    <w:rsid w:val="00427DA6"/>
    <w:rsid w:val="004300B8"/>
    <w:rsid w:val="004303AB"/>
    <w:rsid w:val="0043074C"/>
    <w:rsid w:val="00431C6F"/>
    <w:rsid w:val="00432524"/>
    <w:rsid w:val="004340AE"/>
    <w:rsid w:val="00434EB1"/>
    <w:rsid w:val="00434F31"/>
    <w:rsid w:val="00435D4B"/>
    <w:rsid w:val="00436995"/>
    <w:rsid w:val="00436A50"/>
    <w:rsid w:val="0043784B"/>
    <w:rsid w:val="00440F3A"/>
    <w:rsid w:val="00441220"/>
    <w:rsid w:val="00442891"/>
    <w:rsid w:val="00445DC1"/>
    <w:rsid w:val="00446C5B"/>
    <w:rsid w:val="00446FEA"/>
    <w:rsid w:val="00447EA8"/>
    <w:rsid w:val="004505EF"/>
    <w:rsid w:val="00451295"/>
    <w:rsid w:val="0045203E"/>
    <w:rsid w:val="0045257E"/>
    <w:rsid w:val="00452798"/>
    <w:rsid w:val="00452D02"/>
    <w:rsid w:val="004542B5"/>
    <w:rsid w:val="00455E7F"/>
    <w:rsid w:val="00456366"/>
    <w:rsid w:val="0045661F"/>
    <w:rsid w:val="00456886"/>
    <w:rsid w:val="0045688F"/>
    <w:rsid w:val="004601CA"/>
    <w:rsid w:val="00460E7A"/>
    <w:rsid w:val="0046226D"/>
    <w:rsid w:val="00463F65"/>
    <w:rsid w:val="00464367"/>
    <w:rsid w:val="00465101"/>
    <w:rsid w:val="00465732"/>
    <w:rsid w:val="00466D32"/>
    <w:rsid w:val="00466E91"/>
    <w:rsid w:val="004675F5"/>
    <w:rsid w:val="00467E4E"/>
    <w:rsid w:val="00470855"/>
    <w:rsid w:val="00471A57"/>
    <w:rsid w:val="004724F7"/>
    <w:rsid w:val="00472B9D"/>
    <w:rsid w:val="0047562D"/>
    <w:rsid w:val="00475669"/>
    <w:rsid w:val="00476E85"/>
    <w:rsid w:val="004778CE"/>
    <w:rsid w:val="00477A1B"/>
    <w:rsid w:val="0048044C"/>
    <w:rsid w:val="00480C71"/>
    <w:rsid w:val="00480D4A"/>
    <w:rsid w:val="004828AC"/>
    <w:rsid w:val="00482D62"/>
    <w:rsid w:val="004843E3"/>
    <w:rsid w:val="00484575"/>
    <w:rsid w:val="00484F44"/>
    <w:rsid w:val="00485842"/>
    <w:rsid w:val="00485FFE"/>
    <w:rsid w:val="0048650E"/>
    <w:rsid w:val="00486572"/>
    <w:rsid w:val="00486936"/>
    <w:rsid w:val="004909D5"/>
    <w:rsid w:val="00490ED6"/>
    <w:rsid w:val="00490F3C"/>
    <w:rsid w:val="0049107E"/>
    <w:rsid w:val="0049120B"/>
    <w:rsid w:val="0049192F"/>
    <w:rsid w:val="0049337F"/>
    <w:rsid w:val="004958E0"/>
    <w:rsid w:val="0049630D"/>
    <w:rsid w:val="00497685"/>
    <w:rsid w:val="0049787C"/>
    <w:rsid w:val="004A0270"/>
    <w:rsid w:val="004A0C0A"/>
    <w:rsid w:val="004A0C8C"/>
    <w:rsid w:val="004A171C"/>
    <w:rsid w:val="004A1DC3"/>
    <w:rsid w:val="004A1FE2"/>
    <w:rsid w:val="004A3228"/>
    <w:rsid w:val="004A349C"/>
    <w:rsid w:val="004A3B4D"/>
    <w:rsid w:val="004A3E44"/>
    <w:rsid w:val="004A4026"/>
    <w:rsid w:val="004A43EC"/>
    <w:rsid w:val="004A44AE"/>
    <w:rsid w:val="004A47F1"/>
    <w:rsid w:val="004A5469"/>
    <w:rsid w:val="004B029B"/>
    <w:rsid w:val="004B0707"/>
    <w:rsid w:val="004B15DF"/>
    <w:rsid w:val="004B194A"/>
    <w:rsid w:val="004B1A10"/>
    <w:rsid w:val="004B2734"/>
    <w:rsid w:val="004B3225"/>
    <w:rsid w:val="004B38AE"/>
    <w:rsid w:val="004B42E2"/>
    <w:rsid w:val="004B518A"/>
    <w:rsid w:val="004B5F82"/>
    <w:rsid w:val="004B6DAE"/>
    <w:rsid w:val="004B6FC3"/>
    <w:rsid w:val="004B7651"/>
    <w:rsid w:val="004C02A6"/>
    <w:rsid w:val="004C0730"/>
    <w:rsid w:val="004C1DBF"/>
    <w:rsid w:val="004C2B55"/>
    <w:rsid w:val="004C2C27"/>
    <w:rsid w:val="004C3D08"/>
    <w:rsid w:val="004C518F"/>
    <w:rsid w:val="004C5D8B"/>
    <w:rsid w:val="004C647A"/>
    <w:rsid w:val="004C6DCC"/>
    <w:rsid w:val="004C74F6"/>
    <w:rsid w:val="004D05BD"/>
    <w:rsid w:val="004D12D9"/>
    <w:rsid w:val="004D1713"/>
    <w:rsid w:val="004D1895"/>
    <w:rsid w:val="004D1CCC"/>
    <w:rsid w:val="004D2531"/>
    <w:rsid w:val="004D259E"/>
    <w:rsid w:val="004D32A3"/>
    <w:rsid w:val="004D3BF7"/>
    <w:rsid w:val="004D4058"/>
    <w:rsid w:val="004D4785"/>
    <w:rsid w:val="004D5278"/>
    <w:rsid w:val="004D5516"/>
    <w:rsid w:val="004D5B9F"/>
    <w:rsid w:val="004D5CE7"/>
    <w:rsid w:val="004D69AB"/>
    <w:rsid w:val="004E020F"/>
    <w:rsid w:val="004E0A43"/>
    <w:rsid w:val="004E11A4"/>
    <w:rsid w:val="004E2C7B"/>
    <w:rsid w:val="004E495E"/>
    <w:rsid w:val="004E5E43"/>
    <w:rsid w:val="004E67C0"/>
    <w:rsid w:val="004E7E0F"/>
    <w:rsid w:val="004F10D3"/>
    <w:rsid w:val="004F2A49"/>
    <w:rsid w:val="004F32D7"/>
    <w:rsid w:val="004F335C"/>
    <w:rsid w:val="004F3445"/>
    <w:rsid w:val="004F3C3F"/>
    <w:rsid w:val="004F428F"/>
    <w:rsid w:val="004F49A7"/>
    <w:rsid w:val="004F68DA"/>
    <w:rsid w:val="00500F30"/>
    <w:rsid w:val="0050148A"/>
    <w:rsid w:val="005018C0"/>
    <w:rsid w:val="005027B5"/>
    <w:rsid w:val="00503557"/>
    <w:rsid w:val="0050379F"/>
    <w:rsid w:val="00503B75"/>
    <w:rsid w:val="00504200"/>
    <w:rsid w:val="0050489D"/>
    <w:rsid w:val="005049E4"/>
    <w:rsid w:val="005060FE"/>
    <w:rsid w:val="00507001"/>
    <w:rsid w:val="005106E4"/>
    <w:rsid w:val="00511446"/>
    <w:rsid w:val="00512171"/>
    <w:rsid w:val="0051256F"/>
    <w:rsid w:val="00512735"/>
    <w:rsid w:val="00512EB2"/>
    <w:rsid w:val="00513E3E"/>
    <w:rsid w:val="00513F80"/>
    <w:rsid w:val="00515C62"/>
    <w:rsid w:val="00515D8B"/>
    <w:rsid w:val="00517123"/>
    <w:rsid w:val="00517D92"/>
    <w:rsid w:val="00520A67"/>
    <w:rsid w:val="00520BFE"/>
    <w:rsid w:val="00520FA0"/>
    <w:rsid w:val="00522779"/>
    <w:rsid w:val="00525CDD"/>
    <w:rsid w:val="005260C8"/>
    <w:rsid w:val="005262E0"/>
    <w:rsid w:val="0052749E"/>
    <w:rsid w:val="00530A05"/>
    <w:rsid w:val="00530F63"/>
    <w:rsid w:val="005316E6"/>
    <w:rsid w:val="00532409"/>
    <w:rsid w:val="00532557"/>
    <w:rsid w:val="00532653"/>
    <w:rsid w:val="00533145"/>
    <w:rsid w:val="00533557"/>
    <w:rsid w:val="00534272"/>
    <w:rsid w:val="0053464B"/>
    <w:rsid w:val="005349F7"/>
    <w:rsid w:val="00535397"/>
    <w:rsid w:val="00535C0B"/>
    <w:rsid w:val="00536319"/>
    <w:rsid w:val="0053677C"/>
    <w:rsid w:val="00536EBF"/>
    <w:rsid w:val="0053791F"/>
    <w:rsid w:val="0053795C"/>
    <w:rsid w:val="0054038D"/>
    <w:rsid w:val="005403B3"/>
    <w:rsid w:val="0054057A"/>
    <w:rsid w:val="005409C7"/>
    <w:rsid w:val="00540AFD"/>
    <w:rsid w:val="005412F4"/>
    <w:rsid w:val="00541415"/>
    <w:rsid w:val="0054201A"/>
    <w:rsid w:val="0054209A"/>
    <w:rsid w:val="00542212"/>
    <w:rsid w:val="00542769"/>
    <w:rsid w:val="005429CA"/>
    <w:rsid w:val="00543259"/>
    <w:rsid w:val="00544788"/>
    <w:rsid w:val="00544F73"/>
    <w:rsid w:val="005452A3"/>
    <w:rsid w:val="00545400"/>
    <w:rsid w:val="0054664F"/>
    <w:rsid w:val="005466FF"/>
    <w:rsid w:val="00546F12"/>
    <w:rsid w:val="0054770B"/>
    <w:rsid w:val="00547E89"/>
    <w:rsid w:val="00551D54"/>
    <w:rsid w:val="00551F70"/>
    <w:rsid w:val="0055382F"/>
    <w:rsid w:val="00553AB2"/>
    <w:rsid w:val="0055564A"/>
    <w:rsid w:val="00555CF4"/>
    <w:rsid w:val="00556461"/>
    <w:rsid w:val="00556610"/>
    <w:rsid w:val="0055696B"/>
    <w:rsid w:val="00556D4B"/>
    <w:rsid w:val="00557B89"/>
    <w:rsid w:val="00560293"/>
    <w:rsid w:val="005615CD"/>
    <w:rsid w:val="00561D81"/>
    <w:rsid w:val="00561F98"/>
    <w:rsid w:val="00562BD8"/>
    <w:rsid w:val="00562C27"/>
    <w:rsid w:val="00563707"/>
    <w:rsid w:val="0056372F"/>
    <w:rsid w:val="00564651"/>
    <w:rsid w:val="005659F7"/>
    <w:rsid w:val="00570FCE"/>
    <w:rsid w:val="00571933"/>
    <w:rsid w:val="00571CDB"/>
    <w:rsid w:val="0057377B"/>
    <w:rsid w:val="00573F1F"/>
    <w:rsid w:val="005748E4"/>
    <w:rsid w:val="005751CD"/>
    <w:rsid w:val="0057682F"/>
    <w:rsid w:val="00577821"/>
    <w:rsid w:val="00580083"/>
    <w:rsid w:val="005803E7"/>
    <w:rsid w:val="0058052D"/>
    <w:rsid w:val="00580568"/>
    <w:rsid w:val="00581A2A"/>
    <w:rsid w:val="005827D9"/>
    <w:rsid w:val="00582BB1"/>
    <w:rsid w:val="00583092"/>
    <w:rsid w:val="00584091"/>
    <w:rsid w:val="00584C62"/>
    <w:rsid w:val="00584D46"/>
    <w:rsid w:val="0058528C"/>
    <w:rsid w:val="00585AAE"/>
    <w:rsid w:val="00587EE3"/>
    <w:rsid w:val="00590CFC"/>
    <w:rsid w:val="0059137D"/>
    <w:rsid w:val="00591574"/>
    <w:rsid w:val="00591D9D"/>
    <w:rsid w:val="005929FA"/>
    <w:rsid w:val="005945A5"/>
    <w:rsid w:val="005946B8"/>
    <w:rsid w:val="0059505F"/>
    <w:rsid w:val="00595064"/>
    <w:rsid w:val="00595197"/>
    <w:rsid w:val="00595C6B"/>
    <w:rsid w:val="005964B9"/>
    <w:rsid w:val="005965E7"/>
    <w:rsid w:val="00597341"/>
    <w:rsid w:val="0059741C"/>
    <w:rsid w:val="005A06E6"/>
    <w:rsid w:val="005A0D5A"/>
    <w:rsid w:val="005A1261"/>
    <w:rsid w:val="005A1647"/>
    <w:rsid w:val="005A1E55"/>
    <w:rsid w:val="005A25FB"/>
    <w:rsid w:val="005A2C55"/>
    <w:rsid w:val="005A3E28"/>
    <w:rsid w:val="005A6035"/>
    <w:rsid w:val="005A74F8"/>
    <w:rsid w:val="005A7648"/>
    <w:rsid w:val="005A78DF"/>
    <w:rsid w:val="005A862D"/>
    <w:rsid w:val="005B0B3F"/>
    <w:rsid w:val="005B1757"/>
    <w:rsid w:val="005B1CFC"/>
    <w:rsid w:val="005B20CF"/>
    <w:rsid w:val="005B255D"/>
    <w:rsid w:val="005B2B7D"/>
    <w:rsid w:val="005B43EC"/>
    <w:rsid w:val="005B5B06"/>
    <w:rsid w:val="005B72C6"/>
    <w:rsid w:val="005B77DA"/>
    <w:rsid w:val="005B7CB6"/>
    <w:rsid w:val="005B7E4B"/>
    <w:rsid w:val="005C0452"/>
    <w:rsid w:val="005C0EEE"/>
    <w:rsid w:val="005C25B2"/>
    <w:rsid w:val="005C2C87"/>
    <w:rsid w:val="005C2E89"/>
    <w:rsid w:val="005C3021"/>
    <w:rsid w:val="005C302F"/>
    <w:rsid w:val="005C4281"/>
    <w:rsid w:val="005C4D2A"/>
    <w:rsid w:val="005C531B"/>
    <w:rsid w:val="005C707F"/>
    <w:rsid w:val="005C7B24"/>
    <w:rsid w:val="005C7F26"/>
    <w:rsid w:val="005D0849"/>
    <w:rsid w:val="005D0ABD"/>
    <w:rsid w:val="005D0BDF"/>
    <w:rsid w:val="005D0E19"/>
    <w:rsid w:val="005D12F2"/>
    <w:rsid w:val="005D131F"/>
    <w:rsid w:val="005D26CA"/>
    <w:rsid w:val="005D4569"/>
    <w:rsid w:val="005D4F6A"/>
    <w:rsid w:val="005D5E0E"/>
    <w:rsid w:val="005D5F2B"/>
    <w:rsid w:val="005D7C94"/>
    <w:rsid w:val="005E04A5"/>
    <w:rsid w:val="005E0703"/>
    <w:rsid w:val="005E09F3"/>
    <w:rsid w:val="005E1B00"/>
    <w:rsid w:val="005E2EFA"/>
    <w:rsid w:val="005E3BCC"/>
    <w:rsid w:val="005E53FD"/>
    <w:rsid w:val="005E5FCB"/>
    <w:rsid w:val="005E66D4"/>
    <w:rsid w:val="005E6FAB"/>
    <w:rsid w:val="005E7D51"/>
    <w:rsid w:val="005F09A1"/>
    <w:rsid w:val="005F0C16"/>
    <w:rsid w:val="005F1C19"/>
    <w:rsid w:val="005F1CDD"/>
    <w:rsid w:val="005F2399"/>
    <w:rsid w:val="005F2694"/>
    <w:rsid w:val="005F3072"/>
    <w:rsid w:val="005F37AA"/>
    <w:rsid w:val="005F3ADC"/>
    <w:rsid w:val="005F5443"/>
    <w:rsid w:val="005F7F34"/>
    <w:rsid w:val="00600538"/>
    <w:rsid w:val="00600E60"/>
    <w:rsid w:val="00600FFB"/>
    <w:rsid w:val="006037DC"/>
    <w:rsid w:val="0060441E"/>
    <w:rsid w:val="0060444B"/>
    <w:rsid w:val="00607CA5"/>
    <w:rsid w:val="006103A7"/>
    <w:rsid w:val="00610682"/>
    <w:rsid w:val="00611B8C"/>
    <w:rsid w:val="0061267A"/>
    <w:rsid w:val="00612A4C"/>
    <w:rsid w:val="00612BC4"/>
    <w:rsid w:val="00613DB6"/>
    <w:rsid w:val="00613F7C"/>
    <w:rsid w:val="00614A4B"/>
    <w:rsid w:val="00614BC1"/>
    <w:rsid w:val="00615585"/>
    <w:rsid w:val="006158A2"/>
    <w:rsid w:val="00615A13"/>
    <w:rsid w:val="006168E6"/>
    <w:rsid w:val="006169E3"/>
    <w:rsid w:val="00616C26"/>
    <w:rsid w:val="00620009"/>
    <w:rsid w:val="006210E1"/>
    <w:rsid w:val="00621B48"/>
    <w:rsid w:val="00621C42"/>
    <w:rsid w:val="00622C17"/>
    <w:rsid w:val="00623D83"/>
    <w:rsid w:val="006248B0"/>
    <w:rsid w:val="00624A0B"/>
    <w:rsid w:val="00624A6E"/>
    <w:rsid w:val="00625705"/>
    <w:rsid w:val="00625CC5"/>
    <w:rsid w:val="00626821"/>
    <w:rsid w:val="00626993"/>
    <w:rsid w:val="006313C8"/>
    <w:rsid w:val="00631C09"/>
    <w:rsid w:val="00632C9D"/>
    <w:rsid w:val="00633F8C"/>
    <w:rsid w:val="00635870"/>
    <w:rsid w:val="006361B3"/>
    <w:rsid w:val="00636F8E"/>
    <w:rsid w:val="00640AD0"/>
    <w:rsid w:val="00643639"/>
    <w:rsid w:val="0064446C"/>
    <w:rsid w:val="00644D59"/>
    <w:rsid w:val="0064514F"/>
    <w:rsid w:val="00645242"/>
    <w:rsid w:val="0064678E"/>
    <w:rsid w:val="006473B1"/>
    <w:rsid w:val="00647623"/>
    <w:rsid w:val="00650ACD"/>
    <w:rsid w:val="00651401"/>
    <w:rsid w:val="00651983"/>
    <w:rsid w:val="00651C9E"/>
    <w:rsid w:val="00652217"/>
    <w:rsid w:val="006529E5"/>
    <w:rsid w:val="0065326B"/>
    <w:rsid w:val="00653904"/>
    <w:rsid w:val="00654196"/>
    <w:rsid w:val="006556C7"/>
    <w:rsid w:val="00655FFB"/>
    <w:rsid w:val="006565EA"/>
    <w:rsid w:val="006567AC"/>
    <w:rsid w:val="006569BC"/>
    <w:rsid w:val="00656A70"/>
    <w:rsid w:val="00656AD4"/>
    <w:rsid w:val="006600EC"/>
    <w:rsid w:val="006612D6"/>
    <w:rsid w:val="00662111"/>
    <w:rsid w:val="00662164"/>
    <w:rsid w:val="00663C37"/>
    <w:rsid w:val="00664D72"/>
    <w:rsid w:val="006656AF"/>
    <w:rsid w:val="00665B19"/>
    <w:rsid w:val="00665FA1"/>
    <w:rsid w:val="006660D5"/>
    <w:rsid w:val="006661B8"/>
    <w:rsid w:val="00667990"/>
    <w:rsid w:val="006702CF"/>
    <w:rsid w:val="0067046D"/>
    <w:rsid w:val="00671D38"/>
    <w:rsid w:val="006721B7"/>
    <w:rsid w:val="00672F17"/>
    <w:rsid w:val="00675246"/>
    <w:rsid w:val="00675894"/>
    <w:rsid w:val="00675D9F"/>
    <w:rsid w:val="00676106"/>
    <w:rsid w:val="00676509"/>
    <w:rsid w:val="006776EE"/>
    <w:rsid w:val="00680C10"/>
    <w:rsid w:val="0068308F"/>
    <w:rsid w:val="00683284"/>
    <w:rsid w:val="006832AC"/>
    <w:rsid w:val="00683491"/>
    <w:rsid w:val="00683DF3"/>
    <w:rsid w:val="00684FAD"/>
    <w:rsid w:val="00685379"/>
    <w:rsid w:val="006857C5"/>
    <w:rsid w:val="0068623D"/>
    <w:rsid w:val="00686EB4"/>
    <w:rsid w:val="00690546"/>
    <w:rsid w:val="006910C3"/>
    <w:rsid w:val="00691C60"/>
    <w:rsid w:val="00692614"/>
    <w:rsid w:val="00692EB4"/>
    <w:rsid w:val="006938AD"/>
    <w:rsid w:val="00694446"/>
    <w:rsid w:val="006956DB"/>
    <w:rsid w:val="00695963"/>
    <w:rsid w:val="006965B9"/>
    <w:rsid w:val="00696695"/>
    <w:rsid w:val="00697674"/>
    <w:rsid w:val="00697B6B"/>
    <w:rsid w:val="00697CF2"/>
    <w:rsid w:val="006A019B"/>
    <w:rsid w:val="006A0332"/>
    <w:rsid w:val="006A1E1F"/>
    <w:rsid w:val="006A2DBC"/>
    <w:rsid w:val="006A30DA"/>
    <w:rsid w:val="006A372D"/>
    <w:rsid w:val="006A3B35"/>
    <w:rsid w:val="006A418C"/>
    <w:rsid w:val="006A48A3"/>
    <w:rsid w:val="006A49E2"/>
    <w:rsid w:val="006A54B4"/>
    <w:rsid w:val="006A56E7"/>
    <w:rsid w:val="006A5A7D"/>
    <w:rsid w:val="006A6068"/>
    <w:rsid w:val="006A6474"/>
    <w:rsid w:val="006A6C81"/>
    <w:rsid w:val="006A74C2"/>
    <w:rsid w:val="006A7736"/>
    <w:rsid w:val="006A9C33"/>
    <w:rsid w:val="006B02A7"/>
    <w:rsid w:val="006B0DF4"/>
    <w:rsid w:val="006B15FB"/>
    <w:rsid w:val="006B2CC1"/>
    <w:rsid w:val="006B37AD"/>
    <w:rsid w:val="006B481E"/>
    <w:rsid w:val="006B505E"/>
    <w:rsid w:val="006B5228"/>
    <w:rsid w:val="006B69B2"/>
    <w:rsid w:val="006B6EC9"/>
    <w:rsid w:val="006B6EE7"/>
    <w:rsid w:val="006B6EE9"/>
    <w:rsid w:val="006B7108"/>
    <w:rsid w:val="006B7514"/>
    <w:rsid w:val="006C0903"/>
    <w:rsid w:val="006C09A2"/>
    <w:rsid w:val="006C0F51"/>
    <w:rsid w:val="006C11F4"/>
    <w:rsid w:val="006C198E"/>
    <w:rsid w:val="006C1F33"/>
    <w:rsid w:val="006C31A4"/>
    <w:rsid w:val="006C37EB"/>
    <w:rsid w:val="006C41B5"/>
    <w:rsid w:val="006C490C"/>
    <w:rsid w:val="006C66BE"/>
    <w:rsid w:val="006C676E"/>
    <w:rsid w:val="006D04FF"/>
    <w:rsid w:val="006D0900"/>
    <w:rsid w:val="006D1844"/>
    <w:rsid w:val="006D18EF"/>
    <w:rsid w:val="006D213B"/>
    <w:rsid w:val="006D2946"/>
    <w:rsid w:val="006D339E"/>
    <w:rsid w:val="006D39CA"/>
    <w:rsid w:val="006D46C6"/>
    <w:rsid w:val="006D62DC"/>
    <w:rsid w:val="006D72DA"/>
    <w:rsid w:val="006D788D"/>
    <w:rsid w:val="006D7A04"/>
    <w:rsid w:val="006D7D9F"/>
    <w:rsid w:val="006E0117"/>
    <w:rsid w:val="006E0645"/>
    <w:rsid w:val="006E3973"/>
    <w:rsid w:val="006E4A9E"/>
    <w:rsid w:val="006E5604"/>
    <w:rsid w:val="006E644E"/>
    <w:rsid w:val="006E7271"/>
    <w:rsid w:val="006F0BBB"/>
    <w:rsid w:val="006F0C0E"/>
    <w:rsid w:val="006F230E"/>
    <w:rsid w:val="006F2861"/>
    <w:rsid w:val="006F336E"/>
    <w:rsid w:val="006F3603"/>
    <w:rsid w:val="006F427F"/>
    <w:rsid w:val="006F56A9"/>
    <w:rsid w:val="006F6BD5"/>
    <w:rsid w:val="006F6F1F"/>
    <w:rsid w:val="0070078F"/>
    <w:rsid w:val="0070088D"/>
    <w:rsid w:val="00700986"/>
    <w:rsid w:val="00700DFB"/>
    <w:rsid w:val="00701457"/>
    <w:rsid w:val="007015D0"/>
    <w:rsid w:val="00701D4C"/>
    <w:rsid w:val="00702214"/>
    <w:rsid w:val="00702C27"/>
    <w:rsid w:val="007039C1"/>
    <w:rsid w:val="007047AF"/>
    <w:rsid w:val="00704967"/>
    <w:rsid w:val="00705A85"/>
    <w:rsid w:val="00705AF5"/>
    <w:rsid w:val="00705EDD"/>
    <w:rsid w:val="00706094"/>
    <w:rsid w:val="00710943"/>
    <w:rsid w:val="00710EBE"/>
    <w:rsid w:val="0071160A"/>
    <w:rsid w:val="00711CF4"/>
    <w:rsid w:val="0071204A"/>
    <w:rsid w:val="00713862"/>
    <w:rsid w:val="00713E86"/>
    <w:rsid w:val="00713F33"/>
    <w:rsid w:val="00714759"/>
    <w:rsid w:val="007148AE"/>
    <w:rsid w:val="00714D80"/>
    <w:rsid w:val="007161F6"/>
    <w:rsid w:val="0071738D"/>
    <w:rsid w:val="00720E63"/>
    <w:rsid w:val="00721013"/>
    <w:rsid w:val="007230F9"/>
    <w:rsid w:val="00723A24"/>
    <w:rsid w:val="00725ACC"/>
    <w:rsid w:val="00727897"/>
    <w:rsid w:val="00727BF8"/>
    <w:rsid w:val="00730C1E"/>
    <w:rsid w:val="00730E2F"/>
    <w:rsid w:val="00731DC2"/>
    <w:rsid w:val="00732928"/>
    <w:rsid w:val="00732DAF"/>
    <w:rsid w:val="007341E3"/>
    <w:rsid w:val="00734633"/>
    <w:rsid w:val="007364F6"/>
    <w:rsid w:val="007379E8"/>
    <w:rsid w:val="007408F9"/>
    <w:rsid w:val="00741C2F"/>
    <w:rsid w:val="007449EF"/>
    <w:rsid w:val="00744ACC"/>
    <w:rsid w:val="00744CD0"/>
    <w:rsid w:val="00745B40"/>
    <w:rsid w:val="00751D88"/>
    <w:rsid w:val="00752A6F"/>
    <w:rsid w:val="00753EEF"/>
    <w:rsid w:val="00754F61"/>
    <w:rsid w:val="00757A41"/>
    <w:rsid w:val="00760F3E"/>
    <w:rsid w:val="00761A54"/>
    <w:rsid w:val="00761D7D"/>
    <w:rsid w:val="00762308"/>
    <w:rsid w:val="00764213"/>
    <w:rsid w:val="007644B1"/>
    <w:rsid w:val="00764AEB"/>
    <w:rsid w:val="0076596B"/>
    <w:rsid w:val="007672E4"/>
    <w:rsid w:val="00767822"/>
    <w:rsid w:val="00767D0A"/>
    <w:rsid w:val="00771066"/>
    <w:rsid w:val="0077142E"/>
    <w:rsid w:val="007740A5"/>
    <w:rsid w:val="00774131"/>
    <w:rsid w:val="0077420B"/>
    <w:rsid w:val="007751B2"/>
    <w:rsid w:val="00780E61"/>
    <w:rsid w:val="00780F77"/>
    <w:rsid w:val="00782880"/>
    <w:rsid w:val="00784405"/>
    <w:rsid w:val="0078476E"/>
    <w:rsid w:val="007847D4"/>
    <w:rsid w:val="007849DE"/>
    <w:rsid w:val="007853E1"/>
    <w:rsid w:val="00785F9A"/>
    <w:rsid w:val="00786218"/>
    <w:rsid w:val="0078622C"/>
    <w:rsid w:val="007866A2"/>
    <w:rsid w:val="00786A3C"/>
    <w:rsid w:val="00786A64"/>
    <w:rsid w:val="00787E7E"/>
    <w:rsid w:val="0079047E"/>
    <w:rsid w:val="007906E2"/>
    <w:rsid w:val="00791D1F"/>
    <w:rsid w:val="00792008"/>
    <w:rsid w:val="00793538"/>
    <w:rsid w:val="00793E89"/>
    <w:rsid w:val="0079456B"/>
    <w:rsid w:val="00796810"/>
    <w:rsid w:val="007A083F"/>
    <w:rsid w:val="007A17C9"/>
    <w:rsid w:val="007A1966"/>
    <w:rsid w:val="007A1B23"/>
    <w:rsid w:val="007A21A0"/>
    <w:rsid w:val="007A250E"/>
    <w:rsid w:val="007A2E39"/>
    <w:rsid w:val="007A3727"/>
    <w:rsid w:val="007A460D"/>
    <w:rsid w:val="007A48D3"/>
    <w:rsid w:val="007A56C8"/>
    <w:rsid w:val="007A6382"/>
    <w:rsid w:val="007A74A0"/>
    <w:rsid w:val="007A75D3"/>
    <w:rsid w:val="007B1CC5"/>
    <w:rsid w:val="007B3668"/>
    <w:rsid w:val="007B5559"/>
    <w:rsid w:val="007B57E5"/>
    <w:rsid w:val="007B588F"/>
    <w:rsid w:val="007B6DDF"/>
    <w:rsid w:val="007B6DE1"/>
    <w:rsid w:val="007C062F"/>
    <w:rsid w:val="007C07DB"/>
    <w:rsid w:val="007C1561"/>
    <w:rsid w:val="007C19A2"/>
    <w:rsid w:val="007C2917"/>
    <w:rsid w:val="007C43F0"/>
    <w:rsid w:val="007C480A"/>
    <w:rsid w:val="007C523B"/>
    <w:rsid w:val="007C6A9C"/>
    <w:rsid w:val="007C6DF4"/>
    <w:rsid w:val="007D034B"/>
    <w:rsid w:val="007D22B6"/>
    <w:rsid w:val="007D2645"/>
    <w:rsid w:val="007D3544"/>
    <w:rsid w:val="007D4315"/>
    <w:rsid w:val="007D4AEB"/>
    <w:rsid w:val="007D5592"/>
    <w:rsid w:val="007D5E55"/>
    <w:rsid w:val="007D7B36"/>
    <w:rsid w:val="007E0F2E"/>
    <w:rsid w:val="007E1723"/>
    <w:rsid w:val="007E46CD"/>
    <w:rsid w:val="007E4732"/>
    <w:rsid w:val="007E4DE6"/>
    <w:rsid w:val="007E5486"/>
    <w:rsid w:val="007E707A"/>
    <w:rsid w:val="007E728F"/>
    <w:rsid w:val="007E7E5C"/>
    <w:rsid w:val="007F0F6B"/>
    <w:rsid w:val="007F20BE"/>
    <w:rsid w:val="007F4518"/>
    <w:rsid w:val="007F5B03"/>
    <w:rsid w:val="007F709F"/>
    <w:rsid w:val="007F77B5"/>
    <w:rsid w:val="00800749"/>
    <w:rsid w:val="00800E7B"/>
    <w:rsid w:val="00801406"/>
    <w:rsid w:val="008029FC"/>
    <w:rsid w:val="00802DB0"/>
    <w:rsid w:val="00803BA1"/>
    <w:rsid w:val="008045FB"/>
    <w:rsid w:val="00805464"/>
    <w:rsid w:val="00805EF4"/>
    <w:rsid w:val="008064C4"/>
    <w:rsid w:val="00807008"/>
    <w:rsid w:val="0081056B"/>
    <w:rsid w:val="008114D8"/>
    <w:rsid w:val="0081279D"/>
    <w:rsid w:val="00812C4D"/>
    <w:rsid w:val="0081304A"/>
    <w:rsid w:val="00813146"/>
    <w:rsid w:val="00814E94"/>
    <w:rsid w:val="00815018"/>
    <w:rsid w:val="00815575"/>
    <w:rsid w:val="0081679C"/>
    <w:rsid w:val="00816CA4"/>
    <w:rsid w:val="00816CFA"/>
    <w:rsid w:val="00816F8D"/>
    <w:rsid w:val="00817C2B"/>
    <w:rsid w:val="00817E3D"/>
    <w:rsid w:val="00818F5A"/>
    <w:rsid w:val="00820E46"/>
    <w:rsid w:val="0082103C"/>
    <w:rsid w:val="0082281C"/>
    <w:rsid w:val="00824369"/>
    <w:rsid w:val="00824C82"/>
    <w:rsid w:val="00824FEF"/>
    <w:rsid w:val="00825FB1"/>
    <w:rsid w:val="0082619A"/>
    <w:rsid w:val="008272A5"/>
    <w:rsid w:val="00827BFF"/>
    <w:rsid w:val="00827D0C"/>
    <w:rsid w:val="008302AD"/>
    <w:rsid w:val="00830705"/>
    <w:rsid w:val="008328DD"/>
    <w:rsid w:val="00833320"/>
    <w:rsid w:val="00833979"/>
    <w:rsid w:val="00835056"/>
    <w:rsid w:val="00835075"/>
    <w:rsid w:val="008355BA"/>
    <w:rsid w:val="00836D1B"/>
    <w:rsid w:val="00836D5F"/>
    <w:rsid w:val="00836DFD"/>
    <w:rsid w:val="00840C5B"/>
    <w:rsid w:val="00841297"/>
    <w:rsid w:val="00841BB7"/>
    <w:rsid w:val="00841E4C"/>
    <w:rsid w:val="0084208A"/>
    <w:rsid w:val="00842165"/>
    <w:rsid w:val="008439F2"/>
    <w:rsid w:val="00843E67"/>
    <w:rsid w:val="00844081"/>
    <w:rsid w:val="008455CF"/>
    <w:rsid w:val="00846560"/>
    <w:rsid w:val="00847F3D"/>
    <w:rsid w:val="008502A1"/>
    <w:rsid w:val="00850E0C"/>
    <w:rsid w:val="008512E6"/>
    <w:rsid w:val="00851AE4"/>
    <w:rsid w:val="00853F20"/>
    <w:rsid w:val="00860D85"/>
    <w:rsid w:val="00861AB1"/>
    <w:rsid w:val="00862B5A"/>
    <w:rsid w:val="00863F4A"/>
    <w:rsid w:val="0086468F"/>
    <w:rsid w:val="00864B08"/>
    <w:rsid w:val="00864DAC"/>
    <w:rsid w:val="00865506"/>
    <w:rsid w:val="008664D9"/>
    <w:rsid w:val="00866BA4"/>
    <w:rsid w:val="00866F6D"/>
    <w:rsid w:val="0087109F"/>
    <w:rsid w:val="0087121A"/>
    <w:rsid w:val="0087228C"/>
    <w:rsid w:val="0087349F"/>
    <w:rsid w:val="00873F84"/>
    <w:rsid w:val="00874B0C"/>
    <w:rsid w:val="00875F18"/>
    <w:rsid w:val="008760B1"/>
    <w:rsid w:val="00876D0D"/>
    <w:rsid w:val="008774D2"/>
    <w:rsid w:val="0087764D"/>
    <w:rsid w:val="00880CDD"/>
    <w:rsid w:val="008821BE"/>
    <w:rsid w:val="00883036"/>
    <w:rsid w:val="00884C7B"/>
    <w:rsid w:val="00884CA1"/>
    <w:rsid w:val="00885E6A"/>
    <w:rsid w:val="00885EDA"/>
    <w:rsid w:val="0088747B"/>
    <w:rsid w:val="0089027E"/>
    <w:rsid w:val="00891F46"/>
    <w:rsid w:val="008923AB"/>
    <w:rsid w:val="00892B76"/>
    <w:rsid w:val="00893454"/>
    <w:rsid w:val="00893A93"/>
    <w:rsid w:val="0089494F"/>
    <w:rsid w:val="00894BE4"/>
    <w:rsid w:val="00895D45"/>
    <w:rsid w:val="00896992"/>
    <w:rsid w:val="00896FD4"/>
    <w:rsid w:val="00897B83"/>
    <w:rsid w:val="008A130E"/>
    <w:rsid w:val="008A1359"/>
    <w:rsid w:val="008A1F56"/>
    <w:rsid w:val="008A21F9"/>
    <w:rsid w:val="008A42C1"/>
    <w:rsid w:val="008A4A30"/>
    <w:rsid w:val="008A4C9C"/>
    <w:rsid w:val="008A5520"/>
    <w:rsid w:val="008A5750"/>
    <w:rsid w:val="008A57EB"/>
    <w:rsid w:val="008A600E"/>
    <w:rsid w:val="008A6367"/>
    <w:rsid w:val="008A72C8"/>
    <w:rsid w:val="008B2446"/>
    <w:rsid w:val="008B2634"/>
    <w:rsid w:val="008B3E3D"/>
    <w:rsid w:val="008B43B9"/>
    <w:rsid w:val="008B45DA"/>
    <w:rsid w:val="008B55C7"/>
    <w:rsid w:val="008B5AD0"/>
    <w:rsid w:val="008B674C"/>
    <w:rsid w:val="008C0492"/>
    <w:rsid w:val="008C0DE8"/>
    <w:rsid w:val="008C220B"/>
    <w:rsid w:val="008C515D"/>
    <w:rsid w:val="008C59A0"/>
    <w:rsid w:val="008C59C7"/>
    <w:rsid w:val="008C6AB2"/>
    <w:rsid w:val="008C6CCB"/>
    <w:rsid w:val="008C6FD8"/>
    <w:rsid w:val="008D099F"/>
    <w:rsid w:val="008D11A5"/>
    <w:rsid w:val="008D1312"/>
    <w:rsid w:val="008D1C0E"/>
    <w:rsid w:val="008D2B55"/>
    <w:rsid w:val="008D34B2"/>
    <w:rsid w:val="008D3890"/>
    <w:rsid w:val="008D3923"/>
    <w:rsid w:val="008D5C82"/>
    <w:rsid w:val="008D60D0"/>
    <w:rsid w:val="008D64E8"/>
    <w:rsid w:val="008D7C11"/>
    <w:rsid w:val="008E051E"/>
    <w:rsid w:val="008E106E"/>
    <w:rsid w:val="008E15CB"/>
    <w:rsid w:val="008E2B60"/>
    <w:rsid w:val="008E40BF"/>
    <w:rsid w:val="008E4F67"/>
    <w:rsid w:val="008E728A"/>
    <w:rsid w:val="008F00DB"/>
    <w:rsid w:val="008F0DA5"/>
    <w:rsid w:val="008F22C4"/>
    <w:rsid w:val="008F250F"/>
    <w:rsid w:val="008F2B17"/>
    <w:rsid w:val="008F2CDB"/>
    <w:rsid w:val="008F3E64"/>
    <w:rsid w:val="008F544A"/>
    <w:rsid w:val="008F5639"/>
    <w:rsid w:val="008F5F5E"/>
    <w:rsid w:val="008F6428"/>
    <w:rsid w:val="008F731D"/>
    <w:rsid w:val="008F7343"/>
    <w:rsid w:val="009000AF"/>
    <w:rsid w:val="00900637"/>
    <w:rsid w:val="009010AF"/>
    <w:rsid w:val="0090185A"/>
    <w:rsid w:val="00901A72"/>
    <w:rsid w:val="00903505"/>
    <w:rsid w:val="00903AB6"/>
    <w:rsid w:val="009057F6"/>
    <w:rsid w:val="00905ED7"/>
    <w:rsid w:val="00906FDF"/>
    <w:rsid w:val="00911162"/>
    <w:rsid w:val="009114E9"/>
    <w:rsid w:val="00913B5C"/>
    <w:rsid w:val="00914504"/>
    <w:rsid w:val="00914598"/>
    <w:rsid w:val="00914B72"/>
    <w:rsid w:val="00914C31"/>
    <w:rsid w:val="00915176"/>
    <w:rsid w:val="009154A0"/>
    <w:rsid w:val="009157F0"/>
    <w:rsid w:val="0091599A"/>
    <w:rsid w:val="009159CC"/>
    <w:rsid w:val="00915ED1"/>
    <w:rsid w:val="00921477"/>
    <w:rsid w:val="009214FC"/>
    <w:rsid w:val="00922443"/>
    <w:rsid w:val="00922B80"/>
    <w:rsid w:val="009231CE"/>
    <w:rsid w:val="0092358D"/>
    <w:rsid w:val="00923BE7"/>
    <w:rsid w:val="00923C64"/>
    <w:rsid w:val="0092484C"/>
    <w:rsid w:val="00924CD8"/>
    <w:rsid w:val="00924EDC"/>
    <w:rsid w:val="009250BC"/>
    <w:rsid w:val="00925194"/>
    <w:rsid w:val="009261DA"/>
    <w:rsid w:val="00927429"/>
    <w:rsid w:val="0093000E"/>
    <w:rsid w:val="00930018"/>
    <w:rsid w:val="00930BB8"/>
    <w:rsid w:val="00930CBF"/>
    <w:rsid w:val="00931362"/>
    <w:rsid w:val="0093154F"/>
    <w:rsid w:val="00932B57"/>
    <w:rsid w:val="009331A9"/>
    <w:rsid w:val="009348DA"/>
    <w:rsid w:val="00935DEE"/>
    <w:rsid w:val="00936B08"/>
    <w:rsid w:val="009426BB"/>
    <w:rsid w:val="00942736"/>
    <w:rsid w:val="0094326B"/>
    <w:rsid w:val="00943C07"/>
    <w:rsid w:val="00944563"/>
    <w:rsid w:val="00944B4C"/>
    <w:rsid w:val="00946589"/>
    <w:rsid w:val="00946827"/>
    <w:rsid w:val="00947293"/>
    <w:rsid w:val="00947C9B"/>
    <w:rsid w:val="00950BE9"/>
    <w:rsid w:val="00951D3A"/>
    <w:rsid w:val="00951E98"/>
    <w:rsid w:val="00952E89"/>
    <w:rsid w:val="00953DB3"/>
    <w:rsid w:val="00957520"/>
    <w:rsid w:val="00960115"/>
    <w:rsid w:val="00960FDF"/>
    <w:rsid w:val="00961301"/>
    <w:rsid w:val="00961C93"/>
    <w:rsid w:val="00961DB6"/>
    <w:rsid w:val="00963BAF"/>
    <w:rsid w:val="0096428A"/>
    <w:rsid w:val="0096511A"/>
    <w:rsid w:val="00965491"/>
    <w:rsid w:val="00965E6C"/>
    <w:rsid w:val="00966AAE"/>
    <w:rsid w:val="009673F7"/>
    <w:rsid w:val="009676CA"/>
    <w:rsid w:val="00967F33"/>
    <w:rsid w:val="00970188"/>
    <w:rsid w:val="0097203F"/>
    <w:rsid w:val="00973632"/>
    <w:rsid w:val="00974B73"/>
    <w:rsid w:val="00974CC8"/>
    <w:rsid w:val="00975070"/>
    <w:rsid w:val="00976662"/>
    <w:rsid w:val="00977198"/>
    <w:rsid w:val="00977D23"/>
    <w:rsid w:val="009800A7"/>
    <w:rsid w:val="009804C2"/>
    <w:rsid w:val="00980A82"/>
    <w:rsid w:val="00980CFA"/>
    <w:rsid w:val="00981374"/>
    <w:rsid w:val="00981D44"/>
    <w:rsid w:val="0098336B"/>
    <w:rsid w:val="00984483"/>
    <w:rsid w:val="009857FB"/>
    <w:rsid w:val="0098597F"/>
    <w:rsid w:val="009879C6"/>
    <w:rsid w:val="00987CB3"/>
    <w:rsid w:val="00987EB5"/>
    <w:rsid w:val="00987FD9"/>
    <w:rsid w:val="00991F40"/>
    <w:rsid w:val="00992171"/>
    <w:rsid w:val="00992B71"/>
    <w:rsid w:val="00992CF0"/>
    <w:rsid w:val="009934CF"/>
    <w:rsid w:val="00993FB2"/>
    <w:rsid w:val="00994652"/>
    <w:rsid w:val="009950FC"/>
    <w:rsid w:val="00995148"/>
    <w:rsid w:val="009958CD"/>
    <w:rsid w:val="00995FB9"/>
    <w:rsid w:val="0099641E"/>
    <w:rsid w:val="00996B4E"/>
    <w:rsid w:val="009970FA"/>
    <w:rsid w:val="00997255"/>
    <w:rsid w:val="009A072F"/>
    <w:rsid w:val="009A075A"/>
    <w:rsid w:val="009A0BE3"/>
    <w:rsid w:val="009A127D"/>
    <w:rsid w:val="009A1437"/>
    <w:rsid w:val="009A17D2"/>
    <w:rsid w:val="009A22BE"/>
    <w:rsid w:val="009A3151"/>
    <w:rsid w:val="009A3A03"/>
    <w:rsid w:val="009A3E23"/>
    <w:rsid w:val="009A4636"/>
    <w:rsid w:val="009A4B45"/>
    <w:rsid w:val="009A55EB"/>
    <w:rsid w:val="009A67C3"/>
    <w:rsid w:val="009A67EF"/>
    <w:rsid w:val="009A6ABA"/>
    <w:rsid w:val="009B09A4"/>
    <w:rsid w:val="009B1C8F"/>
    <w:rsid w:val="009B200E"/>
    <w:rsid w:val="009B27BF"/>
    <w:rsid w:val="009B2EB5"/>
    <w:rsid w:val="009B33C2"/>
    <w:rsid w:val="009B3877"/>
    <w:rsid w:val="009B4538"/>
    <w:rsid w:val="009B4615"/>
    <w:rsid w:val="009B47BF"/>
    <w:rsid w:val="009B7204"/>
    <w:rsid w:val="009B77FC"/>
    <w:rsid w:val="009B7C16"/>
    <w:rsid w:val="009C0664"/>
    <w:rsid w:val="009C0F4F"/>
    <w:rsid w:val="009C22D8"/>
    <w:rsid w:val="009C26E7"/>
    <w:rsid w:val="009C2C78"/>
    <w:rsid w:val="009C32A3"/>
    <w:rsid w:val="009C348F"/>
    <w:rsid w:val="009C3AD4"/>
    <w:rsid w:val="009C3CD7"/>
    <w:rsid w:val="009C3E7F"/>
    <w:rsid w:val="009C46A5"/>
    <w:rsid w:val="009C48C4"/>
    <w:rsid w:val="009C4B2E"/>
    <w:rsid w:val="009C4D13"/>
    <w:rsid w:val="009C54C1"/>
    <w:rsid w:val="009C555E"/>
    <w:rsid w:val="009C6A3B"/>
    <w:rsid w:val="009C73D0"/>
    <w:rsid w:val="009D0429"/>
    <w:rsid w:val="009D07C6"/>
    <w:rsid w:val="009D16FB"/>
    <w:rsid w:val="009D290E"/>
    <w:rsid w:val="009D3466"/>
    <w:rsid w:val="009D42F6"/>
    <w:rsid w:val="009D458B"/>
    <w:rsid w:val="009D5451"/>
    <w:rsid w:val="009D60D2"/>
    <w:rsid w:val="009E017C"/>
    <w:rsid w:val="009E0920"/>
    <w:rsid w:val="009E0B09"/>
    <w:rsid w:val="009E257A"/>
    <w:rsid w:val="009E2690"/>
    <w:rsid w:val="009E2862"/>
    <w:rsid w:val="009E368D"/>
    <w:rsid w:val="009E3703"/>
    <w:rsid w:val="009E3EC9"/>
    <w:rsid w:val="009E4B4C"/>
    <w:rsid w:val="009E4F4D"/>
    <w:rsid w:val="009E5BBB"/>
    <w:rsid w:val="009E6216"/>
    <w:rsid w:val="009E7CBF"/>
    <w:rsid w:val="009F0EE6"/>
    <w:rsid w:val="009F11A5"/>
    <w:rsid w:val="009F2C61"/>
    <w:rsid w:val="009F3378"/>
    <w:rsid w:val="009F45D8"/>
    <w:rsid w:val="009F4F49"/>
    <w:rsid w:val="009F567F"/>
    <w:rsid w:val="009F5958"/>
    <w:rsid w:val="009F6829"/>
    <w:rsid w:val="009F76EB"/>
    <w:rsid w:val="00A006CE"/>
    <w:rsid w:val="00A02216"/>
    <w:rsid w:val="00A0393D"/>
    <w:rsid w:val="00A042AC"/>
    <w:rsid w:val="00A046FF"/>
    <w:rsid w:val="00A05970"/>
    <w:rsid w:val="00A05BAD"/>
    <w:rsid w:val="00A05C36"/>
    <w:rsid w:val="00A05E1F"/>
    <w:rsid w:val="00A05E80"/>
    <w:rsid w:val="00A06BE4"/>
    <w:rsid w:val="00A07361"/>
    <w:rsid w:val="00A0791A"/>
    <w:rsid w:val="00A101D1"/>
    <w:rsid w:val="00A10263"/>
    <w:rsid w:val="00A11C6D"/>
    <w:rsid w:val="00A11D04"/>
    <w:rsid w:val="00A13323"/>
    <w:rsid w:val="00A144B1"/>
    <w:rsid w:val="00A14605"/>
    <w:rsid w:val="00A1586A"/>
    <w:rsid w:val="00A15D24"/>
    <w:rsid w:val="00A15DAD"/>
    <w:rsid w:val="00A17828"/>
    <w:rsid w:val="00A212D7"/>
    <w:rsid w:val="00A2186C"/>
    <w:rsid w:val="00A21A46"/>
    <w:rsid w:val="00A228B6"/>
    <w:rsid w:val="00A22DDB"/>
    <w:rsid w:val="00A2349A"/>
    <w:rsid w:val="00A23BF2"/>
    <w:rsid w:val="00A23EFC"/>
    <w:rsid w:val="00A24766"/>
    <w:rsid w:val="00A25EC0"/>
    <w:rsid w:val="00A26C6C"/>
    <w:rsid w:val="00A305FD"/>
    <w:rsid w:val="00A3191C"/>
    <w:rsid w:val="00A32CE4"/>
    <w:rsid w:val="00A32D62"/>
    <w:rsid w:val="00A32E8D"/>
    <w:rsid w:val="00A334AE"/>
    <w:rsid w:val="00A3367C"/>
    <w:rsid w:val="00A3392A"/>
    <w:rsid w:val="00A34D40"/>
    <w:rsid w:val="00A3545C"/>
    <w:rsid w:val="00A36AC3"/>
    <w:rsid w:val="00A40BB1"/>
    <w:rsid w:val="00A4153C"/>
    <w:rsid w:val="00A43AF5"/>
    <w:rsid w:val="00A44988"/>
    <w:rsid w:val="00A44DB8"/>
    <w:rsid w:val="00A44F02"/>
    <w:rsid w:val="00A458EF"/>
    <w:rsid w:val="00A468FB"/>
    <w:rsid w:val="00A46A44"/>
    <w:rsid w:val="00A47753"/>
    <w:rsid w:val="00A50231"/>
    <w:rsid w:val="00A516D9"/>
    <w:rsid w:val="00A51E30"/>
    <w:rsid w:val="00A5235E"/>
    <w:rsid w:val="00A531DC"/>
    <w:rsid w:val="00A53D17"/>
    <w:rsid w:val="00A549A7"/>
    <w:rsid w:val="00A54F6D"/>
    <w:rsid w:val="00A550DF"/>
    <w:rsid w:val="00A56C98"/>
    <w:rsid w:val="00A579BF"/>
    <w:rsid w:val="00A57E8F"/>
    <w:rsid w:val="00A6002D"/>
    <w:rsid w:val="00A606A3"/>
    <w:rsid w:val="00A60E4E"/>
    <w:rsid w:val="00A61434"/>
    <w:rsid w:val="00A62EC4"/>
    <w:rsid w:val="00A638CE"/>
    <w:rsid w:val="00A63C9D"/>
    <w:rsid w:val="00A6531C"/>
    <w:rsid w:val="00A65ADC"/>
    <w:rsid w:val="00A67D7C"/>
    <w:rsid w:val="00A703D7"/>
    <w:rsid w:val="00A71630"/>
    <w:rsid w:val="00A72EA1"/>
    <w:rsid w:val="00A74F47"/>
    <w:rsid w:val="00A74F80"/>
    <w:rsid w:val="00A757AD"/>
    <w:rsid w:val="00A75A2C"/>
    <w:rsid w:val="00A7635A"/>
    <w:rsid w:val="00A76A2A"/>
    <w:rsid w:val="00A801A3"/>
    <w:rsid w:val="00A80514"/>
    <w:rsid w:val="00A81FD8"/>
    <w:rsid w:val="00A82532"/>
    <w:rsid w:val="00A82781"/>
    <w:rsid w:val="00A827C5"/>
    <w:rsid w:val="00A8303D"/>
    <w:rsid w:val="00A8305B"/>
    <w:rsid w:val="00A8335B"/>
    <w:rsid w:val="00A83460"/>
    <w:rsid w:val="00A849B0"/>
    <w:rsid w:val="00A8568A"/>
    <w:rsid w:val="00A85AFC"/>
    <w:rsid w:val="00A90975"/>
    <w:rsid w:val="00A90C2B"/>
    <w:rsid w:val="00A934A9"/>
    <w:rsid w:val="00A94553"/>
    <w:rsid w:val="00A9559E"/>
    <w:rsid w:val="00A95A58"/>
    <w:rsid w:val="00A963AD"/>
    <w:rsid w:val="00A97A82"/>
    <w:rsid w:val="00AA1B31"/>
    <w:rsid w:val="00AA2693"/>
    <w:rsid w:val="00AA2BE4"/>
    <w:rsid w:val="00AA2D41"/>
    <w:rsid w:val="00AA3291"/>
    <w:rsid w:val="00AA4F7E"/>
    <w:rsid w:val="00AA5187"/>
    <w:rsid w:val="00AA520D"/>
    <w:rsid w:val="00AA5521"/>
    <w:rsid w:val="00AA5B0A"/>
    <w:rsid w:val="00AA5D5F"/>
    <w:rsid w:val="00AA631F"/>
    <w:rsid w:val="00AA6630"/>
    <w:rsid w:val="00AA676C"/>
    <w:rsid w:val="00AA7748"/>
    <w:rsid w:val="00AB01A2"/>
    <w:rsid w:val="00AB2792"/>
    <w:rsid w:val="00AB40C7"/>
    <w:rsid w:val="00AB41CD"/>
    <w:rsid w:val="00AB49BC"/>
    <w:rsid w:val="00AB4E08"/>
    <w:rsid w:val="00AB53D3"/>
    <w:rsid w:val="00AB5C1B"/>
    <w:rsid w:val="00AC122E"/>
    <w:rsid w:val="00AC306E"/>
    <w:rsid w:val="00AC3436"/>
    <w:rsid w:val="00AC392B"/>
    <w:rsid w:val="00AC3F30"/>
    <w:rsid w:val="00AC5498"/>
    <w:rsid w:val="00AC5724"/>
    <w:rsid w:val="00AC763C"/>
    <w:rsid w:val="00AC7A67"/>
    <w:rsid w:val="00AD12A5"/>
    <w:rsid w:val="00AD1E31"/>
    <w:rsid w:val="00AD2010"/>
    <w:rsid w:val="00AD2A64"/>
    <w:rsid w:val="00AD3275"/>
    <w:rsid w:val="00AD3BD6"/>
    <w:rsid w:val="00AD3E1E"/>
    <w:rsid w:val="00AD4469"/>
    <w:rsid w:val="00AD46C0"/>
    <w:rsid w:val="00AD63CA"/>
    <w:rsid w:val="00AD6781"/>
    <w:rsid w:val="00AD6816"/>
    <w:rsid w:val="00AD6CA6"/>
    <w:rsid w:val="00AD70FB"/>
    <w:rsid w:val="00AD7D36"/>
    <w:rsid w:val="00AE0AB3"/>
    <w:rsid w:val="00AE0CB3"/>
    <w:rsid w:val="00AE1B05"/>
    <w:rsid w:val="00AE625C"/>
    <w:rsid w:val="00AE6328"/>
    <w:rsid w:val="00AE69E4"/>
    <w:rsid w:val="00AE703F"/>
    <w:rsid w:val="00AE7441"/>
    <w:rsid w:val="00AE7C80"/>
    <w:rsid w:val="00AF043D"/>
    <w:rsid w:val="00AF0F21"/>
    <w:rsid w:val="00AF202D"/>
    <w:rsid w:val="00AF2C9E"/>
    <w:rsid w:val="00AF3503"/>
    <w:rsid w:val="00AF3715"/>
    <w:rsid w:val="00AF5811"/>
    <w:rsid w:val="00AF59F8"/>
    <w:rsid w:val="00AF6B89"/>
    <w:rsid w:val="00AF7459"/>
    <w:rsid w:val="00AF7F11"/>
    <w:rsid w:val="00B0047E"/>
    <w:rsid w:val="00B012C2"/>
    <w:rsid w:val="00B018B8"/>
    <w:rsid w:val="00B01949"/>
    <w:rsid w:val="00B01B79"/>
    <w:rsid w:val="00B03FC4"/>
    <w:rsid w:val="00B04271"/>
    <w:rsid w:val="00B04DC7"/>
    <w:rsid w:val="00B05CFF"/>
    <w:rsid w:val="00B06546"/>
    <w:rsid w:val="00B07018"/>
    <w:rsid w:val="00B07986"/>
    <w:rsid w:val="00B10A00"/>
    <w:rsid w:val="00B10D39"/>
    <w:rsid w:val="00B126B4"/>
    <w:rsid w:val="00B12F40"/>
    <w:rsid w:val="00B13573"/>
    <w:rsid w:val="00B13A26"/>
    <w:rsid w:val="00B13BF9"/>
    <w:rsid w:val="00B13C86"/>
    <w:rsid w:val="00B15B12"/>
    <w:rsid w:val="00B16749"/>
    <w:rsid w:val="00B1747F"/>
    <w:rsid w:val="00B2079C"/>
    <w:rsid w:val="00B227B4"/>
    <w:rsid w:val="00B231EC"/>
    <w:rsid w:val="00B23758"/>
    <w:rsid w:val="00B30C15"/>
    <w:rsid w:val="00B30F9A"/>
    <w:rsid w:val="00B32AC4"/>
    <w:rsid w:val="00B33FBB"/>
    <w:rsid w:val="00B34728"/>
    <w:rsid w:val="00B35B6D"/>
    <w:rsid w:val="00B35ED4"/>
    <w:rsid w:val="00B3686F"/>
    <w:rsid w:val="00B375A6"/>
    <w:rsid w:val="00B378C5"/>
    <w:rsid w:val="00B379CB"/>
    <w:rsid w:val="00B37E14"/>
    <w:rsid w:val="00B4082C"/>
    <w:rsid w:val="00B40AC6"/>
    <w:rsid w:val="00B4111C"/>
    <w:rsid w:val="00B4150B"/>
    <w:rsid w:val="00B41B36"/>
    <w:rsid w:val="00B43ECF"/>
    <w:rsid w:val="00B44129"/>
    <w:rsid w:val="00B441F8"/>
    <w:rsid w:val="00B44D05"/>
    <w:rsid w:val="00B44E18"/>
    <w:rsid w:val="00B45C55"/>
    <w:rsid w:val="00B466FF"/>
    <w:rsid w:val="00B46A66"/>
    <w:rsid w:val="00B46B94"/>
    <w:rsid w:val="00B46D69"/>
    <w:rsid w:val="00B47FB9"/>
    <w:rsid w:val="00B51DF4"/>
    <w:rsid w:val="00B520D6"/>
    <w:rsid w:val="00B52265"/>
    <w:rsid w:val="00B52B68"/>
    <w:rsid w:val="00B530D9"/>
    <w:rsid w:val="00B53C32"/>
    <w:rsid w:val="00B54555"/>
    <w:rsid w:val="00B567A2"/>
    <w:rsid w:val="00B6013E"/>
    <w:rsid w:val="00B606D8"/>
    <w:rsid w:val="00B61696"/>
    <w:rsid w:val="00B627AD"/>
    <w:rsid w:val="00B63140"/>
    <w:rsid w:val="00B6486D"/>
    <w:rsid w:val="00B648B8"/>
    <w:rsid w:val="00B64BA6"/>
    <w:rsid w:val="00B65290"/>
    <w:rsid w:val="00B66B31"/>
    <w:rsid w:val="00B66C5A"/>
    <w:rsid w:val="00B66E40"/>
    <w:rsid w:val="00B67787"/>
    <w:rsid w:val="00B679B3"/>
    <w:rsid w:val="00B679EA"/>
    <w:rsid w:val="00B73D44"/>
    <w:rsid w:val="00B73E59"/>
    <w:rsid w:val="00B74745"/>
    <w:rsid w:val="00B74A17"/>
    <w:rsid w:val="00B753BD"/>
    <w:rsid w:val="00B775E9"/>
    <w:rsid w:val="00B77FAF"/>
    <w:rsid w:val="00B81E26"/>
    <w:rsid w:val="00B82129"/>
    <w:rsid w:val="00B828C5"/>
    <w:rsid w:val="00B8388A"/>
    <w:rsid w:val="00B84A97"/>
    <w:rsid w:val="00B8595B"/>
    <w:rsid w:val="00B86126"/>
    <w:rsid w:val="00B86847"/>
    <w:rsid w:val="00B86E84"/>
    <w:rsid w:val="00B9077F"/>
    <w:rsid w:val="00B91EBD"/>
    <w:rsid w:val="00B93292"/>
    <w:rsid w:val="00B93839"/>
    <w:rsid w:val="00B93F92"/>
    <w:rsid w:val="00B94189"/>
    <w:rsid w:val="00B9483F"/>
    <w:rsid w:val="00B95600"/>
    <w:rsid w:val="00B96B3B"/>
    <w:rsid w:val="00B97876"/>
    <w:rsid w:val="00BA07CD"/>
    <w:rsid w:val="00BA0AED"/>
    <w:rsid w:val="00BA1E7B"/>
    <w:rsid w:val="00BA218F"/>
    <w:rsid w:val="00BA394B"/>
    <w:rsid w:val="00BA51B2"/>
    <w:rsid w:val="00BA5B80"/>
    <w:rsid w:val="00BA6807"/>
    <w:rsid w:val="00BA73E5"/>
    <w:rsid w:val="00BB0454"/>
    <w:rsid w:val="00BB0D62"/>
    <w:rsid w:val="00BB2130"/>
    <w:rsid w:val="00BB27F3"/>
    <w:rsid w:val="00BB308E"/>
    <w:rsid w:val="00BB38F8"/>
    <w:rsid w:val="00BB4F33"/>
    <w:rsid w:val="00BB6FF9"/>
    <w:rsid w:val="00BC05E4"/>
    <w:rsid w:val="00BC10CB"/>
    <w:rsid w:val="00BC14D0"/>
    <w:rsid w:val="00BC1B04"/>
    <w:rsid w:val="00BC236E"/>
    <w:rsid w:val="00BC260B"/>
    <w:rsid w:val="00BC29B0"/>
    <w:rsid w:val="00BC2A9C"/>
    <w:rsid w:val="00BC2D41"/>
    <w:rsid w:val="00BC33A0"/>
    <w:rsid w:val="00BC41A2"/>
    <w:rsid w:val="00BC49FE"/>
    <w:rsid w:val="00BC580F"/>
    <w:rsid w:val="00BC65C2"/>
    <w:rsid w:val="00BC7099"/>
    <w:rsid w:val="00BC7701"/>
    <w:rsid w:val="00BC78FA"/>
    <w:rsid w:val="00BD0C6D"/>
    <w:rsid w:val="00BD0FE2"/>
    <w:rsid w:val="00BD12DC"/>
    <w:rsid w:val="00BD1683"/>
    <w:rsid w:val="00BD3095"/>
    <w:rsid w:val="00BD4CBC"/>
    <w:rsid w:val="00BD6650"/>
    <w:rsid w:val="00BD6E0C"/>
    <w:rsid w:val="00BD7270"/>
    <w:rsid w:val="00BE031E"/>
    <w:rsid w:val="00BE0EA7"/>
    <w:rsid w:val="00BE2460"/>
    <w:rsid w:val="00BE270D"/>
    <w:rsid w:val="00BE283D"/>
    <w:rsid w:val="00BE37AA"/>
    <w:rsid w:val="00BE3C19"/>
    <w:rsid w:val="00BF1620"/>
    <w:rsid w:val="00BF1761"/>
    <w:rsid w:val="00BF1B00"/>
    <w:rsid w:val="00BF33E1"/>
    <w:rsid w:val="00BF380B"/>
    <w:rsid w:val="00BF38C1"/>
    <w:rsid w:val="00BF523E"/>
    <w:rsid w:val="00BF5449"/>
    <w:rsid w:val="00C000F5"/>
    <w:rsid w:val="00C015F6"/>
    <w:rsid w:val="00C0187B"/>
    <w:rsid w:val="00C01F74"/>
    <w:rsid w:val="00C0252E"/>
    <w:rsid w:val="00C025F7"/>
    <w:rsid w:val="00C02B3A"/>
    <w:rsid w:val="00C03F90"/>
    <w:rsid w:val="00C05C20"/>
    <w:rsid w:val="00C05CF1"/>
    <w:rsid w:val="00C10F6E"/>
    <w:rsid w:val="00C12B97"/>
    <w:rsid w:val="00C12EA8"/>
    <w:rsid w:val="00C149DA"/>
    <w:rsid w:val="00C16665"/>
    <w:rsid w:val="00C16CE1"/>
    <w:rsid w:val="00C17D7A"/>
    <w:rsid w:val="00C20CF8"/>
    <w:rsid w:val="00C210B3"/>
    <w:rsid w:val="00C21849"/>
    <w:rsid w:val="00C247F9"/>
    <w:rsid w:val="00C266C7"/>
    <w:rsid w:val="00C26A35"/>
    <w:rsid w:val="00C26B65"/>
    <w:rsid w:val="00C26E16"/>
    <w:rsid w:val="00C26EC4"/>
    <w:rsid w:val="00C30088"/>
    <w:rsid w:val="00C3299F"/>
    <w:rsid w:val="00C32EF7"/>
    <w:rsid w:val="00C3329B"/>
    <w:rsid w:val="00C33E61"/>
    <w:rsid w:val="00C351FF"/>
    <w:rsid w:val="00C3595E"/>
    <w:rsid w:val="00C362C2"/>
    <w:rsid w:val="00C36647"/>
    <w:rsid w:val="00C36D0E"/>
    <w:rsid w:val="00C3759E"/>
    <w:rsid w:val="00C40103"/>
    <w:rsid w:val="00C401FE"/>
    <w:rsid w:val="00C40CC7"/>
    <w:rsid w:val="00C43017"/>
    <w:rsid w:val="00C433E8"/>
    <w:rsid w:val="00C4376E"/>
    <w:rsid w:val="00C43AA3"/>
    <w:rsid w:val="00C44121"/>
    <w:rsid w:val="00C45444"/>
    <w:rsid w:val="00C45924"/>
    <w:rsid w:val="00C46F18"/>
    <w:rsid w:val="00C50D52"/>
    <w:rsid w:val="00C51D6F"/>
    <w:rsid w:val="00C52E48"/>
    <w:rsid w:val="00C53B54"/>
    <w:rsid w:val="00C53CA8"/>
    <w:rsid w:val="00C5541E"/>
    <w:rsid w:val="00C55554"/>
    <w:rsid w:val="00C5583E"/>
    <w:rsid w:val="00C567C4"/>
    <w:rsid w:val="00C6003C"/>
    <w:rsid w:val="00C604D2"/>
    <w:rsid w:val="00C60666"/>
    <w:rsid w:val="00C60756"/>
    <w:rsid w:val="00C61C0C"/>
    <w:rsid w:val="00C621ED"/>
    <w:rsid w:val="00C62D66"/>
    <w:rsid w:val="00C63561"/>
    <w:rsid w:val="00C64191"/>
    <w:rsid w:val="00C64A47"/>
    <w:rsid w:val="00C64FBF"/>
    <w:rsid w:val="00C658AA"/>
    <w:rsid w:val="00C65BEE"/>
    <w:rsid w:val="00C65EF1"/>
    <w:rsid w:val="00C662B1"/>
    <w:rsid w:val="00C6643D"/>
    <w:rsid w:val="00C66B43"/>
    <w:rsid w:val="00C700DD"/>
    <w:rsid w:val="00C70DC2"/>
    <w:rsid w:val="00C71DD3"/>
    <w:rsid w:val="00C730EE"/>
    <w:rsid w:val="00C74C05"/>
    <w:rsid w:val="00C751A5"/>
    <w:rsid w:val="00C76AE9"/>
    <w:rsid w:val="00C76D30"/>
    <w:rsid w:val="00C76E4C"/>
    <w:rsid w:val="00C77CB7"/>
    <w:rsid w:val="00C77D81"/>
    <w:rsid w:val="00C8179A"/>
    <w:rsid w:val="00C819B7"/>
    <w:rsid w:val="00C81C90"/>
    <w:rsid w:val="00C81DE2"/>
    <w:rsid w:val="00C82804"/>
    <w:rsid w:val="00C82932"/>
    <w:rsid w:val="00C83BF8"/>
    <w:rsid w:val="00C83EB6"/>
    <w:rsid w:val="00C84208"/>
    <w:rsid w:val="00C84441"/>
    <w:rsid w:val="00C8488F"/>
    <w:rsid w:val="00C85409"/>
    <w:rsid w:val="00C85CEF"/>
    <w:rsid w:val="00C85FCA"/>
    <w:rsid w:val="00C86343"/>
    <w:rsid w:val="00C8650B"/>
    <w:rsid w:val="00C87B8A"/>
    <w:rsid w:val="00C906CD"/>
    <w:rsid w:val="00C916BA"/>
    <w:rsid w:val="00C91953"/>
    <w:rsid w:val="00C91C94"/>
    <w:rsid w:val="00C92908"/>
    <w:rsid w:val="00C931A5"/>
    <w:rsid w:val="00C955BB"/>
    <w:rsid w:val="00C96229"/>
    <w:rsid w:val="00C97364"/>
    <w:rsid w:val="00C97F75"/>
    <w:rsid w:val="00CA0483"/>
    <w:rsid w:val="00CA0889"/>
    <w:rsid w:val="00CA12BD"/>
    <w:rsid w:val="00CA1549"/>
    <w:rsid w:val="00CA1F6C"/>
    <w:rsid w:val="00CA2F44"/>
    <w:rsid w:val="00CA3290"/>
    <w:rsid w:val="00CA3DB5"/>
    <w:rsid w:val="00CB03C4"/>
    <w:rsid w:val="00CB1943"/>
    <w:rsid w:val="00CB1991"/>
    <w:rsid w:val="00CB1BBC"/>
    <w:rsid w:val="00CB3123"/>
    <w:rsid w:val="00CB3773"/>
    <w:rsid w:val="00CB3939"/>
    <w:rsid w:val="00CB4DF8"/>
    <w:rsid w:val="00CB569F"/>
    <w:rsid w:val="00CB59C4"/>
    <w:rsid w:val="00CB5EC2"/>
    <w:rsid w:val="00CB7534"/>
    <w:rsid w:val="00CB75B1"/>
    <w:rsid w:val="00CB7B4D"/>
    <w:rsid w:val="00CC072B"/>
    <w:rsid w:val="00CC1B90"/>
    <w:rsid w:val="00CC28BB"/>
    <w:rsid w:val="00CC2BB9"/>
    <w:rsid w:val="00CC4486"/>
    <w:rsid w:val="00CC4707"/>
    <w:rsid w:val="00CC4FD8"/>
    <w:rsid w:val="00CC7482"/>
    <w:rsid w:val="00CD0536"/>
    <w:rsid w:val="00CD0D91"/>
    <w:rsid w:val="00CD2383"/>
    <w:rsid w:val="00CD3FAF"/>
    <w:rsid w:val="00CD405B"/>
    <w:rsid w:val="00CD4D27"/>
    <w:rsid w:val="00CD5300"/>
    <w:rsid w:val="00CD6442"/>
    <w:rsid w:val="00CD6A1F"/>
    <w:rsid w:val="00CE0C59"/>
    <w:rsid w:val="00CE2833"/>
    <w:rsid w:val="00CE2B5A"/>
    <w:rsid w:val="00CE2E88"/>
    <w:rsid w:val="00CE3B06"/>
    <w:rsid w:val="00CE408F"/>
    <w:rsid w:val="00CE4524"/>
    <w:rsid w:val="00CE5625"/>
    <w:rsid w:val="00CE5647"/>
    <w:rsid w:val="00CE5FEC"/>
    <w:rsid w:val="00CE6C5C"/>
    <w:rsid w:val="00CF0364"/>
    <w:rsid w:val="00CF260B"/>
    <w:rsid w:val="00CF30D9"/>
    <w:rsid w:val="00CF3F7E"/>
    <w:rsid w:val="00CF48E0"/>
    <w:rsid w:val="00CF537A"/>
    <w:rsid w:val="00CF6306"/>
    <w:rsid w:val="00D0022B"/>
    <w:rsid w:val="00D006B9"/>
    <w:rsid w:val="00D00F90"/>
    <w:rsid w:val="00D0101F"/>
    <w:rsid w:val="00D012E6"/>
    <w:rsid w:val="00D021BB"/>
    <w:rsid w:val="00D02F6F"/>
    <w:rsid w:val="00D03C03"/>
    <w:rsid w:val="00D04021"/>
    <w:rsid w:val="00D04E01"/>
    <w:rsid w:val="00D05413"/>
    <w:rsid w:val="00D058AB"/>
    <w:rsid w:val="00D05ED6"/>
    <w:rsid w:val="00D05F20"/>
    <w:rsid w:val="00D060D5"/>
    <w:rsid w:val="00D06363"/>
    <w:rsid w:val="00D10A10"/>
    <w:rsid w:val="00D10D2B"/>
    <w:rsid w:val="00D10EFC"/>
    <w:rsid w:val="00D1259E"/>
    <w:rsid w:val="00D129A9"/>
    <w:rsid w:val="00D12BE4"/>
    <w:rsid w:val="00D12D76"/>
    <w:rsid w:val="00D12FFF"/>
    <w:rsid w:val="00D13C0F"/>
    <w:rsid w:val="00D14779"/>
    <w:rsid w:val="00D15A5B"/>
    <w:rsid w:val="00D17C98"/>
    <w:rsid w:val="00D202A1"/>
    <w:rsid w:val="00D202CF"/>
    <w:rsid w:val="00D21A3F"/>
    <w:rsid w:val="00D22A15"/>
    <w:rsid w:val="00D22CD4"/>
    <w:rsid w:val="00D2383D"/>
    <w:rsid w:val="00D24476"/>
    <w:rsid w:val="00D25B2A"/>
    <w:rsid w:val="00D25CB3"/>
    <w:rsid w:val="00D30440"/>
    <w:rsid w:val="00D30596"/>
    <w:rsid w:val="00D30E6C"/>
    <w:rsid w:val="00D30EE3"/>
    <w:rsid w:val="00D3157C"/>
    <w:rsid w:val="00D31F9C"/>
    <w:rsid w:val="00D32A17"/>
    <w:rsid w:val="00D33141"/>
    <w:rsid w:val="00D3332B"/>
    <w:rsid w:val="00D33F6B"/>
    <w:rsid w:val="00D347CF"/>
    <w:rsid w:val="00D35354"/>
    <w:rsid w:val="00D35403"/>
    <w:rsid w:val="00D358D4"/>
    <w:rsid w:val="00D3670C"/>
    <w:rsid w:val="00D37EA3"/>
    <w:rsid w:val="00D402C5"/>
    <w:rsid w:val="00D408CA"/>
    <w:rsid w:val="00D41A49"/>
    <w:rsid w:val="00D427B7"/>
    <w:rsid w:val="00D43A81"/>
    <w:rsid w:val="00D43B98"/>
    <w:rsid w:val="00D43C10"/>
    <w:rsid w:val="00D4566F"/>
    <w:rsid w:val="00D458E5"/>
    <w:rsid w:val="00D46BF8"/>
    <w:rsid w:val="00D46E4F"/>
    <w:rsid w:val="00D46FB8"/>
    <w:rsid w:val="00D4790C"/>
    <w:rsid w:val="00D50DE5"/>
    <w:rsid w:val="00D513D2"/>
    <w:rsid w:val="00D52BFA"/>
    <w:rsid w:val="00D5376A"/>
    <w:rsid w:val="00D538DC"/>
    <w:rsid w:val="00D54736"/>
    <w:rsid w:val="00D553EA"/>
    <w:rsid w:val="00D56D39"/>
    <w:rsid w:val="00D579DB"/>
    <w:rsid w:val="00D60030"/>
    <w:rsid w:val="00D60BAA"/>
    <w:rsid w:val="00D60D3F"/>
    <w:rsid w:val="00D60D71"/>
    <w:rsid w:val="00D611D7"/>
    <w:rsid w:val="00D612A4"/>
    <w:rsid w:val="00D61497"/>
    <w:rsid w:val="00D61834"/>
    <w:rsid w:val="00D63C7D"/>
    <w:rsid w:val="00D640A0"/>
    <w:rsid w:val="00D650B0"/>
    <w:rsid w:val="00D66CAB"/>
    <w:rsid w:val="00D66F0E"/>
    <w:rsid w:val="00D71EFE"/>
    <w:rsid w:val="00D72249"/>
    <w:rsid w:val="00D724F7"/>
    <w:rsid w:val="00D730B2"/>
    <w:rsid w:val="00D73272"/>
    <w:rsid w:val="00D73AA8"/>
    <w:rsid w:val="00D74074"/>
    <w:rsid w:val="00D746C8"/>
    <w:rsid w:val="00D76DA6"/>
    <w:rsid w:val="00D77AC2"/>
    <w:rsid w:val="00D77BA8"/>
    <w:rsid w:val="00D83C28"/>
    <w:rsid w:val="00D843D5"/>
    <w:rsid w:val="00D84534"/>
    <w:rsid w:val="00D8476B"/>
    <w:rsid w:val="00D84789"/>
    <w:rsid w:val="00D84905"/>
    <w:rsid w:val="00D84963"/>
    <w:rsid w:val="00D8578D"/>
    <w:rsid w:val="00D85800"/>
    <w:rsid w:val="00D901A2"/>
    <w:rsid w:val="00D91085"/>
    <w:rsid w:val="00D9121D"/>
    <w:rsid w:val="00D91CF0"/>
    <w:rsid w:val="00D9246C"/>
    <w:rsid w:val="00D924D3"/>
    <w:rsid w:val="00D92544"/>
    <w:rsid w:val="00D92843"/>
    <w:rsid w:val="00D94F5A"/>
    <w:rsid w:val="00D9533A"/>
    <w:rsid w:val="00D95459"/>
    <w:rsid w:val="00D96178"/>
    <w:rsid w:val="00D963A8"/>
    <w:rsid w:val="00D96BBF"/>
    <w:rsid w:val="00D977D4"/>
    <w:rsid w:val="00D979E6"/>
    <w:rsid w:val="00D97F1F"/>
    <w:rsid w:val="00D97FC0"/>
    <w:rsid w:val="00D9F5E5"/>
    <w:rsid w:val="00DA0098"/>
    <w:rsid w:val="00DA05BA"/>
    <w:rsid w:val="00DA24C0"/>
    <w:rsid w:val="00DA2564"/>
    <w:rsid w:val="00DA2AB5"/>
    <w:rsid w:val="00DA3061"/>
    <w:rsid w:val="00DA3627"/>
    <w:rsid w:val="00DA4414"/>
    <w:rsid w:val="00DA48D8"/>
    <w:rsid w:val="00DA492F"/>
    <w:rsid w:val="00DA5659"/>
    <w:rsid w:val="00DA5F5D"/>
    <w:rsid w:val="00DA611A"/>
    <w:rsid w:val="00DA6BCE"/>
    <w:rsid w:val="00DA7216"/>
    <w:rsid w:val="00DA73D3"/>
    <w:rsid w:val="00DA7E18"/>
    <w:rsid w:val="00DB0A6A"/>
    <w:rsid w:val="00DB0F06"/>
    <w:rsid w:val="00DB10C8"/>
    <w:rsid w:val="00DB167F"/>
    <w:rsid w:val="00DB1F6B"/>
    <w:rsid w:val="00DB2458"/>
    <w:rsid w:val="00DB38AC"/>
    <w:rsid w:val="00DB3E6F"/>
    <w:rsid w:val="00DB559B"/>
    <w:rsid w:val="00DB5B44"/>
    <w:rsid w:val="00DB5F35"/>
    <w:rsid w:val="00DB6061"/>
    <w:rsid w:val="00DB656B"/>
    <w:rsid w:val="00DB6F3C"/>
    <w:rsid w:val="00DB7BBF"/>
    <w:rsid w:val="00DB7ECA"/>
    <w:rsid w:val="00DC0464"/>
    <w:rsid w:val="00DC1030"/>
    <w:rsid w:val="00DC1A44"/>
    <w:rsid w:val="00DC3928"/>
    <w:rsid w:val="00DC61E3"/>
    <w:rsid w:val="00DC69EB"/>
    <w:rsid w:val="00DC6FBC"/>
    <w:rsid w:val="00DC77EF"/>
    <w:rsid w:val="00DD0424"/>
    <w:rsid w:val="00DD04E5"/>
    <w:rsid w:val="00DD123B"/>
    <w:rsid w:val="00DD271F"/>
    <w:rsid w:val="00DD2727"/>
    <w:rsid w:val="00DD27AF"/>
    <w:rsid w:val="00DD2A4D"/>
    <w:rsid w:val="00DD3C2E"/>
    <w:rsid w:val="00DD50C2"/>
    <w:rsid w:val="00DD5894"/>
    <w:rsid w:val="00DD5FD3"/>
    <w:rsid w:val="00DD698B"/>
    <w:rsid w:val="00DD76D1"/>
    <w:rsid w:val="00DD7798"/>
    <w:rsid w:val="00DE0B88"/>
    <w:rsid w:val="00DE1112"/>
    <w:rsid w:val="00DE1484"/>
    <w:rsid w:val="00DE1B29"/>
    <w:rsid w:val="00DE2DF0"/>
    <w:rsid w:val="00DE33E0"/>
    <w:rsid w:val="00DE37BF"/>
    <w:rsid w:val="00DE42E1"/>
    <w:rsid w:val="00DE464C"/>
    <w:rsid w:val="00DE464F"/>
    <w:rsid w:val="00DE561D"/>
    <w:rsid w:val="00DE5720"/>
    <w:rsid w:val="00DE599D"/>
    <w:rsid w:val="00DE62A6"/>
    <w:rsid w:val="00DE6CA3"/>
    <w:rsid w:val="00DF0D7C"/>
    <w:rsid w:val="00DF1601"/>
    <w:rsid w:val="00DF2188"/>
    <w:rsid w:val="00DF23A1"/>
    <w:rsid w:val="00DF28B9"/>
    <w:rsid w:val="00DF2A58"/>
    <w:rsid w:val="00DF32E6"/>
    <w:rsid w:val="00DF58B8"/>
    <w:rsid w:val="00DF5D0E"/>
    <w:rsid w:val="00DF70AB"/>
    <w:rsid w:val="00DF751A"/>
    <w:rsid w:val="00DF7F10"/>
    <w:rsid w:val="00E009FA"/>
    <w:rsid w:val="00E012D0"/>
    <w:rsid w:val="00E01D1B"/>
    <w:rsid w:val="00E02736"/>
    <w:rsid w:val="00E02D0D"/>
    <w:rsid w:val="00E03C3B"/>
    <w:rsid w:val="00E04040"/>
    <w:rsid w:val="00E04F39"/>
    <w:rsid w:val="00E05F7E"/>
    <w:rsid w:val="00E060C3"/>
    <w:rsid w:val="00E06611"/>
    <w:rsid w:val="00E06DAB"/>
    <w:rsid w:val="00E06FA3"/>
    <w:rsid w:val="00E10597"/>
    <w:rsid w:val="00E106FE"/>
    <w:rsid w:val="00E11A25"/>
    <w:rsid w:val="00E11EB3"/>
    <w:rsid w:val="00E12BCD"/>
    <w:rsid w:val="00E1481B"/>
    <w:rsid w:val="00E149E8"/>
    <w:rsid w:val="00E14E82"/>
    <w:rsid w:val="00E150E4"/>
    <w:rsid w:val="00E1535A"/>
    <w:rsid w:val="00E161E4"/>
    <w:rsid w:val="00E167EF"/>
    <w:rsid w:val="00E16A05"/>
    <w:rsid w:val="00E16A88"/>
    <w:rsid w:val="00E1D815"/>
    <w:rsid w:val="00E20020"/>
    <w:rsid w:val="00E20324"/>
    <w:rsid w:val="00E216B5"/>
    <w:rsid w:val="00E21EDB"/>
    <w:rsid w:val="00E22746"/>
    <w:rsid w:val="00E233F2"/>
    <w:rsid w:val="00E23EE4"/>
    <w:rsid w:val="00E243EB"/>
    <w:rsid w:val="00E25886"/>
    <w:rsid w:val="00E26FF1"/>
    <w:rsid w:val="00E27153"/>
    <w:rsid w:val="00E27ABD"/>
    <w:rsid w:val="00E3063A"/>
    <w:rsid w:val="00E306A0"/>
    <w:rsid w:val="00E3132A"/>
    <w:rsid w:val="00E31D98"/>
    <w:rsid w:val="00E34E6E"/>
    <w:rsid w:val="00E34F0F"/>
    <w:rsid w:val="00E356BC"/>
    <w:rsid w:val="00E35EBA"/>
    <w:rsid w:val="00E3614F"/>
    <w:rsid w:val="00E37977"/>
    <w:rsid w:val="00E403C4"/>
    <w:rsid w:val="00E416FD"/>
    <w:rsid w:val="00E42552"/>
    <w:rsid w:val="00E42640"/>
    <w:rsid w:val="00E428C6"/>
    <w:rsid w:val="00E42C89"/>
    <w:rsid w:val="00E42DF6"/>
    <w:rsid w:val="00E433E3"/>
    <w:rsid w:val="00E434AF"/>
    <w:rsid w:val="00E43FF1"/>
    <w:rsid w:val="00E44A03"/>
    <w:rsid w:val="00E4562F"/>
    <w:rsid w:val="00E4644A"/>
    <w:rsid w:val="00E470D8"/>
    <w:rsid w:val="00E51BC7"/>
    <w:rsid w:val="00E51CA1"/>
    <w:rsid w:val="00E52621"/>
    <w:rsid w:val="00E537EC"/>
    <w:rsid w:val="00E543FC"/>
    <w:rsid w:val="00E5465C"/>
    <w:rsid w:val="00E56085"/>
    <w:rsid w:val="00E562A4"/>
    <w:rsid w:val="00E56637"/>
    <w:rsid w:val="00E56B5E"/>
    <w:rsid w:val="00E56F98"/>
    <w:rsid w:val="00E572B9"/>
    <w:rsid w:val="00E573E1"/>
    <w:rsid w:val="00E575DC"/>
    <w:rsid w:val="00E57E9C"/>
    <w:rsid w:val="00E6042B"/>
    <w:rsid w:val="00E60978"/>
    <w:rsid w:val="00E61363"/>
    <w:rsid w:val="00E618C1"/>
    <w:rsid w:val="00E61B88"/>
    <w:rsid w:val="00E65213"/>
    <w:rsid w:val="00E656B9"/>
    <w:rsid w:val="00E6581C"/>
    <w:rsid w:val="00E65A7A"/>
    <w:rsid w:val="00E66290"/>
    <w:rsid w:val="00E70283"/>
    <w:rsid w:val="00E706F1"/>
    <w:rsid w:val="00E70D55"/>
    <w:rsid w:val="00E71700"/>
    <w:rsid w:val="00E71DB1"/>
    <w:rsid w:val="00E71F5B"/>
    <w:rsid w:val="00E71F83"/>
    <w:rsid w:val="00E7261B"/>
    <w:rsid w:val="00E73166"/>
    <w:rsid w:val="00E74BC1"/>
    <w:rsid w:val="00E7536E"/>
    <w:rsid w:val="00E756EF"/>
    <w:rsid w:val="00E75F14"/>
    <w:rsid w:val="00E77238"/>
    <w:rsid w:val="00E804ED"/>
    <w:rsid w:val="00E80D7A"/>
    <w:rsid w:val="00E83600"/>
    <w:rsid w:val="00E84092"/>
    <w:rsid w:val="00E84BE4"/>
    <w:rsid w:val="00E87C3A"/>
    <w:rsid w:val="00E901BE"/>
    <w:rsid w:val="00E90988"/>
    <w:rsid w:val="00E90A85"/>
    <w:rsid w:val="00E92A7F"/>
    <w:rsid w:val="00E9353A"/>
    <w:rsid w:val="00E9401A"/>
    <w:rsid w:val="00E957F2"/>
    <w:rsid w:val="00E9787D"/>
    <w:rsid w:val="00E9794B"/>
    <w:rsid w:val="00EA08E0"/>
    <w:rsid w:val="00EA0DF6"/>
    <w:rsid w:val="00EA0F11"/>
    <w:rsid w:val="00EA164B"/>
    <w:rsid w:val="00EA1741"/>
    <w:rsid w:val="00EA270F"/>
    <w:rsid w:val="00EA291B"/>
    <w:rsid w:val="00EA3616"/>
    <w:rsid w:val="00EA3D6A"/>
    <w:rsid w:val="00EA4745"/>
    <w:rsid w:val="00EA4FD6"/>
    <w:rsid w:val="00EA5FE8"/>
    <w:rsid w:val="00EA6230"/>
    <w:rsid w:val="00EB0554"/>
    <w:rsid w:val="00EB06AA"/>
    <w:rsid w:val="00EB578D"/>
    <w:rsid w:val="00EB6C60"/>
    <w:rsid w:val="00EB709C"/>
    <w:rsid w:val="00EC038D"/>
    <w:rsid w:val="00EC1EE6"/>
    <w:rsid w:val="00EC2236"/>
    <w:rsid w:val="00EC3E99"/>
    <w:rsid w:val="00EC4856"/>
    <w:rsid w:val="00EC4965"/>
    <w:rsid w:val="00EC54E2"/>
    <w:rsid w:val="00EC5762"/>
    <w:rsid w:val="00EC6735"/>
    <w:rsid w:val="00EC7145"/>
    <w:rsid w:val="00EC75F1"/>
    <w:rsid w:val="00EC78EC"/>
    <w:rsid w:val="00EC7EB4"/>
    <w:rsid w:val="00ED246E"/>
    <w:rsid w:val="00ED2825"/>
    <w:rsid w:val="00ED370D"/>
    <w:rsid w:val="00ED4DE7"/>
    <w:rsid w:val="00ED4E23"/>
    <w:rsid w:val="00ED684E"/>
    <w:rsid w:val="00EE0C6E"/>
    <w:rsid w:val="00EE1A40"/>
    <w:rsid w:val="00EE1C1E"/>
    <w:rsid w:val="00EE2169"/>
    <w:rsid w:val="00EE4712"/>
    <w:rsid w:val="00EE4792"/>
    <w:rsid w:val="00EE49A7"/>
    <w:rsid w:val="00EE51EF"/>
    <w:rsid w:val="00EE6518"/>
    <w:rsid w:val="00EE6BB4"/>
    <w:rsid w:val="00EE7718"/>
    <w:rsid w:val="00EE799F"/>
    <w:rsid w:val="00EF06C0"/>
    <w:rsid w:val="00EF0EAC"/>
    <w:rsid w:val="00EF3B51"/>
    <w:rsid w:val="00EF4146"/>
    <w:rsid w:val="00EF454F"/>
    <w:rsid w:val="00EF5E3B"/>
    <w:rsid w:val="00EF65BE"/>
    <w:rsid w:val="00EF66C5"/>
    <w:rsid w:val="00EF6EE6"/>
    <w:rsid w:val="00EF7161"/>
    <w:rsid w:val="00F007EF"/>
    <w:rsid w:val="00F00A1A"/>
    <w:rsid w:val="00F022D3"/>
    <w:rsid w:val="00F045EE"/>
    <w:rsid w:val="00F05108"/>
    <w:rsid w:val="00F059F4"/>
    <w:rsid w:val="00F05A0C"/>
    <w:rsid w:val="00F06177"/>
    <w:rsid w:val="00F07092"/>
    <w:rsid w:val="00F07470"/>
    <w:rsid w:val="00F07F0B"/>
    <w:rsid w:val="00F11389"/>
    <w:rsid w:val="00F11474"/>
    <w:rsid w:val="00F12BE2"/>
    <w:rsid w:val="00F12E0D"/>
    <w:rsid w:val="00F135D7"/>
    <w:rsid w:val="00F13B7E"/>
    <w:rsid w:val="00F13E87"/>
    <w:rsid w:val="00F14A9F"/>
    <w:rsid w:val="00F15114"/>
    <w:rsid w:val="00F16EB4"/>
    <w:rsid w:val="00F2063C"/>
    <w:rsid w:val="00F2271B"/>
    <w:rsid w:val="00F22C15"/>
    <w:rsid w:val="00F2315E"/>
    <w:rsid w:val="00F2411C"/>
    <w:rsid w:val="00F24213"/>
    <w:rsid w:val="00F24BC5"/>
    <w:rsid w:val="00F25AF3"/>
    <w:rsid w:val="00F26019"/>
    <w:rsid w:val="00F26026"/>
    <w:rsid w:val="00F278A6"/>
    <w:rsid w:val="00F27A76"/>
    <w:rsid w:val="00F30496"/>
    <w:rsid w:val="00F316DA"/>
    <w:rsid w:val="00F318CE"/>
    <w:rsid w:val="00F31F59"/>
    <w:rsid w:val="00F32CF9"/>
    <w:rsid w:val="00F33B25"/>
    <w:rsid w:val="00F33E6A"/>
    <w:rsid w:val="00F3465C"/>
    <w:rsid w:val="00F346B6"/>
    <w:rsid w:val="00F35076"/>
    <w:rsid w:val="00F35549"/>
    <w:rsid w:val="00F3555F"/>
    <w:rsid w:val="00F35CF3"/>
    <w:rsid w:val="00F35E7F"/>
    <w:rsid w:val="00F363AF"/>
    <w:rsid w:val="00F3645F"/>
    <w:rsid w:val="00F36D11"/>
    <w:rsid w:val="00F429CB"/>
    <w:rsid w:val="00F4335C"/>
    <w:rsid w:val="00F43572"/>
    <w:rsid w:val="00F439F4"/>
    <w:rsid w:val="00F44BE8"/>
    <w:rsid w:val="00F469CA"/>
    <w:rsid w:val="00F47276"/>
    <w:rsid w:val="00F47428"/>
    <w:rsid w:val="00F5281C"/>
    <w:rsid w:val="00F53200"/>
    <w:rsid w:val="00F539AB"/>
    <w:rsid w:val="00F55977"/>
    <w:rsid w:val="00F5681C"/>
    <w:rsid w:val="00F56DC0"/>
    <w:rsid w:val="00F57888"/>
    <w:rsid w:val="00F57CB5"/>
    <w:rsid w:val="00F60E79"/>
    <w:rsid w:val="00F614E9"/>
    <w:rsid w:val="00F6287A"/>
    <w:rsid w:val="00F62C3D"/>
    <w:rsid w:val="00F62C6F"/>
    <w:rsid w:val="00F62FCC"/>
    <w:rsid w:val="00F643A0"/>
    <w:rsid w:val="00F64854"/>
    <w:rsid w:val="00F70F74"/>
    <w:rsid w:val="00F71098"/>
    <w:rsid w:val="00F7124B"/>
    <w:rsid w:val="00F72965"/>
    <w:rsid w:val="00F73200"/>
    <w:rsid w:val="00F73B77"/>
    <w:rsid w:val="00F73C7C"/>
    <w:rsid w:val="00F74573"/>
    <w:rsid w:val="00F74EBC"/>
    <w:rsid w:val="00F759BD"/>
    <w:rsid w:val="00F760EF"/>
    <w:rsid w:val="00F80547"/>
    <w:rsid w:val="00F81670"/>
    <w:rsid w:val="00F828FD"/>
    <w:rsid w:val="00F83E5F"/>
    <w:rsid w:val="00F8401C"/>
    <w:rsid w:val="00F86497"/>
    <w:rsid w:val="00F86634"/>
    <w:rsid w:val="00F8679A"/>
    <w:rsid w:val="00F86C1D"/>
    <w:rsid w:val="00F874C9"/>
    <w:rsid w:val="00F92217"/>
    <w:rsid w:val="00F94C82"/>
    <w:rsid w:val="00F951FB"/>
    <w:rsid w:val="00F96B81"/>
    <w:rsid w:val="00F97F79"/>
    <w:rsid w:val="00FA0973"/>
    <w:rsid w:val="00FA2537"/>
    <w:rsid w:val="00FA2783"/>
    <w:rsid w:val="00FA33D3"/>
    <w:rsid w:val="00FA384A"/>
    <w:rsid w:val="00FA5B40"/>
    <w:rsid w:val="00FA7056"/>
    <w:rsid w:val="00FA72C5"/>
    <w:rsid w:val="00FA77FE"/>
    <w:rsid w:val="00FA7FEE"/>
    <w:rsid w:val="00FB0187"/>
    <w:rsid w:val="00FB0B83"/>
    <w:rsid w:val="00FB0ECC"/>
    <w:rsid w:val="00FB1041"/>
    <w:rsid w:val="00FB14E7"/>
    <w:rsid w:val="00FB40DE"/>
    <w:rsid w:val="00FB455B"/>
    <w:rsid w:val="00FB5ADB"/>
    <w:rsid w:val="00FB63B3"/>
    <w:rsid w:val="00FC0AE0"/>
    <w:rsid w:val="00FC39B5"/>
    <w:rsid w:val="00FC5CA9"/>
    <w:rsid w:val="00FC5DA6"/>
    <w:rsid w:val="00FC5F17"/>
    <w:rsid w:val="00FC6528"/>
    <w:rsid w:val="00FC6904"/>
    <w:rsid w:val="00FC714F"/>
    <w:rsid w:val="00FD164A"/>
    <w:rsid w:val="00FD35AE"/>
    <w:rsid w:val="00FD4086"/>
    <w:rsid w:val="00FD4CE6"/>
    <w:rsid w:val="00FD63BA"/>
    <w:rsid w:val="00FE0A89"/>
    <w:rsid w:val="00FE2106"/>
    <w:rsid w:val="00FE2350"/>
    <w:rsid w:val="00FE2775"/>
    <w:rsid w:val="00FE2799"/>
    <w:rsid w:val="00FE35FA"/>
    <w:rsid w:val="00FE4BC3"/>
    <w:rsid w:val="00FE5C87"/>
    <w:rsid w:val="00FE5F46"/>
    <w:rsid w:val="00FE75EA"/>
    <w:rsid w:val="00FF186B"/>
    <w:rsid w:val="00FF1E48"/>
    <w:rsid w:val="00FF30AA"/>
    <w:rsid w:val="00FF3883"/>
    <w:rsid w:val="00FF3F83"/>
    <w:rsid w:val="00FF42DF"/>
    <w:rsid w:val="00FF5F8E"/>
    <w:rsid w:val="00FF6703"/>
    <w:rsid w:val="00FF6CE6"/>
    <w:rsid w:val="00FF76BA"/>
    <w:rsid w:val="00FF7DA8"/>
    <w:rsid w:val="01124E1D"/>
    <w:rsid w:val="011924D2"/>
    <w:rsid w:val="011F60BE"/>
    <w:rsid w:val="013D8000"/>
    <w:rsid w:val="0147DAFC"/>
    <w:rsid w:val="0148999A"/>
    <w:rsid w:val="01525D60"/>
    <w:rsid w:val="0158472F"/>
    <w:rsid w:val="015CFA4B"/>
    <w:rsid w:val="016A765F"/>
    <w:rsid w:val="0176CBCF"/>
    <w:rsid w:val="01991885"/>
    <w:rsid w:val="019B2B33"/>
    <w:rsid w:val="01AA14E0"/>
    <w:rsid w:val="01CBCB7A"/>
    <w:rsid w:val="01D0DD5C"/>
    <w:rsid w:val="01D2174A"/>
    <w:rsid w:val="01DD65B6"/>
    <w:rsid w:val="01E2D817"/>
    <w:rsid w:val="01F1926C"/>
    <w:rsid w:val="01F921A6"/>
    <w:rsid w:val="020C4F76"/>
    <w:rsid w:val="0232F920"/>
    <w:rsid w:val="02368AED"/>
    <w:rsid w:val="023E83E7"/>
    <w:rsid w:val="025228D5"/>
    <w:rsid w:val="025A40FE"/>
    <w:rsid w:val="02606E18"/>
    <w:rsid w:val="0268E0D2"/>
    <w:rsid w:val="027BA5B6"/>
    <w:rsid w:val="028C825A"/>
    <w:rsid w:val="029B9FD4"/>
    <w:rsid w:val="029C843A"/>
    <w:rsid w:val="02B807EB"/>
    <w:rsid w:val="02C2BA93"/>
    <w:rsid w:val="02CA27FF"/>
    <w:rsid w:val="02CDF211"/>
    <w:rsid w:val="02DD99E0"/>
    <w:rsid w:val="030E15F9"/>
    <w:rsid w:val="032698FB"/>
    <w:rsid w:val="03308009"/>
    <w:rsid w:val="03768847"/>
    <w:rsid w:val="03891825"/>
    <w:rsid w:val="0394FA65"/>
    <w:rsid w:val="0397C6DA"/>
    <w:rsid w:val="03B65260"/>
    <w:rsid w:val="03B961B0"/>
    <w:rsid w:val="03BA6719"/>
    <w:rsid w:val="03C8DAE8"/>
    <w:rsid w:val="03D19AEE"/>
    <w:rsid w:val="03DBDBF6"/>
    <w:rsid w:val="03FA4989"/>
    <w:rsid w:val="041180FC"/>
    <w:rsid w:val="0419F65B"/>
    <w:rsid w:val="041CE279"/>
    <w:rsid w:val="042A1179"/>
    <w:rsid w:val="044FFA63"/>
    <w:rsid w:val="0466C661"/>
    <w:rsid w:val="04889243"/>
    <w:rsid w:val="04944F6C"/>
    <w:rsid w:val="04954790"/>
    <w:rsid w:val="04A73D80"/>
    <w:rsid w:val="04B1145A"/>
    <w:rsid w:val="04B4F8C6"/>
    <w:rsid w:val="04B51510"/>
    <w:rsid w:val="04BBF246"/>
    <w:rsid w:val="04CC4E12"/>
    <w:rsid w:val="04D238CA"/>
    <w:rsid w:val="04D5277B"/>
    <w:rsid w:val="04DA7EE7"/>
    <w:rsid w:val="04F80CFD"/>
    <w:rsid w:val="0505771E"/>
    <w:rsid w:val="050A10BE"/>
    <w:rsid w:val="050E19E9"/>
    <w:rsid w:val="05127D33"/>
    <w:rsid w:val="05247988"/>
    <w:rsid w:val="0524DA30"/>
    <w:rsid w:val="053BAEDD"/>
    <w:rsid w:val="053CB844"/>
    <w:rsid w:val="0544BA9F"/>
    <w:rsid w:val="0558C147"/>
    <w:rsid w:val="0566E13C"/>
    <w:rsid w:val="0586DB84"/>
    <w:rsid w:val="0588DAB7"/>
    <w:rsid w:val="05BC9335"/>
    <w:rsid w:val="05D16833"/>
    <w:rsid w:val="05D34168"/>
    <w:rsid w:val="05DD6D11"/>
    <w:rsid w:val="05E3DA53"/>
    <w:rsid w:val="05E472CA"/>
    <w:rsid w:val="05E7A6F1"/>
    <w:rsid w:val="05E8432E"/>
    <w:rsid w:val="05F76D74"/>
    <w:rsid w:val="05FB1297"/>
    <w:rsid w:val="05FFFFA1"/>
    <w:rsid w:val="06038287"/>
    <w:rsid w:val="0604E7DC"/>
    <w:rsid w:val="06345EE4"/>
    <w:rsid w:val="06405BFB"/>
    <w:rsid w:val="064596F6"/>
    <w:rsid w:val="064D5169"/>
    <w:rsid w:val="067FA66B"/>
    <w:rsid w:val="068ED72D"/>
    <w:rsid w:val="069D7556"/>
    <w:rsid w:val="06AAA3CD"/>
    <w:rsid w:val="06AD33B4"/>
    <w:rsid w:val="06ADF66A"/>
    <w:rsid w:val="06B4466F"/>
    <w:rsid w:val="06B9558B"/>
    <w:rsid w:val="06BEBC9E"/>
    <w:rsid w:val="06BF157F"/>
    <w:rsid w:val="06D054F0"/>
    <w:rsid w:val="06D5AF8D"/>
    <w:rsid w:val="06DF70FF"/>
    <w:rsid w:val="06F7EB0F"/>
    <w:rsid w:val="06FD7435"/>
    <w:rsid w:val="071411FC"/>
    <w:rsid w:val="071CB2FB"/>
    <w:rsid w:val="0721C564"/>
    <w:rsid w:val="07517428"/>
    <w:rsid w:val="076674DC"/>
    <w:rsid w:val="07695033"/>
    <w:rsid w:val="0774DFDC"/>
    <w:rsid w:val="0784E129"/>
    <w:rsid w:val="07A1EFB3"/>
    <w:rsid w:val="07ABA739"/>
    <w:rsid w:val="07B59B6B"/>
    <w:rsid w:val="07BC55B8"/>
    <w:rsid w:val="07BFB296"/>
    <w:rsid w:val="07D77B79"/>
    <w:rsid w:val="07D97C7F"/>
    <w:rsid w:val="07E70354"/>
    <w:rsid w:val="07FB170B"/>
    <w:rsid w:val="07FBE545"/>
    <w:rsid w:val="080EA827"/>
    <w:rsid w:val="081C2D23"/>
    <w:rsid w:val="0830327F"/>
    <w:rsid w:val="08303437"/>
    <w:rsid w:val="085824D9"/>
    <w:rsid w:val="085D1AB7"/>
    <w:rsid w:val="085D3C16"/>
    <w:rsid w:val="086B3AFE"/>
    <w:rsid w:val="08A70045"/>
    <w:rsid w:val="08B2BEDE"/>
    <w:rsid w:val="08B6B823"/>
    <w:rsid w:val="08BEC4AC"/>
    <w:rsid w:val="08D2D39E"/>
    <w:rsid w:val="08D386A4"/>
    <w:rsid w:val="090034DA"/>
    <w:rsid w:val="090D479C"/>
    <w:rsid w:val="09124422"/>
    <w:rsid w:val="0928D45A"/>
    <w:rsid w:val="093AFC55"/>
    <w:rsid w:val="0959B251"/>
    <w:rsid w:val="0967C11B"/>
    <w:rsid w:val="096F2E66"/>
    <w:rsid w:val="0978FBED"/>
    <w:rsid w:val="0986F78F"/>
    <w:rsid w:val="098E4534"/>
    <w:rsid w:val="0997D27A"/>
    <w:rsid w:val="09BD610A"/>
    <w:rsid w:val="09BF8524"/>
    <w:rsid w:val="09CF24E3"/>
    <w:rsid w:val="09E37C80"/>
    <w:rsid w:val="09EEB407"/>
    <w:rsid w:val="0A04B30A"/>
    <w:rsid w:val="0A0BFA5D"/>
    <w:rsid w:val="0A110D3D"/>
    <w:rsid w:val="0A1570B8"/>
    <w:rsid w:val="0A1DEF29"/>
    <w:rsid w:val="0A314BDB"/>
    <w:rsid w:val="0A31EBB2"/>
    <w:rsid w:val="0A5EA87D"/>
    <w:rsid w:val="0A61AC81"/>
    <w:rsid w:val="0A638BB3"/>
    <w:rsid w:val="0A7C075F"/>
    <w:rsid w:val="0A8C86CE"/>
    <w:rsid w:val="0AB08189"/>
    <w:rsid w:val="0AB7C158"/>
    <w:rsid w:val="0AD22B82"/>
    <w:rsid w:val="0AD976C0"/>
    <w:rsid w:val="0ADB8FD2"/>
    <w:rsid w:val="0AEA7737"/>
    <w:rsid w:val="0AF186D4"/>
    <w:rsid w:val="0AF8B613"/>
    <w:rsid w:val="0B1E08CC"/>
    <w:rsid w:val="0B24E496"/>
    <w:rsid w:val="0B4A156A"/>
    <w:rsid w:val="0B4CDA7A"/>
    <w:rsid w:val="0B57B59A"/>
    <w:rsid w:val="0B62AEBF"/>
    <w:rsid w:val="0B6CBD42"/>
    <w:rsid w:val="0B6DEC17"/>
    <w:rsid w:val="0B72B445"/>
    <w:rsid w:val="0B7DE0F9"/>
    <w:rsid w:val="0B839FB1"/>
    <w:rsid w:val="0B923503"/>
    <w:rsid w:val="0B99774A"/>
    <w:rsid w:val="0B9F19CF"/>
    <w:rsid w:val="0BB0ABC0"/>
    <w:rsid w:val="0BB627EA"/>
    <w:rsid w:val="0BB828CA"/>
    <w:rsid w:val="0BD0DA72"/>
    <w:rsid w:val="0BDA1AE5"/>
    <w:rsid w:val="0BDEFDB8"/>
    <w:rsid w:val="0BEBBE29"/>
    <w:rsid w:val="0BEFE6CA"/>
    <w:rsid w:val="0C0990D9"/>
    <w:rsid w:val="0C3B6513"/>
    <w:rsid w:val="0C55CC2E"/>
    <w:rsid w:val="0C57A218"/>
    <w:rsid w:val="0C64C705"/>
    <w:rsid w:val="0C6B8D2A"/>
    <w:rsid w:val="0C73138B"/>
    <w:rsid w:val="0C764BF0"/>
    <w:rsid w:val="0C791FC3"/>
    <w:rsid w:val="0C851DAB"/>
    <w:rsid w:val="0C8BE1BD"/>
    <w:rsid w:val="0C9C8DE3"/>
    <w:rsid w:val="0CCA44BA"/>
    <w:rsid w:val="0CD13AFD"/>
    <w:rsid w:val="0CE4814D"/>
    <w:rsid w:val="0CE68A5E"/>
    <w:rsid w:val="0CED0576"/>
    <w:rsid w:val="0CF0A9A9"/>
    <w:rsid w:val="0CF1D02C"/>
    <w:rsid w:val="0CF50078"/>
    <w:rsid w:val="0D0BA1D9"/>
    <w:rsid w:val="0D160164"/>
    <w:rsid w:val="0D17E80E"/>
    <w:rsid w:val="0D22AE99"/>
    <w:rsid w:val="0D31AA23"/>
    <w:rsid w:val="0D33198E"/>
    <w:rsid w:val="0D51D2E5"/>
    <w:rsid w:val="0D6C7B5A"/>
    <w:rsid w:val="0D77EC06"/>
    <w:rsid w:val="0D98D586"/>
    <w:rsid w:val="0D99C215"/>
    <w:rsid w:val="0D9E9A27"/>
    <w:rsid w:val="0DA198C1"/>
    <w:rsid w:val="0DB1E4E9"/>
    <w:rsid w:val="0DC8E5A4"/>
    <w:rsid w:val="0DCC2428"/>
    <w:rsid w:val="0DCD4D18"/>
    <w:rsid w:val="0DCF7DC6"/>
    <w:rsid w:val="0DD9837C"/>
    <w:rsid w:val="0E0D15F7"/>
    <w:rsid w:val="0E11F1EB"/>
    <w:rsid w:val="0E2FCA66"/>
    <w:rsid w:val="0E3B7CDF"/>
    <w:rsid w:val="0E4A952D"/>
    <w:rsid w:val="0E4FD8A9"/>
    <w:rsid w:val="0E78FD76"/>
    <w:rsid w:val="0E7F09B4"/>
    <w:rsid w:val="0E846128"/>
    <w:rsid w:val="0E8931B7"/>
    <w:rsid w:val="0E950ABB"/>
    <w:rsid w:val="0EAEB79F"/>
    <w:rsid w:val="0EB5747B"/>
    <w:rsid w:val="0EB5FA70"/>
    <w:rsid w:val="0EC51FD3"/>
    <w:rsid w:val="0ECB5B6E"/>
    <w:rsid w:val="0ED28681"/>
    <w:rsid w:val="0ED3BE81"/>
    <w:rsid w:val="0EDCD292"/>
    <w:rsid w:val="0EE70C7C"/>
    <w:rsid w:val="0EFFB968"/>
    <w:rsid w:val="0F04D1EF"/>
    <w:rsid w:val="0F1956F8"/>
    <w:rsid w:val="0F1E2921"/>
    <w:rsid w:val="0F1E8F4A"/>
    <w:rsid w:val="0F2120E9"/>
    <w:rsid w:val="0F36B898"/>
    <w:rsid w:val="0F37F590"/>
    <w:rsid w:val="0F3A52D5"/>
    <w:rsid w:val="0F3C4ABD"/>
    <w:rsid w:val="0F3CE336"/>
    <w:rsid w:val="0F488DB6"/>
    <w:rsid w:val="0F56D907"/>
    <w:rsid w:val="0F729F35"/>
    <w:rsid w:val="0F7DD2CE"/>
    <w:rsid w:val="0F7E0AB1"/>
    <w:rsid w:val="0F87CD2F"/>
    <w:rsid w:val="0FA140B2"/>
    <w:rsid w:val="0FA3F57A"/>
    <w:rsid w:val="0FB1A1EB"/>
    <w:rsid w:val="0FB3CED8"/>
    <w:rsid w:val="0FC39FCD"/>
    <w:rsid w:val="0FC9AE00"/>
    <w:rsid w:val="0FCD4C3F"/>
    <w:rsid w:val="0FD6CDA0"/>
    <w:rsid w:val="0FE8EF4B"/>
    <w:rsid w:val="0FEC29C1"/>
    <w:rsid w:val="0FEEBADC"/>
    <w:rsid w:val="0FF3A8CC"/>
    <w:rsid w:val="0FF82C00"/>
    <w:rsid w:val="102DA59B"/>
    <w:rsid w:val="103908A9"/>
    <w:rsid w:val="103AA14F"/>
    <w:rsid w:val="103C7DDF"/>
    <w:rsid w:val="1040A90B"/>
    <w:rsid w:val="1059D83B"/>
    <w:rsid w:val="1062839C"/>
    <w:rsid w:val="1067A73E"/>
    <w:rsid w:val="106E48AA"/>
    <w:rsid w:val="1076CB94"/>
    <w:rsid w:val="1083FF26"/>
    <w:rsid w:val="10A45B67"/>
    <w:rsid w:val="10BEB602"/>
    <w:rsid w:val="10DF2D2B"/>
    <w:rsid w:val="10EF28DC"/>
    <w:rsid w:val="10F8FFAD"/>
    <w:rsid w:val="11025958"/>
    <w:rsid w:val="1151C0EB"/>
    <w:rsid w:val="1178D96B"/>
    <w:rsid w:val="118160AC"/>
    <w:rsid w:val="119005E9"/>
    <w:rsid w:val="11937D1F"/>
    <w:rsid w:val="11952DFD"/>
    <w:rsid w:val="11A0736D"/>
    <w:rsid w:val="11AC929E"/>
    <w:rsid w:val="11C82870"/>
    <w:rsid w:val="11CC3F9C"/>
    <w:rsid w:val="11CD5DA6"/>
    <w:rsid w:val="11DB623B"/>
    <w:rsid w:val="11E97843"/>
    <w:rsid w:val="11FF404C"/>
    <w:rsid w:val="120C9F78"/>
    <w:rsid w:val="121C05B3"/>
    <w:rsid w:val="122AB5A5"/>
    <w:rsid w:val="1261DAAA"/>
    <w:rsid w:val="126382BC"/>
    <w:rsid w:val="12D46FEE"/>
    <w:rsid w:val="12E8CFE0"/>
    <w:rsid w:val="12EA8FBF"/>
    <w:rsid w:val="12EC4B4D"/>
    <w:rsid w:val="1303E41B"/>
    <w:rsid w:val="1313870E"/>
    <w:rsid w:val="131EDD07"/>
    <w:rsid w:val="13220932"/>
    <w:rsid w:val="1328C77A"/>
    <w:rsid w:val="1329C193"/>
    <w:rsid w:val="132BCCBA"/>
    <w:rsid w:val="1336CFFA"/>
    <w:rsid w:val="133C67CB"/>
    <w:rsid w:val="1341847A"/>
    <w:rsid w:val="134743FF"/>
    <w:rsid w:val="134A7392"/>
    <w:rsid w:val="1350CF3B"/>
    <w:rsid w:val="13622E76"/>
    <w:rsid w:val="137FF09C"/>
    <w:rsid w:val="138739C6"/>
    <w:rsid w:val="1392BAFD"/>
    <w:rsid w:val="13A499AF"/>
    <w:rsid w:val="13A730B7"/>
    <w:rsid w:val="13B0DE0F"/>
    <w:rsid w:val="13B11FDF"/>
    <w:rsid w:val="13CE7F03"/>
    <w:rsid w:val="13F2E7BC"/>
    <w:rsid w:val="1400369F"/>
    <w:rsid w:val="1406C8BD"/>
    <w:rsid w:val="1426E1B9"/>
    <w:rsid w:val="142CC75A"/>
    <w:rsid w:val="142EA17B"/>
    <w:rsid w:val="1438F9CC"/>
    <w:rsid w:val="144A8753"/>
    <w:rsid w:val="144CF6A5"/>
    <w:rsid w:val="145254A6"/>
    <w:rsid w:val="14577761"/>
    <w:rsid w:val="1466FA23"/>
    <w:rsid w:val="14677F92"/>
    <w:rsid w:val="147D34AC"/>
    <w:rsid w:val="147E406F"/>
    <w:rsid w:val="1494D43D"/>
    <w:rsid w:val="149F7DC6"/>
    <w:rsid w:val="14AA0D2F"/>
    <w:rsid w:val="14B8843C"/>
    <w:rsid w:val="14C72BBB"/>
    <w:rsid w:val="14CE8840"/>
    <w:rsid w:val="14DC898D"/>
    <w:rsid w:val="150B375A"/>
    <w:rsid w:val="150C00B9"/>
    <w:rsid w:val="150E9A7F"/>
    <w:rsid w:val="150FC662"/>
    <w:rsid w:val="151F4393"/>
    <w:rsid w:val="153966A8"/>
    <w:rsid w:val="1539CF9C"/>
    <w:rsid w:val="153C6A26"/>
    <w:rsid w:val="154D0EE3"/>
    <w:rsid w:val="154F4361"/>
    <w:rsid w:val="15503576"/>
    <w:rsid w:val="155AA52E"/>
    <w:rsid w:val="155B5CC1"/>
    <w:rsid w:val="155BE761"/>
    <w:rsid w:val="15602D12"/>
    <w:rsid w:val="156AD83A"/>
    <w:rsid w:val="15980421"/>
    <w:rsid w:val="15B3DAE1"/>
    <w:rsid w:val="15BA3AEC"/>
    <w:rsid w:val="15BB4379"/>
    <w:rsid w:val="15F4F103"/>
    <w:rsid w:val="162D9A34"/>
    <w:rsid w:val="16303520"/>
    <w:rsid w:val="1635A283"/>
    <w:rsid w:val="164D5006"/>
    <w:rsid w:val="166C0BAF"/>
    <w:rsid w:val="16823D5A"/>
    <w:rsid w:val="168C5B14"/>
    <w:rsid w:val="16ACA48C"/>
    <w:rsid w:val="16AEB907"/>
    <w:rsid w:val="16D680A5"/>
    <w:rsid w:val="16DABBF1"/>
    <w:rsid w:val="16EA78C4"/>
    <w:rsid w:val="16F3691D"/>
    <w:rsid w:val="16F7DCB3"/>
    <w:rsid w:val="1706B189"/>
    <w:rsid w:val="170E444B"/>
    <w:rsid w:val="1714203A"/>
    <w:rsid w:val="17216B56"/>
    <w:rsid w:val="17284F82"/>
    <w:rsid w:val="17481F50"/>
    <w:rsid w:val="175A5947"/>
    <w:rsid w:val="17639F97"/>
    <w:rsid w:val="177B0384"/>
    <w:rsid w:val="17831ABB"/>
    <w:rsid w:val="17833B55"/>
    <w:rsid w:val="179777C1"/>
    <w:rsid w:val="17AABEBF"/>
    <w:rsid w:val="17B71AB5"/>
    <w:rsid w:val="17B7320A"/>
    <w:rsid w:val="17C07285"/>
    <w:rsid w:val="17D008E1"/>
    <w:rsid w:val="17D4F8D1"/>
    <w:rsid w:val="17E87261"/>
    <w:rsid w:val="17FFA201"/>
    <w:rsid w:val="18129698"/>
    <w:rsid w:val="18172643"/>
    <w:rsid w:val="181E4E4B"/>
    <w:rsid w:val="18213924"/>
    <w:rsid w:val="183EBD74"/>
    <w:rsid w:val="1841D638"/>
    <w:rsid w:val="1845860B"/>
    <w:rsid w:val="184EF273"/>
    <w:rsid w:val="18502A22"/>
    <w:rsid w:val="1866386E"/>
    <w:rsid w:val="1878354D"/>
    <w:rsid w:val="189B27DF"/>
    <w:rsid w:val="18AA1166"/>
    <w:rsid w:val="18BAA219"/>
    <w:rsid w:val="18BF3EDD"/>
    <w:rsid w:val="18C9814B"/>
    <w:rsid w:val="18CB4FC3"/>
    <w:rsid w:val="190A8A9F"/>
    <w:rsid w:val="1953C261"/>
    <w:rsid w:val="195E304A"/>
    <w:rsid w:val="196FC421"/>
    <w:rsid w:val="197A64D5"/>
    <w:rsid w:val="1981BEC6"/>
    <w:rsid w:val="198D138A"/>
    <w:rsid w:val="199C4460"/>
    <w:rsid w:val="19DBEAF9"/>
    <w:rsid w:val="19EC780C"/>
    <w:rsid w:val="1A140A6B"/>
    <w:rsid w:val="1A20734C"/>
    <w:rsid w:val="1A249546"/>
    <w:rsid w:val="1A290360"/>
    <w:rsid w:val="1A2A4C18"/>
    <w:rsid w:val="1A327403"/>
    <w:rsid w:val="1A32D375"/>
    <w:rsid w:val="1A4558D9"/>
    <w:rsid w:val="1A54893A"/>
    <w:rsid w:val="1A54CF84"/>
    <w:rsid w:val="1A71280E"/>
    <w:rsid w:val="1A77ECB7"/>
    <w:rsid w:val="1A8847B3"/>
    <w:rsid w:val="1A8D980F"/>
    <w:rsid w:val="1A9C4F50"/>
    <w:rsid w:val="1AB446AA"/>
    <w:rsid w:val="1ABCD99A"/>
    <w:rsid w:val="1AD11FB5"/>
    <w:rsid w:val="1AEC122B"/>
    <w:rsid w:val="1AF16F21"/>
    <w:rsid w:val="1B0CA29A"/>
    <w:rsid w:val="1B0D9706"/>
    <w:rsid w:val="1B155340"/>
    <w:rsid w:val="1B1A0D5F"/>
    <w:rsid w:val="1B275ACD"/>
    <w:rsid w:val="1B305ACA"/>
    <w:rsid w:val="1B3AC0D3"/>
    <w:rsid w:val="1B498762"/>
    <w:rsid w:val="1B4A9CD7"/>
    <w:rsid w:val="1B5AA033"/>
    <w:rsid w:val="1B79ACBB"/>
    <w:rsid w:val="1B7C1507"/>
    <w:rsid w:val="1BC24210"/>
    <w:rsid w:val="1BD26376"/>
    <w:rsid w:val="1BD56360"/>
    <w:rsid w:val="1BD85453"/>
    <w:rsid w:val="1BE0491B"/>
    <w:rsid w:val="1BEB18E1"/>
    <w:rsid w:val="1BEE4A60"/>
    <w:rsid w:val="1BF17F42"/>
    <w:rsid w:val="1C0AD3B7"/>
    <w:rsid w:val="1C147279"/>
    <w:rsid w:val="1C218C16"/>
    <w:rsid w:val="1C244CDD"/>
    <w:rsid w:val="1C3629F3"/>
    <w:rsid w:val="1C66A9AE"/>
    <w:rsid w:val="1C69F557"/>
    <w:rsid w:val="1C6C88D9"/>
    <w:rsid w:val="1C704A7F"/>
    <w:rsid w:val="1C81C5E1"/>
    <w:rsid w:val="1C88BE24"/>
    <w:rsid w:val="1C929A70"/>
    <w:rsid w:val="1CA51D52"/>
    <w:rsid w:val="1CA68CDC"/>
    <w:rsid w:val="1CAF1964"/>
    <w:rsid w:val="1CBCF23E"/>
    <w:rsid w:val="1CD49B4F"/>
    <w:rsid w:val="1CE65837"/>
    <w:rsid w:val="1CF52FC1"/>
    <w:rsid w:val="1CFD2469"/>
    <w:rsid w:val="1D100071"/>
    <w:rsid w:val="1D1C757F"/>
    <w:rsid w:val="1D2A9712"/>
    <w:rsid w:val="1D39FEC9"/>
    <w:rsid w:val="1D3B2043"/>
    <w:rsid w:val="1D3B831F"/>
    <w:rsid w:val="1D3F56C3"/>
    <w:rsid w:val="1D4120B7"/>
    <w:rsid w:val="1D4ADA7F"/>
    <w:rsid w:val="1D697C76"/>
    <w:rsid w:val="1D756F98"/>
    <w:rsid w:val="1D75801A"/>
    <w:rsid w:val="1DA7DA6E"/>
    <w:rsid w:val="1DB4A3C0"/>
    <w:rsid w:val="1DC0757A"/>
    <w:rsid w:val="1DD2F90E"/>
    <w:rsid w:val="1DDA7648"/>
    <w:rsid w:val="1DDC1ABD"/>
    <w:rsid w:val="1DE15DFF"/>
    <w:rsid w:val="1DF19420"/>
    <w:rsid w:val="1DFD48F2"/>
    <w:rsid w:val="1DFF8826"/>
    <w:rsid w:val="1E0D7837"/>
    <w:rsid w:val="1E12D119"/>
    <w:rsid w:val="1E134CB7"/>
    <w:rsid w:val="1E37B94F"/>
    <w:rsid w:val="1E43C6D0"/>
    <w:rsid w:val="1E4F39BC"/>
    <w:rsid w:val="1E54AA16"/>
    <w:rsid w:val="1E61E9F7"/>
    <w:rsid w:val="1E6A42BE"/>
    <w:rsid w:val="1E6B4F64"/>
    <w:rsid w:val="1E6CEEC0"/>
    <w:rsid w:val="1E6DF8AC"/>
    <w:rsid w:val="1E788B08"/>
    <w:rsid w:val="1E7EB8D6"/>
    <w:rsid w:val="1E86A977"/>
    <w:rsid w:val="1E8CA155"/>
    <w:rsid w:val="1E8DA93A"/>
    <w:rsid w:val="1E9F5BEF"/>
    <w:rsid w:val="1EA3D9EC"/>
    <w:rsid w:val="1EC1AB04"/>
    <w:rsid w:val="1F21042E"/>
    <w:rsid w:val="1F293C34"/>
    <w:rsid w:val="1F494E3B"/>
    <w:rsid w:val="1F548702"/>
    <w:rsid w:val="1F5D88CC"/>
    <w:rsid w:val="1F5F7DE7"/>
    <w:rsid w:val="1F6C4E97"/>
    <w:rsid w:val="1F6E8CD8"/>
    <w:rsid w:val="1F8150FC"/>
    <w:rsid w:val="1F92C82E"/>
    <w:rsid w:val="1F973243"/>
    <w:rsid w:val="1FA103EE"/>
    <w:rsid w:val="1FAEFA0C"/>
    <w:rsid w:val="1FB99F5C"/>
    <w:rsid w:val="1FC3CC81"/>
    <w:rsid w:val="1FE3F412"/>
    <w:rsid w:val="1FE5174B"/>
    <w:rsid w:val="1FE7F5B2"/>
    <w:rsid w:val="1FED34C4"/>
    <w:rsid w:val="1FEEB8F5"/>
    <w:rsid w:val="1FEF0DC5"/>
    <w:rsid w:val="1FF62228"/>
    <w:rsid w:val="20071795"/>
    <w:rsid w:val="20274977"/>
    <w:rsid w:val="20317C4F"/>
    <w:rsid w:val="2047A993"/>
    <w:rsid w:val="205DDE72"/>
    <w:rsid w:val="20617456"/>
    <w:rsid w:val="206E88EA"/>
    <w:rsid w:val="20856CFF"/>
    <w:rsid w:val="208D3703"/>
    <w:rsid w:val="208F460B"/>
    <w:rsid w:val="20A5FF45"/>
    <w:rsid w:val="20A9C8A7"/>
    <w:rsid w:val="20B4575F"/>
    <w:rsid w:val="20D2FD81"/>
    <w:rsid w:val="20D975FD"/>
    <w:rsid w:val="20DA1331"/>
    <w:rsid w:val="20E8BAB2"/>
    <w:rsid w:val="20EDF363"/>
    <w:rsid w:val="20FBB621"/>
    <w:rsid w:val="21045270"/>
    <w:rsid w:val="210454B5"/>
    <w:rsid w:val="2113F35A"/>
    <w:rsid w:val="211E9DC2"/>
    <w:rsid w:val="2123CDC1"/>
    <w:rsid w:val="21372467"/>
    <w:rsid w:val="21385CF0"/>
    <w:rsid w:val="2143BBDA"/>
    <w:rsid w:val="215980D0"/>
    <w:rsid w:val="2160B3CC"/>
    <w:rsid w:val="2178EF5B"/>
    <w:rsid w:val="217E9D04"/>
    <w:rsid w:val="218234B0"/>
    <w:rsid w:val="21892630"/>
    <w:rsid w:val="218ECD2D"/>
    <w:rsid w:val="21AE34EA"/>
    <w:rsid w:val="21C09CCB"/>
    <w:rsid w:val="21C8ACBB"/>
    <w:rsid w:val="21CEE790"/>
    <w:rsid w:val="21D3C221"/>
    <w:rsid w:val="21E342C6"/>
    <w:rsid w:val="21F34A31"/>
    <w:rsid w:val="21F71FCF"/>
    <w:rsid w:val="21F81679"/>
    <w:rsid w:val="21FAA141"/>
    <w:rsid w:val="21FFFAC1"/>
    <w:rsid w:val="220D14C2"/>
    <w:rsid w:val="2212C6FA"/>
    <w:rsid w:val="2222796A"/>
    <w:rsid w:val="2223A078"/>
    <w:rsid w:val="22359B0D"/>
    <w:rsid w:val="223AD983"/>
    <w:rsid w:val="223ECEBF"/>
    <w:rsid w:val="224F933E"/>
    <w:rsid w:val="225D7A30"/>
    <w:rsid w:val="226716B0"/>
    <w:rsid w:val="22693EE5"/>
    <w:rsid w:val="22759A3E"/>
    <w:rsid w:val="2278B586"/>
    <w:rsid w:val="229C0F08"/>
    <w:rsid w:val="229F279B"/>
    <w:rsid w:val="22A31B26"/>
    <w:rsid w:val="22A599E9"/>
    <w:rsid w:val="22AB1D98"/>
    <w:rsid w:val="22BA5ABB"/>
    <w:rsid w:val="22C4CE5D"/>
    <w:rsid w:val="22DBBD9B"/>
    <w:rsid w:val="22E1DFEA"/>
    <w:rsid w:val="22E2D845"/>
    <w:rsid w:val="22E672CC"/>
    <w:rsid w:val="230B4C99"/>
    <w:rsid w:val="2327F485"/>
    <w:rsid w:val="232EE950"/>
    <w:rsid w:val="23470634"/>
    <w:rsid w:val="236F4B9D"/>
    <w:rsid w:val="2374735E"/>
    <w:rsid w:val="237CBC55"/>
    <w:rsid w:val="23853D9D"/>
    <w:rsid w:val="239467BD"/>
    <w:rsid w:val="23A58135"/>
    <w:rsid w:val="23AAF4DE"/>
    <w:rsid w:val="23ADD3BA"/>
    <w:rsid w:val="23B0B8E8"/>
    <w:rsid w:val="23D13907"/>
    <w:rsid w:val="23E64B65"/>
    <w:rsid w:val="23F17693"/>
    <w:rsid w:val="23F411FF"/>
    <w:rsid w:val="24004849"/>
    <w:rsid w:val="2407CAC2"/>
    <w:rsid w:val="241826E7"/>
    <w:rsid w:val="24187016"/>
    <w:rsid w:val="241C5358"/>
    <w:rsid w:val="242594DE"/>
    <w:rsid w:val="24261052"/>
    <w:rsid w:val="244A6512"/>
    <w:rsid w:val="2455BD99"/>
    <w:rsid w:val="2457EB04"/>
    <w:rsid w:val="24A82A96"/>
    <w:rsid w:val="24AAD6D8"/>
    <w:rsid w:val="24B900A9"/>
    <w:rsid w:val="24C9AF2B"/>
    <w:rsid w:val="250B6BE5"/>
    <w:rsid w:val="250F76C5"/>
    <w:rsid w:val="25289E8A"/>
    <w:rsid w:val="25367D4A"/>
    <w:rsid w:val="253C0667"/>
    <w:rsid w:val="254C7638"/>
    <w:rsid w:val="2552689E"/>
    <w:rsid w:val="258173F0"/>
    <w:rsid w:val="25C6D82A"/>
    <w:rsid w:val="25D0C66A"/>
    <w:rsid w:val="25D27C72"/>
    <w:rsid w:val="25D44F24"/>
    <w:rsid w:val="25F9A0F1"/>
    <w:rsid w:val="26041453"/>
    <w:rsid w:val="2606DA9C"/>
    <w:rsid w:val="2629045F"/>
    <w:rsid w:val="2639469F"/>
    <w:rsid w:val="263FC632"/>
    <w:rsid w:val="264011F9"/>
    <w:rsid w:val="2642DA55"/>
    <w:rsid w:val="264399BC"/>
    <w:rsid w:val="26441DF9"/>
    <w:rsid w:val="264949F0"/>
    <w:rsid w:val="26575415"/>
    <w:rsid w:val="268853F8"/>
    <w:rsid w:val="26C0D3B2"/>
    <w:rsid w:val="26DF0D99"/>
    <w:rsid w:val="26E60C8A"/>
    <w:rsid w:val="26FD9C8C"/>
    <w:rsid w:val="271D710B"/>
    <w:rsid w:val="272A34C0"/>
    <w:rsid w:val="272C2EE2"/>
    <w:rsid w:val="272DB145"/>
    <w:rsid w:val="274EA1C7"/>
    <w:rsid w:val="2758E968"/>
    <w:rsid w:val="27715C23"/>
    <w:rsid w:val="2776931C"/>
    <w:rsid w:val="277B5A1A"/>
    <w:rsid w:val="277ED47D"/>
    <w:rsid w:val="278158CE"/>
    <w:rsid w:val="279297A1"/>
    <w:rsid w:val="279ED5E3"/>
    <w:rsid w:val="279F9CBC"/>
    <w:rsid w:val="27AA84B9"/>
    <w:rsid w:val="27AC9D34"/>
    <w:rsid w:val="27B006E5"/>
    <w:rsid w:val="27C2D2D0"/>
    <w:rsid w:val="27DA122D"/>
    <w:rsid w:val="27E1D21E"/>
    <w:rsid w:val="2807DCED"/>
    <w:rsid w:val="280DA95F"/>
    <w:rsid w:val="281B75E3"/>
    <w:rsid w:val="281B950D"/>
    <w:rsid w:val="281D30F2"/>
    <w:rsid w:val="2826104A"/>
    <w:rsid w:val="28446ECE"/>
    <w:rsid w:val="28497C45"/>
    <w:rsid w:val="2859F981"/>
    <w:rsid w:val="285A9BCF"/>
    <w:rsid w:val="28602128"/>
    <w:rsid w:val="2875CD7C"/>
    <w:rsid w:val="2877216E"/>
    <w:rsid w:val="287BA221"/>
    <w:rsid w:val="288ACCEF"/>
    <w:rsid w:val="28A1B19D"/>
    <w:rsid w:val="28B63488"/>
    <w:rsid w:val="28D4A120"/>
    <w:rsid w:val="28ECC228"/>
    <w:rsid w:val="28F466FB"/>
    <w:rsid w:val="28F47194"/>
    <w:rsid w:val="2905836C"/>
    <w:rsid w:val="2915CE10"/>
    <w:rsid w:val="292961F9"/>
    <w:rsid w:val="292AEC97"/>
    <w:rsid w:val="292E2A72"/>
    <w:rsid w:val="29337182"/>
    <w:rsid w:val="2942F2E5"/>
    <w:rsid w:val="29491F98"/>
    <w:rsid w:val="29576250"/>
    <w:rsid w:val="29979D16"/>
    <w:rsid w:val="29B1A6B4"/>
    <w:rsid w:val="29BC0442"/>
    <w:rsid w:val="29D332DA"/>
    <w:rsid w:val="29D7D902"/>
    <w:rsid w:val="29D9500E"/>
    <w:rsid w:val="29DE142F"/>
    <w:rsid w:val="29E59A9A"/>
    <w:rsid w:val="29F906F8"/>
    <w:rsid w:val="2A05CC1D"/>
    <w:rsid w:val="2A3D2E30"/>
    <w:rsid w:val="2A3D31DC"/>
    <w:rsid w:val="2A6DE9EA"/>
    <w:rsid w:val="2A6DF32F"/>
    <w:rsid w:val="2A71B835"/>
    <w:rsid w:val="2A7EAFF5"/>
    <w:rsid w:val="2A8A2435"/>
    <w:rsid w:val="2A8B9D52"/>
    <w:rsid w:val="2A92D85A"/>
    <w:rsid w:val="2A9A8833"/>
    <w:rsid w:val="2AA1D3F9"/>
    <w:rsid w:val="2AA6BF85"/>
    <w:rsid w:val="2AA8B8B9"/>
    <w:rsid w:val="2AD27C98"/>
    <w:rsid w:val="2AD37D40"/>
    <w:rsid w:val="2ADBC160"/>
    <w:rsid w:val="2AE5B6F7"/>
    <w:rsid w:val="2AEB1893"/>
    <w:rsid w:val="2AF499F8"/>
    <w:rsid w:val="2AF4A6C6"/>
    <w:rsid w:val="2AFA34E6"/>
    <w:rsid w:val="2AFB1E40"/>
    <w:rsid w:val="2B29261B"/>
    <w:rsid w:val="2B37048D"/>
    <w:rsid w:val="2B3C5220"/>
    <w:rsid w:val="2B558D37"/>
    <w:rsid w:val="2B622FF2"/>
    <w:rsid w:val="2B7EAFA7"/>
    <w:rsid w:val="2B8A1D6E"/>
    <w:rsid w:val="2B8A5BA2"/>
    <w:rsid w:val="2B8B32AA"/>
    <w:rsid w:val="2B92ED24"/>
    <w:rsid w:val="2B9802DC"/>
    <w:rsid w:val="2B994BE5"/>
    <w:rsid w:val="2BA493B3"/>
    <w:rsid w:val="2BA76AC4"/>
    <w:rsid w:val="2BB2DFFA"/>
    <w:rsid w:val="2BB6C25D"/>
    <w:rsid w:val="2BB995C1"/>
    <w:rsid w:val="2BD1842F"/>
    <w:rsid w:val="2BE8FDB0"/>
    <w:rsid w:val="2BEA3380"/>
    <w:rsid w:val="2BF4E700"/>
    <w:rsid w:val="2BF85D7A"/>
    <w:rsid w:val="2BFBC06C"/>
    <w:rsid w:val="2C0626DD"/>
    <w:rsid w:val="2C18B32F"/>
    <w:rsid w:val="2C226E72"/>
    <w:rsid w:val="2C2C99FD"/>
    <w:rsid w:val="2C2FF309"/>
    <w:rsid w:val="2C42A583"/>
    <w:rsid w:val="2C44BE64"/>
    <w:rsid w:val="2C5F8756"/>
    <w:rsid w:val="2C634BB1"/>
    <w:rsid w:val="2C63B6BF"/>
    <w:rsid w:val="2C651A7B"/>
    <w:rsid w:val="2C859A9B"/>
    <w:rsid w:val="2C8E151A"/>
    <w:rsid w:val="2C994D07"/>
    <w:rsid w:val="2CA1D71E"/>
    <w:rsid w:val="2CB609B7"/>
    <w:rsid w:val="2CC0A540"/>
    <w:rsid w:val="2CD46C57"/>
    <w:rsid w:val="2CDD60EF"/>
    <w:rsid w:val="2CE43C30"/>
    <w:rsid w:val="2D0E5154"/>
    <w:rsid w:val="2D148590"/>
    <w:rsid w:val="2D1BEC8B"/>
    <w:rsid w:val="2D218AF0"/>
    <w:rsid w:val="2D241A5B"/>
    <w:rsid w:val="2D468924"/>
    <w:rsid w:val="2D59BDD4"/>
    <w:rsid w:val="2D7793B3"/>
    <w:rsid w:val="2D896520"/>
    <w:rsid w:val="2D8CD4BD"/>
    <w:rsid w:val="2D9505E3"/>
    <w:rsid w:val="2D9B9793"/>
    <w:rsid w:val="2D9F514D"/>
    <w:rsid w:val="2DAD8442"/>
    <w:rsid w:val="2DADC260"/>
    <w:rsid w:val="2DC15D2B"/>
    <w:rsid w:val="2DC3842D"/>
    <w:rsid w:val="2DD1487A"/>
    <w:rsid w:val="2DD617DC"/>
    <w:rsid w:val="2DDD851D"/>
    <w:rsid w:val="2E14DA28"/>
    <w:rsid w:val="2E21D30D"/>
    <w:rsid w:val="2E2CF961"/>
    <w:rsid w:val="2E2E4C20"/>
    <w:rsid w:val="2E367608"/>
    <w:rsid w:val="2E440E2C"/>
    <w:rsid w:val="2E48CB33"/>
    <w:rsid w:val="2E52A879"/>
    <w:rsid w:val="2E68AEA5"/>
    <w:rsid w:val="2E821068"/>
    <w:rsid w:val="2E829973"/>
    <w:rsid w:val="2E8660ED"/>
    <w:rsid w:val="2E9401C8"/>
    <w:rsid w:val="2E975DA8"/>
    <w:rsid w:val="2EA5B47F"/>
    <w:rsid w:val="2EB10D92"/>
    <w:rsid w:val="2EB45B1C"/>
    <w:rsid w:val="2EC62B9B"/>
    <w:rsid w:val="2EC7A247"/>
    <w:rsid w:val="2EC80D24"/>
    <w:rsid w:val="2ED642A1"/>
    <w:rsid w:val="2EE473AB"/>
    <w:rsid w:val="2EEB61CD"/>
    <w:rsid w:val="2F0579A2"/>
    <w:rsid w:val="2F070314"/>
    <w:rsid w:val="2F164FDE"/>
    <w:rsid w:val="2F607A1E"/>
    <w:rsid w:val="2F81188A"/>
    <w:rsid w:val="2F8C594D"/>
    <w:rsid w:val="2F902429"/>
    <w:rsid w:val="2F97CB17"/>
    <w:rsid w:val="2FA8980E"/>
    <w:rsid w:val="2FADDA8B"/>
    <w:rsid w:val="2FB9B396"/>
    <w:rsid w:val="2FBE922A"/>
    <w:rsid w:val="2FC70E12"/>
    <w:rsid w:val="2FD9ABAB"/>
    <w:rsid w:val="2FE585D3"/>
    <w:rsid w:val="2FEDDDE7"/>
    <w:rsid w:val="2FFFDE63"/>
    <w:rsid w:val="30015867"/>
    <w:rsid w:val="30031C6B"/>
    <w:rsid w:val="300504CC"/>
    <w:rsid w:val="302A247A"/>
    <w:rsid w:val="302F1CE5"/>
    <w:rsid w:val="302FF765"/>
    <w:rsid w:val="3031FC55"/>
    <w:rsid w:val="3041317E"/>
    <w:rsid w:val="30428039"/>
    <w:rsid w:val="3044EBDE"/>
    <w:rsid w:val="305A1DE0"/>
    <w:rsid w:val="307389B2"/>
    <w:rsid w:val="307B2D79"/>
    <w:rsid w:val="308A94E9"/>
    <w:rsid w:val="308FF0F5"/>
    <w:rsid w:val="309AECAB"/>
    <w:rsid w:val="30A6324C"/>
    <w:rsid w:val="30D087BA"/>
    <w:rsid w:val="30D60F03"/>
    <w:rsid w:val="30E017D5"/>
    <w:rsid w:val="30E2D77F"/>
    <w:rsid w:val="30FB9839"/>
    <w:rsid w:val="30FCE180"/>
    <w:rsid w:val="3102D38B"/>
    <w:rsid w:val="31041A88"/>
    <w:rsid w:val="311A36E7"/>
    <w:rsid w:val="311EDEB7"/>
    <w:rsid w:val="31317421"/>
    <w:rsid w:val="3132496C"/>
    <w:rsid w:val="313868C9"/>
    <w:rsid w:val="313DC2E0"/>
    <w:rsid w:val="31433EA9"/>
    <w:rsid w:val="314698D1"/>
    <w:rsid w:val="3149474F"/>
    <w:rsid w:val="314EBA54"/>
    <w:rsid w:val="31576877"/>
    <w:rsid w:val="3182F39A"/>
    <w:rsid w:val="31884C76"/>
    <w:rsid w:val="319B4972"/>
    <w:rsid w:val="319CE36C"/>
    <w:rsid w:val="31A84E9B"/>
    <w:rsid w:val="31AC3F7D"/>
    <w:rsid w:val="31C94F63"/>
    <w:rsid w:val="31F0D3D2"/>
    <w:rsid w:val="31F8CA36"/>
    <w:rsid w:val="32030088"/>
    <w:rsid w:val="3203A925"/>
    <w:rsid w:val="3211098F"/>
    <w:rsid w:val="3213F264"/>
    <w:rsid w:val="32237320"/>
    <w:rsid w:val="3224CAE1"/>
    <w:rsid w:val="323FCEF1"/>
    <w:rsid w:val="32555DEB"/>
    <w:rsid w:val="3263C431"/>
    <w:rsid w:val="3264AEE4"/>
    <w:rsid w:val="32876E47"/>
    <w:rsid w:val="32937302"/>
    <w:rsid w:val="329A52FC"/>
    <w:rsid w:val="329A74FF"/>
    <w:rsid w:val="32A4A106"/>
    <w:rsid w:val="32A6516B"/>
    <w:rsid w:val="32B5D2C9"/>
    <w:rsid w:val="32BD4A9E"/>
    <w:rsid w:val="32DD1F11"/>
    <w:rsid w:val="32ECBEA8"/>
    <w:rsid w:val="330E0881"/>
    <w:rsid w:val="33435AD1"/>
    <w:rsid w:val="3349398A"/>
    <w:rsid w:val="33781F1E"/>
    <w:rsid w:val="337CE573"/>
    <w:rsid w:val="338C1CF2"/>
    <w:rsid w:val="33930C20"/>
    <w:rsid w:val="339F77CC"/>
    <w:rsid w:val="33AA6326"/>
    <w:rsid w:val="33B27166"/>
    <w:rsid w:val="33BF2BF2"/>
    <w:rsid w:val="33C76EE5"/>
    <w:rsid w:val="33E0B75C"/>
    <w:rsid w:val="33E663E3"/>
    <w:rsid w:val="33EB7C88"/>
    <w:rsid w:val="33F0FF18"/>
    <w:rsid w:val="33F46505"/>
    <w:rsid w:val="33FBA9FC"/>
    <w:rsid w:val="33FEA981"/>
    <w:rsid w:val="3414820A"/>
    <w:rsid w:val="34164BF0"/>
    <w:rsid w:val="342F5BDE"/>
    <w:rsid w:val="34449F18"/>
    <w:rsid w:val="3446A5DF"/>
    <w:rsid w:val="344946B6"/>
    <w:rsid w:val="3460A90F"/>
    <w:rsid w:val="34687607"/>
    <w:rsid w:val="3469B092"/>
    <w:rsid w:val="3499E830"/>
    <w:rsid w:val="34A0315B"/>
    <w:rsid w:val="34A92566"/>
    <w:rsid w:val="34BA004A"/>
    <w:rsid w:val="34D740C0"/>
    <w:rsid w:val="34E96024"/>
    <w:rsid w:val="34F62EAB"/>
    <w:rsid w:val="3509F39F"/>
    <w:rsid w:val="350A5481"/>
    <w:rsid w:val="35101D5C"/>
    <w:rsid w:val="351C0D11"/>
    <w:rsid w:val="353E1CD6"/>
    <w:rsid w:val="3563391C"/>
    <w:rsid w:val="3578E0FC"/>
    <w:rsid w:val="357BB253"/>
    <w:rsid w:val="358255FB"/>
    <w:rsid w:val="35926E44"/>
    <w:rsid w:val="35999673"/>
    <w:rsid w:val="359C99C5"/>
    <w:rsid w:val="35A4126E"/>
    <w:rsid w:val="35A5E6C2"/>
    <w:rsid w:val="35ADCBB0"/>
    <w:rsid w:val="35BA593A"/>
    <w:rsid w:val="35CB90D0"/>
    <w:rsid w:val="35D9456E"/>
    <w:rsid w:val="35DA3C34"/>
    <w:rsid w:val="361230FF"/>
    <w:rsid w:val="36258B75"/>
    <w:rsid w:val="3626141D"/>
    <w:rsid w:val="36427A63"/>
    <w:rsid w:val="364C089E"/>
    <w:rsid w:val="364FD374"/>
    <w:rsid w:val="365DE27E"/>
    <w:rsid w:val="3667B6C8"/>
    <w:rsid w:val="3679FA72"/>
    <w:rsid w:val="368836A6"/>
    <w:rsid w:val="369E75E7"/>
    <w:rsid w:val="36AB049D"/>
    <w:rsid w:val="36B6EE12"/>
    <w:rsid w:val="36C88D52"/>
    <w:rsid w:val="36C9E759"/>
    <w:rsid w:val="36D9E088"/>
    <w:rsid w:val="36E7A7C6"/>
    <w:rsid w:val="36E830BA"/>
    <w:rsid w:val="36EA7466"/>
    <w:rsid w:val="372AAEF3"/>
    <w:rsid w:val="373224D5"/>
    <w:rsid w:val="37331B21"/>
    <w:rsid w:val="373E7DF2"/>
    <w:rsid w:val="3743B044"/>
    <w:rsid w:val="3748CE2E"/>
    <w:rsid w:val="374CF697"/>
    <w:rsid w:val="3758D6A6"/>
    <w:rsid w:val="375E6E6E"/>
    <w:rsid w:val="375FF335"/>
    <w:rsid w:val="3763408A"/>
    <w:rsid w:val="37709019"/>
    <w:rsid w:val="377353B4"/>
    <w:rsid w:val="3777C2A9"/>
    <w:rsid w:val="3780B815"/>
    <w:rsid w:val="37820E30"/>
    <w:rsid w:val="37995805"/>
    <w:rsid w:val="37A8D6B4"/>
    <w:rsid w:val="37B5DF68"/>
    <w:rsid w:val="37C96B3A"/>
    <w:rsid w:val="37CDB6A4"/>
    <w:rsid w:val="37DB394E"/>
    <w:rsid w:val="37E9B2A7"/>
    <w:rsid w:val="381D6876"/>
    <w:rsid w:val="384CBE76"/>
    <w:rsid w:val="3851E4BB"/>
    <w:rsid w:val="38570914"/>
    <w:rsid w:val="385912F4"/>
    <w:rsid w:val="385A6F72"/>
    <w:rsid w:val="3874E6C4"/>
    <w:rsid w:val="389FBEBF"/>
    <w:rsid w:val="38A5F5A5"/>
    <w:rsid w:val="38B0424A"/>
    <w:rsid w:val="38B35E16"/>
    <w:rsid w:val="38B500E6"/>
    <w:rsid w:val="38B55F7D"/>
    <w:rsid w:val="38B83A0D"/>
    <w:rsid w:val="38DC575B"/>
    <w:rsid w:val="38E7A4D4"/>
    <w:rsid w:val="38E91CD3"/>
    <w:rsid w:val="38E9F5E3"/>
    <w:rsid w:val="38EE29FB"/>
    <w:rsid w:val="3921B020"/>
    <w:rsid w:val="392BDE6D"/>
    <w:rsid w:val="392BE7A5"/>
    <w:rsid w:val="3952D541"/>
    <w:rsid w:val="3955577C"/>
    <w:rsid w:val="397C3806"/>
    <w:rsid w:val="398B6A36"/>
    <w:rsid w:val="3997CE97"/>
    <w:rsid w:val="39A66362"/>
    <w:rsid w:val="39AA2303"/>
    <w:rsid w:val="39C5E9A0"/>
    <w:rsid w:val="39D78E0B"/>
    <w:rsid w:val="39DA9536"/>
    <w:rsid w:val="39DFC40C"/>
    <w:rsid w:val="39DFD79E"/>
    <w:rsid w:val="39E875CA"/>
    <w:rsid w:val="39E9A64D"/>
    <w:rsid w:val="39F34F86"/>
    <w:rsid w:val="3A0B8CE2"/>
    <w:rsid w:val="3A0D367B"/>
    <w:rsid w:val="3A131652"/>
    <w:rsid w:val="3A1EC181"/>
    <w:rsid w:val="3A278CD3"/>
    <w:rsid w:val="3A34FC54"/>
    <w:rsid w:val="3A37E130"/>
    <w:rsid w:val="3A3CD7E6"/>
    <w:rsid w:val="3A684D26"/>
    <w:rsid w:val="3A7A548E"/>
    <w:rsid w:val="3A7BDD55"/>
    <w:rsid w:val="3A8142AF"/>
    <w:rsid w:val="3A8F4D7D"/>
    <w:rsid w:val="3A9ACF83"/>
    <w:rsid w:val="3AAF26F3"/>
    <w:rsid w:val="3AB7D33E"/>
    <w:rsid w:val="3ABF0ACC"/>
    <w:rsid w:val="3ABF8C72"/>
    <w:rsid w:val="3AC46CD3"/>
    <w:rsid w:val="3AF15338"/>
    <w:rsid w:val="3B16D15D"/>
    <w:rsid w:val="3B173F84"/>
    <w:rsid w:val="3B1948B2"/>
    <w:rsid w:val="3B24C637"/>
    <w:rsid w:val="3B2F3ACE"/>
    <w:rsid w:val="3B34E268"/>
    <w:rsid w:val="3B441B5E"/>
    <w:rsid w:val="3B489C1A"/>
    <w:rsid w:val="3B5101F5"/>
    <w:rsid w:val="3B705FBD"/>
    <w:rsid w:val="3B7EA5DE"/>
    <w:rsid w:val="3B89B856"/>
    <w:rsid w:val="3B92DD11"/>
    <w:rsid w:val="3B9A9582"/>
    <w:rsid w:val="3B9CE0C5"/>
    <w:rsid w:val="3B9CEBCD"/>
    <w:rsid w:val="3BA01E24"/>
    <w:rsid w:val="3BA2D447"/>
    <w:rsid w:val="3BB67EEB"/>
    <w:rsid w:val="3BC4A86B"/>
    <w:rsid w:val="3BD035BD"/>
    <w:rsid w:val="3BD191DA"/>
    <w:rsid w:val="3BD1AD8A"/>
    <w:rsid w:val="3BD5519D"/>
    <w:rsid w:val="3BD7F6B9"/>
    <w:rsid w:val="3BF53ADD"/>
    <w:rsid w:val="3BFF0688"/>
    <w:rsid w:val="3C0CA038"/>
    <w:rsid w:val="3C1EC227"/>
    <w:rsid w:val="3C22B697"/>
    <w:rsid w:val="3C62105D"/>
    <w:rsid w:val="3C6AD43B"/>
    <w:rsid w:val="3C94E580"/>
    <w:rsid w:val="3C9863F5"/>
    <w:rsid w:val="3CBA19E4"/>
    <w:rsid w:val="3CBABAAB"/>
    <w:rsid w:val="3CBB80C7"/>
    <w:rsid w:val="3CCFAC31"/>
    <w:rsid w:val="3CE1E13C"/>
    <w:rsid w:val="3CEC4C32"/>
    <w:rsid w:val="3D0C7047"/>
    <w:rsid w:val="3D156FCF"/>
    <w:rsid w:val="3D1EC383"/>
    <w:rsid w:val="3D2A18A4"/>
    <w:rsid w:val="3D391E89"/>
    <w:rsid w:val="3D3F5E99"/>
    <w:rsid w:val="3D4B31D3"/>
    <w:rsid w:val="3D5338F0"/>
    <w:rsid w:val="3D6864D8"/>
    <w:rsid w:val="3D8AB7B0"/>
    <w:rsid w:val="3D94FFC0"/>
    <w:rsid w:val="3D986D76"/>
    <w:rsid w:val="3DA4142A"/>
    <w:rsid w:val="3DAD0DC4"/>
    <w:rsid w:val="3DD0C148"/>
    <w:rsid w:val="3DE8C349"/>
    <w:rsid w:val="3DF5A22D"/>
    <w:rsid w:val="3DF6F938"/>
    <w:rsid w:val="3DFB6FD2"/>
    <w:rsid w:val="3E0E11E7"/>
    <w:rsid w:val="3E23472A"/>
    <w:rsid w:val="3E3BA133"/>
    <w:rsid w:val="3E427041"/>
    <w:rsid w:val="3E42CCDA"/>
    <w:rsid w:val="3E4D5A67"/>
    <w:rsid w:val="3E598265"/>
    <w:rsid w:val="3E6902F7"/>
    <w:rsid w:val="3E6E6DFB"/>
    <w:rsid w:val="3E97E4BB"/>
    <w:rsid w:val="3EA080D1"/>
    <w:rsid w:val="3EA46A6B"/>
    <w:rsid w:val="3EAA347D"/>
    <w:rsid w:val="3EBEF3FD"/>
    <w:rsid w:val="3ECE3FFD"/>
    <w:rsid w:val="3ECF037C"/>
    <w:rsid w:val="3EDA38E1"/>
    <w:rsid w:val="3F09EB93"/>
    <w:rsid w:val="3F26BCBC"/>
    <w:rsid w:val="3F2CDAB3"/>
    <w:rsid w:val="3F390E54"/>
    <w:rsid w:val="3F395C25"/>
    <w:rsid w:val="3F46C0C4"/>
    <w:rsid w:val="3F571B9F"/>
    <w:rsid w:val="3F89E76F"/>
    <w:rsid w:val="3F9173BB"/>
    <w:rsid w:val="3FA31F51"/>
    <w:rsid w:val="3FA467B0"/>
    <w:rsid w:val="3FA712C8"/>
    <w:rsid w:val="3FA7DDE1"/>
    <w:rsid w:val="3FA80C96"/>
    <w:rsid w:val="3FB257EA"/>
    <w:rsid w:val="3FB55FF0"/>
    <w:rsid w:val="3FC1DB92"/>
    <w:rsid w:val="3FDEB87C"/>
    <w:rsid w:val="3FF1FC43"/>
    <w:rsid w:val="3FF4FFF3"/>
    <w:rsid w:val="3FFC8C0B"/>
    <w:rsid w:val="3FFE0C6C"/>
    <w:rsid w:val="4015076F"/>
    <w:rsid w:val="402434F5"/>
    <w:rsid w:val="40286376"/>
    <w:rsid w:val="402E51D2"/>
    <w:rsid w:val="404FA7DF"/>
    <w:rsid w:val="406B5D90"/>
    <w:rsid w:val="406DFB2D"/>
    <w:rsid w:val="4096BF16"/>
    <w:rsid w:val="40A119C5"/>
    <w:rsid w:val="40B7CEE6"/>
    <w:rsid w:val="40BE89BB"/>
    <w:rsid w:val="40BF96B0"/>
    <w:rsid w:val="40EA73CC"/>
    <w:rsid w:val="40F3F779"/>
    <w:rsid w:val="40F77E4E"/>
    <w:rsid w:val="40F9B216"/>
    <w:rsid w:val="40FA7214"/>
    <w:rsid w:val="412170A7"/>
    <w:rsid w:val="412868D6"/>
    <w:rsid w:val="4149D315"/>
    <w:rsid w:val="414D3575"/>
    <w:rsid w:val="414E2BE6"/>
    <w:rsid w:val="415CE1D4"/>
    <w:rsid w:val="41B63A8C"/>
    <w:rsid w:val="41BE6009"/>
    <w:rsid w:val="41C9EF4D"/>
    <w:rsid w:val="41CB3781"/>
    <w:rsid w:val="41CBDBF2"/>
    <w:rsid w:val="41D3E2A3"/>
    <w:rsid w:val="41DA6BFB"/>
    <w:rsid w:val="41F17EB9"/>
    <w:rsid w:val="41F2C726"/>
    <w:rsid w:val="41FAEAFD"/>
    <w:rsid w:val="4222F389"/>
    <w:rsid w:val="4237A55F"/>
    <w:rsid w:val="42455649"/>
    <w:rsid w:val="424BB0EC"/>
    <w:rsid w:val="424DA52D"/>
    <w:rsid w:val="42508A9C"/>
    <w:rsid w:val="426DF927"/>
    <w:rsid w:val="428005F3"/>
    <w:rsid w:val="42A2D7F1"/>
    <w:rsid w:val="42ACB4E0"/>
    <w:rsid w:val="42AF5E9D"/>
    <w:rsid w:val="42B7B889"/>
    <w:rsid w:val="42C1B0ED"/>
    <w:rsid w:val="42C59F11"/>
    <w:rsid w:val="42C8430A"/>
    <w:rsid w:val="42DAAB7E"/>
    <w:rsid w:val="42DADFE8"/>
    <w:rsid w:val="42F37D93"/>
    <w:rsid w:val="42FD2FB0"/>
    <w:rsid w:val="431217CD"/>
    <w:rsid w:val="431368CF"/>
    <w:rsid w:val="4314F673"/>
    <w:rsid w:val="432A39BE"/>
    <w:rsid w:val="432E7352"/>
    <w:rsid w:val="4330C271"/>
    <w:rsid w:val="43388E43"/>
    <w:rsid w:val="4342E443"/>
    <w:rsid w:val="43445954"/>
    <w:rsid w:val="435DDCBF"/>
    <w:rsid w:val="4373DB78"/>
    <w:rsid w:val="43751D8B"/>
    <w:rsid w:val="437CEFD5"/>
    <w:rsid w:val="438730E9"/>
    <w:rsid w:val="438B303F"/>
    <w:rsid w:val="4390845B"/>
    <w:rsid w:val="439AE07B"/>
    <w:rsid w:val="43B0A12B"/>
    <w:rsid w:val="43BAF4DF"/>
    <w:rsid w:val="43CFD3D9"/>
    <w:rsid w:val="4410B85B"/>
    <w:rsid w:val="4417AE7C"/>
    <w:rsid w:val="442B7B3E"/>
    <w:rsid w:val="445927A0"/>
    <w:rsid w:val="4465BCA1"/>
    <w:rsid w:val="446662B5"/>
    <w:rsid w:val="449241DB"/>
    <w:rsid w:val="449DEB81"/>
    <w:rsid w:val="44B21D0D"/>
    <w:rsid w:val="44C6A169"/>
    <w:rsid w:val="44C6B225"/>
    <w:rsid w:val="44CE886C"/>
    <w:rsid w:val="44D9083E"/>
    <w:rsid w:val="44FE33B5"/>
    <w:rsid w:val="450809A1"/>
    <w:rsid w:val="4509276D"/>
    <w:rsid w:val="450B62C5"/>
    <w:rsid w:val="451BFF7B"/>
    <w:rsid w:val="452FA025"/>
    <w:rsid w:val="453ADA0D"/>
    <w:rsid w:val="4542C246"/>
    <w:rsid w:val="454A3386"/>
    <w:rsid w:val="455108A7"/>
    <w:rsid w:val="4557034D"/>
    <w:rsid w:val="4561332C"/>
    <w:rsid w:val="458B5F8C"/>
    <w:rsid w:val="45A5020B"/>
    <w:rsid w:val="45CCDCF0"/>
    <w:rsid w:val="45D0F3B7"/>
    <w:rsid w:val="45D14936"/>
    <w:rsid w:val="45F11C8E"/>
    <w:rsid w:val="460949D1"/>
    <w:rsid w:val="46202C1E"/>
    <w:rsid w:val="462088E1"/>
    <w:rsid w:val="4624905A"/>
    <w:rsid w:val="46251506"/>
    <w:rsid w:val="462D7EDA"/>
    <w:rsid w:val="4632ED3E"/>
    <w:rsid w:val="46385FA2"/>
    <w:rsid w:val="464522B2"/>
    <w:rsid w:val="464BF439"/>
    <w:rsid w:val="465BDA30"/>
    <w:rsid w:val="4681B64F"/>
    <w:rsid w:val="468591DB"/>
    <w:rsid w:val="4686B2AC"/>
    <w:rsid w:val="468E8088"/>
    <w:rsid w:val="468EF912"/>
    <w:rsid w:val="468F75AD"/>
    <w:rsid w:val="46C6DDE8"/>
    <w:rsid w:val="46D68A84"/>
    <w:rsid w:val="46D785EF"/>
    <w:rsid w:val="46DA8970"/>
    <w:rsid w:val="46DEC76C"/>
    <w:rsid w:val="46FB8A1F"/>
    <w:rsid w:val="4701CD3B"/>
    <w:rsid w:val="47068E7E"/>
    <w:rsid w:val="47129122"/>
    <w:rsid w:val="47255661"/>
    <w:rsid w:val="47263B91"/>
    <w:rsid w:val="474493ED"/>
    <w:rsid w:val="475BC7CE"/>
    <w:rsid w:val="477C80B9"/>
    <w:rsid w:val="478B4A23"/>
    <w:rsid w:val="47A56824"/>
    <w:rsid w:val="47ADCD12"/>
    <w:rsid w:val="47C73094"/>
    <w:rsid w:val="47C9ECF0"/>
    <w:rsid w:val="47D8367A"/>
    <w:rsid w:val="47DC4016"/>
    <w:rsid w:val="47DFFB80"/>
    <w:rsid w:val="47E86270"/>
    <w:rsid w:val="47EC3141"/>
    <w:rsid w:val="47FB9096"/>
    <w:rsid w:val="4805FDEB"/>
    <w:rsid w:val="48152905"/>
    <w:rsid w:val="481DFD17"/>
    <w:rsid w:val="482662D2"/>
    <w:rsid w:val="482BDB0D"/>
    <w:rsid w:val="482E4C76"/>
    <w:rsid w:val="4832F32A"/>
    <w:rsid w:val="483BF108"/>
    <w:rsid w:val="4842BFFB"/>
    <w:rsid w:val="484B9F33"/>
    <w:rsid w:val="4861C2C8"/>
    <w:rsid w:val="48768BC0"/>
    <w:rsid w:val="48833898"/>
    <w:rsid w:val="4883D4D1"/>
    <w:rsid w:val="488CD0C5"/>
    <w:rsid w:val="48937C4A"/>
    <w:rsid w:val="4894120F"/>
    <w:rsid w:val="48BF6E28"/>
    <w:rsid w:val="48BF83FE"/>
    <w:rsid w:val="48C751E4"/>
    <w:rsid w:val="48DF2A6F"/>
    <w:rsid w:val="48E70B49"/>
    <w:rsid w:val="4903EB8D"/>
    <w:rsid w:val="491DE577"/>
    <w:rsid w:val="491F702D"/>
    <w:rsid w:val="49227D48"/>
    <w:rsid w:val="4925A3D8"/>
    <w:rsid w:val="49329AB0"/>
    <w:rsid w:val="4935044A"/>
    <w:rsid w:val="4935DF91"/>
    <w:rsid w:val="4939DD06"/>
    <w:rsid w:val="4951B98B"/>
    <w:rsid w:val="49553DD9"/>
    <w:rsid w:val="49B1CDEA"/>
    <w:rsid w:val="49BA719C"/>
    <w:rsid w:val="49C114B3"/>
    <w:rsid w:val="49C4DA36"/>
    <w:rsid w:val="49CC65A0"/>
    <w:rsid w:val="49D610DB"/>
    <w:rsid w:val="49E05EE4"/>
    <w:rsid w:val="49EB9B64"/>
    <w:rsid w:val="49FC0619"/>
    <w:rsid w:val="4A02F46D"/>
    <w:rsid w:val="4A23CBD5"/>
    <w:rsid w:val="4A3A82B4"/>
    <w:rsid w:val="4A3C1098"/>
    <w:rsid w:val="4A3CCBD5"/>
    <w:rsid w:val="4A421F21"/>
    <w:rsid w:val="4A4471F7"/>
    <w:rsid w:val="4A44744E"/>
    <w:rsid w:val="4A483890"/>
    <w:rsid w:val="4A495F29"/>
    <w:rsid w:val="4A4CDAA5"/>
    <w:rsid w:val="4A56B747"/>
    <w:rsid w:val="4A5D8513"/>
    <w:rsid w:val="4A80700D"/>
    <w:rsid w:val="4A88C220"/>
    <w:rsid w:val="4A91F0CA"/>
    <w:rsid w:val="4A956A1A"/>
    <w:rsid w:val="4AADCB71"/>
    <w:rsid w:val="4AB8DB9D"/>
    <w:rsid w:val="4ABFDAB2"/>
    <w:rsid w:val="4AD4D042"/>
    <w:rsid w:val="4AEBD50A"/>
    <w:rsid w:val="4AF3F992"/>
    <w:rsid w:val="4AF4D348"/>
    <w:rsid w:val="4AFA0F3D"/>
    <w:rsid w:val="4B10A0D6"/>
    <w:rsid w:val="4B208EC7"/>
    <w:rsid w:val="4B251870"/>
    <w:rsid w:val="4B3C8553"/>
    <w:rsid w:val="4B4FD0D5"/>
    <w:rsid w:val="4B5E8A37"/>
    <w:rsid w:val="4B6C122D"/>
    <w:rsid w:val="4B77F8BA"/>
    <w:rsid w:val="4B935344"/>
    <w:rsid w:val="4BAC0ACE"/>
    <w:rsid w:val="4BB9ADB3"/>
    <w:rsid w:val="4BD75519"/>
    <w:rsid w:val="4C0951FD"/>
    <w:rsid w:val="4C42D1DF"/>
    <w:rsid w:val="4C5E9B34"/>
    <w:rsid w:val="4C8D8284"/>
    <w:rsid w:val="4C90A5FB"/>
    <w:rsid w:val="4C94F09B"/>
    <w:rsid w:val="4CA26F99"/>
    <w:rsid w:val="4CB8967E"/>
    <w:rsid w:val="4CC52FC9"/>
    <w:rsid w:val="4CD71B91"/>
    <w:rsid w:val="4CDCB892"/>
    <w:rsid w:val="4CE5E136"/>
    <w:rsid w:val="4CF44D21"/>
    <w:rsid w:val="4CFC0A35"/>
    <w:rsid w:val="4D12FA6E"/>
    <w:rsid w:val="4D16F9D8"/>
    <w:rsid w:val="4D236A1A"/>
    <w:rsid w:val="4D2E9DDB"/>
    <w:rsid w:val="4D488D78"/>
    <w:rsid w:val="4D5557E3"/>
    <w:rsid w:val="4D5FF2B3"/>
    <w:rsid w:val="4D64A2F4"/>
    <w:rsid w:val="4D720F1C"/>
    <w:rsid w:val="4D7AA455"/>
    <w:rsid w:val="4D833049"/>
    <w:rsid w:val="4D880E36"/>
    <w:rsid w:val="4D8B218E"/>
    <w:rsid w:val="4D8D18D7"/>
    <w:rsid w:val="4D8E6A5D"/>
    <w:rsid w:val="4D913A69"/>
    <w:rsid w:val="4D989C44"/>
    <w:rsid w:val="4DAB9F52"/>
    <w:rsid w:val="4DAFC9B0"/>
    <w:rsid w:val="4DC1B826"/>
    <w:rsid w:val="4DF8D9C0"/>
    <w:rsid w:val="4E089699"/>
    <w:rsid w:val="4E109183"/>
    <w:rsid w:val="4E2AF6D1"/>
    <w:rsid w:val="4E336655"/>
    <w:rsid w:val="4E36A2D3"/>
    <w:rsid w:val="4E553202"/>
    <w:rsid w:val="4E5E2691"/>
    <w:rsid w:val="4E73C174"/>
    <w:rsid w:val="4E8473FA"/>
    <w:rsid w:val="4E9477A9"/>
    <w:rsid w:val="4E9560EF"/>
    <w:rsid w:val="4E968316"/>
    <w:rsid w:val="4E9C7924"/>
    <w:rsid w:val="4ECE9B30"/>
    <w:rsid w:val="4ED07DE2"/>
    <w:rsid w:val="4EDB29E1"/>
    <w:rsid w:val="4EEBD356"/>
    <w:rsid w:val="4EF551C9"/>
    <w:rsid w:val="4F55AA0E"/>
    <w:rsid w:val="4F620FBB"/>
    <w:rsid w:val="4F83C650"/>
    <w:rsid w:val="4F899A68"/>
    <w:rsid w:val="4F924AE5"/>
    <w:rsid w:val="4F96DF2B"/>
    <w:rsid w:val="4FA9B2CD"/>
    <w:rsid w:val="4FB5A118"/>
    <w:rsid w:val="4FB8C813"/>
    <w:rsid w:val="4FBE34CD"/>
    <w:rsid w:val="4FD198C3"/>
    <w:rsid w:val="4FE11DB2"/>
    <w:rsid w:val="4FED9CB5"/>
    <w:rsid w:val="50051D85"/>
    <w:rsid w:val="5009EA00"/>
    <w:rsid w:val="500EA922"/>
    <w:rsid w:val="503C9D69"/>
    <w:rsid w:val="503EBA2A"/>
    <w:rsid w:val="503F1E6F"/>
    <w:rsid w:val="50487E11"/>
    <w:rsid w:val="50493FB2"/>
    <w:rsid w:val="504DA112"/>
    <w:rsid w:val="5059D797"/>
    <w:rsid w:val="505D9064"/>
    <w:rsid w:val="508CB95A"/>
    <w:rsid w:val="50B42B1B"/>
    <w:rsid w:val="50C3F0E2"/>
    <w:rsid w:val="50CBCD6E"/>
    <w:rsid w:val="50D70D82"/>
    <w:rsid w:val="50DB5B27"/>
    <w:rsid w:val="50E286CB"/>
    <w:rsid w:val="50EDB32B"/>
    <w:rsid w:val="50EE2C21"/>
    <w:rsid w:val="50F1B89D"/>
    <w:rsid w:val="50F35D0D"/>
    <w:rsid w:val="51036DB3"/>
    <w:rsid w:val="510E22A1"/>
    <w:rsid w:val="5125FBAF"/>
    <w:rsid w:val="51363888"/>
    <w:rsid w:val="514899DB"/>
    <w:rsid w:val="515C2A3F"/>
    <w:rsid w:val="51643949"/>
    <w:rsid w:val="516845CB"/>
    <w:rsid w:val="5171A53A"/>
    <w:rsid w:val="517BE754"/>
    <w:rsid w:val="518955C2"/>
    <w:rsid w:val="518D4F27"/>
    <w:rsid w:val="519F8B37"/>
    <w:rsid w:val="51A41313"/>
    <w:rsid w:val="51A565EF"/>
    <w:rsid w:val="51ACA8B2"/>
    <w:rsid w:val="51AF21D6"/>
    <w:rsid w:val="51C1B07E"/>
    <w:rsid w:val="51D221B4"/>
    <w:rsid w:val="51D6C82A"/>
    <w:rsid w:val="51E0556A"/>
    <w:rsid w:val="51F2AAF3"/>
    <w:rsid w:val="51F2DAD6"/>
    <w:rsid w:val="51F7A15D"/>
    <w:rsid w:val="52117EBF"/>
    <w:rsid w:val="5233076D"/>
    <w:rsid w:val="52477DFB"/>
    <w:rsid w:val="5259BC43"/>
    <w:rsid w:val="52621721"/>
    <w:rsid w:val="52734F24"/>
    <w:rsid w:val="527462DB"/>
    <w:rsid w:val="5277873E"/>
    <w:rsid w:val="52B20008"/>
    <w:rsid w:val="52BAF20B"/>
    <w:rsid w:val="52BDE420"/>
    <w:rsid w:val="52C04554"/>
    <w:rsid w:val="52C4FC6F"/>
    <w:rsid w:val="52C9E80D"/>
    <w:rsid w:val="52D2E636"/>
    <w:rsid w:val="52DCD49E"/>
    <w:rsid w:val="5301A0AE"/>
    <w:rsid w:val="5311E0FB"/>
    <w:rsid w:val="5324E2B0"/>
    <w:rsid w:val="533DC485"/>
    <w:rsid w:val="534A6976"/>
    <w:rsid w:val="5369E400"/>
    <w:rsid w:val="536F33BE"/>
    <w:rsid w:val="53704011"/>
    <w:rsid w:val="5378427D"/>
    <w:rsid w:val="53845F5B"/>
    <w:rsid w:val="538F2886"/>
    <w:rsid w:val="53A6A1DD"/>
    <w:rsid w:val="53CB75B9"/>
    <w:rsid w:val="53E77F21"/>
    <w:rsid w:val="53EA6E68"/>
    <w:rsid w:val="53FB8C11"/>
    <w:rsid w:val="53FD6C16"/>
    <w:rsid w:val="53FD71F2"/>
    <w:rsid w:val="5403E9E2"/>
    <w:rsid w:val="54165E3D"/>
    <w:rsid w:val="54328C59"/>
    <w:rsid w:val="543EBD3E"/>
    <w:rsid w:val="543FB02F"/>
    <w:rsid w:val="544FA0CA"/>
    <w:rsid w:val="54509D18"/>
    <w:rsid w:val="54528F0A"/>
    <w:rsid w:val="54753C0F"/>
    <w:rsid w:val="5494297E"/>
    <w:rsid w:val="54A25A7C"/>
    <w:rsid w:val="54A2F6D7"/>
    <w:rsid w:val="54AA5B8D"/>
    <w:rsid w:val="54AE66D3"/>
    <w:rsid w:val="54C4AF43"/>
    <w:rsid w:val="54CDF721"/>
    <w:rsid w:val="54D61099"/>
    <w:rsid w:val="54D81A6C"/>
    <w:rsid w:val="54D98AD6"/>
    <w:rsid w:val="54FD2722"/>
    <w:rsid w:val="551418F5"/>
    <w:rsid w:val="55222528"/>
    <w:rsid w:val="55229746"/>
    <w:rsid w:val="552A27C1"/>
    <w:rsid w:val="552B6557"/>
    <w:rsid w:val="552E5F30"/>
    <w:rsid w:val="554F959F"/>
    <w:rsid w:val="5554DFF1"/>
    <w:rsid w:val="5564F971"/>
    <w:rsid w:val="5568A62E"/>
    <w:rsid w:val="556DBAF0"/>
    <w:rsid w:val="559FDF78"/>
    <w:rsid w:val="55AC9E99"/>
    <w:rsid w:val="55B6D805"/>
    <w:rsid w:val="55C9A481"/>
    <w:rsid w:val="55D401C5"/>
    <w:rsid w:val="55D669D9"/>
    <w:rsid w:val="55DA916D"/>
    <w:rsid w:val="55E6671B"/>
    <w:rsid w:val="55E93253"/>
    <w:rsid w:val="56027F84"/>
    <w:rsid w:val="5613DB8D"/>
    <w:rsid w:val="56285AD9"/>
    <w:rsid w:val="562ABE5A"/>
    <w:rsid w:val="5633AA0C"/>
    <w:rsid w:val="5646B829"/>
    <w:rsid w:val="564DD02C"/>
    <w:rsid w:val="5661AFBD"/>
    <w:rsid w:val="566743E8"/>
    <w:rsid w:val="56841A96"/>
    <w:rsid w:val="56A53E5F"/>
    <w:rsid w:val="56B842C8"/>
    <w:rsid w:val="56C54488"/>
    <w:rsid w:val="56D0B4E1"/>
    <w:rsid w:val="56D52278"/>
    <w:rsid w:val="56DC05C4"/>
    <w:rsid w:val="56DF773C"/>
    <w:rsid w:val="56E32F84"/>
    <w:rsid w:val="56EF079E"/>
    <w:rsid w:val="56FB2449"/>
    <w:rsid w:val="57092ED3"/>
    <w:rsid w:val="570C6DBB"/>
    <w:rsid w:val="5710A89C"/>
    <w:rsid w:val="5710C802"/>
    <w:rsid w:val="5714F860"/>
    <w:rsid w:val="57267096"/>
    <w:rsid w:val="573D1960"/>
    <w:rsid w:val="5744A22D"/>
    <w:rsid w:val="57458E5C"/>
    <w:rsid w:val="575495C2"/>
    <w:rsid w:val="575D783D"/>
    <w:rsid w:val="57600679"/>
    <w:rsid w:val="57632F49"/>
    <w:rsid w:val="5774287E"/>
    <w:rsid w:val="57B55B5A"/>
    <w:rsid w:val="57B86703"/>
    <w:rsid w:val="57BA2092"/>
    <w:rsid w:val="57C72E0D"/>
    <w:rsid w:val="57DB6BD8"/>
    <w:rsid w:val="57EC240B"/>
    <w:rsid w:val="57EC764B"/>
    <w:rsid w:val="5828E275"/>
    <w:rsid w:val="582C2B34"/>
    <w:rsid w:val="583641AA"/>
    <w:rsid w:val="583EC9F1"/>
    <w:rsid w:val="58525424"/>
    <w:rsid w:val="585F2EFE"/>
    <w:rsid w:val="5873CD74"/>
    <w:rsid w:val="587A8AC2"/>
    <w:rsid w:val="58811B3F"/>
    <w:rsid w:val="5894330D"/>
    <w:rsid w:val="58970A4B"/>
    <w:rsid w:val="589CA9CE"/>
    <w:rsid w:val="58AB49C2"/>
    <w:rsid w:val="58BDA3BD"/>
    <w:rsid w:val="58D2BC97"/>
    <w:rsid w:val="58F34921"/>
    <w:rsid w:val="58FCBBED"/>
    <w:rsid w:val="5901BD7B"/>
    <w:rsid w:val="590853EB"/>
    <w:rsid w:val="5911480B"/>
    <w:rsid w:val="59202720"/>
    <w:rsid w:val="592D60D4"/>
    <w:rsid w:val="592DD20F"/>
    <w:rsid w:val="59446E91"/>
    <w:rsid w:val="5946531C"/>
    <w:rsid w:val="59511C1A"/>
    <w:rsid w:val="595549BC"/>
    <w:rsid w:val="59655804"/>
    <w:rsid w:val="596B3179"/>
    <w:rsid w:val="5977373C"/>
    <w:rsid w:val="597B5663"/>
    <w:rsid w:val="599F24F9"/>
    <w:rsid w:val="59D7FAA1"/>
    <w:rsid w:val="5A25CCB9"/>
    <w:rsid w:val="5A26253A"/>
    <w:rsid w:val="5A2D26EB"/>
    <w:rsid w:val="5A528D5E"/>
    <w:rsid w:val="5A5E4215"/>
    <w:rsid w:val="5A5E9B80"/>
    <w:rsid w:val="5A631510"/>
    <w:rsid w:val="5A82B52A"/>
    <w:rsid w:val="5A87B8C0"/>
    <w:rsid w:val="5A883BE3"/>
    <w:rsid w:val="5A8917AC"/>
    <w:rsid w:val="5A8D4DE6"/>
    <w:rsid w:val="5A90881B"/>
    <w:rsid w:val="5A96AF83"/>
    <w:rsid w:val="5AD3CA85"/>
    <w:rsid w:val="5B1A020D"/>
    <w:rsid w:val="5B2393AC"/>
    <w:rsid w:val="5B32B9B8"/>
    <w:rsid w:val="5B3B78CF"/>
    <w:rsid w:val="5B5B88B2"/>
    <w:rsid w:val="5B83443E"/>
    <w:rsid w:val="5B87E2FA"/>
    <w:rsid w:val="5BA26DCA"/>
    <w:rsid w:val="5BD93C30"/>
    <w:rsid w:val="5BE7AC30"/>
    <w:rsid w:val="5BEE1157"/>
    <w:rsid w:val="5BF498E3"/>
    <w:rsid w:val="5C19E907"/>
    <w:rsid w:val="5C33A5E9"/>
    <w:rsid w:val="5C6228BF"/>
    <w:rsid w:val="5C773638"/>
    <w:rsid w:val="5CB77F1D"/>
    <w:rsid w:val="5CC016D9"/>
    <w:rsid w:val="5CC2F465"/>
    <w:rsid w:val="5CC3521F"/>
    <w:rsid w:val="5CC46C3E"/>
    <w:rsid w:val="5CE04491"/>
    <w:rsid w:val="5CE1C00A"/>
    <w:rsid w:val="5CE24864"/>
    <w:rsid w:val="5CF44BAC"/>
    <w:rsid w:val="5D02A72F"/>
    <w:rsid w:val="5D06E8B8"/>
    <w:rsid w:val="5D0E037A"/>
    <w:rsid w:val="5D2BF4B3"/>
    <w:rsid w:val="5D2E69EC"/>
    <w:rsid w:val="5D3D12CA"/>
    <w:rsid w:val="5D4226DD"/>
    <w:rsid w:val="5D4A89B3"/>
    <w:rsid w:val="5D53104E"/>
    <w:rsid w:val="5D5DBC5D"/>
    <w:rsid w:val="5D7EB623"/>
    <w:rsid w:val="5D84773F"/>
    <w:rsid w:val="5D8CF902"/>
    <w:rsid w:val="5D94B4DE"/>
    <w:rsid w:val="5D9DDD71"/>
    <w:rsid w:val="5DB24FE6"/>
    <w:rsid w:val="5DB8082A"/>
    <w:rsid w:val="5DBD1568"/>
    <w:rsid w:val="5DC66A7A"/>
    <w:rsid w:val="5DE18183"/>
    <w:rsid w:val="5E0F07C5"/>
    <w:rsid w:val="5E11939E"/>
    <w:rsid w:val="5E18150E"/>
    <w:rsid w:val="5E202AD2"/>
    <w:rsid w:val="5E2B4A21"/>
    <w:rsid w:val="5E35059E"/>
    <w:rsid w:val="5E3E624F"/>
    <w:rsid w:val="5E5E7EA2"/>
    <w:rsid w:val="5E7EF5EC"/>
    <w:rsid w:val="5E7FB25B"/>
    <w:rsid w:val="5E8A6965"/>
    <w:rsid w:val="5EA17061"/>
    <w:rsid w:val="5EAD439E"/>
    <w:rsid w:val="5EB1A985"/>
    <w:rsid w:val="5EB44922"/>
    <w:rsid w:val="5EBA11F1"/>
    <w:rsid w:val="5EC5720C"/>
    <w:rsid w:val="5EE4D26D"/>
    <w:rsid w:val="5EF5A7BC"/>
    <w:rsid w:val="5EF76597"/>
    <w:rsid w:val="5F1566FB"/>
    <w:rsid w:val="5F328B6C"/>
    <w:rsid w:val="5F406972"/>
    <w:rsid w:val="5F462EC2"/>
    <w:rsid w:val="5F7E38FB"/>
    <w:rsid w:val="5F8193BF"/>
    <w:rsid w:val="5FA30832"/>
    <w:rsid w:val="5FBEC308"/>
    <w:rsid w:val="5FC43CBA"/>
    <w:rsid w:val="5FE7EB58"/>
    <w:rsid w:val="5FF18F5F"/>
    <w:rsid w:val="6007AAF9"/>
    <w:rsid w:val="6030A1D8"/>
    <w:rsid w:val="604000DD"/>
    <w:rsid w:val="6046C1DA"/>
    <w:rsid w:val="608A91DC"/>
    <w:rsid w:val="609D9041"/>
    <w:rsid w:val="60A71CCC"/>
    <w:rsid w:val="60AE4E4D"/>
    <w:rsid w:val="60BE55A1"/>
    <w:rsid w:val="60C42EA9"/>
    <w:rsid w:val="60FDF9A4"/>
    <w:rsid w:val="61093675"/>
    <w:rsid w:val="6114B910"/>
    <w:rsid w:val="611B353B"/>
    <w:rsid w:val="611D30FD"/>
    <w:rsid w:val="61242960"/>
    <w:rsid w:val="6127DC26"/>
    <w:rsid w:val="612B7F54"/>
    <w:rsid w:val="61382D82"/>
    <w:rsid w:val="613A170B"/>
    <w:rsid w:val="614E39B9"/>
    <w:rsid w:val="61753F11"/>
    <w:rsid w:val="6179FD15"/>
    <w:rsid w:val="618AA8C2"/>
    <w:rsid w:val="619121CA"/>
    <w:rsid w:val="61A0507D"/>
    <w:rsid w:val="61B33D91"/>
    <w:rsid w:val="61C75B12"/>
    <w:rsid w:val="61CEA2F5"/>
    <w:rsid w:val="61DDD1C8"/>
    <w:rsid w:val="61E0C85C"/>
    <w:rsid w:val="61EBB8A1"/>
    <w:rsid w:val="62061448"/>
    <w:rsid w:val="6211B687"/>
    <w:rsid w:val="621835A3"/>
    <w:rsid w:val="622336FB"/>
    <w:rsid w:val="62279CFF"/>
    <w:rsid w:val="62287057"/>
    <w:rsid w:val="62295D5A"/>
    <w:rsid w:val="62483EB5"/>
    <w:rsid w:val="6260C22A"/>
    <w:rsid w:val="628048F7"/>
    <w:rsid w:val="62856D14"/>
    <w:rsid w:val="628674DD"/>
    <w:rsid w:val="628CB59E"/>
    <w:rsid w:val="62926A7A"/>
    <w:rsid w:val="62A17B2A"/>
    <w:rsid w:val="62A3AECA"/>
    <w:rsid w:val="62B5A1A9"/>
    <w:rsid w:val="62BCA4CF"/>
    <w:rsid w:val="62C8E18C"/>
    <w:rsid w:val="62D1D683"/>
    <w:rsid w:val="62E5C1B5"/>
    <w:rsid w:val="62F2598F"/>
    <w:rsid w:val="62F3D0D6"/>
    <w:rsid w:val="62F3E09C"/>
    <w:rsid w:val="63097E69"/>
    <w:rsid w:val="633266EC"/>
    <w:rsid w:val="6333C19A"/>
    <w:rsid w:val="63384D0D"/>
    <w:rsid w:val="6338B666"/>
    <w:rsid w:val="6343EE30"/>
    <w:rsid w:val="6346C33C"/>
    <w:rsid w:val="63498661"/>
    <w:rsid w:val="634BAD6F"/>
    <w:rsid w:val="634EF8E7"/>
    <w:rsid w:val="636001F8"/>
    <w:rsid w:val="63678ED4"/>
    <w:rsid w:val="6370603F"/>
    <w:rsid w:val="6374006A"/>
    <w:rsid w:val="637D92E6"/>
    <w:rsid w:val="6380BD41"/>
    <w:rsid w:val="63827D11"/>
    <w:rsid w:val="63859F52"/>
    <w:rsid w:val="6388090C"/>
    <w:rsid w:val="639FC253"/>
    <w:rsid w:val="63AFEDD4"/>
    <w:rsid w:val="63E31C88"/>
    <w:rsid w:val="6406069B"/>
    <w:rsid w:val="64092DB2"/>
    <w:rsid w:val="64428BE7"/>
    <w:rsid w:val="644F0C71"/>
    <w:rsid w:val="644FD640"/>
    <w:rsid w:val="64567802"/>
    <w:rsid w:val="64659C15"/>
    <w:rsid w:val="647B52DA"/>
    <w:rsid w:val="6485899C"/>
    <w:rsid w:val="64953B04"/>
    <w:rsid w:val="64B1168C"/>
    <w:rsid w:val="64BE7DE3"/>
    <w:rsid w:val="64C6CCA4"/>
    <w:rsid w:val="64CDCAA0"/>
    <w:rsid w:val="64D3E182"/>
    <w:rsid w:val="64D79AEA"/>
    <w:rsid w:val="64E64C7D"/>
    <w:rsid w:val="650EDAB1"/>
    <w:rsid w:val="651254E6"/>
    <w:rsid w:val="651AA276"/>
    <w:rsid w:val="65262A8A"/>
    <w:rsid w:val="65281DA2"/>
    <w:rsid w:val="653DCAB8"/>
    <w:rsid w:val="6548A1C7"/>
    <w:rsid w:val="6565C0C1"/>
    <w:rsid w:val="65717FA8"/>
    <w:rsid w:val="6573E7A9"/>
    <w:rsid w:val="657A4DBD"/>
    <w:rsid w:val="657FA727"/>
    <w:rsid w:val="6583284A"/>
    <w:rsid w:val="6587F352"/>
    <w:rsid w:val="6593C8A4"/>
    <w:rsid w:val="65B3BA2C"/>
    <w:rsid w:val="65B88562"/>
    <w:rsid w:val="65C9608A"/>
    <w:rsid w:val="65CF652E"/>
    <w:rsid w:val="65D5B896"/>
    <w:rsid w:val="65DB8ABC"/>
    <w:rsid w:val="65DE955C"/>
    <w:rsid w:val="6613CE34"/>
    <w:rsid w:val="66163977"/>
    <w:rsid w:val="661E3940"/>
    <w:rsid w:val="662C2600"/>
    <w:rsid w:val="66451F4A"/>
    <w:rsid w:val="6647BC7A"/>
    <w:rsid w:val="6663622C"/>
    <w:rsid w:val="6663E127"/>
    <w:rsid w:val="6664D767"/>
    <w:rsid w:val="66683BAE"/>
    <w:rsid w:val="6669A5A4"/>
    <w:rsid w:val="6693BCB1"/>
    <w:rsid w:val="669BFA2B"/>
    <w:rsid w:val="66A0B680"/>
    <w:rsid w:val="66A8E5E7"/>
    <w:rsid w:val="66ADF258"/>
    <w:rsid w:val="66B2F715"/>
    <w:rsid w:val="66CC6486"/>
    <w:rsid w:val="66CDF429"/>
    <w:rsid w:val="66D7034B"/>
    <w:rsid w:val="66D939AE"/>
    <w:rsid w:val="66D95150"/>
    <w:rsid w:val="66F21897"/>
    <w:rsid w:val="67019E88"/>
    <w:rsid w:val="67102372"/>
    <w:rsid w:val="6712F7D6"/>
    <w:rsid w:val="671A248D"/>
    <w:rsid w:val="6728399A"/>
    <w:rsid w:val="67312203"/>
    <w:rsid w:val="673A5554"/>
    <w:rsid w:val="67406E7E"/>
    <w:rsid w:val="674F7FBA"/>
    <w:rsid w:val="676DBCCE"/>
    <w:rsid w:val="6782606B"/>
    <w:rsid w:val="678540CD"/>
    <w:rsid w:val="67897986"/>
    <w:rsid w:val="67A5849C"/>
    <w:rsid w:val="67A9F37F"/>
    <w:rsid w:val="67AD5724"/>
    <w:rsid w:val="67AF2853"/>
    <w:rsid w:val="67C2100F"/>
    <w:rsid w:val="67C84DEB"/>
    <w:rsid w:val="67E735B0"/>
    <w:rsid w:val="68121907"/>
    <w:rsid w:val="6814E8AE"/>
    <w:rsid w:val="681B5CA6"/>
    <w:rsid w:val="683E5D28"/>
    <w:rsid w:val="683F9E56"/>
    <w:rsid w:val="6843661B"/>
    <w:rsid w:val="6855AA47"/>
    <w:rsid w:val="6864B88D"/>
    <w:rsid w:val="687943E3"/>
    <w:rsid w:val="6894D3CF"/>
    <w:rsid w:val="6897C705"/>
    <w:rsid w:val="689EF1D4"/>
    <w:rsid w:val="68ABB814"/>
    <w:rsid w:val="68ABE4C0"/>
    <w:rsid w:val="68B05B80"/>
    <w:rsid w:val="68BA7380"/>
    <w:rsid w:val="68D0C8D4"/>
    <w:rsid w:val="68DEB18F"/>
    <w:rsid w:val="68E4E7A3"/>
    <w:rsid w:val="68F5BAA3"/>
    <w:rsid w:val="68F8EC81"/>
    <w:rsid w:val="693A166B"/>
    <w:rsid w:val="693A8E08"/>
    <w:rsid w:val="69430C34"/>
    <w:rsid w:val="6958D10B"/>
    <w:rsid w:val="69611394"/>
    <w:rsid w:val="696B205C"/>
    <w:rsid w:val="697EA80B"/>
    <w:rsid w:val="69A4C02E"/>
    <w:rsid w:val="69A51EBF"/>
    <w:rsid w:val="69A59667"/>
    <w:rsid w:val="69A96C79"/>
    <w:rsid w:val="69AA257E"/>
    <w:rsid w:val="69AF37E3"/>
    <w:rsid w:val="69BEE942"/>
    <w:rsid w:val="69D2C13E"/>
    <w:rsid w:val="69F27A7D"/>
    <w:rsid w:val="69F40487"/>
    <w:rsid w:val="69F6353B"/>
    <w:rsid w:val="6A5166CA"/>
    <w:rsid w:val="6A63DC5E"/>
    <w:rsid w:val="6A6AC4D8"/>
    <w:rsid w:val="6A75A103"/>
    <w:rsid w:val="6A83C1A4"/>
    <w:rsid w:val="6A948A65"/>
    <w:rsid w:val="6AA58229"/>
    <w:rsid w:val="6AC34F39"/>
    <w:rsid w:val="6AC69E0D"/>
    <w:rsid w:val="6AD031E5"/>
    <w:rsid w:val="6ADA594D"/>
    <w:rsid w:val="6AEDFB0C"/>
    <w:rsid w:val="6AF0F6D8"/>
    <w:rsid w:val="6AFBB03D"/>
    <w:rsid w:val="6B0A386C"/>
    <w:rsid w:val="6B2A0D10"/>
    <w:rsid w:val="6B406E5E"/>
    <w:rsid w:val="6B499083"/>
    <w:rsid w:val="6B668212"/>
    <w:rsid w:val="6B79F996"/>
    <w:rsid w:val="6B7F3358"/>
    <w:rsid w:val="6B86C30F"/>
    <w:rsid w:val="6BBE8280"/>
    <w:rsid w:val="6BD0245B"/>
    <w:rsid w:val="6BD13877"/>
    <w:rsid w:val="6BD74063"/>
    <w:rsid w:val="6BDF2631"/>
    <w:rsid w:val="6BECC6F1"/>
    <w:rsid w:val="6BEEB5D5"/>
    <w:rsid w:val="6BFA7334"/>
    <w:rsid w:val="6C013103"/>
    <w:rsid w:val="6C0885C3"/>
    <w:rsid w:val="6C0BCFED"/>
    <w:rsid w:val="6C1619AC"/>
    <w:rsid w:val="6C23D370"/>
    <w:rsid w:val="6C2940DE"/>
    <w:rsid w:val="6C2B761C"/>
    <w:rsid w:val="6C2F9DF2"/>
    <w:rsid w:val="6C323265"/>
    <w:rsid w:val="6C356FF1"/>
    <w:rsid w:val="6C38AC7E"/>
    <w:rsid w:val="6C5078BE"/>
    <w:rsid w:val="6C6F975B"/>
    <w:rsid w:val="6C71428D"/>
    <w:rsid w:val="6C877182"/>
    <w:rsid w:val="6CB07BE3"/>
    <w:rsid w:val="6CBCFD9E"/>
    <w:rsid w:val="6CC23582"/>
    <w:rsid w:val="6CC852C9"/>
    <w:rsid w:val="6CC8AD16"/>
    <w:rsid w:val="6CE8A868"/>
    <w:rsid w:val="6CF832AC"/>
    <w:rsid w:val="6CFC2896"/>
    <w:rsid w:val="6CFE4FA9"/>
    <w:rsid w:val="6D045EAC"/>
    <w:rsid w:val="6D11BD9B"/>
    <w:rsid w:val="6D14EFBE"/>
    <w:rsid w:val="6D1EDF28"/>
    <w:rsid w:val="6D317314"/>
    <w:rsid w:val="6D3EBC65"/>
    <w:rsid w:val="6D62BD6A"/>
    <w:rsid w:val="6D6AF297"/>
    <w:rsid w:val="6D739ACF"/>
    <w:rsid w:val="6D79191B"/>
    <w:rsid w:val="6D80CE6B"/>
    <w:rsid w:val="6D824CA3"/>
    <w:rsid w:val="6D8DF792"/>
    <w:rsid w:val="6D90034B"/>
    <w:rsid w:val="6D96CE87"/>
    <w:rsid w:val="6D9F15E4"/>
    <w:rsid w:val="6DB068C9"/>
    <w:rsid w:val="6DB9469E"/>
    <w:rsid w:val="6DC39A32"/>
    <w:rsid w:val="6DE3CA77"/>
    <w:rsid w:val="6DF04DA4"/>
    <w:rsid w:val="6E0474F9"/>
    <w:rsid w:val="6E5780DE"/>
    <w:rsid w:val="6E5FB40F"/>
    <w:rsid w:val="6E8AF44A"/>
    <w:rsid w:val="6E952B45"/>
    <w:rsid w:val="6E9D11D4"/>
    <w:rsid w:val="6EBA2590"/>
    <w:rsid w:val="6EC5484E"/>
    <w:rsid w:val="6EC5B3C6"/>
    <w:rsid w:val="6EC72B45"/>
    <w:rsid w:val="6ED2D375"/>
    <w:rsid w:val="6EE57CFC"/>
    <w:rsid w:val="6EF6E775"/>
    <w:rsid w:val="6EFA8720"/>
    <w:rsid w:val="6F0A0096"/>
    <w:rsid w:val="6F4D0567"/>
    <w:rsid w:val="6F857F47"/>
    <w:rsid w:val="6F8BA008"/>
    <w:rsid w:val="6F8D3EA0"/>
    <w:rsid w:val="6FAFFA14"/>
    <w:rsid w:val="6FB449B1"/>
    <w:rsid w:val="6FC4CEB9"/>
    <w:rsid w:val="6FC9C9C4"/>
    <w:rsid w:val="6FE264EF"/>
    <w:rsid w:val="7000449A"/>
    <w:rsid w:val="7002050E"/>
    <w:rsid w:val="700C51B5"/>
    <w:rsid w:val="700F2968"/>
    <w:rsid w:val="7023F114"/>
    <w:rsid w:val="7023F47E"/>
    <w:rsid w:val="702C2DBF"/>
    <w:rsid w:val="702DC585"/>
    <w:rsid w:val="7053548D"/>
    <w:rsid w:val="705894BB"/>
    <w:rsid w:val="707563EF"/>
    <w:rsid w:val="7078D910"/>
    <w:rsid w:val="70A275CC"/>
    <w:rsid w:val="70A465FE"/>
    <w:rsid w:val="70C36529"/>
    <w:rsid w:val="70C57B13"/>
    <w:rsid w:val="70E1A215"/>
    <w:rsid w:val="70E45A96"/>
    <w:rsid w:val="70F022A5"/>
    <w:rsid w:val="70FB1D4C"/>
    <w:rsid w:val="711315C6"/>
    <w:rsid w:val="71324C95"/>
    <w:rsid w:val="713A63E1"/>
    <w:rsid w:val="71438EFC"/>
    <w:rsid w:val="7161F334"/>
    <w:rsid w:val="7168CA2F"/>
    <w:rsid w:val="71772B86"/>
    <w:rsid w:val="719D6524"/>
    <w:rsid w:val="71A44372"/>
    <w:rsid w:val="71A8F1D5"/>
    <w:rsid w:val="71B5911C"/>
    <w:rsid w:val="71BCE2FB"/>
    <w:rsid w:val="71DFB41D"/>
    <w:rsid w:val="71E9B5BA"/>
    <w:rsid w:val="72014F51"/>
    <w:rsid w:val="72060637"/>
    <w:rsid w:val="721A05DA"/>
    <w:rsid w:val="721A7C81"/>
    <w:rsid w:val="723E987E"/>
    <w:rsid w:val="7241BB0C"/>
    <w:rsid w:val="7244D3DC"/>
    <w:rsid w:val="724D4801"/>
    <w:rsid w:val="725EA0E4"/>
    <w:rsid w:val="725F7CD4"/>
    <w:rsid w:val="727CBD65"/>
    <w:rsid w:val="7285AA67"/>
    <w:rsid w:val="72998BA5"/>
    <w:rsid w:val="72C3A89D"/>
    <w:rsid w:val="72CBBBFE"/>
    <w:rsid w:val="72D059BA"/>
    <w:rsid w:val="7301889B"/>
    <w:rsid w:val="734EA8A8"/>
    <w:rsid w:val="735EC3B1"/>
    <w:rsid w:val="7369DBA1"/>
    <w:rsid w:val="738144F7"/>
    <w:rsid w:val="7386CF58"/>
    <w:rsid w:val="7388785B"/>
    <w:rsid w:val="738DCF59"/>
    <w:rsid w:val="739359EB"/>
    <w:rsid w:val="73950316"/>
    <w:rsid w:val="73A429CD"/>
    <w:rsid w:val="73AFE941"/>
    <w:rsid w:val="73C8094E"/>
    <w:rsid w:val="73C980A3"/>
    <w:rsid w:val="73CEB443"/>
    <w:rsid w:val="73D223DE"/>
    <w:rsid w:val="73D2540C"/>
    <w:rsid w:val="73D73E7E"/>
    <w:rsid w:val="73DC0B13"/>
    <w:rsid w:val="73E18698"/>
    <w:rsid w:val="73F4136C"/>
    <w:rsid w:val="73FA7721"/>
    <w:rsid w:val="73FE4392"/>
    <w:rsid w:val="740F9515"/>
    <w:rsid w:val="741DB62F"/>
    <w:rsid w:val="7440B358"/>
    <w:rsid w:val="74481138"/>
    <w:rsid w:val="7452D9EB"/>
    <w:rsid w:val="745E0AC3"/>
    <w:rsid w:val="7467E97F"/>
    <w:rsid w:val="748D20F3"/>
    <w:rsid w:val="74ADD789"/>
    <w:rsid w:val="74BED436"/>
    <w:rsid w:val="74C083B1"/>
    <w:rsid w:val="74C161A0"/>
    <w:rsid w:val="74CA2AD9"/>
    <w:rsid w:val="74F47082"/>
    <w:rsid w:val="750967AF"/>
    <w:rsid w:val="751845D5"/>
    <w:rsid w:val="751F60BB"/>
    <w:rsid w:val="752160FA"/>
    <w:rsid w:val="752BEFB7"/>
    <w:rsid w:val="7533E5F3"/>
    <w:rsid w:val="753508EB"/>
    <w:rsid w:val="75552C30"/>
    <w:rsid w:val="756FC5AF"/>
    <w:rsid w:val="757B2B06"/>
    <w:rsid w:val="757C8980"/>
    <w:rsid w:val="757D68A0"/>
    <w:rsid w:val="75810701"/>
    <w:rsid w:val="75829B96"/>
    <w:rsid w:val="75833202"/>
    <w:rsid w:val="758F5C4C"/>
    <w:rsid w:val="759D924D"/>
    <w:rsid w:val="75A140BA"/>
    <w:rsid w:val="75A540D3"/>
    <w:rsid w:val="75B2538D"/>
    <w:rsid w:val="75C16EB0"/>
    <w:rsid w:val="76016520"/>
    <w:rsid w:val="7601A6AF"/>
    <w:rsid w:val="7609B629"/>
    <w:rsid w:val="760C6879"/>
    <w:rsid w:val="760D58C7"/>
    <w:rsid w:val="761ACC17"/>
    <w:rsid w:val="763447BA"/>
    <w:rsid w:val="76359816"/>
    <w:rsid w:val="764F1177"/>
    <w:rsid w:val="7650432A"/>
    <w:rsid w:val="765CE48C"/>
    <w:rsid w:val="765FF66D"/>
    <w:rsid w:val="76637682"/>
    <w:rsid w:val="766E1339"/>
    <w:rsid w:val="767BBA47"/>
    <w:rsid w:val="768E0EA2"/>
    <w:rsid w:val="76A6D305"/>
    <w:rsid w:val="76B21B42"/>
    <w:rsid w:val="76C0D95E"/>
    <w:rsid w:val="76C7F35F"/>
    <w:rsid w:val="76D149EE"/>
    <w:rsid w:val="76E9523E"/>
    <w:rsid w:val="76ECFF08"/>
    <w:rsid w:val="7715E13B"/>
    <w:rsid w:val="7759D8B8"/>
    <w:rsid w:val="77641B9D"/>
    <w:rsid w:val="778C27A8"/>
    <w:rsid w:val="779381CB"/>
    <w:rsid w:val="7794E981"/>
    <w:rsid w:val="77ADC83A"/>
    <w:rsid w:val="77C4513A"/>
    <w:rsid w:val="77CA99DD"/>
    <w:rsid w:val="77D31393"/>
    <w:rsid w:val="77F15048"/>
    <w:rsid w:val="780581D5"/>
    <w:rsid w:val="7815211B"/>
    <w:rsid w:val="781C9C83"/>
    <w:rsid w:val="78588C82"/>
    <w:rsid w:val="787C12F7"/>
    <w:rsid w:val="7880AE2C"/>
    <w:rsid w:val="788503BF"/>
    <w:rsid w:val="78A1F5F9"/>
    <w:rsid w:val="78C17A0F"/>
    <w:rsid w:val="78EB7DC2"/>
    <w:rsid w:val="78ECFA44"/>
    <w:rsid w:val="7913D99E"/>
    <w:rsid w:val="7922299C"/>
    <w:rsid w:val="793BC02F"/>
    <w:rsid w:val="793BFB37"/>
    <w:rsid w:val="795D0DC8"/>
    <w:rsid w:val="7963B1C3"/>
    <w:rsid w:val="79757FD4"/>
    <w:rsid w:val="797EF132"/>
    <w:rsid w:val="798E6297"/>
    <w:rsid w:val="79B9017B"/>
    <w:rsid w:val="79CEDA70"/>
    <w:rsid w:val="79D8A72B"/>
    <w:rsid w:val="79EF7372"/>
    <w:rsid w:val="79F91ED4"/>
    <w:rsid w:val="7A1E36CF"/>
    <w:rsid w:val="7A44427B"/>
    <w:rsid w:val="7A49383E"/>
    <w:rsid w:val="7A63C5B8"/>
    <w:rsid w:val="7A7F9B4B"/>
    <w:rsid w:val="7A8AA7EA"/>
    <w:rsid w:val="7A93BBE6"/>
    <w:rsid w:val="7AAA7921"/>
    <w:rsid w:val="7AC07CDE"/>
    <w:rsid w:val="7AC671A8"/>
    <w:rsid w:val="7ADB3B03"/>
    <w:rsid w:val="7AE2DC2B"/>
    <w:rsid w:val="7AEAF700"/>
    <w:rsid w:val="7AFCDD44"/>
    <w:rsid w:val="7B0463AC"/>
    <w:rsid w:val="7B14F59F"/>
    <w:rsid w:val="7B2F4995"/>
    <w:rsid w:val="7B3A80B3"/>
    <w:rsid w:val="7B45E87E"/>
    <w:rsid w:val="7B5102E9"/>
    <w:rsid w:val="7B552F69"/>
    <w:rsid w:val="7B55A5D1"/>
    <w:rsid w:val="7B59578E"/>
    <w:rsid w:val="7B6647F6"/>
    <w:rsid w:val="7B6BAF44"/>
    <w:rsid w:val="7BB8B52B"/>
    <w:rsid w:val="7BB91C22"/>
    <w:rsid w:val="7BB92E4B"/>
    <w:rsid w:val="7BC1FBD2"/>
    <w:rsid w:val="7BDE3BF9"/>
    <w:rsid w:val="7BF456F1"/>
    <w:rsid w:val="7BF54206"/>
    <w:rsid w:val="7C018EBB"/>
    <w:rsid w:val="7C0AEA11"/>
    <w:rsid w:val="7C27F302"/>
    <w:rsid w:val="7C345630"/>
    <w:rsid w:val="7C428827"/>
    <w:rsid w:val="7C437475"/>
    <w:rsid w:val="7C491AED"/>
    <w:rsid w:val="7C528754"/>
    <w:rsid w:val="7C5A2B17"/>
    <w:rsid w:val="7C611EEA"/>
    <w:rsid w:val="7C646049"/>
    <w:rsid w:val="7C966E73"/>
    <w:rsid w:val="7CB6BC63"/>
    <w:rsid w:val="7CBED534"/>
    <w:rsid w:val="7CE3E3C3"/>
    <w:rsid w:val="7CF0D716"/>
    <w:rsid w:val="7D04AF6A"/>
    <w:rsid w:val="7D0A7E70"/>
    <w:rsid w:val="7D15FBD0"/>
    <w:rsid w:val="7D16825D"/>
    <w:rsid w:val="7D29FB44"/>
    <w:rsid w:val="7D383734"/>
    <w:rsid w:val="7D4B581C"/>
    <w:rsid w:val="7D4CB8C8"/>
    <w:rsid w:val="7D56B0B1"/>
    <w:rsid w:val="7D88B6CA"/>
    <w:rsid w:val="7D8B7190"/>
    <w:rsid w:val="7D9A3FE6"/>
    <w:rsid w:val="7DA0C088"/>
    <w:rsid w:val="7DA2CCE2"/>
    <w:rsid w:val="7DA5D629"/>
    <w:rsid w:val="7DCBE667"/>
    <w:rsid w:val="7DD6031D"/>
    <w:rsid w:val="7DE09999"/>
    <w:rsid w:val="7DE865F8"/>
    <w:rsid w:val="7DFCE56B"/>
    <w:rsid w:val="7E002FB0"/>
    <w:rsid w:val="7E094599"/>
    <w:rsid w:val="7E10B0F4"/>
    <w:rsid w:val="7E17B46D"/>
    <w:rsid w:val="7E215A16"/>
    <w:rsid w:val="7E25C446"/>
    <w:rsid w:val="7E2D987B"/>
    <w:rsid w:val="7E2DD27A"/>
    <w:rsid w:val="7E304131"/>
    <w:rsid w:val="7E4EF91C"/>
    <w:rsid w:val="7E53F75C"/>
    <w:rsid w:val="7E53F889"/>
    <w:rsid w:val="7E6841B0"/>
    <w:rsid w:val="7E6C3F8F"/>
    <w:rsid w:val="7E7CDB76"/>
    <w:rsid w:val="7E7E7967"/>
    <w:rsid w:val="7EA94749"/>
    <w:rsid w:val="7EB7A24D"/>
    <w:rsid w:val="7EC039CC"/>
    <w:rsid w:val="7ED274BB"/>
    <w:rsid w:val="7ED6F97B"/>
    <w:rsid w:val="7ED8DF5B"/>
    <w:rsid w:val="7EDC5E05"/>
    <w:rsid w:val="7EE1D483"/>
    <w:rsid w:val="7EEAB809"/>
    <w:rsid w:val="7EEFEB9F"/>
    <w:rsid w:val="7EF753A2"/>
    <w:rsid w:val="7EFA1882"/>
    <w:rsid w:val="7F00907E"/>
    <w:rsid w:val="7F2528DD"/>
    <w:rsid w:val="7F265F51"/>
    <w:rsid w:val="7F586F94"/>
    <w:rsid w:val="7F7019F7"/>
    <w:rsid w:val="7F7A06BE"/>
    <w:rsid w:val="7F9DAB99"/>
    <w:rsid w:val="7FAA4A28"/>
    <w:rsid w:val="7FEB9172"/>
    <w:rsid w:val="7FEF2ED8"/>
    <w:rsid w:val="7FEF58EF"/>
    <w:rsid w:val="7FF5D0F0"/>
    <w:rsid w:val="7F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FC1AE"/>
  <w15:chartTrackingRefBased/>
  <w15:docId w15:val="{250F79EE-A55E-4B75-935B-948E1F2B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A1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1"/>
    <w:qFormat/>
    <w:rsid w:val="5E35059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5E35059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5E35059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884C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4CA1"/>
  </w:style>
  <w:style w:type="table" w:styleId="TableGrid">
    <w:name w:val="Table Grid"/>
    <w:basedOn w:val="TableNormal"/>
    <w:rsid w:val="00FD4CE6"/>
    <w:pPr>
      <w:spacing w:after="0" w:line="240" w:lineRule="auto"/>
    </w:pPr>
    <w:rPr>
      <w:rFonts w:ascii="Cambr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qFormat/>
    <w:rsid w:val="00D6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5E350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6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1"/>
    <w:rsid w:val="5E35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CE6"/>
    <w:rPr>
      <w:rFonts w:ascii="Tahoma" w:eastAsia="MS Mincho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4CE6"/>
    <w:rPr>
      <w:rFonts w:ascii="Times New Roman" w:eastAsia="MS Mincho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FD4CE6"/>
    <w:rPr>
      <w:rFonts w:ascii="Calibri" w:eastAsia="MS Mincho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D4CE6"/>
    <w:rPr>
      <w:rFonts w:ascii="Calibri" w:eastAsia="MS Mincho" w:hAnsi="Calibri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1"/>
    <w:semiHidden/>
    <w:rsid w:val="5E35059E"/>
    <w:pPr>
      <w:spacing w:before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D4CE6"/>
    <w:rPr>
      <w:rFonts w:ascii="Times New Roman" w:eastAsia="MS Mincho" w:hAnsi="Times New Roman" w:cs="Times New Roman"/>
      <w:sz w:val="20"/>
      <w:szCs w:val="24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basedOn w:val="DefaultParagraphFont"/>
    <w:rsid w:val="00FD4CE6"/>
    <w:rPr>
      <w:vertAlign w:val="superscript"/>
    </w:rPr>
  </w:style>
  <w:style w:type="paragraph" w:customStyle="1" w:styleId="Style">
    <w:name w:val="Style"/>
    <w:basedOn w:val="Footer"/>
    <w:autoRedefine/>
    <w:qFormat/>
    <w:rsid w:val="00FD4CE6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</w:pPr>
    <w:rPr>
      <w:rFonts w:ascii="Arial" w:eastAsia="Times" w:hAnsi="Arial"/>
      <w:sz w:val="18"/>
      <w:lang w:eastAsia="en-GB"/>
    </w:rPr>
  </w:style>
  <w:style w:type="paragraph" w:styleId="Footer">
    <w:name w:val="footer"/>
    <w:basedOn w:val="Normal"/>
    <w:link w:val="FooterChar"/>
    <w:uiPriority w:val="1"/>
    <w:rsid w:val="5E350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4CE6"/>
    <w:rPr>
      <w:rFonts w:ascii="Times New Roman" w:eastAsia="MS Mincho" w:hAnsi="Times New Roman" w:cs="Times New Roman"/>
      <w:szCs w:val="24"/>
    </w:rPr>
  </w:style>
  <w:style w:type="character" w:styleId="PageNumber">
    <w:name w:val="page number"/>
    <w:rsid w:val="00FD4CE6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FD4CE6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FD4CE6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FD4CE6"/>
    <w:pPr>
      <w:numPr>
        <w:numId w:val="3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FD4CE6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uiPriority w:val="1"/>
    <w:qFormat/>
    <w:rsid w:val="5E35059E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FD4CE6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FD4CE6"/>
    <w:pPr>
      <w:spacing w:after="180"/>
    </w:pPr>
  </w:style>
  <w:style w:type="paragraph" w:customStyle="1" w:styleId="IPPFootnote">
    <w:name w:val="IPP Footnote"/>
    <w:basedOn w:val="IPPArialFootnote"/>
    <w:qFormat/>
    <w:rsid w:val="00FD4CE6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FD4CE6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FD4CE6"/>
    <w:rPr>
      <w:rFonts w:ascii="Times New Roman" w:hAnsi="Times New Roman"/>
      <w:i/>
      <w:sz w:val="22"/>
      <w:lang w:val="ru-RU"/>
    </w:rPr>
  </w:style>
  <w:style w:type="character" w:customStyle="1" w:styleId="IPPNormalbold">
    <w:name w:val="IPP Normal bold"/>
    <w:basedOn w:val="PlainTextChar"/>
    <w:rsid w:val="00FD4CE6"/>
    <w:rPr>
      <w:rFonts w:ascii="Times New Roman" w:eastAsia="Times" w:hAnsi="Times New Roman" w:cs="Times New Roman"/>
      <w:b/>
      <w:sz w:val="22"/>
      <w:szCs w:val="21"/>
      <w:lang w:val="ru-RU"/>
    </w:rPr>
  </w:style>
  <w:style w:type="paragraph" w:customStyle="1" w:styleId="IPPHeadSection">
    <w:name w:val="IPP HeadSection"/>
    <w:basedOn w:val="Normal"/>
    <w:next w:val="Normal"/>
    <w:uiPriority w:val="1"/>
    <w:qFormat/>
    <w:rsid w:val="5E35059E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4"/>
    </w:rPr>
  </w:style>
  <w:style w:type="paragraph" w:customStyle="1" w:styleId="IPPHeading1">
    <w:name w:val="IPP Heading1"/>
    <w:basedOn w:val="IPPNormal"/>
    <w:next w:val="IPPNormal"/>
    <w:qFormat/>
    <w:rsid w:val="00FD4CE6"/>
    <w:pPr>
      <w:keepNext/>
      <w:tabs>
        <w:tab w:val="left" w:pos="567"/>
      </w:tabs>
      <w:spacing w:before="240" w:after="120"/>
      <w:ind w:left="567" w:hanging="567"/>
      <w:outlineLvl w:val="1"/>
    </w:pPr>
    <w:rPr>
      <w:b/>
      <w:sz w:val="24"/>
    </w:rPr>
  </w:style>
  <w:style w:type="paragraph" w:customStyle="1" w:styleId="IPPSubhead">
    <w:name w:val="IPP Subhead"/>
    <w:basedOn w:val="Normal"/>
    <w:uiPriority w:val="1"/>
    <w:qFormat/>
    <w:rsid w:val="5E35059E"/>
    <w:pPr>
      <w:keepNext/>
      <w:ind w:left="567" w:hanging="567"/>
    </w:pPr>
    <w:rPr>
      <w:b/>
      <w:bCs/>
    </w:rPr>
  </w:style>
  <w:style w:type="character" w:customStyle="1" w:styleId="IPPNormalunderlined">
    <w:name w:val="IPP Normal underlined"/>
    <w:basedOn w:val="DefaultParagraphFont"/>
    <w:rsid w:val="00FD4CE6"/>
    <w:rPr>
      <w:rFonts w:ascii="Times New Roman" w:hAnsi="Times New Roman"/>
      <w:sz w:val="22"/>
      <w:u w:val="single"/>
      <w:lang w:val="ru-RU"/>
    </w:rPr>
  </w:style>
  <w:style w:type="paragraph" w:customStyle="1" w:styleId="IPPBullet1">
    <w:name w:val="IPP Bullet1"/>
    <w:basedOn w:val="IPPBullet1Last"/>
    <w:qFormat/>
    <w:rsid w:val="007D3544"/>
    <w:pPr>
      <w:numPr>
        <w:numId w:val="7"/>
      </w:numPr>
      <w:tabs>
        <w:tab w:val="num" w:pos="567"/>
      </w:tabs>
      <w:spacing w:after="60" w:line="240" w:lineRule="auto"/>
      <w:ind w:left="567" w:hanging="567"/>
    </w:pPr>
    <w:rPr>
      <w:szCs w:val="24"/>
      <w:lang w:eastAsia="zh-CN"/>
    </w:rPr>
  </w:style>
  <w:style w:type="paragraph" w:customStyle="1" w:styleId="IPPBullet1Last">
    <w:name w:val="IPP Bullet1Last"/>
    <w:basedOn w:val="IPPNormal"/>
    <w:next w:val="IPPNormal"/>
    <w:autoRedefine/>
    <w:qFormat/>
    <w:rsid w:val="00FD4CE6"/>
  </w:style>
  <w:style w:type="character" w:customStyle="1" w:styleId="IPPNormalstrikethrough">
    <w:name w:val="IPP Normal strikethrough"/>
    <w:rsid w:val="00FD4CE6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uiPriority w:val="1"/>
    <w:qFormat/>
    <w:rsid w:val="5E35059E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uiPriority w:val="1"/>
    <w:qFormat/>
    <w:rsid w:val="5E35059E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5E35059E"/>
    <w:pPr>
      <w:pBdr>
        <w:bottom w:val="single" w:sz="4" w:space="4" w:color="auto"/>
      </w:pBdr>
      <w:tabs>
        <w:tab w:val="left" w:pos="1134"/>
        <w:tab w:val="right" w:pos="9072"/>
      </w:tabs>
      <w:spacing w:after="120"/>
    </w:pPr>
    <w:rPr>
      <w:rFonts w:ascii="Arial" w:hAnsi="Arial"/>
      <w:sz w:val="18"/>
      <w:szCs w:val="18"/>
    </w:rPr>
  </w:style>
  <w:style w:type="paragraph" w:customStyle="1" w:styleId="IPPAnnexHead">
    <w:name w:val="IPP AnnexHead"/>
    <w:basedOn w:val="IPPNormal"/>
    <w:next w:val="IPPNormal"/>
    <w:qFormat/>
    <w:rsid w:val="00FD4CE6"/>
    <w:pPr>
      <w:keepNext/>
      <w:tabs>
        <w:tab w:val="left" w:pos="567"/>
      </w:tabs>
      <w:spacing w:before="120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FD4CE6"/>
    <w:pPr>
      <w:numPr>
        <w:numId w:val="8"/>
      </w:numPr>
    </w:pPr>
  </w:style>
  <w:style w:type="paragraph" w:customStyle="1" w:styleId="IPPNormalCloseSpace">
    <w:name w:val="IPP NormalCloseSpace"/>
    <w:basedOn w:val="Normal"/>
    <w:uiPriority w:val="1"/>
    <w:qFormat/>
    <w:rsid w:val="5E35059E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FD4CE6"/>
    <w:pPr>
      <w:keepNext/>
      <w:tabs>
        <w:tab w:val="left" w:pos="567"/>
      </w:tabs>
      <w:spacing w:before="120" w:after="120"/>
      <w:ind w:left="567" w:hanging="567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FD4CE6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FD4CE6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FD4CE6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FD4CE6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uiPriority w:val="39"/>
    <w:rsid w:val="5E35059E"/>
    <w:pPr>
      <w:spacing w:after="120"/>
      <w:ind w:left="660"/>
    </w:pPr>
    <w:rPr>
      <w:rFonts w:eastAsia="Times"/>
    </w:rPr>
  </w:style>
  <w:style w:type="paragraph" w:styleId="TOC5">
    <w:name w:val="toc 5"/>
    <w:basedOn w:val="Normal"/>
    <w:next w:val="Normal"/>
    <w:uiPriority w:val="39"/>
    <w:rsid w:val="5E35059E"/>
    <w:pPr>
      <w:spacing w:after="120"/>
      <w:ind w:left="880"/>
    </w:pPr>
    <w:rPr>
      <w:rFonts w:eastAsia="Times"/>
    </w:rPr>
  </w:style>
  <w:style w:type="paragraph" w:styleId="TOC6">
    <w:name w:val="toc 6"/>
    <w:basedOn w:val="Normal"/>
    <w:next w:val="Normal"/>
    <w:uiPriority w:val="39"/>
    <w:rsid w:val="5E35059E"/>
    <w:pPr>
      <w:spacing w:after="120"/>
      <w:ind w:left="1100"/>
    </w:pPr>
    <w:rPr>
      <w:rFonts w:eastAsia="Times"/>
    </w:rPr>
  </w:style>
  <w:style w:type="paragraph" w:styleId="TOC7">
    <w:name w:val="toc 7"/>
    <w:basedOn w:val="Normal"/>
    <w:next w:val="Normal"/>
    <w:uiPriority w:val="39"/>
    <w:rsid w:val="5E35059E"/>
    <w:pPr>
      <w:spacing w:after="120"/>
      <w:ind w:left="1320"/>
    </w:pPr>
    <w:rPr>
      <w:rFonts w:eastAsia="Times"/>
    </w:rPr>
  </w:style>
  <w:style w:type="paragraph" w:styleId="TOC8">
    <w:name w:val="toc 8"/>
    <w:basedOn w:val="Normal"/>
    <w:next w:val="Normal"/>
    <w:uiPriority w:val="39"/>
    <w:rsid w:val="5E35059E"/>
    <w:pPr>
      <w:spacing w:after="120"/>
      <w:ind w:left="1540"/>
    </w:pPr>
    <w:rPr>
      <w:rFonts w:eastAsia="Times"/>
    </w:rPr>
  </w:style>
  <w:style w:type="paragraph" w:styleId="TOC9">
    <w:name w:val="toc 9"/>
    <w:basedOn w:val="Normal"/>
    <w:next w:val="Normal"/>
    <w:uiPriority w:val="39"/>
    <w:rsid w:val="5E35059E"/>
    <w:pPr>
      <w:spacing w:after="120"/>
      <w:ind w:left="1760"/>
    </w:pPr>
    <w:rPr>
      <w:rFonts w:eastAsia="Times"/>
    </w:rPr>
  </w:style>
  <w:style w:type="paragraph" w:customStyle="1" w:styleId="IPPReferences">
    <w:name w:val="IPP References"/>
    <w:basedOn w:val="IPPNormal"/>
    <w:qFormat/>
    <w:rsid w:val="00FD4CE6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FD4CE6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FD4CE6"/>
    <w:pPr>
      <w:spacing w:before="60" w:after="60"/>
    </w:pPr>
  </w:style>
  <w:style w:type="paragraph" w:customStyle="1" w:styleId="IPPHeaderlandscape">
    <w:name w:val="IPP Header landscape"/>
    <w:basedOn w:val="IPPHeader"/>
    <w:qFormat/>
    <w:rsid w:val="00FD4CE6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5E35059E"/>
    <w:rPr>
      <w:rFonts w:ascii="Courier" w:eastAsia="Times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4CE6"/>
    <w:rPr>
      <w:rFonts w:ascii="Courier" w:eastAsia="Times" w:hAnsi="Courier" w:cs="Times New Roman"/>
      <w:sz w:val="21"/>
      <w:szCs w:val="21"/>
      <w:lang w:val="ru-RU"/>
    </w:rPr>
  </w:style>
  <w:style w:type="paragraph" w:customStyle="1" w:styleId="IPPLetterList">
    <w:name w:val="IPP LetterList"/>
    <w:basedOn w:val="IPPBullet2"/>
    <w:qFormat/>
    <w:rsid w:val="00FD4CE6"/>
    <w:pPr>
      <w:tabs>
        <w:tab w:val="num" w:pos="1134"/>
      </w:tabs>
    </w:pPr>
  </w:style>
  <w:style w:type="paragraph" w:customStyle="1" w:styleId="IPPLetterListIndent">
    <w:name w:val="IPP LetterList Indent"/>
    <w:basedOn w:val="IPPLetterList"/>
    <w:qFormat/>
    <w:rsid w:val="00FD4CE6"/>
    <w:pPr>
      <w:numPr>
        <w:numId w:val="1"/>
      </w:numPr>
    </w:pPr>
  </w:style>
  <w:style w:type="paragraph" w:customStyle="1" w:styleId="IPPFooterLandscape">
    <w:name w:val="IPP Footer Landscape"/>
    <w:basedOn w:val="IPPHeaderlandscape"/>
    <w:qFormat/>
    <w:rsid w:val="00FD4CE6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FD4CE6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FD4CE6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FD4CE6"/>
    <w:pPr>
      <w:numPr>
        <w:numId w:val="4"/>
      </w:numPr>
    </w:pPr>
  </w:style>
  <w:style w:type="paragraph" w:customStyle="1" w:styleId="IPPHdg2Num">
    <w:name w:val="IPP Hdg2Num"/>
    <w:basedOn w:val="IPPHeading2"/>
    <w:next w:val="IPPNormal"/>
    <w:qFormat/>
    <w:rsid w:val="00FD4CE6"/>
    <w:pPr>
      <w:numPr>
        <w:ilvl w:val="1"/>
        <w:numId w:val="5"/>
      </w:numPr>
    </w:pPr>
  </w:style>
  <w:style w:type="paragraph" w:customStyle="1" w:styleId="IPPNumberedList">
    <w:name w:val="IPP NumberedList"/>
    <w:basedOn w:val="IPPBullet1"/>
    <w:qFormat/>
    <w:rsid w:val="00FD4CE6"/>
    <w:pPr>
      <w:numPr>
        <w:numId w:val="6"/>
      </w:numPr>
    </w:pPr>
  </w:style>
  <w:style w:type="paragraph" w:styleId="Header">
    <w:name w:val="header"/>
    <w:basedOn w:val="Normal"/>
    <w:link w:val="HeaderChar"/>
    <w:uiPriority w:val="1"/>
    <w:rsid w:val="5E350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4CE6"/>
    <w:rPr>
      <w:rFonts w:ascii="Times New Roman" w:eastAsia="MS Mincho" w:hAnsi="Times New Roman" w:cs="Times New Roman"/>
      <w:szCs w:val="24"/>
    </w:rPr>
  </w:style>
  <w:style w:type="character" w:styleId="Strong">
    <w:name w:val="Strong"/>
    <w:basedOn w:val="DefaultParagraphFont"/>
    <w:qFormat/>
    <w:rsid w:val="00FD4CE6"/>
    <w:rPr>
      <w:b/>
      <w:bCs/>
    </w:rPr>
  </w:style>
  <w:style w:type="paragraph" w:styleId="ListParagraph">
    <w:name w:val="List Paragraph"/>
    <w:basedOn w:val="Normal"/>
    <w:uiPriority w:val="34"/>
    <w:qFormat/>
    <w:rsid w:val="5E35059E"/>
    <w:pPr>
      <w:ind w:left="800"/>
    </w:pPr>
    <w:rPr>
      <w:rFonts w:ascii="Verdana" w:eastAsia="Times New Roman" w:hAnsi="Verdana"/>
      <w:sz w:val="20"/>
      <w:szCs w:val="20"/>
      <w:lang w:eastAsia="nl-NL"/>
    </w:rPr>
  </w:style>
  <w:style w:type="paragraph" w:customStyle="1" w:styleId="IPPParagraphnumbering">
    <w:name w:val="IPP Paragraph numbering"/>
    <w:basedOn w:val="IPPNormal"/>
    <w:qFormat/>
    <w:rsid w:val="00FD4CE6"/>
    <w:pPr>
      <w:tabs>
        <w:tab w:val="num" w:pos="720"/>
      </w:tabs>
      <w:ind w:left="720" w:hanging="360"/>
    </w:pPr>
  </w:style>
  <w:style w:type="paragraph" w:customStyle="1" w:styleId="IPPParagraphnumberingclose">
    <w:name w:val="IPP Paragraph numbering close"/>
    <w:basedOn w:val="IPPParagraphnumbering"/>
    <w:qFormat/>
    <w:rsid w:val="00FD4CE6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FD4CE6"/>
    <w:pPr>
      <w:spacing w:after="180"/>
    </w:pPr>
  </w:style>
  <w:style w:type="character" w:customStyle="1" w:styleId="IPPNormalChar">
    <w:name w:val="IPP Normal Char"/>
    <w:link w:val="IPPNormal"/>
    <w:rsid w:val="006D0900"/>
    <w:rPr>
      <w:rFonts w:ascii="Times New Roman" w:eastAsia="Times" w:hAnsi="Times New Roman" w:cs="Times New Roman"/>
      <w:szCs w:val="24"/>
    </w:rPr>
  </w:style>
  <w:style w:type="paragraph" w:styleId="NoSpacing">
    <w:name w:val="No Spacing"/>
    <w:uiPriority w:val="1"/>
    <w:qFormat/>
    <w:rsid w:val="006D0900"/>
    <w:pPr>
      <w:spacing w:after="0" w:line="240" w:lineRule="auto"/>
    </w:pPr>
  </w:style>
  <w:style w:type="paragraph" w:styleId="Revision">
    <w:name w:val="Revision"/>
    <w:hidden/>
    <w:uiPriority w:val="99"/>
    <w:semiHidden/>
    <w:rsid w:val="00751D88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24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6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334AE"/>
    <w:rPr>
      <w:color w:val="2B579A"/>
      <w:shd w:val="clear" w:color="auto" w:fill="E1DFDD"/>
    </w:rPr>
  </w:style>
  <w:style w:type="paragraph" w:customStyle="1" w:styleId="pf0">
    <w:name w:val="pf0"/>
    <w:basedOn w:val="Normal"/>
    <w:uiPriority w:val="1"/>
    <w:rsid w:val="5E35059E"/>
    <w:pPr>
      <w:spacing w:beforeAutospacing="1" w:afterAutospacing="1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sid w:val="00E06FA3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5E35059E"/>
    <w:pPr>
      <w:spacing w:beforeAutospacing="1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E06FA3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761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ru/commission/cpm/cpm-sessions/cpm-18/cpm-18-side-sessions-and-side-meetings/cpm-18-side-session-on-e-commerce/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ippc.int/ru/core-activities/capacity-development/projects-on-implementation-and-capacity-development/comesa-trade-facilitation-programme/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arning.fao.org/course/view.php?id=1100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ippc.int/ru/commission/cpm/cpm-sessions/cpm-18/cpm-18-side-sessions-and-side-meetings/cpm-18-side-session-on-cpm-orientation/" TargetMode="Externa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Utente\Downloads\&#1099;https:\www.ippc.int\ru\commission\cpm\cpm-sessions\cpm-18\cpm-18-side-sessions-and-side-meetings\cpm-18-side-session-on-banana-tr4\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pc.int/ru/publications/90112/" TargetMode="External"/><Relationship Id="rId13" Type="http://schemas.openxmlformats.org/officeDocument/2006/relationships/hyperlink" Target="https://ippc.int/ru/core-activities/capacity-development/programmes/ippc-global-coordination-on-fusarium-oxysporum-f-sp-cubense-tropical-race-4-tr4/" TargetMode="External"/><Relationship Id="rId18" Type="http://schemas.openxmlformats.org/officeDocument/2006/relationships/hyperlink" Target="https://www.ippc.int/ru/publications/93863/" TargetMode="External"/><Relationship Id="rId3" Type="http://schemas.openxmlformats.org/officeDocument/2006/relationships/hyperlink" Target="https://openknowledge.fao.org/handle/20.500.14283/cd0310en" TargetMode="External"/><Relationship Id="rId7" Type="http://schemas.openxmlformats.org/officeDocument/2006/relationships/hyperlink" Target="https://www.ippc.int/ru/publications/88591/" TargetMode="External"/><Relationship Id="rId12" Type="http://schemas.openxmlformats.org/officeDocument/2006/relationships/hyperlink" Target="https://elearning.fao.org/course/view.php?id=1100" TargetMode="External"/><Relationship Id="rId17" Type="http://schemas.openxmlformats.org/officeDocument/2006/relationships/hyperlink" Target="https://assets.ippc.int/static/media/files/publication/en/2020/05/ippc_secretariat_enhancement_evaluation_report_final_1.pdf" TargetMode="External"/><Relationship Id="rId2" Type="http://schemas.openxmlformats.org/officeDocument/2006/relationships/hyperlink" Target="https://www.ippc.int/ru/core-activities/capacity-development/list-topics-ippc-implementation/list" TargetMode="External"/><Relationship Id="rId16" Type="http://schemas.openxmlformats.org/officeDocument/2006/relationships/hyperlink" Target="https://www.ippc.int/ru/publications/91133/" TargetMode="External"/><Relationship Id="rId1" Type="http://schemas.openxmlformats.org/officeDocument/2006/relationships/hyperlink" Target="https://www.ippc.int/ru/commission/capacity-development-committee/" TargetMode="External"/><Relationship Id="rId6" Type="http://schemas.openxmlformats.org/officeDocument/2006/relationships/hyperlink" Target="https://www.ippc.int/ru/publications/93804/" TargetMode="External"/><Relationship Id="rId11" Type="http://schemas.openxmlformats.org/officeDocument/2006/relationships/hyperlink" Target="https://elearning.fao.org/course/view.php?id=1101" TargetMode="External"/><Relationship Id="rId5" Type="http://schemas.openxmlformats.org/officeDocument/2006/relationships/hyperlink" Target="https://www.ippc.int/ru/commission/capacity-development-committee/" TargetMode="External"/><Relationship Id="rId15" Type="http://schemas.openxmlformats.org/officeDocument/2006/relationships/hyperlink" Target="https://ippc.int/ru/events/webinars/coag-29-side-event-plant-health-why-is-it-crucial-for-the-success-of-one-health/" TargetMode="External"/><Relationship Id="rId10" Type="http://schemas.openxmlformats.org/officeDocument/2006/relationships/hyperlink" Target="https://openknowledge.fao.org/items/cdf96a98-3462-407c-8dd2-798aa8cfa84c" TargetMode="External"/><Relationship Id="rId4" Type="http://schemas.openxmlformats.org/officeDocument/2006/relationships/hyperlink" Target="https://www.ippc.int/ru/publications/87113/" TargetMode="External"/><Relationship Id="rId9" Type="http://schemas.openxmlformats.org/officeDocument/2006/relationships/hyperlink" Target="https://www.ippc.int/ru/about/core-activities/capacity-development/guides-and-training-materials/contributed-resource-list/" TargetMode="External"/><Relationship Id="rId14" Type="http://schemas.openxmlformats.org/officeDocument/2006/relationships/hyperlink" Target="mailto:ippc@fao.or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fb7a208-8fac-4c53-8d25-a43bcf43b5d1" xsi:nil="true"/>
    <lcf76f155ced4ddcb4097134ff3c332f xmlns="4fb7a208-8fac-4c53-8d25-a43bcf43b5d1">
      <Terms xmlns="http://schemas.microsoft.com/office/infopath/2007/PartnerControls"/>
    </lcf76f155ced4ddcb4097134ff3c332f>
    <TaxCatchAll xmlns="cc7ce8ca-8f52-44ec-9496-3c41d0f5ad1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78A91C8838E4CB12C6EAFBD4A90C0" ma:contentTypeVersion="18" ma:contentTypeDescription="Create a new document." ma:contentTypeScope="" ma:versionID="87852a545e1fd0a3711b0358a35e3ea8">
  <xsd:schema xmlns:xsd="http://www.w3.org/2001/XMLSchema" xmlns:xs="http://www.w3.org/2001/XMLSchema" xmlns:p="http://schemas.microsoft.com/office/2006/metadata/properties" xmlns:ns2="cc7ce8ca-8f52-44ec-9496-3c41d0f5ad18" xmlns:ns3="4fb7a208-8fac-4c53-8d25-a43bcf43b5d1" targetNamespace="http://schemas.microsoft.com/office/2006/metadata/properties" ma:root="true" ma:fieldsID="aa103dbe02c260036927bced8b98a4dd" ns2:_="" ns3:_="">
    <xsd:import namespace="cc7ce8ca-8f52-44ec-9496-3c41d0f5ad18"/>
    <xsd:import namespace="4fb7a208-8fac-4c53-8d25-a43bcf43b5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Dateandtim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ce8ca-8f52-44ec-9496-3c41d0f5a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fe6b4d-3240-4417-b040-5cfcb90d8185}" ma:internalName="TaxCatchAll" ma:showField="CatchAllData" ma:web="cc7ce8ca-8f52-44ec-9496-3c41d0f5a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a208-8fac-4c53-8d25-a43bcf43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5A557-01C8-4B94-B6D1-F82A41534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988B6-E28F-40DA-A04B-65B7893DFE17}">
  <ds:schemaRefs>
    <ds:schemaRef ds:uri="http://schemas.microsoft.com/office/2006/metadata/properties"/>
    <ds:schemaRef ds:uri="http://schemas.microsoft.com/office/infopath/2007/PartnerControls"/>
    <ds:schemaRef ds:uri="4fb7a208-8fac-4c53-8d25-a43bcf43b5d1"/>
    <ds:schemaRef ds:uri="cc7ce8ca-8f52-44ec-9496-3c41d0f5ad18"/>
  </ds:schemaRefs>
</ds:datastoreItem>
</file>

<file path=customXml/itemProps3.xml><?xml version="1.0" encoding="utf-8"?>
<ds:datastoreItem xmlns:ds="http://schemas.openxmlformats.org/officeDocument/2006/customXml" ds:itemID="{D4B247EB-A22E-41E2-9717-0F960BF1F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D99E6-52A7-48FE-8D10-9063F91C9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ce8ca-8f52-44ec-9496-3c41d0f5ad18"/>
    <ds:schemaRef ds:uri="4fb7a208-8fac-4c53-8d25-a43bcf43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5346</Words>
  <Characters>34861</Characters>
  <Application>Microsoft Office Word</Application>
  <DocSecurity>0</DocSecurity>
  <Lines>683</Lines>
  <Paragraphs>306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Ткачева</dc:creator>
  <cp:keywords/>
  <dc:description/>
  <cp:lastModifiedBy>Tkacheva, Marina (CSGL)</cp:lastModifiedBy>
  <cp:revision>6</cp:revision>
  <cp:lastPrinted>2025-02-19T13:44:00Z</cp:lastPrinted>
  <dcterms:created xsi:type="dcterms:W3CDTF">2025-02-19T11:13:00Z</dcterms:created>
  <dcterms:modified xsi:type="dcterms:W3CDTF">2025-02-19T13:45:00Z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0x0101000AC78A91C8838E4CB12C6EAFBD4A90C0</vt:lpwstr>
  </property>
</Properties>
</file>