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BD8D" w14:textId="77777777" w:rsidR="00B70D48" w:rsidRPr="005E7A31" w:rsidRDefault="00B70D48" w:rsidP="00B70D48">
      <w:pPr>
        <w:pStyle w:val="IPPHeading1"/>
        <w:keepNext w:val="0"/>
        <w:tabs>
          <w:tab w:val="clear" w:pos="567"/>
        </w:tabs>
        <w:overflowPunct w:val="0"/>
        <w:spacing w:line="400" w:lineRule="exact"/>
        <w:ind w:left="720" w:hanging="720"/>
        <w:rPr>
          <w:rFonts w:eastAsia="楷体"/>
          <w:spacing w:val="8"/>
          <w:kern w:val="2"/>
          <w:sz w:val="28"/>
          <w:szCs w:val="26"/>
        </w:rPr>
      </w:pPr>
      <w:r w:rsidRPr="005E7A31">
        <w:rPr>
          <w:rFonts w:eastAsia="楷体" w:hint="eastAsia"/>
          <w:spacing w:val="8"/>
          <w:kern w:val="2"/>
          <w:sz w:val="28"/>
          <w:szCs w:val="26"/>
        </w:rPr>
        <w:t>5.</w:t>
      </w:r>
      <w:r w:rsidRPr="005E7A31">
        <w:rPr>
          <w:rFonts w:eastAsia="楷体" w:hint="eastAsia"/>
          <w:spacing w:val="8"/>
          <w:kern w:val="2"/>
          <w:sz w:val="28"/>
          <w:szCs w:val="26"/>
        </w:rPr>
        <w:tab/>
      </w:r>
      <w:r w:rsidRPr="005E7A31">
        <w:rPr>
          <w:rFonts w:eastAsia="楷体" w:hint="eastAsia"/>
          <w:spacing w:val="8"/>
          <w:kern w:val="2"/>
          <w:sz w:val="28"/>
          <w:szCs w:val="26"/>
        </w:rPr>
        <w:t>植检委主席团关于证书的报告</w:t>
      </w:r>
    </w:p>
    <w:p w14:paraId="0BE2B36D" w14:textId="77777777" w:rsidR="00B70D48" w:rsidRPr="005E7A31" w:rsidRDefault="00B70D48" w:rsidP="00B70D48">
      <w:pPr>
        <w:numPr>
          <w:ilvl w:val="0"/>
          <w:numId w:val="23"/>
        </w:numPr>
        <w:overflowPunct w:val="0"/>
        <w:autoSpaceDE w:val="0"/>
        <w:autoSpaceDN w:val="0"/>
        <w:spacing w:before="60" w:after="120" w:line="400" w:lineRule="exact"/>
        <w:rPr>
          <w:spacing w:val="8"/>
          <w:kern w:val="2"/>
          <w:sz w:val="24"/>
          <w:lang w:val="en-US"/>
        </w:rPr>
      </w:pPr>
      <w:r w:rsidRPr="005E7A31">
        <w:rPr>
          <w:rFonts w:cs="宋体" w:hint="eastAsia"/>
          <w:spacing w:val="8"/>
          <w:kern w:val="2"/>
          <w:sz w:val="24"/>
          <w:lang w:val="en-US"/>
        </w:rPr>
        <w:t>植检委主席解释，根据粮农组织法律办公室建议，植检委主席团同意由主席团审议证书，不再设立证书委员会</w:t>
      </w:r>
      <w:r w:rsidRPr="005E7A31">
        <w:rPr>
          <w:spacing w:val="8"/>
          <w:kern w:val="2"/>
          <w:sz w:val="24"/>
          <w:vertAlign w:val="superscript"/>
        </w:rPr>
        <w:footnoteReference w:id="1"/>
      </w:r>
      <w:r w:rsidRPr="005E7A31">
        <w:rPr>
          <w:rFonts w:cs="宋体" w:hint="eastAsia"/>
          <w:spacing w:val="8"/>
          <w:kern w:val="2"/>
          <w:sz w:val="24"/>
          <w:lang w:val="en-US"/>
        </w:rPr>
        <w:t>。</w:t>
      </w:r>
    </w:p>
    <w:p w14:paraId="130A10FA" w14:textId="77777777" w:rsidR="00B70D48" w:rsidRPr="005E7A31" w:rsidRDefault="00B70D48" w:rsidP="00B70D48">
      <w:pPr>
        <w:numPr>
          <w:ilvl w:val="0"/>
          <w:numId w:val="23"/>
        </w:numPr>
        <w:overflowPunct w:val="0"/>
        <w:autoSpaceDE w:val="0"/>
        <w:autoSpaceDN w:val="0"/>
        <w:spacing w:before="60" w:after="120" w:line="400" w:lineRule="exact"/>
        <w:rPr>
          <w:spacing w:val="8"/>
          <w:kern w:val="2"/>
          <w:sz w:val="24"/>
          <w:lang w:val="en-US"/>
        </w:rPr>
      </w:pPr>
      <w:r w:rsidRPr="005E7A31">
        <w:rPr>
          <w:rFonts w:cs="宋体" w:hint="eastAsia"/>
          <w:spacing w:val="8"/>
          <w:kern w:val="2"/>
          <w:sz w:val="24"/>
          <w:lang w:val="en-US"/>
        </w:rPr>
        <w:t>植检委：</w:t>
      </w:r>
    </w:p>
    <w:p w14:paraId="0439F907" w14:textId="77777777" w:rsidR="00B70D48" w:rsidRPr="005E7A31" w:rsidRDefault="00B70D48" w:rsidP="00B70D48">
      <w:pPr>
        <w:numPr>
          <w:ilvl w:val="0"/>
          <w:numId w:val="13"/>
        </w:numPr>
        <w:spacing w:before="60" w:after="120" w:line="400" w:lineRule="exact"/>
        <w:rPr>
          <w:b/>
          <w:spacing w:val="8"/>
          <w:kern w:val="2"/>
          <w:sz w:val="24"/>
          <w:lang w:val="en-US"/>
        </w:rPr>
      </w:pPr>
      <w:r w:rsidRPr="005E7A31">
        <w:rPr>
          <w:rFonts w:eastAsia="楷体" w:cs="宋体" w:hint="eastAsia"/>
          <w:iCs/>
          <w:spacing w:val="8"/>
          <w:kern w:val="2"/>
          <w:sz w:val="24"/>
          <w:lang w:val="en-US"/>
        </w:rPr>
        <w:t>注意到</w:t>
      </w:r>
      <w:r w:rsidRPr="005E7A31">
        <w:rPr>
          <w:rFonts w:cs="宋体" w:hint="eastAsia"/>
          <w:spacing w:val="8"/>
          <w:kern w:val="2"/>
          <w:sz w:val="24"/>
          <w:lang w:val="en-US"/>
        </w:rPr>
        <w:t>植检委主席团的报告，主席团批准了</w:t>
      </w:r>
      <w:r w:rsidRPr="005E7A31">
        <w:rPr>
          <w:rFonts w:hint="eastAsia"/>
          <w:spacing w:val="8"/>
          <w:kern w:val="2"/>
          <w:sz w:val="24"/>
          <w:lang w:val="en-US"/>
        </w:rPr>
        <w:t>110</w:t>
      </w:r>
      <w:r w:rsidRPr="005E7A31">
        <w:rPr>
          <w:rFonts w:cs="宋体" w:hint="eastAsia"/>
          <w:spacing w:val="8"/>
          <w:kern w:val="2"/>
          <w:sz w:val="24"/>
          <w:lang w:val="en-US"/>
        </w:rPr>
        <w:t>份有效全权证书，植检委多数成员（</w:t>
      </w:r>
      <w:r w:rsidRPr="005E7A31">
        <w:rPr>
          <w:rFonts w:hint="eastAsia"/>
          <w:spacing w:val="8"/>
          <w:kern w:val="2"/>
          <w:sz w:val="24"/>
          <w:lang w:val="en-US"/>
        </w:rPr>
        <w:t>93</w:t>
      </w:r>
      <w:r w:rsidRPr="005E7A31">
        <w:rPr>
          <w:rFonts w:cs="宋体" w:hint="eastAsia"/>
          <w:spacing w:val="8"/>
          <w:kern w:val="2"/>
          <w:sz w:val="24"/>
          <w:lang w:val="en-US"/>
        </w:rPr>
        <w:t>名成员）与会，足以构成法定人数。</w:t>
      </w:r>
    </w:p>
    <w:p w14:paraId="04CCD543" w14:textId="77777777" w:rsidR="0006660E" w:rsidRPr="005E0EF1" w:rsidRDefault="0006660E" w:rsidP="0006660E">
      <w:pPr>
        <w:pStyle w:val="IPPHeading1"/>
        <w:keepNext w:val="0"/>
        <w:tabs>
          <w:tab w:val="clear" w:pos="567"/>
        </w:tabs>
        <w:overflowPunct w:val="0"/>
        <w:spacing w:line="400" w:lineRule="exact"/>
        <w:ind w:left="720" w:hanging="720"/>
        <w:rPr>
          <w:rFonts w:eastAsia="楷体"/>
          <w:spacing w:val="8"/>
          <w:kern w:val="2"/>
          <w:sz w:val="26"/>
          <w:szCs w:val="26"/>
        </w:rPr>
      </w:pPr>
      <w:r w:rsidRPr="005E0EF1">
        <w:rPr>
          <w:rFonts w:eastAsia="楷体"/>
          <w:spacing w:val="8"/>
          <w:kern w:val="2"/>
          <w:sz w:val="26"/>
          <w:szCs w:val="26"/>
        </w:rPr>
        <w:t>12.1</w:t>
      </w:r>
      <w:r w:rsidRPr="005E0EF1">
        <w:rPr>
          <w:rFonts w:eastAsia="楷体"/>
          <w:spacing w:val="8"/>
          <w:kern w:val="2"/>
          <w:sz w:val="26"/>
          <w:szCs w:val="26"/>
        </w:rPr>
        <w:tab/>
      </w:r>
      <w:r w:rsidRPr="005E0EF1">
        <w:rPr>
          <w:rFonts w:eastAsia="楷体" w:hint="eastAsia"/>
          <w:spacing w:val="8"/>
          <w:kern w:val="2"/>
          <w:sz w:val="26"/>
          <w:szCs w:val="26"/>
        </w:rPr>
        <w:t>协调电子数据交换</w:t>
      </w:r>
    </w:p>
    <w:p w14:paraId="411E1D8B" w14:textId="77777777" w:rsidR="0006660E" w:rsidRPr="005E0EF1" w:rsidRDefault="0006660E" w:rsidP="0006660E">
      <w:pPr>
        <w:numPr>
          <w:ilvl w:val="0"/>
          <w:numId w:val="23"/>
        </w:numPr>
        <w:tabs>
          <w:tab w:val="left" w:pos="0"/>
        </w:tabs>
        <w:overflowPunct w:val="0"/>
        <w:autoSpaceDE w:val="0"/>
        <w:autoSpaceDN w:val="0"/>
        <w:spacing w:before="60" w:after="120" w:line="400" w:lineRule="exact"/>
        <w:rPr>
          <w:bCs/>
          <w:spacing w:val="8"/>
          <w:kern w:val="2"/>
          <w:sz w:val="24"/>
        </w:rPr>
      </w:pPr>
      <w:r w:rsidRPr="005E0EF1">
        <w:rPr>
          <w:rFonts w:cs="宋体" w:hint="eastAsia"/>
          <w:spacing w:val="8"/>
          <w:kern w:val="2"/>
          <w:sz w:val="24"/>
          <w:lang w:val="en-US"/>
        </w:rPr>
        <w:t>秘书处</w:t>
      </w:r>
      <w:r w:rsidRPr="005E0EF1">
        <w:rPr>
          <w:rFonts w:cs="宋体" w:hint="eastAsia"/>
          <w:bCs/>
          <w:spacing w:val="8"/>
          <w:kern w:val="2"/>
          <w:sz w:val="24"/>
        </w:rPr>
        <w:t>介绍了</w:t>
      </w:r>
      <w:r w:rsidRPr="005E0EF1">
        <w:rPr>
          <w:rFonts w:hint="eastAsia"/>
          <w:bCs/>
          <w:spacing w:val="8"/>
          <w:kern w:val="2"/>
          <w:sz w:val="24"/>
          <w:lang w:val="en-US"/>
        </w:rPr>
        <w:t>电子植检证书</w:t>
      </w:r>
      <w:r w:rsidRPr="005E0EF1">
        <w:rPr>
          <w:rFonts w:cs="宋体" w:hint="eastAsia"/>
          <w:bCs/>
          <w:spacing w:val="8"/>
          <w:kern w:val="2"/>
          <w:sz w:val="24"/>
        </w:rPr>
        <w:t>（电子植物检疫证书）活动的最新情况，包括关于</w:t>
      </w:r>
      <w:r w:rsidRPr="005E0EF1">
        <w:rPr>
          <w:rFonts w:hint="eastAsia"/>
          <w:bCs/>
          <w:spacing w:val="8"/>
          <w:kern w:val="2"/>
          <w:sz w:val="24"/>
          <w:lang w:val="en-US"/>
        </w:rPr>
        <w:t>电子植检证书</w:t>
      </w:r>
      <w:r w:rsidRPr="005E0EF1">
        <w:rPr>
          <w:rFonts w:cs="宋体" w:hint="eastAsia"/>
          <w:bCs/>
          <w:spacing w:val="8"/>
          <w:kern w:val="2"/>
          <w:sz w:val="24"/>
        </w:rPr>
        <w:t>成本效益和全球影响的初步研究结果，并感谢</w:t>
      </w:r>
      <w:r w:rsidRPr="005E0EF1">
        <w:rPr>
          <w:rFonts w:hint="eastAsia"/>
          <w:bCs/>
          <w:spacing w:val="8"/>
          <w:kern w:val="2"/>
          <w:sz w:val="24"/>
          <w:lang w:val="en-US"/>
        </w:rPr>
        <w:t>缔约方</w:t>
      </w:r>
      <w:r w:rsidRPr="005E0EF1">
        <w:rPr>
          <w:rFonts w:cs="宋体" w:hint="eastAsia"/>
          <w:bCs/>
          <w:spacing w:val="8"/>
          <w:kern w:val="2"/>
          <w:sz w:val="24"/>
        </w:rPr>
        <w:t>、区域</w:t>
      </w:r>
      <w:r w:rsidRPr="005E0EF1">
        <w:rPr>
          <w:rFonts w:hint="eastAsia"/>
          <w:bCs/>
          <w:spacing w:val="8"/>
          <w:kern w:val="2"/>
          <w:sz w:val="24"/>
          <w:lang w:val="en-US"/>
        </w:rPr>
        <w:t>植保</w:t>
      </w:r>
      <w:r w:rsidRPr="005E0EF1">
        <w:rPr>
          <w:rFonts w:cs="宋体" w:hint="eastAsia"/>
          <w:bCs/>
          <w:spacing w:val="8"/>
          <w:kern w:val="2"/>
          <w:sz w:val="24"/>
        </w:rPr>
        <w:t>组织和其他</w:t>
      </w:r>
      <w:r w:rsidRPr="005E0EF1">
        <w:rPr>
          <w:rFonts w:hint="eastAsia"/>
          <w:bCs/>
          <w:spacing w:val="8"/>
          <w:kern w:val="2"/>
          <w:sz w:val="24"/>
          <w:lang w:val="en-US"/>
        </w:rPr>
        <w:t>合作</w:t>
      </w:r>
      <w:r w:rsidRPr="005E0EF1">
        <w:rPr>
          <w:rFonts w:cs="宋体" w:hint="eastAsia"/>
          <w:bCs/>
          <w:spacing w:val="8"/>
          <w:kern w:val="2"/>
          <w:sz w:val="24"/>
        </w:rPr>
        <w:t>伙伴提供的实物和</w:t>
      </w:r>
      <w:r w:rsidRPr="005E0EF1">
        <w:rPr>
          <w:rFonts w:hint="eastAsia"/>
          <w:bCs/>
          <w:spacing w:val="8"/>
          <w:kern w:val="2"/>
          <w:sz w:val="24"/>
          <w:lang w:val="en-US"/>
        </w:rPr>
        <w:t>资金</w:t>
      </w:r>
      <w:r w:rsidRPr="005E0EF1">
        <w:rPr>
          <w:rFonts w:cs="宋体" w:hint="eastAsia"/>
          <w:bCs/>
          <w:spacing w:val="8"/>
          <w:kern w:val="2"/>
          <w:sz w:val="24"/>
        </w:rPr>
        <w:t>支持</w:t>
      </w:r>
      <w:r w:rsidRPr="005E0EF1">
        <w:rPr>
          <w:bCs/>
          <w:spacing w:val="8"/>
          <w:kern w:val="2"/>
          <w:sz w:val="24"/>
          <w:vertAlign w:val="superscript"/>
          <w:lang w:eastAsia="en-US"/>
        </w:rPr>
        <w:footnoteReference w:id="2"/>
      </w:r>
      <w:r w:rsidRPr="005E0EF1">
        <w:rPr>
          <w:rFonts w:cs="宋体" w:hint="eastAsia"/>
          <w:bCs/>
          <w:spacing w:val="8"/>
          <w:kern w:val="2"/>
          <w:sz w:val="24"/>
        </w:rPr>
        <w:t>。秘书处还介绍了《</w:t>
      </w:r>
      <w:r w:rsidRPr="005E0EF1">
        <w:rPr>
          <w:bCs/>
          <w:spacing w:val="8"/>
          <w:kern w:val="2"/>
          <w:sz w:val="24"/>
        </w:rPr>
        <w:t>2024-2030</w:t>
      </w:r>
      <w:r w:rsidRPr="005E0EF1">
        <w:rPr>
          <w:rFonts w:cs="宋体" w:hint="eastAsia"/>
          <w:bCs/>
          <w:spacing w:val="8"/>
          <w:kern w:val="2"/>
          <w:sz w:val="24"/>
        </w:rPr>
        <w:t>年</w:t>
      </w:r>
      <w:r w:rsidRPr="005E0EF1">
        <w:rPr>
          <w:rFonts w:hint="eastAsia"/>
          <w:bCs/>
          <w:spacing w:val="8"/>
          <w:kern w:val="2"/>
          <w:sz w:val="24"/>
          <w:lang w:val="en-US"/>
        </w:rPr>
        <w:t>电子植检证书</w:t>
      </w:r>
      <w:r w:rsidRPr="005E0EF1">
        <w:rPr>
          <w:rFonts w:cs="宋体" w:hint="eastAsia"/>
          <w:bCs/>
          <w:spacing w:val="8"/>
          <w:kern w:val="2"/>
          <w:sz w:val="24"/>
        </w:rPr>
        <w:t>战略实施计划》。</w:t>
      </w:r>
    </w:p>
    <w:p w14:paraId="3B602BCC" w14:textId="77777777" w:rsidR="0006660E" w:rsidRPr="005E0EF1" w:rsidRDefault="0006660E" w:rsidP="0006660E">
      <w:pPr>
        <w:numPr>
          <w:ilvl w:val="0"/>
          <w:numId w:val="23"/>
        </w:numPr>
        <w:tabs>
          <w:tab w:val="left" w:pos="0"/>
        </w:tabs>
        <w:overflowPunct w:val="0"/>
        <w:autoSpaceDE w:val="0"/>
        <w:autoSpaceDN w:val="0"/>
        <w:spacing w:before="60" w:after="120" w:line="400" w:lineRule="exact"/>
        <w:rPr>
          <w:bCs/>
          <w:spacing w:val="8"/>
          <w:kern w:val="2"/>
          <w:sz w:val="24"/>
        </w:rPr>
      </w:pPr>
      <w:r w:rsidRPr="005E0EF1">
        <w:rPr>
          <w:rFonts w:hint="eastAsia"/>
          <w:bCs/>
          <w:spacing w:val="8"/>
          <w:kern w:val="2"/>
          <w:sz w:val="24"/>
          <w:lang w:val="en-US"/>
        </w:rPr>
        <w:t>植检委</w:t>
      </w:r>
      <w:r w:rsidRPr="005E0EF1">
        <w:rPr>
          <w:rFonts w:hint="eastAsia"/>
          <w:bCs/>
          <w:spacing w:val="8"/>
          <w:kern w:val="2"/>
          <w:sz w:val="24"/>
        </w:rPr>
        <w:t>《</w:t>
      </w:r>
      <w:r w:rsidRPr="005E0EF1">
        <w:rPr>
          <w:rFonts w:hint="eastAsia"/>
          <w:bCs/>
          <w:spacing w:val="8"/>
          <w:kern w:val="2"/>
          <w:sz w:val="24"/>
          <w:lang w:val="en-US"/>
        </w:rPr>
        <w:t>国际植保公约》电子植检证书</w:t>
      </w:r>
      <w:r w:rsidRPr="005E0EF1">
        <w:rPr>
          <w:rFonts w:cs="宋体" w:hint="eastAsia"/>
          <w:bCs/>
          <w:spacing w:val="8"/>
          <w:kern w:val="2"/>
          <w:sz w:val="24"/>
        </w:rPr>
        <w:t>解决方案可持续供资焦点小组的</w:t>
      </w:r>
      <w:r w:rsidRPr="005E0EF1">
        <w:rPr>
          <w:rFonts w:hint="eastAsia"/>
          <w:bCs/>
          <w:spacing w:val="8"/>
          <w:kern w:val="2"/>
          <w:sz w:val="24"/>
          <w:lang w:val="en-US"/>
        </w:rPr>
        <w:t>植检委</w:t>
      </w:r>
      <w:r w:rsidRPr="005E0EF1">
        <w:rPr>
          <w:rFonts w:cs="宋体" w:hint="eastAsia"/>
          <w:bCs/>
          <w:spacing w:val="8"/>
          <w:kern w:val="2"/>
          <w:sz w:val="24"/>
        </w:rPr>
        <w:t>主席团代表介绍了焦点小组关于</w:t>
      </w:r>
      <w:r w:rsidRPr="005E0EF1">
        <w:rPr>
          <w:rFonts w:hint="eastAsia"/>
          <w:bCs/>
          <w:spacing w:val="8"/>
          <w:kern w:val="2"/>
          <w:sz w:val="24"/>
          <w:lang w:val="en-US"/>
        </w:rPr>
        <w:t>电子植检证书</w:t>
      </w:r>
      <w:r w:rsidRPr="005E0EF1">
        <w:rPr>
          <w:rFonts w:cs="宋体" w:hint="eastAsia"/>
          <w:bCs/>
          <w:spacing w:val="8"/>
          <w:kern w:val="2"/>
          <w:sz w:val="24"/>
        </w:rPr>
        <w:t>解决方案长期供资机制的建议</w:t>
      </w:r>
      <w:r w:rsidRPr="005E0EF1">
        <w:rPr>
          <w:bCs/>
          <w:spacing w:val="8"/>
          <w:kern w:val="2"/>
          <w:sz w:val="24"/>
          <w:vertAlign w:val="superscript"/>
          <w:lang w:eastAsia="en-US"/>
        </w:rPr>
        <w:footnoteReference w:id="3"/>
      </w:r>
      <w:r w:rsidRPr="005E0EF1">
        <w:rPr>
          <w:rFonts w:cs="宋体" w:hint="eastAsia"/>
          <w:bCs/>
          <w:spacing w:val="8"/>
          <w:kern w:val="2"/>
          <w:sz w:val="24"/>
        </w:rPr>
        <w:t>。从</w:t>
      </w:r>
      <w:r w:rsidRPr="005E0EF1">
        <w:rPr>
          <w:rFonts w:hint="eastAsia"/>
          <w:bCs/>
          <w:spacing w:val="8"/>
          <w:kern w:val="2"/>
          <w:sz w:val="24"/>
          <w:lang w:val="en-US"/>
        </w:rPr>
        <w:t>诸多</w:t>
      </w:r>
      <w:r w:rsidRPr="005E0EF1">
        <w:rPr>
          <w:rFonts w:cs="宋体" w:hint="eastAsia"/>
          <w:bCs/>
          <w:spacing w:val="8"/>
          <w:kern w:val="2"/>
          <w:sz w:val="24"/>
        </w:rPr>
        <w:t>备选方案中</w:t>
      </w:r>
      <w:r w:rsidRPr="005E0EF1">
        <w:rPr>
          <w:rFonts w:hint="eastAsia"/>
          <w:bCs/>
          <w:spacing w:val="8"/>
          <w:kern w:val="2"/>
          <w:sz w:val="24"/>
          <w:lang w:val="en-US"/>
        </w:rPr>
        <w:t>甄选</w:t>
      </w:r>
      <w:r w:rsidRPr="005E0EF1">
        <w:rPr>
          <w:rFonts w:cs="宋体" w:hint="eastAsia"/>
          <w:bCs/>
          <w:spacing w:val="8"/>
          <w:kern w:val="2"/>
          <w:sz w:val="24"/>
        </w:rPr>
        <w:t>拟议供资模式，并根据</w:t>
      </w:r>
      <w:r w:rsidRPr="005E0EF1">
        <w:rPr>
          <w:rFonts w:hint="eastAsia"/>
          <w:bCs/>
          <w:spacing w:val="8"/>
          <w:kern w:val="2"/>
          <w:sz w:val="24"/>
          <w:lang w:val="en-US"/>
        </w:rPr>
        <w:t>植检委第十七届会议</w:t>
      </w:r>
      <w:r w:rsidRPr="005E0EF1">
        <w:rPr>
          <w:rFonts w:cs="宋体" w:hint="eastAsia"/>
          <w:bCs/>
          <w:spacing w:val="8"/>
          <w:kern w:val="2"/>
          <w:sz w:val="24"/>
        </w:rPr>
        <w:t>（</w:t>
      </w:r>
      <w:r w:rsidRPr="005E0EF1">
        <w:rPr>
          <w:bCs/>
          <w:spacing w:val="8"/>
          <w:kern w:val="2"/>
          <w:sz w:val="24"/>
        </w:rPr>
        <w:t>2023</w:t>
      </w:r>
      <w:r w:rsidRPr="005E0EF1">
        <w:rPr>
          <w:rFonts w:cs="宋体" w:hint="eastAsia"/>
          <w:bCs/>
          <w:spacing w:val="8"/>
          <w:kern w:val="2"/>
          <w:sz w:val="24"/>
        </w:rPr>
        <w:t>年）、</w:t>
      </w:r>
      <w:r w:rsidRPr="005E0EF1">
        <w:rPr>
          <w:bCs/>
          <w:spacing w:val="8"/>
          <w:kern w:val="2"/>
          <w:sz w:val="24"/>
        </w:rPr>
        <w:t>2023</w:t>
      </w:r>
      <w:r w:rsidRPr="005E0EF1">
        <w:rPr>
          <w:rFonts w:cs="宋体" w:hint="eastAsia"/>
          <w:bCs/>
          <w:spacing w:val="8"/>
          <w:kern w:val="2"/>
          <w:sz w:val="24"/>
        </w:rPr>
        <w:t>年</w:t>
      </w:r>
      <w:r w:rsidRPr="005E0EF1">
        <w:rPr>
          <w:bCs/>
          <w:spacing w:val="8"/>
          <w:kern w:val="2"/>
          <w:sz w:val="24"/>
        </w:rPr>
        <w:t>10</w:t>
      </w:r>
      <w:r w:rsidRPr="005E0EF1">
        <w:rPr>
          <w:rFonts w:cs="宋体" w:hint="eastAsia"/>
          <w:bCs/>
          <w:spacing w:val="8"/>
          <w:kern w:val="2"/>
          <w:sz w:val="24"/>
        </w:rPr>
        <w:t>月</w:t>
      </w:r>
      <w:r w:rsidRPr="005E0EF1">
        <w:rPr>
          <w:rFonts w:hint="eastAsia"/>
          <w:bCs/>
          <w:spacing w:val="12"/>
          <w:kern w:val="2"/>
          <w:sz w:val="24"/>
          <w:lang w:val="en-US"/>
        </w:rPr>
        <w:t>战略规划小组</w:t>
      </w:r>
      <w:r w:rsidRPr="005E0EF1">
        <w:rPr>
          <w:rFonts w:cs="宋体" w:hint="eastAsia"/>
          <w:bCs/>
          <w:spacing w:val="12"/>
          <w:kern w:val="2"/>
          <w:sz w:val="24"/>
        </w:rPr>
        <w:t>和</w:t>
      </w:r>
      <w:r w:rsidRPr="005E0EF1">
        <w:rPr>
          <w:rFonts w:hint="eastAsia"/>
          <w:bCs/>
          <w:spacing w:val="12"/>
          <w:kern w:val="2"/>
          <w:sz w:val="24"/>
          <w:lang w:val="en-US"/>
        </w:rPr>
        <w:t>植检委</w:t>
      </w:r>
      <w:r w:rsidRPr="005E0EF1">
        <w:rPr>
          <w:rFonts w:cs="宋体" w:hint="eastAsia"/>
          <w:bCs/>
          <w:spacing w:val="12"/>
          <w:kern w:val="2"/>
          <w:sz w:val="24"/>
        </w:rPr>
        <w:t>主席团的反馈意见进行了修订。建议两年后审查该模式，</w:t>
      </w:r>
      <w:r w:rsidRPr="005E0EF1">
        <w:rPr>
          <w:rFonts w:cs="宋体" w:hint="eastAsia"/>
          <w:bCs/>
          <w:spacing w:val="8"/>
          <w:kern w:val="2"/>
          <w:sz w:val="24"/>
        </w:rPr>
        <w:t>使用</w:t>
      </w:r>
      <w:r w:rsidRPr="005E0EF1">
        <w:rPr>
          <w:rFonts w:hint="eastAsia"/>
          <w:bCs/>
          <w:spacing w:val="8"/>
          <w:kern w:val="2"/>
          <w:sz w:val="24"/>
        </w:rPr>
        <w:t>《</w:t>
      </w:r>
      <w:r w:rsidRPr="005E0EF1">
        <w:rPr>
          <w:rFonts w:hint="eastAsia"/>
          <w:bCs/>
          <w:spacing w:val="8"/>
          <w:kern w:val="2"/>
          <w:sz w:val="24"/>
          <w:lang w:val="en-US"/>
        </w:rPr>
        <w:t>国际植保公约》电子植检证书</w:t>
      </w:r>
      <w:r w:rsidRPr="005E0EF1">
        <w:rPr>
          <w:rFonts w:cs="宋体" w:hint="eastAsia"/>
          <w:bCs/>
          <w:spacing w:val="8"/>
          <w:kern w:val="2"/>
          <w:sz w:val="24"/>
        </w:rPr>
        <w:t>解决方案的</w:t>
      </w:r>
      <w:r w:rsidRPr="005E0EF1">
        <w:rPr>
          <w:rFonts w:hint="eastAsia"/>
          <w:bCs/>
          <w:spacing w:val="8"/>
          <w:kern w:val="2"/>
          <w:sz w:val="24"/>
          <w:lang w:val="en-US"/>
        </w:rPr>
        <w:t>缔约方</w:t>
      </w:r>
      <w:r w:rsidRPr="005E0EF1">
        <w:rPr>
          <w:rFonts w:cs="宋体" w:hint="eastAsia"/>
          <w:bCs/>
          <w:spacing w:val="8"/>
          <w:kern w:val="2"/>
          <w:sz w:val="24"/>
        </w:rPr>
        <w:t>将在</w:t>
      </w:r>
      <w:r w:rsidRPr="005E0EF1">
        <w:rPr>
          <w:bCs/>
          <w:spacing w:val="8"/>
          <w:kern w:val="2"/>
          <w:sz w:val="24"/>
        </w:rPr>
        <w:t>2025</w:t>
      </w:r>
      <w:r w:rsidRPr="005E0EF1">
        <w:rPr>
          <w:rFonts w:cs="宋体" w:hint="eastAsia"/>
          <w:bCs/>
          <w:spacing w:val="8"/>
          <w:kern w:val="2"/>
          <w:sz w:val="24"/>
        </w:rPr>
        <w:t>日历年首次提供非强制性捐款。</w:t>
      </w:r>
    </w:p>
    <w:p w14:paraId="737D03D4" w14:textId="77777777" w:rsidR="0006660E" w:rsidRPr="005E0EF1" w:rsidRDefault="0006660E" w:rsidP="0006660E">
      <w:pPr>
        <w:numPr>
          <w:ilvl w:val="0"/>
          <w:numId w:val="23"/>
        </w:numPr>
        <w:tabs>
          <w:tab w:val="left" w:pos="0"/>
        </w:tabs>
        <w:overflowPunct w:val="0"/>
        <w:autoSpaceDE w:val="0"/>
        <w:autoSpaceDN w:val="0"/>
        <w:spacing w:before="60" w:after="120" w:line="400" w:lineRule="exact"/>
        <w:rPr>
          <w:bCs/>
          <w:spacing w:val="8"/>
          <w:kern w:val="2"/>
          <w:sz w:val="24"/>
        </w:rPr>
      </w:pPr>
      <w:r w:rsidRPr="005E0EF1">
        <w:rPr>
          <w:rFonts w:cs="宋体" w:hint="eastAsia"/>
          <w:spacing w:val="8"/>
          <w:kern w:val="2"/>
          <w:sz w:val="24"/>
          <w:lang w:val="en-US"/>
        </w:rPr>
        <w:t>若干</w:t>
      </w:r>
      <w:r w:rsidRPr="005E0EF1">
        <w:rPr>
          <w:rFonts w:hint="eastAsia"/>
          <w:bCs/>
          <w:spacing w:val="8"/>
          <w:kern w:val="2"/>
          <w:sz w:val="24"/>
          <w:lang w:val="en-US"/>
        </w:rPr>
        <w:t>缔约方</w:t>
      </w:r>
      <w:r w:rsidRPr="005E0EF1">
        <w:rPr>
          <w:rFonts w:cs="宋体" w:hint="eastAsia"/>
          <w:bCs/>
          <w:spacing w:val="8"/>
          <w:kern w:val="2"/>
          <w:sz w:val="24"/>
        </w:rPr>
        <w:t>支持拟议供资模式，认为这是</w:t>
      </w:r>
      <w:r w:rsidRPr="005E0EF1">
        <w:rPr>
          <w:rFonts w:hint="eastAsia"/>
          <w:bCs/>
          <w:spacing w:val="8"/>
          <w:kern w:val="2"/>
          <w:sz w:val="24"/>
          <w:lang w:val="en-US"/>
        </w:rPr>
        <w:t>首次</w:t>
      </w:r>
      <w:r w:rsidRPr="005E0EF1">
        <w:rPr>
          <w:rFonts w:cs="宋体" w:hint="eastAsia"/>
          <w:bCs/>
          <w:spacing w:val="8"/>
          <w:kern w:val="2"/>
          <w:sz w:val="24"/>
        </w:rPr>
        <w:t>向</w:t>
      </w:r>
      <w:r w:rsidRPr="005E0EF1">
        <w:rPr>
          <w:rFonts w:hint="eastAsia"/>
          <w:bCs/>
          <w:spacing w:val="8"/>
          <w:kern w:val="2"/>
          <w:sz w:val="24"/>
          <w:lang w:val="en-US"/>
        </w:rPr>
        <w:t>完备电子植检证书</w:t>
      </w:r>
      <w:r w:rsidRPr="005E0EF1">
        <w:rPr>
          <w:rFonts w:cs="宋体" w:hint="eastAsia"/>
          <w:bCs/>
          <w:spacing w:val="8"/>
          <w:kern w:val="2"/>
          <w:sz w:val="24"/>
        </w:rPr>
        <w:t>系统迈出的重要一步，但也有一些</w:t>
      </w:r>
      <w:r w:rsidRPr="005E0EF1">
        <w:rPr>
          <w:rFonts w:hint="eastAsia"/>
          <w:bCs/>
          <w:spacing w:val="8"/>
          <w:kern w:val="2"/>
          <w:sz w:val="24"/>
          <w:lang w:val="en-US"/>
        </w:rPr>
        <w:t>缔约方</w:t>
      </w:r>
      <w:r w:rsidRPr="005E0EF1">
        <w:rPr>
          <w:rFonts w:cs="宋体" w:hint="eastAsia"/>
          <w:bCs/>
          <w:spacing w:val="8"/>
          <w:kern w:val="2"/>
          <w:sz w:val="24"/>
        </w:rPr>
        <w:t>要求</w:t>
      </w:r>
      <w:r w:rsidRPr="005E0EF1">
        <w:rPr>
          <w:rFonts w:hint="eastAsia"/>
          <w:bCs/>
          <w:spacing w:val="8"/>
          <w:kern w:val="2"/>
          <w:sz w:val="24"/>
          <w:lang w:val="en-US"/>
        </w:rPr>
        <w:t>目前</w:t>
      </w:r>
      <w:r w:rsidRPr="005E0EF1">
        <w:rPr>
          <w:rFonts w:cs="宋体" w:hint="eastAsia"/>
          <w:bCs/>
          <w:spacing w:val="8"/>
          <w:kern w:val="2"/>
          <w:sz w:val="24"/>
        </w:rPr>
        <w:t>或</w:t>
      </w:r>
      <w:r w:rsidRPr="005E0EF1">
        <w:rPr>
          <w:rFonts w:hint="eastAsia"/>
          <w:bCs/>
          <w:spacing w:val="8"/>
          <w:kern w:val="2"/>
          <w:sz w:val="24"/>
          <w:lang w:val="en-US"/>
        </w:rPr>
        <w:t>今后修改该模式</w:t>
      </w:r>
      <w:r w:rsidRPr="005E0EF1">
        <w:rPr>
          <w:rFonts w:cs="宋体" w:hint="eastAsia"/>
          <w:bCs/>
          <w:spacing w:val="8"/>
          <w:kern w:val="2"/>
          <w:sz w:val="24"/>
        </w:rPr>
        <w:t>。</w:t>
      </w:r>
      <w:r w:rsidRPr="005E0EF1">
        <w:rPr>
          <w:rFonts w:hint="eastAsia"/>
          <w:bCs/>
          <w:spacing w:val="8"/>
          <w:kern w:val="2"/>
          <w:sz w:val="24"/>
          <w:lang w:val="en-US"/>
        </w:rPr>
        <w:t>此类改动</w:t>
      </w:r>
      <w:r w:rsidRPr="005E0EF1">
        <w:rPr>
          <w:rFonts w:cs="宋体" w:hint="eastAsia"/>
          <w:bCs/>
          <w:spacing w:val="8"/>
          <w:kern w:val="2"/>
          <w:sz w:val="24"/>
        </w:rPr>
        <w:t>包括</w:t>
      </w:r>
      <w:r w:rsidRPr="005E0EF1">
        <w:rPr>
          <w:rFonts w:hint="eastAsia"/>
          <w:bCs/>
          <w:spacing w:val="8"/>
          <w:kern w:val="2"/>
          <w:sz w:val="24"/>
          <w:lang w:val="en-US"/>
        </w:rPr>
        <w:t>能否</w:t>
      </w:r>
      <w:r w:rsidRPr="005E0EF1">
        <w:rPr>
          <w:rFonts w:cs="宋体" w:hint="eastAsia"/>
          <w:bCs/>
          <w:spacing w:val="8"/>
          <w:kern w:val="2"/>
          <w:sz w:val="24"/>
        </w:rPr>
        <w:t>对最不发达国家免收费用、不完全</w:t>
      </w:r>
      <w:r w:rsidRPr="005E0EF1">
        <w:rPr>
          <w:rFonts w:hint="eastAsia"/>
          <w:bCs/>
          <w:spacing w:val="8"/>
          <w:kern w:val="2"/>
          <w:sz w:val="24"/>
          <w:lang w:val="en-US"/>
        </w:rPr>
        <w:t>依据</w:t>
      </w:r>
      <w:r w:rsidRPr="005E0EF1">
        <w:rPr>
          <w:rFonts w:cs="宋体" w:hint="eastAsia"/>
          <w:bCs/>
          <w:spacing w:val="8"/>
          <w:kern w:val="2"/>
          <w:sz w:val="24"/>
        </w:rPr>
        <w:t>世界银行标准</w:t>
      </w:r>
      <w:r w:rsidRPr="005E0EF1">
        <w:rPr>
          <w:rFonts w:hint="eastAsia"/>
          <w:bCs/>
          <w:spacing w:val="8"/>
          <w:kern w:val="2"/>
          <w:sz w:val="24"/>
          <w:lang w:val="en-US"/>
        </w:rPr>
        <w:t>征收基本费用</w:t>
      </w:r>
      <w:r w:rsidRPr="005E0EF1">
        <w:rPr>
          <w:rFonts w:cs="宋体" w:hint="eastAsia"/>
          <w:bCs/>
          <w:spacing w:val="8"/>
          <w:kern w:val="2"/>
          <w:sz w:val="24"/>
        </w:rPr>
        <w:t>、</w:t>
      </w:r>
      <w:r w:rsidRPr="005E0EF1">
        <w:rPr>
          <w:rFonts w:hint="eastAsia"/>
          <w:bCs/>
          <w:spacing w:val="8"/>
          <w:kern w:val="2"/>
          <w:sz w:val="24"/>
          <w:lang w:val="en-US"/>
        </w:rPr>
        <w:t>区分</w:t>
      </w:r>
      <w:r w:rsidRPr="005E0EF1">
        <w:rPr>
          <w:rFonts w:cs="宋体" w:hint="eastAsia"/>
          <w:bCs/>
          <w:spacing w:val="8"/>
          <w:kern w:val="2"/>
          <w:sz w:val="24"/>
        </w:rPr>
        <w:t>商业和非商业</w:t>
      </w:r>
      <w:r w:rsidRPr="005E0EF1">
        <w:rPr>
          <w:rFonts w:hint="eastAsia"/>
          <w:bCs/>
          <w:spacing w:val="8"/>
          <w:kern w:val="2"/>
          <w:sz w:val="24"/>
          <w:lang w:val="en-US"/>
        </w:rPr>
        <w:t>电子植检证书</w:t>
      </w:r>
      <w:r w:rsidRPr="005E0EF1">
        <w:rPr>
          <w:rFonts w:cs="宋体" w:hint="eastAsia"/>
          <w:bCs/>
          <w:spacing w:val="8"/>
          <w:kern w:val="2"/>
          <w:sz w:val="24"/>
        </w:rPr>
        <w:t>交换，以及更多按出口而</w:t>
      </w:r>
      <w:r w:rsidRPr="005E0EF1">
        <w:rPr>
          <w:rFonts w:hint="eastAsia"/>
          <w:bCs/>
          <w:spacing w:val="8"/>
          <w:kern w:val="2"/>
          <w:sz w:val="24"/>
          <w:lang w:val="en-US"/>
        </w:rPr>
        <w:t>非</w:t>
      </w:r>
      <w:r w:rsidRPr="005E0EF1">
        <w:rPr>
          <w:rFonts w:cs="宋体" w:hint="eastAsia"/>
          <w:bCs/>
          <w:spacing w:val="8"/>
          <w:kern w:val="2"/>
          <w:sz w:val="24"/>
        </w:rPr>
        <w:t>进口</w:t>
      </w:r>
      <w:r w:rsidRPr="005E0EF1">
        <w:rPr>
          <w:rFonts w:hint="eastAsia"/>
          <w:bCs/>
          <w:spacing w:val="8"/>
          <w:kern w:val="2"/>
          <w:sz w:val="24"/>
          <w:lang w:val="en-US"/>
        </w:rPr>
        <w:t>收取加权</w:t>
      </w:r>
      <w:r w:rsidRPr="005E0EF1">
        <w:rPr>
          <w:rFonts w:cs="宋体" w:hint="eastAsia"/>
          <w:bCs/>
          <w:spacing w:val="8"/>
          <w:kern w:val="2"/>
          <w:sz w:val="24"/>
        </w:rPr>
        <w:t>费。与会者还表示支持继续探讨粮农组织</w:t>
      </w:r>
      <w:r w:rsidRPr="005E0EF1">
        <w:rPr>
          <w:rFonts w:hint="eastAsia"/>
          <w:bCs/>
          <w:spacing w:val="8"/>
          <w:kern w:val="2"/>
          <w:sz w:val="24"/>
          <w:lang w:val="en-US"/>
        </w:rPr>
        <w:t>能否为电子植检证书</w:t>
      </w:r>
      <w:r w:rsidRPr="005E0EF1">
        <w:rPr>
          <w:rFonts w:cs="宋体" w:hint="eastAsia"/>
          <w:bCs/>
          <w:spacing w:val="8"/>
          <w:kern w:val="2"/>
          <w:sz w:val="24"/>
        </w:rPr>
        <w:t>解决方案</w:t>
      </w:r>
      <w:r w:rsidRPr="005E0EF1">
        <w:rPr>
          <w:rFonts w:hint="eastAsia"/>
          <w:bCs/>
          <w:spacing w:val="8"/>
          <w:kern w:val="2"/>
          <w:sz w:val="24"/>
          <w:lang w:val="en-US"/>
        </w:rPr>
        <w:t>供资</w:t>
      </w:r>
      <w:r w:rsidRPr="005E0EF1">
        <w:rPr>
          <w:rFonts w:hint="eastAsia"/>
          <w:bCs/>
          <w:spacing w:val="8"/>
          <w:kern w:val="2"/>
          <w:sz w:val="24"/>
        </w:rPr>
        <w:t>。</w:t>
      </w:r>
    </w:p>
    <w:p w14:paraId="1E08CA3D" w14:textId="77777777" w:rsidR="0006660E" w:rsidRPr="005E0EF1" w:rsidRDefault="0006660E" w:rsidP="0006660E">
      <w:pPr>
        <w:numPr>
          <w:ilvl w:val="0"/>
          <w:numId w:val="23"/>
        </w:numPr>
        <w:tabs>
          <w:tab w:val="left" w:pos="0"/>
        </w:tabs>
        <w:overflowPunct w:val="0"/>
        <w:autoSpaceDE w:val="0"/>
        <w:autoSpaceDN w:val="0"/>
        <w:spacing w:before="60" w:after="120" w:line="400" w:lineRule="exact"/>
        <w:rPr>
          <w:bCs/>
          <w:spacing w:val="8"/>
          <w:kern w:val="2"/>
          <w:sz w:val="24"/>
        </w:rPr>
      </w:pPr>
      <w:r w:rsidRPr="005E0EF1">
        <w:rPr>
          <w:rFonts w:cs="宋体" w:hint="eastAsia"/>
          <w:spacing w:val="8"/>
          <w:kern w:val="2"/>
          <w:sz w:val="24"/>
          <w:lang w:val="en-US"/>
        </w:rPr>
        <w:t>鉴于</w:t>
      </w:r>
      <w:r w:rsidRPr="005E0EF1">
        <w:rPr>
          <w:rFonts w:cs="宋体" w:hint="eastAsia"/>
          <w:bCs/>
          <w:spacing w:val="8"/>
          <w:kern w:val="2"/>
          <w:sz w:val="24"/>
          <w:lang w:val="en-IE"/>
        </w:rPr>
        <w:t>预计</w:t>
      </w:r>
      <w:r w:rsidRPr="005E0EF1">
        <w:rPr>
          <w:rFonts w:hint="eastAsia"/>
          <w:bCs/>
          <w:spacing w:val="8"/>
          <w:kern w:val="2"/>
          <w:sz w:val="24"/>
          <w:lang w:val="en-US"/>
        </w:rPr>
        <w:t>今后</w:t>
      </w:r>
      <w:r w:rsidRPr="005E0EF1">
        <w:rPr>
          <w:rFonts w:cs="宋体" w:hint="eastAsia"/>
          <w:bCs/>
          <w:spacing w:val="8"/>
          <w:kern w:val="2"/>
          <w:sz w:val="24"/>
          <w:lang w:val="en-IE"/>
        </w:rPr>
        <w:t>几年使用</w:t>
      </w:r>
      <w:r w:rsidRPr="005E0EF1">
        <w:rPr>
          <w:rFonts w:hint="eastAsia"/>
          <w:bCs/>
          <w:spacing w:val="8"/>
          <w:kern w:val="2"/>
          <w:sz w:val="24"/>
          <w:lang w:val="en-US"/>
        </w:rPr>
        <w:t>电子植检证书</w:t>
      </w:r>
      <w:r w:rsidRPr="005E0EF1">
        <w:rPr>
          <w:rFonts w:cs="宋体" w:hint="eastAsia"/>
          <w:bCs/>
          <w:spacing w:val="8"/>
          <w:kern w:val="2"/>
          <w:sz w:val="24"/>
          <w:lang w:val="en-IE"/>
        </w:rPr>
        <w:t>解决方案的</w:t>
      </w:r>
      <w:r w:rsidRPr="005E0EF1">
        <w:rPr>
          <w:rFonts w:hint="eastAsia"/>
          <w:bCs/>
          <w:spacing w:val="8"/>
          <w:kern w:val="2"/>
          <w:sz w:val="24"/>
          <w:lang w:val="en-US"/>
        </w:rPr>
        <w:t>缔约方</w:t>
      </w:r>
      <w:r w:rsidRPr="005E0EF1">
        <w:rPr>
          <w:rFonts w:cs="宋体" w:hint="eastAsia"/>
          <w:bCs/>
          <w:spacing w:val="8"/>
          <w:kern w:val="2"/>
          <w:sz w:val="24"/>
          <w:lang w:val="en-IE"/>
        </w:rPr>
        <w:t>数量将</w:t>
      </w:r>
      <w:r w:rsidRPr="005E0EF1">
        <w:rPr>
          <w:rFonts w:hint="eastAsia"/>
          <w:bCs/>
          <w:spacing w:val="8"/>
          <w:kern w:val="2"/>
          <w:sz w:val="24"/>
          <w:lang w:val="en-US"/>
        </w:rPr>
        <w:t>有所</w:t>
      </w:r>
      <w:r w:rsidRPr="005E0EF1">
        <w:rPr>
          <w:rFonts w:cs="宋体" w:hint="eastAsia"/>
          <w:bCs/>
          <w:spacing w:val="8"/>
          <w:kern w:val="2"/>
          <w:sz w:val="24"/>
          <w:lang w:val="en-IE"/>
        </w:rPr>
        <w:t>增加，</w:t>
      </w:r>
      <w:r w:rsidRPr="005E0EF1">
        <w:rPr>
          <w:rFonts w:hint="eastAsia"/>
          <w:bCs/>
          <w:spacing w:val="8"/>
          <w:kern w:val="2"/>
          <w:sz w:val="24"/>
          <w:lang w:val="en-US"/>
        </w:rPr>
        <w:t>植检委</w:t>
      </w:r>
      <w:r w:rsidRPr="005E0EF1">
        <w:rPr>
          <w:rFonts w:cs="宋体" w:hint="eastAsia"/>
          <w:bCs/>
          <w:spacing w:val="8"/>
          <w:kern w:val="2"/>
          <w:sz w:val="24"/>
          <w:lang w:val="en-IE"/>
        </w:rPr>
        <w:t>注意到一项建议，即</w:t>
      </w:r>
      <w:r w:rsidRPr="005E0EF1">
        <w:rPr>
          <w:rFonts w:hint="eastAsia"/>
          <w:bCs/>
          <w:spacing w:val="8"/>
          <w:kern w:val="2"/>
          <w:sz w:val="24"/>
          <w:lang w:val="en-US"/>
        </w:rPr>
        <w:t>按</w:t>
      </w:r>
      <w:r w:rsidRPr="005E0EF1">
        <w:rPr>
          <w:rFonts w:cs="宋体" w:hint="eastAsia"/>
          <w:bCs/>
          <w:spacing w:val="8"/>
          <w:kern w:val="2"/>
          <w:sz w:val="24"/>
          <w:lang w:val="en-IE"/>
        </w:rPr>
        <w:t>计划在实施两年后审查</w:t>
      </w:r>
      <w:r w:rsidRPr="005E0EF1">
        <w:rPr>
          <w:rFonts w:hint="eastAsia"/>
          <w:bCs/>
          <w:spacing w:val="8"/>
          <w:kern w:val="2"/>
          <w:sz w:val="24"/>
          <w:lang w:val="en-US"/>
        </w:rPr>
        <w:t>该</w:t>
      </w:r>
      <w:r w:rsidRPr="005E0EF1">
        <w:rPr>
          <w:rFonts w:cs="宋体" w:hint="eastAsia"/>
          <w:bCs/>
          <w:spacing w:val="8"/>
          <w:kern w:val="2"/>
          <w:sz w:val="24"/>
          <w:lang w:val="en-IE"/>
        </w:rPr>
        <w:t>模式</w:t>
      </w:r>
      <w:r w:rsidRPr="005E0EF1">
        <w:rPr>
          <w:rFonts w:hint="eastAsia"/>
          <w:bCs/>
          <w:spacing w:val="8"/>
          <w:kern w:val="2"/>
          <w:sz w:val="24"/>
          <w:lang w:val="en-US"/>
        </w:rPr>
        <w:t>时，</w:t>
      </w:r>
      <w:r w:rsidRPr="005E0EF1">
        <w:rPr>
          <w:rFonts w:cs="宋体" w:hint="eastAsia"/>
          <w:bCs/>
          <w:spacing w:val="8"/>
          <w:kern w:val="2"/>
          <w:sz w:val="24"/>
          <w:lang w:val="en-IE"/>
        </w:rPr>
        <w:t>应分析</w:t>
      </w:r>
      <w:r w:rsidRPr="005E0EF1">
        <w:rPr>
          <w:rFonts w:hint="eastAsia"/>
          <w:bCs/>
          <w:spacing w:val="8"/>
          <w:kern w:val="2"/>
          <w:sz w:val="24"/>
          <w:lang w:val="en-US"/>
        </w:rPr>
        <w:t>使用方数量增长</w:t>
      </w:r>
      <w:r w:rsidRPr="005E0EF1">
        <w:rPr>
          <w:rFonts w:cs="宋体" w:hint="eastAsia"/>
          <w:bCs/>
          <w:spacing w:val="8"/>
          <w:kern w:val="2"/>
          <w:sz w:val="24"/>
          <w:lang w:val="en-IE"/>
        </w:rPr>
        <w:t>对供资模式</w:t>
      </w:r>
      <w:r w:rsidRPr="005E0EF1">
        <w:rPr>
          <w:rFonts w:hint="eastAsia"/>
          <w:bCs/>
          <w:spacing w:val="8"/>
          <w:kern w:val="2"/>
          <w:sz w:val="24"/>
          <w:lang w:val="en-US"/>
        </w:rPr>
        <w:t>具体内容产生</w:t>
      </w:r>
      <w:r w:rsidRPr="005E0EF1">
        <w:rPr>
          <w:rFonts w:cs="宋体" w:hint="eastAsia"/>
          <w:bCs/>
          <w:spacing w:val="8"/>
          <w:kern w:val="2"/>
          <w:sz w:val="24"/>
          <w:lang w:val="en-IE"/>
        </w:rPr>
        <w:t>的影响，包括</w:t>
      </w:r>
      <w:r w:rsidRPr="005E0EF1">
        <w:rPr>
          <w:rFonts w:hint="eastAsia"/>
          <w:bCs/>
          <w:spacing w:val="8"/>
          <w:kern w:val="2"/>
          <w:sz w:val="24"/>
          <w:lang w:val="en-US"/>
        </w:rPr>
        <w:t>如何平衡</w:t>
      </w:r>
      <w:r w:rsidRPr="005E0EF1">
        <w:rPr>
          <w:rFonts w:cs="宋体" w:hint="eastAsia"/>
          <w:bCs/>
          <w:spacing w:val="8"/>
          <w:kern w:val="2"/>
          <w:sz w:val="24"/>
          <w:lang w:val="en-IE"/>
        </w:rPr>
        <w:t>基本费</w:t>
      </w:r>
      <w:r w:rsidRPr="005E0EF1">
        <w:rPr>
          <w:rFonts w:hint="eastAsia"/>
          <w:bCs/>
          <w:spacing w:val="8"/>
          <w:kern w:val="2"/>
          <w:sz w:val="24"/>
          <w:lang w:val="en-US"/>
        </w:rPr>
        <w:t>用</w:t>
      </w:r>
      <w:r w:rsidRPr="005E0EF1">
        <w:rPr>
          <w:rFonts w:cs="宋体" w:hint="eastAsia"/>
          <w:bCs/>
          <w:spacing w:val="8"/>
          <w:kern w:val="2"/>
          <w:sz w:val="24"/>
          <w:lang w:val="en-IE"/>
        </w:rPr>
        <w:t>和使用费</w:t>
      </w:r>
      <w:r w:rsidRPr="005E0EF1">
        <w:rPr>
          <w:rFonts w:hint="eastAsia"/>
          <w:bCs/>
          <w:spacing w:val="8"/>
          <w:kern w:val="2"/>
          <w:sz w:val="24"/>
          <w:lang w:val="en-US"/>
        </w:rPr>
        <w:t>用</w:t>
      </w:r>
      <w:r w:rsidRPr="005E0EF1">
        <w:rPr>
          <w:rFonts w:cs="宋体" w:hint="eastAsia"/>
          <w:bCs/>
          <w:spacing w:val="8"/>
          <w:kern w:val="2"/>
          <w:sz w:val="24"/>
          <w:lang w:val="en-IE"/>
        </w:rPr>
        <w:t>，以及</w:t>
      </w:r>
      <w:r w:rsidRPr="005E0EF1">
        <w:rPr>
          <w:rFonts w:hint="eastAsia"/>
          <w:bCs/>
          <w:spacing w:val="8"/>
          <w:kern w:val="2"/>
          <w:sz w:val="24"/>
          <w:lang w:val="en-US"/>
        </w:rPr>
        <w:t>应否</w:t>
      </w:r>
      <w:r w:rsidRPr="005E0EF1">
        <w:rPr>
          <w:rFonts w:cs="宋体" w:hint="eastAsia"/>
          <w:bCs/>
          <w:spacing w:val="8"/>
          <w:kern w:val="2"/>
          <w:sz w:val="24"/>
          <w:lang w:val="en-IE"/>
        </w:rPr>
        <w:t>增加使用费部分</w:t>
      </w:r>
      <w:r w:rsidRPr="005E0EF1">
        <w:rPr>
          <w:bCs/>
          <w:spacing w:val="8"/>
          <w:kern w:val="2"/>
          <w:sz w:val="24"/>
          <w:vertAlign w:val="superscript"/>
          <w:lang w:val="en-IE" w:eastAsia="en-US"/>
        </w:rPr>
        <w:footnoteReference w:id="4"/>
      </w:r>
      <w:r w:rsidRPr="005E0EF1">
        <w:rPr>
          <w:rFonts w:cs="宋体" w:hint="eastAsia"/>
          <w:bCs/>
          <w:spacing w:val="8"/>
          <w:kern w:val="2"/>
          <w:sz w:val="24"/>
          <w:lang w:val="en-IE"/>
        </w:rPr>
        <w:t>。</w:t>
      </w:r>
    </w:p>
    <w:p w14:paraId="52434121" w14:textId="77777777" w:rsidR="0006660E" w:rsidRPr="005E0EF1" w:rsidRDefault="0006660E" w:rsidP="0006660E">
      <w:pPr>
        <w:numPr>
          <w:ilvl w:val="0"/>
          <w:numId w:val="23"/>
        </w:numPr>
        <w:tabs>
          <w:tab w:val="left" w:pos="0"/>
        </w:tabs>
        <w:overflowPunct w:val="0"/>
        <w:autoSpaceDE w:val="0"/>
        <w:autoSpaceDN w:val="0"/>
        <w:spacing w:before="60" w:after="120" w:line="400" w:lineRule="exact"/>
        <w:rPr>
          <w:bCs/>
          <w:spacing w:val="8"/>
          <w:kern w:val="2"/>
          <w:sz w:val="24"/>
        </w:rPr>
      </w:pPr>
      <w:r w:rsidRPr="005E0EF1">
        <w:rPr>
          <w:rFonts w:cs="宋体" w:hint="eastAsia"/>
          <w:spacing w:val="8"/>
          <w:kern w:val="2"/>
          <w:sz w:val="24"/>
          <w:lang w:val="en-US"/>
        </w:rPr>
        <w:lastRenderedPageBreak/>
        <w:t>大不列颠</w:t>
      </w:r>
      <w:r w:rsidRPr="005E0EF1">
        <w:rPr>
          <w:rFonts w:cs="宋体" w:hint="eastAsia"/>
          <w:bCs/>
          <w:spacing w:val="8"/>
          <w:kern w:val="2"/>
          <w:sz w:val="24"/>
        </w:rPr>
        <w:t>及北爱尔兰联合王国承诺向</w:t>
      </w:r>
      <w:r w:rsidRPr="005E0EF1">
        <w:rPr>
          <w:rFonts w:hint="eastAsia"/>
          <w:bCs/>
          <w:spacing w:val="8"/>
          <w:kern w:val="2"/>
          <w:sz w:val="24"/>
        </w:rPr>
        <w:t>《</w:t>
      </w:r>
      <w:r w:rsidRPr="005E0EF1">
        <w:rPr>
          <w:rFonts w:hint="eastAsia"/>
          <w:bCs/>
          <w:spacing w:val="8"/>
          <w:kern w:val="2"/>
          <w:sz w:val="24"/>
          <w:lang w:val="en-US"/>
        </w:rPr>
        <w:t>国际植保公约》电子植检证书</w:t>
      </w:r>
      <w:r w:rsidRPr="005E0EF1">
        <w:rPr>
          <w:rFonts w:cs="宋体" w:hint="eastAsia"/>
          <w:bCs/>
          <w:spacing w:val="8"/>
          <w:kern w:val="2"/>
          <w:sz w:val="24"/>
        </w:rPr>
        <w:t>解决方案提供</w:t>
      </w:r>
      <w:r w:rsidRPr="005E0EF1">
        <w:rPr>
          <w:bCs/>
          <w:spacing w:val="8"/>
          <w:kern w:val="2"/>
          <w:sz w:val="24"/>
        </w:rPr>
        <w:t>75 000</w:t>
      </w:r>
      <w:r w:rsidRPr="005E0EF1">
        <w:rPr>
          <w:rFonts w:cs="宋体" w:hint="eastAsia"/>
          <w:bCs/>
          <w:spacing w:val="8"/>
          <w:kern w:val="2"/>
          <w:sz w:val="24"/>
        </w:rPr>
        <w:t>英镑自愿捐款，美利坚合众国承诺一如既往地提供年度捐款。</w:t>
      </w:r>
    </w:p>
    <w:p w14:paraId="792666F3" w14:textId="77777777" w:rsidR="0006660E" w:rsidRPr="005E0EF1" w:rsidRDefault="0006660E" w:rsidP="0006660E">
      <w:pPr>
        <w:numPr>
          <w:ilvl w:val="0"/>
          <w:numId w:val="23"/>
        </w:numPr>
        <w:tabs>
          <w:tab w:val="left" w:pos="0"/>
        </w:tabs>
        <w:overflowPunct w:val="0"/>
        <w:autoSpaceDE w:val="0"/>
        <w:autoSpaceDN w:val="0"/>
        <w:spacing w:before="60" w:after="120" w:line="400" w:lineRule="exact"/>
        <w:rPr>
          <w:bCs/>
          <w:spacing w:val="8"/>
          <w:kern w:val="2"/>
          <w:sz w:val="24"/>
        </w:rPr>
      </w:pPr>
      <w:r w:rsidRPr="005E0EF1">
        <w:rPr>
          <w:rFonts w:cs="宋体" w:hint="eastAsia"/>
          <w:bCs/>
          <w:kern w:val="2"/>
          <w:sz w:val="24"/>
          <w:lang w:val="en-US"/>
        </w:rPr>
        <w:t>鉴于意见不一，</w:t>
      </w:r>
      <w:r w:rsidRPr="005E0EF1">
        <w:rPr>
          <w:rFonts w:hint="eastAsia"/>
          <w:bCs/>
          <w:kern w:val="2"/>
          <w:sz w:val="24"/>
          <w:lang w:val="en-US"/>
        </w:rPr>
        <w:t>植检委</w:t>
      </w:r>
      <w:r w:rsidRPr="005E0EF1">
        <w:rPr>
          <w:rFonts w:cs="宋体" w:hint="eastAsia"/>
          <w:bCs/>
          <w:kern w:val="2"/>
          <w:sz w:val="24"/>
          <w:lang w:val="en-US"/>
        </w:rPr>
        <w:t>主席</w:t>
      </w:r>
      <w:r w:rsidRPr="005E0EF1">
        <w:rPr>
          <w:rFonts w:hint="eastAsia"/>
          <w:bCs/>
          <w:kern w:val="2"/>
          <w:sz w:val="24"/>
          <w:lang w:val="en-US"/>
        </w:rPr>
        <w:t>邀请有意向</w:t>
      </w:r>
      <w:r w:rsidRPr="005E0EF1">
        <w:rPr>
          <w:rFonts w:cs="宋体" w:hint="eastAsia"/>
          <w:bCs/>
          <w:kern w:val="2"/>
          <w:sz w:val="24"/>
          <w:lang w:val="en-US"/>
        </w:rPr>
        <w:t>的</w:t>
      </w:r>
      <w:r w:rsidRPr="005E0EF1">
        <w:rPr>
          <w:rFonts w:hint="eastAsia"/>
          <w:bCs/>
          <w:kern w:val="2"/>
          <w:sz w:val="24"/>
          <w:lang w:val="en-US"/>
        </w:rPr>
        <w:t>缔约方</w:t>
      </w:r>
      <w:r w:rsidRPr="005E0EF1">
        <w:rPr>
          <w:rFonts w:cs="宋体" w:hint="eastAsia"/>
          <w:bCs/>
          <w:kern w:val="2"/>
          <w:sz w:val="24"/>
          <w:lang w:val="en-US"/>
        </w:rPr>
        <w:t>参加会</w:t>
      </w:r>
      <w:r w:rsidRPr="005E0EF1">
        <w:rPr>
          <w:rFonts w:hint="eastAsia"/>
          <w:bCs/>
          <w:kern w:val="2"/>
          <w:sz w:val="24"/>
          <w:lang w:val="en-US"/>
        </w:rPr>
        <w:t>外举行</w:t>
      </w:r>
      <w:r w:rsidRPr="005E0EF1">
        <w:rPr>
          <w:rFonts w:cs="宋体" w:hint="eastAsia"/>
          <w:bCs/>
          <w:kern w:val="2"/>
          <w:sz w:val="24"/>
          <w:lang w:val="en-US"/>
        </w:rPr>
        <w:t>的</w:t>
      </w:r>
      <w:r w:rsidRPr="005E0EF1">
        <w:rPr>
          <w:rFonts w:hint="eastAsia"/>
          <w:bCs/>
          <w:kern w:val="2"/>
          <w:sz w:val="24"/>
          <w:lang w:val="en-US"/>
        </w:rPr>
        <w:t>“</w:t>
      </w:r>
      <w:r w:rsidRPr="005E0EF1">
        <w:rPr>
          <w:rFonts w:cs="宋体" w:hint="eastAsia"/>
          <w:bCs/>
          <w:kern w:val="2"/>
          <w:sz w:val="24"/>
          <w:lang w:val="en-US"/>
        </w:rPr>
        <w:t>主席之友</w:t>
      </w:r>
      <w:r w:rsidRPr="005E0EF1">
        <w:rPr>
          <w:rFonts w:hint="eastAsia"/>
          <w:bCs/>
          <w:kern w:val="2"/>
          <w:sz w:val="24"/>
          <w:lang w:val="en-US"/>
        </w:rPr>
        <w:t>”</w:t>
      </w:r>
      <w:r w:rsidRPr="005E0EF1">
        <w:rPr>
          <w:rFonts w:cs="宋体" w:hint="eastAsia"/>
          <w:bCs/>
          <w:kern w:val="2"/>
          <w:sz w:val="24"/>
          <w:lang w:val="en-US"/>
        </w:rPr>
        <w:t>会议。</w:t>
      </w:r>
      <w:r w:rsidRPr="005E0EF1">
        <w:rPr>
          <w:rFonts w:hint="eastAsia"/>
          <w:bCs/>
          <w:spacing w:val="8"/>
          <w:kern w:val="2"/>
          <w:sz w:val="24"/>
          <w:lang w:val="en-US"/>
        </w:rPr>
        <w:t>会议</w:t>
      </w:r>
      <w:r w:rsidRPr="005E0EF1">
        <w:rPr>
          <w:rFonts w:cs="宋体" w:hint="eastAsia"/>
          <w:bCs/>
          <w:spacing w:val="8"/>
          <w:kern w:val="2"/>
          <w:sz w:val="24"/>
          <w:lang w:val="en-US"/>
        </w:rPr>
        <w:t>提出了一套经修订的拟议决定，供</w:t>
      </w:r>
      <w:r w:rsidRPr="005E0EF1">
        <w:rPr>
          <w:rFonts w:hint="eastAsia"/>
          <w:bCs/>
          <w:spacing w:val="8"/>
          <w:kern w:val="2"/>
          <w:sz w:val="24"/>
          <w:lang w:val="en-US"/>
        </w:rPr>
        <w:t>植检委</w:t>
      </w:r>
      <w:r w:rsidRPr="005E0EF1">
        <w:rPr>
          <w:rFonts w:cs="宋体" w:hint="eastAsia"/>
          <w:bCs/>
          <w:spacing w:val="8"/>
          <w:kern w:val="2"/>
          <w:sz w:val="24"/>
          <w:lang w:val="en-US"/>
        </w:rPr>
        <w:t>审议</w:t>
      </w:r>
      <w:r w:rsidRPr="005E0EF1">
        <w:rPr>
          <w:bCs/>
          <w:spacing w:val="8"/>
          <w:kern w:val="2"/>
          <w:sz w:val="24"/>
          <w:vertAlign w:val="superscript"/>
          <w:lang w:eastAsia="en-US"/>
        </w:rPr>
        <w:footnoteReference w:id="5"/>
      </w:r>
      <w:r w:rsidRPr="005E0EF1">
        <w:rPr>
          <w:rFonts w:hint="eastAsia"/>
          <w:bCs/>
          <w:spacing w:val="8"/>
          <w:kern w:val="2"/>
          <w:sz w:val="24"/>
          <w:lang w:val="en-US"/>
        </w:rPr>
        <w:t>。</w:t>
      </w:r>
      <w:r w:rsidRPr="005E0EF1">
        <w:rPr>
          <w:rFonts w:cs="宋体" w:hint="eastAsia"/>
          <w:bCs/>
          <w:spacing w:val="8"/>
          <w:kern w:val="2"/>
          <w:sz w:val="24"/>
          <w:lang w:val="en-US"/>
        </w:rPr>
        <w:t>焦点小组中的</w:t>
      </w:r>
      <w:r w:rsidRPr="005E0EF1">
        <w:rPr>
          <w:rFonts w:hint="eastAsia"/>
          <w:bCs/>
          <w:spacing w:val="8"/>
          <w:kern w:val="2"/>
          <w:sz w:val="24"/>
          <w:lang w:val="en-US"/>
        </w:rPr>
        <w:t>植检委</w:t>
      </w:r>
      <w:r w:rsidRPr="005E0EF1">
        <w:rPr>
          <w:rFonts w:cs="宋体" w:hint="eastAsia"/>
          <w:bCs/>
          <w:spacing w:val="8"/>
          <w:kern w:val="2"/>
          <w:sz w:val="24"/>
          <w:lang w:val="en-US"/>
        </w:rPr>
        <w:t>主席团代表</w:t>
      </w:r>
      <w:r w:rsidRPr="005E0EF1">
        <w:rPr>
          <w:rFonts w:hint="eastAsia"/>
          <w:bCs/>
          <w:spacing w:val="8"/>
          <w:kern w:val="2"/>
          <w:sz w:val="24"/>
          <w:lang w:val="en-US"/>
        </w:rPr>
        <w:t>明确指出</w:t>
      </w:r>
      <w:r w:rsidRPr="005E0EF1">
        <w:rPr>
          <w:rFonts w:cs="宋体" w:hint="eastAsia"/>
          <w:bCs/>
          <w:spacing w:val="8"/>
          <w:kern w:val="2"/>
          <w:sz w:val="24"/>
          <w:lang w:val="en-US"/>
        </w:rPr>
        <w:t>，</w:t>
      </w:r>
      <w:r w:rsidRPr="005E0EF1">
        <w:rPr>
          <w:rFonts w:hint="eastAsia"/>
          <w:bCs/>
          <w:spacing w:val="8"/>
          <w:kern w:val="2"/>
          <w:sz w:val="24"/>
          <w:lang w:val="en-US"/>
        </w:rPr>
        <w:t>有意提供捐款</w:t>
      </w:r>
      <w:r w:rsidRPr="005E0EF1">
        <w:rPr>
          <w:rFonts w:cs="宋体" w:hint="eastAsia"/>
          <w:bCs/>
          <w:spacing w:val="8"/>
          <w:kern w:val="2"/>
          <w:sz w:val="24"/>
          <w:lang w:val="en-US"/>
        </w:rPr>
        <w:t>的国家将于</w:t>
      </w:r>
      <w:r w:rsidRPr="005E0EF1">
        <w:rPr>
          <w:bCs/>
          <w:spacing w:val="8"/>
          <w:kern w:val="2"/>
          <w:sz w:val="24"/>
          <w:lang w:val="en-US"/>
        </w:rPr>
        <w:t>2025</w:t>
      </w:r>
      <w:r w:rsidRPr="005E0EF1">
        <w:rPr>
          <w:rFonts w:cs="宋体" w:hint="eastAsia"/>
          <w:bCs/>
          <w:spacing w:val="8"/>
          <w:kern w:val="2"/>
          <w:sz w:val="24"/>
          <w:lang w:val="en-US"/>
        </w:rPr>
        <w:t>年开始</w:t>
      </w:r>
      <w:r w:rsidRPr="005E0EF1">
        <w:rPr>
          <w:rFonts w:hint="eastAsia"/>
          <w:bCs/>
          <w:spacing w:val="8"/>
          <w:kern w:val="2"/>
          <w:sz w:val="24"/>
          <w:lang w:val="en-US"/>
        </w:rPr>
        <w:t>缴纳</w:t>
      </w:r>
      <w:r w:rsidRPr="005E0EF1">
        <w:rPr>
          <w:rFonts w:cs="宋体" w:hint="eastAsia"/>
          <w:bCs/>
          <w:spacing w:val="8"/>
          <w:kern w:val="2"/>
          <w:sz w:val="24"/>
          <w:lang w:val="en-US"/>
        </w:rPr>
        <w:t>，尚未</w:t>
      </w:r>
      <w:r w:rsidRPr="005E0EF1">
        <w:rPr>
          <w:rFonts w:hint="eastAsia"/>
          <w:bCs/>
          <w:spacing w:val="8"/>
          <w:kern w:val="2"/>
          <w:sz w:val="24"/>
          <w:lang w:val="en-US"/>
        </w:rPr>
        <w:t>做好准备的国家暂不缴纳</w:t>
      </w:r>
      <w:r w:rsidRPr="005E0EF1">
        <w:rPr>
          <w:rFonts w:cs="宋体" w:hint="eastAsia"/>
          <w:bCs/>
          <w:spacing w:val="8"/>
          <w:kern w:val="2"/>
          <w:sz w:val="24"/>
          <w:lang w:val="en-US"/>
        </w:rPr>
        <w:t>；</w:t>
      </w:r>
      <w:r w:rsidRPr="005E0EF1">
        <w:rPr>
          <w:rFonts w:hint="eastAsia"/>
          <w:bCs/>
          <w:spacing w:val="8"/>
          <w:kern w:val="2"/>
          <w:sz w:val="24"/>
          <w:lang w:val="en-US"/>
        </w:rPr>
        <w:t>随后植检委</w:t>
      </w:r>
      <w:r w:rsidRPr="005E0EF1">
        <w:rPr>
          <w:rFonts w:cs="宋体" w:hint="eastAsia"/>
          <w:bCs/>
          <w:spacing w:val="8"/>
          <w:kern w:val="2"/>
          <w:sz w:val="24"/>
          <w:lang w:val="en-US"/>
        </w:rPr>
        <w:t>将于</w:t>
      </w:r>
      <w:r w:rsidRPr="005E0EF1">
        <w:rPr>
          <w:bCs/>
          <w:spacing w:val="8"/>
          <w:kern w:val="2"/>
          <w:sz w:val="24"/>
          <w:lang w:val="en-US"/>
        </w:rPr>
        <w:t>2027</w:t>
      </w:r>
      <w:r w:rsidRPr="005E0EF1">
        <w:rPr>
          <w:rFonts w:cs="宋体" w:hint="eastAsia"/>
          <w:bCs/>
          <w:spacing w:val="8"/>
          <w:kern w:val="2"/>
          <w:sz w:val="24"/>
          <w:lang w:val="en-US"/>
        </w:rPr>
        <w:t>年审查该模式，</w:t>
      </w:r>
      <w:r w:rsidRPr="005E0EF1">
        <w:rPr>
          <w:rFonts w:hint="eastAsia"/>
          <w:bCs/>
          <w:spacing w:val="8"/>
          <w:kern w:val="2"/>
          <w:sz w:val="24"/>
          <w:lang w:val="en-US"/>
        </w:rPr>
        <w:t>植检委</w:t>
      </w:r>
      <w:r w:rsidRPr="005E0EF1">
        <w:rPr>
          <w:rFonts w:cs="宋体" w:hint="eastAsia"/>
          <w:bCs/>
          <w:spacing w:val="8"/>
          <w:kern w:val="2"/>
          <w:sz w:val="24"/>
          <w:lang w:val="en-US"/>
        </w:rPr>
        <w:t>在</w:t>
      </w:r>
      <w:r w:rsidRPr="005E0EF1">
        <w:rPr>
          <w:rFonts w:hint="eastAsia"/>
          <w:bCs/>
          <w:spacing w:val="8"/>
          <w:kern w:val="2"/>
          <w:sz w:val="24"/>
          <w:lang w:val="en-US"/>
        </w:rPr>
        <w:t>审查</w:t>
      </w:r>
      <w:r w:rsidRPr="005E0EF1">
        <w:rPr>
          <w:rFonts w:cs="宋体" w:hint="eastAsia"/>
          <w:bCs/>
          <w:spacing w:val="8"/>
          <w:kern w:val="2"/>
          <w:sz w:val="24"/>
          <w:lang w:val="en-US"/>
        </w:rPr>
        <w:t>阶段商定的任何修改</w:t>
      </w:r>
      <w:r w:rsidRPr="005E0EF1">
        <w:rPr>
          <w:rFonts w:hint="eastAsia"/>
          <w:bCs/>
          <w:spacing w:val="8"/>
          <w:kern w:val="2"/>
          <w:sz w:val="24"/>
          <w:lang w:val="en-US"/>
        </w:rPr>
        <w:t>不会在</w:t>
      </w:r>
      <w:r w:rsidRPr="005E0EF1">
        <w:rPr>
          <w:bCs/>
          <w:spacing w:val="8"/>
          <w:kern w:val="2"/>
          <w:sz w:val="24"/>
          <w:lang w:val="en-US"/>
        </w:rPr>
        <w:t>2028</w:t>
      </w:r>
      <w:r w:rsidRPr="005E0EF1">
        <w:rPr>
          <w:rFonts w:cs="宋体" w:hint="eastAsia"/>
          <w:bCs/>
          <w:spacing w:val="8"/>
          <w:kern w:val="2"/>
          <w:sz w:val="24"/>
          <w:lang w:val="en-US"/>
        </w:rPr>
        <w:t>年之前适用。</w:t>
      </w:r>
    </w:p>
    <w:p w14:paraId="514881EB" w14:textId="77777777" w:rsidR="0006660E" w:rsidRPr="005E0EF1" w:rsidRDefault="0006660E" w:rsidP="0006660E">
      <w:pPr>
        <w:numPr>
          <w:ilvl w:val="0"/>
          <w:numId w:val="23"/>
        </w:numPr>
        <w:tabs>
          <w:tab w:val="left" w:pos="0"/>
        </w:tabs>
        <w:overflowPunct w:val="0"/>
        <w:autoSpaceDE w:val="0"/>
        <w:autoSpaceDN w:val="0"/>
        <w:spacing w:before="60" w:after="120" w:line="400" w:lineRule="exact"/>
        <w:rPr>
          <w:bCs/>
          <w:spacing w:val="8"/>
          <w:kern w:val="2"/>
          <w:sz w:val="24"/>
        </w:rPr>
      </w:pPr>
      <w:r w:rsidRPr="005E0EF1">
        <w:rPr>
          <w:rFonts w:hint="eastAsia"/>
          <w:bCs/>
          <w:spacing w:val="12"/>
          <w:kern w:val="2"/>
          <w:sz w:val="24"/>
          <w:lang w:val="en-US"/>
        </w:rPr>
        <w:t>植检委</w:t>
      </w:r>
      <w:r w:rsidRPr="005E0EF1">
        <w:rPr>
          <w:rFonts w:cs="宋体" w:hint="eastAsia"/>
          <w:bCs/>
          <w:spacing w:val="12"/>
          <w:kern w:val="2"/>
          <w:sz w:val="24"/>
          <w:lang w:val="en-US"/>
        </w:rPr>
        <w:t>主席感谢为</w:t>
      </w:r>
      <w:r w:rsidRPr="005E0EF1">
        <w:rPr>
          <w:bCs/>
          <w:spacing w:val="12"/>
          <w:kern w:val="2"/>
          <w:sz w:val="24"/>
          <w:lang w:val="en-US"/>
        </w:rPr>
        <w:t>2023</w:t>
      </w:r>
      <w:r w:rsidRPr="005E0EF1">
        <w:rPr>
          <w:rFonts w:cs="宋体" w:hint="eastAsia"/>
          <w:bCs/>
          <w:spacing w:val="12"/>
          <w:kern w:val="2"/>
          <w:sz w:val="24"/>
          <w:lang w:val="en-US"/>
        </w:rPr>
        <w:t>年</w:t>
      </w:r>
      <w:r w:rsidRPr="005E0EF1">
        <w:rPr>
          <w:rFonts w:hint="eastAsia"/>
          <w:bCs/>
          <w:spacing w:val="12"/>
          <w:kern w:val="2"/>
          <w:sz w:val="24"/>
          <w:lang w:val="en-US"/>
        </w:rPr>
        <w:t>电子植检证书</w:t>
      </w:r>
      <w:r w:rsidRPr="005E0EF1">
        <w:rPr>
          <w:rFonts w:cs="宋体" w:hint="eastAsia"/>
          <w:bCs/>
          <w:spacing w:val="12"/>
          <w:kern w:val="2"/>
          <w:sz w:val="24"/>
          <w:lang w:val="en-US"/>
        </w:rPr>
        <w:t>解决方案工作提供资金或实物捐助的合作伙伴：</w:t>
      </w:r>
      <w:r w:rsidRPr="005E0EF1">
        <w:rPr>
          <w:rFonts w:cs="宋体" w:hint="eastAsia"/>
          <w:bCs/>
          <w:spacing w:val="8"/>
          <w:kern w:val="2"/>
          <w:sz w:val="24"/>
          <w:lang w:val="en-US"/>
        </w:rPr>
        <w:t>加拿大、法国、</w:t>
      </w:r>
      <w:r>
        <w:rPr>
          <w:rFonts w:cs="宋体" w:hint="eastAsia"/>
          <w:bCs/>
          <w:spacing w:val="8"/>
          <w:kern w:val="2"/>
          <w:sz w:val="24"/>
          <w:lang w:val="en-US"/>
        </w:rPr>
        <w:t>英国</w:t>
      </w:r>
      <w:r w:rsidRPr="005E0EF1">
        <w:rPr>
          <w:rFonts w:cs="宋体" w:hint="eastAsia"/>
          <w:bCs/>
          <w:spacing w:val="8"/>
          <w:kern w:val="2"/>
          <w:sz w:val="24"/>
          <w:lang w:val="en-US"/>
        </w:rPr>
        <w:t>、欧洲联盟和</w:t>
      </w:r>
      <w:r w:rsidRPr="005E0EF1">
        <w:rPr>
          <w:rFonts w:hint="eastAsia"/>
          <w:bCs/>
          <w:spacing w:val="8"/>
          <w:kern w:val="2"/>
          <w:sz w:val="24"/>
          <w:lang w:val="en-US"/>
        </w:rPr>
        <w:t>北美植物保护组织</w:t>
      </w:r>
      <w:r w:rsidRPr="005E0EF1">
        <w:rPr>
          <w:bCs/>
          <w:spacing w:val="8"/>
          <w:kern w:val="2"/>
          <w:sz w:val="24"/>
          <w:lang w:val="en-US"/>
        </w:rPr>
        <w:t>/</w:t>
      </w:r>
      <w:r w:rsidRPr="005E0EF1">
        <w:rPr>
          <w:rFonts w:cs="宋体" w:hint="eastAsia"/>
          <w:bCs/>
          <w:spacing w:val="8"/>
          <w:kern w:val="2"/>
          <w:sz w:val="24"/>
          <w:lang w:val="en-US"/>
        </w:rPr>
        <w:t>美利坚合众国。</w:t>
      </w:r>
    </w:p>
    <w:p w14:paraId="65AD0822" w14:textId="77777777" w:rsidR="0006660E" w:rsidRPr="005E0EF1" w:rsidRDefault="0006660E" w:rsidP="0006660E">
      <w:pPr>
        <w:numPr>
          <w:ilvl w:val="0"/>
          <w:numId w:val="23"/>
        </w:numPr>
        <w:tabs>
          <w:tab w:val="left" w:pos="0"/>
        </w:tabs>
        <w:overflowPunct w:val="0"/>
        <w:autoSpaceDE w:val="0"/>
        <w:autoSpaceDN w:val="0"/>
        <w:spacing w:before="60" w:after="120" w:line="400" w:lineRule="exact"/>
        <w:rPr>
          <w:bCs/>
          <w:spacing w:val="8"/>
          <w:kern w:val="2"/>
          <w:sz w:val="24"/>
          <w:lang w:eastAsia="en-US"/>
        </w:rPr>
      </w:pPr>
      <w:r w:rsidRPr="005E0EF1">
        <w:rPr>
          <w:rFonts w:hint="eastAsia"/>
          <w:bCs/>
          <w:spacing w:val="8"/>
          <w:kern w:val="2"/>
          <w:sz w:val="24"/>
          <w:lang w:val="en-US"/>
        </w:rPr>
        <w:t>植检委：</w:t>
      </w:r>
    </w:p>
    <w:p w14:paraId="3A1DF28B" w14:textId="77777777" w:rsidR="0006660E" w:rsidRPr="005E0EF1" w:rsidRDefault="0006660E" w:rsidP="0085322A">
      <w:pPr>
        <w:numPr>
          <w:ilvl w:val="0"/>
          <w:numId w:val="81"/>
        </w:numPr>
        <w:spacing w:before="60" w:after="120" w:line="400" w:lineRule="exact"/>
        <w:rPr>
          <w:bCs/>
          <w:spacing w:val="8"/>
          <w:kern w:val="2"/>
          <w:sz w:val="24"/>
        </w:rPr>
      </w:pPr>
      <w:r w:rsidRPr="005E0EF1">
        <w:rPr>
          <w:rFonts w:eastAsia="楷体" w:cs="宋体" w:hint="eastAsia"/>
          <w:bCs/>
          <w:spacing w:val="8"/>
          <w:kern w:val="2"/>
          <w:sz w:val="24"/>
          <w:lang w:val="en-US"/>
        </w:rPr>
        <w:t>注意到</w:t>
      </w:r>
      <w:r w:rsidRPr="005E0EF1">
        <w:rPr>
          <w:rFonts w:cs="宋体" w:hint="eastAsia"/>
          <w:bCs/>
          <w:spacing w:val="8"/>
          <w:kern w:val="2"/>
          <w:sz w:val="24"/>
          <w:lang w:val="en-US"/>
        </w:rPr>
        <w:t>迄今为止《国际植保公约》电子植检证书解决方案获得成功实施；</w:t>
      </w:r>
    </w:p>
    <w:p w14:paraId="29EE9172" w14:textId="77777777" w:rsidR="0006660E" w:rsidRPr="005E0EF1" w:rsidRDefault="0006660E" w:rsidP="0085322A">
      <w:pPr>
        <w:numPr>
          <w:ilvl w:val="0"/>
          <w:numId w:val="81"/>
        </w:numPr>
        <w:spacing w:before="60" w:after="120" w:line="400" w:lineRule="exact"/>
        <w:rPr>
          <w:bCs/>
          <w:kern w:val="2"/>
          <w:sz w:val="24"/>
        </w:rPr>
      </w:pPr>
      <w:r w:rsidRPr="005E0EF1">
        <w:rPr>
          <w:rFonts w:eastAsia="楷体" w:cs="宋体" w:hint="eastAsia"/>
          <w:bCs/>
          <w:kern w:val="2"/>
          <w:sz w:val="24"/>
          <w:lang w:val="en-US"/>
        </w:rPr>
        <w:t>批准</w:t>
      </w:r>
      <w:r w:rsidRPr="005E0EF1">
        <w:rPr>
          <w:rFonts w:cs="宋体" w:hint="eastAsia"/>
          <w:bCs/>
          <w:kern w:val="2"/>
          <w:sz w:val="24"/>
          <w:lang w:val="en-US"/>
        </w:rPr>
        <w:t>《</w:t>
      </w:r>
      <w:r w:rsidRPr="005E0EF1">
        <w:rPr>
          <w:bCs/>
          <w:kern w:val="2"/>
          <w:sz w:val="24"/>
          <w:lang w:val="en-US"/>
        </w:rPr>
        <w:t>2024–2030</w:t>
      </w:r>
      <w:r w:rsidRPr="005E0EF1">
        <w:rPr>
          <w:rFonts w:cs="宋体" w:hint="eastAsia"/>
          <w:bCs/>
          <w:kern w:val="2"/>
          <w:sz w:val="24"/>
          <w:lang w:val="en-US"/>
        </w:rPr>
        <w:t>年电子植检证书战略实施计划》（</w:t>
      </w:r>
      <w:r w:rsidRPr="005E0EF1">
        <w:rPr>
          <w:bCs/>
          <w:kern w:val="2"/>
          <w:sz w:val="24"/>
          <w:lang w:val="en-US"/>
        </w:rPr>
        <w:t>CPM 2024/14</w:t>
      </w:r>
      <w:r w:rsidRPr="005E0EF1">
        <w:rPr>
          <w:rFonts w:cs="宋体" w:hint="eastAsia"/>
          <w:bCs/>
          <w:kern w:val="2"/>
          <w:sz w:val="24"/>
          <w:lang w:val="en-US"/>
        </w:rPr>
        <w:t>号文件附件</w:t>
      </w:r>
      <w:r w:rsidRPr="005E0EF1">
        <w:rPr>
          <w:bCs/>
          <w:kern w:val="2"/>
          <w:sz w:val="24"/>
          <w:lang w:val="en-US"/>
        </w:rPr>
        <w:t>1</w:t>
      </w:r>
      <w:r w:rsidRPr="005E0EF1">
        <w:rPr>
          <w:rFonts w:cs="宋体" w:hint="eastAsia"/>
          <w:bCs/>
          <w:kern w:val="2"/>
          <w:sz w:val="24"/>
          <w:lang w:val="en-US"/>
        </w:rPr>
        <w:t>）；</w:t>
      </w:r>
    </w:p>
    <w:p w14:paraId="404E78D0" w14:textId="77777777" w:rsidR="0006660E" w:rsidRPr="005E0EF1" w:rsidRDefault="0006660E" w:rsidP="0085322A">
      <w:pPr>
        <w:numPr>
          <w:ilvl w:val="0"/>
          <w:numId w:val="81"/>
        </w:numPr>
        <w:spacing w:before="60" w:after="120" w:line="400" w:lineRule="exact"/>
        <w:rPr>
          <w:bCs/>
          <w:spacing w:val="8"/>
          <w:kern w:val="2"/>
          <w:sz w:val="24"/>
        </w:rPr>
      </w:pPr>
      <w:r w:rsidRPr="005E0EF1">
        <w:rPr>
          <w:rFonts w:eastAsia="楷体" w:cs="宋体" w:hint="eastAsia"/>
          <w:bCs/>
          <w:spacing w:val="8"/>
          <w:kern w:val="2"/>
          <w:sz w:val="24"/>
          <w:lang w:val="en-US"/>
        </w:rPr>
        <w:t>同意</w:t>
      </w:r>
      <w:r w:rsidRPr="005E0EF1">
        <w:rPr>
          <w:rFonts w:cs="宋体" w:hint="eastAsia"/>
          <w:bCs/>
          <w:spacing w:val="8"/>
          <w:kern w:val="2"/>
          <w:sz w:val="24"/>
          <w:lang w:val="en-US"/>
        </w:rPr>
        <w:t>推广使用《国际植保公约》电子植检证书解决方案；</w:t>
      </w:r>
    </w:p>
    <w:p w14:paraId="1D7D9875" w14:textId="77777777" w:rsidR="0006660E" w:rsidRPr="005E0EF1" w:rsidRDefault="0006660E" w:rsidP="0085322A">
      <w:pPr>
        <w:numPr>
          <w:ilvl w:val="0"/>
          <w:numId w:val="81"/>
        </w:numPr>
        <w:spacing w:before="60" w:after="120" w:line="400" w:lineRule="exact"/>
        <w:rPr>
          <w:bCs/>
          <w:spacing w:val="8"/>
          <w:kern w:val="2"/>
          <w:sz w:val="24"/>
        </w:rPr>
      </w:pPr>
      <w:r w:rsidRPr="005E0EF1">
        <w:rPr>
          <w:rFonts w:eastAsia="楷体" w:cs="宋体" w:hint="eastAsia"/>
          <w:bCs/>
          <w:spacing w:val="8"/>
          <w:kern w:val="2"/>
          <w:sz w:val="24"/>
          <w:lang w:val="en-US"/>
        </w:rPr>
        <w:t>鼓励</w:t>
      </w:r>
      <w:r w:rsidRPr="005E0EF1">
        <w:rPr>
          <w:rFonts w:cs="宋体" w:hint="eastAsia"/>
          <w:bCs/>
          <w:spacing w:val="8"/>
          <w:kern w:val="2"/>
          <w:sz w:val="24"/>
          <w:lang w:val="en-US"/>
        </w:rPr>
        <w:t>尚未注册《国际植保公约》电子植检证书处理中心的缔约方进行注册；</w:t>
      </w:r>
    </w:p>
    <w:p w14:paraId="764E929F" w14:textId="77777777" w:rsidR="0006660E" w:rsidRPr="005E0EF1" w:rsidRDefault="0006660E" w:rsidP="0085322A">
      <w:pPr>
        <w:numPr>
          <w:ilvl w:val="0"/>
          <w:numId w:val="81"/>
        </w:numPr>
        <w:spacing w:before="60" w:after="120" w:line="400" w:lineRule="exact"/>
        <w:rPr>
          <w:bCs/>
          <w:spacing w:val="8"/>
          <w:kern w:val="2"/>
          <w:sz w:val="24"/>
        </w:rPr>
      </w:pPr>
      <w:r w:rsidRPr="005E0EF1">
        <w:rPr>
          <w:rFonts w:eastAsia="楷体" w:cs="宋体" w:hint="eastAsia"/>
          <w:bCs/>
          <w:spacing w:val="8"/>
          <w:kern w:val="2"/>
          <w:sz w:val="24"/>
          <w:lang w:val="en-US"/>
        </w:rPr>
        <w:t>敦促</w:t>
      </w:r>
      <w:r w:rsidRPr="005E0EF1">
        <w:rPr>
          <w:rFonts w:cs="宋体" w:hint="eastAsia"/>
          <w:bCs/>
          <w:spacing w:val="8"/>
          <w:kern w:val="2"/>
          <w:sz w:val="24"/>
          <w:lang w:val="en-US"/>
        </w:rPr>
        <w:t>各缔约方继续通过多方捐助信托基金向《国际植保公约》电子植检证书解决方案提供支持；</w:t>
      </w:r>
    </w:p>
    <w:p w14:paraId="3F5BE0F6" w14:textId="77777777" w:rsidR="0006660E" w:rsidRPr="005E0EF1" w:rsidRDefault="0006660E" w:rsidP="0085322A">
      <w:pPr>
        <w:numPr>
          <w:ilvl w:val="0"/>
          <w:numId w:val="81"/>
        </w:numPr>
        <w:spacing w:before="60" w:after="120" w:line="400" w:lineRule="exact"/>
        <w:rPr>
          <w:bCs/>
          <w:spacing w:val="8"/>
          <w:kern w:val="2"/>
          <w:sz w:val="24"/>
          <w:lang w:val="en-US"/>
        </w:rPr>
      </w:pPr>
      <w:r w:rsidRPr="005E0EF1">
        <w:rPr>
          <w:rFonts w:eastAsia="楷体" w:cs="宋体" w:hint="eastAsia"/>
          <w:bCs/>
          <w:spacing w:val="8"/>
          <w:kern w:val="2"/>
          <w:sz w:val="24"/>
          <w:lang w:val="en-US"/>
        </w:rPr>
        <w:t>注意到</w:t>
      </w:r>
      <w:r w:rsidRPr="005E0EF1">
        <w:rPr>
          <w:rFonts w:hint="eastAsia"/>
          <w:bCs/>
          <w:spacing w:val="8"/>
          <w:kern w:val="2"/>
          <w:sz w:val="24"/>
          <w:lang w:val="en-US"/>
        </w:rPr>
        <w:t>若干缔约方愿意</w:t>
      </w:r>
      <w:r w:rsidRPr="005E0EF1">
        <w:rPr>
          <w:rFonts w:cs="宋体" w:hint="eastAsia"/>
          <w:bCs/>
          <w:spacing w:val="8"/>
          <w:kern w:val="2"/>
          <w:sz w:val="24"/>
          <w:lang w:val="en-US"/>
        </w:rPr>
        <w:t>使用拟议模式为《国际植保公约》电子植检证书解决方案</w:t>
      </w:r>
      <w:r w:rsidRPr="005E0EF1">
        <w:rPr>
          <w:rFonts w:hint="eastAsia"/>
          <w:bCs/>
          <w:spacing w:val="8"/>
          <w:kern w:val="2"/>
          <w:sz w:val="24"/>
          <w:lang w:val="en-US"/>
        </w:rPr>
        <w:t>供资</w:t>
      </w:r>
      <w:r w:rsidRPr="005E0EF1">
        <w:rPr>
          <w:rFonts w:cs="宋体" w:hint="eastAsia"/>
          <w:bCs/>
          <w:spacing w:val="8"/>
          <w:kern w:val="2"/>
          <w:sz w:val="24"/>
          <w:lang w:val="en-US"/>
        </w:rPr>
        <w:t>；</w:t>
      </w:r>
    </w:p>
    <w:p w14:paraId="42D2194E" w14:textId="77777777" w:rsidR="0006660E" w:rsidRPr="005E0EF1" w:rsidRDefault="0006660E" w:rsidP="0085322A">
      <w:pPr>
        <w:numPr>
          <w:ilvl w:val="0"/>
          <w:numId w:val="81"/>
        </w:numPr>
        <w:spacing w:before="60" w:after="120" w:line="400" w:lineRule="exact"/>
        <w:rPr>
          <w:bCs/>
          <w:spacing w:val="8"/>
          <w:kern w:val="2"/>
          <w:sz w:val="24"/>
          <w:lang w:val="en-US"/>
        </w:rPr>
      </w:pPr>
      <w:r w:rsidRPr="005E0EF1">
        <w:rPr>
          <w:rFonts w:eastAsia="楷体" w:cs="宋体" w:hint="eastAsia"/>
          <w:bCs/>
          <w:spacing w:val="8"/>
          <w:kern w:val="2"/>
          <w:sz w:val="24"/>
          <w:lang w:val="en-US"/>
        </w:rPr>
        <w:t>注意到</w:t>
      </w:r>
      <w:r w:rsidRPr="005E0EF1">
        <w:rPr>
          <w:rFonts w:hint="eastAsia"/>
          <w:bCs/>
          <w:spacing w:val="8"/>
          <w:kern w:val="2"/>
          <w:sz w:val="24"/>
          <w:lang w:val="en-US"/>
        </w:rPr>
        <w:t>若干缔约方</w:t>
      </w:r>
      <w:r w:rsidRPr="005E0EF1">
        <w:rPr>
          <w:rFonts w:cs="宋体" w:hint="eastAsia"/>
          <w:bCs/>
          <w:spacing w:val="8"/>
          <w:kern w:val="2"/>
          <w:sz w:val="24"/>
          <w:lang w:val="en-US"/>
        </w:rPr>
        <w:t>需要更多时间，或者希望在开始为《国际植保公约》电子植检证书解决方案</w:t>
      </w:r>
      <w:r w:rsidRPr="005E0EF1">
        <w:rPr>
          <w:rFonts w:hint="eastAsia"/>
          <w:bCs/>
          <w:spacing w:val="8"/>
          <w:kern w:val="2"/>
          <w:sz w:val="24"/>
          <w:lang w:val="en-US"/>
        </w:rPr>
        <w:t>供资</w:t>
      </w:r>
      <w:r w:rsidRPr="005E0EF1">
        <w:rPr>
          <w:rFonts w:cs="宋体" w:hint="eastAsia"/>
          <w:bCs/>
          <w:spacing w:val="8"/>
          <w:kern w:val="2"/>
          <w:sz w:val="24"/>
          <w:lang w:val="en-US"/>
        </w:rPr>
        <w:t>之前，对拟议模式进行修改；</w:t>
      </w:r>
    </w:p>
    <w:p w14:paraId="11219A4F" w14:textId="77777777" w:rsidR="0006660E" w:rsidRPr="005E0EF1" w:rsidRDefault="0006660E" w:rsidP="0085322A">
      <w:pPr>
        <w:numPr>
          <w:ilvl w:val="0"/>
          <w:numId w:val="81"/>
        </w:numPr>
        <w:spacing w:before="60" w:after="120" w:line="400" w:lineRule="exact"/>
        <w:rPr>
          <w:bCs/>
          <w:spacing w:val="8"/>
          <w:kern w:val="2"/>
          <w:sz w:val="24"/>
          <w:lang w:val="en-US"/>
        </w:rPr>
      </w:pPr>
      <w:r w:rsidRPr="005E0EF1">
        <w:rPr>
          <w:rFonts w:eastAsia="楷体" w:cs="宋体" w:hint="eastAsia"/>
          <w:bCs/>
          <w:spacing w:val="8"/>
          <w:kern w:val="2"/>
          <w:sz w:val="24"/>
          <w:lang w:val="en-US"/>
        </w:rPr>
        <w:t>同意</w:t>
      </w:r>
      <w:r w:rsidRPr="005E0EF1">
        <w:rPr>
          <w:bCs/>
          <w:spacing w:val="8"/>
          <w:kern w:val="2"/>
          <w:sz w:val="24"/>
        </w:rPr>
        <w:t>CPM 2024/15</w:t>
      </w:r>
      <w:r w:rsidRPr="005E0EF1">
        <w:rPr>
          <w:rFonts w:cs="宋体" w:hint="eastAsia"/>
          <w:bCs/>
          <w:spacing w:val="8"/>
          <w:kern w:val="2"/>
          <w:sz w:val="24"/>
        </w:rPr>
        <w:t>附录</w:t>
      </w:r>
      <w:r w:rsidRPr="005E0EF1">
        <w:rPr>
          <w:bCs/>
          <w:spacing w:val="8"/>
          <w:kern w:val="2"/>
          <w:sz w:val="24"/>
        </w:rPr>
        <w:t>1</w:t>
      </w:r>
      <w:r w:rsidRPr="005E0EF1">
        <w:rPr>
          <w:rFonts w:cs="宋体" w:hint="eastAsia"/>
          <w:bCs/>
          <w:spacing w:val="8"/>
          <w:kern w:val="2"/>
          <w:sz w:val="24"/>
        </w:rPr>
        <w:t>中提出的</w:t>
      </w:r>
      <w:r w:rsidRPr="005E0EF1">
        <w:rPr>
          <w:rFonts w:eastAsia="楷体" w:cs="宋体" w:hint="eastAsia"/>
          <w:bCs/>
          <w:spacing w:val="8"/>
          <w:kern w:val="2"/>
          <w:sz w:val="24"/>
          <w:lang w:val="en-US"/>
        </w:rPr>
        <w:t>《国际植保公约电子植检证书解决方案</w:t>
      </w:r>
      <w:r w:rsidRPr="000C43EC">
        <w:rPr>
          <w:rFonts w:eastAsia="楷体" w:cs="宋体" w:hint="eastAsia"/>
          <w:bCs/>
          <w:spacing w:val="8"/>
          <w:kern w:val="2"/>
          <w:sz w:val="24"/>
          <w:lang w:val="en-US"/>
        </w:rPr>
        <w:t>供资模式程序》</w:t>
      </w:r>
      <w:r w:rsidRPr="005E0EF1">
        <w:rPr>
          <w:rFonts w:cs="宋体" w:hint="eastAsia"/>
          <w:bCs/>
          <w:spacing w:val="8"/>
          <w:kern w:val="2"/>
          <w:sz w:val="24"/>
        </w:rPr>
        <w:t>；</w:t>
      </w:r>
    </w:p>
    <w:p w14:paraId="51297B6D" w14:textId="77777777" w:rsidR="0006660E" w:rsidRPr="005E0EF1" w:rsidRDefault="0006660E" w:rsidP="0085322A">
      <w:pPr>
        <w:numPr>
          <w:ilvl w:val="0"/>
          <w:numId w:val="81"/>
        </w:numPr>
        <w:spacing w:before="60" w:after="120" w:line="400" w:lineRule="exact"/>
        <w:rPr>
          <w:bCs/>
          <w:spacing w:val="8"/>
          <w:kern w:val="2"/>
          <w:sz w:val="24"/>
          <w:lang w:val="en-US"/>
        </w:rPr>
      </w:pPr>
      <w:r w:rsidRPr="005E0EF1">
        <w:rPr>
          <w:rFonts w:eastAsia="楷体" w:cs="宋体" w:hint="eastAsia"/>
          <w:bCs/>
          <w:spacing w:val="8"/>
          <w:kern w:val="2"/>
          <w:sz w:val="24"/>
          <w:lang w:val="en-US"/>
        </w:rPr>
        <w:t>注意到</w:t>
      </w:r>
      <w:r w:rsidRPr="005E0EF1">
        <w:rPr>
          <w:rFonts w:hint="eastAsia"/>
          <w:bCs/>
          <w:spacing w:val="8"/>
          <w:kern w:val="2"/>
          <w:sz w:val="24"/>
          <w:lang w:val="en-US"/>
        </w:rPr>
        <w:t>不强制</w:t>
      </w:r>
      <w:r w:rsidRPr="005E0EF1">
        <w:rPr>
          <w:rFonts w:cs="宋体" w:hint="eastAsia"/>
          <w:bCs/>
          <w:spacing w:val="8"/>
          <w:kern w:val="2"/>
          <w:sz w:val="24"/>
          <w:lang w:val="en-US"/>
        </w:rPr>
        <w:t>任何国家</w:t>
      </w:r>
      <w:r w:rsidRPr="005E0EF1">
        <w:rPr>
          <w:rFonts w:hint="eastAsia"/>
          <w:bCs/>
          <w:spacing w:val="8"/>
          <w:kern w:val="2"/>
          <w:sz w:val="24"/>
          <w:lang w:val="en-US"/>
        </w:rPr>
        <w:t>为</w:t>
      </w:r>
      <w:r w:rsidRPr="005E0EF1">
        <w:rPr>
          <w:rFonts w:cs="宋体" w:hint="eastAsia"/>
          <w:bCs/>
          <w:spacing w:val="8"/>
          <w:kern w:val="2"/>
          <w:sz w:val="24"/>
          <w:lang w:val="en-US"/>
        </w:rPr>
        <w:t>《国际植保公约》</w:t>
      </w:r>
      <w:r w:rsidRPr="005E0EF1">
        <w:rPr>
          <w:rFonts w:hint="eastAsia"/>
          <w:bCs/>
          <w:spacing w:val="8"/>
          <w:kern w:val="2"/>
          <w:sz w:val="24"/>
          <w:lang w:val="en-US"/>
        </w:rPr>
        <w:t>电子植检证书</w:t>
      </w:r>
      <w:r w:rsidRPr="005E0EF1">
        <w:rPr>
          <w:rFonts w:cs="宋体" w:hint="eastAsia"/>
          <w:bCs/>
          <w:spacing w:val="8"/>
          <w:kern w:val="2"/>
          <w:sz w:val="24"/>
          <w:lang w:val="en-US"/>
        </w:rPr>
        <w:t>解决方案</w:t>
      </w:r>
      <w:r w:rsidRPr="005E0EF1">
        <w:rPr>
          <w:rFonts w:hint="eastAsia"/>
          <w:bCs/>
          <w:spacing w:val="8"/>
          <w:kern w:val="2"/>
          <w:sz w:val="24"/>
          <w:lang w:val="en-US"/>
        </w:rPr>
        <w:t>供资；</w:t>
      </w:r>
    </w:p>
    <w:p w14:paraId="3F70DD50" w14:textId="77777777" w:rsidR="0006660E" w:rsidRPr="005E0EF1" w:rsidRDefault="0006660E" w:rsidP="0085322A">
      <w:pPr>
        <w:numPr>
          <w:ilvl w:val="0"/>
          <w:numId w:val="81"/>
        </w:numPr>
        <w:spacing w:before="60" w:after="120" w:line="400" w:lineRule="exact"/>
        <w:rPr>
          <w:bCs/>
          <w:spacing w:val="8"/>
          <w:kern w:val="2"/>
          <w:sz w:val="24"/>
          <w:lang w:val="en-US"/>
        </w:rPr>
      </w:pPr>
      <w:r w:rsidRPr="005E0EF1">
        <w:rPr>
          <w:rFonts w:eastAsia="楷体" w:cs="宋体" w:hint="eastAsia"/>
          <w:bCs/>
          <w:spacing w:val="8"/>
          <w:kern w:val="2"/>
          <w:sz w:val="24"/>
          <w:lang w:val="en-US"/>
        </w:rPr>
        <w:t>同意</w:t>
      </w:r>
      <w:r w:rsidRPr="005E0EF1">
        <w:rPr>
          <w:rFonts w:cs="宋体" w:hint="eastAsia"/>
          <w:bCs/>
          <w:spacing w:val="8"/>
          <w:kern w:val="2"/>
          <w:sz w:val="24"/>
          <w:lang w:val="en-US"/>
        </w:rPr>
        <w:t>在过渡期间，不向</w:t>
      </w:r>
      <w:r w:rsidRPr="005E0EF1">
        <w:rPr>
          <w:rFonts w:hint="eastAsia"/>
          <w:bCs/>
          <w:spacing w:val="8"/>
          <w:kern w:val="2"/>
          <w:sz w:val="24"/>
          <w:lang w:val="en-US"/>
        </w:rPr>
        <w:t>植检委</w:t>
      </w:r>
      <w:r w:rsidRPr="005E0EF1">
        <w:rPr>
          <w:rFonts w:cs="宋体" w:hint="eastAsia"/>
          <w:bCs/>
          <w:spacing w:val="8"/>
          <w:kern w:val="2"/>
          <w:sz w:val="24"/>
          <w:lang w:val="en-US"/>
        </w:rPr>
        <w:t>提交比较各国预期捐款和实际捐款的报告</w:t>
      </w:r>
      <w:r>
        <w:rPr>
          <w:rFonts w:cs="宋体"/>
          <w:bCs/>
          <w:spacing w:val="8"/>
          <w:kern w:val="2"/>
          <w:sz w:val="24"/>
          <w:lang w:val="en-US"/>
        </w:rPr>
        <w:br/>
      </w:r>
      <w:r w:rsidRPr="005E0EF1">
        <w:rPr>
          <w:rFonts w:cs="宋体" w:hint="eastAsia"/>
          <w:bCs/>
          <w:spacing w:val="8"/>
          <w:kern w:val="2"/>
          <w:sz w:val="24"/>
          <w:lang w:val="en-US"/>
        </w:rPr>
        <w:t>（</w:t>
      </w:r>
      <w:r w:rsidRPr="005E0EF1">
        <w:rPr>
          <w:rFonts w:eastAsia="楷体" w:cs="宋体" w:hint="eastAsia"/>
          <w:bCs/>
          <w:spacing w:val="8"/>
          <w:kern w:val="2"/>
          <w:sz w:val="24"/>
          <w:lang w:val="en-US"/>
        </w:rPr>
        <w:t>《国际植物保护公约》电子植检证书解决方案供资模式程序</w:t>
      </w:r>
      <w:r w:rsidRPr="005E0EF1">
        <w:rPr>
          <w:rFonts w:cs="宋体" w:hint="eastAsia"/>
          <w:bCs/>
          <w:spacing w:val="8"/>
          <w:kern w:val="2"/>
          <w:sz w:val="24"/>
          <w:lang w:val="en-US"/>
        </w:rPr>
        <w:t>第</w:t>
      </w:r>
      <w:r w:rsidRPr="005E0EF1">
        <w:rPr>
          <w:bCs/>
          <w:spacing w:val="8"/>
          <w:kern w:val="2"/>
          <w:sz w:val="24"/>
          <w:lang w:val="en-US"/>
        </w:rPr>
        <w:t>23</w:t>
      </w:r>
      <w:r w:rsidRPr="005E0EF1">
        <w:rPr>
          <w:rFonts w:cs="宋体" w:hint="eastAsia"/>
          <w:bCs/>
          <w:spacing w:val="8"/>
          <w:kern w:val="2"/>
          <w:sz w:val="24"/>
          <w:lang w:val="en-US"/>
        </w:rPr>
        <w:t>段）；</w:t>
      </w:r>
    </w:p>
    <w:p w14:paraId="67E7224C" w14:textId="77777777" w:rsidR="0006660E" w:rsidRPr="005E0EF1" w:rsidRDefault="0006660E" w:rsidP="0085322A">
      <w:pPr>
        <w:numPr>
          <w:ilvl w:val="0"/>
          <w:numId w:val="81"/>
        </w:numPr>
        <w:spacing w:before="60" w:after="120" w:line="400" w:lineRule="exact"/>
        <w:rPr>
          <w:bCs/>
          <w:spacing w:val="8"/>
          <w:kern w:val="2"/>
          <w:sz w:val="24"/>
          <w:lang w:val="en-US"/>
        </w:rPr>
      </w:pPr>
      <w:r w:rsidRPr="005E0EF1">
        <w:rPr>
          <w:rFonts w:eastAsia="楷体" w:cs="宋体" w:hint="eastAsia"/>
          <w:bCs/>
          <w:spacing w:val="8"/>
          <w:kern w:val="2"/>
          <w:sz w:val="24"/>
          <w:lang w:val="en-US"/>
        </w:rPr>
        <w:t>同意</w:t>
      </w:r>
      <w:r w:rsidRPr="005E0EF1">
        <w:rPr>
          <w:rFonts w:hint="eastAsia"/>
          <w:bCs/>
          <w:spacing w:val="8"/>
          <w:kern w:val="2"/>
          <w:sz w:val="24"/>
          <w:lang w:val="en-US"/>
        </w:rPr>
        <w:t>过渡性试点实施该</w:t>
      </w:r>
      <w:r w:rsidRPr="005E0EF1">
        <w:rPr>
          <w:rFonts w:cs="宋体" w:hint="eastAsia"/>
          <w:bCs/>
          <w:spacing w:val="8"/>
          <w:kern w:val="2"/>
          <w:sz w:val="24"/>
          <w:lang w:val="en-US"/>
        </w:rPr>
        <w:t>供资模式，两年后（</w:t>
      </w:r>
      <w:r w:rsidRPr="005E0EF1">
        <w:rPr>
          <w:bCs/>
          <w:spacing w:val="8"/>
          <w:kern w:val="2"/>
          <w:sz w:val="24"/>
          <w:lang w:val="en-US"/>
        </w:rPr>
        <w:t>2027</w:t>
      </w:r>
      <w:r w:rsidRPr="005E0EF1">
        <w:rPr>
          <w:rFonts w:cs="宋体" w:hint="eastAsia"/>
          <w:bCs/>
          <w:spacing w:val="8"/>
          <w:kern w:val="2"/>
          <w:sz w:val="24"/>
          <w:lang w:val="en-US"/>
        </w:rPr>
        <w:t>年）将审查</w:t>
      </w:r>
      <w:r w:rsidRPr="005E0EF1">
        <w:rPr>
          <w:rFonts w:hint="eastAsia"/>
          <w:bCs/>
          <w:spacing w:val="8"/>
          <w:kern w:val="2"/>
          <w:sz w:val="24"/>
          <w:lang w:val="en-US"/>
        </w:rPr>
        <w:t>这一</w:t>
      </w:r>
      <w:r w:rsidRPr="005E0EF1">
        <w:rPr>
          <w:rFonts w:cs="宋体" w:hint="eastAsia"/>
          <w:bCs/>
          <w:spacing w:val="8"/>
          <w:kern w:val="2"/>
          <w:sz w:val="24"/>
          <w:lang w:val="en-US"/>
        </w:rPr>
        <w:t>供资模式，并向</w:t>
      </w:r>
      <w:r w:rsidRPr="005E0EF1">
        <w:rPr>
          <w:rFonts w:hint="eastAsia"/>
          <w:bCs/>
          <w:spacing w:val="8"/>
          <w:kern w:val="2"/>
          <w:sz w:val="24"/>
          <w:lang w:val="en-US"/>
        </w:rPr>
        <w:t>植检委</w:t>
      </w:r>
      <w:r w:rsidRPr="005E0EF1">
        <w:rPr>
          <w:rFonts w:cs="宋体" w:hint="eastAsia"/>
          <w:bCs/>
          <w:spacing w:val="8"/>
          <w:kern w:val="2"/>
          <w:sz w:val="24"/>
          <w:lang w:val="en-US"/>
        </w:rPr>
        <w:t>报告；</w:t>
      </w:r>
    </w:p>
    <w:p w14:paraId="291BAE74" w14:textId="77777777" w:rsidR="0006660E" w:rsidRPr="005E0EF1" w:rsidRDefault="0006660E" w:rsidP="0085322A">
      <w:pPr>
        <w:numPr>
          <w:ilvl w:val="0"/>
          <w:numId w:val="81"/>
        </w:numPr>
        <w:spacing w:before="60" w:after="120" w:line="400" w:lineRule="exact"/>
        <w:rPr>
          <w:bCs/>
          <w:spacing w:val="8"/>
          <w:kern w:val="2"/>
          <w:sz w:val="24"/>
          <w:lang w:val="en-US"/>
        </w:rPr>
      </w:pPr>
      <w:r w:rsidRPr="005E0EF1">
        <w:rPr>
          <w:rFonts w:eastAsia="楷体" w:cs="宋体" w:hint="eastAsia"/>
          <w:bCs/>
          <w:spacing w:val="8"/>
          <w:kern w:val="2"/>
          <w:sz w:val="24"/>
          <w:lang w:val="en-US"/>
        </w:rPr>
        <w:t>同意</w:t>
      </w:r>
      <w:r w:rsidRPr="005E0EF1">
        <w:rPr>
          <w:rFonts w:cs="宋体" w:hint="eastAsia"/>
          <w:bCs/>
          <w:spacing w:val="8"/>
          <w:kern w:val="2"/>
          <w:sz w:val="24"/>
          <w:lang w:val="en-US"/>
        </w:rPr>
        <w:t>在过渡时期，</w:t>
      </w:r>
      <w:r w:rsidRPr="005E0EF1">
        <w:rPr>
          <w:rFonts w:hint="eastAsia"/>
          <w:bCs/>
          <w:spacing w:val="8"/>
          <w:kern w:val="2"/>
          <w:sz w:val="24"/>
          <w:lang w:val="en-US"/>
        </w:rPr>
        <w:t>研究</w:t>
      </w:r>
      <w:r w:rsidRPr="005E0EF1">
        <w:rPr>
          <w:rFonts w:cs="宋体" w:hint="eastAsia"/>
          <w:bCs/>
          <w:spacing w:val="8"/>
          <w:kern w:val="2"/>
          <w:sz w:val="24"/>
          <w:lang w:val="en-US"/>
        </w:rPr>
        <w:t>该模式</w:t>
      </w:r>
      <w:r w:rsidRPr="005E0EF1">
        <w:rPr>
          <w:rFonts w:hint="eastAsia"/>
          <w:bCs/>
          <w:spacing w:val="8"/>
          <w:kern w:val="2"/>
          <w:sz w:val="24"/>
          <w:lang w:val="en-US"/>
        </w:rPr>
        <w:t>的替代</w:t>
      </w:r>
      <w:r w:rsidRPr="005E0EF1">
        <w:rPr>
          <w:rFonts w:cs="宋体" w:hint="eastAsia"/>
          <w:bCs/>
          <w:spacing w:val="8"/>
          <w:kern w:val="2"/>
          <w:sz w:val="24"/>
          <w:lang w:val="en-US"/>
        </w:rPr>
        <w:t>收费结构；</w:t>
      </w:r>
      <w:r w:rsidRPr="005E0EF1">
        <w:rPr>
          <w:bCs/>
          <w:spacing w:val="8"/>
          <w:kern w:val="2"/>
          <w:sz w:val="24"/>
          <w:lang w:val="en-US"/>
        </w:rPr>
        <w:t xml:space="preserve"> </w:t>
      </w:r>
    </w:p>
    <w:p w14:paraId="260060C0" w14:textId="77777777" w:rsidR="0006660E" w:rsidRPr="005E0EF1" w:rsidRDefault="0006660E" w:rsidP="00AA063B">
      <w:pPr>
        <w:numPr>
          <w:ilvl w:val="0"/>
          <w:numId w:val="81"/>
        </w:numPr>
        <w:spacing w:before="60" w:after="120" w:line="360" w:lineRule="exact"/>
        <w:rPr>
          <w:bCs/>
          <w:spacing w:val="8"/>
          <w:kern w:val="2"/>
          <w:sz w:val="24"/>
          <w:lang w:val="en-US"/>
        </w:rPr>
      </w:pPr>
      <w:r w:rsidRPr="005E0EF1">
        <w:rPr>
          <w:rFonts w:eastAsia="楷体" w:cs="宋体" w:hint="eastAsia"/>
          <w:bCs/>
          <w:spacing w:val="8"/>
          <w:kern w:val="2"/>
          <w:sz w:val="24"/>
          <w:lang w:val="en-US"/>
        </w:rPr>
        <w:lastRenderedPageBreak/>
        <w:t>同意</w:t>
      </w:r>
      <w:r w:rsidRPr="005E0EF1">
        <w:rPr>
          <w:rFonts w:cs="宋体" w:hint="eastAsia"/>
          <w:bCs/>
          <w:spacing w:val="8"/>
          <w:kern w:val="2"/>
          <w:sz w:val="24"/>
          <w:lang w:val="en-US"/>
        </w:rPr>
        <w:t>将</w:t>
      </w:r>
      <w:r w:rsidRPr="005E0EF1">
        <w:rPr>
          <w:rFonts w:hint="eastAsia"/>
          <w:bCs/>
          <w:spacing w:val="8"/>
          <w:kern w:val="2"/>
          <w:sz w:val="24"/>
          <w:lang w:val="en-US"/>
        </w:rPr>
        <w:t>植检委</w:t>
      </w:r>
      <w:r w:rsidRPr="005E0EF1">
        <w:rPr>
          <w:rFonts w:cs="宋体" w:hint="eastAsia"/>
          <w:bCs/>
          <w:spacing w:val="8"/>
          <w:kern w:val="2"/>
          <w:sz w:val="24"/>
          <w:lang w:val="en-US"/>
        </w:rPr>
        <w:t>的《国际植保公约》</w:t>
      </w:r>
      <w:r w:rsidRPr="005E0EF1">
        <w:rPr>
          <w:rFonts w:hint="eastAsia"/>
          <w:bCs/>
          <w:spacing w:val="8"/>
          <w:kern w:val="2"/>
          <w:sz w:val="24"/>
          <w:lang w:val="en-US"/>
        </w:rPr>
        <w:t>电子植检证书</w:t>
      </w:r>
      <w:r w:rsidRPr="005E0EF1">
        <w:rPr>
          <w:rFonts w:cs="宋体" w:hint="eastAsia"/>
          <w:bCs/>
          <w:spacing w:val="8"/>
          <w:kern w:val="2"/>
          <w:sz w:val="24"/>
          <w:lang w:val="en-US"/>
        </w:rPr>
        <w:t>解决方案可持续供资焦点小组的任期延长</w:t>
      </w:r>
      <w:r w:rsidRPr="005E0EF1">
        <w:rPr>
          <w:rFonts w:hint="eastAsia"/>
          <w:bCs/>
          <w:spacing w:val="8"/>
          <w:kern w:val="2"/>
          <w:sz w:val="24"/>
          <w:lang w:val="en-US"/>
        </w:rPr>
        <w:t>至植检委第十九届会议（</w:t>
      </w:r>
      <w:r w:rsidRPr="005E0EF1">
        <w:rPr>
          <w:bCs/>
          <w:spacing w:val="8"/>
          <w:kern w:val="2"/>
          <w:sz w:val="24"/>
          <w:lang w:val="en-US"/>
        </w:rPr>
        <w:t>2025</w:t>
      </w:r>
      <w:r w:rsidRPr="005E0EF1">
        <w:rPr>
          <w:rFonts w:hint="eastAsia"/>
          <w:bCs/>
          <w:spacing w:val="8"/>
          <w:kern w:val="2"/>
          <w:sz w:val="24"/>
          <w:lang w:val="en-US"/>
        </w:rPr>
        <w:t>年）</w:t>
      </w:r>
      <w:r w:rsidRPr="005E0EF1">
        <w:rPr>
          <w:rFonts w:cs="宋体" w:hint="eastAsia"/>
          <w:bCs/>
          <w:spacing w:val="8"/>
          <w:kern w:val="2"/>
          <w:sz w:val="24"/>
          <w:lang w:val="en-US"/>
        </w:rPr>
        <w:t>，</w:t>
      </w:r>
      <w:r w:rsidRPr="005E0EF1">
        <w:rPr>
          <w:rFonts w:eastAsia="楷体" w:cs="宋体" w:hint="eastAsia"/>
          <w:bCs/>
          <w:spacing w:val="8"/>
          <w:kern w:val="2"/>
          <w:sz w:val="24"/>
          <w:lang w:val="en-US"/>
        </w:rPr>
        <w:t>要求</w:t>
      </w:r>
      <w:r w:rsidRPr="005E0EF1">
        <w:rPr>
          <w:rFonts w:cs="宋体" w:hint="eastAsia"/>
          <w:bCs/>
          <w:spacing w:val="8"/>
          <w:kern w:val="2"/>
          <w:sz w:val="24"/>
          <w:lang w:val="en-US"/>
        </w:rPr>
        <w:t>焦点小组探讨并向</w:t>
      </w:r>
      <w:r w:rsidRPr="005E0EF1">
        <w:rPr>
          <w:rFonts w:hint="eastAsia"/>
          <w:bCs/>
          <w:spacing w:val="8"/>
          <w:kern w:val="2"/>
          <w:sz w:val="24"/>
          <w:lang w:val="en-US"/>
        </w:rPr>
        <w:t>植检委</w:t>
      </w:r>
      <w:r w:rsidRPr="005E0EF1">
        <w:rPr>
          <w:rFonts w:cs="宋体" w:hint="eastAsia"/>
          <w:bCs/>
          <w:spacing w:val="8"/>
          <w:kern w:val="2"/>
          <w:sz w:val="24"/>
          <w:lang w:val="en-US"/>
        </w:rPr>
        <w:t>报告备选修改和调整</w:t>
      </w:r>
      <w:r>
        <w:rPr>
          <w:rFonts w:cs="宋体" w:hint="eastAsia"/>
          <w:bCs/>
          <w:spacing w:val="8"/>
          <w:kern w:val="2"/>
          <w:sz w:val="24"/>
          <w:lang w:val="en-US"/>
        </w:rPr>
        <w:t>方案</w:t>
      </w:r>
      <w:r w:rsidRPr="005E0EF1">
        <w:rPr>
          <w:rFonts w:cs="宋体" w:hint="eastAsia"/>
          <w:bCs/>
          <w:spacing w:val="8"/>
          <w:kern w:val="2"/>
          <w:sz w:val="24"/>
          <w:lang w:val="en-US"/>
        </w:rPr>
        <w:t>，包括</w:t>
      </w:r>
      <w:r w:rsidRPr="005E0EF1">
        <w:rPr>
          <w:rFonts w:hint="eastAsia"/>
          <w:bCs/>
          <w:spacing w:val="8"/>
          <w:kern w:val="2"/>
          <w:sz w:val="24"/>
          <w:lang w:val="en-US"/>
        </w:rPr>
        <w:t>植检委第十八届会议（</w:t>
      </w:r>
      <w:r w:rsidRPr="005E0EF1">
        <w:rPr>
          <w:rFonts w:hint="eastAsia"/>
          <w:bCs/>
          <w:spacing w:val="8"/>
          <w:kern w:val="2"/>
          <w:sz w:val="24"/>
          <w:lang w:val="en-US"/>
        </w:rPr>
        <w:t>2024</w:t>
      </w:r>
      <w:r w:rsidRPr="005E0EF1">
        <w:rPr>
          <w:rFonts w:hint="eastAsia"/>
          <w:bCs/>
          <w:spacing w:val="8"/>
          <w:kern w:val="2"/>
          <w:sz w:val="24"/>
          <w:lang w:val="en-US"/>
        </w:rPr>
        <w:t>年）</w:t>
      </w:r>
      <w:r w:rsidRPr="005E0EF1">
        <w:rPr>
          <w:rFonts w:cs="宋体" w:hint="eastAsia"/>
          <w:bCs/>
          <w:spacing w:val="8"/>
          <w:kern w:val="2"/>
          <w:sz w:val="24"/>
          <w:lang w:val="en-US"/>
        </w:rPr>
        <w:t>上建议的修改和调整</w:t>
      </w:r>
      <w:r>
        <w:rPr>
          <w:rFonts w:cs="宋体" w:hint="eastAsia"/>
          <w:bCs/>
          <w:spacing w:val="8"/>
          <w:kern w:val="2"/>
          <w:sz w:val="24"/>
          <w:lang w:val="en-US"/>
        </w:rPr>
        <w:t>内容</w:t>
      </w:r>
      <w:r w:rsidRPr="005E0EF1">
        <w:rPr>
          <w:rFonts w:cs="宋体" w:hint="eastAsia"/>
          <w:bCs/>
          <w:spacing w:val="8"/>
          <w:kern w:val="2"/>
          <w:sz w:val="24"/>
          <w:lang w:val="en-US"/>
        </w:rPr>
        <w:t>；</w:t>
      </w:r>
      <w:r w:rsidRPr="005E0EF1">
        <w:rPr>
          <w:bCs/>
          <w:spacing w:val="8"/>
          <w:kern w:val="2"/>
          <w:sz w:val="24"/>
          <w:lang w:val="en-US"/>
        </w:rPr>
        <w:t xml:space="preserve"> </w:t>
      </w:r>
    </w:p>
    <w:p w14:paraId="778C5999" w14:textId="77777777" w:rsidR="0006660E" w:rsidRPr="005E0EF1" w:rsidRDefault="0006660E" w:rsidP="00AA063B">
      <w:pPr>
        <w:numPr>
          <w:ilvl w:val="0"/>
          <w:numId w:val="81"/>
        </w:numPr>
        <w:spacing w:before="60" w:after="120" w:line="360" w:lineRule="exact"/>
        <w:rPr>
          <w:bCs/>
          <w:spacing w:val="8"/>
          <w:kern w:val="2"/>
          <w:sz w:val="24"/>
          <w:lang w:val="en-US"/>
        </w:rPr>
      </w:pPr>
      <w:r w:rsidRPr="005E0EF1">
        <w:rPr>
          <w:rFonts w:eastAsia="楷体" w:cs="宋体" w:hint="eastAsia"/>
          <w:bCs/>
          <w:spacing w:val="8"/>
          <w:kern w:val="2"/>
          <w:sz w:val="24"/>
          <w:lang w:val="en-US"/>
        </w:rPr>
        <w:t>要求</w:t>
      </w:r>
      <w:r w:rsidRPr="005E0EF1">
        <w:rPr>
          <w:rFonts w:hint="eastAsia"/>
          <w:bCs/>
          <w:spacing w:val="8"/>
          <w:kern w:val="2"/>
          <w:sz w:val="24"/>
          <w:lang w:val="en-US"/>
        </w:rPr>
        <w:t>缔约方</w:t>
      </w:r>
      <w:r>
        <w:rPr>
          <w:rFonts w:cs="宋体" w:hint="eastAsia"/>
          <w:bCs/>
          <w:spacing w:val="8"/>
          <w:kern w:val="2"/>
          <w:sz w:val="24"/>
          <w:lang w:val="en-US"/>
        </w:rPr>
        <w:t>尽快</w:t>
      </w:r>
      <w:r w:rsidRPr="005E0EF1">
        <w:rPr>
          <w:rFonts w:cs="宋体" w:hint="eastAsia"/>
          <w:bCs/>
          <w:spacing w:val="8"/>
          <w:kern w:val="2"/>
          <w:sz w:val="24"/>
          <w:lang w:val="en-US"/>
        </w:rPr>
        <w:t>向秘书处提供</w:t>
      </w:r>
      <w:r w:rsidRPr="005E0EF1">
        <w:rPr>
          <w:rFonts w:hint="eastAsia"/>
          <w:bCs/>
          <w:spacing w:val="8"/>
          <w:kern w:val="2"/>
          <w:sz w:val="24"/>
          <w:lang w:val="en-US"/>
        </w:rPr>
        <w:t>有关</w:t>
      </w:r>
      <w:r w:rsidRPr="005E0EF1">
        <w:rPr>
          <w:rFonts w:cs="宋体" w:hint="eastAsia"/>
          <w:bCs/>
          <w:spacing w:val="8"/>
          <w:kern w:val="2"/>
          <w:sz w:val="24"/>
          <w:lang w:val="en-US"/>
        </w:rPr>
        <w:t>供资模式</w:t>
      </w:r>
      <w:r w:rsidRPr="005E0EF1">
        <w:rPr>
          <w:rFonts w:hint="eastAsia"/>
          <w:bCs/>
          <w:spacing w:val="8"/>
          <w:kern w:val="2"/>
          <w:sz w:val="24"/>
          <w:lang w:val="en-US"/>
        </w:rPr>
        <w:t>的</w:t>
      </w:r>
      <w:r w:rsidRPr="005E0EF1">
        <w:rPr>
          <w:rFonts w:cs="宋体" w:hint="eastAsia"/>
          <w:bCs/>
          <w:spacing w:val="8"/>
          <w:kern w:val="2"/>
          <w:sz w:val="24"/>
          <w:lang w:val="en-US"/>
        </w:rPr>
        <w:t>任何其他修改建议，供</w:t>
      </w:r>
      <w:r w:rsidRPr="005E0EF1">
        <w:rPr>
          <w:rFonts w:hint="eastAsia"/>
          <w:bCs/>
          <w:spacing w:val="8"/>
          <w:kern w:val="2"/>
          <w:sz w:val="24"/>
          <w:lang w:val="en-US"/>
        </w:rPr>
        <w:t>焦点</w:t>
      </w:r>
      <w:r w:rsidRPr="005E0EF1">
        <w:rPr>
          <w:rFonts w:cs="宋体" w:hint="eastAsia"/>
          <w:bCs/>
          <w:spacing w:val="8"/>
          <w:kern w:val="2"/>
          <w:sz w:val="24"/>
          <w:lang w:val="en-US"/>
        </w:rPr>
        <w:t>小组审议；</w:t>
      </w:r>
      <w:r w:rsidRPr="005E0EF1">
        <w:rPr>
          <w:bCs/>
          <w:spacing w:val="8"/>
          <w:kern w:val="2"/>
          <w:sz w:val="24"/>
          <w:lang w:val="en-US"/>
        </w:rPr>
        <w:t xml:space="preserve"> </w:t>
      </w:r>
    </w:p>
    <w:p w14:paraId="5E563718" w14:textId="77777777" w:rsidR="0006660E" w:rsidRPr="005E0EF1" w:rsidRDefault="0006660E" w:rsidP="00AA063B">
      <w:pPr>
        <w:numPr>
          <w:ilvl w:val="0"/>
          <w:numId w:val="81"/>
        </w:numPr>
        <w:spacing w:before="60" w:after="120" w:line="360" w:lineRule="exact"/>
        <w:rPr>
          <w:bCs/>
          <w:spacing w:val="8"/>
          <w:kern w:val="2"/>
          <w:sz w:val="24"/>
          <w:lang w:val="en-US"/>
        </w:rPr>
      </w:pPr>
      <w:r w:rsidRPr="005E0EF1">
        <w:rPr>
          <w:rFonts w:eastAsia="楷体" w:cs="宋体" w:hint="eastAsia"/>
          <w:bCs/>
          <w:spacing w:val="8"/>
          <w:kern w:val="2"/>
          <w:sz w:val="24"/>
          <w:lang w:val="en-US"/>
        </w:rPr>
        <w:t>同意</w:t>
      </w:r>
      <w:r w:rsidRPr="005E0EF1">
        <w:rPr>
          <w:rFonts w:cs="宋体" w:hint="eastAsia"/>
          <w:bCs/>
          <w:spacing w:val="8"/>
          <w:kern w:val="2"/>
          <w:sz w:val="24"/>
          <w:lang w:val="en-US"/>
        </w:rPr>
        <w:t>由</w:t>
      </w:r>
      <w:r w:rsidRPr="005E0EF1">
        <w:rPr>
          <w:rFonts w:hint="eastAsia"/>
          <w:bCs/>
          <w:spacing w:val="8"/>
          <w:kern w:val="2"/>
          <w:sz w:val="24"/>
          <w:lang w:val="en-US"/>
        </w:rPr>
        <w:t>植检委</w:t>
      </w:r>
      <w:r w:rsidRPr="005E0EF1">
        <w:rPr>
          <w:rFonts w:cs="宋体" w:hint="eastAsia"/>
          <w:bCs/>
          <w:spacing w:val="8"/>
          <w:kern w:val="2"/>
          <w:sz w:val="24"/>
          <w:lang w:val="en-US"/>
        </w:rPr>
        <w:t>主席团管理供资模式，直至</w:t>
      </w:r>
      <w:r w:rsidRPr="005E0EF1">
        <w:rPr>
          <w:rFonts w:hint="eastAsia"/>
          <w:bCs/>
          <w:spacing w:val="8"/>
          <w:kern w:val="2"/>
          <w:sz w:val="24"/>
          <w:lang w:val="en-US"/>
        </w:rPr>
        <w:t>植检委商定</w:t>
      </w:r>
      <w:r w:rsidRPr="005E0EF1">
        <w:rPr>
          <w:rFonts w:cs="宋体" w:hint="eastAsia"/>
          <w:bCs/>
          <w:spacing w:val="8"/>
          <w:kern w:val="2"/>
          <w:sz w:val="24"/>
          <w:lang w:val="en-US"/>
        </w:rPr>
        <w:t>另一种管理机制；</w:t>
      </w:r>
    </w:p>
    <w:p w14:paraId="2C8C7EF1" w14:textId="77777777" w:rsidR="0006660E" w:rsidRPr="005E0EF1" w:rsidRDefault="0006660E" w:rsidP="00AA063B">
      <w:pPr>
        <w:numPr>
          <w:ilvl w:val="0"/>
          <w:numId w:val="81"/>
        </w:numPr>
        <w:spacing w:before="60" w:after="120" w:line="360" w:lineRule="exact"/>
        <w:rPr>
          <w:bCs/>
          <w:spacing w:val="8"/>
          <w:kern w:val="2"/>
          <w:sz w:val="24"/>
          <w:lang w:val="en-US"/>
        </w:rPr>
      </w:pPr>
      <w:r w:rsidRPr="005E0EF1">
        <w:rPr>
          <w:rFonts w:eastAsia="楷体" w:cs="宋体" w:hint="eastAsia"/>
          <w:bCs/>
          <w:spacing w:val="8"/>
          <w:kern w:val="2"/>
          <w:sz w:val="24"/>
          <w:lang w:val="en-US"/>
        </w:rPr>
        <w:t>要求</w:t>
      </w:r>
      <w:r w:rsidRPr="005E0EF1">
        <w:rPr>
          <w:rFonts w:cs="宋体" w:hint="eastAsia"/>
          <w:bCs/>
          <w:spacing w:val="8"/>
          <w:kern w:val="2"/>
          <w:sz w:val="24"/>
          <w:lang w:val="en-US"/>
        </w:rPr>
        <w:t>希望粮农组织为《国际植保公约》</w:t>
      </w:r>
      <w:r w:rsidRPr="005E0EF1">
        <w:rPr>
          <w:rFonts w:hint="eastAsia"/>
          <w:bCs/>
          <w:spacing w:val="8"/>
          <w:kern w:val="2"/>
          <w:sz w:val="24"/>
          <w:lang w:val="en-US"/>
        </w:rPr>
        <w:t>电子植检证书</w:t>
      </w:r>
      <w:r w:rsidRPr="005E0EF1">
        <w:rPr>
          <w:rFonts w:cs="宋体" w:hint="eastAsia"/>
          <w:bCs/>
          <w:spacing w:val="8"/>
          <w:kern w:val="2"/>
          <w:sz w:val="24"/>
          <w:lang w:val="en-US"/>
        </w:rPr>
        <w:t>解决方案供资的</w:t>
      </w:r>
      <w:r w:rsidRPr="005E0EF1">
        <w:rPr>
          <w:rFonts w:hint="eastAsia"/>
          <w:bCs/>
          <w:spacing w:val="8"/>
          <w:kern w:val="2"/>
          <w:sz w:val="24"/>
          <w:lang w:val="en-US"/>
        </w:rPr>
        <w:t>缔约方</w:t>
      </w:r>
      <w:r w:rsidRPr="005E0EF1">
        <w:rPr>
          <w:rFonts w:cs="宋体" w:hint="eastAsia"/>
          <w:bCs/>
          <w:spacing w:val="8"/>
          <w:kern w:val="2"/>
          <w:sz w:val="24"/>
          <w:lang w:val="en-US"/>
        </w:rPr>
        <w:t>通过常驻代表</w:t>
      </w:r>
      <w:r w:rsidRPr="005E0EF1">
        <w:rPr>
          <w:rFonts w:hint="eastAsia"/>
          <w:bCs/>
          <w:spacing w:val="8"/>
          <w:kern w:val="2"/>
          <w:sz w:val="24"/>
          <w:lang w:val="en-US"/>
        </w:rPr>
        <w:t>推进此事</w:t>
      </w:r>
      <w:r w:rsidRPr="005E0EF1">
        <w:rPr>
          <w:rFonts w:cs="宋体" w:hint="eastAsia"/>
          <w:bCs/>
          <w:spacing w:val="8"/>
          <w:kern w:val="2"/>
          <w:sz w:val="24"/>
          <w:lang w:val="en-US"/>
        </w:rPr>
        <w:t>。</w:t>
      </w:r>
      <w:r w:rsidRPr="005E0EF1">
        <w:rPr>
          <w:rFonts w:hint="eastAsia"/>
          <w:bCs/>
          <w:spacing w:val="8"/>
          <w:kern w:val="2"/>
          <w:sz w:val="24"/>
          <w:lang w:val="en-US"/>
        </w:rPr>
        <w:t xml:space="preserve"> </w:t>
      </w:r>
    </w:p>
    <w:p w14:paraId="73A55AE6" w14:textId="77777777" w:rsidR="00AD49F9" w:rsidRPr="00F108EF" w:rsidRDefault="00AD49F9" w:rsidP="00AA063B">
      <w:pPr>
        <w:pStyle w:val="IPPHeading1"/>
        <w:keepNext w:val="0"/>
        <w:tabs>
          <w:tab w:val="clear" w:pos="567"/>
        </w:tabs>
        <w:overflowPunct w:val="0"/>
        <w:spacing w:line="360" w:lineRule="exact"/>
        <w:ind w:left="720" w:hanging="720"/>
        <w:rPr>
          <w:rFonts w:eastAsia="楷体"/>
          <w:spacing w:val="8"/>
          <w:kern w:val="2"/>
          <w:sz w:val="26"/>
          <w:szCs w:val="26"/>
        </w:rPr>
      </w:pPr>
      <w:r w:rsidRPr="00F108EF">
        <w:rPr>
          <w:rFonts w:eastAsia="楷体" w:hint="eastAsia"/>
          <w:spacing w:val="8"/>
          <w:kern w:val="2"/>
          <w:sz w:val="26"/>
          <w:szCs w:val="26"/>
        </w:rPr>
        <w:t>12.7</w:t>
      </w:r>
      <w:r>
        <w:rPr>
          <w:rFonts w:eastAsia="楷体"/>
          <w:spacing w:val="8"/>
          <w:kern w:val="2"/>
          <w:sz w:val="26"/>
          <w:szCs w:val="26"/>
        </w:rPr>
        <w:tab/>
      </w:r>
      <w:r w:rsidRPr="00F108EF">
        <w:rPr>
          <w:rFonts w:eastAsia="楷体" w:hint="eastAsia"/>
          <w:spacing w:val="8"/>
          <w:kern w:val="2"/>
          <w:sz w:val="26"/>
          <w:szCs w:val="26"/>
        </w:rPr>
        <w:t>植检委全球植物检疫研究协调焦点小组职责范围</w:t>
      </w:r>
    </w:p>
    <w:p w14:paraId="299D2E2E" w14:textId="77777777" w:rsidR="00AD49F9" w:rsidRPr="00F108EF" w:rsidRDefault="00AD49F9" w:rsidP="00AA063B">
      <w:pPr>
        <w:numPr>
          <w:ilvl w:val="0"/>
          <w:numId w:val="23"/>
        </w:numPr>
        <w:overflowPunct w:val="0"/>
        <w:autoSpaceDE w:val="0"/>
        <w:autoSpaceDN w:val="0"/>
        <w:spacing w:before="60" w:after="120" w:line="360" w:lineRule="exact"/>
        <w:rPr>
          <w:spacing w:val="8"/>
          <w:kern w:val="2"/>
          <w:sz w:val="24"/>
          <w:lang w:val="en-US"/>
        </w:rPr>
      </w:pPr>
      <w:r w:rsidRPr="00F108EF">
        <w:rPr>
          <w:rFonts w:cs="宋体" w:hint="eastAsia"/>
          <w:spacing w:val="12"/>
          <w:kern w:val="2"/>
          <w:sz w:val="24"/>
          <w:lang w:val="en-US"/>
        </w:rPr>
        <w:t>根据植检委第十七届会议（</w:t>
      </w:r>
      <w:r w:rsidRPr="00F108EF">
        <w:rPr>
          <w:rFonts w:hint="eastAsia"/>
          <w:spacing w:val="12"/>
          <w:kern w:val="2"/>
          <w:sz w:val="24"/>
          <w:lang w:val="en-US"/>
        </w:rPr>
        <w:t>2023</w:t>
      </w:r>
      <w:r w:rsidRPr="00F108EF">
        <w:rPr>
          <w:rFonts w:cs="宋体" w:hint="eastAsia"/>
          <w:spacing w:val="12"/>
          <w:kern w:val="2"/>
          <w:sz w:val="24"/>
          <w:lang w:val="en-US"/>
        </w:rPr>
        <w:t>年）设立植检委焦点小组以支持</w:t>
      </w:r>
      <w:r w:rsidRPr="00506C79">
        <w:rPr>
          <w:rFonts w:cs="Times" w:hint="eastAsia"/>
          <w:spacing w:val="12"/>
          <w:kern w:val="2"/>
          <w:sz w:val="24"/>
          <w:lang w:val="en-US"/>
        </w:rPr>
        <w:t>“</w:t>
      </w:r>
      <w:r w:rsidRPr="00F108EF">
        <w:rPr>
          <w:rFonts w:cs="宋体" w:hint="eastAsia"/>
          <w:spacing w:val="12"/>
          <w:kern w:val="2"/>
          <w:sz w:val="24"/>
          <w:lang w:val="en-US"/>
        </w:rPr>
        <w:t>全球植物检疫研究</w:t>
      </w:r>
      <w:r w:rsidRPr="00F108EF">
        <w:rPr>
          <w:rFonts w:cs="宋体" w:hint="eastAsia"/>
          <w:spacing w:val="8"/>
          <w:kern w:val="2"/>
          <w:sz w:val="24"/>
          <w:lang w:val="en-US"/>
        </w:rPr>
        <w:t>协调</w:t>
      </w:r>
      <w:r>
        <w:rPr>
          <w:rFonts w:cs="Times" w:hint="eastAsia"/>
          <w:spacing w:val="8"/>
          <w:kern w:val="2"/>
          <w:sz w:val="24"/>
          <w:lang w:val="en-US"/>
        </w:rPr>
        <w:t>”</w:t>
      </w:r>
      <w:r w:rsidRPr="00F108EF">
        <w:rPr>
          <w:rFonts w:cs="宋体" w:hint="eastAsia"/>
          <w:spacing w:val="8"/>
          <w:kern w:val="2"/>
          <w:sz w:val="24"/>
          <w:lang w:val="en-US"/>
        </w:rPr>
        <w:t>发展议题的决定，负责该发展议题的植检委主席团牵头人提交了该焦点小组《职责范围》草案，供植检委批准</w:t>
      </w:r>
      <w:r w:rsidRPr="00F108EF">
        <w:rPr>
          <w:spacing w:val="8"/>
          <w:kern w:val="2"/>
          <w:sz w:val="24"/>
          <w:vertAlign w:val="superscript"/>
          <w:lang w:val="en-US"/>
        </w:rPr>
        <w:footnoteReference w:id="6"/>
      </w:r>
      <w:r w:rsidRPr="00F108EF">
        <w:rPr>
          <w:rFonts w:cs="宋体" w:hint="eastAsia"/>
          <w:spacing w:val="8"/>
          <w:kern w:val="2"/>
          <w:sz w:val="24"/>
          <w:lang w:val="en-US"/>
        </w:rPr>
        <w:t>。</w:t>
      </w:r>
      <w:r w:rsidRPr="00F108EF">
        <w:rPr>
          <w:rFonts w:hint="eastAsia"/>
          <w:spacing w:val="8"/>
          <w:kern w:val="2"/>
          <w:sz w:val="24"/>
          <w:lang w:val="en-US"/>
        </w:rPr>
        <w:t xml:space="preserve"> </w:t>
      </w:r>
    </w:p>
    <w:p w14:paraId="0E0161AC" w14:textId="77777777" w:rsidR="00AD49F9" w:rsidRPr="00F108EF" w:rsidRDefault="00AD49F9" w:rsidP="00AA063B">
      <w:pPr>
        <w:numPr>
          <w:ilvl w:val="0"/>
          <w:numId w:val="23"/>
        </w:numPr>
        <w:overflowPunct w:val="0"/>
        <w:autoSpaceDE w:val="0"/>
        <w:autoSpaceDN w:val="0"/>
        <w:spacing w:before="60" w:after="120" w:line="360" w:lineRule="exact"/>
        <w:rPr>
          <w:spacing w:val="8"/>
          <w:kern w:val="2"/>
          <w:sz w:val="24"/>
          <w:lang w:val="en-US"/>
        </w:rPr>
      </w:pPr>
      <w:r w:rsidRPr="00F108EF">
        <w:rPr>
          <w:rFonts w:cs="宋体" w:hint="eastAsia"/>
          <w:spacing w:val="8"/>
          <w:kern w:val="2"/>
          <w:sz w:val="24"/>
          <w:lang w:val="en-US"/>
        </w:rPr>
        <w:t>缔约方对《职责范围》草案提出了几点修改建议，包括：确保焦点小组任务的任何变更都</w:t>
      </w:r>
      <w:r>
        <w:rPr>
          <w:rFonts w:cs="宋体" w:hint="eastAsia"/>
          <w:spacing w:val="8"/>
          <w:kern w:val="2"/>
          <w:sz w:val="24"/>
          <w:lang w:val="en-US"/>
        </w:rPr>
        <w:t>将</w:t>
      </w:r>
      <w:r w:rsidRPr="00F108EF">
        <w:rPr>
          <w:rFonts w:cs="宋体" w:hint="eastAsia"/>
          <w:spacing w:val="8"/>
          <w:kern w:val="2"/>
          <w:sz w:val="24"/>
          <w:lang w:val="en-US"/>
        </w:rPr>
        <w:t>提交植检委主席团（而非焦点小组）批准；需要增加区域植保组织代表</w:t>
      </w:r>
      <w:r w:rsidRPr="00F108EF">
        <w:rPr>
          <w:rFonts w:cs="宋体" w:hint="eastAsia"/>
          <w:spacing w:val="12"/>
          <w:kern w:val="2"/>
          <w:sz w:val="24"/>
          <w:lang w:val="en-US"/>
        </w:rPr>
        <w:t>的</w:t>
      </w:r>
      <w:r w:rsidRPr="000D5518">
        <w:rPr>
          <w:rFonts w:cs="宋体" w:hint="eastAsia"/>
          <w:kern w:val="2"/>
          <w:sz w:val="24"/>
          <w:lang w:val="en-US"/>
        </w:rPr>
        <w:t>数量</w:t>
      </w:r>
      <w:r w:rsidRPr="000D5518">
        <w:rPr>
          <w:kern w:val="2"/>
          <w:sz w:val="24"/>
          <w:vertAlign w:val="superscript"/>
        </w:rPr>
        <w:footnoteReference w:id="7"/>
      </w:r>
      <w:r w:rsidRPr="000D5518">
        <w:rPr>
          <w:rFonts w:cs="宋体" w:hint="eastAsia"/>
          <w:kern w:val="2"/>
          <w:sz w:val="24"/>
          <w:lang w:val="en-US"/>
        </w:rPr>
        <w:t>；将学术界代表的身份从备选观察员改为正式成员；为焦点小组会议提供翻译；</w:t>
      </w:r>
      <w:r w:rsidRPr="00F108EF">
        <w:rPr>
          <w:rFonts w:cs="宋体" w:hint="eastAsia"/>
          <w:spacing w:val="8"/>
          <w:kern w:val="2"/>
          <w:sz w:val="24"/>
          <w:lang w:val="en-US"/>
        </w:rPr>
        <w:t>将主要重点改为协助现有植物检疫研究协调组织。</w:t>
      </w:r>
    </w:p>
    <w:p w14:paraId="660CB77C" w14:textId="77777777" w:rsidR="00AD49F9" w:rsidRPr="00F108EF" w:rsidRDefault="00AD49F9" w:rsidP="00AA063B">
      <w:pPr>
        <w:numPr>
          <w:ilvl w:val="0"/>
          <w:numId w:val="23"/>
        </w:numPr>
        <w:overflowPunct w:val="0"/>
        <w:autoSpaceDE w:val="0"/>
        <w:autoSpaceDN w:val="0"/>
        <w:spacing w:before="60" w:after="120" w:line="360" w:lineRule="exact"/>
        <w:rPr>
          <w:spacing w:val="8"/>
          <w:kern w:val="2"/>
          <w:sz w:val="24"/>
          <w:lang w:val="en-US"/>
        </w:rPr>
      </w:pPr>
      <w:r w:rsidRPr="00F108EF">
        <w:rPr>
          <w:rFonts w:cs="宋体" w:hint="eastAsia"/>
          <w:spacing w:val="8"/>
          <w:kern w:val="2"/>
          <w:sz w:val="24"/>
          <w:lang w:val="en-US"/>
        </w:rPr>
        <w:t>鉴于存在多种观点，植检委主席建议相关缔约方参加一次主席之友边会，该会议在本届会议期间举行。经过讨论，形成了经修订的《职责范围》草案</w:t>
      </w:r>
      <w:r w:rsidRPr="00F108EF">
        <w:rPr>
          <w:spacing w:val="8"/>
          <w:kern w:val="2"/>
          <w:sz w:val="24"/>
          <w:vertAlign w:val="superscript"/>
        </w:rPr>
        <w:footnoteReference w:id="8"/>
      </w:r>
      <w:r w:rsidRPr="00F108EF">
        <w:rPr>
          <w:rFonts w:cs="宋体" w:hint="eastAsia"/>
          <w:spacing w:val="8"/>
          <w:kern w:val="2"/>
          <w:sz w:val="24"/>
          <w:lang w:val="en-US"/>
        </w:rPr>
        <w:t>。</w:t>
      </w:r>
    </w:p>
    <w:p w14:paraId="10E7EC23" w14:textId="77777777" w:rsidR="00AD49F9" w:rsidRPr="00F108EF" w:rsidRDefault="00AD49F9" w:rsidP="00AA063B">
      <w:pPr>
        <w:numPr>
          <w:ilvl w:val="0"/>
          <w:numId w:val="23"/>
        </w:numPr>
        <w:overflowPunct w:val="0"/>
        <w:autoSpaceDE w:val="0"/>
        <w:autoSpaceDN w:val="0"/>
        <w:spacing w:before="60" w:after="120" w:line="360" w:lineRule="exact"/>
        <w:rPr>
          <w:spacing w:val="8"/>
          <w:kern w:val="2"/>
          <w:sz w:val="24"/>
          <w:lang w:val="en-US"/>
        </w:rPr>
      </w:pPr>
      <w:r w:rsidRPr="00F108EF">
        <w:rPr>
          <w:rFonts w:cs="宋体" w:hint="eastAsia"/>
          <w:spacing w:val="8"/>
          <w:kern w:val="2"/>
          <w:sz w:val="24"/>
          <w:lang w:val="en-US"/>
        </w:rPr>
        <w:t>植检委：</w:t>
      </w:r>
    </w:p>
    <w:p w14:paraId="2C5AB742" w14:textId="77777777" w:rsidR="00AD49F9" w:rsidRPr="00F108EF" w:rsidRDefault="00AD49F9" w:rsidP="00AA063B">
      <w:pPr>
        <w:numPr>
          <w:ilvl w:val="0"/>
          <w:numId w:val="80"/>
        </w:numPr>
        <w:spacing w:before="60" w:after="120" w:line="360" w:lineRule="exact"/>
        <w:rPr>
          <w:spacing w:val="8"/>
          <w:kern w:val="2"/>
          <w:sz w:val="24"/>
          <w:lang w:val="en-US"/>
        </w:rPr>
      </w:pPr>
      <w:r w:rsidRPr="00F108EF">
        <w:rPr>
          <w:rFonts w:eastAsia="楷体" w:cs="宋体" w:hint="eastAsia"/>
          <w:spacing w:val="8"/>
          <w:kern w:val="2"/>
          <w:sz w:val="24"/>
          <w:lang w:val="en-US"/>
        </w:rPr>
        <w:t>批准</w:t>
      </w:r>
      <w:r w:rsidRPr="00F108EF">
        <w:rPr>
          <w:rFonts w:cs="宋体" w:hint="eastAsia"/>
          <w:spacing w:val="8"/>
          <w:kern w:val="2"/>
          <w:sz w:val="24"/>
          <w:lang w:val="en-US"/>
        </w:rPr>
        <w:t>本届会议修订的《植检委全球植物检疫研究协调焦点小组职责范围》（</w:t>
      </w:r>
      <w:r w:rsidRPr="00F108EF">
        <w:rPr>
          <w:rFonts w:hint="eastAsia"/>
          <w:spacing w:val="8"/>
          <w:kern w:val="2"/>
          <w:sz w:val="24"/>
          <w:lang w:val="en-US"/>
        </w:rPr>
        <w:t>CPM 2024/CRP/09</w:t>
      </w:r>
      <w:r w:rsidRPr="00F108EF">
        <w:rPr>
          <w:rFonts w:cs="宋体" w:hint="eastAsia"/>
          <w:spacing w:val="8"/>
          <w:kern w:val="2"/>
          <w:sz w:val="24"/>
          <w:lang w:val="en-US"/>
        </w:rPr>
        <w:t>）。</w:t>
      </w:r>
    </w:p>
    <w:p w14:paraId="2F352FD3" w14:textId="77777777" w:rsidR="00AD49F9" w:rsidRPr="00F108EF" w:rsidRDefault="00AD49F9" w:rsidP="00AA063B">
      <w:pPr>
        <w:pStyle w:val="IPPHeading1"/>
        <w:keepNext w:val="0"/>
        <w:tabs>
          <w:tab w:val="clear" w:pos="567"/>
        </w:tabs>
        <w:overflowPunct w:val="0"/>
        <w:spacing w:line="360" w:lineRule="exact"/>
        <w:ind w:left="720" w:hanging="720"/>
        <w:rPr>
          <w:rFonts w:eastAsia="楷体"/>
          <w:spacing w:val="8"/>
          <w:kern w:val="2"/>
          <w:sz w:val="26"/>
          <w:szCs w:val="26"/>
        </w:rPr>
      </w:pPr>
      <w:r w:rsidRPr="00F108EF">
        <w:rPr>
          <w:rFonts w:eastAsia="楷体" w:hint="eastAsia"/>
          <w:spacing w:val="8"/>
          <w:kern w:val="2"/>
          <w:sz w:val="26"/>
          <w:szCs w:val="26"/>
        </w:rPr>
        <w:t>12.8</w:t>
      </w:r>
      <w:r w:rsidRPr="00F108EF">
        <w:rPr>
          <w:rFonts w:eastAsia="楷体" w:hint="eastAsia"/>
          <w:spacing w:val="8"/>
          <w:kern w:val="2"/>
          <w:sz w:val="26"/>
          <w:szCs w:val="26"/>
        </w:rPr>
        <w:tab/>
      </w:r>
      <w:r w:rsidRPr="00F108EF">
        <w:rPr>
          <w:rFonts w:eastAsia="楷体" w:hint="eastAsia"/>
          <w:spacing w:val="8"/>
          <w:kern w:val="2"/>
          <w:sz w:val="26"/>
          <w:szCs w:val="26"/>
        </w:rPr>
        <w:t>植检委诊断实验室网络建设焦点小组职责范围</w:t>
      </w:r>
    </w:p>
    <w:p w14:paraId="26788B1E" w14:textId="77777777" w:rsidR="00AD49F9" w:rsidRPr="00F108EF" w:rsidRDefault="00AD49F9" w:rsidP="00AA063B">
      <w:pPr>
        <w:numPr>
          <w:ilvl w:val="0"/>
          <w:numId w:val="23"/>
        </w:numPr>
        <w:overflowPunct w:val="0"/>
        <w:autoSpaceDE w:val="0"/>
        <w:autoSpaceDN w:val="0"/>
        <w:spacing w:before="60" w:after="120" w:line="360" w:lineRule="exact"/>
        <w:rPr>
          <w:spacing w:val="8"/>
          <w:kern w:val="2"/>
          <w:sz w:val="24"/>
          <w:lang w:val="en-US"/>
        </w:rPr>
      </w:pPr>
      <w:r w:rsidRPr="00F108EF">
        <w:rPr>
          <w:rFonts w:cs="宋体" w:hint="eastAsia"/>
          <w:spacing w:val="8"/>
          <w:kern w:val="2"/>
          <w:sz w:val="24"/>
          <w:lang w:val="en-US"/>
        </w:rPr>
        <w:t>根据植检委第十七届会议（</w:t>
      </w:r>
      <w:r w:rsidRPr="00F108EF">
        <w:rPr>
          <w:rFonts w:hint="eastAsia"/>
          <w:spacing w:val="8"/>
          <w:kern w:val="2"/>
          <w:sz w:val="24"/>
          <w:lang w:val="en-US"/>
        </w:rPr>
        <w:t>2023</w:t>
      </w:r>
      <w:r w:rsidRPr="00F108EF">
        <w:rPr>
          <w:rFonts w:cs="宋体" w:hint="eastAsia"/>
          <w:spacing w:val="8"/>
          <w:kern w:val="2"/>
          <w:sz w:val="24"/>
          <w:lang w:val="en-US"/>
        </w:rPr>
        <w:t>年）设立植检委焦点小组以支持</w:t>
      </w:r>
      <w:r>
        <w:rPr>
          <w:rFonts w:cs="Times" w:hint="eastAsia"/>
          <w:spacing w:val="8"/>
          <w:kern w:val="2"/>
          <w:sz w:val="24"/>
          <w:lang w:val="en-US"/>
        </w:rPr>
        <w:t>“</w:t>
      </w:r>
      <w:r w:rsidRPr="00F108EF">
        <w:rPr>
          <w:rFonts w:cs="宋体" w:hint="eastAsia"/>
          <w:spacing w:val="8"/>
          <w:kern w:val="2"/>
          <w:sz w:val="24"/>
          <w:lang w:val="en-US"/>
        </w:rPr>
        <w:t>诊断实验室网络建设</w:t>
      </w:r>
      <w:r>
        <w:rPr>
          <w:rFonts w:cs="Times" w:hint="eastAsia"/>
          <w:spacing w:val="8"/>
          <w:kern w:val="2"/>
          <w:sz w:val="24"/>
          <w:lang w:val="en-US"/>
        </w:rPr>
        <w:t>”</w:t>
      </w:r>
      <w:r w:rsidRPr="00F108EF">
        <w:rPr>
          <w:rFonts w:cs="宋体" w:hint="eastAsia"/>
          <w:spacing w:val="8"/>
          <w:kern w:val="2"/>
          <w:sz w:val="24"/>
          <w:lang w:val="en-US"/>
        </w:rPr>
        <w:t>发展议题的决定，秘书处和负责该发展议题的植检委主席团牵头人提交了该焦点小组职责范围草案，供植检委批准</w:t>
      </w:r>
      <w:r w:rsidRPr="00F108EF">
        <w:rPr>
          <w:spacing w:val="8"/>
          <w:kern w:val="2"/>
          <w:sz w:val="24"/>
          <w:vertAlign w:val="superscript"/>
        </w:rPr>
        <w:footnoteReference w:id="9"/>
      </w:r>
      <w:r w:rsidRPr="00F108EF">
        <w:rPr>
          <w:rFonts w:cs="宋体" w:hint="eastAsia"/>
          <w:spacing w:val="8"/>
          <w:kern w:val="2"/>
          <w:sz w:val="24"/>
          <w:lang w:val="en-US"/>
        </w:rPr>
        <w:t>。秘书处向植检委通报了聘请国际顾问的进展情况，该顾问将负责对现有诊断实验室网络进行差距分析。植检委主席团牵头人强调，需要可靠地进行有害生物诊断，为此需要建立实验室网络来支持这项工作。他还表示，若植检委批准焦点小组的《职责范围》，鼓励各区域提名专家加入焦点小组。</w:t>
      </w:r>
    </w:p>
    <w:p w14:paraId="797DD317" w14:textId="77777777" w:rsidR="00AD49F9" w:rsidRPr="00F108EF" w:rsidRDefault="00AD49F9" w:rsidP="00AD49F9">
      <w:pPr>
        <w:numPr>
          <w:ilvl w:val="0"/>
          <w:numId w:val="23"/>
        </w:numPr>
        <w:overflowPunct w:val="0"/>
        <w:autoSpaceDE w:val="0"/>
        <w:autoSpaceDN w:val="0"/>
        <w:spacing w:before="60" w:after="120" w:line="400" w:lineRule="exact"/>
        <w:rPr>
          <w:spacing w:val="8"/>
          <w:kern w:val="2"/>
          <w:sz w:val="24"/>
          <w:lang w:val="en-US"/>
        </w:rPr>
      </w:pPr>
      <w:r w:rsidRPr="00F108EF">
        <w:rPr>
          <w:rFonts w:cs="宋体" w:hint="eastAsia"/>
          <w:kern w:val="2"/>
          <w:sz w:val="24"/>
          <w:lang w:val="en-US"/>
        </w:rPr>
        <w:lastRenderedPageBreak/>
        <w:t>植检委注意到一项建议，即考虑建立区域诊断实验室网络，并进一步阐明诊断实验室</w:t>
      </w:r>
      <w:r w:rsidRPr="00F108EF">
        <w:rPr>
          <w:rFonts w:cs="宋体" w:hint="eastAsia"/>
          <w:spacing w:val="8"/>
          <w:kern w:val="2"/>
          <w:sz w:val="24"/>
          <w:lang w:val="en-US"/>
        </w:rPr>
        <w:t>网络的范围和相关议事规则。秘书处解释表示，确定范围是焦点小组的任务之一。</w:t>
      </w:r>
      <w:r w:rsidRPr="00F108EF">
        <w:rPr>
          <w:rFonts w:hint="eastAsia"/>
          <w:spacing w:val="8"/>
          <w:kern w:val="2"/>
          <w:sz w:val="24"/>
          <w:lang w:val="en-US"/>
        </w:rPr>
        <w:t xml:space="preserve"> </w:t>
      </w:r>
    </w:p>
    <w:p w14:paraId="6B180759" w14:textId="77777777" w:rsidR="00AD49F9" w:rsidRPr="00F108EF" w:rsidRDefault="00AD49F9" w:rsidP="00AD49F9">
      <w:pPr>
        <w:numPr>
          <w:ilvl w:val="0"/>
          <w:numId w:val="23"/>
        </w:numPr>
        <w:overflowPunct w:val="0"/>
        <w:autoSpaceDE w:val="0"/>
        <w:autoSpaceDN w:val="0"/>
        <w:spacing w:before="60" w:after="120" w:line="400" w:lineRule="exact"/>
        <w:rPr>
          <w:spacing w:val="8"/>
          <w:kern w:val="2"/>
          <w:sz w:val="24"/>
          <w:lang w:val="en-US"/>
        </w:rPr>
      </w:pPr>
      <w:r w:rsidRPr="00F108EF">
        <w:rPr>
          <w:rFonts w:cs="宋体" w:hint="eastAsia"/>
          <w:spacing w:val="8"/>
          <w:kern w:val="2"/>
          <w:sz w:val="24"/>
          <w:lang w:val="en-US"/>
        </w:rPr>
        <w:t>缔约方建议，焦点小组成员应包括区域植保组织一名以上代表。</w:t>
      </w:r>
    </w:p>
    <w:p w14:paraId="13DED40D" w14:textId="77777777" w:rsidR="00AD49F9" w:rsidRPr="00F108EF" w:rsidRDefault="00AD49F9" w:rsidP="00AD49F9">
      <w:pPr>
        <w:numPr>
          <w:ilvl w:val="0"/>
          <w:numId w:val="23"/>
        </w:numPr>
        <w:overflowPunct w:val="0"/>
        <w:autoSpaceDE w:val="0"/>
        <w:autoSpaceDN w:val="0"/>
        <w:spacing w:before="60" w:after="120" w:line="400" w:lineRule="exact"/>
        <w:rPr>
          <w:spacing w:val="8"/>
          <w:kern w:val="2"/>
          <w:sz w:val="24"/>
          <w:lang w:val="en-US"/>
        </w:rPr>
      </w:pPr>
      <w:bookmarkStart w:id="0" w:name="_Hlk164253111"/>
      <w:r w:rsidRPr="00F108EF">
        <w:rPr>
          <w:rFonts w:cs="宋体" w:hint="eastAsia"/>
          <w:kern w:val="2"/>
          <w:sz w:val="24"/>
          <w:lang w:val="en-US"/>
        </w:rPr>
        <w:t>鉴于存在多种观点，植检委主席建议相关缔约方与秘书处联络，考虑对《职责范围》</w:t>
      </w:r>
      <w:r w:rsidRPr="00F108EF">
        <w:rPr>
          <w:rFonts w:cs="宋体" w:hint="eastAsia"/>
          <w:spacing w:val="8"/>
          <w:kern w:val="2"/>
          <w:sz w:val="24"/>
          <w:lang w:val="en-US"/>
        </w:rPr>
        <w:t>草案进行修订。经修订后的草案已提交植检委</w:t>
      </w:r>
      <w:r w:rsidRPr="00F108EF">
        <w:rPr>
          <w:spacing w:val="8"/>
          <w:kern w:val="2"/>
          <w:sz w:val="24"/>
          <w:vertAlign w:val="superscript"/>
        </w:rPr>
        <w:footnoteReference w:id="10"/>
      </w:r>
      <w:r w:rsidRPr="00F108EF">
        <w:rPr>
          <w:rFonts w:cs="宋体" w:hint="eastAsia"/>
          <w:spacing w:val="8"/>
          <w:kern w:val="2"/>
          <w:sz w:val="24"/>
          <w:lang w:val="en-US"/>
        </w:rPr>
        <w:t>。</w:t>
      </w:r>
      <w:bookmarkEnd w:id="0"/>
    </w:p>
    <w:p w14:paraId="6679ADCB" w14:textId="77777777" w:rsidR="00AD49F9" w:rsidRPr="00F108EF" w:rsidRDefault="00AD49F9" w:rsidP="00AD49F9">
      <w:pPr>
        <w:numPr>
          <w:ilvl w:val="0"/>
          <w:numId w:val="23"/>
        </w:numPr>
        <w:overflowPunct w:val="0"/>
        <w:autoSpaceDE w:val="0"/>
        <w:autoSpaceDN w:val="0"/>
        <w:spacing w:before="60" w:after="120" w:line="400" w:lineRule="exact"/>
        <w:rPr>
          <w:spacing w:val="8"/>
          <w:kern w:val="2"/>
          <w:sz w:val="24"/>
          <w:lang w:val="en-US"/>
        </w:rPr>
      </w:pPr>
      <w:r w:rsidRPr="00F108EF">
        <w:rPr>
          <w:rFonts w:cs="宋体" w:hint="eastAsia"/>
          <w:spacing w:val="8"/>
          <w:kern w:val="2"/>
          <w:sz w:val="24"/>
          <w:lang w:val="en-US"/>
        </w:rPr>
        <w:t>植检委：</w:t>
      </w:r>
    </w:p>
    <w:p w14:paraId="650D31FD" w14:textId="77777777" w:rsidR="00AD49F9" w:rsidRPr="00F108EF" w:rsidRDefault="00AD49F9" w:rsidP="00AD49F9">
      <w:pPr>
        <w:numPr>
          <w:ilvl w:val="0"/>
          <w:numId w:val="79"/>
        </w:numPr>
        <w:spacing w:before="60" w:after="120" w:line="400" w:lineRule="exact"/>
        <w:rPr>
          <w:spacing w:val="8"/>
          <w:kern w:val="2"/>
          <w:sz w:val="24"/>
          <w:lang w:val="en-US"/>
        </w:rPr>
      </w:pPr>
      <w:r w:rsidRPr="00F108EF">
        <w:rPr>
          <w:rFonts w:eastAsia="楷体" w:cs="宋体" w:hint="eastAsia"/>
          <w:spacing w:val="8"/>
          <w:kern w:val="2"/>
          <w:sz w:val="24"/>
          <w:lang w:val="en-US"/>
        </w:rPr>
        <w:t>批准</w:t>
      </w:r>
      <w:r w:rsidRPr="00F108EF">
        <w:rPr>
          <w:rFonts w:cs="宋体" w:hint="eastAsia"/>
          <w:spacing w:val="8"/>
          <w:kern w:val="2"/>
          <w:sz w:val="24"/>
          <w:lang w:val="en-US"/>
        </w:rPr>
        <w:t>本届会议修订的《植检委诊断实验室网络建设焦点小组职责范围》</w:t>
      </w:r>
      <w:r>
        <w:rPr>
          <w:rFonts w:cs="宋体"/>
          <w:spacing w:val="8"/>
          <w:kern w:val="2"/>
          <w:sz w:val="24"/>
          <w:lang w:val="en-US"/>
        </w:rPr>
        <w:br/>
      </w:r>
      <w:r w:rsidRPr="00F108EF">
        <w:rPr>
          <w:rFonts w:cs="宋体" w:hint="eastAsia"/>
          <w:spacing w:val="8"/>
          <w:kern w:val="2"/>
          <w:sz w:val="24"/>
          <w:lang w:val="en-US"/>
        </w:rPr>
        <w:t>（</w:t>
      </w:r>
      <w:r w:rsidRPr="00F108EF">
        <w:rPr>
          <w:rFonts w:hint="eastAsia"/>
          <w:spacing w:val="8"/>
          <w:kern w:val="2"/>
          <w:sz w:val="24"/>
          <w:lang w:val="en-US"/>
        </w:rPr>
        <w:t>CPM 2023/CRP/11</w:t>
      </w:r>
      <w:r w:rsidRPr="00F108EF">
        <w:rPr>
          <w:rFonts w:cs="宋体" w:hint="eastAsia"/>
          <w:spacing w:val="8"/>
          <w:kern w:val="2"/>
          <w:sz w:val="24"/>
          <w:lang w:val="en-US"/>
        </w:rPr>
        <w:t>）。</w:t>
      </w:r>
    </w:p>
    <w:p w14:paraId="0C866378" w14:textId="77777777" w:rsidR="00A64B9D" w:rsidRPr="00BA6BD0" w:rsidRDefault="00A64B9D" w:rsidP="00A64B9D">
      <w:pPr>
        <w:pStyle w:val="IPPHeading1"/>
        <w:keepNext w:val="0"/>
        <w:tabs>
          <w:tab w:val="clear" w:pos="567"/>
        </w:tabs>
        <w:overflowPunct w:val="0"/>
        <w:spacing w:line="400" w:lineRule="exact"/>
        <w:ind w:left="720" w:hanging="720"/>
        <w:rPr>
          <w:rFonts w:eastAsia="楷体"/>
          <w:spacing w:val="8"/>
          <w:kern w:val="2"/>
          <w:sz w:val="26"/>
          <w:szCs w:val="26"/>
        </w:rPr>
      </w:pPr>
      <w:r w:rsidRPr="00BA6BD0">
        <w:rPr>
          <w:rFonts w:eastAsia="楷体" w:hint="eastAsia"/>
          <w:spacing w:val="8"/>
          <w:kern w:val="2"/>
          <w:sz w:val="26"/>
          <w:szCs w:val="26"/>
        </w:rPr>
        <w:t>13.2</w:t>
      </w:r>
      <w:r w:rsidRPr="00BA6BD0">
        <w:rPr>
          <w:rFonts w:eastAsia="楷体" w:hint="eastAsia"/>
          <w:spacing w:val="8"/>
          <w:kern w:val="2"/>
          <w:sz w:val="26"/>
          <w:szCs w:val="26"/>
        </w:rPr>
        <w:tab/>
      </w:r>
      <w:r w:rsidRPr="00BA6BD0">
        <w:rPr>
          <w:rFonts w:eastAsia="楷体" w:hint="eastAsia"/>
          <w:spacing w:val="8"/>
          <w:kern w:val="2"/>
          <w:sz w:val="26"/>
          <w:szCs w:val="26"/>
        </w:rPr>
        <w:t>海运集装箱</w:t>
      </w:r>
    </w:p>
    <w:p w14:paraId="1AA2AE04" w14:textId="77777777" w:rsidR="00A64B9D" w:rsidRPr="00BA6BD0" w:rsidRDefault="00A64B9D" w:rsidP="00A64B9D">
      <w:pPr>
        <w:numPr>
          <w:ilvl w:val="0"/>
          <w:numId w:val="23"/>
        </w:numPr>
        <w:overflowPunct w:val="0"/>
        <w:autoSpaceDE w:val="0"/>
        <w:autoSpaceDN w:val="0"/>
        <w:spacing w:before="60" w:after="120" w:line="400" w:lineRule="exact"/>
        <w:rPr>
          <w:spacing w:val="8"/>
          <w:kern w:val="2"/>
          <w:sz w:val="24"/>
          <w:lang w:val="en-US"/>
        </w:rPr>
      </w:pPr>
      <w:r w:rsidRPr="00BA6BD0">
        <w:rPr>
          <w:rFonts w:cs="宋体" w:hint="eastAsia"/>
          <w:spacing w:val="8"/>
          <w:kern w:val="2"/>
          <w:sz w:val="24"/>
          <w:lang w:val="en-US"/>
        </w:rPr>
        <w:t>植检委海运集装箱焦点小组的两名成员介绍了焦点小组活动的最新情况</w:t>
      </w:r>
      <w:r w:rsidRPr="00BA6BD0">
        <w:rPr>
          <w:spacing w:val="8"/>
          <w:kern w:val="2"/>
          <w:sz w:val="24"/>
          <w:vertAlign w:val="superscript"/>
        </w:rPr>
        <w:footnoteReference w:id="11"/>
      </w:r>
      <w:r w:rsidRPr="00BA6BD0">
        <w:rPr>
          <w:rFonts w:cs="宋体" w:hint="eastAsia"/>
          <w:spacing w:val="8"/>
          <w:kern w:val="2"/>
          <w:sz w:val="24"/>
          <w:lang w:val="en-US"/>
        </w:rPr>
        <w:t>，包括小组的最终报告</w:t>
      </w:r>
      <w:r w:rsidRPr="00BA6BD0">
        <w:rPr>
          <w:spacing w:val="8"/>
          <w:kern w:val="2"/>
          <w:sz w:val="24"/>
          <w:vertAlign w:val="superscript"/>
        </w:rPr>
        <w:footnoteReference w:id="12"/>
      </w:r>
      <w:r w:rsidRPr="00BA6BD0">
        <w:rPr>
          <w:rFonts w:cs="宋体" w:hint="eastAsia"/>
          <w:spacing w:val="8"/>
          <w:kern w:val="2"/>
          <w:sz w:val="24"/>
          <w:lang w:val="en-US"/>
        </w:rPr>
        <w:t>。报告人表示，除了收集实证，焦点小组还侧重于修订关于</w:t>
      </w:r>
      <w:r w:rsidRPr="00BA6BD0">
        <w:rPr>
          <w:rFonts w:eastAsia="楷体" w:cs="宋体" w:hint="eastAsia"/>
          <w:spacing w:val="8"/>
          <w:kern w:val="2"/>
          <w:sz w:val="24"/>
          <w:lang w:val="en-US"/>
        </w:rPr>
        <w:t>海运</w:t>
      </w:r>
      <w:r w:rsidRPr="0006537F">
        <w:rPr>
          <w:rFonts w:eastAsia="楷体" w:cs="宋体" w:hint="eastAsia"/>
          <w:kern w:val="2"/>
          <w:sz w:val="24"/>
          <w:lang w:val="en-US"/>
        </w:rPr>
        <w:t>集装箱</w:t>
      </w:r>
      <w:r w:rsidRPr="0006537F">
        <w:rPr>
          <w:rFonts w:cs="宋体" w:hint="eastAsia"/>
          <w:kern w:val="2"/>
          <w:sz w:val="24"/>
          <w:lang w:val="en-US"/>
        </w:rPr>
        <w:t>的植检委建议（</w:t>
      </w:r>
      <w:r w:rsidRPr="0006537F">
        <w:rPr>
          <w:rFonts w:hint="eastAsia"/>
          <w:kern w:val="2"/>
          <w:sz w:val="24"/>
          <w:lang w:val="en-US"/>
        </w:rPr>
        <w:t>R-06</w:t>
      </w:r>
      <w:r w:rsidRPr="0006537F">
        <w:rPr>
          <w:rFonts w:cs="宋体" w:hint="eastAsia"/>
          <w:kern w:val="2"/>
          <w:sz w:val="24"/>
          <w:lang w:val="en-US"/>
        </w:rPr>
        <w:t>），阐明</w:t>
      </w:r>
      <w:r w:rsidRPr="0006537F">
        <w:rPr>
          <w:rFonts w:cs="Times" w:hint="eastAsia"/>
          <w:kern w:val="2"/>
          <w:sz w:val="24"/>
          <w:lang w:val="en-US"/>
        </w:rPr>
        <w:t>“</w:t>
      </w:r>
      <w:r w:rsidRPr="0006537F">
        <w:rPr>
          <w:rFonts w:cs="宋体" w:hint="eastAsia"/>
          <w:kern w:val="2"/>
          <w:sz w:val="24"/>
          <w:lang w:val="en-US"/>
        </w:rPr>
        <w:t>监管责任</w:t>
      </w:r>
      <w:r w:rsidRPr="0006537F">
        <w:rPr>
          <w:rFonts w:cs="Times" w:hint="eastAsia"/>
          <w:kern w:val="2"/>
          <w:sz w:val="24"/>
          <w:lang w:val="en-US"/>
        </w:rPr>
        <w:t>”</w:t>
      </w:r>
      <w:r w:rsidRPr="0006537F">
        <w:rPr>
          <w:rFonts w:cs="宋体" w:hint="eastAsia"/>
          <w:kern w:val="2"/>
          <w:sz w:val="24"/>
          <w:lang w:val="en-US"/>
        </w:rPr>
        <w:t>概念，更新《货物运输单元装载规则》</w:t>
      </w:r>
      <w:r w:rsidRPr="00BA6BD0">
        <w:rPr>
          <w:rFonts w:cs="宋体" w:hint="eastAsia"/>
          <w:spacing w:val="4"/>
          <w:kern w:val="2"/>
          <w:sz w:val="24"/>
          <w:lang w:val="en-US"/>
        </w:rPr>
        <w:t>（《货运单元规则》），评估有害生物风险，落实世界海关组织倡议（调整数据模型、更新《安全框架》），以及改进海运集装箱设计。有关方面也在</w:t>
      </w:r>
      <w:r w:rsidRPr="00BA6BD0">
        <w:rPr>
          <w:rFonts w:hint="eastAsia"/>
          <w:spacing w:val="4"/>
          <w:kern w:val="2"/>
          <w:sz w:val="24"/>
          <w:lang w:val="en-US"/>
        </w:rPr>
        <w:t>2023</w:t>
      </w:r>
      <w:r w:rsidRPr="00BA6BD0">
        <w:rPr>
          <w:rFonts w:cs="宋体" w:hint="eastAsia"/>
          <w:spacing w:val="4"/>
          <w:kern w:val="2"/>
          <w:sz w:val="24"/>
          <w:lang w:val="en-US"/>
        </w:rPr>
        <w:t>年</w:t>
      </w:r>
      <w:r w:rsidRPr="00BA6BD0">
        <w:rPr>
          <w:rFonts w:hint="eastAsia"/>
          <w:spacing w:val="4"/>
          <w:kern w:val="2"/>
          <w:sz w:val="24"/>
          <w:lang w:val="en-US"/>
        </w:rPr>
        <w:t>7</w:t>
      </w:r>
      <w:r w:rsidRPr="00BA6BD0">
        <w:rPr>
          <w:rFonts w:cs="宋体" w:hint="eastAsia"/>
          <w:spacing w:val="4"/>
          <w:kern w:val="2"/>
          <w:sz w:val="24"/>
          <w:lang w:val="en-US"/>
        </w:rPr>
        <w:t>月于澳大利亚</w:t>
      </w:r>
      <w:r w:rsidRPr="00BA6BD0">
        <w:rPr>
          <w:rFonts w:cs="宋体" w:hint="eastAsia"/>
          <w:kern w:val="2"/>
          <w:sz w:val="24"/>
          <w:lang w:val="en-US"/>
        </w:rPr>
        <w:t>举行的国际海运集装箱研讨会期间讨论并审议了以上事项。焦点小组建议延长任期，</w:t>
      </w:r>
      <w:r w:rsidRPr="00BA6BD0">
        <w:rPr>
          <w:rFonts w:cs="宋体" w:hint="eastAsia"/>
          <w:spacing w:val="8"/>
          <w:kern w:val="2"/>
          <w:sz w:val="24"/>
          <w:lang w:val="en-US"/>
        </w:rPr>
        <w:t>以便完成现行《职责范围》规定的各项任务，并进一步开展其他工作。因此，提请</w:t>
      </w:r>
      <w:r w:rsidRPr="00BA6BD0">
        <w:rPr>
          <w:rFonts w:cs="宋体" w:hint="eastAsia"/>
          <w:kern w:val="2"/>
          <w:sz w:val="24"/>
          <w:lang w:val="en-US"/>
        </w:rPr>
        <w:t>植检委同意新的《职责范围》，以将任期延长三年</w:t>
      </w:r>
      <w:r w:rsidRPr="00BA6BD0">
        <w:rPr>
          <w:kern w:val="2"/>
          <w:sz w:val="24"/>
          <w:vertAlign w:val="superscript"/>
        </w:rPr>
        <w:footnoteReference w:id="13"/>
      </w:r>
      <w:r w:rsidRPr="00BA6BD0">
        <w:rPr>
          <w:rFonts w:cs="宋体" w:hint="eastAsia"/>
          <w:kern w:val="2"/>
          <w:sz w:val="24"/>
          <w:lang w:val="en-US"/>
        </w:rPr>
        <w:t>。报告人感谢焦点小组成员、</w:t>
      </w:r>
      <w:r w:rsidRPr="00BA6BD0">
        <w:rPr>
          <w:rFonts w:cs="宋体" w:hint="eastAsia"/>
          <w:spacing w:val="12"/>
          <w:kern w:val="2"/>
          <w:sz w:val="24"/>
          <w:lang w:val="en-US"/>
        </w:rPr>
        <w:t>秘书处和澳大利亚主办第二届国际海运集装箱研讨会，同时感谢各国开展试验、共享数据、</w:t>
      </w:r>
      <w:r w:rsidRPr="00BA6BD0">
        <w:rPr>
          <w:rFonts w:cs="宋体" w:hint="eastAsia"/>
          <w:spacing w:val="8"/>
          <w:kern w:val="2"/>
          <w:sz w:val="24"/>
          <w:lang w:val="en-US"/>
        </w:rPr>
        <w:t>捐助资金或提交磋商意见。</w:t>
      </w:r>
    </w:p>
    <w:p w14:paraId="6DFA8480" w14:textId="77777777" w:rsidR="00A64B9D" w:rsidRPr="00BA6BD0" w:rsidRDefault="00A64B9D" w:rsidP="00A64B9D">
      <w:pPr>
        <w:numPr>
          <w:ilvl w:val="0"/>
          <w:numId w:val="23"/>
        </w:numPr>
        <w:overflowPunct w:val="0"/>
        <w:autoSpaceDE w:val="0"/>
        <w:autoSpaceDN w:val="0"/>
        <w:spacing w:before="60" w:after="120" w:line="400" w:lineRule="exact"/>
        <w:rPr>
          <w:spacing w:val="8"/>
          <w:kern w:val="2"/>
          <w:sz w:val="24"/>
          <w:lang w:val="en-US"/>
        </w:rPr>
      </w:pPr>
      <w:r w:rsidRPr="00BA6BD0">
        <w:rPr>
          <w:rFonts w:cs="宋体" w:hint="eastAsia"/>
          <w:spacing w:val="4"/>
          <w:kern w:val="2"/>
          <w:sz w:val="24"/>
          <w:lang w:val="en-US"/>
        </w:rPr>
        <w:t>缔约方对拟议延长焦点小组任期及相关《职责范围》提出多项建议。内容包括将行业代表的地位由正式成员改为观察员（根据粮农组织法律办公室此前提出的建议），</w:t>
      </w:r>
      <w:r w:rsidRPr="00BA6BD0">
        <w:rPr>
          <w:rFonts w:cs="宋体" w:hint="eastAsia"/>
          <w:spacing w:val="8"/>
          <w:kern w:val="2"/>
          <w:sz w:val="24"/>
          <w:lang w:val="en-US"/>
        </w:rPr>
        <w:t>将焦点小组行业代表的数量限定为两名，根据难度安排焦点小组活动顺序，将海运</w:t>
      </w:r>
      <w:r w:rsidRPr="00BA6BD0">
        <w:rPr>
          <w:rFonts w:cs="宋体" w:hint="eastAsia"/>
          <w:kern w:val="2"/>
          <w:sz w:val="24"/>
          <w:lang w:val="en-US"/>
        </w:rPr>
        <w:t>集装箱调查对象扩大至全体缔约方，以及调整成员资格标准，充分确保地域代表性。</w:t>
      </w:r>
      <w:r w:rsidRPr="00BA6BD0">
        <w:rPr>
          <w:rFonts w:cs="宋体" w:hint="eastAsia"/>
          <w:spacing w:val="8"/>
          <w:kern w:val="2"/>
          <w:sz w:val="24"/>
          <w:lang w:val="en-US"/>
        </w:rPr>
        <w:t>缔约方就港口应用新兴生物安全技术的可行性提出问题，对发展中国家承担的应用成本表示关切，并要求考虑以更高效的方式与海关部门合作，避免各国国家植保机构单独操作。此外，植检委注意到关于修正焦点小组职能的建议，即加入国际植检措施标准的起草工作，调整一项职能的表述</w:t>
      </w:r>
      <w:r w:rsidRPr="00BA6BD0">
        <w:rPr>
          <w:spacing w:val="8"/>
          <w:kern w:val="2"/>
          <w:sz w:val="24"/>
          <w:vertAlign w:val="superscript"/>
          <w:lang w:val="en-US"/>
        </w:rPr>
        <w:footnoteReference w:id="14"/>
      </w:r>
      <w:r w:rsidRPr="00BA6BD0">
        <w:rPr>
          <w:rFonts w:cs="宋体" w:hint="eastAsia"/>
          <w:spacing w:val="8"/>
          <w:kern w:val="2"/>
          <w:sz w:val="24"/>
          <w:lang w:val="en-US"/>
        </w:rPr>
        <w:t>，出具实证说明如何将有害生物风险降至可接受水平，以及缩短焦点小组任期的延长年限。</w:t>
      </w:r>
    </w:p>
    <w:p w14:paraId="3EBA136B" w14:textId="77777777" w:rsidR="00A64B9D" w:rsidRPr="00BA6BD0" w:rsidRDefault="00A64B9D" w:rsidP="00A64B9D">
      <w:pPr>
        <w:numPr>
          <w:ilvl w:val="0"/>
          <w:numId w:val="23"/>
        </w:numPr>
        <w:overflowPunct w:val="0"/>
        <w:autoSpaceDE w:val="0"/>
        <w:autoSpaceDN w:val="0"/>
        <w:spacing w:before="60" w:after="120" w:line="400" w:lineRule="exact"/>
        <w:rPr>
          <w:spacing w:val="8"/>
          <w:kern w:val="2"/>
          <w:sz w:val="24"/>
          <w:lang w:val="en-US"/>
        </w:rPr>
      </w:pPr>
      <w:r w:rsidRPr="00BA6BD0">
        <w:rPr>
          <w:rFonts w:cs="宋体" w:hint="eastAsia"/>
          <w:spacing w:val="8"/>
          <w:kern w:val="2"/>
          <w:sz w:val="24"/>
          <w:lang w:val="en-US"/>
        </w:rPr>
        <w:lastRenderedPageBreak/>
        <w:t>一名海运集装箱行业观察员承认，应由各方共同负责确保海运集装箱清洁，同时指出行业已制定集装箱清洁联合准则，并于</w:t>
      </w:r>
      <w:r w:rsidRPr="00BA6BD0">
        <w:rPr>
          <w:rFonts w:hint="eastAsia"/>
          <w:spacing w:val="8"/>
          <w:kern w:val="2"/>
          <w:sz w:val="24"/>
          <w:lang w:val="en-US"/>
        </w:rPr>
        <w:t>2023</w:t>
      </w:r>
      <w:r w:rsidRPr="00BA6BD0">
        <w:rPr>
          <w:rFonts w:cs="宋体" w:hint="eastAsia"/>
          <w:spacing w:val="8"/>
          <w:kern w:val="2"/>
          <w:sz w:val="24"/>
          <w:lang w:val="en-US"/>
        </w:rPr>
        <w:t>年完成修订</w:t>
      </w:r>
      <w:r w:rsidRPr="00BA6BD0">
        <w:rPr>
          <w:spacing w:val="8"/>
          <w:kern w:val="2"/>
          <w:sz w:val="24"/>
          <w:vertAlign w:val="superscript"/>
        </w:rPr>
        <w:footnoteReference w:id="15"/>
      </w:r>
      <w:r w:rsidRPr="00BA6BD0">
        <w:rPr>
          <w:rFonts w:cs="宋体" w:hint="eastAsia"/>
          <w:spacing w:val="8"/>
          <w:kern w:val="2"/>
          <w:sz w:val="24"/>
          <w:lang w:val="en-US"/>
        </w:rPr>
        <w:t>。</w:t>
      </w:r>
    </w:p>
    <w:p w14:paraId="0387BF86" w14:textId="77777777" w:rsidR="00A64B9D" w:rsidRPr="00BA6BD0" w:rsidRDefault="00A64B9D" w:rsidP="00A64B9D">
      <w:pPr>
        <w:numPr>
          <w:ilvl w:val="0"/>
          <w:numId w:val="23"/>
        </w:numPr>
        <w:overflowPunct w:val="0"/>
        <w:autoSpaceDE w:val="0"/>
        <w:autoSpaceDN w:val="0"/>
        <w:spacing w:before="60" w:after="120" w:line="400" w:lineRule="exact"/>
        <w:rPr>
          <w:spacing w:val="8"/>
          <w:kern w:val="2"/>
          <w:sz w:val="24"/>
          <w:lang w:val="en-US"/>
        </w:rPr>
      </w:pPr>
      <w:r w:rsidRPr="00BA6BD0">
        <w:rPr>
          <w:rFonts w:cs="宋体" w:hint="eastAsia"/>
          <w:spacing w:val="8"/>
          <w:kern w:val="2"/>
          <w:sz w:val="24"/>
          <w:lang w:val="en-US"/>
        </w:rPr>
        <w:t>植检委主席阐述了行业代表加入焦点小组的依据，表示海运集装箱途径错综复杂，</w:t>
      </w:r>
      <w:r w:rsidRPr="00BA6BD0">
        <w:rPr>
          <w:rFonts w:cs="宋体" w:hint="eastAsia"/>
          <w:kern w:val="2"/>
          <w:sz w:val="24"/>
          <w:lang w:val="en-US"/>
        </w:rPr>
        <w:t>所需专长千差万别，需要行业参与其中，如果达成的解决方案不周，《国际植保公约》</w:t>
      </w:r>
      <w:r w:rsidRPr="00BA6BD0">
        <w:rPr>
          <w:rFonts w:cs="宋体" w:hint="eastAsia"/>
          <w:spacing w:val="8"/>
          <w:kern w:val="2"/>
          <w:sz w:val="24"/>
          <w:lang w:val="en-US"/>
        </w:rPr>
        <w:t>的声誉可能面临受损。</w:t>
      </w:r>
    </w:p>
    <w:p w14:paraId="09CB2E62" w14:textId="77777777" w:rsidR="00A64B9D" w:rsidRPr="00BA6BD0" w:rsidRDefault="00A64B9D" w:rsidP="00A64B9D">
      <w:pPr>
        <w:numPr>
          <w:ilvl w:val="0"/>
          <w:numId w:val="23"/>
        </w:numPr>
        <w:overflowPunct w:val="0"/>
        <w:autoSpaceDE w:val="0"/>
        <w:autoSpaceDN w:val="0"/>
        <w:spacing w:before="60" w:after="120" w:line="400" w:lineRule="exact"/>
        <w:rPr>
          <w:spacing w:val="8"/>
          <w:kern w:val="2"/>
          <w:sz w:val="24"/>
          <w:lang w:val="en-US"/>
        </w:rPr>
      </w:pPr>
      <w:r w:rsidRPr="00BA6BD0">
        <w:rPr>
          <w:rFonts w:cs="宋体" w:hint="eastAsia"/>
          <w:spacing w:val="8"/>
          <w:kern w:val="2"/>
          <w:sz w:val="24"/>
          <w:lang w:val="en-US"/>
        </w:rPr>
        <w:t>鉴于各方意见不一，植检委主席建议关注此事项的缔约方参加会外举行的主席之友会议。会上修订了《职责范围》草案和决定建议，并提交植检委审议</w:t>
      </w:r>
      <w:r w:rsidRPr="00BA6BD0">
        <w:rPr>
          <w:spacing w:val="8"/>
          <w:kern w:val="2"/>
          <w:sz w:val="24"/>
          <w:vertAlign w:val="superscript"/>
        </w:rPr>
        <w:footnoteReference w:id="16"/>
      </w:r>
      <w:r w:rsidRPr="00BA6BD0">
        <w:rPr>
          <w:rFonts w:cs="宋体" w:hint="eastAsia"/>
          <w:spacing w:val="8"/>
          <w:kern w:val="2"/>
          <w:sz w:val="24"/>
          <w:lang w:val="en-US"/>
        </w:rPr>
        <w:t>。</w:t>
      </w:r>
    </w:p>
    <w:p w14:paraId="52BF09A4" w14:textId="77777777" w:rsidR="00A64B9D" w:rsidRPr="00BA6BD0" w:rsidRDefault="00A64B9D" w:rsidP="00A64B9D">
      <w:pPr>
        <w:numPr>
          <w:ilvl w:val="0"/>
          <w:numId w:val="23"/>
        </w:numPr>
        <w:overflowPunct w:val="0"/>
        <w:autoSpaceDE w:val="0"/>
        <w:autoSpaceDN w:val="0"/>
        <w:spacing w:before="60" w:after="120" w:line="400" w:lineRule="exact"/>
        <w:rPr>
          <w:spacing w:val="8"/>
          <w:kern w:val="2"/>
          <w:sz w:val="24"/>
          <w:lang w:val="en-US"/>
        </w:rPr>
      </w:pPr>
      <w:r w:rsidRPr="00BA6BD0">
        <w:rPr>
          <w:rFonts w:cs="宋体" w:hint="eastAsia"/>
          <w:spacing w:val="8"/>
          <w:kern w:val="2"/>
          <w:sz w:val="24"/>
          <w:lang w:val="en-US"/>
        </w:rPr>
        <w:t>关于行业代表加入焦点小组的问题，植检委主席解释称，焦点小组的任何实质性决定仅作为建议，需提交植检委作出决定。</w:t>
      </w:r>
      <w:r w:rsidRPr="00BA6BD0">
        <w:rPr>
          <w:rFonts w:hint="eastAsia"/>
          <w:spacing w:val="8"/>
          <w:kern w:val="2"/>
          <w:sz w:val="24"/>
          <w:lang w:val="en-US"/>
        </w:rPr>
        <w:t xml:space="preserve"> </w:t>
      </w:r>
    </w:p>
    <w:p w14:paraId="05E1C095" w14:textId="77777777" w:rsidR="00A64B9D" w:rsidRPr="00BA6BD0" w:rsidRDefault="00A64B9D" w:rsidP="00A64B9D">
      <w:pPr>
        <w:numPr>
          <w:ilvl w:val="0"/>
          <w:numId w:val="23"/>
        </w:numPr>
        <w:overflowPunct w:val="0"/>
        <w:autoSpaceDE w:val="0"/>
        <w:autoSpaceDN w:val="0"/>
        <w:spacing w:before="60" w:after="120" w:line="400" w:lineRule="exact"/>
        <w:rPr>
          <w:spacing w:val="8"/>
          <w:kern w:val="2"/>
          <w:sz w:val="24"/>
          <w:lang w:val="en-US"/>
        </w:rPr>
      </w:pPr>
      <w:r w:rsidRPr="00BA6BD0">
        <w:rPr>
          <w:rFonts w:cs="宋体" w:hint="eastAsia"/>
          <w:spacing w:val="8"/>
          <w:kern w:val="2"/>
          <w:sz w:val="24"/>
          <w:lang w:val="en-US"/>
        </w:rPr>
        <w:t>植检委：</w:t>
      </w:r>
    </w:p>
    <w:p w14:paraId="40A5CC1A" w14:textId="77777777" w:rsidR="00A64B9D" w:rsidRPr="00BA6BD0" w:rsidRDefault="00A64B9D" w:rsidP="00AD0239">
      <w:pPr>
        <w:numPr>
          <w:ilvl w:val="0"/>
          <w:numId w:val="82"/>
        </w:numPr>
        <w:overflowPunct w:val="0"/>
        <w:autoSpaceDE w:val="0"/>
        <w:autoSpaceDN w:val="0"/>
        <w:spacing w:before="60" w:after="120" w:line="400" w:lineRule="exact"/>
        <w:rPr>
          <w:spacing w:val="8"/>
          <w:kern w:val="2"/>
          <w:sz w:val="24"/>
          <w:lang w:val="en-US"/>
        </w:rPr>
      </w:pPr>
      <w:r w:rsidRPr="00BA6BD0">
        <w:rPr>
          <w:rFonts w:eastAsia="楷体" w:cs="宋体" w:hint="eastAsia"/>
          <w:spacing w:val="8"/>
          <w:kern w:val="2"/>
          <w:sz w:val="24"/>
          <w:lang w:val="en-US"/>
        </w:rPr>
        <w:t>注意到</w:t>
      </w:r>
      <w:r w:rsidRPr="00BA6BD0">
        <w:rPr>
          <w:rFonts w:cs="宋体" w:hint="eastAsia"/>
          <w:spacing w:val="8"/>
          <w:kern w:val="2"/>
          <w:sz w:val="24"/>
          <w:lang w:val="en-US"/>
        </w:rPr>
        <w:t>植检委海运集装箱焦点小组</w:t>
      </w:r>
      <w:r w:rsidRPr="00BA6BD0">
        <w:rPr>
          <w:rFonts w:hint="eastAsia"/>
          <w:spacing w:val="8"/>
          <w:kern w:val="2"/>
          <w:sz w:val="24"/>
          <w:lang w:val="en-US"/>
        </w:rPr>
        <w:t>2023</w:t>
      </w:r>
      <w:r w:rsidRPr="00BA6BD0">
        <w:rPr>
          <w:rFonts w:cs="宋体" w:hint="eastAsia"/>
          <w:spacing w:val="8"/>
          <w:kern w:val="2"/>
          <w:sz w:val="24"/>
          <w:lang w:val="en-US"/>
        </w:rPr>
        <w:t>年报告；</w:t>
      </w:r>
      <w:r w:rsidRPr="00BA6BD0">
        <w:rPr>
          <w:rFonts w:hint="eastAsia"/>
          <w:spacing w:val="8"/>
          <w:kern w:val="2"/>
          <w:sz w:val="24"/>
          <w:lang w:val="en-US"/>
        </w:rPr>
        <w:t xml:space="preserve"> </w:t>
      </w:r>
    </w:p>
    <w:p w14:paraId="3393CF39" w14:textId="77777777" w:rsidR="00A64B9D" w:rsidRPr="00BA6BD0" w:rsidRDefault="00A64B9D" w:rsidP="00AD0239">
      <w:pPr>
        <w:numPr>
          <w:ilvl w:val="0"/>
          <w:numId w:val="82"/>
        </w:numPr>
        <w:overflowPunct w:val="0"/>
        <w:autoSpaceDE w:val="0"/>
        <w:autoSpaceDN w:val="0"/>
        <w:spacing w:before="60" w:after="120" w:line="400" w:lineRule="exact"/>
        <w:rPr>
          <w:spacing w:val="-4"/>
          <w:kern w:val="2"/>
          <w:sz w:val="24"/>
          <w:lang w:val="en-US"/>
        </w:rPr>
      </w:pPr>
      <w:r w:rsidRPr="00BA6BD0">
        <w:rPr>
          <w:rFonts w:eastAsia="楷体" w:cs="宋体" w:hint="eastAsia"/>
          <w:spacing w:val="-4"/>
          <w:kern w:val="2"/>
          <w:sz w:val="24"/>
          <w:lang w:val="en-US"/>
        </w:rPr>
        <w:t>同意</w:t>
      </w:r>
      <w:r w:rsidRPr="00BA6BD0">
        <w:rPr>
          <w:rFonts w:cs="宋体" w:hint="eastAsia"/>
          <w:spacing w:val="-4"/>
          <w:kern w:val="2"/>
          <w:sz w:val="24"/>
          <w:lang w:val="en-US"/>
        </w:rPr>
        <w:t>将植检委海运集装箱焦点小组任期延长至植检委第二十一届会议（</w:t>
      </w:r>
      <w:r w:rsidRPr="00BA6BD0">
        <w:rPr>
          <w:rFonts w:hint="eastAsia"/>
          <w:spacing w:val="-4"/>
          <w:kern w:val="2"/>
          <w:sz w:val="24"/>
          <w:lang w:val="en-US"/>
        </w:rPr>
        <w:t>2027</w:t>
      </w:r>
      <w:r w:rsidRPr="00BA6BD0">
        <w:rPr>
          <w:rFonts w:cs="宋体" w:hint="eastAsia"/>
          <w:spacing w:val="-4"/>
          <w:kern w:val="2"/>
          <w:sz w:val="24"/>
          <w:lang w:val="en-US"/>
        </w:rPr>
        <w:t>年）；</w:t>
      </w:r>
    </w:p>
    <w:p w14:paraId="48818603" w14:textId="77777777" w:rsidR="00A64B9D" w:rsidRPr="00BA6BD0" w:rsidRDefault="00A64B9D" w:rsidP="00AD0239">
      <w:pPr>
        <w:numPr>
          <w:ilvl w:val="0"/>
          <w:numId w:val="82"/>
        </w:numPr>
        <w:overflowPunct w:val="0"/>
        <w:autoSpaceDE w:val="0"/>
        <w:autoSpaceDN w:val="0"/>
        <w:spacing w:before="60" w:after="120" w:line="400" w:lineRule="exact"/>
        <w:rPr>
          <w:spacing w:val="8"/>
          <w:kern w:val="2"/>
          <w:sz w:val="24"/>
          <w:lang w:val="en-US"/>
        </w:rPr>
      </w:pPr>
      <w:r w:rsidRPr="00BA6BD0">
        <w:rPr>
          <w:rFonts w:eastAsia="楷体" w:cs="宋体" w:hint="eastAsia"/>
          <w:spacing w:val="8"/>
          <w:kern w:val="2"/>
          <w:sz w:val="24"/>
          <w:lang w:val="en-US"/>
        </w:rPr>
        <w:t>批准</w:t>
      </w:r>
      <w:r w:rsidRPr="00BA6BD0">
        <w:rPr>
          <w:rFonts w:cs="宋体" w:hint="eastAsia"/>
          <w:spacing w:val="8"/>
          <w:kern w:val="2"/>
          <w:sz w:val="24"/>
          <w:lang w:val="en-US"/>
        </w:rPr>
        <w:t>本届会议修订的植检委海运集装箱焦点小组《职责范围》（</w:t>
      </w:r>
      <w:r w:rsidRPr="00BA6BD0">
        <w:rPr>
          <w:rFonts w:hint="eastAsia"/>
          <w:spacing w:val="8"/>
          <w:kern w:val="2"/>
          <w:sz w:val="24"/>
          <w:lang w:val="en-US"/>
        </w:rPr>
        <w:t>CPM 2024/CRP/14</w:t>
      </w:r>
      <w:r w:rsidRPr="00BA6BD0">
        <w:rPr>
          <w:rFonts w:cs="宋体" w:hint="eastAsia"/>
          <w:spacing w:val="8"/>
          <w:kern w:val="2"/>
          <w:sz w:val="24"/>
          <w:lang w:val="en-US"/>
        </w:rPr>
        <w:t>）以延长焦点小组任期；</w:t>
      </w:r>
    </w:p>
    <w:p w14:paraId="2BFF05CC" w14:textId="77777777" w:rsidR="00A64B9D" w:rsidRPr="00BA6BD0" w:rsidRDefault="00A64B9D" w:rsidP="00AD0239">
      <w:pPr>
        <w:numPr>
          <w:ilvl w:val="0"/>
          <w:numId w:val="82"/>
        </w:numPr>
        <w:overflowPunct w:val="0"/>
        <w:autoSpaceDE w:val="0"/>
        <w:autoSpaceDN w:val="0"/>
        <w:spacing w:before="60" w:after="120" w:line="400" w:lineRule="exact"/>
        <w:rPr>
          <w:spacing w:val="8"/>
          <w:kern w:val="2"/>
          <w:sz w:val="24"/>
          <w:lang w:val="en-US"/>
        </w:rPr>
      </w:pPr>
      <w:r w:rsidRPr="00BA6BD0">
        <w:rPr>
          <w:rFonts w:eastAsia="楷体" w:cs="宋体" w:hint="eastAsia"/>
          <w:spacing w:val="18"/>
          <w:kern w:val="2"/>
          <w:sz w:val="24"/>
          <w:lang w:val="en-US"/>
        </w:rPr>
        <w:t>同意</w:t>
      </w:r>
      <w:r w:rsidRPr="00BA6BD0">
        <w:rPr>
          <w:rFonts w:cs="宋体" w:hint="eastAsia"/>
          <w:spacing w:val="18"/>
          <w:kern w:val="2"/>
          <w:sz w:val="24"/>
          <w:lang w:val="en-US"/>
        </w:rPr>
        <w:t>建立持续征集反馈意见的渠道，并由秘书处指派人员收集整理植检委第</w:t>
      </w:r>
      <w:r w:rsidRPr="00BA6BD0">
        <w:rPr>
          <w:rFonts w:hint="eastAsia"/>
          <w:spacing w:val="8"/>
          <w:kern w:val="2"/>
          <w:sz w:val="24"/>
          <w:lang w:val="en-US"/>
        </w:rPr>
        <w:t>R-06</w:t>
      </w:r>
      <w:r w:rsidRPr="00BA6BD0">
        <w:rPr>
          <w:rFonts w:cs="宋体" w:hint="eastAsia"/>
          <w:spacing w:val="8"/>
          <w:kern w:val="2"/>
          <w:sz w:val="24"/>
          <w:lang w:val="en-US"/>
        </w:rPr>
        <w:t>号建议修订版的采纳和成效信息，同时定期提交焦点小组，推进焦点小组的工作；</w:t>
      </w:r>
    </w:p>
    <w:p w14:paraId="718E1B61" w14:textId="77777777" w:rsidR="00A64B9D" w:rsidRPr="00BA6BD0" w:rsidRDefault="00A64B9D" w:rsidP="00AD0239">
      <w:pPr>
        <w:numPr>
          <w:ilvl w:val="0"/>
          <w:numId w:val="82"/>
        </w:numPr>
        <w:overflowPunct w:val="0"/>
        <w:autoSpaceDE w:val="0"/>
        <w:autoSpaceDN w:val="0"/>
        <w:spacing w:before="60" w:after="120" w:line="400" w:lineRule="exact"/>
        <w:rPr>
          <w:rFonts w:eastAsia="楷体"/>
          <w:spacing w:val="8"/>
          <w:kern w:val="2"/>
          <w:sz w:val="24"/>
          <w:lang w:val="en-US"/>
        </w:rPr>
      </w:pPr>
      <w:r w:rsidRPr="00BA6BD0">
        <w:rPr>
          <w:rFonts w:eastAsia="楷体" w:cs="宋体" w:hint="eastAsia"/>
          <w:kern w:val="2"/>
          <w:sz w:val="24"/>
          <w:lang w:val="en-US"/>
        </w:rPr>
        <w:t>要求</w:t>
      </w:r>
      <w:r w:rsidRPr="00BA6BD0">
        <w:rPr>
          <w:rFonts w:cs="宋体" w:hint="eastAsia"/>
          <w:kern w:val="2"/>
          <w:sz w:val="24"/>
          <w:lang w:val="en-US"/>
        </w:rPr>
        <w:t>秘书处继续与国际海事组织、《生物多样性公约》秘书处、世界海关组织、</w:t>
      </w:r>
      <w:r w:rsidRPr="00BA6BD0">
        <w:rPr>
          <w:rFonts w:cs="宋体" w:hint="eastAsia"/>
          <w:spacing w:val="8"/>
          <w:kern w:val="2"/>
          <w:sz w:val="24"/>
          <w:lang w:val="en-US"/>
        </w:rPr>
        <w:t>世界动物卫生组织和联合国欧洲经济委员会合作，根据植检委第</w:t>
      </w:r>
      <w:r w:rsidRPr="00BA6BD0">
        <w:rPr>
          <w:rFonts w:hint="eastAsia"/>
          <w:spacing w:val="8"/>
          <w:kern w:val="2"/>
          <w:sz w:val="24"/>
          <w:lang w:val="en-US"/>
        </w:rPr>
        <w:t>R-06</w:t>
      </w:r>
      <w:r w:rsidRPr="00BA6BD0">
        <w:rPr>
          <w:rFonts w:cs="宋体" w:hint="eastAsia"/>
          <w:spacing w:val="8"/>
          <w:kern w:val="2"/>
          <w:sz w:val="24"/>
          <w:lang w:val="en-US"/>
        </w:rPr>
        <w:t>号建议和</w:t>
      </w:r>
      <w:r w:rsidRPr="00BA6BD0">
        <w:rPr>
          <w:rFonts w:cs="宋体" w:hint="eastAsia"/>
          <w:kern w:val="2"/>
          <w:sz w:val="24"/>
          <w:lang w:val="en-US"/>
        </w:rPr>
        <w:t>任何新信息，统一海运集装箱清洁问题指南；</w:t>
      </w:r>
      <w:r w:rsidRPr="00BA6BD0">
        <w:rPr>
          <w:rFonts w:eastAsia="楷体" w:hint="eastAsia"/>
          <w:iCs/>
          <w:kern w:val="2"/>
          <w:sz w:val="24"/>
          <w:highlight w:val="yellow"/>
          <w:lang w:val="en-US"/>
        </w:rPr>
        <w:t>[</w:t>
      </w:r>
      <w:r w:rsidRPr="00BA6BD0">
        <w:rPr>
          <w:rFonts w:eastAsia="楷体" w:cs="宋体" w:hint="eastAsia"/>
          <w:iCs/>
          <w:kern w:val="2"/>
          <w:sz w:val="24"/>
          <w:highlight w:val="yellow"/>
          <w:lang w:val="en-US"/>
        </w:rPr>
        <w:t>待报告通过后删除此注释：加入</w:t>
      </w:r>
      <w:r w:rsidRPr="00BA6BD0">
        <w:rPr>
          <w:rFonts w:eastAsia="楷体" w:cs="宋体" w:hint="eastAsia"/>
          <w:iCs/>
          <w:spacing w:val="8"/>
          <w:kern w:val="2"/>
          <w:sz w:val="24"/>
          <w:highlight w:val="yellow"/>
          <w:lang w:val="en-US"/>
        </w:rPr>
        <w:t>欧洲经委会，供秘书处在涉及《货运单元规则》的内容中予以考虑</w:t>
      </w:r>
      <w:r w:rsidRPr="00BA6BD0">
        <w:rPr>
          <w:rFonts w:eastAsia="楷体" w:hint="eastAsia"/>
          <w:iCs/>
          <w:spacing w:val="8"/>
          <w:kern w:val="2"/>
          <w:sz w:val="24"/>
          <w:highlight w:val="yellow"/>
          <w:lang w:val="en-US"/>
        </w:rPr>
        <w:t>]</w:t>
      </w:r>
    </w:p>
    <w:p w14:paraId="73BD41E2" w14:textId="77777777" w:rsidR="00A64B9D" w:rsidRPr="00BA6BD0" w:rsidRDefault="00A64B9D" w:rsidP="00AD0239">
      <w:pPr>
        <w:numPr>
          <w:ilvl w:val="0"/>
          <w:numId w:val="82"/>
        </w:numPr>
        <w:overflowPunct w:val="0"/>
        <w:autoSpaceDE w:val="0"/>
        <w:autoSpaceDN w:val="0"/>
        <w:spacing w:before="60" w:after="120" w:line="400" w:lineRule="exact"/>
        <w:rPr>
          <w:spacing w:val="8"/>
          <w:kern w:val="2"/>
          <w:sz w:val="24"/>
          <w:lang w:val="en-US"/>
        </w:rPr>
      </w:pPr>
      <w:r w:rsidRPr="00BA6BD0">
        <w:rPr>
          <w:rFonts w:eastAsia="楷体" w:cs="宋体" w:hint="eastAsia"/>
          <w:spacing w:val="8"/>
          <w:kern w:val="2"/>
          <w:sz w:val="24"/>
          <w:lang w:val="en-US"/>
        </w:rPr>
        <w:t>同意</w:t>
      </w:r>
      <w:r w:rsidRPr="00BA6BD0">
        <w:rPr>
          <w:rFonts w:cs="宋体" w:hint="eastAsia"/>
          <w:spacing w:val="8"/>
          <w:kern w:val="2"/>
          <w:sz w:val="24"/>
          <w:lang w:val="en-US"/>
        </w:rPr>
        <w:t>在焦点小组既有成员中增补第三名行业咨询小组代表，确保海运集装箱行业广泛的物流活动得到适当代表，并提供各类必要专长；</w:t>
      </w:r>
    </w:p>
    <w:p w14:paraId="3E957FCD" w14:textId="77777777" w:rsidR="00A64B9D" w:rsidRPr="00BA6BD0" w:rsidRDefault="00A64B9D" w:rsidP="00AD0239">
      <w:pPr>
        <w:numPr>
          <w:ilvl w:val="0"/>
          <w:numId w:val="82"/>
        </w:numPr>
        <w:overflowPunct w:val="0"/>
        <w:autoSpaceDE w:val="0"/>
        <w:autoSpaceDN w:val="0"/>
        <w:spacing w:before="60" w:after="120" w:line="400" w:lineRule="exact"/>
        <w:rPr>
          <w:spacing w:val="8"/>
          <w:kern w:val="2"/>
          <w:sz w:val="24"/>
          <w:lang w:val="en-US"/>
        </w:rPr>
      </w:pPr>
      <w:r w:rsidRPr="00BA6BD0">
        <w:rPr>
          <w:rFonts w:eastAsia="楷体" w:cs="宋体" w:hint="eastAsia"/>
          <w:spacing w:val="8"/>
          <w:kern w:val="2"/>
          <w:sz w:val="24"/>
          <w:lang w:val="en-US"/>
        </w:rPr>
        <w:t>要求</w:t>
      </w:r>
      <w:r w:rsidRPr="00BA6BD0">
        <w:rPr>
          <w:rFonts w:cs="宋体" w:hint="eastAsia"/>
          <w:spacing w:val="8"/>
          <w:kern w:val="2"/>
          <w:sz w:val="24"/>
          <w:lang w:val="en-US"/>
        </w:rPr>
        <w:t>秘书处根据需要发布植检委海运集装箱焦点小组专家征选公告，依照</w:t>
      </w:r>
      <w:r>
        <w:rPr>
          <w:rFonts w:cs="宋体"/>
          <w:spacing w:val="8"/>
          <w:kern w:val="2"/>
          <w:sz w:val="24"/>
          <w:lang w:val="en-US"/>
        </w:rPr>
        <w:br/>
      </w:r>
      <w:r w:rsidRPr="00BA6BD0">
        <w:rPr>
          <w:rFonts w:cs="宋体" w:hint="eastAsia"/>
          <w:spacing w:val="8"/>
          <w:kern w:val="2"/>
          <w:sz w:val="24"/>
          <w:lang w:val="en-US"/>
        </w:rPr>
        <w:t>《职责范围》填补成员空缺；</w:t>
      </w:r>
    </w:p>
    <w:p w14:paraId="0854A954" w14:textId="77777777" w:rsidR="00A64B9D" w:rsidRPr="00BA6BD0" w:rsidRDefault="00A64B9D" w:rsidP="00AD0239">
      <w:pPr>
        <w:numPr>
          <w:ilvl w:val="0"/>
          <w:numId w:val="82"/>
        </w:numPr>
        <w:overflowPunct w:val="0"/>
        <w:autoSpaceDE w:val="0"/>
        <w:autoSpaceDN w:val="0"/>
        <w:spacing w:before="60" w:after="120" w:line="400" w:lineRule="exact"/>
        <w:rPr>
          <w:spacing w:val="8"/>
          <w:kern w:val="2"/>
          <w:sz w:val="24"/>
          <w:lang w:val="en-US"/>
        </w:rPr>
      </w:pPr>
      <w:r w:rsidRPr="00BA6BD0">
        <w:rPr>
          <w:rFonts w:eastAsia="楷体" w:cs="宋体" w:hint="eastAsia"/>
          <w:spacing w:val="8"/>
          <w:kern w:val="2"/>
          <w:sz w:val="24"/>
          <w:lang w:val="en-US"/>
        </w:rPr>
        <w:t>同意</w:t>
      </w:r>
      <w:r w:rsidRPr="00BA6BD0">
        <w:rPr>
          <w:rFonts w:cs="宋体" w:hint="eastAsia"/>
          <w:spacing w:val="8"/>
          <w:kern w:val="2"/>
          <w:sz w:val="24"/>
          <w:lang w:val="en-US"/>
        </w:rPr>
        <w:t>焦点小组可根据需要临时增选专家或顾问，负责应对特定问题，但增选</w:t>
      </w:r>
      <w:r>
        <w:rPr>
          <w:rFonts w:cs="宋体" w:hint="eastAsia"/>
          <w:spacing w:val="8"/>
          <w:kern w:val="2"/>
          <w:sz w:val="24"/>
          <w:lang w:val="en-US"/>
        </w:rPr>
        <w:t>对象</w:t>
      </w:r>
      <w:r w:rsidRPr="00BA6BD0">
        <w:rPr>
          <w:rFonts w:cs="宋体" w:hint="eastAsia"/>
          <w:spacing w:val="8"/>
          <w:kern w:val="2"/>
          <w:sz w:val="24"/>
          <w:lang w:val="en-US"/>
        </w:rPr>
        <w:t>任期不得超过六个月。</w:t>
      </w:r>
    </w:p>
    <w:p w14:paraId="417BEC68" w14:textId="77777777" w:rsidR="000372A1" w:rsidRPr="00A73C84" w:rsidRDefault="000372A1" w:rsidP="000372A1">
      <w:pPr>
        <w:keepNext/>
        <w:tabs>
          <w:tab w:val="left" w:pos="567"/>
        </w:tabs>
        <w:spacing w:before="240" w:after="120"/>
        <w:ind w:left="567" w:hanging="567"/>
        <w:jc w:val="left"/>
        <w:outlineLvl w:val="1"/>
        <w:rPr>
          <w:rFonts w:eastAsia="楷体"/>
          <w:b/>
          <w:spacing w:val="8"/>
          <w:kern w:val="2"/>
          <w:sz w:val="28"/>
          <w:szCs w:val="26"/>
        </w:rPr>
      </w:pPr>
      <w:r w:rsidRPr="00A73C84">
        <w:rPr>
          <w:rFonts w:eastAsia="楷体" w:hint="eastAsia"/>
          <w:b/>
          <w:spacing w:val="8"/>
          <w:kern w:val="2"/>
          <w:sz w:val="28"/>
          <w:szCs w:val="26"/>
        </w:rPr>
        <w:lastRenderedPageBreak/>
        <w:t>16.</w:t>
      </w:r>
      <w:r w:rsidRPr="00A73C84">
        <w:rPr>
          <w:rFonts w:eastAsia="楷体" w:hint="eastAsia"/>
          <w:b/>
          <w:spacing w:val="8"/>
          <w:kern w:val="2"/>
          <w:sz w:val="28"/>
          <w:szCs w:val="26"/>
        </w:rPr>
        <w:tab/>
      </w:r>
      <w:r w:rsidRPr="00A73C84">
        <w:rPr>
          <w:rFonts w:eastAsia="楷体" w:hint="eastAsia"/>
          <w:b/>
          <w:spacing w:val="8"/>
          <w:kern w:val="2"/>
          <w:sz w:val="28"/>
          <w:szCs w:val="26"/>
        </w:rPr>
        <w:t>其他新兴主题</w:t>
      </w:r>
    </w:p>
    <w:p w14:paraId="4A2924E0" w14:textId="77777777" w:rsidR="000372A1" w:rsidRPr="00A73C84" w:rsidRDefault="000372A1" w:rsidP="000372A1">
      <w:pPr>
        <w:pStyle w:val="IPPHeading1"/>
        <w:keepNext w:val="0"/>
        <w:tabs>
          <w:tab w:val="clear" w:pos="567"/>
        </w:tabs>
        <w:overflowPunct w:val="0"/>
        <w:spacing w:line="400" w:lineRule="exact"/>
        <w:ind w:left="720" w:hanging="720"/>
        <w:rPr>
          <w:rFonts w:eastAsia="楷体"/>
          <w:spacing w:val="8"/>
          <w:kern w:val="2"/>
          <w:sz w:val="26"/>
          <w:szCs w:val="26"/>
        </w:rPr>
      </w:pPr>
      <w:r w:rsidRPr="00A73C84">
        <w:rPr>
          <w:rFonts w:eastAsia="楷体" w:hint="eastAsia"/>
          <w:spacing w:val="8"/>
          <w:kern w:val="2"/>
          <w:sz w:val="26"/>
          <w:szCs w:val="26"/>
        </w:rPr>
        <w:t>16.1</w:t>
      </w:r>
      <w:r>
        <w:rPr>
          <w:rFonts w:eastAsia="楷体"/>
          <w:spacing w:val="8"/>
          <w:kern w:val="2"/>
          <w:sz w:val="26"/>
          <w:szCs w:val="26"/>
        </w:rPr>
        <w:tab/>
      </w:r>
      <w:r w:rsidRPr="00A73C84">
        <w:rPr>
          <w:rFonts w:eastAsia="楷体" w:hint="eastAsia"/>
          <w:spacing w:val="8"/>
          <w:kern w:val="2"/>
          <w:sz w:val="26"/>
          <w:szCs w:val="26"/>
        </w:rPr>
        <w:t>“同一个健康</w:t>
      </w:r>
      <w:r>
        <w:rPr>
          <w:rFonts w:eastAsia="楷体" w:hint="eastAsia"/>
          <w:spacing w:val="8"/>
          <w:kern w:val="2"/>
          <w:sz w:val="26"/>
          <w:szCs w:val="26"/>
        </w:rPr>
        <w:t>”</w:t>
      </w:r>
      <w:r w:rsidRPr="00A73C84">
        <w:rPr>
          <w:rFonts w:eastAsia="楷体" w:hint="eastAsia"/>
          <w:spacing w:val="8"/>
          <w:kern w:val="2"/>
          <w:sz w:val="26"/>
          <w:szCs w:val="26"/>
        </w:rPr>
        <w:t>最新情况</w:t>
      </w:r>
    </w:p>
    <w:p w14:paraId="27789013" w14:textId="77777777" w:rsidR="000372A1" w:rsidRPr="00A73C84" w:rsidRDefault="000372A1" w:rsidP="000372A1">
      <w:pPr>
        <w:numPr>
          <w:ilvl w:val="0"/>
          <w:numId w:val="23"/>
        </w:numPr>
        <w:overflowPunct w:val="0"/>
        <w:autoSpaceDE w:val="0"/>
        <w:autoSpaceDN w:val="0"/>
        <w:spacing w:before="60" w:after="120" w:line="400" w:lineRule="exact"/>
        <w:rPr>
          <w:spacing w:val="8"/>
          <w:kern w:val="2"/>
          <w:sz w:val="24"/>
          <w:lang w:val="en-US"/>
        </w:rPr>
      </w:pPr>
      <w:r w:rsidRPr="00A73C84">
        <w:rPr>
          <w:rFonts w:cs="宋体" w:hint="eastAsia"/>
          <w:kern w:val="2"/>
          <w:sz w:val="24"/>
          <w:lang w:val="en-US"/>
        </w:rPr>
        <w:t>一位来自战略规划小组的起草小组成员提交了一份关于</w:t>
      </w:r>
      <w:bookmarkStart w:id="1" w:name="_Hlk164426792"/>
      <w:r w:rsidRPr="007254C7">
        <w:rPr>
          <w:rFonts w:cs="Times" w:hint="eastAsia"/>
          <w:kern w:val="2"/>
          <w:sz w:val="24"/>
          <w:lang w:val="en-US"/>
        </w:rPr>
        <w:t>“</w:t>
      </w:r>
      <w:r w:rsidRPr="00A73C84">
        <w:rPr>
          <w:rFonts w:cs="宋体" w:hint="eastAsia"/>
          <w:kern w:val="2"/>
          <w:sz w:val="24"/>
          <w:lang w:val="en-US"/>
        </w:rPr>
        <w:t>同一个健康</w:t>
      </w:r>
      <w:r w:rsidRPr="007254C7">
        <w:rPr>
          <w:rFonts w:cs="Times" w:hint="eastAsia"/>
          <w:kern w:val="2"/>
          <w:sz w:val="24"/>
          <w:lang w:val="en-US"/>
        </w:rPr>
        <w:t>”</w:t>
      </w:r>
      <w:bookmarkEnd w:id="1"/>
      <w:r w:rsidRPr="00A73C84">
        <w:rPr>
          <w:rFonts w:cs="宋体" w:hint="eastAsia"/>
          <w:kern w:val="2"/>
          <w:sz w:val="24"/>
          <w:lang w:val="en-US"/>
        </w:rPr>
        <w:t>的文件，其中</w:t>
      </w:r>
      <w:r w:rsidRPr="00A73C84">
        <w:rPr>
          <w:rFonts w:cs="宋体" w:hint="eastAsia"/>
          <w:spacing w:val="12"/>
          <w:kern w:val="2"/>
          <w:sz w:val="24"/>
          <w:lang w:val="en-US"/>
        </w:rPr>
        <w:t>介绍了背景情况、秘书处当前的活动，以及一些可能目标，供植检委审议</w:t>
      </w:r>
      <w:r w:rsidRPr="00A73C84">
        <w:rPr>
          <w:spacing w:val="12"/>
          <w:kern w:val="2"/>
          <w:sz w:val="24"/>
          <w:vertAlign w:val="superscript"/>
        </w:rPr>
        <w:footnoteReference w:id="17"/>
      </w:r>
      <w:r w:rsidRPr="00A73C84">
        <w:rPr>
          <w:rFonts w:cs="宋体" w:hint="eastAsia"/>
          <w:spacing w:val="12"/>
          <w:kern w:val="2"/>
          <w:sz w:val="24"/>
          <w:lang w:val="en-US"/>
        </w:rPr>
        <w:t>。文件强调，</w:t>
      </w:r>
      <w:r w:rsidRPr="00A73C84">
        <w:rPr>
          <w:rFonts w:cs="宋体" w:hint="eastAsia"/>
          <w:spacing w:val="8"/>
          <w:kern w:val="2"/>
          <w:sz w:val="24"/>
          <w:lang w:val="en-US"/>
        </w:rPr>
        <w:t>目的不是重新提出有关</w:t>
      </w:r>
      <w:r w:rsidRPr="00535F6C">
        <w:rPr>
          <w:rFonts w:cs="Times" w:hint="eastAsia"/>
          <w:spacing w:val="8"/>
          <w:kern w:val="2"/>
          <w:sz w:val="24"/>
          <w:lang w:val="en-US"/>
        </w:rPr>
        <w:t>“</w:t>
      </w:r>
      <w:r w:rsidRPr="00A73C84">
        <w:rPr>
          <w:rFonts w:cs="宋体" w:hint="eastAsia"/>
          <w:spacing w:val="8"/>
          <w:kern w:val="2"/>
          <w:sz w:val="24"/>
          <w:lang w:val="en-US"/>
        </w:rPr>
        <w:t>同一个健康</w:t>
      </w:r>
      <w:r w:rsidRPr="00535F6C">
        <w:rPr>
          <w:rFonts w:cs="Times" w:hint="eastAsia"/>
          <w:spacing w:val="8"/>
          <w:kern w:val="2"/>
          <w:sz w:val="24"/>
          <w:lang w:val="en-US"/>
        </w:rPr>
        <w:t>”</w:t>
      </w:r>
      <w:r w:rsidRPr="00A73C84">
        <w:rPr>
          <w:rFonts w:cs="宋体" w:hint="eastAsia"/>
          <w:spacing w:val="8"/>
          <w:kern w:val="2"/>
          <w:sz w:val="24"/>
          <w:lang w:val="en-US"/>
        </w:rPr>
        <w:t>的专门倡议或计划，而是要让</w:t>
      </w:r>
      <w:r w:rsidRPr="00A73C84">
        <w:rPr>
          <w:rFonts w:cs="宋体" w:hint="eastAsia"/>
          <w:spacing w:val="12"/>
          <w:kern w:val="2"/>
          <w:sz w:val="24"/>
          <w:lang w:val="en-US"/>
        </w:rPr>
        <w:t>《国际植保公约》系统确定并宣传已经在开展</w:t>
      </w:r>
      <w:r>
        <w:rPr>
          <w:rFonts w:cs="宋体" w:hint="eastAsia"/>
          <w:spacing w:val="12"/>
          <w:kern w:val="2"/>
          <w:sz w:val="24"/>
          <w:lang w:val="en-US"/>
        </w:rPr>
        <w:t>、</w:t>
      </w:r>
      <w:r w:rsidRPr="00A73C84">
        <w:rPr>
          <w:rFonts w:cs="宋体" w:hint="eastAsia"/>
          <w:spacing w:val="12"/>
          <w:kern w:val="2"/>
          <w:sz w:val="24"/>
          <w:lang w:val="en-US"/>
        </w:rPr>
        <w:t>直接支持和促进</w:t>
      </w:r>
      <w:r w:rsidRPr="007254C7">
        <w:rPr>
          <w:rFonts w:cs="Times" w:hint="eastAsia"/>
          <w:spacing w:val="12"/>
          <w:kern w:val="2"/>
          <w:sz w:val="24"/>
          <w:lang w:val="en-US"/>
        </w:rPr>
        <w:t>“</w:t>
      </w:r>
      <w:r w:rsidRPr="00A73C84">
        <w:rPr>
          <w:rFonts w:cs="宋体" w:hint="eastAsia"/>
          <w:spacing w:val="12"/>
          <w:kern w:val="2"/>
          <w:sz w:val="24"/>
          <w:lang w:val="en-US"/>
        </w:rPr>
        <w:t>同一个健康</w:t>
      </w:r>
      <w:r w:rsidRPr="007254C7">
        <w:rPr>
          <w:rFonts w:cs="Times" w:hint="eastAsia"/>
          <w:spacing w:val="12"/>
          <w:kern w:val="2"/>
          <w:sz w:val="24"/>
          <w:lang w:val="en-US"/>
        </w:rPr>
        <w:t>”</w:t>
      </w:r>
      <w:r w:rsidRPr="00A73C84">
        <w:rPr>
          <w:rFonts w:cs="宋体" w:hint="eastAsia"/>
          <w:spacing w:val="12"/>
          <w:kern w:val="2"/>
          <w:sz w:val="24"/>
          <w:lang w:val="en-US"/>
        </w:rPr>
        <w:t>成果的工作。</w:t>
      </w:r>
      <w:r w:rsidRPr="00A73C84">
        <w:rPr>
          <w:rFonts w:cs="宋体" w:hint="eastAsia"/>
          <w:kern w:val="2"/>
          <w:sz w:val="24"/>
          <w:lang w:val="en-US"/>
        </w:rPr>
        <w:t>该成员还提交了植检委交流和宣传行动计划起草工作焦点小组的《职责范围》</w:t>
      </w:r>
      <w:r w:rsidRPr="00A73C84">
        <w:rPr>
          <w:rFonts w:cs="宋体" w:hint="eastAsia"/>
          <w:spacing w:val="8"/>
          <w:kern w:val="2"/>
          <w:sz w:val="24"/>
          <w:lang w:val="en-US"/>
        </w:rPr>
        <w:t>草案</w:t>
      </w:r>
      <w:r w:rsidRPr="00A73C84">
        <w:rPr>
          <w:spacing w:val="8"/>
          <w:kern w:val="2"/>
          <w:sz w:val="24"/>
          <w:vertAlign w:val="superscript"/>
        </w:rPr>
        <w:footnoteReference w:id="18"/>
      </w:r>
      <w:r w:rsidRPr="00A73C84">
        <w:rPr>
          <w:rFonts w:cs="宋体" w:hint="eastAsia"/>
          <w:spacing w:val="8"/>
          <w:kern w:val="2"/>
          <w:sz w:val="24"/>
          <w:lang w:val="en-US"/>
        </w:rPr>
        <w:t>。</w:t>
      </w:r>
    </w:p>
    <w:p w14:paraId="573BF58E" w14:textId="2439910E" w:rsidR="000372A1" w:rsidRPr="00A73C84" w:rsidRDefault="000372A1" w:rsidP="000372A1">
      <w:pPr>
        <w:numPr>
          <w:ilvl w:val="0"/>
          <w:numId w:val="23"/>
        </w:numPr>
        <w:overflowPunct w:val="0"/>
        <w:autoSpaceDE w:val="0"/>
        <w:autoSpaceDN w:val="0"/>
        <w:spacing w:before="60" w:after="120" w:line="400" w:lineRule="exact"/>
        <w:rPr>
          <w:spacing w:val="8"/>
          <w:kern w:val="2"/>
          <w:sz w:val="24"/>
          <w:lang w:val="en-US"/>
        </w:rPr>
      </w:pPr>
      <w:r w:rsidRPr="00A73C84">
        <w:rPr>
          <w:rFonts w:cs="宋体" w:hint="eastAsia"/>
          <w:spacing w:val="8"/>
          <w:kern w:val="2"/>
          <w:sz w:val="24"/>
          <w:lang w:val="en-US"/>
        </w:rPr>
        <w:t>植检委注意到三份书面发言。第一份建议，对焦点小组职能的任何变动应提交植检委主席团批准</w:t>
      </w:r>
      <w:r w:rsidRPr="00A73C84">
        <w:rPr>
          <w:spacing w:val="8"/>
          <w:kern w:val="2"/>
          <w:sz w:val="24"/>
          <w:vertAlign w:val="superscript"/>
        </w:rPr>
        <w:footnoteReference w:id="19"/>
      </w:r>
      <w:r w:rsidRPr="00A73C84">
        <w:rPr>
          <w:rFonts w:cs="宋体" w:hint="eastAsia"/>
          <w:spacing w:val="8"/>
          <w:kern w:val="2"/>
          <w:sz w:val="24"/>
          <w:lang w:val="en-US"/>
        </w:rPr>
        <w:t>。第二份书面发言建议设立一个小型专家组，而不是焦点小组，来推进这项工作，并建议简化职责范围</w:t>
      </w:r>
      <w:r w:rsidRPr="00A73C84">
        <w:rPr>
          <w:spacing w:val="8"/>
          <w:kern w:val="2"/>
          <w:sz w:val="24"/>
          <w:vertAlign w:val="superscript"/>
        </w:rPr>
        <w:footnoteReference w:id="20"/>
      </w:r>
      <w:r w:rsidRPr="00A73C84">
        <w:rPr>
          <w:rFonts w:cs="宋体" w:hint="eastAsia"/>
          <w:spacing w:val="8"/>
          <w:kern w:val="2"/>
          <w:sz w:val="24"/>
          <w:lang w:val="en-US"/>
        </w:rPr>
        <w:t>。第三份书面发言建议采取两步走的方法，首先进行初步研究</w:t>
      </w:r>
      <w:r w:rsidR="005702FA">
        <w:rPr>
          <w:rStyle w:val="Rimandonotaapidipagina"/>
          <w:rFonts w:cs="宋体"/>
          <w:spacing w:val="8"/>
          <w:kern w:val="2"/>
          <w:sz w:val="24"/>
          <w:lang w:val="en-US"/>
        </w:rPr>
        <w:footnoteReference w:id="21"/>
      </w:r>
      <w:r w:rsidRPr="00A73C84">
        <w:rPr>
          <w:rFonts w:cs="宋体" w:hint="eastAsia"/>
          <w:spacing w:val="8"/>
          <w:kern w:val="2"/>
          <w:sz w:val="24"/>
          <w:lang w:val="en-US"/>
        </w:rPr>
        <w:t>。</w:t>
      </w:r>
    </w:p>
    <w:p w14:paraId="32481B75" w14:textId="77777777" w:rsidR="000372A1" w:rsidRPr="00A73C84" w:rsidRDefault="000372A1" w:rsidP="000372A1">
      <w:pPr>
        <w:numPr>
          <w:ilvl w:val="0"/>
          <w:numId w:val="23"/>
        </w:numPr>
        <w:overflowPunct w:val="0"/>
        <w:autoSpaceDE w:val="0"/>
        <w:autoSpaceDN w:val="0"/>
        <w:spacing w:before="60" w:after="120" w:line="400" w:lineRule="exact"/>
        <w:rPr>
          <w:spacing w:val="8"/>
          <w:kern w:val="2"/>
          <w:sz w:val="24"/>
          <w:lang w:val="en-US"/>
        </w:rPr>
      </w:pPr>
      <w:r w:rsidRPr="00A73C84">
        <w:rPr>
          <w:rFonts w:cs="宋体" w:hint="eastAsia"/>
          <w:spacing w:val="8"/>
          <w:kern w:val="2"/>
          <w:sz w:val="24"/>
          <w:lang w:val="en-US"/>
        </w:rPr>
        <w:t>植检委权衡了设立焦点小组（提高影响力）与设立小型专家组（减轻秘书处负担）</w:t>
      </w:r>
      <w:r w:rsidRPr="00A73C84">
        <w:rPr>
          <w:rFonts w:cs="宋体" w:hint="eastAsia"/>
          <w:spacing w:val="12"/>
          <w:kern w:val="2"/>
          <w:sz w:val="24"/>
          <w:lang w:val="en-US"/>
        </w:rPr>
        <w:t>的相对优势。一些缔约方支持更多地参与</w:t>
      </w:r>
      <w:r w:rsidRPr="00135A56">
        <w:rPr>
          <w:rFonts w:cs="Times" w:hint="eastAsia"/>
          <w:spacing w:val="12"/>
          <w:kern w:val="2"/>
          <w:sz w:val="24"/>
          <w:lang w:val="en-US"/>
        </w:rPr>
        <w:t>“</w:t>
      </w:r>
      <w:r w:rsidRPr="00A73C84">
        <w:rPr>
          <w:rFonts w:cs="宋体" w:hint="eastAsia"/>
          <w:spacing w:val="12"/>
          <w:kern w:val="2"/>
          <w:sz w:val="24"/>
          <w:lang w:val="en-US"/>
        </w:rPr>
        <w:t>同一个健康</w:t>
      </w:r>
      <w:r w:rsidRPr="00135A56">
        <w:rPr>
          <w:rFonts w:cs="Times" w:hint="eastAsia"/>
          <w:spacing w:val="12"/>
          <w:kern w:val="2"/>
          <w:sz w:val="24"/>
          <w:lang w:val="en-US"/>
        </w:rPr>
        <w:t>”</w:t>
      </w:r>
      <w:r w:rsidRPr="00A73C84">
        <w:rPr>
          <w:rFonts w:cs="宋体" w:hint="eastAsia"/>
          <w:spacing w:val="12"/>
          <w:kern w:val="2"/>
          <w:sz w:val="24"/>
          <w:lang w:val="en-US"/>
        </w:rPr>
        <w:t>活动，而另一些缔约方认为，</w:t>
      </w:r>
      <w:r w:rsidRPr="00A73C84">
        <w:rPr>
          <w:rFonts w:cs="宋体" w:hint="eastAsia"/>
          <w:spacing w:val="8"/>
          <w:kern w:val="2"/>
          <w:sz w:val="24"/>
          <w:lang w:val="en-US"/>
        </w:rPr>
        <w:t>《国际植保公约》活动的主要重点应该是落实《国际植保公约》的使命和《战略框架》。</w:t>
      </w:r>
      <w:r w:rsidRPr="00A73C84">
        <w:rPr>
          <w:rFonts w:hint="eastAsia"/>
          <w:spacing w:val="8"/>
          <w:kern w:val="2"/>
          <w:sz w:val="24"/>
          <w:lang w:val="en-US"/>
        </w:rPr>
        <w:t xml:space="preserve"> </w:t>
      </w:r>
    </w:p>
    <w:p w14:paraId="13522D4D" w14:textId="77777777" w:rsidR="000372A1" w:rsidRPr="00A73C84" w:rsidRDefault="000372A1" w:rsidP="000372A1">
      <w:pPr>
        <w:numPr>
          <w:ilvl w:val="0"/>
          <w:numId w:val="23"/>
        </w:numPr>
        <w:overflowPunct w:val="0"/>
        <w:autoSpaceDE w:val="0"/>
        <w:autoSpaceDN w:val="0"/>
        <w:spacing w:before="60" w:after="120" w:line="400" w:lineRule="exact"/>
        <w:rPr>
          <w:spacing w:val="8"/>
          <w:kern w:val="2"/>
          <w:sz w:val="24"/>
          <w:lang w:val="en-US"/>
        </w:rPr>
      </w:pPr>
      <w:r w:rsidRPr="00A73C84">
        <w:rPr>
          <w:rFonts w:cs="宋体" w:hint="eastAsia"/>
          <w:spacing w:val="12"/>
          <w:kern w:val="2"/>
          <w:sz w:val="24"/>
          <w:lang w:val="en-US"/>
        </w:rPr>
        <w:t>鉴于存在不同</w:t>
      </w:r>
      <w:r w:rsidRPr="00A73C84">
        <w:rPr>
          <w:rFonts w:hint="eastAsia"/>
          <w:spacing w:val="12"/>
          <w:kern w:val="2"/>
          <w:sz w:val="24"/>
          <w:lang w:val="en-US"/>
        </w:rPr>
        <w:t>观点</w:t>
      </w:r>
      <w:r w:rsidRPr="00A73C84">
        <w:rPr>
          <w:rFonts w:cs="宋体" w:hint="eastAsia"/>
          <w:spacing w:val="12"/>
          <w:kern w:val="2"/>
          <w:sz w:val="24"/>
          <w:lang w:val="en-US"/>
        </w:rPr>
        <w:t>，有关各方同意在会议之外举行讨论，以推进这项工作。经过讨论，</w:t>
      </w:r>
      <w:r w:rsidRPr="00A73C84">
        <w:rPr>
          <w:rFonts w:cs="宋体" w:hint="eastAsia"/>
          <w:spacing w:val="8"/>
          <w:kern w:val="2"/>
          <w:sz w:val="24"/>
          <w:lang w:val="en-US"/>
        </w:rPr>
        <w:t>形成了经修订的《职责范围》草案</w:t>
      </w:r>
      <w:r w:rsidRPr="00A73C84">
        <w:rPr>
          <w:spacing w:val="8"/>
          <w:kern w:val="2"/>
          <w:sz w:val="24"/>
          <w:vertAlign w:val="superscript"/>
        </w:rPr>
        <w:footnoteReference w:id="22"/>
      </w:r>
      <w:r w:rsidRPr="00A73C84">
        <w:rPr>
          <w:rFonts w:cs="宋体" w:hint="eastAsia"/>
          <w:spacing w:val="8"/>
          <w:kern w:val="2"/>
          <w:sz w:val="24"/>
          <w:lang w:val="en-US"/>
        </w:rPr>
        <w:t>。</w:t>
      </w:r>
    </w:p>
    <w:p w14:paraId="52A095A0" w14:textId="77777777" w:rsidR="000372A1" w:rsidRPr="00A73C84" w:rsidRDefault="000372A1" w:rsidP="000372A1">
      <w:pPr>
        <w:numPr>
          <w:ilvl w:val="0"/>
          <w:numId w:val="23"/>
        </w:numPr>
        <w:overflowPunct w:val="0"/>
        <w:autoSpaceDE w:val="0"/>
        <w:autoSpaceDN w:val="0"/>
        <w:spacing w:before="60" w:after="120" w:line="400" w:lineRule="exact"/>
        <w:rPr>
          <w:spacing w:val="8"/>
          <w:kern w:val="2"/>
          <w:sz w:val="24"/>
          <w:lang w:val="en-US"/>
        </w:rPr>
      </w:pPr>
      <w:r w:rsidRPr="00A73C84">
        <w:rPr>
          <w:rFonts w:cs="宋体" w:hint="eastAsia"/>
          <w:spacing w:val="8"/>
          <w:kern w:val="2"/>
          <w:sz w:val="24"/>
          <w:lang w:val="en-US"/>
        </w:rPr>
        <w:t>植检委：</w:t>
      </w:r>
    </w:p>
    <w:p w14:paraId="7598ECDE" w14:textId="77777777" w:rsidR="000372A1" w:rsidRPr="00A73C84" w:rsidRDefault="000372A1" w:rsidP="00517C1D">
      <w:pPr>
        <w:numPr>
          <w:ilvl w:val="0"/>
          <w:numId w:val="73"/>
        </w:numPr>
        <w:spacing w:before="60" w:after="120" w:line="400" w:lineRule="exact"/>
        <w:rPr>
          <w:spacing w:val="8"/>
          <w:kern w:val="2"/>
          <w:sz w:val="24"/>
          <w:lang w:val="en-US"/>
        </w:rPr>
      </w:pPr>
      <w:r w:rsidRPr="00A73C84">
        <w:rPr>
          <w:rFonts w:eastAsia="楷体" w:cs="宋体" w:hint="eastAsia"/>
          <w:iCs/>
          <w:spacing w:val="8"/>
          <w:kern w:val="2"/>
          <w:sz w:val="24"/>
          <w:lang w:val="en-US"/>
        </w:rPr>
        <w:t>设立了</w:t>
      </w:r>
      <w:r w:rsidRPr="00A73C84">
        <w:rPr>
          <w:rFonts w:cs="宋体" w:hint="eastAsia"/>
          <w:spacing w:val="8"/>
          <w:kern w:val="2"/>
          <w:sz w:val="24"/>
          <w:lang w:val="en-US"/>
        </w:rPr>
        <w:t>植检委</w:t>
      </w:r>
      <w:r w:rsidRPr="00535F6C">
        <w:rPr>
          <w:rFonts w:cs="Times" w:hint="eastAsia"/>
          <w:spacing w:val="8"/>
          <w:kern w:val="2"/>
          <w:sz w:val="24"/>
          <w:lang w:val="en-US"/>
        </w:rPr>
        <w:t>“</w:t>
      </w:r>
      <w:r w:rsidRPr="00A73C84">
        <w:rPr>
          <w:rFonts w:cs="宋体" w:hint="eastAsia"/>
          <w:spacing w:val="8"/>
          <w:kern w:val="2"/>
          <w:sz w:val="24"/>
          <w:lang w:val="en-US"/>
        </w:rPr>
        <w:t>同一个健康</w:t>
      </w:r>
      <w:r w:rsidRPr="00535F6C">
        <w:rPr>
          <w:rFonts w:cs="Times" w:hint="eastAsia"/>
          <w:spacing w:val="8"/>
          <w:kern w:val="2"/>
          <w:sz w:val="24"/>
          <w:lang w:val="en-US"/>
        </w:rPr>
        <w:t>”</w:t>
      </w:r>
      <w:r w:rsidRPr="00A73C84">
        <w:rPr>
          <w:rFonts w:cs="宋体" w:hint="eastAsia"/>
          <w:spacing w:val="8"/>
          <w:kern w:val="2"/>
          <w:sz w:val="24"/>
          <w:lang w:val="en-US"/>
        </w:rPr>
        <w:t>框架下植物健康焦点小组，负责制定建议和成果，供植检委于</w:t>
      </w:r>
      <w:r w:rsidRPr="00A73C84">
        <w:rPr>
          <w:rFonts w:hint="eastAsia"/>
          <w:spacing w:val="8"/>
          <w:kern w:val="2"/>
          <w:sz w:val="24"/>
          <w:lang w:val="en-US"/>
        </w:rPr>
        <w:t>2025</w:t>
      </w:r>
      <w:r w:rsidRPr="00A73C84">
        <w:rPr>
          <w:rFonts w:cs="宋体" w:hint="eastAsia"/>
          <w:spacing w:val="8"/>
          <w:kern w:val="2"/>
          <w:sz w:val="24"/>
          <w:lang w:val="en-US"/>
        </w:rPr>
        <w:t>年会议审议；</w:t>
      </w:r>
      <w:r w:rsidRPr="00A73C84">
        <w:rPr>
          <w:rFonts w:hint="eastAsia"/>
          <w:spacing w:val="8"/>
          <w:kern w:val="2"/>
          <w:sz w:val="24"/>
          <w:lang w:val="en-US"/>
        </w:rPr>
        <w:t xml:space="preserve"> </w:t>
      </w:r>
    </w:p>
    <w:p w14:paraId="06C40760" w14:textId="77777777" w:rsidR="000372A1" w:rsidRPr="00A73C84" w:rsidRDefault="000372A1" w:rsidP="00517C1D">
      <w:pPr>
        <w:numPr>
          <w:ilvl w:val="0"/>
          <w:numId w:val="73"/>
        </w:numPr>
        <w:spacing w:before="60" w:after="120" w:line="400" w:lineRule="exact"/>
        <w:rPr>
          <w:spacing w:val="8"/>
          <w:kern w:val="2"/>
          <w:sz w:val="24"/>
          <w:lang w:val="en-US"/>
        </w:rPr>
      </w:pPr>
      <w:r w:rsidRPr="00A73C84">
        <w:rPr>
          <w:rFonts w:eastAsia="楷体" w:cs="宋体" w:hint="eastAsia"/>
          <w:iCs/>
          <w:spacing w:val="8"/>
          <w:kern w:val="2"/>
          <w:sz w:val="24"/>
          <w:lang w:val="en-US"/>
        </w:rPr>
        <w:t>批准</w:t>
      </w:r>
      <w:r w:rsidRPr="00A73C84">
        <w:rPr>
          <w:rFonts w:hint="eastAsia"/>
          <w:spacing w:val="8"/>
          <w:kern w:val="2"/>
          <w:sz w:val="24"/>
          <w:lang w:val="en-US"/>
        </w:rPr>
        <w:t>CPM 2024/CRP/16</w:t>
      </w:r>
      <w:r w:rsidRPr="00A73C84">
        <w:rPr>
          <w:rFonts w:cs="宋体" w:hint="eastAsia"/>
          <w:spacing w:val="8"/>
          <w:kern w:val="2"/>
          <w:sz w:val="24"/>
          <w:lang w:val="en-US"/>
        </w:rPr>
        <w:t>号文件所载焦点小组的《职责范围》；</w:t>
      </w:r>
    </w:p>
    <w:p w14:paraId="295B91C4" w14:textId="77777777" w:rsidR="000372A1" w:rsidRPr="00A73C84" w:rsidRDefault="000372A1" w:rsidP="00517C1D">
      <w:pPr>
        <w:numPr>
          <w:ilvl w:val="0"/>
          <w:numId w:val="73"/>
        </w:numPr>
        <w:spacing w:before="60" w:after="120" w:line="400" w:lineRule="exact"/>
        <w:rPr>
          <w:spacing w:val="8"/>
          <w:kern w:val="2"/>
          <w:sz w:val="24"/>
          <w:lang w:val="en-US"/>
        </w:rPr>
      </w:pPr>
      <w:r w:rsidRPr="00A73C84">
        <w:rPr>
          <w:rFonts w:eastAsia="楷体" w:cs="宋体" w:hint="eastAsia"/>
          <w:spacing w:val="8"/>
          <w:kern w:val="2"/>
          <w:sz w:val="24"/>
          <w:lang w:val="en-US"/>
        </w:rPr>
        <w:t>同意</w:t>
      </w:r>
      <w:r w:rsidRPr="00A73C84">
        <w:rPr>
          <w:rFonts w:cs="宋体" w:hint="eastAsia"/>
          <w:spacing w:val="8"/>
          <w:kern w:val="2"/>
          <w:sz w:val="24"/>
          <w:lang w:val="en-US"/>
        </w:rPr>
        <w:t>焦点小组应在分析过程中考虑以下做法的惠益：</w:t>
      </w:r>
    </w:p>
    <w:p w14:paraId="38F3E645" w14:textId="77777777" w:rsidR="000372A1" w:rsidRPr="00535F6C" w:rsidRDefault="000372A1" w:rsidP="000372A1">
      <w:pPr>
        <w:pStyle w:val="Paragrafoelenco"/>
        <w:numPr>
          <w:ilvl w:val="0"/>
          <w:numId w:val="72"/>
        </w:numPr>
        <w:tabs>
          <w:tab w:val="left" w:pos="1134"/>
        </w:tabs>
        <w:spacing w:before="60" w:after="120" w:line="400" w:lineRule="exact"/>
        <w:ind w:leftChars="0" w:hanging="567"/>
        <w:rPr>
          <w:rFonts w:ascii="Times New Roman" w:hAnsi="Times New Roman"/>
          <w:spacing w:val="8"/>
          <w:kern w:val="2"/>
          <w:sz w:val="24"/>
        </w:rPr>
      </w:pPr>
      <w:r w:rsidRPr="00535F6C">
        <w:rPr>
          <w:rFonts w:ascii="Times New Roman" w:hAnsi="Times New Roman" w:cs="宋体" w:hint="eastAsia"/>
          <w:spacing w:val="8"/>
          <w:kern w:val="2"/>
          <w:sz w:val="24"/>
        </w:rPr>
        <w:t>在不久的将来，在</w:t>
      </w:r>
      <w:r w:rsidRPr="00535F6C">
        <w:rPr>
          <w:rFonts w:ascii="Times New Roman" w:hAnsi="Times New Roman" w:cs="Times" w:hint="eastAsia"/>
          <w:spacing w:val="8"/>
          <w:kern w:val="2"/>
          <w:sz w:val="24"/>
          <w:lang w:val="en-US"/>
        </w:rPr>
        <w:t>“</w:t>
      </w:r>
      <w:r w:rsidRPr="00A73C84">
        <w:rPr>
          <w:rFonts w:ascii="Times New Roman" w:hAnsi="Times New Roman" w:cs="宋体" w:hint="eastAsia"/>
          <w:spacing w:val="8"/>
          <w:kern w:val="2"/>
          <w:sz w:val="24"/>
          <w:lang w:val="en-US"/>
        </w:rPr>
        <w:t>同一个健康</w:t>
      </w:r>
      <w:r w:rsidRPr="00535F6C">
        <w:rPr>
          <w:rFonts w:ascii="Times New Roman" w:hAnsi="Times New Roman" w:cs="Times" w:hint="eastAsia"/>
          <w:spacing w:val="8"/>
          <w:kern w:val="2"/>
          <w:sz w:val="24"/>
          <w:lang w:val="en-US"/>
        </w:rPr>
        <w:t>”</w:t>
      </w:r>
      <w:r w:rsidRPr="00535F6C">
        <w:rPr>
          <w:rFonts w:ascii="Times New Roman" w:hAnsi="Times New Roman" w:cs="宋体" w:hint="eastAsia"/>
          <w:spacing w:val="8"/>
          <w:kern w:val="2"/>
          <w:sz w:val="24"/>
        </w:rPr>
        <w:t>框架下设立</w:t>
      </w:r>
      <w:r>
        <w:rPr>
          <w:rFonts w:ascii="Times New Roman" w:hAnsi="Times New Roman" w:cs="Times" w:hint="eastAsia"/>
          <w:spacing w:val="8"/>
          <w:kern w:val="2"/>
          <w:sz w:val="24"/>
        </w:rPr>
        <w:t>“</w:t>
      </w:r>
      <w:r w:rsidRPr="00535F6C">
        <w:rPr>
          <w:rFonts w:ascii="Times New Roman" w:hAnsi="Times New Roman" w:cs="宋体" w:hint="eastAsia"/>
          <w:spacing w:val="8"/>
          <w:kern w:val="2"/>
          <w:sz w:val="24"/>
        </w:rPr>
        <w:t>国际植物健康日</w:t>
      </w:r>
      <w:r>
        <w:rPr>
          <w:rFonts w:ascii="Times New Roman" w:hAnsi="Times New Roman" w:cs="Times" w:hint="eastAsia"/>
          <w:spacing w:val="8"/>
          <w:kern w:val="2"/>
          <w:sz w:val="24"/>
        </w:rPr>
        <w:t>”</w:t>
      </w:r>
      <w:r w:rsidRPr="00535F6C">
        <w:rPr>
          <w:rFonts w:ascii="Times New Roman" w:hAnsi="Times New Roman" w:cs="宋体" w:hint="eastAsia"/>
          <w:spacing w:val="8"/>
          <w:kern w:val="2"/>
          <w:sz w:val="24"/>
        </w:rPr>
        <w:t>；</w:t>
      </w:r>
    </w:p>
    <w:p w14:paraId="7FD5A547" w14:textId="77777777" w:rsidR="000372A1" w:rsidRPr="00535F6C" w:rsidRDefault="000372A1" w:rsidP="000372A1">
      <w:pPr>
        <w:pStyle w:val="Paragrafoelenco"/>
        <w:numPr>
          <w:ilvl w:val="0"/>
          <w:numId w:val="72"/>
        </w:numPr>
        <w:tabs>
          <w:tab w:val="left" w:pos="1134"/>
        </w:tabs>
        <w:spacing w:before="60" w:after="120" w:line="400" w:lineRule="exact"/>
        <w:ind w:leftChars="0" w:hanging="567"/>
        <w:rPr>
          <w:rFonts w:ascii="Times New Roman" w:hAnsi="Times New Roman"/>
          <w:spacing w:val="8"/>
          <w:kern w:val="2"/>
          <w:sz w:val="24"/>
        </w:rPr>
      </w:pPr>
      <w:r w:rsidRPr="00535F6C">
        <w:rPr>
          <w:rFonts w:ascii="Times New Roman" w:hAnsi="Times New Roman" w:cs="宋体" w:hint="eastAsia"/>
          <w:spacing w:val="8"/>
          <w:kern w:val="2"/>
          <w:sz w:val="24"/>
        </w:rPr>
        <w:t>为《国际植保公约宣传战略》制定</w:t>
      </w:r>
      <w:r w:rsidRPr="00535F6C">
        <w:rPr>
          <w:rFonts w:ascii="Times New Roman" w:hAnsi="Times New Roman" w:cs="Times" w:hint="eastAsia"/>
          <w:spacing w:val="8"/>
          <w:kern w:val="2"/>
          <w:sz w:val="24"/>
          <w:lang w:val="en-US"/>
        </w:rPr>
        <w:t>“</w:t>
      </w:r>
      <w:r w:rsidRPr="00A73C84">
        <w:rPr>
          <w:rFonts w:ascii="Times New Roman" w:hAnsi="Times New Roman" w:cs="宋体" w:hint="eastAsia"/>
          <w:spacing w:val="8"/>
          <w:kern w:val="2"/>
          <w:sz w:val="24"/>
          <w:lang w:val="en-US"/>
        </w:rPr>
        <w:t>同一个健康</w:t>
      </w:r>
      <w:r w:rsidRPr="00535F6C">
        <w:rPr>
          <w:rFonts w:ascii="Times New Roman" w:hAnsi="Times New Roman" w:cs="Times" w:hint="eastAsia"/>
          <w:spacing w:val="8"/>
          <w:kern w:val="2"/>
          <w:sz w:val="24"/>
          <w:lang w:val="en-US"/>
        </w:rPr>
        <w:t>”</w:t>
      </w:r>
      <w:r w:rsidRPr="00535F6C">
        <w:rPr>
          <w:rFonts w:ascii="Times New Roman" w:hAnsi="Times New Roman" w:cs="宋体" w:hint="eastAsia"/>
          <w:spacing w:val="8"/>
          <w:kern w:val="2"/>
          <w:sz w:val="24"/>
        </w:rPr>
        <w:t>相关内容；</w:t>
      </w:r>
    </w:p>
    <w:p w14:paraId="4232882F" w14:textId="77777777" w:rsidR="000372A1" w:rsidRPr="00A73C84" w:rsidRDefault="000372A1" w:rsidP="00517C1D">
      <w:pPr>
        <w:numPr>
          <w:ilvl w:val="0"/>
          <w:numId w:val="73"/>
        </w:numPr>
        <w:spacing w:before="60" w:after="120" w:line="400" w:lineRule="exact"/>
        <w:rPr>
          <w:spacing w:val="8"/>
          <w:kern w:val="2"/>
          <w:sz w:val="24"/>
          <w:lang w:val="en-US"/>
        </w:rPr>
      </w:pPr>
      <w:r w:rsidRPr="00A73C84">
        <w:rPr>
          <w:rFonts w:eastAsia="楷体" w:cs="宋体" w:hint="eastAsia"/>
          <w:iCs/>
          <w:kern w:val="2"/>
          <w:sz w:val="24"/>
          <w:lang w:val="en-US"/>
        </w:rPr>
        <w:lastRenderedPageBreak/>
        <w:t>注意到</w:t>
      </w:r>
      <w:r w:rsidRPr="00A73C84">
        <w:rPr>
          <w:rFonts w:cs="宋体" w:hint="eastAsia"/>
          <w:kern w:val="2"/>
          <w:sz w:val="24"/>
          <w:lang w:val="en-US"/>
        </w:rPr>
        <w:t>秘书处准备在植检委第十九届会议（</w:t>
      </w:r>
      <w:r w:rsidRPr="00A73C84">
        <w:rPr>
          <w:rFonts w:hint="eastAsia"/>
          <w:kern w:val="2"/>
          <w:sz w:val="24"/>
          <w:lang w:val="en-US"/>
        </w:rPr>
        <w:t>2025</w:t>
      </w:r>
      <w:r w:rsidRPr="00A73C84">
        <w:rPr>
          <w:rFonts w:cs="宋体" w:hint="eastAsia"/>
          <w:kern w:val="2"/>
          <w:sz w:val="24"/>
          <w:lang w:val="en-US"/>
        </w:rPr>
        <w:t>年）期间组织一次关于</w:t>
      </w:r>
      <w:r w:rsidRPr="00A22D6D">
        <w:rPr>
          <w:rFonts w:cs="Times" w:hint="eastAsia"/>
          <w:kern w:val="2"/>
          <w:sz w:val="24"/>
          <w:lang w:val="en-US"/>
        </w:rPr>
        <w:t>“</w:t>
      </w:r>
      <w:r w:rsidRPr="00A73C84">
        <w:rPr>
          <w:rFonts w:cs="宋体" w:hint="eastAsia"/>
          <w:kern w:val="2"/>
          <w:sz w:val="24"/>
          <w:lang w:val="en-US"/>
        </w:rPr>
        <w:t>同一个健康</w:t>
      </w:r>
      <w:r w:rsidRPr="00A22D6D">
        <w:rPr>
          <w:rFonts w:cs="Times" w:hint="eastAsia"/>
          <w:kern w:val="2"/>
          <w:sz w:val="24"/>
          <w:lang w:val="en-US"/>
        </w:rPr>
        <w:t>”</w:t>
      </w:r>
      <w:r w:rsidRPr="00A73C84">
        <w:rPr>
          <w:rFonts w:cs="宋体" w:hint="eastAsia"/>
          <w:kern w:val="2"/>
          <w:sz w:val="24"/>
          <w:lang w:val="en-US"/>
        </w:rPr>
        <w:t>的植检委边会，继续向植检委成员通报情况，并征求植检委的意见和看法，</w:t>
      </w:r>
      <w:r w:rsidRPr="00A73C84">
        <w:rPr>
          <w:rFonts w:cs="宋体" w:hint="eastAsia"/>
          <w:spacing w:val="8"/>
          <w:kern w:val="2"/>
          <w:sz w:val="24"/>
          <w:lang w:val="en-US"/>
        </w:rPr>
        <w:t>以便在</w:t>
      </w:r>
      <w:r w:rsidRPr="00535F6C">
        <w:rPr>
          <w:rFonts w:cs="Times" w:hint="eastAsia"/>
          <w:spacing w:val="8"/>
          <w:kern w:val="2"/>
          <w:sz w:val="24"/>
          <w:lang w:val="en-US"/>
        </w:rPr>
        <w:t>“</w:t>
      </w:r>
      <w:r w:rsidRPr="00A73C84">
        <w:rPr>
          <w:rFonts w:cs="宋体" w:hint="eastAsia"/>
          <w:spacing w:val="8"/>
          <w:kern w:val="2"/>
          <w:sz w:val="24"/>
          <w:lang w:val="en-US"/>
        </w:rPr>
        <w:t>同一个健康</w:t>
      </w:r>
      <w:r w:rsidRPr="00535F6C">
        <w:rPr>
          <w:rFonts w:cs="Times" w:hint="eastAsia"/>
          <w:spacing w:val="8"/>
          <w:kern w:val="2"/>
          <w:sz w:val="24"/>
          <w:lang w:val="en-US"/>
        </w:rPr>
        <w:t>”</w:t>
      </w:r>
      <w:r w:rsidRPr="00A73C84">
        <w:rPr>
          <w:rFonts w:cs="宋体" w:hint="eastAsia"/>
          <w:spacing w:val="8"/>
          <w:kern w:val="2"/>
          <w:sz w:val="24"/>
          <w:lang w:val="en-US"/>
        </w:rPr>
        <w:t>框架下完善《国际植保公约》的计划和目标；</w:t>
      </w:r>
    </w:p>
    <w:p w14:paraId="279F426D" w14:textId="77777777" w:rsidR="000372A1" w:rsidRPr="00A73C84" w:rsidRDefault="000372A1" w:rsidP="00517C1D">
      <w:pPr>
        <w:numPr>
          <w:ilvl w:val="0"/>
          <w:numId w:val="73"/>
        </w:numPr>
        <w:spacing w:before="60" w:after="120" w:line="400" w:lineRule="exact"/>
        <w:rPr>
          <w:spacing w:val="8"/>
          <w:kern w:val="2"/>
          <w:sz w:val="24"/>
          <w:lang w:val="en-US"/>
        </w:rPr>
      </w:pPr>
      <w:r w:rsidRPr="00A73C84">
        <w:rPr>
          <w:rFonts w:eastAsia="楷体" w:cs="宋体" w:hint="eastAsia"/>
          <w:iCs/>
          <w:spacing w:val="8"/>
          <w:kern w:val="2"/>
          <w:sz w:val="24"/>
          <w:lang w:val="en-US"/>
        </w:rPr>
        <w:t>注意到</w:t>
      </w:r>
      <w:r w:rsidRPr="00A73C84">
        <w:rPr>
          <w:rFonts w:cs="宋体" w:hint="eastAsia"/>
          <w:spacing w:val="8"/>
          <w:kern w:val="2"/>
          <w:sz w:val="24"/>
          <w:lang w:val="en-US"/>
        </w:rPr>
        <w:t>秘书准备代表《国际植保公约》系统，与植检委主席团成员及来自学术界的其他专家一道，在</w:t>
      </w:r>
      <w:r w:rsidRPr="00A73C84">
        <w:rPr>
          <w:rFonts w:hint="eastAsia"/>
          <w:spacing w:val="8"/>
          <w:kern w:val="2"/>
          <w:sz w:val="24"/>
          <w:lang w:val="en-US"/>
        </w:rPr>
        <w:t>2024</w:t>
      </w:r>
      <w:r w:rsidRPr="00A73C84">
        <w:rPr>
          <w:rFonts w:cs="宋体" w:hint="eastAsia"/>
          <w:spacing w:val="8"/>
          <w:kern w:val="2"/>
          <w:sz w:val="24"/>
          <w:lang w:val="en-US"/>
        </w:rPr>
        <w:t>年第八届世界</w:t>
      </w:r>
      <w:r w:rsidRPr="00535F6C">
        <w:rPr>
          <w:rFonts w:cs="Times" w:hint="eastAsia"/>
          <w:spacing w:val="8"/>
          <w:kern w:val="2"/>
          <w:sz w:val="24"/>
          <w:lang w:val="en-US"/>
        </w:rPr>
        <w:t>“</w:t>
      </w:r>
      <w:r w:rsidRPr="00A73C84">
        <w:rPr>
          <w:rFonts w:cs="宋体" w:hint="eastAsia"/>
          <w:spacing w:val="8"/>
          <w:kern w:val="2"/>
          <w:sz w:val="24"/>
          <w:lang w:val="en-US"/>
        </w:rPr>
        <w:t>同一个健康</w:t>
      </w:r>
      <w:r w:rsidRPr="00535F6C">
        <w:rPr>
          <w:rFonts w:cs="Times" w:hint="eastAsia"/>
          <w:spacing w:val="8"/>
          <w:kern w:val="2"/>
          <w:sz w:val="24"/>
          <w:lang w:val="en-US"/>
        </w:rPr>
        <w:t>”</w:t>
      </w:r>
      <w:r w:rsidRPr="00A73C84">
        <w:rPr>
          <w:rFonts w:cs="宋体" w:hint="eastAsia"/>
          <w:spacing w:val="8"/>
          <w:kern w:val="2"/>
          <w:sz w:val="24"/>
          <w:lang w:val="en-US"/>
        </w:rPr>
        <w:t>大会期间举办一场边会。</w:t>
      </w:r>
    </w:p>
    <w:p w14:paraId="3F1AFDD5" w14:textId="77777777" w:rsidR="00092030" w:rsidRPr="00F46780" w:rsidRDefault="00092030" w:rsidP="00092030">
      <w:pPr>
        <w:pStyle w:val="IPPHeading1"/>
        <w:keepNext w:val="0"/>
        <w:tabs>
          <w:tab w:val="clear" w:pos="567"/>
        </w:tabs>
        <w:overflowPunct w:val="0"/>
        <w:spacing w:line="400" w:lineRule="exact"/>
        <w:ind w:left="720" w:hanging="720"/>
        <w:rPr>
          <w:rFonts w:eastAsia="楷体"/>
          <w:spacing w:val="8"/>
          <w:kern w:val="2"/>
          <w:sz w:val="26"/>
          <w:szCs w:val="26"/>
        </w:rPr>
      </w:pPr>
      <w:r w:rsidRPr="00F46780">
        <w:rPr>
          <w:rFonts w:eastAsia="楷体" w:hint="eastAsia"/>
          <w:spacing w:val="8"/>
          <w:kern w:val="2"/>
          <w:sz w:val="26"/>
          <w:szCs w:val="26"/>
        </w:rPr>
        <w:t>16.2</w:t>
      </w:r>
      <w:r>
        <w:rPr>
          <w:rFonts w:eastAsia="楷体"/>
          <w:spacing w:val="8"/>
          <w:kern w:val="2"/>
          <w:sz w:val="26"/>
          <w:szCs w:val="26"/>
        </w:rPr>
        <w:tab/>
      </w:r>
      <w:r w:rsidRPr="00F46780">
        <w:rPr>
          <w:rFonts w:eastAsia="楷体" w:hint="eastAsia"/>
          <w:spacing w:val="8"/>
          <w:kern w:val="2"/>
          <w:sz w:val="26"/>
          <w:szCs w:val="26"/>
        </w:rPr>
        <w:t>抗微生物药物耐药性最新情况</w:t>
      </w:r>
    </w:p>
    <w:p w14:paraId="0988A814" w14:textId="77777777" w:rsidR="00092030" w:rsidRPr="00F46780" w:rsidRDefault="00092030" w:rsidP="00092030">
      <w:pPr>
        <w:numPr>
          <w:ilvl w:val="0"/>
          <w:numId w:val="23"/>
        </w:numPr>
        <w:overflowPunct w:val="0"/>
        <w:autoSpaceDE w:val="0"/>
        <w:autoSpaceDN w:val="0"/>
        <w:spacing w:before="60" w:after="120" w:line="400" w:lineRule="exact"/>
        <w:rPr>
          <w:spacing w:val="8"/>
          <w:kern w:val="2"/>
          <w:sz w:val="24"/>
          <w:lang w:val="en-US"/>
        </w:rPr>
      </w:pPr>
      <w:r w:rsidRPr="00F46780">
        <w:rPr>
          <w:rFonts w:cs="宋体" w:hint="eastAsia"/>
          <w:spacing w:val="16"/>
          <w:kern w:val="2"/>
          <w:sz w:val="24"/>
          <w:lang w:val="en-US"/>
        </w:rPr>
        <w:t>秘书处介绍了其在抗微生物药物耐药性相关活动方面的最新情况</w:t>
      </w:r>
      <w:r w:rsidRPr="00F46780">
        <w:rPr>
          <w:spacing w:val="16"/>
          <w:kern w:val="2"/>
          <w:sz w:val="24"/>
          <w:vertAlign w:val="superscript"/>
        </w:rPr>
        <w:footnoteReference w:id="23"/>
      </w:r>
      <w:r w:rsidRPr="00F46780">
        <w:rPr>
          <w:rFonts w:cs="宋体" w:hint="eastAsia"/>
          <w:spacing w:val="16"/>
          <w:kern w:val="2"/>
          <w:sz w:val="24"/>
          <w:lang w:val="en-US"/>
        </w:rPr>
        <w:t>。此前植检委第十七届</w:t>
      </w:r>
      <w:r w:rsidRPr="00F46780">
        <w:rPr>
          <w:rFonts w:cs="宋体" w:hint="eastAsia"/>
          <w:spacing w:val="8"/>
          <w:kern w:val="2"/>
          <w:sz w:val="24"/>
          <w:lang w:val="en-US"/>
        </w:rPr>
        <w:t>会议（</w:t>
      </w:r>
      <w:r w:rsidRPr="00F46780">
        <w:rPr>
          <w:rFonts w:hint="eastAsia"/>
          <w:spacing w:val="8"/>
          <w:kern w:val="2"/>
          <w:sz w:val="24"/>
          <w:lang w:val="en-US"/>
        </w:rPr>
        <w:t>2023</w:t>
      </w:r>
      <w:r w:rsidRPr="00F46780">
        <w:rPr>
          <w:rFonts w:cs="宋体" w:hint="eastAsia"/>
          <w:spacing w:val="8"/>
          <w:kern w:val="2"/>
          <w:sz w:val="24"/>
          <w:lang w:val="en-US"/>
        </w:rPr>
        <w:t>年）要求秘书处考虑如何以最佳方式开展研究，以更好地了解植物检疫背景下与抗微生物药物耐药性相关风险的性质和范围</w:t>
      </w:r>
      <w:r w:rsidRPr="00F46780">
        <w:rPr>
          <w:spacing w:val="8"/>
          <w:kern w:val="2"/>
          <w:sz w:val="24"/>
          <w:vertAlign w:val="superscript"/>
        </w:rPr>
        <w:footnoteReference w:id="24"/>
      </w:r>
      <w:r w:rsidRPr="00F46780">
        <w:rPr>
          <w:rFonts w:cs="宋体" w:hint="eastAsia"/>
          <w:spacing w:val="8"/>
          <w:kern w:val="2"/>
          <w:sz w:val="24"/>
          <w:lang w:val="en-US"/>
        </w:rPr>
        <w:t>。秘书处正在开展一项分两个阶段推进的工作：第一阶段收集有关抗微生物药物产品使用数据，第二阶段研究与植物保护领域抗微生物药物产品使用相关的耐药性问题。尽管调查的回复率相对较低，但迄今为止的结果表明，在植物保护领域使用抗生素的国家数量相对较少，而杀真菌剂的使用量则与预期一样高。在研究的第二阶段，计划进行后续调查和更深入的分析，以确定抗微生物药物产品的这些用量在多大程度上导致了总体抗微生物药物耐药性问题。</w:t>
      </w:r>
    </w:p>
    <w:p w14:paraId="5AA4B69E" w14:textId="77777777" w:rsidR="00092030" w:rsidRPr="00F46780" w:rsidRDefault="00092030" w:rsidP="00092030">
      <w:pPr>
        <w:numPr>
          <w:ilvl w:val="0"/>
          <w:numId w:val="23"/>
        </w:numPr>
        <w:overflowPunct w:val="0"/>
        <w:autoSpaceDE w:val="0"/>
        <w:autoSpaceDN w:val="0"/>
        <w:spacing w:before="60" w:after="120" w:line="400" w:lineRule="exact"/>
        <w:rPr>
          <w:spacing w:val="8"/>
          <w:kern w:val="2"/>
          <w:sz w:val="24"/>
          <w:lang w:val="en-US"/>
        </w:rPr>
      </w:pPr>
      <w:r w:rsidRPr="00F46780">
        <w:rPr>
          <w:rFonts w:cs="宋体" w:hint="eastAsia"/>
          <w:spacing w:val="8"/>
          <w:kern w:val="2"/>
          <w:sz w:val="24"/>
          <w:lang w:val="en-US"/>
        </w:rPr>
        <w:t>植检委注意到一些建议，即调查应关注农药的成分，并应从生产商收集有关耐药性案例的信息。植检委还</w:t>
      </w:r>
      <w:r>
        <w:rPr>
          <w:rFonts w:cs="宋体" w:hint="eastAsia"/>
          <w:spacing w:val="8"/>
          <w:kern w:val="2"/>
          <w:sz w:val="24"/>
          <w:lang w:val="en-US"/>
        </w:rPr>
        <w:t>指出</w:t>
      </w:r>
      <w:r w:rsidRPr="00F46780">
        <w:rPr>
          <w:rFonts w:cs="宋体" w:hint="eastAsia"/>
          <w:spacing w:val="8"/>
          <w:kern w:val="2"/>
          <w:sz w:val="24"/>
          <w:lang w:val="en-US"/>
        </w:rPr>
        <w:t>，需要在</w:t>
      </w:r>
      <w:r>
        <w:rPr>
          <w:rFonts w:cs="Times" w:hint="eastAsia"/>
          <w:spacing w:val="8"/>
          <w:kern w:val="2"/>
          <w:sz w:val="24"/>
          <w:lang w:val="en-US"/>
        </w:rPr>
        <w:t>“</w:t>
      </w:r>
      <w:r w:rsidRPr="00F46780">
        <w:rPr>
          <w:rFonts w:cs="宋体" w:hint="eastAsia"/>
          <w:spacing w:val="8"/>
          <w:kern w:val="2"/>
          <w:sz w:val="24"/>
          <w:lang w:val="en-US"/>
        </w:rPr>
        <w:t>同一个健康</w:t>
      </w:r>
      <w:r>
        <w:rPr>
          <w:rFonts w:cs="Times" w:hint="eastAsia"/>
          <w:spacing w:val="8"/>
          <w:kern w:val="2"/>
          <w:sz w:val="24"/>
          <w:lang w:val="en-US"/>
        </w:rPr>
        <w:t>”</w:t>
      </w:r>
      <w:r w:rsidRPr="00F46780">
        <w:rPr>
          <w:rFonts w:cs="宋体" w:hint="eastAsia"/>
          <w:spacing w:val="8"/>
          <w:kern w:val="2"/>
          <w:sz w:val="24"/>
          <w:lang w:val="en-US"/>
        </w:rPr>
        <w:t>的框架下开展研究。</w:t>
      </w:r>
    </w:p>
    <w:p w14:paraId="7BFEC3CE" w14:textId="77777777" w:rsidR="00092030" w:rsidRPr="00F46780" w:rsidRDefault="00092030" w:rsidP="00092030">
      <w:pPr>
        <w:numPr>
          <w:ilvl w:val="0"/>
          <w:numId w:val="23"/>
        </w:numPr>
        <w:overflowPunct w:val="0"/>
        <w:autoSpaceDE w:val="0"/>
        <w:autoSpaceDN w:val="0"/>
        <w:spacing w:before="60" w:after="120" w:line="400" w:lineRule="exact"/>
        <w:rPr>
          <w:spacing w:val="8"/>
          <w:kern w:val="2"/>
          <w:sz w:val="24"/>
          <w:lang w:val="en-US"/>
        </w:rPr>
      </w:pPr>
      <w:r w:rsidRPr="00F46780">
        <w:rPr>
          <w:rFonts w:cs="宋体" w:hint="eastAsia"/>
          <w:spacing w:val="12"/>
          <w:kern w:val="2"/>
          <w:sz w:val="24"/>
          <w:lang w:val="en-US"/>
        </w:rPr>
        <w:t>缔约方对是否应继续开展抗微生物药物耐药性研究表达了不同观点。他们指出，</w:t>
      </w:r>
      <w:r w:rsidRPr="00F46780">
        <w:rPr>
          <w:rFonts w:cs="宋体" w:hint="eastAsia"/>
          <w:spacing w:val="8"/>
          <w:kern w:val="2"/>
          <w:sz w:val="24"/>
          <w:lang w:val="en-US"/>
        </w:rPr>
        <w:t>植物保护领域抗微生物药物的使用量非常低，但收集实证有助于确定植物健康领域抗微生物药物的耐药</w:t>
      </w:r>
      <w:r>
        <w:rPr>
          <w:rFonts w:cs="宋体" w:hint="eastAsia"/>
          <w:spacing w:val="8"/>
          <w:kern w:val="2"/>
          <w:sz w:val="24"/>
          <w:lang w:val="en-US"/>
        </w:rPr>
        <w:t>问题</w:t>
      </w:r>
      <w:r w:rsidRPr="00F46780">
        <w:rPr>
          <w:rFonts w:cs="宋体" w:hint="eastAsia"/>
          <w:spacing w:val="8"/>
          <w:kern w:val="2"/>
          <w:sz w:val="24"/>
          <w:lang w:val="en-US"/>
        </w:rPr>
        <w:t>程度，并缓解植物健康以外各界的担忧，即在植物保护领域使用抗微生物药物会导致动物和人类健康领域的耐药</w:t>
      </w:r>
      <w:r>
        <w:rPr>
          <w:rFonts w:cs="宋体" w:hint="eastAsia"/>
          <w:spacing w:val="8"/>
          <w:kern w:val="2"/>
          <w:sz w:val="24"/>
          <w:lang w:val="en-US"/>
        </w:rPr>
        <w:t>问题</w:t>
      </w:r>
      <w:r w:rsidRPr="00F46780">
        <w:rPr>
          <w:rFonts w:cs="宋体" w:hint="eastAsia"/>
          <w:spacing w:val="8"/>
          <w:kern w:val="2"/>
          <w:sz w:val="24"/>
          <w:lang w:val="en-US"/>
        </w:rPr>
        <w:t>。</w:t>
      </w:r>
    </w:p>
    <w:p w14:paraId="77AAB210" w14:textId="77777777" w:rsidR="00092030" w:rsidRPr="00F46780" w:rsidRDefault="00092030" w:rsidP="00092030">
      <w:pPr>
        <w:numPr>
          <w:ilvl w:val="0"/>
          <w:numId w:val="23"/>
        </w:numPr>
        <w:overflowPunct w:val="0"/>
        <w:autoSpaceDE w:val="0"/>
        <w:autoSpaceDN w:val="0"/>
        <w:spacing w:before="60" w:after="120" w:line="400" w:lineRule="exact"/>
        <w:rPr>
          <w:spacing w:val="8"/>
          <w:kern w:val="2"/>
          <w:sz w:val="24"/>
          <w:lang w:val="en-US"/>
        </w:rPr>
      </w:pPr>
      <w:r w:rsidRPr="00F46780">
        <w:rPr>
          <w:rFonts w:cs="宋体" w:hint="eastAsia"/>
          <w:spacing w:val="8"/>
          <w:kern w:val="2"/>
          <w:sz w:val="24"/>
          <w:lang w:val="en-US"/>
        </w:rPr>
        <w:t>植检委在会议的后半段重新讨论了该议题，并同意在抗微生物药物耐药性研究中减少纳入的杀真菌剂种类。</w:t>
      </w:r>
    </w:p>
    <w:p w14:paraId="6A7E164E" w14:textId="77777777" w:rsidR="00092030" w:rsidRPr="00F46780" w:rsidRDefault="00092030" w:rsidP="00092030">
      <w:pPr>
        <w:numPr>
          <w:ilvl w:val="0"/>
          <w:numId w:val="23"/>
        </w:numPr>
        <w:overflowPunct w:val="0"/>
        <w:autoSpaceDE w:val="0"/>
        <w:autoSpaceDN w:val="0"/>
        <w:spacing w:before="60" w:after="120" w:line="400" w:lineRule="exact"/>
        <w:rPr>
          <w:spacing w:val="8"/>
          <w:kern w:val="2"/>
          <w:sz w:val="24"/>
          <w:lang w:val="en-US"/>
        </w:rPr>
      </w:pPr>
      <w:r w:rsidRPr="00F46780">
        <w:rPr>
          <w:rFonts w:cs="宋体" w:hint="eastAsia"/>
          <w:spacing w:val="8"/>
          <w:kern w:val="2"/>
          <w:sz w:val="24"/>
          <w:lang w:val="en-US"/>
        </w:rPr>
        <w:t>植检委：</w:t>
      </w:r>
    </w:p>
    <w:p w14:paraId="022AB057" w14:textId="77777777" w:rsidR="00092030" w:rsidRPr="00F46780" w:rsidRDefault="00092030" w:rsidP="00092030">
      <w:pPr>
        <w:numPr>
          <w:ilvl w:val="0"/>
          <w:numId w:val="74"/>
        </w:numPr>
        <w:spacing w:before="60" w:after="120" w:line="400" w:lineRule="exact"/>
        <w:rPr>
          <w:spacing w:val="8"/>
          <w:kern w:val="2"/>
          <w:sz w:val="24"/>
          <w:lang w:val="en-US"/>
        </w:rPr>
      </w:pPr>
      <w:r w:rsidRPr="00F46780">
        <w:rPr>
          <w:rFonts w:eastAsia="楷体" w:cs="宋体" w:hint="eastAsia"/>
          <w:iCs/>
          <w:spacing w:val="8"/>
          <w:kern w:val="2"/>
          <w:sz w:val="24"/>
          <w:lang w:val="en-US"/>
        </w:rPr>
        <w:t>注意到</w:t>
      </w:r>
      <w:r w:rsidRPr="00F46780">
        <w:rPr>
          <w:rFonts w:cs="宋体" w:hint="eastAsia"/>
          <w:spacing w:val="8"/>
          <w:kern w:val="2"/>
          <w:sz w:val="24"/>
          <w:lang w:val="en-US"/>
        </w:rPr>
        <w:t>《国际植保公约》观测系统关于在植物保护领域使用抗生素和杀真菌剂的初步调查结果；</w:t>
      </w:r>
    </w:p>
    <w:p w14:paraId="3ABBB2B4" w14:textId="77777777" w:rsidR="00092030" w:rsidRPr="00F46780" w:rsidRDefault="00092030" w:rsidP="00092030">
      <w:pPr>
        <w:numPr>
          <w:ilvl w:val="0"/>
          <w:numId w:val="74"/>
        </w:numPr>
        <w:spacing w:before="60" w:after="120" w:line="400" w:lineRule="exact"/>
        <w:rPr>
          <w:rFonts w:cs="宋体"/>
          <w:i/>
          <w:iCs/>
          <w:spacing w:val="8"/>
          <w:kern w:val="2"/>
          <w:sz w:val="24"/>
          <w:lang w:val="en-US"/>
        </w:rPr>
      </w:pPr>
      <w:r w:rsidRPr="00F46780">
        <w:rPr>
          <w:rFonts w:eastAsia="楷体" w:cs="宋体" w:hint="eastAsia"/>
          <w:iCs/>
          <w:spacing w:val="8"/>
          <w:kern w:val="2"/>
          <w:sz w:val="24"/>
          <w:lang w:val="en-US"/>
        </w:rPr>
        <w:t>感谢</w:t>
      </w:r>
      <w:r w:rsidRPr="00F46780">
        <w:rPr>
          <w:rFonts w:cs="宋体" w:hint="eastAsia"/>
          <w:spacing w:val="8"/>
          <w:kern w:val="2"/>
          <w:sz w:val="24"/>
          <w:lang w:val="en-US"/>
        </w:rPr>
        <w:t>各国受访者为两次调查提供的信息，有助于更好地理解植物健康领域抗微生物药物的使用</w:t>
      </w:r>
      <w:r w:rsidRPr="00F46780">
        <w:rPr>
          <w:rFonts w:eastAsia="楷体" w:cs="宋体" w:hint="eastAsia"/>
          <w:iCs/>
          <w:spacing w:val="8"/>
          <w:kern w:val="2"/>
          <w:sz w:val="24"/>
          <w:lang w:val="en-US"/>
        </w:rPr>
        <w:t>情况</w:t>
      </w:r>
      <w:r w:rsidRPr="00F46780">
        <w:rPr>
          <w:rFonts w:cs="宋体" w:hint="eastAsia"/>
          <w:i/>
          <w:iCs/>
          <w:spacing w:val="8"/>
          <w:kern w:val="2"/>
          <w:sz w:val="24"/>
          <w:lang w:val="en-US"/>
        </w:rPr>
        <w:t>；</w:t>
      </w:r>
    </w:p>
    <w:p w14:paraId="4DC3669A" w14:textId="77777777" w:rsidR="00092030" w:rsidRPr="00F46780" w:rsidRDefault="00092030" w:rsidP="00092030">
      <w:pPr>
        <w:numPr>
          <w:ilvl w:val="0"/>
          <w:numId w:val="74"/>
        </w:numPr>
        <w:spacing w:before="60" w:after="120" w:line="400" w:lineRule="exact"/>
        <w:rPr>
          <w:spacing w:val="8"/>
          <w:kern w:val="2"/>
          <w:sz w:val="24"/>
          <w:lang w:val="en-US"/>
        </w:rPr>
      </w:pPr>
      <w:r w:rsidRPr="00F46780">
        <w:rPr>
          <w:rFonts w:eastAsia="楷体" w:cs="宋体" w:hint="eastAsia"/>
          <w:iCs/>
          <w:spacing w:val="8"/>
          <w:kern w:val="2"/>
          <w:sz w:val="24"/>
          <w:lang w:val="en-US"/>
        </w:rPr>
        <w:lastRenderedPageBreak/>
        <w:t>请</w:t>
      </w:r>
      <w:r w:rsidRPr="00F46780">
        <w:rPr>
          <w:rFonts w:cs="宋体" w:hint="eastAsia"/>
          <w:spacing w:val="8"/>
          <w:kern w:val="2"/>
          <w:sz w:val="24"/>
          <w:lang w:val="en-US"/>
        </w:rPr>
        <w:t>秘书处推迟两次调查的截止时间，并大力鼓励尚未答复问卷的国家提交答复，以便获取《国际植保公约》系统的代表性数据；</w:t>
      </w:r>
    </w:p>
    <w:p w14:paraId="5C44102A" w14:textId="77777777" w:rsidR="00092030" w:rsidRPr="00F46780" w:rsidRDefault="00092030" w:rsidP="00092030">
      <w:pPr>
        <w:numPr>
          <w:ilvl w:val="0"/>
          <w:numId w:val="74"/>
        </w:numPr>
        <w:spacing w:before="60" w:after="120" w:line="400" w:lineRule="exact"/>
        <w:rPr>
          <w:spacing w:val="8"/>
          <w:kern w:val="2"/>
          <w:sz w:val="24"/>
          <w:lang w:val="en-US"/>
        </w:rPr>
      </w:pPr>
      <w:r w:rsidRPr="00F46780">
        <w:rPr>
          <w:rFonts w:eastAsia="楷体" w:cs="宋体" w:hint="eastAsia"/>
          <w:iCs/>
          <w:spacing w:val="8"/>
          <w:kern w:val="2"/>
          <w:sz w:val="24"/>
          <w:lang w:val="en-US"/>
        </w:rPr>
        <w:t>同意</w:t>
      </w:r>
      <w:r w:rsidRPr="00F46780">
        <w:rPr>
          <w:rFonts w:cs="宋体" w:hint="eastAsia"/>
          <w:spacing w:val="8"/>
          <w:kern w:val="2"/>
          <w:sz w:val="24"/>
          <w:lang w:val="en-US"/>
        </w:rPr>
        <w:t>扩大抗微生物药物研究的范围，以分析抗微生物药物耐药性问题，并且为此目的分配必要资源。</w:t>
      </w:r>
    </w:p>
    <w:p w14:paraId="3A2CFC84" w14:textId="77777777" w:rsidR="00092030" w:rsidRPr="00F46780" w:rsidRDefault="00092030" w:rsidP="00092030">
      <w:pPr>
        <w:numPr>
          <w:ilvl w:val="0"/>
          <w:numId w:val="74"/>
        </w:numPr>
        <w:spacing w:before="60" w:after="120" w:line="400" w:lineRule="exact"/>
        <w:rPr>
          <w:kern w:val="2"/>
          <w:sz w:val="24"/>
          <w:lang w:val="en-US"/>
        </w:rPr>
      </w:pPr>
      <w:r w:rsidRPr="00F46780">
        <w:rPr>
          <w:rFonts w:eastAsia="楷体" w:cs="宋体" w:hint="eastAsia"/>
          <w:iCs/>
          <w:kern w:val="2"/>
          <w:sz w:val="24"/>
          <w:lang w:val="en-US"/>
        </w:rPr>
        <w:t>同意</w:t>
      </w:r>
      <w:r w:rsidRPr="00F46780">
        <w:rPr>
          <w:rFonts w:cs="宋体" w:hint="eastAsia"/>
          <w:kern w:val="2"/>
          <w:sz w:val="24"/>
          <w:lang w:val="en-US"/>
        </w:rPr>
        <w:t>纳入研究的杀真菌剂应仅限于那些与</w:t>
      </w:r>
      <w:r w:rsidRPr="00AC44D0">
        <w:rPr>
          <w:rFonts w:cs="Times" w:hint="eastAsia"/>
          <w:kern w:val="2"/>
          <w:sz w:val="24"/>
          <w:lang w:val="en-US"/>
        </w:rPr>
        <w:t>“</w:t>
      </w:r>
      <w:r w:rsidRPr="00F46780">
        <w:rPr>
          <w:rFonts w:cs="宋体" w:hint="eastAsia"/>
          <w:kern w:val="2"/>
          <w:sz w:val="24"/>
          <w:lang w:val="en-US"/>
        </w:rPr>
        <w:t>同一个健康</w:t>
      </w:r>
      <w:r w:rsidRPr="00AC44D0">
        <w:rPr>
          <w:rFonts w:cs="Times" w:hint="eastAsia"/>
          <w:kern w:val="2"/>
          <w:sz w:val="24"/>
          <w:lang w:val="en-US"/>
        </w:rPr>
        <w:t>”</w:t>
      </w:r>
      <w:r w:rsidRPr="00F46780">
        <w:rPr>
          <w:rFonts w:cs="宋体" w:hint="eastAsia"/>
          <w:kern w:val="2"/>
          <w:sz w:val="24"/>
          <w:lang w:val="en-US"/>
        </w:rPr>
        <w:t>理念相关的类别（即那些不仅应用于植物健康领域，还应用于动物或人类健康领域的化学类别）。</w:t>
      </w:r>
    </w:p>
    <w:p w14:paraId="0CD38362" w14:textId="77777777" w:rsidR="002E48AE" w:rsidRPr="00400C4E" w:rsidRDefault="002E48AE" w:rsidP="002E48AE">
      <w:pPr>
        <w:pStyle w:val="IPPHeading1"/>
        <w:keepNext w:val="0"/>
        <w:tabs>
          <w:tab w:val="clear" w:pos="567"/>
        </w:tabs>
        <w:overflowPunct w:val="0"/>
        <w:spacing w:line="400" w:lineRule="exact"/>
        <w:ind w:left="720" w:hanging="720"/>
        <w:rPr>
          <w:rFonts w:eastAsia="楷体"/>
          <w:spacing w:val="8"/>
          <w:kern w:val="2"/>
          <w:sz w:val="26"/>
          <w:szCs w:val="26"/>
        </w:rPr>
      </w:pPr>
      <w:r w:rsidRPr="00400C4E">
        <w:rPr>
          <w:rFonts w:eastAsia="楷体" w:hint="eastAsia"/>
          <w:spacing w:val="8"/>
          <w:kern w:val="2"/>
          <w:sz w:val="26"/>
          <w:szCs w:val="26"/>
        </w:rPr>
        <w:t>16.3</w:t>
      </w:r>
      <w:r>
        <w:rPr>
          <w:rFonts w:eastAsia="楷体"/>
          <w:spacing w:val="8"/>
          <w:kern w:val="2"/>
          <w:sz w:val="26"/>
          <w:szCs w:val="26"/>
        </w:rPr>
        <w:tab/>
      </w:r>
      <w:r w:rsidRPr="00400C4E">
        <w:rPr>
          <w:rFonts w:eastAsia="楷体" w:hint="eastAsia"/>
          <w:spacing w:val="8"/>
          <w:kern w:val="2"/>
          <w:sz w:val="26"/>
          <w:szCs w:val="26"/>
        </w:rPr>
        <w:t>非洲植物检疫计划最新情况</w:t>
      </w:r>
    </w:p>
    <w:p w14:paraId="2963F49C" w14:textId="2635CAFC" w:rsidR="002E48AE" w:rsidRPr="00400C4E" w:rsidRDefault="002E48AE" w:rsidP="002E48AE">
      <w:pPr>
        <w:numPr>
          <w:ilvl w:val="0"/>
          <w:numId w:val="23"/>
        </w:numPr>
        <w:overflowPunct w:val="0"/>
        <w:autoSpaceDE w:val="0"/>
        <w:autoSpaceDN w:val="0"/>
        <w:spacing w:before="60" w:after="120" w:line="400" w:lineRule="exact"/>
        <w:rPr>
          <w:spacing w:val="8"/>
          <w:kern w:val="2"/>
          <w:sz w:val="24"/>
          <w:lang w:val="en-US"/>
        </w:rPr>
      </w:pPr>
      <w:r w:rsidRPr="00400C4E">
        <w:rPr>
          <w:rFonts w:cs="宋体" w:hint="eastAsia"/>
          <w:spacing w:val="8"/>
          <w:kern w:val="2"/>
          <w:sz w:val="24"/>
          <w:lang w:val="en-US"/>
        </w:rPr>
        <w:t>《国际植保公约》秘书介绍了非洲植物检疫计划的最新进展</w:t>
      </w:r>
      <w:r w:rsidRPr="00400C4E">
        <w:rPr>
          <w:spacing w:val="8"/>
          <w:kern w:val="2"/>
          <w:sz w:val="24"/>
          <w:vertAlign w:val="superscript"/>
        </w:rPr>
        <w:footnoteReference w:id="25"/>
      </w:r>
      <w:r w:rsidRPr="00400C4E">
        <w:rPr>
          <w:rFonts w:cs="宋体" w:hint="eastAsia"/>
          <w:spacing w:val="8"/>
          <w:kern w:val="2"/>
          <w:sz w:val="24"/>
          <w:lang w:val="en-US"/>
        </w:rPr>
        <w:t>，该计划旨在为非洲</w:t>
      </w:r>
      <w:r w:rsidRPr="002E48AE">
        <w:rPr>
          <w:rFonts w:cs="宋体" w:hint="eastAsia"/>
          <w:kern w:val="2"/>
          <w:sz w:val="24"/>
          <w:lang w:val="en-US"/>
        </w:rPr>
        <w:t>各国政府和利益相关方提供必要的技术能力和支持，助力有效、一致地管理在监管、</w:t>
      </w:r>
      <w:r w:rsidRPr="00400C4E">
        <w:rPr>
          <w:rFonts w:cs="宋体" w:hint="eastAsia"/>
          <w:spacing w:val="8"/>
          <w:kern w:val="2"/>
          <w:sz w:val="24"/>
          <w:lang w:val="en-US"/>
        </w:rPr>
        <w:t>环境</w:t>
      </w:r>
      <w:r>
        <w:rPr>
          <w:rFonts w:cs="宋体" w:hint="eastAsia"/>
          <w:spacing w:val="8"/>
          <w:kern w:val="2"/>
          <w:sz w:val="24"/>
          <w:lang w:val="en-US"/>
        </w:rPr>
        <w:t>和</w:t>
      </w:r>
      <w:r w:rsidRPr="00400C4E">
        <w:rPr>
          <w:rFonts w:cs="宋体" w:hint="eastAsia"/>
          <w:spacing w:val="8"/>
          <w:kern w:val="2"/>
          <w:sz w:val="24"/>
          <w:lang w:val="en-US"/>
        </w:rPr>
        <w:t>经济方面具有重要影响的植物有害生物。试点阶段的工作正在进行，来自非洲五个次区域的</w:t>
      </w:r>
      <w:r w:rsidRPr="00400C4E">
        <w:rPr>
          <w:rFonts w:hint="eastAsia"/>
          <w:spacing w:val="8"/>
          <w:kern w:val="2"/>
          <w:sz w:val="24"/>
          <w:lang w:val="en-US"/>
        </w:rPr>
        <w:t>11</w:t>
      </w:r>
      <w:r w:rsidRPr="00400C4E">
        <w:rPr>
          <w:rFonts w:cs="宋体" w:hint="eastAsia"/>
          <w:spacing w:val="8"/>
          <w:kern w:val="2"/>
          <w:sz w:val="24"/>
          <w:lang w:val="en-US"/>
        </w:rPr>
        <w:t>个国家参与其中：每个国家选择了五种有害生物，供审议纳入试点阶段；开发了</w:t>
      </w:r>
      <w:r w:rsidRPr="00400C4E">
        <w:rPr>
          <w:rFonts w:hint="eastAsia"/>
          <w:spacing w:val="8"/>
          <w:kern w:val="2"/>
          <w:sz w:val="24"/>
          <w:lang w:val="en-US"/>
        </w:rPr>
        <w:t>多</w:t>
      </w:r>
      <w:r w:rsidRPr="00400C4E">
        <w:rPr>
          <w:rFonts w:cs="宋体" w:hint="eastAsia"/>
          <w:spacing w:val="8"/>
          <w:kern w:val="2"/>
          <w:sz w:val="24"/>
          <w:lang w:val="en-US"/>
        </w:rPr>
        <w:t>种工具；在埃及开罗举办了一次培训人员培训研讨会；</w:t>
      </w:r>
      <w:r>
        <w:rPr>
          <w:rFonts w:cs="宋体" w:hint="eastAsia"/>
          <w:spacing w:val="8"/>
          <w:kern w:val="2"/>
          <w:sz w:val="24"/>
          <w:lang w:val="en-US"/>
        </w:rPr>
        <w:t>随后</w:t>
      </w:r>
      <w:r w:rsidRPr="00400C4E">
        <w:rPr>
          <w:rFonts w:cs="宋体" w:hint="eastAsia"/>
          <w:spacing w:val="8"/>
          <w:kern w:val="2"/>
          <w:sz w:val="24"/>
          <w:lang w:val="en-US"/>
        </w:rPr>
        <w:t>，</w:t>
      </w:r>
      <w:r>
        <w:rPr>
          <w:rFonts w:cs="宋体"/>
          <w:spacing w:val="8"/>
          <w:kern w:val="2"/>
          <w:sz w:val="24"/>
          <w:lang w:val="en-US"/>
        </w:rPr>
        <w:br/>
      </w:r>
      <w:r w:rsidRPr="00400C4E">
        <w:rPr>
          <w:rFonts w:cs="宋体" w:hint="eastAsia"/>
          <w:spacing w:val="8"/>
          <w:kern w:val="2"/>
          <w:sz w:val="24"/>
          <w:lang w:val="en-US"/>
        </w:rPr>
        <w:t>这些培训人员在各自国家为至少</w:t>
      </w:r>
      <w:r w:rsidRPr="00400C4E">
        <w:rPr>
          <w:rFonts w:hint="eastAsia"/>
          <w:spacing w:val="8"/>
          <w:kern w:val="2"/>
          <w:sz w:val="24"/>
          <w:lang w:val="en-US"/>
        </w:rPr>
        <w:t>50</w:t>
      </w:r>
      <w:r w:rsidRPr="00400C4E">
        <w:rPr>
          <w:rFonts w:cs="宋体" w:hint="eastAsia"/>
          <w:spacing w:val="8"/>
          <w:kern w:val="2"/>
          <w:sz w:val="24"/>
          <w:lang w:val="en-US"/>
        </w:rPr>
        <w:t>名现场技术人员提供相同的培训；秘书处正在走访</w:t>
      </w:r>
      <w:r w:rsidRPr="00400C4E">
        <w:rPr>
          <w:rFonts w:cs="宋体" w:hint="eastAsia"/>
          <w:kern w:val="2"/>
          <w:sz w:val="24"/>
          <w:lang w:val="en-US"/>
        </w:rPr>
        <w:t>参加试点工作的每个国家，与</w:t>
      </w:r>
      <w:r>
        <w:rPr>
          <w:rFonts w:cs="宋体" w:hint="eastAsia"/>
          <w:kern w:val="2"/>
          <w:sz w:val="24"/>
          <w:lang w:val="en-US"/>
        </w:rPr>
        <w:t>主管</w:t>
      </w:r>
      <w:r w:rsidRPr="00400C4E">
        <w:rPr>
          <w:rFonts w:cs="宋体" w:hint="eastAsia"/>
          <w:kern w:val="2"/>
          <w:sz w:val="24"/>
          <w:lang w:val="en-US"/>
        </w:rPr>
        <w:t>部长会面，以确保每个国家都能够实施该计划。秘书</w:t>
      </w:r>
      <w:r w:rsidRPr="00400C4E">
        <w:rPr>
          <w:rFonts w:cs="宋体" w:hint="eastAsia"/>
          <w:spacing w:val="8"/>
          <w:kern w:val="2"/>
          <w:sz w:val="24"/>
          <w:lang w:val="en-US"/>
        </w:rPr>
        <w:t>感谢美国迄今通过捐赠现金、实物、物资和材料对这项工作提供的支持。秘书解释说，美国农业部动植物卫生检验局已同意在</w:t>
      </w:r>
      <w:r w:rsidRPr="00400C4E">
        <w:rPr>
          <w:rFonts w:hint="eastAsia"/>
          <w:spacing w:val="8"/>
          <w:kern w:val="2"/>
          <w:sz w:val="24"/>
          <w:lang w:val="en-US"/>
        </w:rPr>
        <w:t>2024</w:t>
      </w:r>
      <w:r w:rsidRPr="00400C4E">
        <w:rPr>
          <w:rFonts w:cs="宋体" w:hint="eastAsia"/>
          <w:spacing w:val="8"/>
          <w:kern w:val="2"/>
          <w:sz w:val="24"/>
          <w:lang w:val="en-US"/>
        </w:rPr>
        <w:t>年继续提供支持，秘书处正在与其他捐助方拟定协议。</w:t>
      </w:r>
    </w:p>
    <w:p w14:paraId="7AABCC60" w14:textId="77777777" w:rsidR="002E48AE" w:rsidRPr="00400C4E" w:rsidRDefault="002E48AE" w:rsidP="002E48AE">
      <w:pPr>
        <w:numPr>
          <w:ilvl w:val="0"/>
          <w:numId w:val="23"/>
        </w:numPr>
        <w:overflowPunct w:val="0"/>
        <w:autoSpaceDE w:val="0"/>
        <w:autoSpaceDN w:val="0"/>
        <w:spacing w:before="60" w:after="120" w:line="400" w:lineRule="exact"/>
        <w:rPr>
          <w:spacing w:val="8"/>
          <w:kern w:val="2"/>
          <w:sz w:val="24"/>
          <w:lang w:val="en-US"/>
        </w:rPr>
      </w:pPr>
      <w:r w:rsidRPr="00400C4E">
        <w:rPr>
          <w:rFonts w:cs="宋体" w:hint="eastAsia"/>
          <w:spacing w:val="12"/>
          <w:kern w:val="2"/>
          <w:sz w:val="24"/>
          <w:lang w:val="en-US"/>
        </w:rPr>
        <w:t>植检委主席赞扬《国际植保公约》秘书为推动非洲植物检疫计划取得重大进展所</w:t>
      </w:r>
      <w:r w:rsidRPr="00400C4E">
        <w:rPr>
          <w:rFonts w:cs="宋体" w:hint="eastAsia"/>
          <w:spacing w:val="8"/>
          <w:kern w:val="2"/>
          <w:sz w:val="24"/>
          <w:lang w:val="en-US"/>
        </w:rPr>
        <w:t>做的努力。缔约方感谢《国际植保公约》秘书和秘书处制定该计划，并向植检委</w:t>
      </w:r>
      <w:r>
        <w:rPr>
          <w:rFonts w:cs="宋体"/>
          <w:spacing w:val="8"/>
          <w:kern w:val="2"/>
          <w:sz w:val="24"/>
          <w:lang w:val="en-US"/>
        </w:rPr>
        <w:br/>
      </w:r>
      <w:r w:rsidRPr="00400C4E">
        <w:rPr>
          <w:rFonts w:cs="宋体" w:hint="eastAsia"/>
          <w:spacing w:val="12"/>
          <w:kern w:val="2"/>
          <w:sz w:val="24"/>
          <w:lang w:val="en-US"/>
        </w:rPr>
        <w:t>第十八届会议（</w:t>
      </w:r>
      <w:r w:rsidRPr="00400C4E">
        <w:rPr>
          <w:rFonts w:hint="eastAsia"/>
          <w:spacing w:val="12"/>
          <w:kern w:val="2"/>
          <w:sz w:val="24"/>
          <w:lang w:val="en-US"/>
        </w:rPr>
        <w:t>2024</w:t>
      </w:r>
      <w:r w:rsidRPr="00400C4E">
        <w:rPr>
          <w:rFonts w:cs="宋体" w:hint="eastAsia"/>
          <w:spacing w:val="12"/>
          <w:kern w:val="2"/>
          <w:sz w:val="24"/>
          <w:lang w:val="en-US"/>
        </w:rPr>
        <w:t>年）报告最新情况。植检委注意到，有代表请捐助方为非洲植物检疫计划提供资金，包括用于开展监测，并请粮农组织为这一活动提供资金支持。</w:t>
      </w:r>
      <w:r w:rsidRPr="00400C4E">
        <w:rPr>
          <w:rFonts w:cs="宋体" w:hint="eastAsia"/>
          <w:spacing w:val="8"/>
          <w:kern w:val="2"/>
          <w:sz w:val="24"/>
          <w:lang w:val="en-US"/>
        </w:rPr>
        <w:t>植检委还认识到该计划对于提高诊断能力的重要意义。一些缔约方还建议考虑非洲植物检疫计划在粮农组织的长期定位。植检委主席确认，该议题将由植检委主席团讨论，并将列入</w:t>
      </w:r>
      <w:r w:rsidRPr="00400C4E">
        <w:rPr>
          <w:rFonts w:hint="eastAsia"/>
          <w:spacing w:val="8"/>
          <w:kern w:val="2"/>
          <w:sz w:val="24"/>
          <w:lang w:val="en-US"/>
        </w:rPr>
        <w:t>2024</w:t>
      </w:r>
      <w:r w:rsidRPr="00400C4E">
        <w:rPr>
          <w:rFonts w:cs="宋体" w:hint="eastAsia"/>
          <w:spacing w:val="8"/>
          <w:kern w:val="2"/>
          <w:sz w:val="24"/>
          <w:lang w:val="en-US"/>
        </w:rPr>
        <w:t>年</w:t>
      </w:r>
      <w:r w:rsidRPr="00400C4E">
        <w:rPr>
          <w:rFonts w:hint="eastAsia"/>
          <w:spacing w:val="8"/>
          <w:kern w:val="2"/>
          <w:sz w:val="24"/>
          <w:lang w:val="en-US"/>
        </w:rPr>
        <w:t>10</w:t>
      </w:r>
      <w:r w:rsidRPr="00400C4E">
        <w:rPr>
          <w:rFonts w:cs="宋体" w:hint="eastAsia"/>
          <w:spacing w:val="8"/>
          <w:kern w:val="2"/>
          <w:sz w:val="24"/>
          <w:lang w:val="en-US"/>
        </w:rPr>
        <w:t>月战略规划小组会议的议程。</w:t>
      </w:r>
    </w:p>
    <w:p w14:paraId="2BCC788F" w14:textId="77777777" w:rsidR="002E48AE" w:rsidRPr="00400C4E" w:rsidRDefault="002E48AE" w:rsidP="002E48AE">
      <w:pPr>
        <w:numPr>
          <w:ilvl w:val="0"/>
          <w:numId w:val="23"/>
        </w:numPr>
        <w:overflowPunct w:val="0"/>
        <w:autoSpaceDE w:val="0"/>
        <w:autoSpaceDN w:val="0"/>
        <w:spacing w:before="60" w:after="120" w:line="400" w:lineRule="exact"/>
        <w:rPr>
          <w:spacing w:val="8"/>
          <w:kern w:val="2"/>
          <w:sz w:val="24"/>
          <w:lang w:val="en-US"/>
        </w:rPr>
      </w:pPr>
      <w:r w:rsidRPr="00400C4E">
        <w:rPr>
          <w:rFonts w:cs="宋体" w:hint="eastAsia"/>
          <w:spacing w:val="12"/>
          <w:kern w:val="2"/>
          <w:sz w:val="24"/>
          <w:lang w:val="en-US"/>
        </w:rPr>
        <w:t>美国确认将在</w:t>
      </w:r>
      <w:r w:rsidRPr="00400C4E">
        <w:rPr>
          <w:rFonts w:hint="eastAsia"/>
          <w:spacing w:val="12"/>
          <w:kern w:val="2"/>
          <w:sz w:val="24"/>
          <w:lang w:val="en-US"/>
        </w:rPr>
        <w:t>2024</w:t>
      </w:r>
      <w:r w:rsidRPr="00400C4E">
        <w:rPr>
          <w:rFonts w:cs="宋体" w:hint="eastAsia"/>
          <w:spacing w:val="12"/>
          <w:kern w:val="2"/>
          <w:sz w:val="24"/>
          <w:lang w:val="en-US"/>
        </w:rPr>
        <w:t>年继续提供实物技术支持；欧盟承诺为非洲植物检疫计划提供资金</w:t>
      </w:r>
      <w:r w:rsidRPr="00400C4E">
        <w:rPr>
          <w:rFonts w:cs="宋体" w:hint="eastAsia"/>
          <w:spacing w:val="8"/>
          <w:kern w:val="2"/>
          <w:sz w:val="24"/>
          <w:lang w:val="en-US"/>
        </w:rPr>
        <w:t>支持。</w:t>
      </w:r>
      <w:r w:rsidRPr="00400C4E">
        <w:rPr>
          <w:rFonts w:hint="eastAsia"/>
          <w:spacing w:val="8"/>
          <w:kern w:val="2"/>
          <w:sz w:val="24"/>
          <w:lang w:val="en-US"/>
        </w:rPr>
        <w:t xml:space="preserve"> </w:t>
      </w:r>
    </w:p>
    <w:p w14:paraId="5E39DF30" w14:textId="77777777" w:rsidR="002E48AE" w:rsidRPr="00400C4E" w:rsidRDefault="002E48AE" w:rsidP="002E48AE">
      <w:pPr>
        <w:numPr>
          <w:ilvl w:val="0"/>
          <w:numId w:val="23"/>
        </w:numPr>
        <w:overflowPunct w:val="0"/>
        <w:autoSpaceDE w:val="0"/>
        <w:autoSpaceDN w:val="0"/>
        <w:spacing w:before="60" w:after="120" w:line="400" w:lineRule="exact"/>
        <w:rPr>
          <w:spacing w:val="8"/>
          <w:kern w:val="2"/>
          <w:sz w:val="24"/>
          <w:lang w:val="en-US"/>
        </w:rPr>
      </w:pPr>
      <w:r w:rsidRPr="00400C4E">
        <w:rPr>
          <w:rFonts w:cs="宋体" w:hint="eastAsia"/>
          <w:spacing w:val="8"/>
          <w:kern w:val="2"/>
          <w:sz w:val="24"/>
          <w:lang w:val="en-US"/>
        </w:rPr>
        <w:t>植检委：</w:t>
      </w:r>
    </w:p>
    <w:p w14:paraId="6D341B16" w14:textId="77777777" w:rsidR="002E48AE" w:rsidRPr="00400C4E" w:rsidRDefault="002E48AE" w:rsidP="002E48AE">
      <w:pPr>
        <w:numPr>
          <w:ilvl w:val="0"/>
          <w:numId w:val="88"/>
        </w:numPr>
        <w:spacing w:before="60" w:after="120" w:line="400" w:lineRule="exact"/>
        <w:rPr>
          <w:kern w:val="2"/>
          <w:sz w:val="24"/>
          <w:lang w:val="en-US"/>
        </w:rPr>
      </w:pPr>
      <w:r w:rsidRPr="00400C4E">
        <w:rPr>
          <w:rFonts w:eastAsia="楷体" w:cs="宋体" w:hint="eastAsia"/>
          <w:kern w:val="2"/>
          <w:sz w:val="24"/>
          <w:lang w:val="en-US"/>
        </w:rPr>
        <w:t>注意到</w:t>
      </w:r>
      <w:r w:rsidRPr="00400C4E">
        <w:rPr>
          <w:rFonts w:cs="宋体" w:hint="eastAsia"/>
          <w:kern w:val="2"/>
          <w:sz w:val="24"/>
          <w:lang w:val="en-US"/>
        </w:rPr>
        <w:t>《国际植保公约》系统在支持制定非洲植物检疫计划方面取得的重大进展；</w:t>
      </w:r>
    </w:p>
    <w:p w14:paraId="0300155B" w14:textId="77777777" w:rsidR="002E48AE" w:rsidRPr="00400C4E" w:rsidRDefault="002E48AE" w:rsidP="002E48AE">
      <w:pPr>
        <w:numPr>
          <w:ilvl w:val="0"/>
          <w:numId w:val="88"/>
        </w:numPr>
        <w:spacing w:before="60" w:after="120" w:line="400" w:lineRule="exact"/>
        <w:rPr>
          <w:spacing w:val="8"/>
          <w:kern w:val="2"/>
          <w:sz w:val="24"/>
          <w:lang w:val="en-US"/>
        </w:rPr>
      </w:pPr>
      <w:r w:rsidRPr="00400C4E">
        <w:rPr>
          <w:rFonts w:eastAsia="楷体" w:cs="宋体" w:hint="eastAsia"/>
          <w:spacing w:val="8"/>
          <w:kern w:val="2"/>
          <w:sz w:val="24"/>
          <w:lang w:val="en-US"/>
        </w:rPr>
        <w:t>注意到</w:t>
      </w:r>
      <w:r w:rsidRPr="00400C4E">
        <w:rPr>
          <w:rFonts w:cs="宋体" w:hint="eastAsia"/>
          <w:spacing w:val="8"/>
          <w:kern w:val="2"/>
          <w:sz w:val="24"/>
          <w:lang w:val="en-US"/>
        </w:rPr>
        <w:t>美国提供的大量投入和支持；</w:t>
      </w:r>
    </w:p>
    <w:p w14:paraId="353FE900" w14:textId="77777777" w:rsidR="002E48AE" w:rsidRPr="00400C4E" w:rsidRDefault="002E48AE" w:rsidP="002E48AE">
      <w:pPr>
        <w:numPr>
          <w:ilvl w:val="0"/>
          <w:numId w:val="88"/>
        </w:numPr>
        <w:spacing w:before="60" w:after="120" w:line="400" w:lineRule="exact"/>
        <w:rPr>
          <w:spacing w:val="8"/>
          <w:kern w:val="2"/>
          <w:sz w:val="24"/>
          <w:lang w:val="en-US"/>
        </w:rPr>
      </w:pPr>
      <w:r w:rsidRPr="00400C4E">
        <w:rPr>
          <w:rFonts w:eastAsia="楷体" w:cs="宋体" w:hint="eastAsia"/>
          <w:spacing w:val="8"/>
          <w:kern w:val="2"/>
          <w:sz w:val="24"/>
          <w:lang w:val="en-US"/>
        </w:rPr>
        <w:lastRenderedPageBreak/>
        <w:t>认可喀麦隆</w:t>
      </w:r>
      <w:r w:rsidRPr="00400C4E">
        <w:rPr>
          <w:rFonts w:cs="宋体" w:hint="eastAsia"/>
          <w:spacing w:val="8"/>
          <w:kern w:val="2"/>
          <w:sz w:val="24"/>
          <w:lang w:val="en-US"/>
        </w:rPr>
        <w:t>、刚果民主共和国、埃及、几内亚比绍、肯尼亚、马里、摩洛哥、</w:t>
      </w:r>
      <w:r w:rsidRPr="00400C4E">
        <w:rPr>
          <w:rFonts w:cs="宋体" w:hint="eastAsia"/>
          <w:kern w:val="2"/>
          <w:sz w:val="24"/>
          <w:lang w:val="en-US"/>
        </w:rPr>
        <w:t>塞拉利昂、乌干达、赞比亚和津巴布韦等试点阶段缔约方所做的大量工作和付出；</w:t>
      </w:r>
    </w:p>
    <w:p w14:paraId="6FDA6D88" w14:textId="77777777" w:rsidR="002E48AE" w:rsidRPr="00400C4E" w:rsidRDefault="002E48AE" w:rsidP="002E48AE">
      <w:pPr>
        <w:numPr>
          <w:ilvl w:val="0"/>
          <w:numId w:val="88"/>
        </w:numPr>
        <w:spacing w:before="60" w:after="120" w:line="400" w:lineRule="exact"/>
        <w:rPr>
          <w:spacing w:val="8"/>
          <w:kern w:val="2"/>
          <w:sz w:val="24"/>
          <w:lang w:val="en-US"/>
        </w:rPr>
      </w:pPr>
      <w:r w:rsidRPr="00400C4E">
        <w:rPr>
          <w:rFonts w:eastAsia="楷体" w:cs="宋体" w:hint="eastAsia"/>
          <w:iCs/>
          <w:spacing w:val="8"/>
          <w:kern w:val="2"/>
          <w:sz w:val="24"/>
          <w:lang w:val="en-US"/>
        </w:rPr>
        <w:t>敦促</w:t>
      </w:r>
      <w:r w:rsidRPr="00400C4E">
        <w:rPr>
          <w:rFonts w:cs="宋体" w:hint="eastAsia"/>
          <w:spacing w:val="8"/>
          <w:kern w:val="2"/>
          <w:sz w:val="24"/>
          <w:lang w:val="en-US"/>
        </w:rPr>
        <w:t>缔约方和《国际植保公约》秘书处动员捐助方为非洲植物检疫计划提供技术和资金支持；</w:t>
      </w:r>
    </w:p>
    <w:p w14:paraId="29A8E4A8" w14:textId="77777777" w:rsidR="002E48AE" w:rsidRPr="00400C4E" w:rsidRDefault="002E48AE" w:rsidP="002E48AE">
      <w:pPr>
        <w:numPr>
          <w:ilvl w:val="0"/>
          <w:numId w:val="88"/>
        </w:numPr>
        <w:spacing w:before="60" w:after="120" w:line="400" w:lineRule="exact"/>
        <w:rPr>
          <w:spacing w:val="8"/>
          <w:kern w:val="2"/>
          <w:sz w:val="24"/>
          <w:lang w:val="en-US"/>
        </w:rPr>
      </w:pPr>
      <w:r w:rsidRPr="00400C4E">
        <w:rPr>
          <w:rFonts w:eastAsia="楷体" w:cs="宋体" w:hint="eastAsia"/>
          <w:spacing w:val="8"/>
          <w:kern w:val="2"/>
          <w:sz w:val="24"/>
          <w:lang w:val="en-US"/>
        </w:rPr>
        <w:t>支持</w:t>
      </w:r>
      <w:r w:rsidRPr="00400C4E">
        <w:rPr>
          <w:rFonts w:cs="宋体" w:hint="eastAsia"/>
          <w:spacing w:val="8"/>
          <w:kern w:val="2"/>
          <w:sz w:val="24"/>
          <w:lang w:val="en-US"/>
        </w:rPr>
        <w:t>非洲植物检疫计划持续发展，以期成为全球性的植物检疫计划。</w:t>
      </w:r>
    </w:p>
    <w:p w14:paraId="5D05CAF2" w14:textId="77777777" w:rsidR="000D405F" w:rsidRPr="00047063" w:rsidRDefault="000D405F" w:rsidP="000D405F">
      <w:pPr>
        <w:pStyle w:val="IPPHeading1"/>
        <w:keepNext w:val="0"/>
        <w:tabs>
          <w:tab w:val="clear" w:pos="567"/>
        </w:tabs>
        <w:overflowPunct w:val="0"/>
        <w:spacing w:line="400" w:lineRule="exact"/>
        <w:ind w:left="720" w:hanging="720"/>
        <w:rPr>
          <w:rFonts w:eastAsia="楷体"/>
          <w:spacing w:val="8"/>
          <w:kern w:val="2"/>
          <w:sz w:val="26"/>
          <w:szCs w:val="26"/>
        </w:rPr>
      </w:pPr>
      <w:r w:rsidRPr="00047063">
        <w:rPr>
          <w:rFonts w:eastAsia="楷体" w:hint="eastAsia"/>
          <w:spacing w:val="8"/>
          <w:kern w:val="2"/>
          <w:sz w:val="26"/>
          <w:szCs w:val="26"/>
        </w:rPr>
        <w:t>16.4</w:t>
      </w:r>
      <w:r>
        <w:rPr>
          <w:rFonts w:eastAsia="楷体"/>
          <w:spacing w:val="8"/>
          <w:kern w:val="2"/>
          <w:sz w:val="26"/>
          <w:szCs w:val="26"/>
        </w:rPr>
        <w:tab/>
      </w:r>
      <w:r w:rsidRPr="00047063">
        <w:rPr>
          <w:rFonts w:eastAsia="楷体" w:hint="eastAsia"/>
          <w:spacing w:val="8"/>
          <w:kern w:val="2"/>
          <w:sz w:val="26"/>
          <w:szCs w:val="26"/>
        </w:rPr>
        <w:t>争端解决监督机构（《职责范围》和《议事规则》）</w:t>
      </w:r>
    </w:p>
    <w:p w14:paraId="42479243" w14:textId="77777777" w:rsidR="000D405F" w:rsidRPr="00047063" w:rsidRDefault="000D405F" w:rsidP="000D405F">
      <w:pPr>
        <w:numPr>
          <w:ilvl w:val="0"/>
          <w:numId w:val="23"/>
        </w:numPr>
        <w:overflowPunct w:val="0"/>
        <w:autoSpaceDE w:val="0"/>
        <w:autoSpaceDN w:val="0"/>
        <w:spacing w:before="60" w:after="120" w:line="400" w:lineRule="exact"/>
        <w:rPr>
          <w:spacing w:val="8"/>
          <w:kern w:val="2"/>
          <w:sz w:val="24"/>
          <w:lang w:val="en-US"/>
        </w:rPr>
      </w:pPr>
      <w:r w:rsidRPr="00047063">
        <w:rPr>
          <w:rFonts w:cs="宋体" w:hint="eastAsia"/>
          <w:kern w:val="2"/>
          <w:sz w:val="24"/>
          <w:lang w:val="en-US"/>
        </w:rPr>
        <w:t>植检委主席团一位代表向植检委提及了一份关于争端解决监督机构拟议《职责范围》</w:t>
      </w:r>
      <w:r w:rsidRPr="00047063">
        <w:rPr>
          <w:rFonts w:cs="宋体" w:hint="eastAsia"/>
          <w:spacing w:val="8"/>
          <w:kern w:val="2"/>
          <w:sz w:val="24"/>
          <w:lang w:val="en-US"/>
        </w:rPr>
        <w:t>和《议事规则》的文件。该文件由植检委主席团起草，并</w:t>
      </w:r>
      <w:r>
        <w:rPr>
          <w:rFonts w:cs="宋体" w:hint="eastAsia"/>
          <w:spacing w:val="8"/>
          <w:kern w:val="2"/>
          <w:sz w:val="24"/>
          <w:lang w:val="en-US"/>
        </w:rPr>
        <w:t>经过</w:t>
      </w:r>
      <w:r w:rsidRPr="00047063">
        <w:rPr>
          <w:rFonts w:cs="宋体" w:hint="eastAsia"/>
          <w:spacing w:val="8"/>
          <w:kern w:val="2"/>
          <w:sz w:val="24"/>
          <w:lang w:val="en-US"/>
        </w:rPr>
        <w:t>修正纳入了战略规划小组的反馈意见</w:t>
      </w:r>
      <w:r w:rsidRPr="00047063">
        <w:rPr>
          <w:spacing w:val="8"/>
          <w:kern w:val="2"/>
          <w:sz w:val="24"/>
          <w:vertAlign w:val="superscript"/>
        </w:rPr>
        <w:footnoteReference w:id="26"/>
      </w:r>
      <w:r w:rsidRPr="00047063">
        <w:rPr>
          <w:rFonts w:cs="宋体" w:hint="eastAsia"/>
          <w:spacing w:val="8"/>
          <w:kern w:val="2"/>
          <w:sz w:val="24"/>
          <w:lang w:val="en-US"/>
        </w:rPr>
        <w:t>。根据战略规划小组</w:t>
      </w:r>
      <w:r w:rsidRPr="00047063">
        <w:rPr>
          <w:rFonts w:hint="eastAsia"/>
          <w:spacing w:val="8"/>
          <w:kern w:val="2"/>
          <w:sz w:val="24"/>
          <w:lang w:val="en-US"/>
        </w:rPr>
        <w:t>2023</w:t>
      </w:r>
      <w:r w:rsidRPr="00047063">
        <w:rPr>
          <w:rFonts w:cs="宋体" w:hint="eastAsia"/>
          <w:spacing w:val="8"/>
          <w:kern w:val="2"/>
          <w:sz w:val="24"/>
          <w:lang w:val="en-US"/>
        </w:rPr>
        <w:t>年提出的建议，植检委主席团还审查了</w:t>
      </w:r>
      <w:r w:rsidRPr="000D405F">
        <w:rPr>
          <w:rFonts w:cs="宋体" w:hint="eastAsia"/>
          <w:kern w:val="2"/>
          <w:sz w:val="24"/>
          <w:lang w:val="en-US"/>
        </w:rPr>
        <w:t>植检委第十七届会议（</w:t>
      </w:r>
      <w:r w:rsidRPr="000D405F">
        <w:rPr>
          <w:rFonts w:hint="eastAsia"/>
          <w:kern w:val="2"/>
          <w:sz w:val="24"/>
          <w:lang w:val="en-US"/>
        </w:rPr>
        <w:t>2023</w:t>
      </w:r>
      <w:r w:rsidRPr="000D405F">
        <w:rPr>
          <w:rFonts w:cs="宋体" w:hint="eastAsia"/>
          <w:kern w:val="2"/>
          <w:sz w:val="24"/>
          <w:lang w:val="en-US"/>
        </w:rPr>
        <w:t>年）通过的《国际植保公约》争端解决程序简化示意图。</w:t>
      </w:r>
      <w:r w:rsidRPr="00047063">
        <w:rPr>
          <w:rFonts w:cs="宋体" w:hint="eastAsia"/>
          <w:spacing w:val="8"/>
          <w:kern w:val="2"/>
          <w:sz w:val="24"/>
          <w:lang w:val="en-US"/>
        </w:rPr>
        <w:t>修订后的版本已提交植检委。</w:t>
      </w:r>
      <w:r w:rsidRPr="00047063">
        <w:rPr>
          <w:rFonts w:hint="eastAsia"/>
          <w:spacing w:val="8"/>
          <w:kern w:val="2"/>
          <w:sz w:val="24"/>
          <w:lang w:val="en-US"/>
        </w:rPr>
        <w:t xml:space="preserve"> </w:t>
      </w:r>
    </w:p>
    <w:p w14:paraId="4EC2E0D7" w14:textId="77777777" w:rsidR="000D405F" w:rsidRPr="00047063" w:rsidRDefault="000D405F" w:rsidP="000D405F">
      <w:pPr>
        <w:numPr>
          <w:ilvl w:val="0"/>
          <w:numId w:val="23"/>
        </w:numPr>
        <w:overflowPunct w:val="0"/>
        <w:autoSpaceDE w:val="0"/>
        <w:autoSpaceDN w:val="0"/>
        <w:spacing w:before="60" w:after="120" w:line="400" w:lineRule="exact"/>
        <w:rPr>
          <w:spacing w:val="8"/>
          <w:kern w:val="2"/>
          <w:sz w:val="24"/>
          <w:lang w:val="en-US"/>
        </w:rPr>
      </w:pPr>
      <w:r w:rsidRPr="00047063">
        <w:rPr>
          <w:rFonts w:cs="宋体" w:hint="eastAsia"/>
          <w:spacing w:val="8"/>
          <w:kern w:val="2"/>
          <w:sz w:val="24"/>
          <w:lang w:val="en-US"/>
        </w:rPr>
        <w:t>该主席团代表同意一项建议，即今后修订《职责范围》或《议事规则》时，无需再与粮农组织法律办公室进行进一步磋商</w:t>
      </w:r>
      <w:r w:rsidRPr="00047063">
        <w:rPr>
          <w:spacing w:val="8"/>
          <w:kern w:val="2"/>
          <w:sz w:val="24"/>
          <w:vertAlign w:val="superscript"/>
        </w:rPr>
        <w:footnoteReference w:id="27"/>
      </w:r>
      <w:r w:rsidRPr="00047063">
        <w:rPr>
          <w:rFonts w:cs="宋体" w:hint="eastAsia"/>
          <w:spacing w:val="8"/>
          <w:kern w:val="2"/>
          <w:sz w:val="24"/>
          <w:lang w:val="en-US"/>
        </w:rPr>
        <w:t>。</w:t>
      </w:r>
    </w:p>
    <w:p w14:paraId="25388368" w14:textId="77777777" w:rsidR="000D405F" w:rsidRPr="00047063" w:rsidRDefault="000D405F" w:rsidP="000D405F">
      <w:pPr>
        <w:numPr>
          <w:ilvl w:val="0"/>
          <w:numId w:val="23"/>
        </w:numPr>
        <w:overflowPunct w:val="0"/>
        <w:autoSpaceDE w:val="0"/>
        <w:autoSpaceDN w:val="0"/>
        <w:spacing w:before="60" w:after="120" w:line="400" w:lineRule="exact"/>
        <w:rPr>
          <w:spacing w:val="8"/>
          <w:kern w:val="2"/>
          <w:sz w:val="24"/>
          <w:lang w:val="en-US"/>
        </w:rPr>
      </w:pPr>
      <w:r w:rsidRPr="00047063">
        <w:rPr>
          <w:rFonts w:cs="宋体" w:hint="eastAsia"/>
          <w:spacing w:val="8"/>
          <w:kern w:val="2"/>
          <w:sz w:val="24"/>
          <w:lang w:val="en-US"/>
        </w:rPr>
        <w:t>有代表建议修正简化示意图，对此，植检委主席解释表示，该示意图反映了植检委第十六届会议（</w:t>
      </w:r>
      <w:r w:rsidRPr="00047063">
        <w:rPr>
          <w:rFonts w:hint="eastAsia"/>
          <w:spacing w:val="8"/>
          <w:kern w:val="2"/>
          <w:sz w:val="24"/>
          <w:lang w:val="en-US"/>
        </w:rPr>
        <w:t>2022</w:t>
      </w:r>
      <w:r w:rsidRPr="00047063">
        <w:rPr>
          <w:rFonts w:cs="宋体" w:hint="eastAsia"/>
          <w:spacing w:val="8"/>
          <w:kern w:val="2"/>
          <w:sz w:val="24"/>
          <w:lang w:val="en-US"/>
        </w:rPr>
        <w:t>年）通过的程序，因此在不对争端解决程序本身进行修订的情况下，不能对示意图的实质内容进行修正。</w:t>
      </w:r>
      <w:r w:rsidRPr="00047063">
        <w:rPr>
          <w:rFonts w:hint="eastAsia"/>
          <w:spacing w:val="8"/>
          <w:kern w:val="2"/>
          <w:sz w:val="24"/>
          <w:lang w:val="en-US"/>
        </w:rPr>
        <w:t xml:space="preserve"> </w:t>
      </w:r>
    </w:p>
    <w:p w14:paraId="0415E475" w14:textId="77777777" w:rsidR="000D405F" w:rsidRPr="00047063" w:rsidRDefault="000D405F" w:rsidP="000D405F">
      <w:pPr>
        <w:numPr>
          <w:ilvl w:val="0"/>
          <w:numId w:val="23"/>
        </w:numPr>
        <w:overflowPunct w:val="0"/>
        <w:autoSpaceDE w:val="0"/>
        <w:autoSpaceDN w:val="0"/>
        <w:spacing w:before="60" w:after="120" w:line="400" w:lineRule="exact"/>
        <w:rPr>
          <w:spacing w:val="8"/>
          <w:kern w:val="2"/>
          <w:sz w:val="24"/>
          <w:lang w:val="en-US"/>
        </w:rPr>
      </w:pPr>
      <w:r w:rsidRPr="00047063">
        <w:rPr>
          <w:rFonts w:cs="宋体" w:hint="eastAsia"/>
          <w:spacing w:val="8"/>
          <w:kern w:val="2"/>
          <w:sz w:val="24"/>
          <w:lang w:val="en-US"/>
        </w:rPr>
        <w:t>植检委商定，由植检委主席团自行决定今后是否就《职责范围》和《议事规则》</w:t>
      </w:r>
      <w:r w:rsidRPr="00047063">
        <w:rPr>
          <w:rFonts w:hint="eastAsia"/>
          <w:spacing w:val="8"/>
          <w:kern w:val="2"/>
          <w:sz w:val="24"/>
          <w:lang w:val="en-US"/>
        </w:rPr>
        <w:t>事宜</w:t>
      </w:r>
      <w:r w:rsidRPr="00047063">
        <w:rPr>
          <w:rFonts w:cs="宋体" w:hint="eastAsia"/>
          <w:spacing w:val="8"/>
          <w:kern w:val="2"/>
          <w:sz w:val="24"/>
          <w:lang w:val="en-US"/>
        </w:rPr>
        <w:t>咨询粮农组织法律办公室。</w:t>
      </w:r>
    </w:p>
    <w:p w14:paraId="56EA0E68" w14:textId="77777777" w:rsidR="000D405F" w:rsidRPr="00047063" w:rsidRDefault="000D405F" w:rsidP="000D405F">
      <w:pPr>
        <w:numPr>
          <w:ilvl w:val="0"/>
          <w:numId w:val="23"/>
        </w:numPr>
        <w:overflowPunct w:val="0"/>
        <w:autoSpaceDE w:val="0"/>
        <w:autoSpaceDN w:val="0"/>
        <w:spacing w:before="60" w:after="120" w:line="400" w:lineRule="exact"/>
        <w:rPr>
          <w:spacing w:val="8"/>
          <w:kern w:val="2"/>
          <w:sz w:val="24"/>
          <w:lang w:val="en-US"/>
        </w:rPr>
      </w:pPr>
      <w:r w:rsidRPr="00047063">
        <w:rPr>
          <w:rFonts w:cs="宋体" w:hint="eastAsia"/>
          <w:spacing w:val="8"/>
          <w:kern w:val="2"/>
          <w:sz w:val="24"/>
          <w:lang w:val="en-US"/>
        </w:rPr>
        <w:t>植检委注意到，《职责范围》的法文版本需要进行一处更正：英文版本中的</w:t>
      </w:r>
      <w:r>
        <w:rPr>
          <w:rFonts w:cs="Times" w:hint="eastAsia"/>
          <w:spacing w:val="8"/>
          <w:kern w:val="2"/>
          <w:sz w:val="24"/>
          <w:lang w:val="en-US"/>
        </w:rPr>
        <w:t>“</w:t>
      </w:r>
      <w:r w:rsidRPr="00047063">
        <w:rPr>
          <w:rFonts w:hint="eastAsia"/>
          <w:spacing w:val="8"/>
          <w:kern w:val="2"/>
          <w:sz w:val="24"/>
          <w:lang w:val="en-US"/>
        </w:rPr>
        <w:t>must</w:t>
      </w:r>
      <w:r>
        <w:rPr>
          <w:rFonts w:hint="eastAsia"/>
          <w:spacing w:val="8"/>
          <w:kern w:val="2"/>
          <w:sz w:val="24"/>
          <w:lang w:val="en-US"/>
        </w:rPr>
        <w:t>”</w:t>
      </w:r>
      <w:r w:rsidRPr="00047063">
        <w:rPr>
          <w:rFonts w:cs="宋体" w:hint="eastAsia"/>
          <w:spacing w:val="8"/>
          <w:kern w:val="2"/>
          <w:sz w:val="24"/>
          <w:lang w:val="en-US"/>
        </w:rPr>
        <w:t>（正确</w:t>
      </w:r>
      <w:r>
        <w:rPr>
          <w:rFonts w:cs="宋体" w:hint="eastAsia"/>
          <w:spacing w:val="8"/>
          <w:kern w:val="2"/>
          <w:sz w:val="24"/>
          <w:lang w:val="en-US"/>
        </w:rPr>
        <w:t>用词</w:t>
      </w:r>
      <w:r w:rsidRPr="00047063">
        <w:rPr>
          <w:rFonts w:cs="宋体" w:hint="eastAsia"/>
          <w:spacing w:val="8"/>
          <w:kern w:val="2"/>
          <w:sz w:val="24"/>
          <w:lang w:val="en-US"/>
        </w:rPr>
        <w:t>）在法文版本中被翻译为相当于</w:t>
      </w:r>
      <w:r>
        <w:rPr>
          <w:rFonts w:cs="Times" w:hint="eastAsia"/>
          <w:spacing w:val="8"/>
          <w:kern w:val="2"/>
          <w:sz w:val="24"/>
          <w:lang w:val="en-US"/>
        </w:rPr>
        <w:t>“</w:t>
      </w:r>
      <w:r w:rsidRPr="00047063">
        <w:rPr>
          <w:rFonts w:hint="eastAsia"/>
          <w:spacing w:val="8"/>
          <w:kern w:val="2"/>
          <w:sz w:val="24"/>
          <w:lang w:val="en-US"/>
        </w:rPr>
        <w:t>can</w:t>
      </w:r>
      <w:r>
        <w:rPr>
          <w:rFonts w:hint="eastAsia"/>
          <w:spacing w:val="8"/>
          <w:kern w:val="2"/>
          <w:sz w:val="24"/>
          <w:lang w:val="en-US"/>
        </w:rPr>
        <w:t>”</w:t>
      </w:r>
      <w:r w:rsidRPr="00047063">
        <w:rPr>
          <w:rFonts w:cs="宋体" w:hint="eastAsia"/>
          <w:spacing w:val="8"/>
          <w:kern w:val="2"/>
          <w:sz w:val="24"/>
          <w:lang w:val="en-US"/>
        </w:rPr>
        <w:t>的词。</w:t>
      </w:r>
    </w:p>
    <w:p w14:paraId="6C378492" w14:textId="77777777" w:rsidR="000D405F" w:rsidRPr="00047063" w:rsidRDefault="000D405F" w:rsidP="000D405F">
      <w:pPr>
        <w:numPr>
          <w:ilvl w:val="0"/>
          <w:numId w:val="23"/>
        </w:numPr>
        <w:overflowPunct w:val="0"/>
        <w:autoSpaceDE w:val="0"/>
        <w:autoSpaceDN w:val="0"/>
        <w:spacing w:before="60" w:after="120" w:line="400" w:lineRule="exact"/>
        <w:rPr>
          <w:spacing w:val="8"/>
          <w:kern w:val="2"/>
          <w:sz w:val="24"/>
          <w:lang w:val="en-US"/>
        </w:rPr>
      </w:pPr>
      <w:r w:rsidRPr="00047063">
        <w:rPr>
          <w:rFonts w:cs="宋体" w:hint="eastAsia"/>
          <w:spacing w:val="8"/>
          <w:kern w:val="2"/>
          <w:sz w:val="24"/>
          <w:lang w:val="en-US"/>
        </w:rPr>
        <w:t>植检委：</w:t>
      </w:r>
    </w:p>
    <w:p w14:paraId="28E5B83F" w14:textId="77777777" w:rsidR="000D405F" w:rsidRPr="00047063" w:rsidRDefault="000D405F" w:rsidP="000D405F">
      <w:pPr>
        <w:numPr>
          <w:ilvl w:val="0"/>
          <w:numId w:val="89"/>
        </w:numPr>
        <w:spacing w:before="60" w:after="120" w:line="400" w:lineRule="exact"/>
        <w:rPr>
          <w:spacing w:val="8"/>
          <w:kern w:val="2"/>
          <w:sz w:val="24"/>
          <w:lang w:val="en-US"/>
        </w:rPr>
      </w:pPr>
      <w:r w:rsidRPr="00047063">
        <w:rPr>
          <w:rFonts w:eastAsia="楷体" w:cs="宋体" w:hint="eastAsia"/>
          <w:spacing w:val="8"/>
          <w:kern w:val="2"/>
          <w:sz w:val="24"/>
          <w:lang w:val="en-US"/>
        </w:rPr>
        <w:t>批准</w:t>
      </w:r>
      <w:r w:rsidRPr="00047063">
        <w:rPr>
          <w:rFonts w:hint="eastAsia"/>
          <w:spacing w:val="8"/>
          <w:kern w:val="2"/>
          <w:sz w:val="24"/>
          <w:lang w:val="en-US"/>
        </w:rPr>
        <w:t>CPM 2024/33</w:t>
      </w:r>
      <w:r w:rsidRPr="00047063">
        <w:rPr>
          <w:rFonts w:cs="宋体" w:hint="eastAsia"/>
          <w:spacing w:val="8"/>
          <w:kern w:val="2"/>
          <w:sz w:val="24"/>
          <w:lang w:val="en-US"/>
        </w:rPr>
        <w:t>号文件所载争端解决监督机构《职责范围》和《议事规则》；</w:t>
      </w:r>
    </w:p>
    <w:p w14:paraId="0FDA0F3F" w14:textId="77777777" w:rsidR="000D405F" w:rsidRPr="00047063" w:rsidRDefault="000D405F" w:rsidP="000D405F">
      <w:pPr>
        <w:numPr>
          <w:ilvl w:val="0"/>
          <w:numId w:val="89"/>
        </w:numPr>
        <w:spacing w:before="60" w:after="120" w:line="400" w:lineRule="exact"/>
        <w:rPr>
          <w:spacing w:val="8"/>
          <w:kern w:val="2"/>
          <w:sz w:val="24"/>
          <w:lang w:val="en-US"/>
        </w:rPr>
      </w:pPr>
      <w:r w:rsidRPr="00047063">
        <w:rPr>
          <w:rFonts w:eastAsia="楷体" w:cs="宋体" w:hint="eastAsia"/>
          <w:spacing w:val="8"/>
          <w:kern w:val="2"/>
          <w:sz w:val="24"/>
          <w:lang w:val="en-US"/>
        </w:rPr>
        <w:t>批准</w:t>
      </w:r>
      <w:r w:rsidRPr="00047063">
        <w:rPr>
          <w:rFonts w:hint="eastAsia"/>
          <w:spacing w:val="8"/>
          <w:kern w:val="2"/>
          <w:sz w:val="24"/>
          <w:lang w:val="en-US"/>
        </w:rPr>
        <w:t>CPM 2024/33</w:t>
      </w:r>
      <w:r w:rsidRPr="00047063">
        <w:rPr>
          <w:rFonts w:cs="宋体" w:hint="eastAsia"/>
          <w:spacing w:val="8"/>
          <w:kern w:val="2"/>
          <w:sz w:val="24"/>
          <w:lang w:val="en-US"/>
        </w:rPr>
        <w:t>号文件附录</w:t>
      </w:r>
      <w:r w:rsidRPr="00047063">
        <w:rPr>
          <w:rFonts w:hint="eastAsia"/>
          <w:spacing w:val="8"/>
          <w:kern w:val="2"/>
          <w:sz w:val="24"/>
          <w:lang w:val="en-US"/>
        </w:rPr>
        <w:t>2</w:t>
      </w:r>
      <w:r w:rsidRPr="00047063">
        <w:rPr>
          <w:rFonts w:cs="宋体" w:hint="eastAsia"/>
          <w:spacing w:val="8"/>
          <w:kern w:val="2"/>
          <w:sz w:val="24"/>
          <w:lang w:val="en-US"/>
        </w:rPr>
        <w:t>所载修订版争端解决监督机构简化示意图。</w:t>
      </w:r>
    </w:p>
    <w:p w14:paraId="5EFF9757" w14:textId="77777777" w:rsidR="000D405F" w:rsidRPr="008B2BAE" w:rsidRDefault="000D405F" w:rsidP="000D405F">
      <w:pPr>
        <w:overflowPunct w:val="0"/>
        <w:autoSpaceDE w:val="0"/>
        <w:autoSpaceDN w:val="0"/>
        <w:spacing w:before="60" w:after="120" w:line="400" w:lineRule="exact"/>
        <w:rPr>
          <w:rFonts w:cs="宋体"/>
          <w:spacing w:val="8"/>
          <w:kern w:val="2"/>
          <w:sz w:val="24"/>
          <w:lang w:val="en-US"/>
        </w:rPr>
      </w:pPr>
    </w:p>
    <w:p w14:paraId="13566122" w14:textId="77777777" w:rsidR="005C7346" w:rsidRPr="006E7A4E" w:rsidRDefault="005C7346" w:rsidP="005C7346">
      <w:pPr>
        <w:keepNext/>
        <w:tabs>
          <w:tab w:val="left" w:pos="567"/>
        </w:tabs>
        <w:spacing w:before="240" w:after="120"/>
        <w:ind w:left="567" w:hanging="567"/>
        <w:jc w:val="left"/>
        <w:outlineLvl w:val="1"/>
        <w:rPr>
          <w:rFonts w:eastAsia="楷体"/>
          <w:b/>
          <w:spacing w:val="8"/>
          <w:kern w:val="2"/>
          <w:sz w:val="28"/>
          <w:szCs w:val="26"/>
        </w:rPr>
      </w:pPr>
      <w:r w:rsidRPr="006E7A4E">
        <w:rPr>
          <w:rFonts w:eastAsia="楷体" w:hint="eastAsia"/>
          <w:b/>
          <w:spacing w:val="8"/>
          <w:kern w:val="2"/>
          <w:sz w:val="28"/>
          <w:szCs w:val="26"/>
        </w:rPr>
        <w:lastRenderedPageBreak/>
        <w:t>17.</w:t>
      </w:r>
      <w:r w:rsidRPr="006E7A4E">
        <w:rPr>
          <w:rFonts w:eastAsia="楷体" w:hint="eastAsia"/>
          <w:b/>
          <w:spacing w:val="8"/>
          <w:kern w:val="2"/>
          <w:sz w:val="28"/>
          <w:szCs w:val="26"/>
        </w:rPr>
        <w:tab/>
      </w:r>
      <w:r w:rsidRPr="006E7A4E">
        <w:rPr>
          <w:rFonts w:eastAsia="楷体" w:hint="eastAsia"/>
          <w:b/>
          <w:spacing w:val="8"/>
          <w:kern w:val="2"/>
          <w:sz w:val="28"/>
          <w:szCs w:val="26"/>
        </w:rPr>
        <w:t>系统方法案例研究科学会议</w:t>
      </w:r>
    </w:p>
    <w:p w14:paraId="73D904A1" w14:textId="77777777" w:rsidR="005C7346" w:rsidRPr="006E7A4E" w:rsidRDefault="005C7346" w:rsidP="005C7346">
      <w:pPr>
        <w:numPr>
          <w:ilvl w:val="0"/>
          <w:numId w:val="23"/>
        </w:numPr>
        <w:overflowPunct w:val="0"/>
        <w:autoSpaceDE w:val="0"/>
        <w:autoSpaceDN w:val="0"/>
        <w:spacing w:before="60" w:after="120" w:line="400" w:lineRule="exact"/>
        <w:rPr>
          <w:spacing w:val="8"/>
          <w:kern w:val="2"/>
          <w:sz w:val="24"/>
          <w:lang w:val="en-US"/>
        </w:rPr>
      </w:pPr>
      <w:r w:rsidRPr="006E7A4E">
        <w:rPr>
          <w:rFonts w:cs="宋体" w:hint="eastAsia"/>
          <w:spacing w:val="8"/>
          <w:kern w:val="2"/>
          <w:sz w:val="24"/>
          <w:lang w:val="en-US"/>
        </w:rPr>
        <w:t>举行了一场科学会议，旨在就系统方法提出战略见解</w:t>
      </w:r>
      <w:r w:rsidRPr="006E7A4E">
        <w:rPr>
          <w:spacing w:val="8"/>
          <w:kern w:val="2"/>
          <w:sz w:val="24"/>
          <w:vertAlign w:val="superscript"/>
        </w:rPr>
        <w:footnoteReference w:id="28"/>
      </w:r>
      <w:r w:rsidRPr="006E7A4E">
        <w:rPr>
          <w:rFonts w:cs="宋体" w:hint="eastAsia"/>
          <w:spacing w:val="8"/>
          <w:kern w:val="2"/>
          <w:sz w:val="24"/>
          <w:lang w:val="en-US"/>
        </w:rPr>
        <w:t>。在各国实施第</w:t>
      </w:r>
      <w:r w:rsidRPr="006E7A4E">
        <w:rPr>
          <w:rFonts w:hint="eastAsia"/>
          <w:spacing w:val="8"/>
          <w:kern w:val="2"/>
          <w:sz w:val="24"/>
          <w:lang w:val="en-US"/>
        </w:rPr>
        <w:t>14</w:t>
      </w:r>
      <w:r w:rsidRPr="006E7A4E">
        <w:rPr>
          <w:rFonts w:cs="宋体" w:hint="eastAsia"/>
          <w:spacing w:val="8"/>
          <w:kern w:val="2"/>
          <w:sz w:val="24"/>
          <w:lang w:val="en-US"/>
        </w:rPr>
        <w:t>号国际植检措施标准（</w:t>
      </w:r>
      <w:r w:rsidRPr="006E7A4E">
        <w:rPr>
          <w:rFonts w:eastAsia="楷体" w:cs="宋体" w:hint="eastAsia"/>
          <w:spacing w:val="8"/>
          <w:kern w:val="2"/>
          <w:sz w:val="24"/>
          <w:lang w:val="en-US"/>
        </w:rPr>
        <w:t>采用系统综合措施进行有害生物风险治理</w:t>
      </w:r>
      <w:r w:rsidRPr="006E7A4E">
        <w:rPr>
          <w:rFonts w:cs="宋体" w:hint="eastAsia"/>
          <w:spacing w:val="8"/>
          <w:kern w:val="2"/>
          <w:sz w:val="24"/>
          <w:lang w:val="en-US"/>
        </w:rPr>
        <w:t>）的经验基础上，会议旨在推动对采用系统方法的挑战、成功经验和意见建议开展深入讨论。</w:t>
      </w:r>
    </w:p>
    <w:p w14:paraId="679385ED" w14:textId="77777777" w:rsidR="005C7346" w:rsidRPr="006E7A4E" w:rsidRDefault="005C7346" w:rsidP="005C7346">
      <w:pPr>
        <w:numPr>
          <w:ilvl w:val="0"/>
          <w:numId w:val="23"/>
        </w:numPr>
        <w:overflowPunct w:val="0"/>
        <w:autoSpaceDE w:val="0"/>
        <w:autoSpaceDN w:val="0"/>
        <w:spacing w:before="60" w:after="120" w:line="400" w:lineRule="exact"/>
        <w:rPr>
          <w:spacing w:val="8"/>
          <w:kern w:val="2"/>
          <w:sz w:val="24"/>
          <w:lang w:val="en-US"/>
        </w:rPr>
      </w:pPr>
      <w:r w:rsidRPr="006E7A4E">
        <w:rPr>
          <w:rFonts w:cs="宋体" w:hint="eastAsia"/>
          <w:spacing w:val="8"/>
          <w:kern w:val="2"/>
          <w:sz w:val="24"/>
          <w:lang w:val="en-US"/>
        </w:rPr>
        <w:t>下列人员作了发言：</w:t>
      </w:r>
    </w:p>
    <w:p w14:paraId="2185D59A" w14:textId="77777777" w:rsidR="005C7346" w:rsidRPr="006849B7" w:rsidRDefault="005C7346" w:rsidP="005C7346">
      <w:pPr>
        <w:pStyle w:val="Paragrafoelenco"/>
        <w:numPr>
          <w:ilvl w:val="0"/>
          <w:numId w:val="87"/>
        </w:numPr>
        <w:spacing w:before="60" w:after="120" w:line="400" w:lineRule="exact"/>
        <w:ind w:leftChars="0" w:left="567" w:hanging="567"/>
        <w:rPr>
          <w:rFonts w:ascii="Times New Roman" w:hAnsi="Times New Roman"/>
          <w:spacing w:val="8"/>
          <w:kern w:val="2"/>
          <w:sz w:val="24"/>
          <w:lang w:val="en-US"/>
        </w:rPr>
      </w:pPr>
      <w:r w:rsidRPr="006849B7">
        <w:rPr>
          <w:rFonts w:ascii="Times New Roman" w:hAnsi="Times New Roman" w:hint="eastAsia"/>
          <w:spacing w:val="8"/>
          <w:kern w:val="2"/>
          <w:sz w:val="24"/>
          <w:lang w:val="en-US"/>
        </w:rPr>
        <w:t>Rieks van Klinken</w:t>
      </w:r>
      <w:r w:rsidRPr="006849B7">
        <w:rPr>
          <w:rFonts w:ascii="Times New Roman" w:hAnsi="Times New Roman" w:cs="宋体" w:hint="eastAsia"/>
          <w:spacing w:val="8"/>
          <w:kern w:val="2"/>
          <w:sz w:val="24"/>
          <w:lang w:val="en-US"/>
        </w:rPr>
        <w:t>（英联邦科学与工业研究组织）</w:t>
      </w:r>
      <w:r w:rsidRPr="006849B7">
        <w:rPr>
          <w:rFonts w:ascii="Times New Roman" w:hAnsi="Times New Roman" w:cs="Times"/>
          <w:spacing w:val="8"/>
          <w:kern w:val="2"/>
          <w:sz w:val="24"/>
          <w:lang w:val="en-US"/>
        </w:rPr>
        <w:t>—</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最佳做法和定量视角</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w:t>
      </w:r>
    </w:p>
    <w:p w14:paraId="26603C21" w14:textId="77777777" w:rsidR="005C7346" w:rsidRPr="006849B7" w:rsidRDefault="005C7346" w:rsidP="005C7346">
      <w:pPr>
        <w:pStyle w:val="Paragrafoelenco"/>
        <w:numPr>
          <w:ilvl w:val="0"/>
          <w:numId w:val="87"/>
        </w:numPr>
        <w:spacing w:before="60" w:after="120" w:line="400" w:lineRule="exact"/>
        <w:ind w:leftChars="0" w:left="567" w:hanging="567"/>
        <w:rPr>
          <w:rFonts w:ascii="Times New Roman" w:hAnsi="Times New Roman"/>
          <w:spacing w:val="8"/>
          <w:kern w:val="2"/>
          <w:sz w:val="24"/>
          <w:lang w:val="en-US"/>
        </w:rPr>
      </w:pPr>
      <w:r w:rsidRPr="006849B7">
        <w:rPr>
          <w:rFonts w:ascii="Times New Roman" w:hAnsi="Times New Roman" w:hint="eastAsia"/>
          <w:spacing w:val="8"/>
          <w:kern w:val="2"/>
          <w:sz w:val="24"/>
          <w:lang w:val="en-US"/>
        </w:rPr>
        <w:t xml:space="preserve">Martin Edgardo </w:t>
      </w:r>
      <w:proofErr w:type="spellStart"/>
      <w:r w:rsidRPr="006849B7">
        <w:rPr>
          <w:rFonts w:ascii="Times New Roman" w:hAnsi="Times New Roman" w:hint="eastAsia"/>
          <w:spacing w:val="8"/>
          <w:kern w:val="2"/>
          <w:sz w:val="24"/>
          <w:lang w:val="en-US"/>
        </w:rPr>
        <w:t>Delucis</w:t>
      </w:r>
      <w:proofErr w:type="spellEnd"/>
      <w:r w:rsidRPr="006849B7">
        <w:rPr>
          <w:rFonts w:ascii="Times New Roman" w:hAnsi="Times New Roman" w:cs="宋体" w:hint="eastAsia"/>
          <w:spacing w:val="8"/>
          <w:kern w:val="2"/>
          <w:sz w:val="24"/>
          <w:lang w:val="en-US"/>
        </w:rPr>
        <w:t>（阿根廷国家农业卫生和质量局）</w:t>
      </w:r>
      <w:r w:rsidRPr="006849B7">
        <w:rPr>
          <w:rFonts w:ascii="Times New Roman" w:hAnsi="Times New Roman" w:cs="Times"/>
          <w:spacing w:val="8"/>
          <w:kern w:val="2"/>
          <w:sz w:val="24"/>
          <w:lang w:val="en-US"/>
        </w:rPr>
        <w:t>—</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经验教训和面临的挑战</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w:t>
      </w:r>
    </w:p>
    <w:p w14:paraId="54EF86E4" w14:textId="77777777" w:rsidR="005C7346" w:rsidRPr="00F07BC6" w:rsidRDefault="005C7346" w:rsidP="005C7346">
      <w:pPr>
        <w:pStyle w:val="Paragrafoelenco"/>
        <w:numPr>
          <w:ilvl w:val="0"/>
          <w:numId w:val="87"/>
        </w:numPr>
        <w:spacing w:before="60" w:after="120" w:line="400" w:lineRule="exact"/>
        <w:ind w:leftChars="0" w:left="567" w:hanging="567"/>
        <w:rPr>
          <w:rFonts w:ascii="Times New Roman" w:hAnsi="Times New Roman"/>
          <w:spacing w:val="-2"/>
          <w:kern w:val="2"/>
          <w:sz w:val="24"/>
          <w:lang w:val="en-US"/>
        </w:rPr>
      </w:pPr>
      <w:r w:rsidRPr="00F07BC6">
        <w:rPr>
          <w:rFonts w:ascii="Times New Roman" w:hAnsi="Times New Roman" w:hint="eastAsia"/>
          <w:spacing w:val="-2"/>
          <w:kern w:val="2"/>
          <w:sz w:val="24"/>
          <w:lang w:val="en-US"/>
        </w:rPr>
        <w:t>Cory Penca</w:t>
      </w:r>
      <w:r w:rsidRPr="00F07BC6">
        <w:rPr>
          <w:rFonts w:ascii="Times New Roman" w:hAnsi="Times New Roman" w:cs="宋体" w:hint="eastAsia"/>
          <w:spacing w:val="-2"/>
          <w:kern w:val="2"/>
          <w:sz w:val="24"/>
          <w:lang w:val="en-US"/>
        </w:rPr>
        <w:t>（美国农业部动植物卫生检验局植物保护和检疫科学技术处）</w:t>
      </w:r>
      <w:r w:rsidRPr="00F07BC6">
        <w:rPr>
          <w:rFonts w:ascii="Times New Roman" w:hAnsi="Times New Roman" w:cs="Times"/>
          <w:spacing w:val="-2"/>
          <w:kern w:val="2"/>
          <w:sz w:val="24"/>
          <w:lang w:val="en-US"/>
        </w:rPr>
        <w:t>—</w:t>
      </w:r>
      <w:r w:rsidRPr="00F07BC6">
        <w:rPr>
          <w:rFonts w:ascii="Times New Roman" w:hAnsi="Times New Roman" w:cs="Times" w:hint="eastAsia"/>
          <w:spacing w:val="-2"/>
          <w:kern w:val="2"/>
          <w:sz w:val="24"/>
          <w:lang w:val="en-US"/>
        </w:rPr>
        <w:t>“</w:t>
      </w:r>
      <w:r w:rsidRPr="00F07BC6">
        <w:rPr>
          <w:rFonts w:ascii="Times New Roman" w:hAnsi="Times New Roman" w:cs="宋体" w:hint="eastAsia"/>
          <w:spacing w:val="-2"/>
          <w:kern w:val="2"/>
          <w:sz w:val="24"/>
          <w:lang w:val="en-US"/>
        </w:rPr>
        <w:t>美国在出口中使用系统方法的经验</w:t>
      </w:r>
      <w:r w:rsidRPr="00F07BC6">
        <w:rPr>
          <w:rFonts w:ascii="Times New Roman" w:hAnsi="Times New Roman" w:cs="Times" w:hint="eastAsia"/>
          <w:spacing w:val="-2"/>
          <w:kern w:val="2"/>
          <w:sz w:val="24"/>
          <w:lang w:val="en-US"/>
        </w:rPr>
        <w:t>”</w:t>
      </w:r>
      <w:r w:rsidRPr="00F07BC6">
        <w:rPr>
          <w:rFonts w:ascii="Times New Roman" w:hAnsi="Times New Roman" w:cs="宋体" w:hint="eastAsia"/>
          <w:spacing w:val="-2"/>
          <w:kern w:val="2"/>
          <w:sz w:val="24"/>
          <w:lang w:val="en-US"/>
        </w:rPr>
        <w:t>；</w:t>
      </w:r>
    </w:p>
    <w:p w14:paraId="0416CEEB" w14:textId="77777777" w:rsidR="005C7346" w:rsidRPr="00F07BC6" w:rsidRDefault="005C7346" w:rsidP="005C7346">
      <w:pPr>
        <w:pStyle w:val="Paragrafoelenco"/>
        <w:numPr>
          <w:ilvl w:val="0"/>
          <w:numId w:val="87"/>
        </w:numPr>
        <w:tabs>
          <w:tab w:val="num" w:pos="567"/>
        </w:tabs>
        <w:spacing w:before="60" w:after="120" w:line="400" w:lineRule="exact"/>
        <w:ind w:leftChars="0" w:left="567" w:hanging="567"/>
        <w:rPr>
          <w:rFonts w:ascii="Times New Roman" w:hAnsi="Times New Roman"/>
          <w:spacing w:val="-2"/>
          <w:kern w:val="2"/>
          <w:sz w:val="24"/>
        </w:rPr>
      </w:pPr>
      <w:r w:rsidRPr="00F07BC6">
        <w:rPr>
          <w:rFonts w:ascii="Times New Roman" w:hAnsi="Times New Roman" w:hint="eastAsia"/>
          <w:spacing w:val="-2"/>
          <w:kern w:val="2"/>
          <w:sz w:val="24"/>
        </w:rPr>
        <w:t>Justin Wall</w:t>
      </w:r>
      <w:r w:rsidRPr="00F07BC6">
        <w:rPr>
          <w:rFonts w:ascii="Times New Roman" w:hAnsi="Times New Roman" w:cs="宋体" w:hint="eastAsia"/>
          <w:spacing w:val="-2"/>
          <w:kern w:val="2"/>
          <w:sz w:val="24"/>
        </w:rPr>
        <w:t>（美国农业部动植物卫生检验局有害生物排除和进口计划处）</w:t>
      </w:r>
      <w:r w:rsidRPr="00F07BC6">
        <w:rPr>
          <w:rFonts w:ascii="Times New Roman" w:hAnsi="Times New Roman" w:cs="Times"/>
          <w:spacing w:val="-2"/>
          <w:kern w:val="2"/>
          <w:sz w:val="24"/>
        </w:rPr>
        <w:t>—</w:t>
      </w:r>
      <w:r w:rsidRPr="00F07BC6">
        <w:rPr>
          <w:rFonts w:ascii="Times New Roman" w:hAnsi="Times New Roman" w:cs="Times" w:hint="eastAsia"/>
          <w:spacing w:val="-2"/>
          <w:kern w:val="2"/>
          <w:sz w:val="24"/>
        </w:rPr>
        <w:t>“</w:t>
      </w:r>
      <w:r w:rsidRPr="00F07BC6">
        <w:rPr>
          <w:rFonts w:ascii="Times New Roman" w:hAnsi="Times New Roman" w:cs="宋体" w:hint="eastAsia"/>
          <w:spacing w:val="-2"/>
          <w:kern w:val="2"/>
          <w:sz w:val="24"/>
        </w:rPr>
        <w:t>美国在进口中使用系统方法的经验</w:t>
      </w:r>
      <w:r w:rsidRPr="00F07BC6">
        <w:rPr>
          <w:rFonts w:ascii="Times New Roman" w:hAnsi="Times New Roman" w:cs="Times" w:hint="eastAsia"/>
          <w:spacing w:val="-2"/>
          <w:kern w:val="2"/>
          <w:sz w:val="24"/>
        </w:rPr>
        <w:t>”</w:t>
      </w:r>
      <w:r w:rsidRPr="00F07BC6">
        <w:rPr>
          <w:rFonts w:ascii="Times New Roman" w:hAnsi="Times New Roman" w:cs="宋体" w:hint="eastAsia"/>
          <w:spacing w:val="-2"/>
          <w:kern w:val="2"/>
          <w:sz w:val="24"/>
        </w:rPr>
        <w:t>。</w:t>
      </w:r>
    </w:p>
    <w:p w14:paraId="7A0CCB09" w14:textId="77777777" w:rsidR="005C7346" w:rsidRPr="006E7A4E" w:rsidRDefault="005C7346" w:rsidP="005C7346">
      <w:pPr>
        <w:numPr>
          <w:ilvl w:val="0"/>
          <w:numId w:val="23"/>
        </w:numPr>
        <w:overflowPunct w:val="0"/>
        <w:autoSpaceDE w:val="0"/>
        <w:autoSpaceDN w:val="0"/>
        <w:spacing w:before="60" w:after="120" w:line="400" w:lineRule="exact"/>
        <w:rPr>
          <w:spacing w:val="8"/>
          <w:kern w:val="2"/>
          <w:sz w:val="24"/>
          <w:lang w:val="en-US"/>
        </w:rPr>
      </w:pPr>
      <w:r w:rsidRPr="006E7A4E">
        <w:rPr>
          <w:rFonts w:cs="宋体" w:hint="eastAsia"/>
          <w:spacing w:val="8"/>
          <w:kern w:val="2"/>
          <w:sz w:val="24"/>
          <w:lang w:val="en-US"/>
        </w:rPr>
        <w:t>随后进行了小组讨论并回答了观众提出的问题。</w:t>
      </w:r>
    </w:p>
    <w:p w14:paraId="57D604EA" w14:textId="77777777" w:rsidR="005C7346" w:rsidRPr="006E7A4E" w:rsidRDefault="005C7346" w:rsidP="005C7346">
      <w:pPr>
        <w:numPr>
          <w:ilvl w:val="0"/>
          <w:numId w:val="23"/>
        </w:numPr>
        <w:overflowPunct w:val="0"/>
        <w:autoSpaceDE w:val="0"/>
        <w:autoSpaceDN w:val="0"/>
        <w:spacing w:before="60" w:after="120" w:line="400" w:lineRule="exact"/>
        <w:rPr>
          <w:spacing w:val="8"/>
          <w:kern w:val="2"/>
          <w:sz w:val="24"/>
          <w:lang w:val="en-US"/>
        </w:rPr>
      </w:pPr>
      <w:r w:rsidRPr="006E7A4E">
        <w:rPr>
          <w:rFonts w:cs="宋体" w:hint="eastAsia"/>
          <w:spacing w:val="12"/>
          <w:kern w:val="2"/>
          <w:sz w:val="24"/>
          <w:lang w:val="en-US"/>
        </w:rPr>
        <w:t>主持会议的植检委主席团代表注意到发言嘉宾表达的观点和观众提出的问题。</w:t>
      </w:r>
      <w:r>
        <w:rPr>
          <w:rFonts w:cs="宋体"/>
          <w:spacing w:val="12"/>
          <w:kern w:val="2"/>
          <w:sz w:val="24"/>
          <w:lang w:val="en-US"/>
        </w:rPr>
        <w:br/>
      </w:r>
      <w:r w:rsidRPr="006E7A4E">
        <w:rPr>
          <w:rFonts w:cs="宋体" w:hint="eastAsia"/>
          <w:spacing w:val="12"/>
          <w:kern w:val="2"/>
          <w:sz w:val="24"/>
          <w:lang w:val="en-US"/>
        </w:rPr>
        <w:t>他强调，</w:t>
      </w:r>
      <w:r w:rsidRPr="006E7A4E">
        <w:rPr>
          <w:rFonts w:cs="宋体" w:hint="eastAsia"/>
          <w:spacing w:val="8"/>
          <w:kern w:val="2"/>
          <w:sz w:val="24"/>
          <w:lang w:val="en-US"/>
        </w:rPr>
        <w:t>系统方法十分重要，可为进口国提供适当程度的保护，与检疫处理等其他植物检疫措施具有等效性。他还强调基于科学的系统方法能够有效管理有害生物风险并最大程度地减少贸易限制。主席团代表注意到观众要求提供发言，并对发言嘉宾和会议主办方表示感谢。最后，他敦促与会人员关注关于《国际植保公约》系统</w:t>
      </w:r>
      <w:r w:rsidRPr="006E7A4E">
        <w:rPr>
          <w:rFonts w:cs="宋体" w:hint="eastAsia"/>
          <w:kern w:val="2"/>
          <w:sz w:val="24"/>
          <w:lang w:val="en-US"/>
        </w:rPr>
        <w:t>内继续加强合作的行动呼吁并利用今天分享的知识为进一步决策提供参考，推动加强</w:t>
      </w:r>
      <w:r w:rsidRPr="006E7A4E">
        <w:rPr>
          <w:rFonts w:cs="宋体" w:hint="eastAsia"/>
          <w:spacing w:val="8"/>
          <w:kern w:val="2"/>
          <w:sz w:val="24"/>
          <w:lang w:val="en-US"/>
        </w:rPr>
        <w:t>《国际植保公约》系统合作，保护植物健康。</w:t>
      </w:r>
    </w:p>
    <w:p w14:paraId="48876D88" w14:textId="77777777" w:rsidR="005C7346" w:rsidRPr="006E7A4E" w:rsidRDefault="005C7346" w:rsidP="005C7346">
      <w:pPr>
        <w:keepNext/>
        <w:tabs>
          <w:tab w:val="left" w:pos="567"/>
        </w:tabs>
        <w:spacing w:before="240" w:after="120"/>
        <w:ind w:left="567" w:hanging="567"/>
        <w:jc w:val="left"/>
        <w:outlineLvl w:val="1"/>
        <w:rPr>
          <w:rFonts w:eastAsia="楷体"/>
          <w:b/>
          <w:spacing w:val="8"/>
          <w:kern w:val="2"/>
          <w:sz w:val="28"/>
          <w:szCs w:val="26"/>
        </w:rPr>
      </w:pPr>
      <w:r w:rsidRPr="006E7A4E">
        <w:rPr>
          <w:rFonts w:eastAsia="楷体" w:hint="eastAsia"/>
          <w:b/>
          <w:spacing w:val="8"/>
          <w:kern w:val="2"/>
          <w:sz w:val="28"/>
          <w:szCs w:val="26"/>
        </w:rPr>
        <w:t>18.</w:t>
      </w:r>
      <w:r w:rsidRPr="006E7A4E">
        <w:rPr>
          <w:rFonts w:eastAsia="楷体" w:hint="eastAsia"/>
          <w:b/>
          <w:spacing w:val="8"/>
          <w:kern w:val="2"/>
          <w:sz w:val="28"/>
          <w:szCs w:val="26"/>
        </w:rPr>
        <w:tab/>
      </w:r>
      <w:r w:rsidRPr="006E7A4E">
        <w:rPr>
          <w:rFonts w:eastAsia="楷体" w:hint="eastAsia"/>
          <w:b/>
          <w:spacing w:val="8"/>
          <w:kern w:val="2"/>
          <w:sz w:val="28"/>
          <w:szCs w:val="26"/>
        </w:rPr>
        <w:t>《国际植保公约》实施工作中的成功经验和挑战</w:t>
      </w:r>
    </w:p>
    <w:p w14:paraId="0E81E329" w14:textId="77777777" w:rsidR="005C7346" w:rsidRPr="006E7A4E" w:rsidRDefault="005C7346" w:rsidP="005C7346">
      <w:pPr>
        <w:numPr>
          <w:ilvl w:val="0"/>
          <w:numId w:val="23"/>
        </w:numPr>
        <w:overflowPunct w:val="0"/>
        <w:autoSpaceDE w:val="0"/>
        <w:autoSpaceDN w:val="0"/>
        <w:spacing w:before="60" w:after="120" w:line="400" w:lineRule="exact"/>
        <w:rPr>
          <w:spacing w:val="8"/>
          <w:kern w:val="2"/>
          <w:sz w:val="24"/>
          <w:lang w:val="en-US"/>
        </w:rPr>
      </w:pPr>
      <w:r w:rsidRPr="006E7A4E">
        <w:rPr>
          <w:rFonts w:cs="宋体" w:hint="eastAsia"/>
          <w:spacing w:val="8"/>
          <w:kern w:val="2"/>
          <w:sz w:val="24"/>
          <w:lang w:val="en-US"/>
        </w:rPr>
        <w:t>以下缔约方分享了在实施《国际植保公约》方面取得的成功经验、面临的挑战以及解决方案</w:t>
      </w:r>
      <w:r w:rsidRPr="006E7A4E">
        <w:rPr>
          <w:spacing w:val="8"/>
          <w:kern w:val="2"/>
          <w:sz w:val="24"/>
          <w:vertAlign w:val="superscript"/>
        </w:rPr>
        <w:footnoteReference w:id="29"/>
      </w:r>
      <w:r w:rsidRPr="006E7A4E">
        <w:rPr>
          <w:rFonts w:cs="宋体" w:hint="eastAsia"/>
          <w:spacing w:val="8"/>
          <w:kern w:val="2"/>
          <w:sz w:val="24"/>
          <w:lang w:val="en-US"/>
        </w:rPr>
        <w:t>：</w:t>
      </w:r>
    </w:p>
    <w:p w14:paraId="27F44CD3" w14:textId="77777777" w:rsidR="005C7346" w:rsidRPr="00C40875" w:rsidRDefault="005C7346" w:rsidP="00543959">
      <w:pPr>
        <w:pStyle w:val="Paragrafoelenco"/>
        <w:numPr>
          <w:ilvl w:val="0"/>
          <w:numId w:val="87"/>
        </w:numPr>
        <w:spacing w:before="60" w:after="120" w:line="380" w:lineRule="exact"/>
        <w:ind w:leftChars="0" w:left="567" w:hanging="567"/>
        <w:rPr>
          <w:rFonts w:ascii="Times New Roman" w:hAnsi="Times New Roman"/>
          <w:kern w:val="2"/>
          <w:sz w:val="24"/>
          <w:lang w:val="en-US"/>
        </w:rPr>
      </w:pPr>
      <w:r w:rsidRPr="00C40875">
        <w:rPr>
          <w:rFonts w:ascii="Times New Roman" w:hAnsi="Times New Roman" w:cs="宋体" w:hint="eastAsia"/>
          <w:kern w:val="2"/>
          <w:sz w:val="24"/>
          <w:lang w:val="en-US"/>
        </w:rPr>
        <w:t>阿根廷</w:t>
      </w:r>
      <w:r w:rsidRPr="00C40875">
        <w:rPr>
          <w:rFonts w:ascii="Times New Roman" w:hAnsi="Times New Roman" w:cs="Times"/>
          <w:kern w:val="2"/>
          <w:sz w:val="24"/>
          <w:lang w:val="en-US"/>
        </w:rPr>
        <w:t>—</w:t>
      </w:r>
      <w:r w:rsidRPr="00C40875">
        <w:rPr>
          <w:rFonts w:ascii="Times New Roman" w:hAnsi="Times New Roman" w:cs="Times" w:hint="eastAsia"/>
          <w:kern w:val="2"/>
          <w:sz w:val="24"/>
          <w:lang w:val="en-US"/>
        </w:rPr>
        <w:t>“</w:t>
      </w:r>
      <w:r w:rsidRPr="00C40875">
        <w:rPr>
          <w:rFonts w:ascii="Times New Roman" w:hAnsi="Times New Roman" w:cs="宋体" w:hint="eastAsia"/>
          <w:kern w:val="2"/>
          <w:sz w:val="24"/>
          <w:lang w:val="en-US"/>
        </w:rPr>
        <w:t>阿根廷推行无纸化，采用《国际植保公约》电子植检证书解决方案</w:t>
      </w:r>
      <w:r w:rsidRPr="00C40875">
        <w:rPr>
          <w:rFonts w:ascii="Times New Roman" w:hAnsi="Times New Roman" w:cs="Times" w:hint="eastAsia"/>
          <w:kern w:val="2"/>
          <w:sz w:val="24"/>
          <w:lang w:val="en-US"/>
        </w:rPr>
        <w:t>”</w:t>
      </w:r>
      <w:r w:rsidRPr="00C40875">
        <w:rPr>
          <w:rFonts w:ascii="Times New Roman" w:hAnsi="Times New Roman" w:cs="宋体" w:hint="eastAsia"/>
          <w:kern w:val="2"/>
          <w:sz w:val="24"/>
          <w:lang w:val="en-US"/>
        </w:rPr>
        <w:t>；</w:t>
      </w:r>
    </w:p>
    <w:p w14:paraId="62340594" w14:textId="77777777" w:rsidR="005C7346" w:rsidRPr="006849B7" w:rsidRDefault="005C7346" w:rsidP="00543959">
      <w:pPr>
        <w:pStyle w:val="Paragrafoelenco"/>
        <w:numPr>
          <w:ilvl w:val="0"/>
          <w:numId w:val="87"/>
        </w:numPr>
        <w:spacing w:before="60" w:after="120" w:line="380" w:lineRule="exact"/>
        <w:ind w:leftChars="0" w:left="567" w:hanging="567"/>
        <w:rPr>
          <w:rFonts w:ascii="Times New Roman" w:hAnsi="Times New Roman"/>
          <w:spacing w:val="8"/>
          <w:kern w:val="2"/>
          <w:sz w:val="24"/>
          <w:lang w:val="en-US"/>
        </w:rPr>
      </w:pPr>
      <w:r w:rsidRPr="006849B7">
        <w:rPr>
          <w:rFonts w:ascii="Times New Roman" w:hAnsi="Times New Roman" w:cs="宋体" w:hint="eastAsia"/>
          <w:spacing w:val="8"/>
          <w:kern w:val="2"/>
          <w:sz w:val="24"/>
          <w:lang w:val="en-US"/>
        </w:rPr>
        <w:t>尼加拉瓜</w:t>
      </w:r>
      <w:r w:rsidRPr="006849B7">
        <w:rPr>
          <w:rFonts w:ascii="Times New Roman" w:hAnsi="Times New Roman" w:cs="Times"/>
          <w:spacing w:val="8"/>
          <w:kern w:val="2"/>
          <w:sz w:val="24"/>
          <w:lang w:val="en-US"/>
        </w:rPr>
        <w:t>—</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尼加拉瓜开展应对香蕉枯萎病热带第</w:t>
      </w:r>
      <w:r w:rsidRPr="006849B7">
        <w:rPr>
          <w:rFonts w:ascii="Times New Roman" w:hAnsi="Times New Roman" w:hint="eastAsia"/>
          <w:spacing w:val="8"/>
          <w:kern w:val="2"/>
          <w:sz w:val="24"/>
          <w:lang w:val="en-US"/>
        </w:rPr>
        <w:t>4</w:t>
      </w:r>
      <w:r w:rsidRPr="006849B7">
        <w:rPr>
          <w:rFonts w:ascii="Times New Roman" w:hAnsi="Times New Roman" w:cs="宋体" w:hint="eastAsia"/>
          <w:spacing w:val="8"/>
          <w:kern w:val="2"/>
          <w:sz w:val="24"/>
          <w:lang w:val="en-US"/>
        </w:rPr>
        <w:t>型模拟演练</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w:t>
      </w:r>
    </w:p>
    <w:p w14:paraId="00C6F12F" w14:textId="77777777" w:rsidR="005C7346" w:rsidRPr="006849B7" w:rsidRDefault="005C7346" w:rsidP="00543959">
      <w:pPr>
        <w:pStyle w:val="Paragrafoelenco"/>
        <w:numPr>
          <w:ilvl w:val="0"/>
          <w:numId w:val="87"/>
        </w:numPr>
        <w:spacing w:before="60" w:after="120" w:line="380" w:lineRule="exact"/>
        <w:ind w:leftChars="0" w:left="567" w:hanging="567"/>
        <w:rPr>
          <w:rFonts w:ascii="Times New Roman" w:hAnsi="Times New Roman"/>
          <w:spacing w:val="8"/>
          <w:kern w:val="2"/>
          <w:sz w:val="24"/>
          <w:lang w:val="en-US"/>
        </w:rPr>
      </w:pPr>
      <w:r w:rsidRPr="006849B7">
        <w:rPr>
          <w:rFonts w:ascii="Times New Roman" w:hAnsi="Times New Roman" w:cs="宋体" w:hint="eastAsia"/>
          <w:spacing w:val="8"/>
          <w:kern w:val="2"/>
          <w:sz w:val="24"/>
          <w:lang w:val="en-US"/>
        </w:rPr>
        <w:t>菲律宾</w:t>
      </w:r>
      <w:r w:rsidRPr="006849B7">
        <w:rPr>
          <w:rFonts w:ascii="Times New Roman" w:hAnsi="Times New Roman" w:cs="Times"/>
          <w:spacing w:val="8"/>
          <w:kern w:val="2"/>
          <w:sz w:val="24"/>
          <w:lang w:val="en-US"/>
        </w:rPr>
        <w:t>—</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植物健康革命：菲律宾远程显微镜系统的影响</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w:t>
      </w:r>
    </w:p>
    <w:p w14:paraId="6B1F598F" w14:textId="77777777" w:rsidR="005C7346" w:rsidRPr="006849B7" w:rsidRDefault="005C7346" w:rsidP="00543959">
      <w:pPr>
        <w:pStyle w:val="Paragrafoelenco"/>
        <w:numPr>
          <w:ilvl w:val="0"/>
          <w:numId w:val="87"/>
        </w:numPr>
        <w:spacing w:before="60" w:after="120" w:line="380" w:lineRule="exact"/>
        <w:ind w:leftChars="0" w:left="567" w:hanging="567"/>
        <w:rPr>
          <w:rFonts w:ascii="Times New Roman" w:hAnsi="Times New Roman"/>
          <w:spacing w:val="8"/>
          <w:kern w:val="2"/>
          <w:sz w:val="24"/>
          <w:lang w:val="en-US"/>
        </w:rPr>
      </w:pPr>
      <w:r w:rsidRPr="006849B7">
        <w:rPr>
          <w:rFonts w:ascii="Times New Roman" w:hAnsi="Times New Roman" w:cs="宋体" w:hint="eastAsia"/>
          <w:spacing w:val="8"/>
          <w:kern w:val="2"/>
          <w:sz w:val="24"/>
          <w:lang w:val="en-US"/>
        </w:rPr>
        <w:t>乌干达</w:t>
      </w:r>
      <w:r w:rsidRPr="006849B7">
        <w:rPr>
          <w:rFonts w:ascii="Times New Roman" w:hAnsi="Times New Roman" w:cs="Times"/>
          <w:spacing w:val="8"/>
          <w:kern w:val="2"/>
          <w:sz w:val="24"/>
          <w:lang w:val="en-US"/>
        </w:rPr>
        <w:t>—</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革旧迎新：乌干达电子植检证书获得成功</w:t>
      </w:r>
      <w:r w:rsidRPr="006849B7">
        <w:rPr>
          <w:rFonts w:ascii="Times New Roman" w:hAnsi="Times New Roman" w:cs="Times" w:hint="eastAsia"/>
          <w:spacing w:val="8"/>
          <w:kern w:val="2"/>
          <w:sz w:val="24"/>
          <w:lang w:val="en-US"/>
        </w:rPr>
        <w:t>”</w:t>
      </w:r>
      <w:r w:rsidRPr="006849B7">
        <w:rPr>
          <w:rFonts w:ascii="Times New Roman" w:hAnsi="Times New Roman" w:cs="宋体" w:hint="eastAsia"/>
          <w:spacing w:val="8"/>
          <w:kern w:val="2"/>
          <w:sz w:val="24"/>
          <w:lang w:val="en-US"/>
        </w:rPr>
        <w:t>；</w:t>
      </w:r>
    </w:p>
    <w:p w14:paraId="2CBBB9B7" w14:textId="77777777" w:rsidR="005C7346" w:rsidRPr="006849B7" w:rsidRDefault="005C7346" w:rsidP="006C1F17">
      <w:pPr>
        <w:pStyle w:val="Paragrafoelenco"/>
        <w:numPr>
          <w:ilvl w:val="0"/>
          <w:numId w:val="87"/>
        </w:numPr>
        <w:tabs>
          <w:tab w:val="num" w:pos="567"/>
        </w:tabs>
        <w:spacing w:before="60" w:after="120" w:line="380" w:lineRule="exact"/>
        <w:ind w:leftChars="0" w:left="567" w:hanging="567"/>
        <w:rPr>
          <w:rFonts w:ascii="Times New Roman" w:hAnsi="Times New Roman"/>
          <w:spacing w:val="8"/>
          <w:kern w:val="2"/>
          <w:sz w:val="24"/>
        </w:rPr>
      </w:pPr>
      <w:r w:rsidRPr="006849B7">
        <w:rPr>
          <w:rFonts w:ascii="Times New Roman" w:hAnsi="Times New Roman" w:cs="宋体" w:hint="eastAsia"/>
          <w:spacing w:val="8"/>
          <w:kern w:val="2"/>
          <w:sz w:val="24"/>
        </w:rPr>
        <w:t>乌兹别克斯坦</w:t>
      </w:r>
      <w:r w:rsidRPr="006849B7">
        <w:rPr>
          <w:rFonts w:ascii="Times New Roman" w:hAnsi="Times New Roman" w:cs="Times"/>
          <w:spacing w:val="8"/>
          <w:kern w:val="2"/>
          <w:sz w:val="24"/>
        </w:rPr>
        <w:t>—</w:t>
      </w:r>
      <w:r w:rsidRPr="006849B7">
        <w:rPr>
          <w:rFonts w:ascii="Times New Roman" w:hAnsi="Times New Roman" w:cs="Times" w:hint="eastAsia"/>
          <w:spacing w:val="8"/>
          <w:kern w:val="2"/>
          <w:sz w:val="24"/>
        </w:rPr>
        <w:t>“</w:t>
      </w:r>
      <w:r w:rsidRPr="006849B7">
        <w:rPr>
          <w:rFonts w:ascii="Times New Roman" w:hAnsi="Times New Roman" w:cs="宋体" w:hint="eastAsia"/>
          <w:spacing w:val="8"/>
          <w:kern w:val="2"/>
          <w:sz w:val="24"/>
        </w:rPr>
        <w:t>乌兹别克斯坦植物检疫能力评价</w:t>
      </w:r>
      <w:r w:rsidRPr="006849B7">
        <w:rPr>
          <w:rFonts w:ascii="Times New Roman" w:hAnsi="Times New Roman" w:cs="Times" w:hint="eastAsia"/>
          <w:spacing w:val="8"/>
          <w:kern w:val="2"/>
          <w:sz w:val="24"/>
        </w:rPr>
        <w:t>”</w:t>
      </w:r>
      <w:r w:rsidRPr="006849B7">
        <w:rPr>
          <w:rFonts w:ascii="Times New Roman" w:hAnsi="Times New Roman" w:cs="宋体" w:hint="eastAsia"/>
          <w:spacing w:val="8"/>
          <w:kern w:val="2"/>
          <w:sz w:val="24"/>
        </w:rPr>
        <w:t>。</w:t>
      </w:r>
    </w:p>
    <w:p w14:paraId="6A138CA5" w14:textId="77777777" w:rsidR="004B5E1B" w:rsidRPr="00E12970" w:rsidRDefault="004B5E1B" w:rsidP="004B5E1B">
      <w:pPr>
        <w:pStyle w:val="IPPHeading1"/>
        <w:keepNext w:val="0"/>
        <w:tabs>
          <w:tab w:val="clear" w:pos="567"/>
        </w:tabs>
        <w:overflowPunct w:val="0"/>
        <w:spacing w:line="400" w:lineRule="exact"/>
        <w:ind w:left="720" w:hanging="720"/>
        <w:rPr>
          <w:rFonts w:eastAsia="楷体"/>
          <w:spacing w:val="8"/>
          <w:kern w:val="2"/>
          <w:sz w:val="28"/>
          <w:szCs w:val="26"/>
        </w:rPr>
      </w:pPr>
      <w:r w:rsidRPr="00E12970">
        <w:rPr>
          <w:rFonts w:eastAsia="楷体" w:hint="eastAsia"/>
          <w:spacing w:val="8"/>
          <w:kern w:val="2"/>
          <w:sz w:val="28"/>
          <w:szCs w:val="26"/>
        </w:rPr>
        <w:lastRenderedPageBreak/>
        <w:t>19.</w:t>
      </w:r>
      <w:r w:rsidRPr="00E12970">
        <w:rPr>
          <w:rFonts w:eastAsia="楷体" w:hint="eastAsia"/>
          <w:spacing w:val="8"/>
          <w:kern w:val="2"/>
          <w:sz w:val="28"/>
          <w:szCs w:val="26"/>
        </w:rPr>
        <w:tab/>
      </w:r>
      <w:r w:rsidRPr="00E12970">
        <w:rPr>
          <w:rFonts w:eastAsia="楷体" w:hint="eastAsia"/>
          <w:spacing w:val="8"/>
          <w:kern w:val="2"/>
          <w:sz w:val="28"/>
          <w:szCs w:val="26"/>
        </w:rPr>
        <w:t>财务报告及预算</w:t>
      </w:r>
    </w:p>
    <w:p w14:paraId="0B077375" w14:textId="77777777" w:rsidR="004B5E1B" w:rsidRPr="00E12970" w:rsidRDefault="004B5E1B" w:rsidP="004B5E1B">
      <w:pPr>
        <w:pStyle w:val="IPPHeading1"/>
        <w:keepNext w:val="0"/>
        <w:tabs>
          <w:tab w:val="clear" w:pos="567"/>
        </w:tabs>
        <w:overflowPunct w:val="0"/>
        <w:spacing w:line="400" w:lineRule="exact"/>
        <w:ind w:left="720" w:hanging="720"/>
        <w:rPr>
          <w:rFonts w:eastAsia="楷体"/>
          <w:spacing w:val="8"/>
          <w:kern w:val="2"/>
          <w:sz w:val="26"/>
          <w:szCs w:val="26"/>
        </w:rPr>
      </w:pPr>
      <w:r w:rsidRPr="00E12970">
        <w:rPr>
          <w:rFonts w:eastAsia="楷体" w:hint="eastAsia"/>
          <w:spacing w:val="8"/>
          <w:kern w:val="2"/>
          <w:sz w:val="26"/>
          <w:szCs w:val="26"/>
        </w:rPr>
        <w:t>19.1</w:t>
      </w:r>
      <w:r w:rsidRPr="00E12970">
        <w:rPr>
          <w:rFonts w:eastAsia="楷体"/>
          <w:spacing w:val="8"/>
          <w:kern w:val="2"/>
          <w:sz w:val="26"/>
          <w:szCs w:val="26"/>
        </w:rPr>
        <w:tab/>
      </w:r>
      <w:r w:rsidRPr="00E12970">
        <w:rPr>
          <w:rFonts w:eastAsia="楷体" w:hint="eastAsia"/>
          <w:spacing w:val="8"/>
          <w:kern w:val="2"/>
          <w:sz w:val="26"/>
          <w:szCs w:val="26"/>
        </w:rPr>
        <w:t>2023</w:t>
      </w:r>
      <w:r w:rsidRPr="00E12970">
        <w:rPr>
          <w:rFonts w:eastAsia="楷体" w:hint="eastAsia"/>
          <w:spacing w:val="8"/>
          <w:kern w:val="2"/>
          <w:sz w:val="26"/>
          <w:szCs w:val="26"/>
        </w:rPr>
        <w:t>年《国际植保公约》财务报告</w:t>
      </w:r>
    </w:p>
    <w:p w14:paraId="37E4F6FE" w14:textId="77777777" w:rsidR="004B5E1B" w:rsidRPr="00E12970" w:rsidRDefault="004B5E1B" w:rsidP="004B5E1B">
      <w:pPr>
        <w:numPr>
          <w:ilvl w:val="0"/>
          <w:numId w:val="23"/>
        </w:numPr>
        <w:tabs>
          <w:tab w:val="left" w:pos="0"/>
        </w:tabs>
        <w:overflowPunct w:val="0"/>
        <w:autoSpaceDE w:val="0"/>
        <w:autoSpaceDN w:val="0"/>
        <w:spacing w:before="60" w:after="120" w:line="400" w:lineRule="exact"/>
        <w:rPr>
          <w:spacing w:val="8"/>
          <w:kern w:val="2"/>
          <w:sz w:val="24"/>
          <w:lang w:val="en-US"/>
        </w:rPr>
      </w:pPr>
      <w:r w:rsidRPr="00E12970">
        <w:rPr>
          <w:rFonts w:cs="宋体" w:hint="eastAsia"/>
          <w:spacing w:val="8"/>
          <w:kern w:val="2"/>
          <w:sz w:val="24"/>
          <w:lang w:val="en-US"/>
        </w:rPr>
        <w:t>秘书处介绍了财务报告，详细介绍了</w:t>
      </w:r>
      <w:r w:rsidRPr="00E12970">
        <w:rPr>
          <w:rFonts w:hint="eastAsia"/>
          <w:spacing w:val="8"/>
          <w:kern w:val="2"/>
          <w:sz w:val="24"/>
          <w:lang w:val="en-US"/>
        </w:rPr>
        <w:t>2023</w:t>
      </w:r>
      <w:r w:rsidRPr="00E12970">
        <w:rPr>
          <w:rFonts w:cs="宋体" w:hint="eastAsia"/>
          <w:spacing w:val="8"/>
          <w:kern w:val="2"/>
          <w:sz w:val="24"/>
          <w:lang w:val="en-US"/>
        </w:rPr>
        <w:t>年粮农组织正常计划预算、预算外来源和实物（非资金）来源的可用资源</w:t>
      </w:r>
      <w:r w:rsidRPr="00E12970">
        <w:rPr>
          <w:spacing w:val="8"/>
          <w:kern w:val="2"/>
          <w:sz w:val="24"/>
          <w:vertAlign w:val="superscript"/>
        </w:rPr>
        <w:footnoteReference w:id="30"/>
      </w:r>
      <w:r w:rsidRPr="00E12970">
        <w:rPr>
          <w:rFonts w:cs="宋体" w:hint="eastAsia"/>
          <w:spacing w:val="8"/>
          <w:kern w:val="2"/>
          <w:sz w:val="24"/>
          <w:lang w:val="en-US"/>
        </w:rPr>
        <w:t>。</w:t>
      </w:r>
    </w:p>
    <w:p w14:paraId="65E43D8C" w14:textId="77777777" w:rsidR="004B5E1B" w:rsidRPr="00E12970" w:rsidRDefault="004B5E1B" w:rsidP="004B5E1B">
      <w:pPr>
        <w:numPr>
          <w:ilvl w:val="0"/>
          <w:numId w:val="23"/>
        </w:numPr>
        <w:tabs>
          <w:tab w:val="left" w:pos="0"/>
        </w:tabs>
        <w:overflowPunct w:val="0"/>
        <w:autoSpaceDE w:val="0"/>
        <w:autoSpaceDN w:val="0"/>
        <w:spacing w:before="60" w:after="120" w:line="400" w:lineRule="exact"/>
        <w:rPr>
          <w:spacing w:val="8"/>
          <w:kern w:val="2"/>
          <w:sz w:val="24"/>
          <w:lang w:val="en-US"/>
        </w:rPr>
      </w:pPr>
      <w:r w:rsidRPr="00E12970">
        <w:rPr>
          <w:rFonts w:hint="eastAsia"/>
          <w:spacing w:val="8"/>
          <w:kern w:val="2"/>
          <w:sz w:val="24"/>
          <w:lang w:val="en-US"/>
        </w:rPr>
        <w:t>植检委注意到澳大利亚（</w:t>
      </w:r>
      <w:r w:rsidRPr="00E12970">
        <w:rPr>
          <w:rFonts w:hint="eastAsia"/>
          <w:spacing w:val="8"/>
          <w:kern w:val="2"/>
          <w:sz w:val="24"/>
          <w:lang w:val="en-US"/>
        </w:rPr>
        <w:t>2024</w:t>
      </w:r>
      <w:r w:rsidRPr="00E12970">
        <w:rPr>
          <w:rFonts w:hint="eastAsia"/>
          <w:spacing w:val="8"/>
          <w:kern w:val="2"/>
          <w:sz w:val="24"/>
          <w:lang w:val="en-US"/>
        </w:rPr>
        <w:t>年</w:t>
      </w:r>
      <w:r w:rsidRPr="00E12970">
        <w:rPr>
          <w:rFonts w:hint="eastAsia"/>
          <w:spacing w:val="8"/>
          <w:kern w:val="2"/>
          <w:sz w:val="24"/>
          <w:lang w:val="en-US"/>
        </w:rPr>
        <w:t>760 000</w:t>
      </w:r>
      <w:r w:rsidRPr="00E12970">
        <w:rPr>
          <w:rFonts w:hint="eastAsia"/>
          <w:spacing w:val="8"/>
          <w:kern w:val="2"/>
          <w:sz w:val="24"/>
          <w:lang w:val="en-US"/>
        </w:rPr>
        <w:t>澳元）和日本</w:t>
      </w:r>
      <w:r w:rsidRPr="00E12970">
        <w:rPr>
          <w:rFonts w:hint="eastAsia"/>
          <w:spacing w:val="8"/>
          <w:kern w:val="2"/>
          <w:sz w:val="24"/>
          <w:lang w:val="en-US"/>
        </w:rPr>
        <w:t>2024</w:t>
      </w:r>
      <w:r w:rsidRPr="00E12970">
        <w:rPr>
          <w:rFonts w:hint="eastAsia"/>
          <w:spacing w:val="8"/>
          <w:kern w:val="2"/>
          <w:sz w:val="24"/>
          <w:lang w:val="en-US"/>
        </w:rPr>
        <w:t>年的供资承诺，以及加拿大（</w:t>
      </w:r>
      <w:r w:rsidRPr="00E12970">
        <w:rPr>
          <w:rFonts w:hint="eastAsia"/>
          <w:spacing w:val="8"/>
          <w:kern w:val="2"/>
          <w:sz w:val="24"/>
          <w:lang w:val="en-US"/>
        </w:rPr>
        <w:t>328 000</w:t>
      </w:r>
      <w:r w:rsidRPr="00E12970">
        <w:rPr>
          <w:rFonts w:hint="eastAsia"/>
          <w:spacing w:val="8"/>
          <w:kern w:val="2"/>
          <w:sz w:val="24"/>
          <w:lang w:val="en-US"/>
        </w:rPr>
        <w:t>加元）、爱尔兰（</w:t>
      </w:r>
      <w:r w:rsidRPr="00E12970">
        <w:rPr>
          <w:rFonts w:hint="eastAsia"/>
          <w:spacing w:val="8"/>
          <w:kern w:val="2"/>
          <w:sz w:val="24"/>
          <w:lang w:val="en-US"/>
        </w:rPr>
        <w:t>100 000</w:t>
      </w:r>
      <w:r w:rsidRPr="00E12970">
        <w:rPr>
          <w:rFonts w:hint="eastAsia"/>
          <w:spacing w:val="8"/>
          <w:kern w:val="2"/>
          <w:sz w:val="24"/>
          <w:lang w:val="en-US"/>
        </w:rPr>
        <w:t>欧元）和大韩民国已经提供的捐款。</w:t>
      </w:r>
    </w:p>
    <w:p w14:paraId="001A0472" w14:textId="77777777" w:rsidR="004B5E1B" w:rsidRPr="00E12970" w:rsidRDefault="004B5E1B" w:rsidP="004B5E1B">
      <w:pPr>
        <w:numPr>
          <w:ilvl w:val="0"/>
          <w:numId w:val="23"/>
        </w:numPr>
        <w:tabs>
          <w:tab w:val="left" w:pos="0"/>
        </w:tabs>
        <w:overflowPunct w:val="0"/>
        <w:autoSpaceDE w:val="0"/>
        <w:autoSpaceDN w:val="0"/>
        <w:spacing w:before="60" w:after="120" w:line="400" w:lineRule="exact"/>
        <w:rPr>
          <w:spacing w:val="8"/>
          <w:kern w:val="2"/>
          <w:sz w:val="24"/>
          <w:lang w:val="en-US"/>
        </w:rPr>
      </w:pPr>
      <w:r w:rsidRPr="00E12970">
        <w:rPr>
          <w:rFonts w:hint="eastAsia"/>
          <w:spacing w:val="8"/>
          <w:kern w:val="2"/>
          <w:sz w:val="24"/>
          <w:lang w:val="en-US"/>
        </w:rPr>
        <w:t>植检委主席强调现金和实物捐助的重要性，并感谢所有已经提供和承诺将要提供资金的缔约方。</w:t>
      </w:r>
    </w:p>
    <w:p w14:paraId="01294210" w14:textId="77777777" w:rsidR="004B5E1B" w:rsidRPr="00E12970" w:rsidRDefault="004B5E1B" w:rsidP="004B5E1B">
      <w:pPr>
        <w:numPr>
          <w:ilvl w:val="0"/>
          <w:numId w:val="23"/>
        </w:numPr>
        <w:tabs>
          <w:tab w:val="left" w:pos="0"/>
        </w:tabs>
        <w:overflowPunct w:val="0"/>
        <w:autoSpaceDE w:val="0"/>
        <w:autoSpaceDN w:val="0"/>
        <w:spacing w:before="60" w:after="120" w:line="400" w:lineRule="exact"/>
        <w:rPr>
          <w:spacing w:val="8"/>
          <w:kern w:val="2"/>
          <w:sz w:val="24"/>
          <w:lang w:val="en-US"/>
        </w:rPr>
      </w:pPr>
      <w:r w:rsidRPr="00E12970">
        <w:rPr>
          <w:rFonts w:cs="宋体" w:hint="eastAsia"/>
          <w:spacing w:val="8"/>
          <w:kern w:val="2"/>
          <w:sz w:val="24"/>
          <w:lang w:val="en-US"/>
        </w:rPr>
        <w:t>植检委：</w:t>
      </w:r>
    </w:p>
    <w:p w14:paraId="26D81F94" w14:textId="77777777" w:rsidR="004B5E1B" w:rsidRPr="00E37978" w:rsidRDefault="004B5E1B" w:rsidP="00F147FD">
      <w:pPr>
        <w:numPr>
          <w:ilvl w:val="0"/>
          <w:numId w:val="77"/>
        </w:numPr>
        <w:spacing w:before="60" w:after="120" w:line="400" w:lineRule="exact"/>
        <w:rPr>
          <w:rFonts w:eastAsia="Times"/>
          <w:spacing w:val="8"/>
          <w:kern w:val="2"/>
          <w:sz w:val="24"/>
          <w:lang w:val="nl-NL"/>
        </w:rPr>
      </w:pPr>
      <w:r w:rsidRPr="00E37978">
        <w:rPr>
          <w:rFonts w:eastAsia="楷体" w:hint="eastAsia"/>
          <w:spacing w:val="8"/>
          <w:kern w:val="2"/>
          <w:sz w:val="24"/>
          <w:lang w:val="nl-NL"/>
        </w:rPr>
        <w:t>注意到</w:t>
      </w:r>
      <w:r w:rsidRPr="00E37978">
        <w:rPr>
          <w:spacing w:val="8"/>
          <w:kern w:val="2"/>
          <w:sz w:val="24"/>
          <w:lang w:val="nl-NL"/>
        </w:rPr>
        <w:t>2023</w:t>
      </w:r>
      <w:r w:rsidRPr="00E37978">
        <w:rPr>
          <w:rFonts w:hint="eastAsia"/>
          <w:spacing w:val="8"/>
          <w:kern w:val="2"/>
          <w:sz w:val="24"/>
          <w:lang w:val="nl-NL"/>
        </w:rPr>
        <w:t>年《国际植保公约》秘书处财务报告；</w:t>
      </w:r>
    </w:p>
    <w:p w14:paraId="4C4048B8" w14:textId="77777777" w:rsidR="004B5E1B" w:rsidRPr="00E37978" w:rsidRDefault="004B5E1B" w:rsidP="00F147FD">
      <w:pPr>
        <w:numPr>
          <w:ilvl w:val="0"/>
          <w:numId w:val="77"/>
        </w:numPr>
        <w:spacing w:before="60" w:after="120" w:line="400" w:lineRule="exact"/>
        <w:rPr>
          <w:rFonts w:eastAsia="Times"/>
          <w:spacing w:val="8"/>
          <w:kern w:val="2"/>
          <w:sz w:val="24"/>
          <w:lang w:val="nl-NL"/>
        </w:rPr>
      </w:pPr>
      <w:r w:rsidRPr="00E37978">
        <w:rPr>
          <w:rFonts w:eastAsia="楷体" w:hint="eastAsia"/>
          <w:spacing w:val="8"/>
          <w:kern w:val="2"/>
          <w:sz w:val="24"/>
          <w:lang w:val="nl-NL"/>
        </w:rPr>
        <w:t>通过了</w:t>
      </w:r>
      <w:r w:rsidRPr="00E37978">
        <w:rPr>
          <w:rFonts w:hint="eastAsia"/>
          <w:spacing w:val="8"/>
          <w:kern w:val="2"/>
          <w:sz w:val="24"/>
          <w:lang w:val="nl-NL"/>
        </w:rPr>
        <w:t>载于</w:t>
      </w:r>
      <w:r w:rsidRPr="00E37978">
        <w:rPr>
          <w:spacing w:val="8"/>
          <w:kern w:val="2"/>
          <w:sz w:val="24"/>
          <w:lang w:val="nl-NL"/>
        </w:rPr>
        <w:t>CPM 2024/44</w:t>
      </w:r>
      <w:r w:rsidRPr="00E37978">
        <w:rPr>
          <w:rFonts w:hint="eastAsia"/>
          <w:spacing w:val="8"/>
          <w:kern w:val="2"/>
          <w:sz w:val="24"/>
          <w:lang w:val="nl-NL"/>
        </w:rPr>
        <w:t>号文件表</w:t>
      </w:r>
      <w:r w:rsidRPr="00E37978">
        <w:rPr>
          <w:spacing w:val="8"/>
          <w:kern w:val="2"/>
          <w:sz w:val="24"/>
          <w:lang w:val="nl-NL"/>
        </w:rPr>
        <w:t>3</w:t>
      </w:r>
      <w:r w:rsidRPr="00E37978">
        <w:rPr>
          <w:rFonts w:hint="eastAsia"/>
          <w:spacing w:val="8"/>
          <w:kern w:val="2"/>
          <w:sz w:val="24"/>
          <w:lang w:val="nl-NL"/>
        </w:rPr>
        <w:t>的</w:t>
      </w:r>
      <w:r w:rsidRPr="00E37978">
        <w:rPr>
          <w:spacing w:val="8"/>
          <w:kern w:val="2"/>
          <w:sz w:val="24"/>
          <w:lang w:val="nl-NL"/>
        </w:rPr>
        <w:t>2023</w:t>
      </w:r>
      <w:r w:rsidRPr="00E37978">
        <w:rPr>
          <w:rFonts w:hint="eastAsia"/>
          <w:spacing w:val="8"/>
          <w:kern w:val="2"/>
          <w:sz w:val="24"/>
          <w:lang w:val="nl-NL"/>
        </w:rPr>
        <w:t>年《国际植保公约》多方捐助信托基金（《国际植保公约》特别信托基金）财务报告；</w:t>
      </w:r>
    </w:p>
    <w:p w14:paraId="593292BC" w14:textId="77777777" w:rsidR="004B5E1B" w:rsidRPr="00E37978" w:rsidRDefault="004B5E1B" w:rsidP="00F147FD">
      <w:pPr>
        <w:numPr>
          <w:ilvl w:val="0"/>
          <w:numId w:val="77"/>
        </w:numPr>
        <w:spacing w:before="60" w:after="120" w:line="400" w:lineRule="exact"/>
        <w:rPr>
          <w:rFonts w:eastAsia="Times"/>
          <w:spacing w:val="8"/>
          <w:kern w:val="2"/>
          <w:sz w:val="24"/>
          <w:lang w:val="nl-NL"/>
        </w:rPr>
      </w:pPr>
      <w:r w:rsidRPr="00E37978">
        <w:rPr>
          <w:rFonts w:eastAsia="楷体" w:hint="eastAsia"/>
          <w:spacing w:val="8"/>
          <w:kern w:val="2"/>
          <w:sz w:val="24"/>
          <w:lang w:val="nl-NL"/>
        </w:rPr>
        <w:t>鼓励</w:t>
      </w:r>
      <w:r w:rsidRPr="00E37978">
        <w:rPr>
          <w:rFonts w:hint="eastAsia"/>
          <w:spacing w:val="8"/>
          <w:kern w:val="2"/>
          <w:sz w:val="24"/>
          <w:lang w:val="nl-NL"/>
        </w:rPr>
        <w:t>缔约方向《国际植保公约》多方捐助信托基金（《国际植保公约》特别信托基金）和《国际植保公约》项目提供捐款，最好持续提供；</w:t>
      </w:r>
    </w:p>
    <w:p w14:paraId="0434129D" w14:textId="77777777" w:rsidR="004B5E1B" w:rsidRPr="00E37978" w:rsidRDefault="004B5E1B" w:rsidP="00F147FD">
      <w:pPr>
        <w:numPr>
          <w:ilvl w:val="0"/>
          <w:numId w:val="77"/>
        </w:numPr>
        <w:spacing w:before="60" w:after="120" w:line="400" w:lineRule="exact"/>
        <w:rPr>
          <w:rFonts w:eastAsia="Times"/>
          <w:spacing w:val="8"/>
          <w:kern w:val="2"/>
          <w:sz w:val="24"/>
          <w:lang w:val="nl-NL"/>
        </w:rPr>
      </w:pPr>
      <w:r w:rsidRPr="00E37978">
        <w:rPr>
          <w:rFonts w:eastAsia="楷体" w:hint="eastAsia"/>
          <w:spacing w:val="8"/>
          <w:kern w:val="2"/>
          <w:sz w:val="24"/>
          <w:lang w:val="nl-NL"/>
        </w:rPr>
        <w:t>感谢</w:t>
      </w:r>
      <w:r w:rsidRPr="00E37978">
        <w:rPr>
          <w:rFonts w:hint="eastAsia"/>
          <w:spacing w:val="8"/>
          <w:kern w:val="2"/>
          <w:sz w:val="24"/>
          <w:lang w:val="nl-NL"/>
        </w:rPr>
        <w:t>对秘书处</w:t>
      </w:r>
      <w:r w:rsidRPr="00E37978">
        <w:rPr>
          <w:spacing w:val="8"/>
          <w:kern w:val="2"/>
          <w:sz w:val="24"/>
          <w:lang w:val="nl-NL"/>
        </w:rPr>
        <w:t>2023</w:t>
      </w:r>
      <w:r w:rsidRPr="00E37978">
        <w:rPr>
          <w:rFonts w:hint="eastAsia"/>
          <w:spacing w:val="8"/>
          <w:kern w:val="2"/>
          <w:sz w:val="24"/>
          <w:lang w:val="nl-NL"/>
        </w:rPr>
        <w:t>年工作计划做出贡献的缔约方。</w:t>
      </w:r>
    </w:p>
    <w:p w14:paraId="5CBABC1E" w14:textId="77777777" w:rsidR="004B5E1B" w:rsidRPr="00E12970" w:rsidRDefault="004B5E1B" w:rsidP="004B5E1B">
      <w:pPr>
        <w:pStyle w:val="IPPHeading1"/>
        <w:keepNext w:val="0"/>
        <w:tabs>
          <w:tab w:val="clear" w:pos="567"/>
        </w:tabs>
        <w:overflowPunct w:val="0"/>
        <w:spacing w:line="400" w:lineRule="exact"/>
        <w:ind w:left="720" w:hanging="720"/>
        <w:rPr>
          <w:rFonts w:eastAsia="楷体"/>
          <w:spacing w:val="8"/>
          <w:kern w:val="2"/>
          <w:sz w:val="26"/>
          <w:szCs w:val="26"/>
        </w:rPr>
      </w:pPr>
      <w:r w:rsidRPr="00E12970">
        <w:rPr>
          <w:rFonts w:eastAsia="楷体" w:hint="eastAsia"/>
          <w:spacing w:val="8"/>
          <w:kern w:val="2"/>
          <w:sz w:val="26"/>
          <w:szCs w:val="26"/>
        </w:rPr>
        <w:t>19.2</w:t>
      </w:r>
      <w:r w:rsidRPr="00E12970">
        <w:rPr>
          <w:rFonts w:eastAsia="楷体"/>
          <w:spacing w:val="8"/>
          <w:kern w:val="2"/>
          <w:sz w:val="26"/>
          <w:szCs w:val="26"/>
        </w:rPr>
        <w:tab/>
      </w:r>
      <w:r w:rsidRPr="00E12970">
        <w:rPr>
          <w:rFonts w:eastAsia="楷体" w:hint="eastAsia"/>
          <w:spacing w:val="8"/>
          <w:kern w:val="2"/>
          <w:sz w:val="26"/>
          <w:szCs w:val="26"/>
        </w:rPr>
        <w:t>2024</w:t>
      </w:r>
      <w:r w:rsidRPr="00E12970">
        <w:rPr>
          <w:rFonts w:eastAsia="楷体" w:hint="eastAsia"/>
          <w:spacing w:val="8"/>
          <w:kern w:val="2"/>
          <w:sz w:val="26"/>
          <w:szCs w:val="26"/>
        </w:rPr>
        <w:t>年《国际植保公约》秘书处工作计划和预算</w:t>
      </w:r>
    </w:p>
    <w:p w14:paraId="02CFB5C0" w14:textId="77777777" w:rsidR="004B5E1B" w:rsidRPr="00E12970" w:rsidRDefault="004B5E1B" w:rsidP="004B5E1B">
      <w:pPr>
        <w:numPr>
          <w:ilvl w:val="0"/>
          <w:numId w:val="23"/>
        </w:numPr>
        <w:tabs>
          <w:tab w:val="left" w:pos="0"/>
        </w:tabs>
        <w:overflowPunct w:val="0"/>
        <w:autoSpaceDE w:val="0"/>
        <w:autoSpaceDN w:val="0"/>
        <w:spacing w:before="60" w:after="120" w:line="400" w:lineRule="exact"/>
        <w:rPr>
          <w:spacing w:val="8"/>
          <w:kern w:val="2"/>
          <w:sz w:val="24"/>
          <w:lang w:val="en-US"/>
        </w:rPr>
      </w:pPr>
      <w:r w:rsidRPr="00E12970">
        <w:rPr>
          <w:rFonts w:hint="eastAsia"/>
          <w:spacing w:val="8"/>
          <w:kern w:val="2"/>
          <w:sz w:val="24"/>
          <w:lang w:val="en-US"/>
        </w:rPr>
        <w:t>秘书处介绍了秘书处</w:t>
      </w:r>
      <w:r w:rsidRPr="00E12970">
        <w:rPr>
          <w:rFonts w:hint="eastAsia"/>
          <w:spacing w:val="8"/>
          <w:kern w:val="2"/>
          <w:sz w:val="24"/>
          <w:lang w:val="en-US"/>
        </w:rPr>
        <w:t>2024</w:t>
      </w:r>
      <w:r w:rsidRPr="00E12970">
        <w:rPr>
          <w:rFonts w:hint="eastAsia"/>
          <w:spacing w:val="8"/>
          <w:kern w:val="2"/>
          <w:sz w:val="24"/>
          <w:lang w:val="en-US"/>
        </w:rPr>
        <w:t>年的工作计划和预算</w:t>
      </w:r>
      <w:r w:rsidRPr="00E12970">
        <w:rPr>
          <w:spacing w:val="8"/>
          <w:kern w:val="2"/>
          <w:sz w:val="24"/>
          <w:vertAlign w:val="superscript"/>
        </w:rPr>
        <w:footnoteReference w:id="31"/>
      </w:r>
      <w:r w:rsidRPr="00E12970">
        <w:rPr>
          <w:rFonts w:hint="eastAsia"/>
          <w:spacing w:val="8"/>
          <w:kern w:val="2"/>
          <w:sz w:val="24"/>
          <w:lang w:val="en-US"/>
        </w:rPr>
        <w:t>，并说明该计划和预算与</w:t>
      </w:r>
      <w:r w:rsidRPr="00E12970">
        <w:rPr>
          <w:rFonts w:hint="eastAsia"/>
          <w:kern w:val="2"/>
          <w:sz w:val="24"/>
          <w:lang w:val="en-US"/>
        </w:rPr>
        <w:t>《国际植保公约</w:t>
      </w:r>
      <w:r w:rsidRPr="00E12970">
        <w:rPr>
          <w:rFonts w:hint="eastAsia"/>
          <w:kern w:val="2"/>
          <w:sz w:val="24"/>
          <w:lang w:val="en-US"/>
        </w:rPr>
        <w:t>2020-2030</w:t>
      </w:r>
      <w:r w:rsidRPr="00E12970">
        <w:rPr>
          <w:rFonts w:hint="eastAsia"/>
          <w:kern w:val="2"/>
          <w:sz w:val="24"/>
          <w:lang w:val="en-US"/>
        </w:rPr>
        <w:t>年战略框架》保持一致，涵盖秘书处所有部门和所有类型的资金。</w:t>
      </w:r>
    </w:p>
    <w:p w14:paraId="757C3AF9" w14:textId="77777777" w:rsidR="004B5E1B" w:rsidRPr="00E12970" w:rsidRDefault="004B5E1B" w:rsidP="004B5E1B">
      <w:pPr>
        <w:numPr>
          <w:ilvl w:val="0"/>
          <w:numId w:val="23"/>
        </w:numPr>
        <w:tabs>
          <w:tab w:val="left" w:pos="0"/>
        </w:tabs>
        <w:overflowPunct w:val="0"/>
        <w:autoSpaceDE w:val="0"/>
        <w:autoSpaceDN w:val="0"/>
        <w:spacing w:before="60" w:after="120" w:line="400" w:lineRule="exact"/>
        <w:rPr>
          <w:spacing w:val="8"/>
          <w:kern w:val="2"/>
          <w:sz w:val="24"/>
          <w:lang w:val="en-US"/>
        </w:rPr>
      </w:pPr>
      <w:r w:rsidRPr="00F07BC6">
        <w:rPr>
          <w:rFonts w:hint="eastAsia"/>
          <w:spacing w:val="2"/>
          <w:kern w:val="2"/>
          <w:sz w:val="24"/>
          <w:lang w:val="en-US"/>
        </w:rPr>
        <w:t>植检委审议了关于工作计划中的一项内容提出的问题—就第三十八号国际植检措施标准（</w:t>
      </w:r>
      <w:r w:rsidRPr="00F07BC6">
        <w:rPr>
          <w:rFonts w:eastAsia="楷体" w:hint="eastAsia"/>
          <w:spacing w:val="2"/>
          <w:kern w:val="2"/>
          <w:sz w:val="24"/>
          <w:lang w:val="nl-NL"/>
        </w:rPr>
        <w:t>《种子的国际运输》</w:t>
      </w:r>
      <w:r w:rsidRPr="00F07BC6">
        <w:rPr>
          <w:rFonts w:hint="eastAsia"/>
          <w:spacing w:val="2"/>
          <w:kern w:val="2"/>
          <w:sz w:val="24"/>
          <w:lang w:val="en-US"/>
        </w:rPr>
        <w:t>）附件“</w:t>
      </w:r>
      <w:r w:rsidRPr="00F07BC6">
        <w:rPr>
          <w:rFonts w:eastAsia="楷体" w:hint="eastAsia"/>
          <w:spacing w:val="2"/>
          <w:kern w:val="2"/>
          <w:sz w:val="24"/>
          <w:lang w:val="nl-NL"/>
        </w:rPr>
        <w:t>种子植检认证系统方法的设计及使用</w:t>
      </w:r>
      <w:r w:rsidRPr="00F07BC6">
        <w:rPr>
          <w:rFonts w:hint="eastAsia"/>
          <w:spacing w:val="2"/>
          <w:kern w:val="2"/>
          <w:sz w:val="24"/>
          <w:lang w:val="en-US"/>
        </w:rPr>
        <w:t>”（</w:t>
      </w:r>
      <w:r w:rsidRPr="00F07BC6">
        <w:rPr>
          <w:rFonts w:hint="eastAsia"/>
          <w:spacing w:val="2"/>
          <w:kern w:val="2"/>
          <w:sz w:val="24"/>
          <w:lang w:val="en-US"/>
        </w:rPr>
        <w:t>2018-009</w:t>
      </w:r>
      <w:r w:rsidRPr="00F07BC6">
        <w:rPr>
          <w:rFonts w:hint="eastAsia"/>
          <w:spacing w:val="2"/>
          <w:kern w:val="2"/>
          <w:sz w:val="24"/>
          <w:lang w:val="en-US"/>
        </w:rPr>
        <w:t>）</w:t>
      </w:r>
      <w:r w:rsidRPr="00E12970">
        <w:rPr>
          <w:rFonts w:hint="eastAsia"/>
          <w:spacing w:val="8"/>
          <w:kern w:val="2"/>
          <w:sz w:val="24"/>
          <w:lang w:val="en-US"/>
        </w:rPr>
        <w:t>的规范说明草案进行磋商。植检委注意到各缔约方和各区域植保组织之间存在分歧，</w:t>
      </w:r>
      <w:r>
        <w:rPr>
          <w:rFonts w:hint="eastAsia"/>
          <w:spacing w:val="8"/>
          <w:kern w:val="2"/>
          <w:sz w:val="24"/>
          <w:lang w:val="en-US"/>
        </w:rPr>
        <w:t>部分意见</w:t>
      </w:r>
      <w:r w:rsidRPr="00E12970">
        <w:rPr>
          <w:rFonts w:hint="eastAsia"/>
          <w:spacing w:val="8"/>
          <w:kern w:val="2"/>
          <w:sz w:val="24"/>
          <w:lang w:val="en-US"/>
        </w:rPr>
        <w:t>建议在</w:t>
      </w:r>
      <w:r w:rsidRPr="00E12970">
        <w:rPr>
          <w:rFonts w:hint="eastAsia"/>
          <w:spacing w:val="8"/>
          <w:kern w:val="2"/>
          <w:sz w:val="24"/>
          <w:lang w:val="en-US"/>
        </w:rPr>
        <w:t>2024</w:t>
      </w:r>
      <w:r w:rsidRPr="00E12970">
        <w:rPr>
          <w:rFonts w:hint="eastAsia"/>
          <w:spacing w:val="8"/>
          <w:kern w:val="2"/>
          <w:sz w:val="24"/>
          <w:lang w:val="en-US"/>
        </w:rPr>
        <w:t>年提交附件草案供磋商，而不是修订其规范说明，另一些</w:t>
      </w:r>
      <w:r>
        <w:rPr>
          <w:rFonts w:hint="eastAsia"/>
          <w:spacing w:val="8"/>
          <w:kern w:val="2"/>
          <w:sz w:val="24"/>
          <w:lang w:val="en-US"/>
        </w:rPr>
        <w:t>意见</w:t>
      </w:r>
      <w:r w:rsidRPr="00E12970">
        <w:rPr>
          <w:rFonts w:hint="eastAsia"/>
          <w:spacing w:val="8"/>
          <w:kern w:val="2"/>
          <w:sz w:val="24"/>
          <w:lang w:val="en-US"/>
        </w:rPr>
        <w:t>则认为附件草案尚未准备好进行磋商。不过，植检委也指出，有理由乐观地认为，在为筹备</w:t>
      </w:r>
      <w:r w:rsidRPr="00E12970">
        <w:rPr>
          <w:rFonts w:hint="eastAsia"/>
          <w:spacing w:val="8"/>
          <w:kern w:val="2"/>
          <w:sz w:val="24"/>
          <w:lang w:val="en-US"/>
        </w:rPr>
        <w:t>5</w:t>
      </w:r>
      <w:r w:rsidRPr="00E12970">
        <w:rPr>
          <w:rFonts w:hint="eastAsia"/>
          <w:spacing w:val="8"/>
          <w:kern w:val="2"/>
          <w:sz w:val="24"/>
          <w:lang w:val="en-US"/>
        </w:rPr>
        <w:t>月份的标准委会议而举行的区域会议上可以取得进展。</w:t>
      </w:r>
    </w:p>
    <w:p w14:paraId="39EF5374" w14:textId="77777777" w:rsidR="004B5E1B" w:rsidRPr="00E12970" w:rsidRDefault="004B5E1B" w:rsidP="004B5E1B">
      <w:pPr>
        <w:numPr>
          <w:ilvl w:val="0"/>
          <w:numId w:val="23"/>
        </w:numPr>
        <w:tabs>
          <w:tab w:val="left" w:pos="0"/>
        </w:tabs>
        <w:overflowPunct w:val="0"/>
        <w:autoSpaceDE w:val="0"/>
        <w:autoSpaceDN w:val="0"/>
        <w:spacing w:before="60" w:after="120" w:line="400" w:lineRule="exact"/>
        <w:rPr>
          <w:spacing w:val="8"/>
          <w:kern w:val="2"/>
          <w:sz w:val="24"/>
          <w:lang w:val="en-US"/>
        </w:rPr>
      </w:pPr>
      <w:r w:rsidRPr="00E12970">
        <w:rPr>
          <w:rFonts w:cs="宋体" w:hint="eastAsia"/>
          <w:spacing w:val="8"/>
          <w:kern w:val="2"/>
          <w:sz w:val="24"/>
          <w:lang w:val="en-US"/>
        </w:rPr>
        <w:t>植检委：</w:t>
      </w:r>
    </w:p>
    <w:p w14:paraId="2D615066" w14:textId="77777777" w:rsidR="004B5E1B" w:rsidRPr="00E37978" w:rsidRDefault="004B5E1B" w:rsidP="008E14C2">
      <w:pPr>
        <w:numPr>
          <w:ilvl w:val="0"/>
          <w:numId w:val="77"/>
        </w:numPr>
        <w:spacing w:before="60" w:after="120" w:line="400" w:lineRule="exact"/>
        <w:rPr>
          <w:spacing w:val="8"/>
          <w:kern w:val="2"/>
          <w:sz w:val="24"/>
          <w:lang w:val="nl-NL"/>
        </w:rPr>
      </w:pPr>
      <w:r w:rsidRPr="00E37978">
        <w:rPr>
          <w:rFonts w:eastAsia="楷体" w:hint="eastAsia"/>
          <w:spacing w:val="8"/>
          <w:kern w:val="2"/>
          <w:sz w:val="24"/>
          <w:lang w:val="nl-NL"/>
        </w:rPr>
        <w:t>批准</w:t>
      </w:r>
      <w:r w:rsidRPr="00E37978">
        <w:rPr>
          <w:rFonts w:hint="eastAsia"/>
          <w:spacing w:val="8"/>
          <w:kern w:val="2"/>
          <w:sz w:val="24"/>
          <w:lang w:val="nl-NL"/>
        </w:rPr>
        <w:t>《国际植保公约》秘书处</w:t>
      </w:r>
      <w:r w:rsidRPr="00E37978">
        <w:rPr>
          <w:spacing w:val="8"/>
          <w:kern w:val="2"/>
          <w:sz w:val="24"/>
        </w:rPr>
        <w:t>2024</w:t>
      </w:r>
      <w:r w:rsidRPr="00E37978">
        <w:rPr>
          <w:rFonts w:hint="eastAsia"/>
          <w:spacing w:val="8"/>
          <w:kern w:val="2"/>
          <w:sz w:val="24"/>
          <w:lang w:val="nl-NL"/>
        </w:rPr>
        <w:t>年工作计划和预算。</w:t>
      </w:r>
    </w:p>
    <w:p w14:paraId="095628EF" w14:textId="77777777" w:rsidR="004B5E1B" w:rsidRPr="00E37978" w:rsidRDefault="004B5E1B" w:rsidP="008E14C2">
      <w:pPr>
        <w:numPr>
          <w:ilvl w:val="0"/>
          <w:numId w:val="77"/>
        </w:numPr>
        <w:spacing w:before="60" w:after="120" w:line="400" w:lineRule="exact"/>
        <w:rPr>
          <w:spacing w:val="8"/>
          <w:kern w:val="2"/>
          <w:sz w:val="24"/>
          <w:lang w:val="nl-NL"/>
        </w:rPr>
      </w:pPr>
      <w:r w:rsidRPr="00FA066D">
        <w:rPr>
          <w:rFonts w:eastAsia="楷体" w:hint="eastAsia"/>
          <w:kern w:val="2"/>
          <w:sz w:val="24"/>
          <w:lang w:val="nl-NL"/>
        </w:rPr>
        <w:lastRenderedPageBreak/>
        <w:t>鼓励</w:t>
      </w:r>
      <w:r w:rsidRPr="00FA066D">
        <w:rPr>
          <w:rFonts w:hint="eastAsia"/>
          <w:kern w:val="2"/>
          <w:sz w:val="24"/>
          <w:lang w:val="nl-NL"/>
        </w:rPr>
        <w:t>标准委在</w:t>
      </w:r>
      <w:r w:rsidRPr="00FA066D">
        <w:rPr>
          <w:kern w:val="2"/>
          <w:sz w:val="24"/>
          <w:lang w:val="nl-NL"/>
        </w:rPr>
        <w:t>2024</w:t>
      </w:r>
      <w:r w:rsidRPr="00FA066D">
        <w:rPr>
          <w:rFonts w:hint="eastAsia"/>
          <w:kern w:val="2"/>
          <w:sz w:val="24"/>
          <w:lang w:val="nl-NL"/>
        </w:rPr>
        <w:t>年</w:t>
      </w:r>
      <w:r w:rsidRPr="00FA066D">
        <w:rPr>
          <w:kern w:val="2"/>
          <w:sz w:val="24"/>
          <w:lang w:val="nl-NL"/>
        </w:rPr>
        <w:t>5</w:t>
      </w:r>
      <w:r w:rsidRPr="00FA066D">
        <w:rPr>
          <w:rFonts w:hint="eastAsia"/>
          <w:kern w:val="2"/>
          <w:sz w:val="24"/>
          <w:lang w:val="nl-NL"/>
        </w:rPr>
        <w:t>月会议上尽最大努力解决有关</w:t>
      </w:r>
      <w:r w:rsidRPr="00FA066D">
        <w:rPr>
          <w:rFonts w:eastAsia="楷体" w:hint="eastAsia"/>
          <w:kern w:val="2"/>
          <w:sz w:val="24"/>
          <w:lang w:val="nl-NL"/>
        </w:rPr>
        <w:t>《种子的国际运输》</w:t>
      </w:r>
      <w:r w:rsidRPr="00FA066D">
        <w:rPr>
          <w:rFonts w:hint="eastAsia"/>
          <w:kern w:val="2"/>
          <w:sz w:val="24"/>
        </w:rPr>
        <w:t>附件</w:t>
      </w:r>
      <w:r w:rsidRPr="00E12970">
        <w:rPr>
          <w:rFonts w:eastAsia="楷体" w:hint="eastAsia"/>
          <w:spacing w:val="8"/>
          <w:kern w:val="2"/>
          <w:sz w:val="24"/>
          <w:lang w:val="nl-NL"/>
        </w:rPr>
        <w:t>“种子植检认证系统方法的设计及使用”</w:t>
      </w:r>
      <w:r w:rsidRPr="00E12970">
        <w:rPr>
          <w:rFonts w:hint="eastAsia"/>
          <w:spacing w:val="8"/>
          <w:kern w:val="2"/>
          <w:sz w:val="24"/>
        </w:rPr>
        <w:t>（</w:t>
      </w:r>
      <w:r w:rsidRPr="00E31D55">
        <w:rPr>
          <w:spacing w:val="8"/>
          <w:kern w:val="2"/>
          <w:sz w:val="24"/>
        </w:rPr>
        <w:t>2018-009</w:t>
      </w:r>
      <w:r w:rsidRPr="00E12970">
        <w:rPr>
          <w:rFonts w:hint="eastAsia"/>
          <w:spacing w:val="8"/>
          <w:kern w:val="2"/>
          <w:sz w:val="24"/>
        </w:rPr>
        <w:t>）草案</w:t>
      </w:r>
      <w:r w:rsidRPr="00E37978">
        <w:rPr>
          <w:rFonts w:hint="eastAsia"/>
          <w:spacing w:val="8"/>
          <w:kern w:val="2"/>
          <w:sz w:val="24"/>
          <w:lang w:val="nl-NL"/>
        </w:rPr>
        <w:t>的技术问题并</w:t>
      </w:r>
      <w:r w:rsidRPr="00E37978">
        <w:rPr>
          <w:rFonts w:hint="eastAsia"/>
          <w:kern w:val="2"/>
          <w:sz w:val="24"/>
          <w:lang w:val="nl-NL"/>
        </w:rPr>
        <w:t>达成一致意见，于</w:t>
      </w:r>
      <w:r w:rsidRPr="00E37978">
        <w:rPr>
          <w:kern w:val="2"/>
          <w:sz w:val="24"/>
          <w:lang w:val="nl-NL"/>
        </w:rPr>
        <w:t>2024</w:t>
      </w:r>
      <w:r w:rsidRPr="00E37978">
        <w:rPr>
          <w:rFonts w:hint="eastAsia"/>
          <w:kern w:val="2"/>
          <w:sz w:val="24"/>
          <w:lang w:val="nl-NL"/>
        </w:rPr>
        <w:t>年</w:t>
      </w:r>
      <w:r w:rsidRPr="00E37978">
        <w:rPr>
          <w:kern w:val="2"/>
          <w:sz w:val="24"/>
          <w:lang w:val="nl-NL"/>
        </w:rPr>
        <w:t>7</w:t>
      </w:r>
      <w:r w:rsidRPr="00E37978">
        <w:rPr>
          <w:rFonts w:hint="eastAsia"/>
          <w:kern w:val="2"/>
          <w:sz w:val="24"/>
          <w:lang w:val="nl-NL"/>
        </w:rPr>
        <w:t>月提交附件草案供第一次磋商，避免不必要的延误。</w:t>
      </w:r>
    </w:p>
    <w:p w14:paraId="70C835B0" w14:textId="77777777" w:rsidR="00CA7115" w:rsidRPr="004E7DBD" w:rsidRDefault="00CA7115" w:rsidP="00CA7115">
      <w:pPr>
        <w:pStyle w:val="IPPHeading1"/>
        <w:keepNext w:val="0"/>
        <w:tabs>
          <w:tab w:val="clear" w:pos="567"/>
        </w:tabs>
        <w:overflowPunct w:val="0"/>
        <w:spacing w:line="400" w:lineRule="exact"/>
        <w:ind w:left="720" w:hanging="720"/>
        <w:rPr>
          <w:rFonts w:eastAsia="楷体"/>
          <w:spacing w:val="8"/>
          <w:kern w:val="2"/>
          <w:sz w:val="28"/>
          <w:szCs w:val="26"/>
        </w:rPr>
      </w:pPr>
      <w:r w:rsidRPr="004E7DBD">
        <w:rPr>
          <w:rFonts w:eastAsia="楷体" w:hint="eastAsia"/>
          <w:spacing w:val="8"/>
          <w:kern w:val="2"/>
          <w:sz w:val="28"/>
          <w:szCs w:val="26"/>
        </w:rPr>
        <w:t>20.</w:t>
      </w:r>
      <w:r w:rsidRPr="004E7DBD">
        <w:rPr>
          <w:rFonts w:eastAsia="楷体" w:hint="eastAsia"/>
          <w:spacing w:val="8"/>
          <w:kern w:val="2"/>
          <w:sz w:val="28"/>
          <w:szCs w:val="26"/>
        </w:rPr>
        <w:tab/>
      </w:r>
      <w:r w:rsidRPr="004E7DBD">
        <w:rPr>
          <w:rFonts w:eastAsia="楷体" w:hint="eastAsia"/>
          <w:spacing w:val="8"/>
          <w:kern w:val="2"/>
          <w:sz w:val="28"/>
          <w:szCs w:val="26"/>
        </w:rPr>
        <w:t>宣传战略实施工作</w:t>
      </w:r>
    </w:p>
    <w:p w14:paraId="4BC09826" w14:textId="77777777" w:rsidR="00CA7115" w:rsidRPr="004E7DBD" w:rsidRDefault="00CA7115" w:rsidP="00CA7115">
      <w:pPr>
        <w:numPr>
          <w:ilvl w:val="0"/>
          <w:numId w:val="23"/>
        </w:numPr>
        <w:tabs>
          <w:tab w:val="left" w:pos="0"/>
        </w:tabs>
        <w:overflowPunct w:val="0"/>
        <w:autoSpaceDE w:val="0"/>
        <w:autoSpaceDN w:val="0"/>
        <w:spacing w:before="60" w:after="120" w:line="400" w:lineRule="exact"/>
        <w:rPr>
          <w:spacing w:val="8"/>
          <w:kern w:val="2"/>
          <w:sz w:val="24"/>
          <w:lang w:val="en-US"/>
        </w:rPr>
      </w:pPr>
      <w:r w:rsidRPr="004E7DBD">
        <w:rPr>
          <w:rFonts w:cs="宋体" w:hint="eastAsia"/>
          <w:spacing w:val="8"/>
          <w:kern w:val="2"/>
          <w:sz w:val="24"/>
          <w:lang w:val="en-US"/>
        </w:rPr>
        <w:t>秘书处介绍了其宣传和倡导活动的最新情况</w:t>
      </w:r>
      <w:r w:rsidRPr="004E7DBD">
        <w:rPr>
          <w:spacing w:val="8"/>
          <w:kern w:val="2"/>
          <w:sz w:val="24"/>
          <w:vertAlign w:val="superscript"/>
        </w:rPr>
        <w:footnoteReference w:id="32"/>
      </w:r>
      <w:r w:rsidRPr="004E7DBD">
        <w:rPr>
          <w:rFonts w:cs="宋体" w:hint="eastAsia"/>
          <w:spacing w:val="8"/>
          <w:kern w:val="2"/>
          <w:sz w:val="24"/>
          <w:lang w:val="en-US"/>
        </w:rPr>
        <w:t>。此类活动根据</w:t>
      </w:r>
      <w:r w:rsidRPr="004E7DBD">
        <w:rPr>
          <w:rFonts w:hint="eastAsia"/>
          <w:spacing w:val="8"/>
          <w:kern w:val="2"/>
          <w:sz w:val="24"/>
          <w:lang w:val="en-US"/>
        </w:rPr>
        <w:t>《</w:t>
      </w:r>
      <w:r w:rsidRPr="004E7DBD">
        <w:rPr>
          <w:rFonts w:hint="eastAsia"/>
          <w:spacing w:val="8"/>
          <w:kern w:val="2"/>
          <w:sz w:val="24"/>
          <w:lang w:val="en-US"/>
        </w:rPr>
        <w:t>2023-2030</w:t>
      </w:r>
      <w:r w:rsidRPr="004E7DBD">
        <w:rPr>
          <w:rFonts w:hint="eastAsia"/>
          <w:spacing w:val="8"/>
          <w:kern w:val="2"/>
          <w:sz w:val="24"/>
          <w:lang w:val="en-US"/>
        </w:rPr>
        <w:t>年国际植保公约宣传战略》中确定的八项里程碑开展，包括即将于</w:t>
      </w:r>
      <w:r w:rsidRPr="004E7DBD">
        <w:rPr>
          <w:rFonts w:hint="eastAsia"/>
          <w:spacing w:val="8"/>
          <w:kern w:val="2"/>
          <w:sz w:val="24"/>
          <w:lang w:val="en-US"/>
        </w:rPr>
        <w:t>2024</w:t>
      </w:r>
      <w:r w:rsidRPr="004E7DBD">
        <w:rPr>
          <w:rFonts w:hint="eastAsia"/>
          <w:spacing w:val="8"/>
          <w:kern w:val="2"/>
          <w:sz w:val="24"/>
          <w:lang w:val="en-US"/>
        </w:rPr>
        <w:t>年</w:t>
      </w:r>
      <w:r w:rsidRPr="004E7DBD">
        <w:rPr>
          <w:rFonts w:hint="eastAsia"/>
          <w:spacing w:val="8"/>
          <w:kern w:val="2"/>
          <w:sz w:val="24"/>
          <w:lang w:val="en-US"/>
        </w:rPr>
        <w:t>5</w:t>
      </w:r>
      <w:r w:rsidRPr="004E7DBD">
        <w:rPr>
          <w:rFonts w:hint="eastAsia"/>
          <w:spacing w:val="8"/>
          <w:kern w:val="2"/>
          <w:sz w:val="24"/>
          <w:lang w:val="en-US"/>
        </w:rPr>
        <w:t>月</w:t>
      </w:r>
      <w:r w:rsidRPr="004E7DBD">
        <w:rPr>
          <w:rFonts w:hint="eastAsia"/>
          <w:spacing w:val="8"/>
          <w:kern w:val="2"/>
          <w:sz w:val="24"/>
          <w:lang w:val="en-US"/>
        </w:rPr>
        <w:t>12</w:t>
      </w:r>
      <w:r w:rsidRPr="004E7DBD">
        <w:rPr>
          <w:rFonts w:hint="eastAsia"/>
          <w:spacing w:val="8"/>
          <w:kern w:val="2"/>
          <w:sz w:val="24"/>
          <w:lang w:val="en-US"/>
        </w:rPr>
        <w:t>日举行的“国际植物健康日”。在随后与区域保护植物组织以及在秘书处内部讨论后，</w:t>
      </w:r>
      <w:r w:rsidRPr="004E7DBD">
        <w:rPr>
          <w:rFonts w:hint="eastAsia"/>
          <w:spacing w:val="12"/>
          <w:kern w:val="2"/>
          <w:sz w:val="24"/>
          <w:lang w:val="en-US"/>
        </w:rPr>
        <w:t>秘书处建议建立集中管理的区域宣传网络，而非按照宣传战略的设想建立宣传“实践社区”。</w:t>
      </w:r>
      <w:r w:rsidRPr="004E7DBD">
        <w:rPr>
          <w:rFonts w:hint="eastAsia"/>
          <w:spacing w:val="8"/>
          <w:kern w:val="2"/>
          <w:sz w:val="24"/>
          <w:lang w:val="en-US"/>
        </w:rPr>
        <w:t>秘书处还建议成立指导小组，为建立此类网络提供咨询意见，并制定相关职责范围、管理机制和参与准则。</w:t>
      </w:r>
    </w:p>
    <w:p w14:paraId="3699C358" w14:textId="77777777" w:rsidR="00CA7115" w:rsidRPr="004E7DBD" w:rsidRDefault="00CA7115" w:rsidP="00CA7115">
      <w:pPr>
        <w:numPr>
          <w:ilvl w:val="0"/>
          <w:numId w:val="23"/>
        </w:numPr>
        <w:tabs>
          <w:tab w:val="left" w:pos="0"/>
        </w:tabs>
        <w:overflowPunct w:val="0"/>
        <w:autoSpaceDE w:val="0"/>
        <w:autoSpaceDN w:val="0"/>
        <w:spacing w:before="60" w:after="120" w:line="400" w:lineRule="exact"/>
        <w:rPr>
          <w:spacing w:val="8"/>
          <w:kern w:val="2"/>
          <w:sz w:val="24"/>
          <w:lang w:val="en-US"/>
        </w:rPr>
      </w:pPr>
      <w:r w:rsidRPr="004E7DBD">
        <w:rPr>
          <w:rFonts w:hint="eastAsia"/>
          <w:spacing w:val="8"/>
          <w:kern w:val="2"/>
          <w:sz w:val="24"/>
          <w:lang w:val="en-US"/>
        </w:rPr>
        <w:t>植检委赞扬了秘书处制作的宣传材料十分出色。</w:t>
      </w:r>
    </w:p>
    <w:p w14:paraId="43E7E321" w14:textId="77777777" w:rsidR="00CA7115" w:rsidRPr="004E7DBD" w:rsidRDefault="00CA7115" w:rsidP="00CA7115">
      <w:pPr>
        <w:numPr>
          <w:ilvl w:val="0"/>
          <w:numId w:val="23"/>
        </w:numPr>
        <w:tabs>
          <w:tab w:val="left" w:pos="0"/>
        </w:tabs>
        <w:overflowPunct w:val="0"/>
        <w:autoSpaceDE w:val="0"/>
        <w:autoSpaceDN w:val="0"/>
        <w:spacing w:before="60" w:after="120" w:line="400" w:lineRule="exact"/>
        <w:rPr>
          <w:spacing w:val="-4"/>
          <w:kern w:val="2"/>
          <w:sz w:val="24"/>
          <w:lang w:val="en-US"/>
        </w:rPr>
      </w:pPr>
      <w:r w:rsidRPr="004E7DBD">
        <w:rPr>
          <w:rFonts w:hint="eastAsia"/>
          <w:spacing w:val="-4"/>
          <w:kern w:val="2"/>
          <w:sz w:val="24"/>
          <w:lang w:val="en-US"/>
        </w:rPr>
        <w:t>植检委主席告知植检委，主席团在上周会议上同意邀请植检委第十八届会议（</w:t>
      </w:r>
      <w:r w:rsidRPr="004E7DBD">
        <w:rPr>
          <w:rFonts w:hint="eastAsia"/>
          <w:spacing w:val="-4"/>
          <w:kern w:val="2"/>
          <w:sz w:val="24"/>
          <w:lang w:val="en-US"/>
        </w:rPr>
        <w:t>2024</w:t>
      </w:r>
      <w:r w:rsidRPr="004E7DBD">
        <w:rPr>
          <w:rFonts w:hint="eastAsia"/>
          <w:spacing w:val="-4"/>
          <w:kern w:val="2"/>
          <w:sz w:val="24"/>
          <w:lang w:val="en-US"/>
        </w:rPr>
        <w:t>年）强烈建议粮农组织在</w:t>
      </w:r>
      <w:r w:rsidRPr="004E7DBD">
        <w:rPr>
          <w:rFonts w:hint="eastAsia"/>
          <w:spacing w:val="-4"/>
          <w:kern w:val="2"/>
          <w:sz w:val="24"/>
          <w:lang w:val="en-US"/>
        </w:rPr>
        <w:t>2025</w:t>
      </w:r>
      <w:r w:rsidRPr="004E7DBD">
        <w:rPr>
          <w:rFonts w:hint="eastAsia"/>
          <w:spacing w:val="-4"/>
          <w:kern w:val="2"/>
          <w:sz w:val="24"/>
          <w:lang w:val="en-US"/>
        </w:rPr>
        <w:t>年“国际植物健康日”上采用“同一个健康”这一主题。</w:t>
      </w:r>
    </w:p>
    <w:p w14:paraId="320152DD" w14:textId="77777777" w:rsidR="00CA7115" w:rsidRPr="004E7DBD" w:rsidRDefault="00CA7115" w:rsidP="00CA7115">
      <w:pPr>
        <w:numPr>
          <w:ilvl w:val="0"/>
          <w:numId w:val="23"/>
        </w:numPr>
        <w:tabs>
          <w:tab w:val="left" w:pos="0"/>
        </w:tabs>
        <w:overflowPunct w:val="0"/>
        <w:autoSpaceDE w:val="0"/>
        <w:autoSpaceDN w:val="0"/>
        <w:spacing w:before="60" w:after="120" w:line="400" w:lineRule="exact"/>
        <w:rPr>
          <w:spacing w:val="8"/>
          <w:kern w:val="2"/>
          <w:sz w:val="24"/>
          <w:lang w:val="en-US"/>
        </w:rPr>
      </w:pPr>
      <w:r w:rsidRPr="004E7DBD">
        <w:rPr>
          <w:rFonts w:cs="宋体" w:hint="eastAsia"/>
          <w:spacing w:val="8"/>
          <w:kern w:val="2"/>
          <w:sz w:val="24"/>
          <w:lang w:val="en-US"/>
        </w:rPr>
        <w:t>植检委：</w:t>
      </w:r>
    </w:p>
    <w:p w14:paraId="77D4B502" w14:textId="77777777" w:rsidR="00CA7115" w:rsidRPr="004E7DBD" w:rsidRDefault="00CA7115" w:rsidP="007B7414">
      <w:pPr>
        <w:numPr>
          <w:ilvl w:val="0"/>
          <w:numId w:val="96"/>
        </w:numPr>
        <w:spacing w:before="60" w:after="120" w:line="400" w:lineRule="exact"/>
        <w:rPr>
          <w:spacing w:val="8"/>
          <w:kern w:val="2"/>
          <w:sz w:val="24"/>
          <w:lang w:val="en-US"/>
        </w:rPr>
      </w:pPr>
      <w:r w:rsidRPr="004E7DBD">
        <w:rPr>
          <w:rFonts w:eastAsia="楷体" w:cs="宋体" w:hint="eastAsia"/>
          <w:spacing w:val="8"/>
          <w:kern w:val="2"/>
          <w:sz w:val="24"/>
          <w:lang w:val="en-US"/>
        </w:rPr>
        <w:t>注意到</w:t>
      </w:r>
      <w:r w:rsidRPr="004E7DBD">
        <w:rPr>
          <w:rFonts w:cs="宋体" w:hint="eastAsia"/>
          <w:spacing w:val="8"/>
          <w:kern w:val="2"/>
          <w:sz w:val="24"/>
          <w:lang w:val="en-US"/>
        </w:rPr>
        <w:t>《</w:t>
      </w:r>
      <w:r w:rsidRPr="004E7DBD">
        <w:rPr>
          <w:rFonts w:hint="eastAsia"/>
          <w:spacing w:val="8"/>
          <w:kern w:val="2"/>
          <w:sz w:val="24"/>
          <w:lang w:val="en-US"/>
        </w:rPr>
        <w:t>2023</w:t>
      </w:r>
      <w:r w:rsidRPr="004E7DBD">
        <w:rPr>
          <w:rFonts w:hint="eastAsia"/>
          <w:spacing w:val="8"/>
          <w:kern w:val="2"/>
          <w:sz w:val="24"/>
          <w:lang w:val="en-US"/>
        </w:rPr>
        <w:t>–</w:t>
      </w:r>
      <w:r w:rsidRPr="004E7DBD">
        <w:rPr>
          <w:rFonts w:hint="eastAsia"/>
          <w:spacing w:val="8"/>
          <w:kern w:val="2"/>
          <w:sz w:val="24"/>
          <w:lang w:val="en-US"/>
        </w:rPr>
        <w:t>2030</w:t>
      </w:r>
      <w:r w:rsidRPr="004E7DBD">
        <w:rPr>
          <w:rFonts w:cs="宋体" w:hint="eastAsia"/>
          <w:spacing w:val="8"/>
          <w:kern w:val="2"/>
          <w:sz w:val="24"/>
          <w:lang w:val="en-US"/>
        </w:rPr>
        <w:t>年国际植保公约宣传战略》；</w:t>
      </w:r>
    </w:p>
    <w:p w14:paraId="36310DEE" w14:textId="77777777" w:rsidR="00CA7115" w:rsidRPr="004E7DBD" w:rsidRDefault="00CA7115" w:rsidP="007B7414">
      <w:pPr>
        <w:numPr>
          <w:ilvl w:val="0"/>
          <w:numId w:val="96"/>
        </w:numPr>
        <w:spacing w:before="60" w:after="120" w:line="400" w:lineRule="exact"/>
        <w:rPr>
          <w:spacing w:val="8"/>
          <w:kern w:val="2"/>
          <w:sz w:val="24"/>
          <w:lang w:val="en-US"/>
        </w:rPr>
      </w:pPr>
      <w:r w:rsidRPr="004E7DBD">
        <w:rPr>
          <w:rFonts w:eastAsia="楷体" w:cs="宋体" w:hint="eastAsia"/>
          <w:spacing w:val="8"/>
          <w:kern w:val="2"/>
          <w:sz w:val="24"/>
          <w:lang w:val="en-US"/>
        </w:rPr>
        <w:t>批准</w:t>
      </w:r>
      <w:r w:rsidRPr="004E7DBD">
        <w:rPr>
          <w:rFonts w:cs="宋体" w:hint="eastAsia"/>
          <w:spacing w:val="8"/>
          <w:kern w:val="2"/>
          <w:sz w:val="24"/>
          <w:lang w:val="en-US"/>
        </w:rPr>
        <w:t>建立《国际植保公约》区域宣传网络并成立指导小组；</w:t>
      </w:r>
    </w:p>
    <w:p w14:paraId="12F03536" w14:textId="77777777" w:rsidR="00CA7115" w:rsidRPr="004E7DBD" w:rsidRDefault="00CA7115" w:rsidP="007B7414">
      <w:pPr>
        <w:numPr>
          <w:ilvl w:val="0"/>
          <w:numId w:val="96"/>
        </w:numPr>
        <w:spacing w:before="60" w:after="120" w:line="400" w:lineRule="exact"/>
        <w:rPr>
          <w:spacing w:val="8"/>
          <w:kern w:val="2"/>
          <w:sz w:val="24"/>
          <w:lang w:val="en-US"/>
        </w:rPr>
      </w:pPr>
      <w:r w:rsidRPr="004E7DBD">
        <w:rPr>
          <w:rFonts w:eastAsia="楷体" w:cs="宋体" w:hint="eastAsia"/>
          <w:spacing w:val="8"/>
          <w:kern w:val="2"/>
          <w:sz w:val="24"/>
          <w:lang w:val="en-US"/>
        </w:rPr>
        <w:t>强烈建议</w:t>
      </w:r>
      <w:r w:rsidRPr="004E7DBD">
        <w:rPr>
          <w:rFonts w:hint="eastAsia"/>
          <w:spacing w:val="8"/>
          <w:kern w:val="2"/>
          <w:sz w:val="24"/>
          <w:lang w:val="en-US"/>
        </w:rPr>
        <w:t>粮农组织将“植物健康对人类健康的重要性”作为</w:t>
      </w:r>
      <w:r w:rsidRPr="004E7DBD">
        <w:rPr>
          <w:rFonts w:hint="eastAsia"/>
          <w:spacing w:val="8"/>
          <w:kern w:val="2"/>
          <w:sz w:val="24"/>
          <w:lang w:val="en-US"/>
        </w:rPr>
        <w:t>2025</w:t>
      </w:r>
      <w:r w:rsidRPr="004E7DBD">
        <w:rPr>
          <w:rFonts w:hint="eastAsia"/>
          <w:spacing w:val="8"/>
          <w:kern w:val="2"/>
          <w:sz w:val="24"/>
          <w:lang w:val="en-US"/>
        </w:rPr>
        <w:t>年</w:t>
      </w:r>
      <w:r>
        <w:rPr>
          <w:spacing w:val="8"/>
          <w:kern w:val="2"/>
          <w:sz w:val="24"/>
          <w:lang w:val="en-US"/>
        </w:rPr>
        <w:br/>
      </w:r>
      <w:r w:rsidRPr="004E7DBD">
        <w:rPr>
          <w:rFonts w:hint="eastAsia"/>
          <w:spacing w:val="8"/>
          <w:kern w:val="2"/>
          <w:sz w:val="24"/>
          <w:lang w:val="en-US"/>
        </w:rPr>
        <w:t>“国际植物健康日”的主题，并</w:t>
      </w:r>
      <w:r w:rsidRPr="004E7DBD">
        <w:rPr>
          <w:rFonts w:eastAsia="楷体" w:cs="宋体" w:hint="eastAsia"/>
          <w:spacing w:val="8"/>
          <w:kern w:val="2"/>
          <w:sz w:val="24"/>
          <w:lang w:val="en-US"/>
        </w:rPr>
        <w:t>要求</w:t>
      </w:r>
      <w:r w:rsidRPr="004E7DBD">
        <w:rPr>
          <w:rFonts w:hint="eastAsia"/>
          <w:spacing w:val="8"/>
          <w:kern w:val="2"/>
          <w:sz w:val="24"/>
          <w:lang w:val="en-US"/>
        </w:rPr>
        <w:t>秘书处向粮农组织提出此事。</w:t>
      </w:r>
    </w:p>
    <w:p w14:paraId="2436129D" w14:textId="77777777" w:rsidR="00CA7115" w:rsidRPr="004E7DBD" w:rsidRDefault="00CA7115" w:rsidP="00CA7115">
      <w:pPr>
        <w:pStyle w:val="IPPHeading1"/>
        <w:keepNext w:val="0"/>
        <w:tabs>
          <w:tab w:val="clear" w:pos="567"/>
        </w:tabs>
        <w:overflowPunct w:val="0"/>
        <w:spacing w:line="400" w:lineRule="exact"/>
        <w:ind w:left="720" w:hanging="720"/>
        <w:rPr>
          <w:rFonts w:eastAsia="楷体"/>
          <w:spacing w:val="8"/>
          <w:kern w:val="2"/>
          <w:sz w:val="28"/>
          <w:szCs w:val="26"/>
        </w:rPr>
      </w:pPr>
      <w:r w:rsidRPr="004E7DBD">
        <w:rPr>
          <w:rFonts w:eastAsia="楷体" w:hint="eastAsia"/>
          <w:spacing w:val="8"/>
          <w:kern w:val="2"/>
          <w:sz w:val="28"/>
          <w:szCs w:val="26"/>
        </w:rPr>
        <w:t>21.</w:t>
      </w:r>
      <w:r w:rsidRPr="004E7DBD">
        <w:rPr>
          <w:rFonts w:eastAsia="楷体" w:hint="eastAsia"/>
          <w:spacing w:val="8"/>
          <w:kern w:val="2"/>
          <w:sz w:val="28"/>
          <w:szCs w:val="26"/>
        </w:rPr>
        <w:tab/>
      </w:r>
      <w:r w:rsidRPr="004E7DBD">
        <w:rPr>
          <w:rFonts w:eastAsia="楷体" w:hint="eastAsia"/>
          <w:spacing w:val="8"/>
          <w:kern w:val="2"/>
          <w:sz w:val="28"/>
          <w:szCs w:val="26"/>
        </w:rPr>
        <w:t>外部合作</w:t>
      </w:r>
    </w:p>
    <w:p w14:paraId="4974DB24" w14:textId="77777777" w:rsidR="00CA7115" w:rsidRPr="004E7DBD" w:rsidRDefault="00CA7115" w:rsidP="00CA7115">
      <w:pPr>
        <w:pStyle w:val="IPPHeading1"/>
        <w:keepNext w:val="0"/>
        <w:tabs>
          <w:tab w:val="clear" w:pos="567"/>
        </w:tabs>
        <w:overflowPunct w:val="0"/>
        <w:spacing w:line="400" w:lineRule="exact"/>
        <w:ind w:left="720" w:hanging="720"/>
        <w:rPr>
          <w:rFonts w:eastAsia="楷体"/>
          <w:spacing w:val="8"/>
          <w:kern w:val="2"/>
          <w:sz w:val="26"/>
          <w:szCs w:val="26"/>
        </w:rPr>
      </w:pPr>
      <w:r w:rsidRPr="004E7DBD">
        <w:rPr>
          <w:rFonts w:eastAsia="楷体" w:hint="eastAsia"/>
          <w:spacing w:val="8"/>
          <w:kern w:val="2"/>
          <w:sz w:val="26"/>
          <w:szCs w:val="26"/>
        </w:rPr>
        <w:t>21.1</w:t>
      </w:r>
      <w:r w:rsidRPr="004E7DBD">
        <w:rPr>
          <w:rFonts w:eastAsia="楷体" w:hint="eastAsia"/>
          <w:spacing w:val="8"/>
          <w:kern w:val="2"/>
          <w:sz w:val="26"/>
          <w:szCs w:val="26"/>
        </w:rPr>
        <w:tab/>
      </w:r>
      <w:r w:rsidRPr="004E7DBD">
        <w:rPr>
          <w:rFonts w:eastAsia="楷体" w:hint="eastAsia"/>
          <w:spacing w:val="8"/>
          <w:kern w:val="2"/>
          <w:sz w:val="26"/>
          <w:szCs w:val="26"/>
        </w:rPr>
        <w:t>《国际植保公约》区域研讨会最新情况</w:t>
      </w:r>
    </w:p>
    <w:p w14:paraId="2307C035" w14:textId="77777777" w:rsidR="00CA7115" w:rsidRPr="004E7DBD" w:rsidRDefault="00CA7115" w:rsidP="00CA7115">
      <w:pPr>
        <w:numPr>
          <w:ilvl w:val="0"/>
          <w:numId w:val="23"/>
        </w:numPr>
        <w:overflowPunct w:val="0"/>
        <w:autoSpaceDE w:val="0"/>
        <w:autoSpaceDN w:val="0"/>
        <w:spacing w:before="60" w:after="120" w:line="400" w:lineRule="exact"/>
        <w:rPr>
          <w:spacing w:val="8"/>
          <w:kern w:val="2"/>
          <w:sz w:val="24"/>
          <w:lang w:val="en-US"/>
        </w:rPr>
      </w:pPr>
      <w:r w:rsidRPr="004E7DBD">
        <w:rPr>
          <w:rFonts w:cs="宋体" w:hint="eastAsia"/>
          <w:spacing w:val="8"/>
          <w:kern w:val="2"/>
          <w:sz w:val="24"/>
          <w:lang w:val="en-US"/>
        </w:rPr>
        <w:t>秘书处提交了一份关于</w:t>
      </w:r>
      <w:r w:rsidRPr="004E7DBD">
        <w:rPr>
          <w:rFonts w:hint="eastAsia"/>
          <w:spacing w:val="8"/>
          <w:kern w:val="2"/>
          <w:sz w:val="24"/>
          <w:lang w:val="en-US"/>
        </w:rPr>
        <w:t>2023</w:t>
      </w:r>
      <w:r w:rsidRPr="004E7DBD">
        <w:rPr>
          <w:rFonts w:cs="宋体" w:hint="eastAsia"/>
          <w:spacing w:val="8"/>
          <w:kern w:val="2"/>
          <w:sz w:val="24"/>
          <w:lang w:val="en-US"/>
        </w:rPr>
        <w:t>年《国际植保公约》区域研讨会的文件</w:t>
      </w:r>
      <w:r w:rsidRPr="004E7DBD">
        <w:rPr>
          <w:spacing w:val="8"/>
          <w:kern w:val="2"/>
          <w:sz w:val="24"/>
          <w:vertAlign w:val="superscript"/>
        </w:rPr>
        <w:footnoteReference w:id="33"/>
      </w:r>
      <w:r w:rsidRPr="004E7DBD">
        <w:rPr>
          <w:rFonts w:cs="宋体" w:hint="eastAsia"/>
          <w:spacing w:val="8"/>
          <w:kern w:val="2"/>
          <w:sz w:val="24"/>
          <w:lang w:val="en-US"/>
        </w:rPr>
        <w:t>，强调了植检委主席团关于在区域研讨会议程延长至第四天的建议。</w:t>
      </w:r>
      <w:r w:rsidRPr="004E7DBD">
        <w:rPr>
          <w:rFonts w:hint="eastAsia"/>
          <w:spacing w:val="8"/>
          <w:kern w:val="2"/>
          <w:sz w:val="24"/>
          <w:lang w:val="en-US"/>
        </w:rPr>
        <w:t xml:space="preserve"> </w:t>
      </w:r>
    </w:p>
    <w:p w14:paraId="7B6579B5" w14:textId="77777777" w:rsidR="00CA7115" w:rsidRPr="004E7DBD" w:rsidRDefault="00CA7115" w:rsidP="00CA7115">
      <w:pPr>
        <w:numPr>
          <w:ilvl w:val="0"/>
          <w:numId w:val="23"/>
        </w:numPr>
        <w:overflowPunct w:val="0"/>
        <w:autoSpaceDE w:val="0"/>
        <w:autoSpaceDN w:val="0"/>
        <w:spacing w:before="60" w:after="120" w:line="400" w:lineRule="exact"/>
        <w:rPr>
          <w:spacing w:val="8"/>
          <w:kern w:val="2"/>
          <w:sz w:val="24"/>
          <w:lang w:val="en-US"/>
        </w:rPr>
      </w:pPr>
      <w:r w:rsidRPr="004E7DBD">
        <w:rPr>
          <w:rFonts w:hint="eastAsia"/>
          <w:spacing w:val="-4"/>
          <w:kern w:val="2"/>
          <w:sz w:val="24"/>
          <w:lang w:val="en-US"/>
        </w:rPr>
        <w:t>植检委</w:t>
      </w:r>
      <w:r w:rsidRPr="004E7DBD">
        <w:rPr>
          <w:rFonts w:hint="eastAsia"/>
          <w:spacing w:val="-4"/>
          <w:kern w:val="2"/>
          <w:sz w:val="24"/>
        </w:rPr>
        <w:t>注意到一项建议，即秘书处应与各区域植保组织讨论每场研讨会的</w:t>
      </w:r>
      <w:r w:rsidRPr="004E7DBD">
        <w:rPr>
          <w:rFonts w:hint="eastAsia"/>
          <w:spacing w:val="-4"/>
          <w:kern w:val="2"/>
          <w:sz w:val="24"/>
          <w:lang w:val="en-US"/>
        </w:rPr>
        <w:t>时长</w:t>
      </w:r>
      <w:r w:rsidRPr="004E7DBD">
        <w:rPr>
          <w:rFonts w:hint="eastAsia"/>
          <w:spacing w:val="-4"/>
          <w:kern w:val="2"/>
          <w:sz w:val="24"/>
        </w:rPr>
        <w:t>和内容。</w:t>
      </w:r>
      <w:r w:rsidRPr="004E7DBD">
        <w:rPr>
          <w:rFonts w:hint="eastAsia"/>
          <w:spacing w:val="8"/>
          <w:kern w:val="2"/>
          <w:sz w:val="24"/>
        </w:rPr>
        <w:t>缔约方还敦促研讨会主办委员会在</w:t>
      </w:r>
      <w:r w:rsidRPr="004E7DBD">
        <w:rPr>
          <w:spacing w:val="8"/>
          <w:kern w:val="2"/>
          <w:sz w:val="24"/>
        </w:rPr>
        <w:t>2024</w:t>
      </w:r>
      <w:r w:rsidRPr="004E7DBD">
        <w:rPr>
          <w:rFonts w:hint="eastAsia"/>
          <w:spacing w:val="8"/>
          <w:kern w:val="2"/>
          <w:sz w:val="24"/>
        </w:rPr>
        <w:t>年研讨会中纳入旨在确定和讨论与落实</w:t>
      </w:r>
      <w:r>
        <w:rPr>
          <w:spacing w:val="8"/>
          <w:kern w:val="2"/>
          <w:sz w:val="24"/>
        </w:rPr>
        <w:br/>
      </w:r>
      <w:r w:rsidRPr="004E7DBD">
        <w:rPr>
          <w:rFonts w:hint="eastAsia"/>
          <w:spacing w:val="8"/>
          <w:kern w:val="2"/>
          <w:sz w:val="24"/>
        </w:rPr>
        <w:t>《国际植保公约》有关的植物健康</w:t>
      </w:r>
      <w:r>
        <w:rPr>
          <w:rFonts w:hint="eastAsia"/>
          <w:spacing w:val="8"/>
          <w:kern w:val="2"/>
          <w:sz w:val="24"/>
        </w:rPr>
        <w:t>关键</w:t>
      </w:r>
      <w:r w:rsidRPr="004E7DBD">
        <w:rPr>
          <w:rFonts w:hint="eastAsia"/>
          <w:spacing w:val="8"/>
          <w:kern w:val="2"/>
          <w:sz w:val="24"/>
        </w:rPr>
        <w:t>问题的专项活动（见议题</w:t>
      </w:r>
      <w:r w:rsidRPr="004E7DBD">
        <w:rPr>
          <w:spacing w:val="8"/>
          <w:kern w:val="2"/>
          <w:sz w:val="24"/>
        </w:rPr>
        <w:t xml:space="preserve"> </w:t>
      </w:r>
      <w:r w:rsidRPr="004E7DBD">
        <w:rPr>
          <w:rFonts w:hint="eastAsia"/>
          <w:spacing w:val="8"/>
          <w:kern w:val="2"/>
          <w:sz w:val="24"/>
        </w:rPr>
        <w:t>9.2</w:t>
      </w:r>
      <w:r w:rsidRPr="004E7DBD">
        <w:rPr>
          <w:rFonts w:hint="eastAsia"/>
          <w:spacing w:val="8"/>
          <w:kern w:val="2"/>
          <w:sz w:val="24"/>
        </w:rPr>
        <w:t>）。</w:t>
      </w:r>
    </w:p>
    <w:p w14:paraId="7EFB0764" w14:textId="77777777" w:rsidR="00CA7115" w:rsidRPr="004E7DBD" w:rsidRDefault="00CA7115" w:rsidP="00CA7115">
      <w:pPr>
        <w:numPr>
          <w:ilvl w:val="0"/>
          <w:numId w:val="23"/>
        </w:numPr>
        <w:overflowPunct w:val="0"/>
        <w:autoSpaceDE w:val="0"/>
        <w:autoSpaceDN w:val="0"/>
        <w:spacing w:before="60" w:after="120" w:line="400" w:lineRule="exact"/>
        <w:rPr>
          <w:spacing w:val="8"/>
          <w:kern w:val="2"/>
          <w:sz w:val="24"/>
          <w:lang w:val="en-US"/>
        </w:rPr>
      </w:pPr>
      <w:r w:rsidRPr="004E7DBD">
        <w:rPr>
          <w:rFonts w:cs="宋体" w:hint="eastAsia"/>
          <w:spacing w:val="8"/>
          <w:kern w:val="2"/>
          <w:sz w:val="24"/>
          <w:lang w:val="en-US"/>
        </w:rPr>
        <w:t>植检委：</w:t>
      </w:r>
    </w:p>
    <w:p w14:paraId="7F57843B" w14:textId="77777777" w:rsidR="00CA7115" w:rsidRPr="004E7DBD" w:rsidRDefault="00CA7115" w:rsidP="006B4E62">
      <w:pPr>
        <w:numPr>
          <w:ilvl w:val="0"/>
          <w:numId w:val="97"/>
        </w:numPr>
        <w:tabs>
          <w:tab w:val="left" w:pos="567"/>
        </w:tabs>
        <w:spacing w:before="60" w:after="120" w:line="400" w:lineRule="exact"/>
        <w:rPr>
          <w:spacing w:val="8"/>
          <w:kern w:val="2"/>
          <w:sz w:val="24"/>
          <w:lang w:val="en-US"/>
        </w:rPr>
      </w:pPr>
      <w:r w:rsidRPr="004E7DBD">
        <w:rPr>
          <w:rFonts w:eastAsia="楷体" w:cs="宋体" w:hint="eastAsia"/>
          <w:spacing w:val="8"/>
          <w:kern w:val="2"/>
          <w:sz w:val="24"/>
          <w:lang w:val="en-US"/>
        </w:rPr>
        <w:t>注意到</w:t>
      </w:r>
      <w:r w:rsidRPr="004E7DBD">
        <w:rPr>
          <w:rFonts w:hint="eastAsia"/>
          <w:spacing w:val="8"/>
          <w:kern w:val="2"/>
          <w:sz w:val="24"/>
          <w:lang w:val="en-US"/>
        </w:rPr>
        <w:t>2023</w:t>
      </w:r>
      <w:r w:rsidRPr="004E7DBD">
        <w:rPr>
          <w:rFonts w:cs="宋体" w:hint="eastAsia"/>
          <w:spacing w:val="8"/>
          <w:kern w:val="2"/>
          <w:sz w:val="24"/>
          <w:lang w:val="en-US"/>
        </w:rPr>
        <w:t>年《国际植保公约》区域研讨会最新情况；</w:t>
      </w:r>
    </w:p>
    <w:p w14:paraId="5B78C3D8" w14:textId="77777777" w:rsidR="00CA7115" w:rsidRPr="004E7DBD" w:rsidRDefault="00CA7115" w:rsidP="006B4E62">
      <w:pPr>
        <w:numPr>
          <w:ilvl w:val="0"/>
          <w:numId w:val="97"/>
        </w:numPr>
        <w:tabs>
          <w:tab w:val="left" w:pos="567"/>
        </w:tabs>
        <w:spacing w:before="60" w:after="120" w:line="400" w:lineRule="exact"/>
        <w:rPr>
          <w:spacing w:val="8"/>
          <w:kern w:val="2"/>
          <w:sz w:val="24"/>
          <w:lang w:val="en-US"/>
        </w:rPr>
      </w:pPr>
      <w:r w:rsidRPr="004E7DBD">
        <w:rPr>
          <w:rFonts w:eastAsia="楷体" w:cs="宋体" w:hint="eastAsia"/>
          <w:spacing w:val="8"/>
          <w:kern w:val="2"/>
          <w:sz w:val="24"/>
          <w:lang w:val="en-US"/>
        </w:rPr>
        <w:lastRenderedPageBreak/>
        <w:t>注意到</w:t>
      </w:r>
      <w:r w:rsidRPr="004E7DBD">
        <w:rPr>
          <w:rFonts w:cs="宋体" w:hint="eastAsia"/>
          <w:spacing w:val="8"/>
          <w:kern w:val="2"/>
          <w:sz w:val="24"/>
          <w:lang w:val="en-US"/>
        </w:rPr>
        <w:t>植检委主席团关于将区域研讨会议程延长至四天，并鼓励秘书处与各区域植保组织合作，确定每场研讨会的时长和内容。</w:t>
      </w:r>
    </w:p>
    <w:p w14:paraId="42FE0B69" w14:textId="77777777" w:rsidR="00CA7115" w:rsidRPr="004E7DBD" w:rsidRDefault="00CA7115" w:rsidP="00CA7115">
      <w:pPr>
        <w:pStyle w:val="IPPHeading1"/>
        <w:keepNext w:val="0"/>
        <w:tabs>
          <w:tab w:val="clear" w:pos="567"/>
        </w:tabs>
        <w:overflowPunct w:val="0"/>
        <w:spacing w:line="400" w:lineRule="exact"/>
        <w:ind w:left="720" w:hanging="720"/>
        <w:rPr>
          <w:rFonts w:eastAsia="楷体"/>
          <w:spacing w:val="8"/>
          <w:kern w:val="2"/>
          <w:sz w:val="26"/>
          <w:szCs w:val="26"/>
        </w:rPr>
      </w:pPr>
      <w:r w:rsidRPr="004E7DBD">
        <w:rPr>
          <w:rFonts w:eastAsia="楷体" w:hint="eastAsia"/>
          <w:spacing w:val="8"/>
          <w:kern w:val="2"/>
          <w:sz w:val="26"/>
          <w:szCs w:val="26"/>
        </w:rPr>
        <w:t>21.2</w:t>
      </w:r>
      <w:r w:rsidRPr="004E7DBD">
        <w:rPr>
          <w:rFonts w:eastAsia="楷体"/>
          <w:spacing w:val="8"/>
          <w:kern w:val="2"/>
          <w:sz w:val="26"/>
          <w:szCs w:val="26"/>
        </w:rPr>
        <w:tab/>
      </w:r>
      <w:r w:rsidRPr="004E7DBD">
        <w:rPr>
          <w:rFonts w:eastAsia="楷体" w:hint="eastAsia"/>
          <w:spacing w:val="8"/>
          <w:kern w:val="2"/>
          <w:sz w:val="26"/>
          <w:szCs w:val="26"/>
        </w:rPr>
        <w:t>国际合作最新情况</w:t>
      </w:r>
    </w:p>
    <w:p w14:paraId="2708A219" w14:textId="77777777" w:rsidR="00CA7115" w:rsidRPr="004E7DBD" w:rsidRDefault="00CA7115" w:rsidP="00CA7115">
      <w:pPr>
        <w:numPr>
          <w:ilvl w:val="0"/>
          <w:numId w:val="23"/>
        </w:numPr>
        <w:tabs>
          <w:tab w:val="left" w:pos="0"/>
        </w:tabs>
        <w:overflowPunct w:val="0"/>
        <w:autoSpaceDE w:val="0"/>
        <w:autoSpaceDN w:val="0"/>
        <w:spacing w:before="60" w:after="120" w:line="400" w:lineRule="exact"/>
        <w:rPr>
          <w:spacing w:val="8"/>
          <w:kern w:val="2"/>
          <w:sz w:val="24"/>
          <w:lang w:val="en-US"/>
        </w:rPr>
      </w:pPr>
      <w:r w:rsidRPr="004E7DBD">
        <w:rPr>
          <w:rFonts w:cs="宋体" w:hint="eastAsia"/>
          <w:spacing w:val="8"/>
          <w:kern w:val="2"/>
          <w:sz w:val="24"/>
          <w:lang w:val="en-US"/>
        </w:rPr>
        <w:t>秘书处提交了一份报告，重点介绍了</w:t>
      </w:r>
      <w:r w:rsidRPr="004E7DBD">
        <w:rPr>
          <w:rFonts w:hint="eastAsia"/>
          <w:spacing w:val="8"/>
          <w:kern w:val="2"/>
          <w:sz w:val="24"/>
          <w:lang w:val="en-US"/>
        </w:rPr>
        <w:t>2023</w:t>
      </w:r>
      <w:r w:rsidRPr="004E7DBD">
        <w:rPr>
          <w:rFonts w:cs="宋体" w:hint="eastAsia"/>
          <w:spacing w:val="8"/>
          <w:kern w:val="2"/>
          <w:sz w:val="24"/>
          <w:lang w:val="en-US"/>
        </w:rPr>
        <w:t>年与国际组织、研究和学术机构以及区域植保组织开展的主要合作活动</w:t>
      </w:r>
      <w:r w:rsidRPr="004E7DBD">
        <w:rPr>
          <w:spacing w:val="8"/>
          <w:kern w:val="2"/>
          <w:sz w:val="24"/>
          <w:vertAlign w:val="superscript"/>
        </w:rPr>
        <w:footnoteReference w:id="34"/>
      </w:r>
      <w:r w:rsidRPr="004E7DBD">
        <w:rPr>
          <w:rFonts w:cs="宋体" w:hint="eastAsia"/>
          <w:spacing w:val="8"/>
          <w:kern w:val="2"/>
          <w:sz w:val="24"/>
          <w:lang w:val="en-US"/>
        </w:rPr>
        <w:t>。</w:t>
      </w:r>
      <w:r w:rsidRPr="004E7DBD">
        <w:rPr>
          <w:rFonts w:hint="eastAsia"/>
          <w:spacing w:val="8"/>
          <w:kern w:val="2"/>
          <w:sz w:val="24"/>
          <w:lang w:val="en-US"/>
        </w:rPr>
        <w:t xml:space="preserve"> </w:t>
      </w:r>
    </w:p>
    <w:p w14:paraId="113F6297" w14:textId="77777777" w:rsidR="00CA7115" w:rsidRPr="004E7DBD" w:rsidRDefault="00CA7115" w:rsidP="00CA7115">
      <w:pPr>
        <w:numPr>
          <w:ilvl w:val="0"/>
          <w:numId w:val="23"/>
        </w:numPr>
        <w:tabs>
          <w:tab w:val="left" w:pos="0"/>
        </w:tabs>
        <w:overflowPunct w:val="0"/>
        <w:autoSpaceDE w:val="0"/>
        <w:autoSpaceDN w:val="0"/>
        <w:spacing w:before="60" w:after="120" w:line="400" w:lineRule="exact"/>
        <w:rPr>
          <w:bCs/>
          <w:spacing w:val="8"/>
          <w:kern w:val="2"/>
          <w:sz w:val="24"/>
          <w:lang w:val="en-US"/>
        </w:rPr>
      </w:pPr>
      <w:r w:rsidRPr="004E7DBD">
        <w:rPr>
          <w:rFonts w:hint="eastAsia"/>
          <w:bCs/>
          <w:kern w:val="2"/>
          <w:sz w:val="24"/>
        </w:rPr>
        <w:t>缔约方鼓励秘书处继续参与伯尔尼生物多样性进程，并向</w:t>
      </w:r>
      <w:r w:rsidRPr="004E7DBD">
        <w:rPr>
          <w:rFonts w:hint="eastAsia"/>
          <w:bCs/>
          <w:kern w:val="2"/>
          <w:sz w:val="24"/>
          <w:lang w:val="en-US"/>
        </w:rPr>
        <w:t>植检委</w:t>
      </w:r>
      <w:r w:rsidRPr="004E7DBD">
        <w:rPr>
          <w:rFonts w:hint="eastAsia"/>
          <w:bCs/>
          <w:kern w:val="2"/>
          <w:sz w:val="24"/>
        </w:rPr>
        <w:t>报告这一活动</w:t>
      </w:r>
      <w:r w:rsidRPr="004E7DBD">
        <w:rPr>
          <w:rFonts w:hint="eastAsia"/>
          <w:bCs/>
          <w:kern w:val="2"/>
          <w:sz w:val="24"/>
          <w:lang w:val="en-US"/>
        </w:rPr>
        <w:t>情况</w:t>
      </w:r>
      <w:r w:rsidRPr="004E7DBD">
        <w:rPr>
          <w:rFonts w:hint="eastAsia"/>
          <w:bCs/>
          <w:kern w:val="2"/>
          <w:sz w:val="24"/>
        </w:rPr>
        <w:t>。</w:t>
      </w:r>
      <w:r w:rsidRPr="004E7DBD">
        <w:rPr>
          <w:rFonts w:hint="eastAsia"/>
          <w:bCs/>
          <w:spacing w:val="8"/>
          <w:kern w:val="2"/>
          <w:sz w:val="24"/>
        </w:rPr>
        <w:t>有缔约方建议秘书处与《生物多样性公约》秘书处联络，避免与海运集装箱</w:t>
      </w:r>
      <w:r w:rsidRPr="004E7DBD">
        <w:rPr>
          <w:rFonts w:hint="eastAsia"/>
          <w:bCs/>
          <w:spacing w:val="8"/>
          <w:kern w:val="2"/>
          <w:sz w:val="24"/>
          <w:lang w:val="en-US"/>
        </w:rPr>
        <w:t>方面的工作重复</w:t>
      </w:r>
      <w:r w:rsidRPr="004E7DBD">
        <w:rPr>
          <w:rFonts w:hint="eastAsia"/>
          <w:bCs/>
          <w:spacing w:val="8"/>
          <w:kern w:val="2"/>
          <w:sz w:val="24"/>
        </w:rPr>
        <w:t>，对此，《生物多样性公约》秘书处的一名代表向</w:t>
      </w:r>
      <w:r w:rsidRPr="004E7DBD">
        <w:rPr>
          <w:rFonts w:hint="eastAsia"/>
          <w:bCs/>
          <w:spacing w:val="8"/>
          <w:kern w:val="2"/>
          <w:sz w:val="24"/>
          <w:lang w:val="en-US"/>
        </w:rPr>
        <w:t>植检委</w:t>
      </w:r>
      <w:r w:rsidRPr="004E7DBD">
        <w:rPr>
          <w:rFonts w:hint="eastAsia"/>
          <w:bCs/>
          <w:spacing w:val="8"/>
          <w:kern w:val="2"/>
          <w:sz w:val="24"/>
        </w:rPr>
        <w:t>保证，不会</w:t>
      </w:r>
      <w:r w:rsidRPr="004E7DBD">
        <w:rPr>
          <w:rFonts w:hint="eastAsia"/>
          <w:bCs/>
          <w:spacing w:val="8"/>
          <w:kern w:val="2"/>
          <w:sz w:val="24"/>
          <w:lang w:val="en-US"/>
        </w:rPr>
        <w:t>重复工作</w:t>
      </w:r>
      <w:r w:rsidRPr="004E7DBD">
        <w:rPr>
          <w:rFonts w:hint="eastAsia"/>
          <w:bCs/>
          <w:spacing w:val="8"/>
          <w:kern w:val="2"/>
          <w:sz w:val="24"/>
        </w:rPr>
        <w:t>，将向《生物多样性公约》缔约方大会第十六届会议报告与《国际植保公约》秘书处联合开展的工作情况。</w:t>
      </w:r>
    </w:p>
    <w:p w14:paraId="47B5F599" w14:textId="77777777" w:rsidR="00CA7115" w:rsidRPr="004E7DBD" w:rsidRDefault="00CA7115" w:rsidP="00CA7115">
      <w:pPr>
        <w:numPr>
          <w:ilvl w:val="0"/>
          <w:numId w:val="23"/>
        </w:numPr>
        <w:tabs>
          <w:tab w:val="left" w:pos="0"/>
        </w:tabs>
        <w:overflowPunct w:val="0"/>
        <w:autoSpaceDE w:val="0"/>
        <w:autoSpaceDN w:val="0"/>
        <w:spacing w:before="60" w:after="120" w:line="400" w:lineRule="exact"/>
        <w:rPr>
          <w:spacing w:val="8"/>
          <w:kern w:val="2"/>
          <w:sz w:val="24"/>
          <w:lang w:val="en-US"/>
        </w:rPr>
      </w:pPr>
      <w:r w:rsidRPr="004E7DBD">
        <w:rPr>
          <w:rFonts w:cs="宋体" w:hint="eastAsia"/>
          <w:spacing w:val="8"/>
          <w:kern w:val="2"/>
          <w:sz w:val="24"/>
          <w:lang w:val="en-US"/>
        </w:rPr>
        <w:t>植检委：</w:t>
      </w:r>
    </w:p>
    <w:p w14:paraId="2A9BD802" w14:textId="77777777" w:rsidR="00CA7115" w:rsidRPr="004E7DBD" w:rsidRDefault="00CA7115" w:rsidP="00E245FA">
      <w:pPr>
        <w:numPr>
          <w:ilvl w:val="0"/>
          <w:numId w:val="98"/>
        </w:numPr>
        <w:tabs>
          <w:tab w:val="left" w:pos="567"/>
        </w:tabs>
        <w:spacing w:before="60" w:after="120" w:line="400" w:lineRule="exact"/>
        <w:rPr>
          <w:spacing w:val="8"/>
          <w:kern w:val="2"/>
          <w:sz w:val="24"/>
          <w:lang w:val="en-US"/>
        </w:rPr>
      </w:pPr>
      <w:r w:rsidRPr="004E7DBD">
        <w:rPr>
          <w:rFonts w:eastAsia="楷体" w:cs="宋体" w:hint="eastAsia"/>
          <w:spacing w:val="8"/>
          <w:kern w:val="2"/>
          <w:sz w:val="24"/>
          <w:lang w:val="en-US"/>
        </w:rPr>
        <w:t>注意到</w:t>
      </w:r>
      <w:r w:rsidRPr="004E7DBD">
        <w:rPr>
          <w:rFonts w:cs="宋体" w:hint="eastAsia"/>
          <w:spacing w:val="8"/>
          <w:kern w:val="2"/>
          <w:sz w:val="24"/>
          <w:lang w:val="en-US"/>
        </w:rPr>
        <w:t>《</w:t>
      </w:r>
      <w:r w:rsidRPr="004E7DBD">
        <w:rPr>
          <w:rFonts w:hint="eastAsia"/>
          <w:spacing w:val="8"/>
          <w:kern w:val="2"/>
          <w:sz w:val="24"/>
          <w:lang w:val="en-US"/>
        </w:rPr>
        <w:t>2023</w:t>
      </w:r>
      <w:r w:rsidRPr="004E7DBD">
        <w:rPr>
          <w:rFonts w:cs="宋体" w:hint="eastAsia"/>
          <w:spacing w:val="8"/>
          <w:kern w:val="2"/>
          <w:sz w:val="24"/>
          <w:lang w:val="en-US"/>
        </w:rPr>
        <w:t>年国际合作活动报告》。</w:t>
      </w:r>
    </w:p>
    <w:p w14:paraId="37BA8E02" w14:textId="77777777" w:rsidR="00CA7115" w:rsidRPr="004E7DBD" w:rsidRDefault="00CA7115" w:rsidP="00CA7115">
      <w:pPr>
        <w:pStyle w:val="IPPHeading1"/>
        <w:keepNext w:val="0"/>
        <w:tabs>
          <w:tab w:val="clear" w:pos="567"/>
        </w:tabs>
        <w:overflowPunct w:val="0"/>
        <w:spacing w:line="400" w:lineRule="exact"/>
        <w:ind w:left="720" w:hanging="720"/>
        <w:rPr>
          <w:rFonts w:eastAsia="楷体"/>
          <w:spacing w:val="8"/>
          <w:kern w:val="2"/>
          <w:sz w:val="26"/>
          <w:szCs w:val="26"/>
        </w:rPr>
      </w:pPr>
      <w:r w:rsidRPr="004E7DBD">
        <w:rPr>
          <w:rFonts w:eastAsia="楷体" w:hint="eastAsia"/>
          <w:spacing w:val="8"/>
          <w:kern w:val="2"/>
          <w:sz w:val="26"/>
          <w:szCs w:val="26"/>
        </w:rPr>
        <w:t>21.3</w:t>
      </w:r>
      <w:r w:rsidRPr="004E7DBD">
        <w:rPr>
          <w:rFonts w:eastAsia="楷体"/>
          <w:spacing w:val="8"/>
          <w:kern w:val="2"/>
          <w:sz w:val="26"/>
          <w:szCs w:val="26"/>
        </w:rPr>
        <w:tab/>
      </w:r>
      <w:r w:rsidRPr="004E7DBD">
        <w:rPr>
          <w:rFonts w:eastAsia="楷体" w:hint="eastAsia"/>
          <w:spacing w:val="8"/>
          <w:kern w:val="2"/>
          <w:sz w:val="26"/>
          <w:szCs w:val="26"/>
        </w:rPr>
        <w:t>国际组织书面报告</w:t>
      </w:r>
    </w:p>
    <w:p w14:paraId="0AE6AEEF" w14:textId="77777777" w:rsidR="00CA7115" w:rsidRPr="004E7DBD" w:rsidRDefault="00CA7115" w:rsidP="00CA7115">
      <w:pPr>
        <w:numPr>
          <w:ilvl w:val="0"/>
          <w:numId w:val="23"/>
        </w:numPr>
        <w:tabs>
          <w:tab w:val="left" w:pos="0"/>
        </w:tabs>
        <w:overflowPunct w:val="0"/>
        <w:autoSpaceDE w:val="0"/>
        <w:autoSpaceDN w:val="0"/>
        <w:spacing w:before="60" w:after="120" w:line="400" w:lineRule="exact"/>
        <w:rPr>
          <w:spacing w:val="8"/>
          <w:kern w:val="2"/>
          <w:sz w:val="24"/>
          <w:lang w:val="en-US"/>
        </w:rPr>
      </w:pPr>
      <w:r w:rsidRPr="004E7DBD">
        <w:rPr>
          <w:rFonts w:cs="宋体" w:hint="eastAsia"/>
          <w:spacing w:val="8"/>
          <w:kern w:val="2"/>
          <w:sz w:val="24"/>
          <w:lang w:val="en-US"/>
        </w:rPr>
        <w:t>以下国际组织提交了书面报告</w:t>
      </w:r>
      <w:r w:rsidRPr="004E7DBD">
        <w:rPr>
          <w:spacing w:val="8"/>
          <w:kern w:val="2"/>
          <w:sz w:val="24"/>
          <w:vertAlign w:val="superscript"/>
        </w:rPr>
        <w:footnoteReference w:id="35"/>
      </w:r>
      <w:r w:rsidRPr="004E7DBD">
        <w:rPr>
          <w:rFonts w:cs="宋体" w:hint="eastAsia"/>
          <w:spacing w:val="8"/>
          <w:kern w:val="2"/>
          <w:sz w:val="24"/>
          <w:lang w:val="en-US"/>
        </w:rPr>
        <w:t>：</w:t>
      </w:r>
    </w:p>
    <w:p w14:paraId="4ED1AFE2"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cs="宋体" w:hint="eastAsia"/>
          <w:spacing w:val="8"/>
          <w:kern w:val="2"/>
          <w:sz w:val="24"/>
          <w:lang w:val="en-US"/>
        </w:rPr>
        <w:t>国际应用生物科学中心；</w:t>
      </w:r>
    </w:p>
    <w:p w14:paraId="5D555F9F"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cs="宋体" w:hint="eastAsia"/>
          <w:spacing w:val="8"/>
          <w:kern w:val="2"/>
          <w:sz w:val="24"/>
          <w:lang w:val="en-US"/>
        </w:rPr>
        <w:t>《生物多样性公约》；</w:t>
      </w:r>
    </w:p>
    <w:p w14:paraId="2F422D88"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hint="eastAsia"/>
          <w:spacing w:val="8"/>
          <w:kern w:val="2"/>
          <w:sz w:val="24"/>
          <w:lang w:val="en-US"/>
        </w:rPr>
        <w:t>创业</w:t>
      </w:r>
      <w:r w:rsidRPr="004E7DBD">
        <w:rPr>
          <w:rFonts w:hint="eastAsia"/>
          <w:spacing w:val="8"/>
          <w:kern w:val="2"/>
          <w:sz w:val="24"/>
          <w:lang w:val="en-US"/>
        </w:rPr>
        <w:t>-</w:t>
      </w:r>
      <w:r w:rsidRPr="004E7DBD">
        <w:rPr>
          <w:rFonts w:hint="eastAsia"/>
          <w:spacing w:val="8"/>
          <w:kern w:val="2"/>
          <w:sz w:val="24"/>
          <w:lang w:val="en-US"/>
        </w:rPr>
        <w:t>农业</w:t>
      </w:r>
      <w:r w:rsidRPr="004E7DBD">
        <w:rPr>
          <w:rFonts w:hint="eastAsia"/>
          <w:spacing w:val="8"/>
          <w:kern w:val="2"/>
          <w:sz w:val="24"/>
          <w:lang w:val="en-US"/>
        </w:rPr>
        <w:t>-</w:t>
      </w:r>
      <w:r w:rsidRPr="004E7DBD">
        <w:rPr>
          <w:rFonts w:hint="eastAsia"/>
          <w:spacing w:val="8"/>
          <w:kern w:val="2"/>
          <w:sz w:val="24"/>
          <w:lang w:val="en-US"/>
        </w:rPr>
        <w:t>发展联系委员会；</w:t>
      </w:r>
    </w:p>
    <w:p w14:paraId="18D97AEC"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cs="宋体" w:hint="eastAsia"/>
          <w:spacing w:val="8"/>
          <w:kern w:val="2"/>
          <w:sz w:val="24"/>
          <w:lang w:val="en-US"/>
        </w:rPr>
        <w:t>国际地中海高级农艺研究中心；</w:t>
      </w:r>
    </w:p>
    <w:p w14:paraId="6A4D7245"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cs="宋体" w:hint="eastAsia"/>
          <w:spacing w:val="8"/>
          <w:kern w:val="2"/>
          <w:sz w:val="24"/>
          <w:lang w:val="en-US"/>
        </w:rPr>
        <w:t>国际林业检疫研究小组；</w:t>
      </w:r>
    </w:p>
    <w:p w14:paraId="3825A64C"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cs="宋体" w:hint="eastAsia"/>
          <w:spacing w:val="8"/>
          <w:kern w:val="2"/>
          <w:sz w:val="24"/>
          <w:lang w:val="en-US"/>
        </w:rPr>
        <w:t>国际海事组织；</w:t>
      </w:r>
    </w:p>
    <w:p w14:paraId="1769744C"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cs="宋体" w:hint="eastAsia"/>
          <w:spacing w:val="8"/>
          <w:kern w:val="2"/>
          <w:sz w:val="24"/>
          <w:lang w:val="en-US"/>
        </w:rPr>
        <w:t>国际种苗联合会；</w:t>
      </w:r>
    </w:p>
    <w:p w14:paraId="439F5469"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hint="eastAsia"/>
          <w:spacing w:val="8"/>
          <w:kern w:val="2"/>
          <w:sz w:val="24"/>
          <w:lang w:val="en-US"/>
        </w:rPr>
        <w:t>粮农组织</w:t>
      </w:r>
      <w:r w:rsidRPr="004E7DBD">
        <w:rPr>
          <w:rFonts w:hint="eastAsia"/>
          <w:spacing w:val="8"/>
          <w:kern w:val="2"/>
          <w:sz w:val="24"/>
          <w:lang w:val="en-US"/>
        </w:rPr>
        <w:t>/</w:t>
      </w:r>
      <w:r w:rsidRPr="004E7DBD">
        <w:rPr>
          <w:rFonts w:hint="eastAsia"/>
          <w:spacing w:val="8"/>
          <w:kern w:val="2"/>
          <w:sz w:val="24"/>
          <w:lang w:val="en-US"/>
        </w:rPr>
        <w:t>国际原子能机构粮食和农业核技术联合中心；</w:t>
      </w:r>
    </w:p>
    <w:p w14:paraId="527620F3"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hint="eastAsia"/>
          <w:spacing w:val="8"/>
          <w:kern w:val="2"/>
          <w:sz w:val="24"/>
          <w:lang w:val="en-US"/>
        </w:rPr>
        <w:t>国际谷物贸易联盟；</w:t>
      </w:r>
    </w:p>
    <w:p w14:paraId="18DAFE32"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hint="eastAsia"/>
          <w:spacing w:val="8"/>
          <w:kern w:val="2"/>
          <w:sz w:val="24"/>
          <w:lang w:val="en-US"/>
        </w:rPr>
        <w:t>《关于消耗臭氧层物质的蒙特利尔议定书》臭氧秘书处；</w:t>
      </w:r>
    </w:p>
    <w:p w14:paraId="24567791"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cs="宋体" w:hint="eastAsia"/>
          <w:spacing w:val="8"/>
          <w:kern w:val="2"/>
          <w:sz w:val="24"/>
          <w:lang w:val="en-US"/>
        </w:rPr>
        <w:t>植物检疫措施研究小组；</w:t>
      </w:r>
    </w:p>
    <w:p w14:paraId="2435C062" w14:textId="77777777" w:rsidR="00CA7115" w:rsidRPr="004E7DBD" w:rsidRDefault="00CA7115" w:rsidP="00CA7115">
      <w:pPr>
        <w:numPr>
          <w:ilvl w:val="0"/>
          <w:numId w:val="94"/>
        </w:numPr>
        <w:spacing w:before="60" w:after="120" w:line="400" w:lineRule="exact"/>
        <w:ind w:left="567" w:hanging="567"/>
        <w:rPr>
          <w:spacing w:val="8"/>
          <w:kern w:val="2"/>
          <w:sz w:val="24"/>
          <w:lang w:val="en-US"/>
        </w:rPr>
      </w:pPr>
      <w:r w:rsidRPr="004E7DBD">
        <w:rPr>
          <w:rFonts w:cs="宋体" w:hint="eastAsia"/>
          <w:spacing w:val="8"/>
          <w:kern w:val="2"/>
          <w:sz w:val="24"/>
          <w:lang w:val="en-US"/>
        </w:rPr>
        <w:lastRenderedPageBreak/>
        <w:t>标准与贸易发展基金；</w:t>
      </w:r>
    </w:p>
    <w:p w14:paraId="3D2226C0" w14:textId="77777777" w:rsidR="00CA7115" w:rsidRPr="004E7DBD" w:rsidRDefault="00CA7115" w:rsidP="00CA7115">
      <w:pPr>
        <w:numPr>
          <w:ilvl w:val="0"/>
          <w:numId w:val="94"/>
        </w:numPr>
        <w:tabs>
          <w:tab w:val="left" w:pos="567"/>
        </w:tabs>
        <w:spacing w:before="60" w:after="120" w:line="400" w:lineRule="exact"/>
        <w:ind w:left="567" w:hanging="567"/>
        <w:rPr>
          <w:spacing w:val="8"/>
          <w:kern w:val="2"/>
          <w:sz w:val="24"/>
          <w:lang w:val="nl-NL"/>
        </w:rPr>
      </w:pPr>
      <w:r w:rsidRPr="004E7DBD">
        <w:rPr>
          <w:rFonts w:cs="宋体" w:hint="eastAsia"/>
          <w:spacing w:val="8"/>
          <w:kern w:val="2"/>
          <w:sz w:val="24"/>
          <w:lang w:val="nl-NL"/>
        </w:rPr>
        <w:t>世界贸易组织卫生和植物检疫措施委员会（</w:t>
      </w:r>
      <w:r w:rsidRPr="004E7DBD">
        <w:rPr>
          <w:rFonts w:cs="宋体" w:hint="eastAsia"/>
          <w:spacing w:val="8"/>
          <w:kern w:val="2"/>
          <w:sz w:val="24"/>
          <w:lang w:val="en-US"/>
        </w:rPr>
        <w:t>世贸组织</w:t>
      </w:r>
      <w:r w:rsidRPr="004E7DBD">
        <w:rPr>
          <w:rFonts w:cs="宋体" w:hint="eastAsia"/>
          <w:spacing w:val="8"/>
          <w:kern w:val="2"/>
          <w:sz w:val="24"/>
          <w:lang w:val="nl-NL"/>
        </w:rPr>
        <w:t>）。</w:t>
      </w:r>
    </w:p>
    <w:p w14:paraId="62356199" w14:textId="77777777" w:rsidR="00CA7115" w:rsidRPr="004E7DBD" w:rsidRDefault="00CA7115" w:rsidP="00CA7115">
      <w:pPr>
        <w:numPr>
          <w:ilvl w:val="0"/>
          <w:numId w:val="90"/>
        </w:numPr>
        <w:overflowPunct w:val="0"/>
        <w:autoSpaceDE w:val="0"/>
        <w:autoSpaceDN w:val="0"/>
        <w:spacing w:before="60" w:after="120" w:line="400" w:lineRule="exact"/>
        <w:rPr>
          <w:spacing w:val="8"/>
          <w:kern w:val="2"/>
          <w:sz w:val="24"/>
          <w:lang w:val="en-US"/>
        </w:rPr>
      </w:pPr>
      <w:r w:rsidRPr="004E7DBD">
        <w:rPr>
          <w:rFonts w:cs="宋体" w:hint="eastAsia"/>
          <w:spacing w:val="8"/>
          <w:kern w:val="2"/>
          <w:sz w:val="24"/>
          <w:lang w:val="en-US"/>
        </w:rPr>
        <w:t>植检委：</w:t>
      </w:r>
    </w:p>
    <w:p w14:paraId="34EE2038" w14:textId="77777777" w:rsidR="00CA7115" w:rsidRPr="004E7DBD" w:rsidRDefault="00CA7115" w:rsidP="00F42B3B">
      <w:pPr>
        <w:numPr>
          <w:ilvl w:val="0"/>
          <w:numId w:val="99"/>
        </w:numPr>
        <w:tabs>
          <w:tab w:val="left" w:pos="567"/>
        </w:tabs>
        <w:spacing w:before="60" w:after="120" w:line="400" w:lineRule="exact"/>
        <w:rPr>
          <w:spacing w:val="8"/>
          <w:kern w:val="2"/>
          <w:sz w:val="24"/>
          <w:lang w:val="en-US"/>
        </w:rPr>
      </w:pPr>
      <w:r w:rsidRPr="004E7DBD">
        <w:rPr>
          <w:rFonts w:eastAsia="楷体" w:cs="宋体" w:hint="eastAsia"/>
          <w:spacing w:val="8"/>
          <w:kern w:val="2"/>
          <w:sz w:val="24"/>
          <w:lang w:val="en-US"/>
        </w:rPr>
        <w:t>注意到</w:t>
      </w:r>
      <w:r w:rsidRPr="004E7DBD">
        <w:rPr>
          <w:rFonts w:cs="宋体" w:hint="eastAsia"/>
          <w:spacing w:val="8"/>
          <w:kern w:val="2"/>
          <w:sz w:val="24"/>
          <w:lang w:val="en-US"/>
        </w:rPr>
        <w:t>国际组织的报告。</w:t>
      </w:r>
    </w:p>
    <w:p w14:paraId="5678828C" w14:textId="77777777" w:rsidR="00C34FA8" w:rsidRPr="00EC4799" w:rsidRDefault="00C34FA8" w:rsidP="00C34FA8">
      <w:pPr>
        <w:pStyle w:val="IPPHeading1"/>
        <w:keepNext w:val="0"/>
        <w:tabs>
          <w:tab w:val="clear" w:pos="567"/>
        </w:tabs>
        <w:overflowPunct w:val="0"/>
        <w:spacing w:line="400" w:lineRule="exact"/>
        <w:ind w:left="720" w:hanging="720"/>
        <w:rPr>
          <w:rFonts w:eastAsia="楷体"/>
          <w:spacing w:val="8"/>
          <w:kern w:val="2"/>
          <w:sz w:val="28"/>
          <w:szCs w:val="26"/>
        </w:rPr>
      </w:pPr>
      <w:r w:rsidRPr="00EC4799">
        <w:rPr>
          <w:rFonts w:eastAsia="楷体" w:hint="eastAsia"/>
          <w:spacing w:val="8"/>
          <w:kern w:val="2"/>
          <w:sz w:val="28"/>
          <w:szCs w:val="26"/>
        </w:rPr>
        <w:t>22.</w:t>
      </w:r>
      <w:r w:rsidRPr="00EC4799">
        <w:rPr>
          <w:rFonts w:eastAsia="楷体" w:hint="eastAsia"/>
          <w:spacing w:val="8"/>
          <w:kern w:val="2"/>
          <w:sz w:val="28"/>
          <w:szCs w:val="26"/>
        </w:rPr>
        <w:tab/>
      </w:r>
      <w:r w:rsidRPr="00EC4799">
        <w:rPr>
          <w:rFonts w:eastAsia="楷体" w:hint="eastAsia"/>
          <w:spacing w:val="8"/>
          <w:kern w:val="2"/>
          <w:sz w:val="28"/>
          <w:szCs w:val="26"/>
        </w:rPr>
        <w:t>植检委主席团、标准委员会及实施工作和能力发展委员会成员及替补人选</w:t>
      </w:r>
    </w:p>
    <w:p w14:paraId="68352A6B" w14:textId="77777777" w:rsidR="00C34FA8" w:rsidRPr="00EC4799" w:rsidRDefault="00C34FA8" w:rsidP="00C34FA8">
      <w:pPr>
        <w:pStyle w:val="IPPHeading1"/>
        <w:keepNext w:val="0"/>
        <w:tabs>
          <w:tab w:val="clear" w:pos="567"/>
        </w:tabs>
        <w:overflowPunct w:val="0"/>
        <w:spacing w:line="400" w:lineRule="exact"/>
        <w:ind w:left="720" w:hanging="720"/>
        <w:rPr>
          <w:rFonts w:eastAsia="楷体"/>
          <w:spacing w:val="8"/>
          <w:kern w:val="2"/>
          <w:sz w:val="26"/>
          <w:szCs w:val="26"/>
        </w:rPr>
      </w:pPr>
      <w:r w:rsidRPr="00EC4799">
        <w:rPr>
          <w:rFonts w:eastAsia="楷体" w:hint="eastAsia"/>
          <w:spacing w:val="8"/>
          <w:kern w:val="2"/>
          <w:sz w:val="26"/>
          <w:szCs w:val="26"/>
        </w:rPr>
        <w:t>22.1</w:t>
      </w:r>
      <w:r>
        <w:rPr>
          <w:rFonts w:eastAsia="楷体"/>
          <w:spacing w:val="8"/>
          <w:kern w:val="2"/>
          <w:sz w:val="26"/>
          <w:szCs w:val="26"/>
        </w:rPr>
        <w:tab/>
      </w:r>
      <w:r w:rsidRPr="00EC4799">
        <w:rPr>
          <w:rFonts w:eastAsia="楷体" w:hint="eastAsia"/>
          <w:spacing w:val="8"/>
          <w:kern w:val="2"/>
          <w:sz w:val="26"/>
          <w:szCs w:val="26"/>
        </w:rPr>
        <w:t>植检委主席团成员及替补人选</w:t>
      </w:r>
    </w:p>
    <w:p w14:paraId="5AA94AD9" w14:textId="77777777" w:rsidR="00C34FA8" w:rsidRPr="00C34FA8" w:rsidRDefault="00C34FA8" w:rsidP="00C34FA8">
      <w:pPr>
        <w:numPr>
          <w:ilvl w:val="0"/>
          <w:numId w:val="23"/>
        </w:numPr>
        <w:tabs>
          <w:tab w:val="left" w:pos="0"/>
        </w:tabs>
        <w:overflowPunct w:val="0"/>
        <w:autoSpaceDE w:val="0"/>
        <w:autoSpaceDN w:val="0"/>
        <w:spacing w:before="60" w:after="120" w:line="400" w:lineRule="exact"/>
        <w:rPr>
          <w:spacing w:val="-4"/>
          <w:kern w:val="2"/>
          <w:sz w:val="24"/>
          <w:lang w:val="en-US"/>
        </w:rPr>
      </w:pPr>
      <w:r w:rsidRPr="00C34FA8">
        <w:rPr>
          <w:rFonts w:cs="宋体" w:hint="eastAsia"/>
          <w:spacing w:val="-4"/>
          <w:kern w:val="2"/>
          <w:sz w:val="24"/>
          <w:lang w:val="en-US"/>
        </w:rPr>
        <w:t>植检委受邀确认一个区域的植检委主席团成员，并选举一些植检委主席团替补成员</w:t>
      </w:r>
      <w:r w:rsidRPr="00C34FA8">
        <w:rPr>
          <w:spacing w:val="-4"/>
          <w:kern w:val="2"/>
          <w:sz w:val="24"/>
          <w:vertAlign w:val="superscript"/>
        </w:rPr>
        <w:footnoteReference w:id="36"/>
      </w:r>
      <w:r w:rsidRPr="00C34FA8">
        <w:rPr>
          <w:rFonts w:cs="宋体" w:hint="eastAsia"/>
          <w:spacing w:val="-4"/>
          <w:kern w:val="2"/>
          <w:sz w:val="24"/>
          <w:lang w:val="en-US"/>
        </w:rPr>
        <w:t>。</w:t>
      </w:r>
    </w:p>
    <w:p w14:paraId="2BA949F7" w14:textId="77777777" w:rsidR="00C34FA8" w:rsidRPr="00EC4799" w:rsidRDefault="00C34FA8" w:rsidP="00C34FA8">
      <w:pPr>
        <w:numPr>
          <w:ilvl w:val="0"/>
          <w:numId w:val="23"/>
        </w:numPr>
        <w:tabs>
          <w:tab w:val="left" w:pos="0"/>
        </w:tabs>
        <w:overflowPunct w:val="0"/>
        <w:autoSpaceDE w:val="0"/>
        <w:autoSpaceDN w:val="0"/>
        <w:spacing w:before="60" w:after="120" w:line="400" w:lineRule="exact"/>
        <w:rPr>
          <w:spacing w:val="8"/>
          <w:kern w:val="2"/>
          <w:sz w:val="24"/>
          <w:lang w:val="en-US"/>
        </w:rPr>
      </w:pPr>
      <w:r w:rsidRPr="00EC4799">
        <w:rPr>
          <w:rFonts w:cs="宋体" w:hint="eastAsia"/>
          <w:spacing w:val="8"/>
          <w:kern w:val="2"/>
          <w:sz w:val="24"/>
          <w:lang w:val="en-US"/>
        </w:rPr>
        <w:t>植检委注意到</w:t>
      </w:r>
      <w:r>
        <w:rPr>
          <w:rFonts w:cs="宋体" w:hint="eastAsia"/>
          <w:spacing w:val="8"/>
          <w:kern w:val="2"/>
          <w:sz w:val="24"/>
          <w:lang w:val="en-US"/>
        </w:rPr>
        <w:t>关于</w:t>
      </w:r>
      <w:r w:rsidRPr="00EC4799">
        <w:rPr>
          <w:rFonts w:cs="宋体" w:hint="eastAsia"/>
          <w:spacing w:val="8"/>
          <w:kern w:val="2"/>
          <w:sz w:val="24"/>
          <w:lang w:val="en-US"/>
        </w:rPr>
        <w:t>提高植检委主席团和标准委成员遴选标准透明度</w:t>
      </w:r>
      <w:r>
        <w:rPr>
          <w:rFonts w:cs="宋体" w:hint="eastAsia"/>
          <w:spacing w:val="8"/>
          <w:kern w:val="2"/>
          <w:sz w:val="24"/>
          <w:lang w:val="en-US"/>
        </w:rPr>
        <w:t>的要求</w:t>
      </w:r>
      <w:r w:rsidRPr="00EC4799">
        <w:rPr>
          <w:rFonts w:cs="宋体" w:hint="eastAsia"/>
          <w:spacing w:val="8"/>
          <w:kern w:val="2"/>
          <w:sz w:val="24"/>
          <w:lang w:val="en-US"/>
        </w:rPr>
        <w:t>。《国际植保公约》秘书解释称，遴选程序有据可查且经过批准</w:t>
      </w:r>
      <w:r>
        <w:rPr>
          <w:rFonts w:cs="宋体" w:hint="eastAsia"/>
          <w:spacing w:val="8"/>
          <w:kern w:val="2"/>
          <w:sz w:val="24"/>
          <w:lang w:val="en-US"/>
        </w:rPr>
        <w:t>，</w:t>
      </w:r>
      <w:r w:rsidRPr="00EC4799">
        <w:rPr>
          <w:rFonts w:cs="宋体" w:hint="eastAsia"/>
          <w:spacing w:val="8"/>
          <w:kern w:val="2"/>
          <w:sz w:val="24"/>
          <w:lang w:val="en-US"/>
        </w:rPr>
        <w:t>建议秘书处与各区域联系并介绍遴选程序。</w:t>
      </w:r>
    </w:p>
    <w:p w14:paraId="1887481F" w14:textId="77777777" w:rsidR="00C34FA8" w:rsidRPr="00EC4799" w:rsidRDefault="00C34FA8" w:rsidP="00C34FA8">
      <w:pPr>
        <w:numPr>
          <w:ilvl w:val="0"/>
          <w:numId w:val="23"/>
        </w:numPr>
        <w:tabs>
          <w:tab w:val="left" w:pos="0"/>
        </w:tabs>
        <w:overflowPunct w:val="0"/>
        <w:autoSpaceDE w:val="0"/>
        <w:autoSpaceDN w:val="0"/>
        <w:spacing w:before="60" w:after="120" w:line="400" w:lineRule="exact"/>
        <w:rPr>
          <w:spacing w:val="8"/>
          <w:kern w:val="2"/>
          <w:sz w:val="24"/>
          <w:lang w:val="en-US"/>
        </w:rPr>
      </w:pPr>
      <w:r w:rsidRPr="00EC4799">
        <w:rPr>
          <w:rFonts w:cs="宋体" w:hint="eastAsia"/>
          <w:spacing w:val="8"/>
          <w:kern w:val="2"/>
          <w:sz w:val="24"/>
          <w:lang w:val="en-US"/>
        </w:rPr>
        <w:t>植检委主席提请植检委注意，在来自近东区域的植检委主席团代表意外去世后，</w:t>
      </w:r>
      <w:r>
        <w:rPr>
          <w:rFonts w:cs="宋体"/>
          <w:spacing w:val="8"/>
          <w:kern w:val="2"/>
          <w:sz w:val="24"/>
          <w:lang w:val="en-US"/>
        </w:rPr>
        <w:br/>
      </w:r>
      <w:r w:rsidRPr="00EC4799">
        <w:rPr>
          <w:rFonts w:cs="宋体" w:hint="eastAsia"/>
          <w:spacing w:val="8"/>
          <w:kern w:val="2"/>
          <w:sz w:val="24"/>
          <w:lang w:val="en-US"/>
        </w:rPr>
        <w:t>近东和欧洲区域达成一项协议。两区域商定，两区域将在分配的任期内，轮流担任植检委副主席、战略规划小组主席和植检委主席</w:t>
      </w:r>
      <w:r w:rsidRPr="00EC4799">
        <w:rPr>
          <w:spacing w:val="8"/>
          <w:kern w:val="2"/>
          <w:sz w:val="24"/>
          <w:vertAlign w:val="superscript"/>
        </w:rPr>
        <w:footnoteReference w:id="37"/>
      </w:r>
      <w:r w:rsidRPr="00EC4799">
        <w:rPr>
          <w:rFonts w:cs="宋体" w:hint="eastAsia"/>
          <w:spacing w:val="8"/>
          <w:kern w:val="2"/>
          <w:sz w:val="24"/>
          <w:lang w:val="en-US"/>
        </w:rPr>
        <w:t>。</w:t>
      </w:r>
    </w:p>
    <w:p w14:paraId="18E69A5E" w14:textId="77777777" w:rsidR="00C34FA8" w:rsidRPr="00EC4799" w:rsidRDefault="00C34FA8" w:rsidP="00C34FA8">
      <w:pPr>
        <w:numPr>
          <w:ilvl w:val="0"/>
          <w:numId w:val="23"/>
        </w:numPr>
        <w:tabs>
          <w:tab w:val="left" w:pos="0"/>
        </w:tabs>
        <w:overflowPunct w:val="0"/>
        <w:autoSpaceDE w:val="0"/>
        <w:autoSpaceDN w:val="0"/>
        <w:spacing w:before="60" w:after="120" w:line="400" w:lineRule="exact"/>
        <w:rPr>
          <w:spacing w:val="8"/>
          <w:kern w:val="2"/>
          <w:sz w:val="24"/>
          <w:lang w:val="en-US"/>
        </w:rPr>
      </w:pPr>
      <w:r w:rsidRPr="00EC4799">
        <w:rPr>
          <w:rFonts w:cs="宋体" w:hint="eastAsia"/>
          <w:spacing w:val="8"/>
          <w:kern w:val="2"/>
          <w:sz w:val="24"/>
          <w:lang w:val="en-US"/>
        </w:rPr>
        <w:t>关于植检委主席团替补人选，植检委主席告知植检委，根据北美区域意愿，北美区域不设第二替补人选。</w:t>
      </w:r>
    </w:p>
    <w:p w14:paraId="61BCB81A" w14:textId="77777777" w:rsidR="00C34FA8" w:rsidRPr="00EC4799" w:rsidRDefault="00C34FA8" w:rsidP="00C34FA8">
      <w:pPr>
        <w:numPr>
          <w:ilvl w:val="0"/>
          <w:numId w:val="23"/>
        </w:numPr>
        <w:tabs>
          <w:tab w:val="left" w:pos="0"/>
        </w:tabs>
        <w:overflowPunct w:val="0"/>
        <w:autoSpaceDE w:val="0"/>
        <w:autoSpaceDN w:val="0"/>
        <w:spacing w:before="60" w:after="120" w:line="400" w:lineRule="exact"/>
        <w:rPr>
          <w:spacing w:val="8"/>
          <w:kern w:val="2"/>
          <w:sz w:val="24"/>
          <w:lang w:val="en-US"/>
        </w:rPr>
      </w:pPr>
      <w:r w:rsidRPr="00EC4799">
        <w:rPr>
          <w:rFonts w:cs="宋体" w:hint="eastAsia"/>
          <w:spacing w:val="8"/>
          <w:kern w:val="2"/>
          <w:sz w:val="24"/>
          <w:lang w:val="en-US"/>
        </w:rPr>
        <w:t>植检委：</w:t>
      </w:r>
    </w:p>
    <w:p w14:paraId="1FEFA0E1" w14:textId="77777777" w:rsidR="00C34FA8" w:rsidRPr="00EC4799" w:rsidRDefault="00C34FA8" w:rsidP="009316BA">
      <w:pPr>
        <w:numPr>
          <w:ilvl w:val="0"/>
          <w:numId w:val="85"/>
        </w:numPr>
        <w:spacing w:before="60" w:after="120" w:line="400" w:lineRule="exact"/>
        <w:rPr>
          <w:spacing w:val="8"/>
          <w:kern w:val="2"/>
          <w:sz w:val="24"/>
          <w:lang w:val="en-US"/>
        </w:rPr>
      </w:pPr>
      <w:r w:rsidRPr="00EC4799">
        <w:rPr>
          <w:rFonts w:eastAsia="楷体" w:cs="宋体" w:hint="eastAsia"/>
          <w:iCs/>
          <w:spacing w:val="8"/>
          <w:kern w:val="2"/>
          <w:sz w:val="24"/>
          <w:lang w:val="en-US"/>
        </w:rPr>
        <w:t>注意到</w:t>
      </w:r>
      <w:r w:rsidRPr="00EC4799">
        <w:rPr>
          <w:rFonts w:hint="eastAsia"/>
          <w:spacing w:val="8"/>
          <w:kern w:val="2"/>
          <w:sz w:val="24"/>
          <w:lang w:val="en-US"/>
        </w:rPr>
        <w:t>CPM 2024/38</w:t>
      </w:r>
      <w:r w:rsidRPr="00EC4799">
        <w:rPr>
          <w:rFonts w:cs="宋体" w:hint="eastAsia"/>
          <w:spacing w:val="8"/>
          <w:kern w:val="2"/>
          <w:sz w:val="24"/>
          <w:lang w:val="en-US"/>
        </w:rPr>
        <w:t>号文件附件</w:t>
      </w:r>
      <w:r w:rsidRPr="00EC4799">
        <w:rPr>
          <w:rFonts w:hint="eastAsia"/>
          <w:spacing w:val="8"/>
          <w:kern w:val="2"/>
          <w:sz w:val="24"/>
          <w:lang w:val="en-US"/>
        </w:rPr>
        <w:t>1A</w:t>
      </w:r>
      <w:r w:rsidRPr="00EC4799">
        <w:rPr>
          <w:rFonts w:cs="宋体" w:hint="eastAsia"/>
          <w:spacing w:val="8"/>
          <w:kern w:val="2"/>
          <w:sz w:val="24"/>
          <w:lang w:val="en-US"/>
        </w:rPr>
        <w:t>所列植检委主席团现任成员；</w:t>
      </w:r>
    </w:p>
    <w:p w14:paraId="46FB8CA3" w14:textId="77777777" w:rsidR="00C34FA8" w:rsidRPr="00EC4799" w:rsidRDefault="00C34FA8" w:rsidP="009316BA">
      <w:pPr>
        <w:numPr>
          <w:ilvl w:val="0"/>
          <w:numId w:val="85"/>
        </w:numPr>
        <w:spacing w:before="60" w:after="120" w:line="400" w:lineRule="exact"/>
        <w:rPr>
          <w:spacing w:val="8"/>
          <w:kern w:val="2"/>
          <w:sz w:val="24"/>
          <w:lang w:val="en-US"/>
        </w:rPr>
      </w:pPr>
      <w:r w:rsidRPr="00EC4799">
        <w:rPr>
          <w:rFonts w:eastAsia="楷体" w:cs="宋体" w:hint="eastAsia"/>
          <w:iCs/>
          <w:spacing w:val="8"/>
          <w:kern w:val="2"/>
          <w:sz w:val="24"/>
          <w:lang w:val="en-US"/>
        </w:rPr>
        <w:t>确认</w:t>
      </w:r>
      <w:r w:rsidRPr="00EC4799">
        <w:rPr>
          <w:rFonts w:hint="eastAsia"/>
          <w:spacing w:val="8"/>
          <w:kern w:val="2"/>
          <w:sz w:val="24"/>
          <w:lang w:val="en-US"/>
        </w:rPr>
        <w:t>Dris BARIK</w:t>
      </w:r>
      <w:r w:rsidRPr="00EC4799">
        <w:rPr>
          <w:rFonts w:cs="宋体" w:hint="eastAsia"/>
          <w:spacing w:val="8"/>
          <w:kern w:val="2"/>
          <w:sz w:val="24"/>
          <w:lang w:val="en-US"/>
        </w:rPr>
        <w:t>（摩洛哥）为植检委主席团近东区域成员（</w:t>
      </w:r>
      <w:r w:rsidRPr="00EC4799">
        <w:rPr>
          <w:rFonts w:hint="eastAsia"/>
          <w:spacing w:val="8"/>
          <w:kern w:val="2"/>
          <w:sz w:val="24"/>
          <w:lang w:val="en-US"/>
        </w:rPr>
        <w:t>CPM 2024/CRP/08</w:t>
      </w:r>
      <w:r w:rsidRPr="00EC4799">
        <w:rPr>
          <w:rFonts w:cs="宋体" w:hint="eastAsia"/>
          <w:spacing w:val="8"/>
          <w:kern w:val="2"/>
          <w:sz w:val="24"/>
          <w:lang w:val="en-US"/>
        </w:rPr>
        <w:t>）；</w:t>
      </w:r>
    </w:p>
    <w:p w14:paraId="3B4F2C32" w14:textId="77777777" w:rsidR="00C34FA8" w:rsidRPr="00EC4799" w:rsidRDefault="00C34FA8" w:rsidP="009316BA">
      <w:pPr>
        <w:numPr>
          <w:ilvl w:val="0"/>
          <w:numId w:val="85"/>
        </w:numPr>
        <w:spacing w:before="60" w:after="120" w:line="400" w:lineRule="exact"/>
        <w:rPr>
          <w:spacing w:val="8"/>
          <w:kern w:val="2"/>
          <w:sz w:val="24"/>
          <w:lang w:val="en-US"/>
        </w:rPr>
      </w:pPr>
      <w:r w:rsidRPr="00EC4799">
        <w:rPr>
          <w:rFonts w:eastAsia="楷体" w:cs="宋体" w:hint="eastAsia"/>
          <w:iCs/>
          <w:spacing w:val="8"/>
          <w:kern w:val="2"/>
          <w:sz w:val="24"/>
          <w:lang w:val="en-US"/>
        </w:rPr>
        <w:t>注意到</w:t>
      </w:r>
      <w:r w:rsidRPr="00EC4799">
        <w:rPr>
          <w:rFonts w:hint="eastAsia"/>
          <w:spacing w:val="8"/>
          <w:kern w:val="2"/>
          <w:sz w:val="24"/>
          <w:lang w:val="en-US"/>
        </w:rPr>
        <w:t>CPM 2024/38</w:t>
      </w:r>
      <w:r w:rsidRPr="00EC4799">
        <w:rPr>
          <w:rFonts w:cs="宋体" w:hint="eastAsia"/>
          <w:spacing w:val="8"/>
          <w:kern w:val="2"/>
          <w:sz w:val="24"/>
          <w:lang w:val="en-US"/>
        </w:rPr>
        <w:t>号文件附件</w:t>
      </w:r>
      <w:r w:rsidRPr="00EC4799">
        <w:rPr>
          <w:rFonts w:hint="eastAsia"/>
          <w:spacing w:val="8"/>
          <w:kern w:val="2"/>
          <w:sz w:val="24"/>
          <w:lang w:val="en-US"/>
        </w:rPr>
        <w:t>1B</w:t>
      </w:r>
      <w:r w:rsidRPr="00EC4799">
        <w:rPr>
          <w:rFonts w:cs="宋体" w:hint="eastAsia"/>
          <w:spacing w:val="8"/>
          <w:kern w:val="2"/>
          <w:sz w:val="24"/>
          <w:lang w:val="en-US"/>
        </w:rPr>
        <w:t>所列植检委主席团现任替补人选；</w:t>
      </w:r>
    </w:p>
    <w:p w14:paraId="675F51FA" w14:textId="77777777" w:rsidR="00C34FA8" w:rsidRPr="00EC4799" w:rsidRDefault="00C34FA8" w:rsidP="009316BA">
      <w:pPr>
        <w:numPr>
          <w:ilvl w:val="0"/>
          <w:numId w:val="85"/>
        </w:numPr>
        <w:spacing w:before="60" w:after="120" w:line="400" w:lineRule="exact"/>
        <w:rPr>
          <w:spacing w:val="8"/>
          <w:kern w:val="2"/>
          <w:sz w:val="24"/>
          <w:lang w:val="en-US"/>
        </w:rPr>
      </w:pPr>
      <w:r w:rsidRPr="00EC4799">
        <w:rPr>
          <w:rFonts w:eastAsia="楷体" w:cs="宋体" w:hint="eastAsia"/>
          <w:iCs/>
          <w:spacing w:val="8"/>
          <w:kern w:val="2"/>
          <w:sz w:val="24"/>
          <w:lang w:val="en-US"/>
        </w:rPr>
        <w:t>选举</w:t>
      </w:r>
      <w:r w:rsidRPr="00EC4799">
        <w:rPr>
          <w:rFonts w:hint="eastAsia"/>
          <w:spacing w:val="8"/>
          <w:kern w:val="2"/>
          <w:sz w:val="24"/>
          <w:lang w:val="en-US"/>
        </w:rPr>
        <w:t>CPM 2024/CRP/08</w:t>
      </w:r>
      <w:r w:rsidRPr="00EC4799">
        <w:rPr>
          <w:rFonts w:cs="宋体" w:hint="eastAsia"/>
          <w:spacing w:val="8"/>
          <w:kern w:val="2"/>
          <w:sz w:val="24"/>
          <w:lang w:val="en-US"/>
        </w:rPr>
        <w:t>号文件所列植检委主席团欧洲、亚洲、近东、北非及西南太平洋区域替补成员。</w:t>
      </w:r>
    </w:p>
    <w:p w14:paraId="4ED8DF87" w14:textId="77777777" w:rsidR="00C34FA8" w:rsidRPr="00EC4799" w:rsidRDefault="00C34FA8" w:rsidP="00C34FA8">
      <w:pPr>
        <w:pStyle w:val="IPPHeading1"/>
        <w:keepNext w:val="0"/>
        <w:tabs>
          <w:tab w:val="clear" w:pos="567"/>
        </w:tabs>
        <w:overflowPunct w:val="0"/>
        <w:spacing w:line="400" w:lineRule="exact"/>
        <w:ind w:left="720" w:hanging="720"/>
        <w:rPr>
          <w:rFonts w:eastAsia="楷体"/>
          <w:spacing w:val="8"/>
          <w:kern w:val="2"/>
          <w:sz w:val="26"/>
          <w:szCs w:val="26"/>
        </w:rPr>
      </w:pPr>
      <w:r w:rsidRPr="00EC4799">
        <w:rPr>
          <w:rFonts w:eastAsia="楷体" w:hint="eastAsia"/>
          <w:spacing w:val="8"/>
          <w:kern w:val="2"/>
          <w:sz w:val="26"/>
          <w:szCs w:val="26"/>
        </w:rPr>
        <w:t>22.2</w:t>
      </w:r>
      <w:r w:rsidRPr="00EC4799">
        <w:rPr>
          <w:rFonts w:eastAsia="楷体" w:hint="eastAsia"/>
          <w:spacing w:val="8"/>
          <w:kern w:val="2"/>
          <w:sz w:val="26"/>
          <w:szCs w:val="26"/>
        </w:rPr>
        <w:tab/>
      </w:r>
      <w:r w:rsidRPr="00EC4799">
        <w:rPr>
          <w:rFonts w:eastAsia="楷体" w:hint="eastAsia"/>
          <w:spacing w:val="8"/>
          <w:kern w:val="2"/>
          <w:sz w:val="26"/>
          <w:szCs w:val="26"/>
        </w:rPr>
        <w:t>标准委成员及替补人选</w:t>
      </w:r>
    </w:p>
    <w:p w14:paraId="7104139C" w14:textId="77777777" w:rsidR="00C34FA8" w:rsidRPr="00EC4799" w:rsidRDefault="00C34FA8" w:rsidP="00C34FA8">
      <w:pPr>
        <w:numPr>
          <w:ilvl w:val="0"/>
          <w:numId w:val="23"/>
        </w:numPr>
        <w:tabs>
          <w:tab w:val="left" w:pos="0"/>
        </w:tabs>
        <w:overflowPunct w:val="0"/>
        <w:autoSpaceDE w:val="0"/>
        <w:autoSpaceDN w:val="0"/>
        <w:spacing w:before="60" w:after="120" w:line="400" w:lineRule="exact"/>
        <w:rPr>
          <w:spacing w:val="8"/>
          <w:kern w:val="2"/>
          <w:sz w:val="24"/>
          <w:lang w:val="en-US"/>
        </w:rPr>
      </w:pPr>
      <w:r w:rsidRPr="00EC4799">
        <w:rPr>
          <w:rFonts w:cs="宋体" w:hint="eastAsia"/>
          <w:spacing w:val="8"/>
          <w:kern w:val="2"/>
          <w:sz w:val="24"/>
          <w:lang w:val="en-US"/>
        </w:rPr>
        <w:t>植检委受邀确认标准委成员及替补人选</w:t>
      </w:r>
      <w:r w:rsidRPr="00EC4799">
        <w:rPr>
          <w:spacing w:val="8"/>
          <w:kern w:val="2"/>
          <w:sz w:val="24"/>
          <w:vertAlign w:val="superscript"/>
        </w:rPr>
        <w:footnoteReference w:id="38"/>
      </w:r>
      <w:r w:rsidRPr="00EC4799">
        <w:rPr>
          <w:rFonts w:cs="宋体" w:hint="eastAsia"/>
          <w:spacing w:val="8"/>
          <w:kern w:val="2"/>
          <w:sz w:val="24"/>
          <w:lang w:val="en-US"/>
        </w:rPr>
        <w:t>。</w:t>
      </w:r>
    </w:p>
    <w:p w14:paraId="44713225" w14:textId="77777777" w:rsidR="00C34FA8" w:rsidRPr="00EC4799" w:rsidRDefault="00C34FA8" w:rsidP="00C34FA8">
      <w:pPr>
        <w:numPr>
          <w:ilvl w:val="0"/>
          <w:numId w:val="23"/>
        </w:numPr>
        <w:tabs>
          <w:tab w:val="left" w:pos="0"/>
        </w:tabs>
        <w:overflowPunct w:val="0"/>
        <w:autoSpaceDE w:val="0"/>
        <w:autoSpaceDN w:val="0"/>
        <w:spacing w:before="60" w:after="120" w:line="400" w:lineRule="exact"/>
        <w:rPr>
          <w:spacing w:val="8"/>
          <w:kern w:val="2"/>
          <w:sz w:val="24"/>
          <w:lang w:val="en-US"/>
        </w:rPr>
      </w:pPr>
      <w:r w:rsidRPr="00EC4799">
        <w:rPr>
          <w:rFonts w:cs="宋体" w:hint="eastAsia"/>
          <w:spacing w:val="8"/>
          <w:kern w:val="2"/>
          <w:sz w:val="24"/>
          <w:lang w:val="en-US"/>
        </w:rPr>
        <w:lastRenderedPageBreak/>
        <w:t>植检委：</w:t>
      </w:r>
    </w:p>
    <w:p w14:paraId="459D93A0" w14:textId="77777777" w:rsidR="00C34FA8" w:rsidRPr="00EC4799" w:rsidRDefault="00C34FA8" w:rsidP="009316BA">
      <w:pPr>
        <w:numPr>
          <w:ilvl w:val="0"/>
          <w:numId w:val="86"/>
        </w:numPr>
        <w:tabs>
          <w:tab w:val="left" w:pos="567"/>
        </w:tabs>
        <w:spacing w:before="60" w:after="120" w:line="400" w:lineRule="exact"/>
        <w:rPr>
          <w:spacing w:val="8"/>
          <w:kern w:val="2"/>
          <w:sz w:val="24"/>
          <w:lang w:val="en-US"/>
        </w:rPr>
      </w:pPr>
      <w:r w:rsidRPr="00EC4799">
        <w:rPr>
          <w:rFonts w:eastAsia="楷体" w:cs="宋体" w:hint="eastAsia"/>
          <w:iCs/>
          <w:spacing w:val="8"/>
          <w:kern w:val="2"/>
          <w:sz w:val="24"/>
          <w:lang w:val="en-US"/>
        </w:rPr>
        <w:t>注意到</w:t>
      </w:r>
      <w:r w:rsidRPr="00EC4799">
        <w:rPr>
          <w:rFonts w:hint="eastAsia"/>
          <w:spacing w:val="8"/>
          <w:kern w:val="2"/>
          <w:sz w:val="24"/>
          <w:lang w:val="en-US"/>
        </w:rPr>
        <w:t>CPM 2024/39</w:t>
      </w:r>
      <w:r w:rsidRPr="00EC4799">
        <w:rPr>
          <w:rFonts w:cs="宋体" w:hint="eastAsia"/>
          <w:spacing w:val="8"/>
          <w:kern w:val="2"/>
          <w:sz w:val="24"/>
          <w:lang w:val="en-US"/>
        </w:rPr>
        <w:t>号文件附件</w:t>
      </w:r>
      <w:r w:rsidRPr="00EC4799">
        <w:rPr>
          <w:rFonts w:hint="eastAsia"/>
          <w:spacing w:val="8"/>
          <w:kern w:val="2"/>
          <w:sz w:val="24"/>
          <w:lang w:val="en-US"/>
        </w:rPr>
        <w:t>1A</w:t>
      </w:r>
      <w:r w:rsidRPr="00EC4799">
        <w:rPr>
          <w:rFonts w:cs="宋体" w:hint="eastAsia"/>
          <w:spacing w:val="8"/>
          <w:kern w:val="2"/>
          <w:sz w:val="24"/>
          <w:lang w:val="en-US"/>
        </w:rPr>
        <w:t>所列标准委现任成员及</w:t>
      </w:r>
      <w:r w:rsidRPr="00EC4799">
        <w:rPr>
          <w:rFonts w:hint="eastAsia"/>
          <w:spacing w:val="8"/>
          <w:kern w:val="2"/>
          <w:sz w:val="24"/>
          <w:lang w:val="en-US"/>
        </w:rPr>
        <w:t>CPM 2024/39</w:t>
      </w:r>
      <w:r w:rsidRPr="00EC4799">
        <w:rPr>
          <w:rFonts w:cs="宋体" w:hint="eastAsia"/>
          <w:spacing w:val="8"/>
          <w:kern w:val="2"/>
          <w:sz w:val="24"/>
          <w:lang w:val="en-US"/>
        </w:rPr>
        <w:t>号文件附件</w:t>
      </w:r>
      <w:r w:rsidRPr="00EC4799">
        <w:rPr>
          <w:rFonts w:hint="eastAsia"/>
          <w:spacing w:val="8"/>
          <w:kern w:val="2"/>
          <w:sz w:val="24"/>
          <w:lang w:val="en-US"/>
        </w:rPr>
        <w:t>1B</w:t>
      </w:r>
      <w:r w:rsidRPr="00EC4799">
        <w:rPr>
          <w:rFonts w:cs="宋体" w:hint="eastAsia"/>
          <w:spacing w:val="8"/>
          <w:kern w:val="2"/>
          <w:sz w:val="24"/>
          <w:lang w:val="en-US"/>
        </w:rPr>
        <w:t>所列标准委替补人选；</w:t>
      </w:r>
    </w:p>
    <w:p w14:paraId="49354754" w14:textId="77777777" w:rsidR="00C34FA8" w:rsidRPr="00EC4799" w:rsidRDefault="00C34FA8" w:rsidP="009316BA">
      <w:pPr>
        <w:numPr>
          <w:ilvl w:val="0"/>
          <w:numId w:val="86"/>
        </w:numPr>
        <w:tabs>
          <w:tab w:val="left" w:pos="567"/>
        </w:tabs>
        <w:spacing w:before="60" w:after="120" w:line="400" w:lineRule="exact"/>
        <w:rPr>
          <w:spacing w:val="8"/>
          <w:kern w:val="2"/>
          <w:sz w:val="24"/>
          <w:lang w:val="en-US"/>
        </w:rPr>
      </w:pPr>
      <w:r w:rsidRPr="00EC4799">
        <w:rPr>
          <w:rFonts w:eastAsia="楷体" w:cs="宋体" w:hint="eastAsia"/>
          <w:iCs/>
          <w:spacing w:val="8"/>
          <w:kern w:val="2"/>
          <w:sz w:val="24"/>
          <w:lang w:val="en-US"/>
        </w:rPr>
        <w:t>确认</w:t>
      </w:r>
      <w:r w:rsidRPr="00EC4799">
        <w:rPr>
          <w:rFonts w:cs="宋体" w:hint="eastAsia"/>
          <w:spacing w:val="8"/>
          <w:kern w:val="2"/>
          <w:sz w:val="24"/>
          <w:lang w:val="en-US"/>
        </w:rPr>
        <w:t>标准委新成员及替补人选，以及每个区域替补人选接替次序（详见</w:t>
      </w:r>
      <w:r w:rsidRPr="00EC4799">
        <w:rPr>
          <w:rFonts w:hint="eastAsia"/>
          <w:spacing w:val="8"/>
          <w:kern w:val="2"/>
          <w:sz w:val="24"/>
          <w:lang w:val="en-US"/>
        </w:rPr>
        <w:t>CPM 2024/CRP/08</w:t>
      </w:r>
      <w:r w:rsidRPr="00EC4799">
        <w:rPr>
          <w:rFonts w:cs="宋体" w:hint="eastAsia"/>
          <w:spacing w:val="8"/>
          <w:kern w:val="2"/>
          <w:sz w:val="24"/>
          <w:lang w:val="en-US"/>
        </w:rPr>
        <w:t>）；</w:t>
      </w:r>
    </w:p>
    <w:p w14:paraId="1BFE3211" w14:textId="77777777" w:rsidR="00C34FA8" w:rsidRPr="00EC4799" w:rsidRDefault="00C34FA8" w:rsidP="009316BA">
      <w:pPr>
        <w:numPr>
          <w:ilvl w:val="0"/>
          <w:numId w:val="86"/>
        </w:numPr>
        <w:tabs>
          <w:tab w:val="left" w:pos="567"/>
        </w:tabs>
        <w:spacing w:before="60" w:after="120" w:line="400" w:lineRule="exact"/>
        <w:rPr>
          <w:spacing w:val="8"/>
          <w:kern w:val="2"/>
          <w:sz w:val="24"/>
          <w:lang w:val="en-US"/>
        </w:rPr>
      </w:pPr>
      <w:r w:rsidRPr="00EC4799">
        <w:rPr>
          <w:rFonts w:eastAsia="楷体" w:cs="宋体" w:hint="eastAsia"/>
          <w:iCs/>
          <w:spacing w:val="8"/>
          <w:kern w:val="2"/>
          <w:sz w:val="24"/>
          <w:lang w:val="en-US"/>
        </w:rPr>
        <w:t>感谢</w:t>
      </w:r>
      <w:r w:rsidRPr="00EC4799">
        <w:rPr>
          <w:rFonts w:cs="宋体" w:hint="eastAsia"/>
          <w:spacing w:val="8"/>
          <w:kern w:val="2"/>
          <w:sz w:val="24"/>
          <w:lang w:val="en-US"/>
        </w:rPr>
        <w:t>自植检委第十七届会议（</w:t>
      </w:r>
      <w:r w:rsidRPr="00EC4799">
        <w:rPr>
          <w:rFonts w:hint="eastAsia"/>
          <w:spacing w:val="8"/>
          <w:kern w:val="2"/>
          <w:sz w:val="24"/>
          <w:lang w:val="en-US"/>
        </w:rPr>
        <w:t>2023</w:t>
      </w:r>
      <w:r w:rsidRPr="00EC4799">
        <w:rPr>
          <w:rFonts w:cs="宋体" w:hint="eastAsia"/>
          <w:spacing w:val="8"/>
          <w:kern w:val="2"/>
          <w:sz w:val="24"/>
          <w:lang w:val="en-US"/>
        </w:rPr>
        <w:t>年）结束后</w:t>
      </w:r>
      <w:r>
        <w:rPr>
          <w:rFonts w:cs="宋体" w:hint="eastAsia"/>
          <w:spacing w:val="8"/>
          <w:kern w:val="2"/>
          <w:sz w:val="24"/>
          <w:lang w:val="en-US"/>
        </w:rPr>
        <w:t>即将</w:t>
      </w:r>
      <w:r w:rsidRPr="00EC4799">
        <w:rPr>
          <w:rFonts w:cs="宋体" w:hint="eastAsia"/>
          <w:spacing w:val="8"/>
          <w:kern w:val="2"/>
          <w:sz w:val="24"/>
          <w:lang w:val="en-US"/>
        </w:rPr>
        <w:t>卸任的标准委成员做出的贡献：</w:t>
      </w:r>
      <w:r w:rsidRPr="00EC4799">
        <w:rPr>
          <w:rFonts w:hint="eastAsia"/>
          <w:spacing w:val="8"/>
          <w:kern w:val="2"/>
          <w:sz w:val="24"/>
          <w:lang w:val="en-US"/>
        </w:rPr>
        <w:t xml:space="preserve"> </w:t>
      </w:r>
    </w:p>
    <w:p w14:paraId="01D373C5" w14:textId="77777777" w:rsidR="00C34FA8" w:rsidRPr="00D338E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r w:rsidRPr="00D338E9">
        <w:rPr>
          <w:rFonts w:ascii="Times New Roman" w:hAnsi="Times New Roman" w:hint="eastAsia"/>
          <w:spacing w:val="8"/>
          <w:kern w:val="2"/>
          <w:sz w:val="24"/>
        </w:rPr>
        <w:t>Hernando Morera GONZÁLEZ</w:t>
      </w:r>
      <w:r w:rsidRPr="00D338E9">
        <w:rPr>
          <w:rFonts w:ascii="Times New Roman" w:hAnsi="Times New Roman" w:cs="宋体" w:hint="eastAsia"/>
          <w:spacing w:val="8"/>
          <w:kern w:val="2"/>
          <w:sz w:val="24"/>
        </w:rPr>
        <w:t>（哥斯达黎加）</w:t>
      </w:r>
    </w:p>
    <w:p w14:paraId="280D0BE2" w14:textId="77777777" w:rsidR="00C34FA8" w:rsidRPr="00D338E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r w:rsidRPr="00D338E9">
        <w:rPr>
          <w:rFonts w:ascii="Times New Roman" w:hAnsi="Times New Roman" w:hint="eastAsia"/>
          <w:spacing w:val="8"/>
          <w:kern w:val="2"/>
          <w:sz w:val="24"/>
        </w:rPr>
        <w:t>Maryam Jalili MOGHADAM</w:t>
      </w:r>
      <w:r w:rsidRPr="00D338E9">
        <w:rPr>
          <w:rFonts w:ascii="Times New Roman" w:hAnsi="Times New Roman" w:cs="宋体" w:hint="eastAsia"/>
          <w:spacing w:val="8"/>
          <w:kern w:val="2"/>
          <w:sz w:val="24"/>
        </w:rPr>
        <w:t>（伊朗伊斯兰共和国）</w:t>
      </w:r>
    </w:p>
    <w:p w14:paraId="178DA33D" w14:textId="77777777" w:rsidR="00C34FA8" w:rsidRPr="00D338E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r w:rsidRPr="00D338E9">
        <w:rPr>
          <w:rFonts w:ascii="Times New Roman" w:hAnsi="Times New Roman" w:hint="eastAsia"/>
          <w:spacing w:val="8"/>
          <w:kern w:val="2"/>
          <w:sz w:val="24"/>
        </w:rPr>
        <w:t>Abdelmoneem Ismaeel ADRA ABDETAM</w:t>
      </w:r>
      <w:r w:rsidRPr="00D338E9">
        <w:rPr>
          <w:rFonts w:ascii="Times New Roman" w:hAnsi="Times New Roman" w:cs="宋体" w:hint="eastAsia"/>
          <w:spacing w:val="8"/>
          <w:kern w:val="2"/>
          <w:sz w:val="24"/>
        </w:rPr>
        <w:t>（苏丹）</w:t>
      </w:r>
      <w:r w:rsidRPr="00D338E9">
        <w:rPr>
          <w:rFonts w:ascii="Times New Roman" w:hAnsi="Times New Roman" w:hint="eastAsia"/>
          <w:spacing w:val="8"/>
          <w:kern w:val="2"/>
          <w:sz w:val="24"/>
        </w:rPr>
        <w:t xml:space="preserve"> </w:t>
      </w:r>
    </w:p>
    <w:p w14:paraId="2FBC263D" w14:textId="77777777" w:rsidR="00C34FA8" w:rsidRPr="00D338E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r w:rsidRPr="00D338E9">
        <w:rPr>
          <w:rFonts w:ascii="Times New Roman" w:hAnsi="Times New Roman" w:hint="eastAsia"/>
          <w:spacing w:val="8"/>
          <w:kern w:val="2"/>
          <w:sz w:val="24"/>
        </w:rPr>
        <w:t>Chonticha RAKKRAI</w:t>
      </w:r>
      <w:r w:rsidRPr="00D338E9">
        <w:rPr>
          <w:rFonts w:ascii="Times New Roman" w:hAnsi="Times New Roman" w:cs="宋体" w:hint="eastAsia"/>
          <w:spacing w:val="8"/>
          <w:kern w:val="2"/>
          <w:sz w:val="24"/>
        </w:rPr>
        <w:t>（泰国）</w:t>
      </w:r>
    </w:p>
    <w:p w14:paraId="6013CC26" w14:textId="77777777" w:rsidR="00C34FA8" w:rsidRPr="00D338E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r w:rsidRPr="00D338E9">
        <w:rPr>
          <w:rFonts w:ascii="Times New Roman" w:hAnsi="Times New Roman" w:hint="eastAsia"/>
          <w:spacing w:val="8"/>
          <w:kern w:val="2"/>
          <w:sz w:val="24"/>
        </w:rPr>
        <w:t>Samuel BISHOP</w:t>
      </w:r>
      <w:r w:rsidRPr="00D338E9">
        <w:rPr>
          <w:rFonts w:ascii="Times New Roman" w:hAnsi="Times New Roman" w:cs="宋体" w:hint="eastAsia"/>
          <w:spacing w:val="8"/>
          <w:kern w:val="2"/>
          <w:sz w:val="24"/>
        </w:rPr>
        <w:t>（大不列颠及北爱尔兰联合王国）</w:t>
      </w:r>
    </w:p>
    <w:p w14:paraId="728BAD69" w14:textId="77777777" w:rsidR="00C34FA8" w:rsidRPr="00EC4799" w:rsidRDefault="00C34FA8" w:rsidP="00C34FA8">
      <w:pPr>
        <w:pStyle w:val="IPPHeading1"/>
        <w:keepNext w:val="0"/>
        <w:tabs>
          <w:tab w:val="clear" w:pos="567"/>
        </w:tabs>
        <w:overflowPunct w:val="0"/>
        <w:spacing w:line="400" w:lineRule="exact"/>
        <w:ind w:left="720" w:hanging="720"/>
        <w:rPr>
          <w:rFonts w:eastAsia="楷体"/>
          <w:spacing w:val="8"/>
          <w:kern w:val="2"/>
          <w:sz w:val="26"/>
          <w:szCs w:val="26"/>
        </w:rPr>
      </w:pPr>
      <w:r w:rsidRPr="00EC4799">
        <w:rPr>
          <w:rFonts w:eastAsia="楷体" w:hint="eastAsia"/>
          <w:spacing w:val="8"/>
          <w:kern w:val="2"/>
          <w:sz w:val="26"/>
          <w:szCs w:val="26"/>
        </w:rPr>
        <w:t>22.3</w:t>
      </w:r>
      <w:r w:rsidRPr="00EC4799">
        <w:rPr>
          <w:rFonts w:eastAsia="楷体" w:hint="eastAsia"/>
          <w:spacing w:val="8"/>
          <w:kern w:val="2"/>
          <w:sz w:val="26"/>
          <w:szCs w:val="26"/>
        </w:rPr>
        <w:tab/>
      </w:r>
      <w:r w:rsidRPr="00EC4799">
        <w:rPr>
          <w:rFonts w:eastAsia="楷体" w:hint="eastAsia"/>
          <w:spacing w:val="8"/>
          <w:kern w:val="2"/>
          <w:sz w:val="26"/>
          <w:szCs w:val="26"/>
        </w:rPr>
        <w:t>实施工作和能力发展委员会成员及替补人选</w:t>
      </w:r>
    </w:p>
    <w:p w14:paraId="73888CA7" w14:textId="77777777" w:rsidR="00C34FA8" w:rsidRPr="00EC4799" w:rsidRDefault="00C34FA8" w:rsidP="00C34FA8">
      <w:pPr>
        <w:numPr>
          <w:ilvl w:val="0"/>
          <w:numId w:val="23"/>
        </w:numPr>
        <w:tabs>
          <w:tab w:val="left" w:pos="0"/>
        </w:tabs>
        <w:overflowPunct w:val="0"/>
        <w:autoSpaceDE w:val="0"/>
        <w:autoSpaceDN w:val="0"/>
        <w:spacing w:before="60" w:after="120" w:line="400" w:lineRule="exact"/>
        <w:rPr>
          <w:spacing w:val="8"/>
          <w:kern w:val="2"/>
          <w:sz w:val="24"/>
          <w:lang w:val="en-US"/>
        </w:rPr>
      </w:pPr>
      <w:r w:rsidRPr="00EC4799">
        <w:rPr>
          <w:rFonts w:cs="宋体" w:hint="eastAsia"/>
          <w:spacing w:val="8"/>
          <w:kern w:val="2"/>
          <w:sz w:val="24"/>
          <w:lang w:val="en-US"/>
        </w:rPr>
        <w:t>秘书处提请植检委确认实施工作和能力发展委员会成员及替补人选</w:t>
      </w:r>
      <w:r w:rsidRPr="00EC4799">
        <w:rPr>
          <w:spacing w:val="8"/>
          <w:kern w:val="2"/>
          <w:sz w:val="24"/>
          <w:vertAlign w:val="superscript"/>
        </w:rPr>
        <w:footnoteReference w:id="39"/>
      </w:r>
      <w:r w:rsidRPr="00EC4799">
        <w:rPr>
          <w:rFonts w:cs="宋体" w:hint="eastAsia"/>
          <w:spacing w:val="8"/>
          <w:kern w:val="2"/>
          <w:sz w:val="24"/>
          <w:lang w:val="en-US"/>
        </w:rPr>
        <w:t>。</w:t>
      </w:r>
    </w:p>
    <w:p w14:paraId="5888D814" w14:textId="77777777" w:rsidR="00C34FA8" w:rsidRPr="00EC4799" w:rsidRDefault="00C34FA8" w:rsidP="00C34FA8">
      <w:pPr>
        <w:numPr>
          <w:ilvl w:val="0"/>
          <w:numId w:val="23"/>
        </w:numPr>
        <w:tabs>
          <w:tab w:val="left" w:pos="0"/>
        </w:tabs>
        <w:overflowPunct w:val="0"/>
        <w:autoSpaceDE w:val="0"/>
        <w:autoSpaceDN w:val="0"/>
        <w:spacing w:before="60" w:after="120" w:line="400" w:lineRule="exact"/>
        <w:rPr>
          <w:spacing w:val="8"/>
          <w:kern w:val="2"/>
          <w:sz w:val="24"/>
          <w:lang w:val="en-US"/>
        </w:rPr>
      </w:pPr>
      <w:r w:rsidRPr="00EC4799">
        <w:rPr>
          <w:rFonts w:cs="宋体" w:hint="eastAsia"/>
          <w:spacing w:val="8"/>
          <w:kern w:val="2"/>
          <w:sz w:val="24"/>
          <w:lang w:val="en-US"/>
        </w:rPr>
        <w:t>植检委：</w:t>
      </w:r>
    </w:p>
    <w:p w14:paraId="14D66962" w14:textId="77777777" w:rsidR="00C34FA8" w:rsidRPr="00EC4799" w:rsidRDefault="00C34FA8" w:rsidP="00C34FA8">
      <w:pPr>
        <w:numPr>
          <w:ilvl w:val="0"/>
          <w:numId w:val="83"/>
        </w:numPr>
        <w:tabs>
          <w:tab w:val="left" w:pos="567"/>
        </w:tabs>
        <w:spacing w:before="60" w:after="120" w:line="400" w:lineRule="exact"/>
        <w:rPr>
          <w:spacing w:val="8"/>
          <w:kern w:val="2"/>
          <w:sz w:val="24"/>
          <w:lang w:val="en-US"/>
        </w:rPr>
      </w:pPr>
      <w:r w:rsidRPr="00EC4799">
        <w:rPr>
          <w:rFonts w:eastAsia="楷体" w:cs="宋体" w:hint="eastAsia"/>
          <w:iCs/>
          <w:spacing w:val="8"/>
          <w:kern w:val="2"/>
          <w:sz w:val="24"/>
          <w:lang w:val="en-US"/>
        </w:rPr>
        <w:t>确认</w:t>
      </w:r>
      <w:r w:rsidRPr="00EC4799">
        <w:rPr>
          <w:rFonts w:hint="eastAsia"/>
          <w:spacing w:val="8"/>
          <w:kern w:val="2"/>
          <w:sz w:val="24"/>
          <w:lang w:val="en-US"/>
        </w:rPr>
        <w:t>CPM 2024/40_Rev1</w:t>
      </w:r>
      <w:r w:rsidRPr="00EC4799">
        <w:rPr>
          <w:rFonts w:cs="宋体" w:hint="eastAsia"/>
          <w:spacing w:val="8"/>
          <w:kern w:val="2"/>
          <w:sz w:val="24"/>
          <w:lang w:val="en-US"/>
        </w:rPr>
        <w:t>号文件附录</w:t>
      </w:r>
      <w:r w:rsidRPr="00EC4799">
        <w:rPr>
          <w:rFonts w:hint="eastAsia"/>
          <w:spacing w:val="8"/>
          <w:kern w:val="2"/>
          <w:sz w:val="24"/>
          <w:lang w:val="en-US"/>
        </w:rPr>
        <w:t>1</w:t>
      </w:r>
      <w:r w:rsidRPr="00EC4799">
        <w:rPr>
          <w:rFonts w:cs="宋体" w:hint="eastAsia"/>
          <w:spacing w:val="8"/>
          <w:kern w:val="2"/>
          <w:sz w:val="24"/>
          <w:lang w:val="en-US"/>
        </w:rPr>
        <w:t>所列实施工作和能力发展委员会成员及替补成员，以及每个区域替补成员接替次序；</w:t>
      </w:r>
    </w:p>
    <w:p w14:paraId="0095A095" w14:textId="77777777" w:rsidR="00C34FA8" w:rsidRPr="00EC4799" w:rsidRDefault="00C34FA8" w:rsidP="00C34FA8">
      <w:pPr>
        <w:numPr>
          <w:ilvl w:val="0"/>
          <w:numId w:val="83"/>
        </w:numPr>
        <w:tabs>
          <w:tab w:val="left" w:pos="567"/>
        </w:tabs>
        <w:spacing w:before="60" w:after="120" w:line="400" w:lineRule="exact"/>
        <w:rPr>
          <w:kern w:val="2"/>
          <w:sz w:val="24"/>
          <w:lang w:val="en-US"/>
        </w:rPr>
      </w:pPr>
      <w:r w:rsidRPr="00EC4799">
        <w:rPr>
          <w:rFonts w:eastAsia="楷体" w:cs="宋体" w:hint="eastAsia"/>
          <w:iCs/>
          <w:kern w:val="2"/>
          <w:sz w:val="24"/>
          <w:lang w:val="en-US"/>
        </w:rPr>
        <w:t>鼓励</w:t>
      </w:r>
      <w:r w:rsidRPr="00EC4799">
        <w:rPr>
          <w:rFonts w:cs="宋体" w:hint="eastAsia"/>
          <w:kern w:val="2"/>
          <w:sz w:val="24"/>
          <w:lang w:val="en-US"/>
        </w:rPr>
        <w:t>亚洲和西南太平洋提名各自区域的实施工作和能力发展委员会区域替补成员；</w:t>
      </w:r>
    </w:p>
    <w:p w14:paraId="073E2EA7" w14:textId="77777777" w:rsidR="00C34FA8" w:rsidRPr="00EC4799" w:rsidRDefault="00C34FA8" w:rsidP="00C34FA8">
      <w:pPr>
        <w:numPr>
          <w:ilvl w:val="0"/>
          <w:numId w:val="83"/>
        </w:numPr>
        <w:tabs>
          <w:tab w:val="left" w:pos="567"/>
        </w:tabs>
        <w:spacing w:before="60" w:after="120" w:line="400" w:lineRule="exact"/>
        <w:rPr>
          <w:spacing w:val="8"/>
          <w:kern w:val="2"/>
          <w:sz w:val="24"/>
          <w:lang w:val="en-US"/>
        </w:rPr>
      </w:pPr>
      <w:r w:rsidRPr="00EC4799">
        <w:rPr>
          <w:rFonts w:eastAsia="楷体" w:cs="宋体" w:hint="eastAsia"/>
          <w:iCs/>
          <w:spacing w:val="8"/>
          <w:kern w:val="2"/>
          <w:sz w:val="24"/>
          <w:lang w:val="en-US"/>
        </w:rPr>
        <w:t>感谢实施</w:t>
      </w:r>
      <w:r w:rsidRPr="00EC4799">
        <w:rPr>
          <w:rFonts w:cs="宋体" w:hint="eastAsia"/>
          <w:spacing w:val="8"/>
          <w:kern w:val="2"/>
          <w:sz w:val="24"/>
          <w:lang w:val="en-US"/>
        </w:rPr>
        <w:t>工作和能力发展委员会以下前任成员的贡献：</w:t>
      </w:r>
    </w:p>
    <w:p w14:paraId="77906AD2" w14:textId="77777777" w:rsidR="00C34FA8" w:rsidRPr="00EC479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r w:rsidRPr="00EC4799">
        <w:rPr>
          <w:rFonts w:ascii="Times New Roman" w:hAnsi="Times New Roman" w:hint="eastAsia"/>
          <w:spacing w:val="8"/>
          <w:kern w:val="2"/>
          <w:sz w:val="24"/>
        </w:rPr>
        <w:t>Ruth AREVALO MACIAS</w:t>
      </w:r>
      <w:r w:rsidRPr="00EC4799">
        <w:rPr>
          <w:rFonts w:ascii="Times New Roman" w:hAnsi="Times New Roman" w:cs="宋体" w:hint="eastAsia"/>
          <w:spacing w:val="8"/>
          <w:kern w:val="2"/>
          <w:sz w:val="24"/>
        </w:rPr>
        <w:t>（智利）</w:t>
      </w:r>
    </w:p>
    <w:p w14:paraId="7A5F01CB" w14:textId="77777777" w:rsidR="00C34FA8" w:rsidRPr="00EC479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bookmarkStart w:id="2" w:name="_Hlk163201614"/>
      <w:r w:rsidRPr="00EC4799">
        <w:rPr>
          <w:rFonts w:ascii="Times New Roman" w:hAnsi="Times New Roman" w:hint="eastAsia"/>
          <w:spacing w:val="8"/>
          <w:kern w:val="2"/>
          <w:sz w:val="24"/>
        </w:rPr>
        <w:t>Lalith BANDUL KUMARASINGHE</w:t>
      </w:r>
      <w:r w:rsidRPr="00EC4799">
        <w:rPr>
          <w:rFonts w:ascii="Times New Roman" w:hAnsi="Times New Roman" w:cs="宋体" w:hint="eastAsia"/>
          <w:spacing w:val="8"/>
          <w:kern w:val="2"/>
          <w:sz w:val="24"/>
        </w:rPr>
        <w:t>（新西兰）</w:t>
      </w:r>
    </w:p>
    <w:bookmarkEnd w:id="2"/>
    <w:p w14:paraId="29D4C8F3" w14:textId="77777777" w:rsidR="00C34FA8" w:rsidRPr="00EC479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r w:rsidRPr="00EC4799">
        <w:rPr>
          <w:rFonts w:ascii="Times New Roman" w:hAnsi="Times New Roman" w:hint="eastAsia"/>
          <w:spacing w:val="8"/>
          <w:kern w:val="2"/>
          <w:sz w:val="24"/>
        </w:rPr>
        <w:t>Stephanie BLOEM</w:t>
      </w:r>
      <w:r w:rsidRPr="00EC4799">
        <w:rPr>
          <w:rFonts w:ascii="Times New Roman" w:hAnsi="Times New Roman" w:cs="宋体" w:hint="eastAsia"/>
          <w:spacing w:val="8"/>
          <w:kern w:val="2"/>
          <w:sz w:val="24"/>
        </w:rPr>
        <w:t>（美国）</w:t>
      </w:r>
    </w:p>
    <w:p w14:paraId="632DE406" w14:textId="77777777" w:rsidR="00C34FA8" w:rsidRPr="00EC479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r w:rsidRPr="00EC4799">
        <w:rPr>
          <w:rFonts w:ascii="Times New Roman" w:hAnsi="Times New Roman" w:hint="eastAsia"/>
          <w:spacing w:val="8"/>
          <w:kern w:val="2"/>
          <w:sz w:val="24"/>
        </w:rPr>
        <w:t>Nilesh Ami CHAND</w:t>
      </w:r>
      <w:r w:rsidRPr="00EC4799">
        <w:rPr>
          <w:rFonts w:ascii="Times New Roman" w:hAnsi="Times New Roman" w:cs="宋体" w:hint="eastAsia"/>
          <w:spacing w:val="8"/>
          <w:kern w:val="2"/>
          <w:sz w:val="24"/>
        </w:rPr>
        <w:t>（斐济）</w:t>
      </w:r>
    </w:p>
    <w:p w14:paraId="72919A89" w14:textId="77777777" w:rsidR="00C34FA8" w:rsidRPr="00EC479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spacing w:val="8"/>
          <w:kern w:val="2"/>
          <w:sz w:val="24"/>
        </w:rPr>
      </w:pPr>
      <w:r w:rsidRPr="00EC4799">
        <w:rPr>
          <w:rFonts w:ascii="Times New Roman" w:hAnsi="Times New Roman" w:hint="eastAsia"/>
          <w:spacing w:val="8"/>
          <w:kern w:val="2"/>
          <w:sz w:val="24"/>
        </w:rPr>
        <w:t>Christopher DALE</w:t>
      </w:r>
      <w:r w:rsidRPr="00EC4799">
        <w:rPr>
          <w:rFonts w:ascii="Times New Roman" w:hAnsi="Times New Roman" w:cs="宋体" w:hint="eastAsia"/>
          <w:spacing w:val="8"/>
          <w:kern w:val="2"/>
          <w:sz w:val="24"/>
        </w:rPr>
        <w:t>（澳大利亚）</w:t>
      </w:r>
    </w:p>
    <w:p w14:paraId="56E26A3C" w14:textId="77777777" w:rsidR="00C34FA8" w:rsidRPr="00EC4799" w:rsidRDefault="00C34FA8" w:rsidP="00C34FA8">
      <w:pPr>
        <w:pStyle w:val="Paragrafoelenco"/>
        <w:numPr>
          <w:ilvl w:val="0"/>
          <w:numId w:val="84"/>
        </w:numPr>
        <w:tabs>
          <w:tab w:val="left" w:pos="1134"/>
        </w:tabs>
        <w:spacing w:before="60" w:after="120" w:line="400" w:lineRule="exact"/>
        <w:ind w:leftChars="0" w:left="1134" w:hanging="567"/>
        <w:rPr>
          <w:rFonts w:ascii="Times New Roman" w:hAnsi="Times New Roman"/>
          <w:color w:val="7030A0"/>
          <w:spacing w:val="8"/>
          <w:kern w:val="2"/>
          <w:sz w:val="24"/>
        </w:rPr>
      </w:pPr>
      <w:r w:rsidRPr="00EC4799">
        <w:rPr>
          <w:rFonts w:ascii="Times New Roman" w:hAnsi="Times New Roman" w:hint="eastAsia"/>
          <w:spacing w:val="8"/>
          <w:kern w:val="2"/>
          <w:sz w:val="24"/>
        </w:rPr>
        <w:t>Magda GONZALEZ ARROYO</w:t>
      </w:r>
      <w:r w:rsidRPr="00EC4799">
        <w:rPr>
          <w:rFonts w:ascii="Times New Roman" w:hAnsi="Times New Roman" w:cs="宋体" w:hint="eastAsia"/>
          <w:spacing w:val="8"/>
          <w:kern w:val="2"/>
          <w:sz w:val="24"/>
        </w:rPr>
        <w:t>（哥斯达黎加）</w:t>
      </w:r>
    </w:p>
    <w:p w14:paraId="4712725D" w14:textId="77777777" w:rsidR="00C34FA8" w:rsidRPr="00EC4799" w:rsidRDefault="00C34FA8" w:rsidP="00C34FA8">
      <w:pPr>
        <w:numPr>
          <w:ilvl w:val="0"/>
          <w:numId w:val="23"/>
        </w:numPr>
        <w:tabs>
          <w:tab w:val="left" w:pos="0"/>
        </w:tabs>
        <w:overflowPunct w:val="0"/>
        <w:autoSpaceDE w:val="0"/>
        <w:autoSpaceDN w:val="0"/>
        <w:spacing w:before="60" w:after="120" w:line="400" w:lineRule="exact"/>
        <w:rPr>
          <w:spacing w:val="8"/>
          <w:kern w:val="2"/>
          <w:sz w:val="24"/>
          <w:lang w:val="en-US"/>
        </w:rPr>
      </w:pPr>
      <w:r w:rsidRPr="00EC4799">
        <w:rPr>
          <w:rFonts w:cs="宋体" w:hint="eastAsia"/>
          <w:spacing w:val="8"/>
          <w:kern w:val="2"/>
          <w:sz w:val="24"/>
          <w:lang w:val="en-US"/>
        </w:rPr>
        <w:lastRenderedPageBreak/>
        <w:t>《国际植保公约》秘书代表植检委对植检委主席团、标准委、实施工作和能力发展委员会前任和卸任成员表示感谢，并认可即将退休的四名《国际植保公约》系统资深成员做出的贡献。</w:t>
      </w:r>
    </w:p>
    <w:p w14:paraId="29C6668D" w14:textId="77777777" w:rsidR="002F3D79" w:rsidRPr="00677FDC" w:rsidRDefault="002F3D79" w:rsidP="002F3D79">
      <w:pPr>
        <w:keepNext/>
        <w:tabs>
          <w:tab w:val="left" w:pos="567"/>
        </w:tabs>
        <w:spacing w:before="240" w:after="120"/>
        <w:ind w:left="567" w:hanging="567"/>
        <w:jc w:val="left"/>
        <w:outlineLvl w:val="1"/>
        <w:rPr>
          <w:rFonts w:eastAsia="楷体"/>
          <w:b/>
          <w:spacing w:val="8"/>
          <w:kern w:val="2"/>
          <w:sz w:val="28"/>
          <w:szCs w:val="26"/>
        </w:rPr>
      </w:pPr>
      <w:r w:rsidRPr="00677FDC">
        <w:rPr>
          <w:rFonts w:eastAsia="楷体" w:hint="eastAsia"/>
          <w:b/>
          <w:spacing w:val="8"/>
          <w:kern w:val="2"/>
          <w:sz w:val="28"/>
          <w:szCs w:val="26"/>
        </w:rPr>
        <w:t>23.</w:t>
      </w:r>
      <w:r w:rsidRPr="00677FDC">
        <w:rPr>
          <w:rFonts w:eastAsia="楷体" w:hint="eastAsia"/>
          <w:b/>
          <w:spacing w:val="8"/>
          <w:kern w:val="2"/>
          <w:sz w:val="28"/>
          <w:szCs w:val="26"/>
        </w:rPr>
        <w:tab/>
      </w:r>
      <w:r w:rsidRPr="00677FDC">
        <w:rPr>
          <w:rFonts w:eastAsia="楷体" w:hint="eastAsia"/>
          <w:b/>
          <w:spacing w:val="8"/>
          <w:kern w:val="2"/>
          <w:sz w:val="28"/>
          <w:szCs w:val="26"/>
        </w:rPr>
        <w:t>其他事项</w:t>
      </w:r>
    </w:p>
    <w:p w14:paraId="3B58F3B5" w14:textId="77777777" w:rsidR="002F3D79" w:rsidRPr="00677FDC" w:rsidRDefault="002F3D79" w:rsidP="002F3D79">
      <w:pPr>
        <w:numPr>
          <w:ilvl w:val="0"/>
          <w:numId w:val="23"/>
        </w:numPr>
        <w:tabs>
          <w:tab w:val="left" w:pos="0"/>
        </w:tabs>
        <w:overflowPunct w:val="0"/>
        <w:autoSpaceDE w:val="0"/>
        <w:autoSpaceDN w:val="0"/>
        <w:spacing w:before="60" w:after="120" w:line="400" w:lineRule="exact"/>
        <w:rPr>
          <w:spacing w:val="8"/>
          <w:kern w:val="2"/>
          <w:sz w:val="24"/>
          <w:lang w:val="en-US"/>
        </w:rPr>
      </w:pPr>
      <w:r w:rsidRPr="00677FDC">
        <w:rPr>
          <w:rFonts w:cs="宋体" w:hint="eastAsia"/>
          <w:kern w:val="2"/>
          <w:sz w:val="24"/>
          <w:lang w:val="en-US"/>
        </w:rPr>
        <w:t>在植检委第十八届会议（</w:t>
      </w:r>
      <w:r w:rsidRPr="00677FDC">
        <w:rPr>
          <w:rFonts w:hint="eastAsia"/>
          <w:kern w:val="2"/>
          <w:sz w:val="24"/>
          <w:lang w:val="en-US"/>
        </w:rPr>
        <w:t>2024</w:t>
      </w:r>
      <w:r w:rsidRPr="00677FDC">
        <w:rPr>
          <w:rFonts w:cs="宋体" w:hint="eastAsia"/>
          <w:kern w:val="2"/>
          <w:sz w:val="24"/>
          <w:lang w:val="en-US"/>
        </w:rPr>
        <w:t>年）期间举行了两场分会：一场关于电子商务，另一场关于香蕉枯萎病热带第</w:t>
      </w:r>
      <w:r w:rsidRPr="00677FDC">
        <w:rPr>
          <w:rFonts w:hint="eastAsia"/>
          <w:kern w:val="2"/>
          <w:sz w:val="24"/>
          <w:lang w:val="en-US"/>
        </w:rPr>
        <w:t>4</w:t>
      </w:r>
      <w:r w:rsidRPr="00677FDC">
        <w:rPr>
          <w:rFonts w:cs="宋体" w:hint="eastAsia"/>
          <w:kern w:val="2"/>
          <w:sz w:val="24"/>
          <w:lang w:val="en-US"/>
        </w:rPr>
        <w:t>型。在植检委会议开始前还举行了一场植检委情况介绍会。</w:t>
      </w:r>
    </w:p>
    <w:p w14:paraId="3BE8638E" w14:textId="77777777" w:rsidR="00C44E9C" w:rsidRDefault="00C44E9C" w:rsidP="005D16CE">
      <w:pPr>
        <w:overflowPunct w:val="0"/>
        <w:autoSpaceDE w:val="0"/>
        <w:autoSpaceDN w:val="0"/>
        <w:spacing w:before="60" w:after="120" w:line="400" w:lineRule="exact"/>
        <w:rPr>
          <w:rFonts w:cs="宋体"/>
          <w:spacing w:val="8"/>
          <w:kern w:val="2"/>
          <w:sz w:val="24"/>
          <w:lang w:val="en-US"/>
        </w:rPr>
      </w:pPr>
    </w:p>
    <w:p w14:paraId="00435046" w14:textId="77777777" w:rsidR="00C44E9C" w:rsidRDefault="00C44E9C" w:rsidP="005D16CE">
      <w:pPr>
        <w:overflowPunct w:val="0"/>
        <w:autoSpaceDE w:val="0"/>
        <w:autoSpaceDN w:val="0"/>
        <w:spacing w:before="60" w:after="120" w:line="400" w:lineRule="exact"/>
        <w:rPr>
          <w:rFonts w:cs="宋体"/>
          <w:spacing w:val="8"/>
          <w:kern w:val="2"/>
          <w:sz w:val="24"/>
          <w:lang w:val="en-US"/>
        </w:rPr>
      </w:pPr>
    </w:p>
    <w:p w14:paraId="77EE3540" w14:textId="77777777" w:rsidR="00C44E9C" w:rsidRPr="008B2BAE" w:rsidRDefault="00C44E9C" w:rsidP="005D16CE">
      <w:pPr>
        <w:overflowPunct w:val="0"/>
        <w:autoSpaceDE w:val="0"/>
        <w:autoSpaceDN w:val="0"/>
        <w:spacing w:before="60" w:after="120" w:line="400" w:lineRule="exact"/>
        <w:rPr>
          <w:rFonts w:cs="宋体"/>
          <w:spacing w:val="8"/>
          <w:kern w:val="2"/>
          <w:sz w:val="24"/>
          <w:lang w:val="en-US"/>
        </w:rPr>
      </w:pPr>
    </w:p>
    <w:sectPr w:rsidR="00C44E9C" w:rsidRPr="008B2BAE" w:rsidSect="002E4D14">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9F27" w14:textId="77777777" w:rsidR="002E4D14" w:rsidRDefault="002E4D14" w:rsidP="002B4D99">
      <w:r>
        <w:separator/>
      </w:r>
    </w:p>
  </w:endnote>
  <w:endnote w:type="continuationSeparator" w:id="0">
    <w:p w14:paraId="5627A280" w14:textId="77777777" w:rsidR="002E4D14" w:rsidRDefault="002E4D14" w:rsidP="002B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hbar MT">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A783" w14:textId="404B6577" w:rsidR="00FF451F" w:rsidRPr="005C6FDE" w:rsidRDefault="00B80EEB" w:rsidP="00B80EEB">
    <w:pPr>
      <w:pStyle w:val="IPPFooter"/>
      <w:pBdr>
        <w:top w:val="none" w:sz="0" w:space="0" w:color="auto"/>
      </w:pBdr>
      <w:tabs>
        <w:tab w:val="clear" w:pos="9072"/>
        <w:tab w:val="right" w:pos="9015"/>
      </w:tabs>
      <w:jc w:val="center"/>
      <w:rPr>
        <w:rFonts w:eastAsia="楷体"/>
        <w:b w:val="0"/>
        <w:bCs/>
        <w:spacing w:val="8"/>
        <w:kern w:val="2"/>
        <w:sz w:val="20"/>
        <w:szCs w:val="26"/>
      </w:rPr>
    </w:pPr>
    <w:r w:rsidRPr="005C6FDE">
      <w:rPr>
        <w:b w:val="0"/>
        <w:bCs/>
        <w:color w:val="2B579A"/>
        <w:spacing w:val="8"/>
        <w:kern w:val="2"/>
        <w:sz w:val="20"/>
        <w:shd w:val="clear" w:color="auto" w:fill="E6E6E6"/>
      </w:rPr>
      <w:fldChar w:fldCharType="begin"/>
    </w:r>
    <w:r w:rsidRPr="005C6FDE">
      <w:rPr>
        <w:b w:val="0"/>
        <w:bCs/>
        <w:spacing w:val="8"/>
        <w:kern w:val="2"/>
        <w:sz w:val="20"/>
      </w:rPr>
      <w:instrText xml:space="preserve"> PAGE   \* MERGEFORMAT </w:instrText>
    </w:r>
    <w:r w:rsidRPr="005C6FDE">
      <w:rPr>
        <w:b w:val="0"/>
        <w:bCs/>
        <w:color w:val="2B579A"/>
        <w:spacing w:val="8"/>
        <w:kern w:val="2"/>
        <w:sz w:val="20"/>
        <w:shd w:val="clear" w:color="auto" w:fill="E6E6E6"/>
      </w:rPr>
      <w:fldChar w:fldCharType="separate"/>
    </w:r>
    <w:r w:rsidRPr="005C6FDE">
      <w:rPr>
        <w:b w:val="0"/>
        <w:bCs/>
        <w:color w:val="2B579A"/>
        <w:spacing w:val="8"/>
        <w:kern w:val="2"/>
        <w:sz w:val="20"/>
        <w:shd w:val="clear" w:color="auto" w:fill="E6E6E6"/>
      </w:rPr>
      <w:t>2</w:t>
    </w:r>
    <w:r w:rsidRPr="005C6FDE">
      <w:rPr>
        <w:b w:val="0"/>
        <w:bCs/>
        <w:noProof/>
        <w:color w:val="2B579A"/>
        <w:spacing w:val="8"/>
        <w:kern w:val="2"/>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22B9" w14:textId="14F619E0" w:rsidR="00B80EEB" w:rsidRPr="005C6FDE" w:rsidRDefault="00B80EEB" w:rsidP="00B80EEB">
    <w:pPr>
      <w:pStyle w:val="IPPFooter"/>
      <w:pBdr>
        <w:top w:val="none" w:sz="0" w:space="0" w:color="auto"/>
      </w:pBdr>
      <w:tabs>
        <w:tab w:val="clear" w:pos="9072"/>
        <w:tab w:val="right" w:pos="9015"/>
      </w:tabs>
      <w:jc w:val="center"/>
      <w:rPr>
        <w:b w:val="0"/>
        <w:bCs/>
        <w:color w:val="2B579A"/>
        <w:spacing w:val="8"/>
        <w:kern w:val="2"/>
        <w:sz w:val="20"/>
        <w:shd w:val="clear" w:color="auto" w:fill="E6E6E6"/>
      </w:rPr>
    </w:pPr>
    <w:r w:rsidRPr="005C6FDE">
      <w:rPr>
        <w:b w:val="0"/>
        <w:bCs/>
        <w:color w:val="2B579A"/>
        <w:spacing w:val="8"/>
        <w:kern w:val="2"/>
        <w:sz w:val="20"/>
        <w:shd w:val="clear" w:color="auto" w:fill="E6E6E6"/>
      </w:rPr>
      <w:fldChar w:fldCharType="begin"/>
    </w:r>
    <w:r w:rsidRPr="005C6FDE">
      <w:rPr>
        <w:b w:val="0"/>
        <w:bCs/>
        <w:color w:val="2B579A"/>
        <w:spacing w:val="8"/>
        <w:kern w:val="2"/>
        <w:sz w:val="20"/>
        <w:shd w:val="clear" w:color="auto" w:fill="E6E6E6"/>
      </w:rPr>
      <w:instrText xml:space="preserve"> PAGE   \* MERGEFORMAT </w:instrText>
    </w:r>
    <w:r w:rsidRPr="005C6FDE">
      <w:rPr>
        <w:b w:val="0"/>
        <w:bCs/>
        <w:color w:val="2B579A"/>
        <w:spacing w:val="8"/>
        <w:kern w:val="2"/>
        <w:sz w:val="20"/>
        <w:shd w:val="clear" w:color="auto" w:fill="E6E6E6"/>
      </w:rPr>
      <w:fldChar w:fldCharType="separate"/>
    </w:r>
    <w:r w:rsidRPr="005C6FDE">
      <w:rPr>
        <w:b w:val="0"/>
        <w:bCs/>
        <w:color w:val="2B579A"/>
        <w:spacing w:val="8"/>
        <w:kern w:val="2"/>
        <w:sz w:val="20"/>
        <w:shd w:val="clear" w:color="auto" w:fill="E6E6E6"/>
      </w:rPr>
      <w:t>2</w:t>
    </w:r>
    <w:r w:rsidRPr="005C6FDE">
      <w:rPr>
        <w:b w:val="0"/>
        <w:bCs/>
        <w:color w:val="2B579A"/>
        <w:spacing w:val="8"/>
        <w:kern w:val="2"/>
        <w:sz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6A33" w14:textId="783A5259" w:rsidR="00FF451F" w:rsidRPr="003D4147" w:rsidRDefault="00FF451F" w:rsidP="007D6F16">
    <w:pPr>
      <w:pStyle w:val="IPPFooter"/>
      <w:tabs>
        <w:tab w:val="clear" w:pos="9072"/>
        <w:tab w:val="right" w:pos="9015"/>
      </w:tabs>
      <w:jc w:val="left"/>
      <w:rPr>
        <w:rFonts w:eastAsia="楷体"/>
        <w:b w:val="0"/>
        <w:spacing w:val="8"/>
        <w:kern w:val="2"/>
        <w:sz w:val="20"/>
        <w:szCs w:val="26"/>
      </w:rPr>
    </w:pPr>
    <w:r w:rsidRPr="003D4147">
      <w:rPr>
        <w:rFonts w:eastAsia="楷体"/>
        <w:spacing w:val="8"/>
        <w:kern w:val="2"/>
        <w:sz w:val="20"/>
        <w:szCs w:val="26"/>
      </w:rPr>
      <w:t>《国际植物保护公约》</w:t>
    </w:r>
    <w:r w:rsidR="00275462" w:rsidRPr="003D4147">
      <w:rPr>
        <w:rFonts w:eastAsia="楷体"/>
        <w:spacing w:val="8"/>
        <w:kern w:val="2"/>
        <w:sz w:val="20"/>
        <w:szCs w:val="26"/>
      </w:rPr>
      <w:tab/>
    </w:r>
    <w:r w:rsidRPr="003D4147">
      <w:rPr>
        <w:rStyle w:val="Numeropagina"/>
        <w:rFonts w:eastAsia="楷体"/>
        <w:b/>
        <w:spacing w:val="8"/>
        <w:kern w:val="2"/>
        <w:sz w:val="20"/>
        <w:szCs w:val="26"/>
      </w:rPr>
      <w:t>第</w:t>
    </w:r>
    <w:r w:rsidRPr="003D4147">
      <w:rPr>
        <w:rStyle w:val="Numeropagina"/>
        <w:rFonts w:eastAsia="楷体"/>
        <w:b/>
        <w:spacing w:val="8"/>
        <w:kern w:val="2"/>
        <w:sz w:val="20"/>
        <w:szCs w:val="26"/>
      </w:rPr>
      <w:fldChar w:fldCharType="begin"/>
    </w:r>
    <w:r w:rsidRPr="003D4147">
      <w:rPr>
        <w:rStyle w:val="Numeropagina"/>
        <w:rFonts w:eastAsia="楷体"/>
        <w:b/>
        <w:spacing w:val="8"/>
        <w:kern w:val="2"/>
        <w:sz w:val="20"/>
        <w:szCs w:val="26"/>
      </w:rPr>
      <w:instrText xml:space="preserve"> PAGE </w:instrText>
    </w:r>
    <w:r w:rsidRPr="003D4147">
      <w:rPr>
        <w:rStyle w:val="Numeropagina"/>
        <w:rFonts w:eastAsia="楷体"/>
        <w:b/>
        <w:spacing w:val="8"/>
        <w:kern w:val="2"/>
        <w:sz w:val="20"/>
        <w:szCs w:val="26"/>
      </w:rPr>
      <w:fldChar w:fldCharType="separate"/>
    </w:r>
    <w:r w:rsidR="0004773A" w:rsidRPr="003D4147">
      <w:rPr>
        <w:rStyle w:val="Numeropagina"/>
        <w:rFonts w:eastAsia="楷体"/>
        <w:b/>
        <w:noProof/>
        <w:spacing w:val="8"/>
        <w:kern w:val="2"/>
        <w:sz w:val="20"/>
        <w:szCs w:val="26"/>
      </w:rPr>
      <w:t>1</w:t>
    </w:r>
    <w:r w:rsidRPr="003D4147">
      <w:rPr>
        <w:rStyle w:val="Numeropagina"/>
        <w:rFonts w:eastAsia="楷体"/>
        <w:b/>
        <w:spacing w:val="8"/>
        <w:kern w:val="2"/>
        <w:sz w:val="20"/>
        <w:szCs w:val="26"/>
      </w:rPr>
      <w:fldChar w:fldCharType="end"/>
    </w:r>
    <w:r w:rsidRPr="003D4147">
      <w:rPr>
        <w:rFonts w:eastAsia="楷体"/>
        <w:spacing w:val="8"/>
        <w:kern w:val="2"/>
        <w:sz w:val="20"/>
        <w:szCs w:val="26"/>
      </w:rPr>
      <w:t>页，</w:t>
    </w:r>
    <w:r w:rsidRPr="003D4147">
      <w:rPr>
        <w:rStyle w:val="Numeropagina"/>
        <w:rFonts w:eastAsia="楷体"/>
        <w:b/>
        <w:spacing w:val="8"/>
        <w:kern w:val="2"/>
        <w:sz w:val="20"/>
        <w:szCs w:val="26"/>
      </w:rPr>
      <w:t>共</w:t>
    </w:r>
    <w:r w:rsidR="00275462" w:rsidRPr="003D4147">
      <w:rPr>
        <w:rStyle w:val="Numeropagina"/>
        <w:rFonts w:eastAsia="楷体"/>
        <w:b/>
        <w:spacing w:val="8"/>
        <w:kern w:val="2"/>
        <w:sz w:val="20"/>
        <w:szCs w:val="26"/>
      </w:rPr>
      <w:fldChar w:fldCharType="begin"/>
    </w:r>
    <w:r w:rsidR="00275462" w:rsidRPr="003D4147">
      <w:rPr>
        <w:rStyle w:val="Numeropagina"/>
        <w:rFonts w:eastAsia="楷体"/>
        <w:b/>
        <w:spacing w:val="8"/>
        <w:kern w:val="2"/>
        <w:sz w:val="20"/>
        <w:szCs w:val="26"/>
      </w:rPr>
      <w:instrText xml:space="preserve"> NUMPAGES </w:instrText>
    </w:r>
    <w:r w:rsidR="00275462" w:rsidRPr="003D4147">
      <w:rPr>
        <w:rStyle w:val="Numeropagina"/>
        <w:rFonts w:eastAsia="楷体"/>
        <w:b/>
        <w:spacing w:val="8"/>
        <w:kern w:val="2"/>
        <w:sz w:val="20"/>
        <w:szCs w:val="26"/>
      </w:rPr>
      <w:fldChar w:fldCharType="separate"/>
    </w:r>
    <w:r w:rsidR="0004773A" w:rsidRPr="003D4147">
      <w:rPr>
        <w:rStyle w:val="Numeropagina"/>
        <w:rFonts w:eastAsia="楷体"/>
        <w:b/>
        <w:noProof/>
        <w:spacing w:val="8"/>
        <w:kern w:val="2"/>
        <w:sz w:val="20"/>
        <w:szCs w:val="26"/>
      </w:rPr>
      <w:t>3</w:t>
    </w:r>
    <w:r w:rsidR="00275462" w:rsidRPr="003D4147">
      <w:rPr>
        <w:rStyle w:val="Numeropagina"/>
        <w:rFonts w:eastAsia="楷体"/>
        <w:b/>
        <w:spacing w:val="8"/>
        <w:kern w:val="2"/>
        <w:sz w:val="20"/>
        <w:szCs w:val="26"/>
      </w:rPr>
      <w:fldChar w:fldCharType="end"/>
    </w:r>
    <w:r w:rsidRPr="003D4147">
      <w:rPr>
        <w:rFonts w:eastAsia="楷体"/>
        <w:spacing w:val="8"/>
        <w:kern w:val="2"/>
        <w:sz w:val="20"/>
        <w:szCs w:val="26"/>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2393" w14:textId="77777777" w:rsidR="002E4D14" w:rsidRDefault="002E4D14" w:rsidP="002B4D99">
      <w:r>
        <w:separator/>
      </w:r>
    </w:p>
  </w:footnote>
  <w:footnote w:type="continuationSeparator" w:id="0">
    <w:p w14:paraId="2D6AED9A" w14:textId="77777777" w:rsidR="002E4D14" w:rsidRDefault="002E4D14" w:rsidP="002B4D99">
      <w:r>
        <w:continuationSeparator/>
      </w:r>
    </w:p>
  </w:footnote>
  <w:footnote w:id="1">
    <w:p w14:paraId="3F13297B" w14:textId="77777777" w:rsidR="00B70D48" w:rsidRPr="00B40DF1" w:rsidRDefault="00B70D48"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植检委主席团（</w:t>
      </w:r>
      <w:r w:rsidRPr="00B40DF1">
        <w:rPr>
          <w:rFonts w:hint="eastAsia"/>
          <w:spacing w:val="8"/>
          <w:kern w:val="2"/>
          <w:sz w:val="18"/>
        </w:rPr>
        <w:t>2023</w:t>
      </w:r>
      <w:r w:rsidRPr="00B40DF1">
        <w:rPr>
          <w:rFonts w:hint="eastAsia"/>
          <w:spacing w:val="8"/>
          <w:kern w:val="2"/>
          <w:sz w:val="18"/>
        </w:rPr>
        <w:t>年</w:t>
      </w:r>
      <w:r w:rsidRPr="00B40DF1">
        <w:rPr>
          <w:rFonts w:hint="eastAsia"/>
          <w:spacing w:val="8"/>
          <w:kern w:val="2"/>
          <w:sz w:val="18"/>
        </w:rPr>
        <w:t>10</w:t>
      </w:r>
      <w:r w:rsidRPr="00B40DF1">
        <w:rPr>
          <w:rFonts w:hint="eastAsia"/>
          <w:spacing w:val="8"/>
          <w:kern w:val="2"/>
          <w:sz w:val="18"/>
        </w:rPr>
        <w:t>月），议题</w:t>
      </w:r>
      <w:r w:rsidRPr="00B40DF1">
        <w:rPr>
          <w:rFonts w:hint="eastAsia"/>
          <w:spacing w:val="8"/>
          <w:kern w:val="2"/>
          <w:sz w:val="18"/>
        </w:rPr>
        <w:t>5</w:t>
      </w:r>
      <w:r w:rsidRPr="00B40DF1">
        <w:rPr>
          <w:rFonts w:hint="eastAsia"/>
          <w:spacing w:val="8"/>
          <w:kern w:val="2"/>
          <w:sz w:val="18"/>
        </w:rPr>
        <w:t>。</w:t>
      </w:r>
    </w:p>
  </w:footnote>
  <w:footnote w:id="2">
    <w:p w14:paraId="757A1BC8" w14:textId="77777777" w:rsidR="0006660E" w:rsidRPr="00B40DF1" w:rsidRDefault="0006660E"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spacing w:val="8"/>
          <w:kern w:val="2"/>
          <w:sz w:val="18"/>
        </w:rPr>
        <w:t xml:space="preserve"> CPM 2024/14.</w:t>
      </w:r>
    </w:p>
  </w:footnote>
  <w:footnote w:id="3">
    <w:p w14:paraId="6888C66F" w14:textId="77777777" w:rsidR="0006660E" w:rsidRPr="00B40DF1" w:rsidRDefault="0006660E"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spacing w:val="8"/>
          <w:kern w:val="2"/>
          <w:sz w:val="18"/>
        </w:rPr>
        <w:t xml:space="preserve"> CPM 2024/15_Rev1.</w:t>
      </w:r>
    </w:p>
  </w:footnote>
  <w:footnote w:id="4">
    <w:p w14:paraId="6231770D" w14:textId="77777777" w:rsidR="0006660E" w:rsidRPr="00B40DF1" w:rsidRDefault="0006660E"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spacing w:val="8"/>
          <w:kern w:val="2"/>
          <w:sz w:val="18"/>
        </w:rPr>
        <w:t xml:space="preserve"> CPM 2024/CRP/05.</w:t>
      </w:r>
    </w:p>
  </w:footnote>
  <w:footnote w:id="5">
    <w:p w14:paraId="1EB108B0" w14:textId="77777777" w:rsidR="0006660E" w:rsidRPr="00B40DF1" w:rsidRDefault="0006660E"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spacing w:val="8"/>
          <w:kern w:val="2"/>
          <w:sz w:val="18"/>
        </w:rPr>
        <w:t xml:space="preserve"> CPM 2024/CRP/10.</w:t>
      </w:r>
    </w:p>
  </w:footnote>
  <w:footnote w:id="6">
    <w:p w14:paraId="4643B0AB" w14:textId="77777777" w:rsidR="00AD49F9" w:rsidRPr="00B40DF1" w:rsidRDefault="00AD49F9"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2024/21</w:t>
      </w:r>
      <w:r w:rsidRPr="00B40DF1">
        <w:rPr>
          <w:rFonts w:hint="eastAsia"/>
          <w:spacing w:val="8"/>
          <w:kern w:val="2"/>
          <w:sz w:val="18"/>
        </w:rPr>
        <w:t>。</w:t>
      </w:r>
    </w:p>
  </w:footnote>
  <w:footnote w:id="7">
    <w:p w14:paraId="2DDD7055" w14:textId="77777777" w:rsidR="00AD49F9" w:rsidRPr="00B40DF1" w:rsidRDefault="00AD49F9"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2024/CRP/05</w:t>
      </w:r>
      <w:r w:rsidRPr="00B40DF1">
        <w:rPr>
          <w:rFonts w:hint="eastAsia"/>
          <w:spacing w:val="8"/>
          <w:kern w:val="2"/>
          <w:sz w:val="18"/>
        </w:rPr>
        <w:t>。</w:t>
      </w:r>
    </w:p>
  </w:footnote>
  <w:footnote w:id="8">
    <w:p w14:paraId="232B290C" w14:textId="77777777" w:rsidR="00AD49F9" w:rsidRPr="00B40DF1" w:rsidRDefault="00AD49F9"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2024/CRP/09</w:t>
      </w:r>
      <w:r w:rsidRPr="00B40DF1">
        <w:rPr>
          <w:rFonts w:hint="eastAsia"/>
          <w:spacing w:val="8"/>
          <w:kern w:val="2"/>
          <w:sz w:val="18"/>
        </w:rPr>
        <w:t>。</w:t>
      </w:r>
    </w:p>
  </w:footnote>
  <w:footnote w:id="9">
    <w:p w14:paraId="49D285BA" w14:textId="77777777" w:rsidR="00AD49F9" w:rsidRPr="00B40DF1" w:rsidRDefault="00AD49F9"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2024/22</w:t>
      </w:r>
      <w:r w:rsidRPr="00B40DF1">
        <w:rPr>
          <w:rFonts w:hint="eastAsia"/>
          <w:spacing w:val="8"/>
          <w:kern w:val="2"/>
          <w:sz w:val="18"/>
        </w:rPr>
        <w:t>。</w:t>
      </w:r>
    </w:p>
  </w:footnote>
  <w:footnote w:id="10">
    <w:p w14:paraId="2C611EA4" w14:textId="77777777" w:rsidR="00AD49F9" w:rsidRPr="00B40DF1" w:rsidRDefault="00AD49F9"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2024/CRP/11</w:t>
      </w:r>
      <w:r w:rsidRPr="00B40DF1">
        <w:rPr>
          <w:rFonts w:hint="eastAsia"/>
          <w:spacing w:val="8"/>
          <w:kern w:val="2"/>
          <w:sz w:val="18"/>
        </w:rPr>
        <w:t>。</w:t>
      </w:r>
    </w:p>
  </w:footnote>
  <w:footnote w:id="11">
    <w:p w14:paraId="32F0A46D" w14:textId="77777777" w:rsidR="00A64B9D" w:rsidRPr="00B40DF1" w:rsidRDefault="00A64B9D"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2024/25</w:t>
      </w:r>
      <w:r w:rsidRPr="00B40DF1">
        <w:rPr>
          <w:rFonts w:hint="eastAsia"/>
          <w:spacing w:val="8"/>
          <w:kern w:val="2"/>
          <w:sz w:val="18"/>
        </w:rPr>
        <w:t>。</w:t>
      </w:r>
    </w:p>
  </w:footnote>
  <w:footnote w:id="12">
    <w:p w14:paraId="54E0CA2E" w14:textId="77777777" w:rsidR="00A64B9D" w:rsidRPr="00B40DF1" w:rsidRDefault="00A64B9D"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2024/25_01</w:t>
      </w:r>
      <w:r w:rsidRPr="00B40DF1">
        <w:rPr>
          <w:rFonts w:hint="eastAsia"/>
          <w:spacing w:val="8"/>
          <w:kern w:val="2"/>
          <w:sz w:val="18"/>
        </w:rPr>
        <w:t>。</w:t>
      </w:r>
    </w:p>
  </w:footnote>
  <w:footnote w:id="13">
    <w:p w14:paraId="4EB925B8" w14:textId="77777777" w:rsidR="00A64B9D" w:rsidRPr="00B40DF1" w:rsidRDefault="00A64B9D"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2024/25_02</w:t>
      </w:r>
      <w:r w:rsidRPr="00B40DF1">
        <w:rPr>
          <w:rFonts w:hint="eastAsia"/>
          <w:spacing w:val="8"/>
          <w:kern w:val="2"/>
          <w:sz w:val="18"/>
        </w:rPr>
        <w:t>。</w:t>
      </w:r>
    </w:p>
  </w:footnote>
  <w:footnote w:id="14">
    <w:p w14:paraId="2FE8E9F9" w14:textId="77777777" w:rsidR="00A64B9D" w:rsidRPr="00B40DF1" w:rsidRDefault="00A64B9D"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spacing w:val="8"/>
          <w:kern w:val="2"/>
          <w:sz w:val="18"/>
        </w:rPr>
        <w:t xml:space="preserve"> </w:t>
      </w:r>
      <w:r w:rsidRPr="00B40DF1">
        <w:rPr>
          <w:rFonts w:hint="eastAsia"/>
          <w:spacing w:val="8"/>
          <w:kern w:val="2"/>
          <w:sz w:val="18"/>
        </w:rPr>
        <w:t>CPM 2024/CRP/12</w:t>
      </w:r>
      <w:r w:rsidRPr="00B40DF1">
        <w:rPr>
          <w:rFonts w:hint="eastAsia"/>
          <w:spacing w:val="8"/>
          <w:kern w:val="2"/>
          <w:sz w:val="18"/>
        </w:rPr>
        <w:t>。</w:t>
      </w:r>
    </w:p>
  </w:footnote>
  <w:footnote w:id="15">
    <w:p w14:paraId="1564BF0A" w14:textId="77777777" w:rsidR="00A64B9D" w:rsidRPr="00B40DF1" w:rsidRDefault="00A64B9D"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spacing w:val="8"/>
          <w:kern w:val="2"/>
          <w:sz w:val="18"/>
        </w:rPr>
        <w:t xml:space="preserve"> </w:t>
      </w:r>
      <w:r w:rsidRPr="00B40DF1">
        <w:rPr>
          <w:rFonts w:hint="eastAsia"/>
          <w:spacing w:val="8"/>
          <w:kern w:val="2"/>
          <w:sz w:val="18"/>
        </w:rPr>
        <w:t>CPM 2024/INF/16</w:t>
      </w:r>
      <w:r w:rsidRPr="00B40DF1">
        <w:rPr>
          <w:rFonts w:hint="eastAsia"/>
          <w:spacing w:val="8"/>
          <w:kern w:val="2"/>
          <w:sz w:val="18"/>
        </w:rPr>
        <w:t>。</w:t>
      </w:r>
    </w:p>
  </w:footnote>
  <w:footnote w:id="16">
    <w:p w14:paraId="5501A458" w14:textId="77777777" w:rsidR="00A64B9D" w:rsidRPr="00B40DF1" w:rsidRDefault="00A64B9D"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spacing w:val="8"/>
          <w:kern w:val="2"/>
          <w:sz w:val="18"/>
        </w:rPr>
        <w:t xml:space="preserve"> </w:t>
      </w:r>
      <w:r w:rsidRPr="00B40DF1">
        <w:rPr>
          <w:rFonts w:hint="eastAsia"/>
          <w:spacing w:val="8"/>
          <w:kern w:val="2"/>
          <w:sz w:val="18"/>
        </w:rPr>
        <w:t>CPM 2024/CRP/14</w:t>
      </w:r>
      <w:r w:rsidRPr="00B40DF1">
        <w:rPr>
          <w:rFonts w:hint="eastAsia"/>
          <w:spacing w:val="8"/>
          <w:kern w:val="2"/>
          <w:sz w:val="18"/>
        </w:rPr>
        <w:t>。</w:t>
      </w:r>
    </w:p>
  </w:footnote>
  <w:footnote w:id="17">
    <w:p w14:paraId="23C410CA" w14:textId="77777777" w:rsidR="000372A1" w:rsidRPr="00B40DF1" w:rsidRDefault="000372A1"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2024/31</w:t>
      </w:r>
      <w:r w:rsidRPr="00B40DF1">
        <w:rPr>
          <w:rFonts w:hint="eastAsia"/>
          <w:spacing w:val="8"/>
          <w:kern w:val="2"/>
          <w:sz w:val="18"/>
        </w:rPr>
        <w:t>，包括附件</w:t>
      </w:r>
      <w:r w:rsidRPr="00B40DF1">
        <w:rPr>
          <w:rFonts w:hint="eastAsia"/>
          <w:spacing w:val="8"/>
          <w:kern w:val="2"/>
          <w:sz w:val="18"/>
        </w:rPr>
        <w:t>1</w:t>
      </w:r>
      <w:r w:rsidRPr="00B40DF1">
        <w:rPr>
          <w:rFonts w:hint="eastAsia"/>
          <w:spacing w:val="8"/>
          <w:kern w:val="2"/>
          <w:sz w:val="18"/>
        </w:rPr>
        <w:t>。</w:t>
      </w:r>
    </w:p>
  </w:footnote>
  <w:footnote w:id="18">
    <w:p w14:paraId="33C4C9E9" w14:textId="77777777" w:rsidR="000372A1" w:rsidRPr="00B40DF1" w:rsidRDefault="000372A1"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2024/31_01</w:t>
      </w:r>
      <w:r w:rsidRPr="00B40DF1">
        <w:rPr>
          <w:rFonts w:hint="eastAsia"/>
          <w:spacing w:val="8"/>
          <w:kern w:val="2"/>
          <w:sz w:val="18"/>
        </w:rPr>
        <w:t>。</w:t>
      </w:r>
    </w:p>
  </w:footnote>
  <w:footnote w:id="19">
    <w:p w14:paraId="1F82AFC9" w14:textId="77777777" w:rsidR="000372A1" w:rsidRPr="00B40DF1" w:rsidRDefault="000372A1"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2024/INF/20</w:t>
      </w:r>
      <w:r w:rsidRPr="00B40DF1">
        <w:rPr>
          <w:rFonts w:hint="eastAsia"/>
          <w:spacing w:val="8"/>
          <w:kern w:val="2"/>
          <w:sz w:val="18"/>
        </w:rPr>
        <w:t>。</w:t>
      </w:r>
    </w:p>
  </w:footnote>
  <w:footnote w:id="20">
    <w:p w14:paraId="739E7813" w14:textId="77777777" w:rsidR="000372A1" w:rsidRPr="00B40DF1" w:rsidRDefault="000372A1"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2024/INF/21</w:t>
      </w:r>
      <w:r w:rsidRPr="00B40DF1">
        <w:rPr>
          <w:rFonts w:hint="eastAsia"/>
          <w:spacing w:val="8"/>
          <w:kern w:val="2"/>
          <w:sz w:val="18"/>
        </w:rPr>
        <w:t>。</w:t>
      </w:r>
    </w:p>
  </w:footnote>
  <w:footnote w:id="21">
    <w:p w14:paraId="4F7E8E77" w14:textId="644DF357" w:rsidR="005702FA" w:rsidRPr="00B40DF1" w:rsidRDefault="005702FA" w:rsidP="00B40DF1">
      <w:pPr>
        <w:pStyle w:val="Testonotaapidipagina"/>
        <w:spacing w:before="0" w:line="280" w:lineRule="exact"/>
        <w:rPr>
          <w:spacing w:val="8"/>
          <w:kern w:val="2"/>
          <w:sz w:val="18"/>
        </w:rPr>
      </w:pPr>
      <w:r w:rsidRPr="00B40DF1">
        <w:rPr>
          <w:rStyle w:val="Rimandonotaapidipagina"/>
          <w:spacing w:val="8"/>
          <w:kern w:val="2"/>
          <w:sz w:val="18"/>
        </w:rPr>
        <w:footnoteRef/>
      </w:r>
      <w:r w:rsidRPr="00B40DF1">
        <w:rPr>
          <w:spacing w:val="8"/>
          <w:kern w:val="2"/>
          <w:sz w:val="18"/>
        </w:rPr>
        <w:t xml:space="preserve"> </w:t>
      </w:r>
      <w:r w:rsidRPr="00B40DF1">
        <w:rPr>
          <w:spacing w:val="8"/>
          <w:kern w:val="2"/>
          <w:sz w:val="18"/>
        </w:rPr>
        <w:t>CPM 2024/CRP/05</w:t>
      </w:r>
      <w:r w:rsidRPr="00B40DF1">
        <w:rPr>
          <w:rFonts w:hint="eastAsia"/>
          <w:spacing w:val="8"/>
          <w:kern w:val="2"/>
          <w:sz w:val="18"/>
        </w:rPr>
        <w:t>。</w:t>
      </w:r>
    </w:p>
  </w:footnote>
  <w:footnote w:id="22">
    <w:p w14:paraId="21716ABD" w14:textId="77777777" w:rsidR="000372A1" w:rsidRPr="00B40DF1" w:rsidRDefault="000372A1"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2024/CRP/16</w:t>
      </w:r>
      <w:r w:rsidRPr="00B40DF1">
        <w:rPr>
          <w:rFonts w:hint="eastAsia"/>
          <w:spacing w:val="8"/>
          <w:kern w:val="2"/>
          <w:sz w:val="18"/>
        </w:rPr>
        <w:t>。</w:t>
      </w:r>
    </w:p>
  </w:footnote>
  <w:footnote w:id="23">
    <w:p w14:paraId="33F665AE" w14:textId="77777777" w:rsidR="00092030" w:rsidRPr="00B40DF1" w:rsidRDefault="00092030"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2024/43</w:t>
      </w:r>
      <w:r w:rsidRPr="00B40DF1">
        <w:rPr>
          <w:rFonts w:hint="eastAsia"/>
          <w:spacing w:val="8"/>
          <w:kern w:val="2"/>
          <w:sz w:val="18"/>
        </w:rPr>
        <w:t>。</w:t>
      </w:r>
    </w:p>
  </w:footnote>
  <w:footnote w:id="24">
    <w:p w14:paraId="0EA7912A" w14:textId="77777777" w:rsidR="00092030" w:rsidRPr="00B40DF1" w:rsidRDefault="00092030"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CPM-17 (2023)</w:t>
      </w:r>
      <w:r w:rsidRPr="00B40DF1">
        <w:rPr>
          <w:rFonts w:hint="eastAsia"/>
          <w:spacing w:val="8"/>
          <w:kern w:val="2"/>
          <w:sz w:val="18"/>
        </w:rPr>
        <w:t>，议题</w:t>
      </w:r>
      <w:r w:rsidRPr="00B40DF1">
        <w:rPr>
          <w:rFonts w:hint="eastAsia"/>
          <w:spacing w:val="8"/>
          <w:kern w:val="2"/>
          <w:sz w:val="18"/>
        </w:rPr>
        <w:t>15.1</w:t>
      </w:r>
      <w:r w:rsidRPr="00B40DF1">
        <w:rPr>
          <w:rFonts w:hint="eastAsia"/>
          <w:spacing w:val="8"/>
          <w:kern w:val="2"/>
          <w:sz w:val="18"/>
        </w:rPr>
        <w:t>。</w:t>
      </w:r>
    </w:p>
  </w:footnote>
  <w:footnote w:id="25">
    <w:p w14:paraId="1C590B23" w14:textId="77777777" w:rsidR="002E48AE" w:rsidRPr="00B40DF1" w:rsidRDefault="002E48AE"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2024/32</w:t>
      </w:r>
      <w:r w:rsidRPr="00B40DF1">
        <w:rPr>
          <w:rFonts w:hint="eastAsia"/>
          <w:spacing w:val="8"/>
          <w:kern w:val="2"/>
          <w:sz w:val="18"/>
        </w:rPr>
        <w:t>。</w:t>
      </w:r>
    </w:p>
  </w:footnote>
  <w:footnote w:id="26">
    <w:p w14:paraId="0E5DC484" w14:textId="77777777" w:rsidR="000D405F" w:rsidRPr="00B40DF1" w:rsidRDefault="000D405F"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2024/33</w:t>
      </w:r>
      <w:r w:rsidRPr="00B40DF1">
        <w:rPr>
          <w:rFonts w:hint="eastAsia"/>
          <w:spacing w:val="8"/>
          <w:kern w:val="2"/>
          <w:sz w:val="18"/>
        </w:rPr>
        <w:t>。</w:t>
      </w:r>
    </w:p>
  </w:footnote>
  <w:footnote w:id="27">
    <w:p w14:paraId="3E48C29C" w14:textId="77777777" w:rsidR="000D405F" w:rsidRPr="00B40DF1" w:rsidRDefault="000D405F"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2024/INF/20</w:t>
      </w:r>
      <w:r w:rsidRPr="00B40DF1">
        <w:rPr>
          <w:rFonts w:hint="eastAsia"/>
          <w:spacing w:val="8"/>
          <w:kern w:val="2"/>
          <w:sz w:val="18"/>
        </w:rPr>
        <w:t>。</w:t>
      </w:r>
    </w:p>
  </w:footnote>
  <w:footnote w:id="28">
    <w:p w14:paraId="2C82FF3A" w14:textId="77777777" w:rsidR="005C7346" w:rsidRPr="00B40DF1" w:rsidRDefault="005C7346"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2024/INF/03</w:t>
      </w:r>
      <w:r w:rsidRPr="00B40DF1">
        <w:rPr>
          <w:rFonts w:hint="eastAsia"/>
          <w:spacing w:val="8"/>
          <w:kern w:val="2"/>
          <w:sz w:val="18"/>
        </w:rPr>
        <w:t>。</w:t>
      </w:r>
    </w:p>
  </w:footnote>
  <w:footnote w:id="29">
    <w:p w14:paraId="388626DE" w14:textId="77777777" w:rsidR="005C7346" w:rsidRPr="00B40DF1" w:rsidRDefault="005C7346"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2024/INF/11</w:t>
      </w:r>
      <w:r w:rsidRPr="00B40DF1">
        <w:rPr>
          <w:rFonts w:hint="eastAsia"/>
          <w:spacing w:val="8"/>
          <w:kern w:val="2"/>
          <w:sz w:val="18"/>
        </w:rPr>
        <w:t>。</w:t>
      </w:r>
    </w:p>
  </w:footnote>
  <w:footnote w:id="30">
    <w:p w14:paraId="54B8771B" w14:textId="77777777" w:rsidR="004B5E1B" w:rsidRPr="00B40DF1" w:rsidRDefault="004B5E1B"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2024/44</w:t>
      </w:r>
      <w:r w:rsidRPr="00B40DF1">
        <w:rPr>
          <w:rFonts w:hint="eastAsia"/>
          <w:spacing w:val="8"/>
          <w:kern w:val="2"/>
          <w:sz w:val="18"/>
        </w:rPr>
        <w:t>。</w:t>
      </w:r>
    </w:p>
  </w:footnote>
  <w:footnote w:id="31">
    <w:p w14:paraId="43BE1AA7" w14:textId="77777777" w:rsidR="004B5E1B" w:rsidRPr="00B40DF1" w:rsidRDefault="004B5E1B"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spacing w:val="8"/>
          <w:kern w:val="2"/>
          <w:sz w:val="18"/>
        </w:rPr>
        <w:t xml:space="preserve"> </w:t>
      </w:r>
      <w:r w:rsidRPr="00B40DF1">
        <w:rPr>
          <w:spacing w:val="8"/>
          <w:kern w:val="2"/>
          <w:sz w:val="18"/>
        </w:rPr>
        <w:t>CPM 2024/45</w:t>
      </w:r>
      <w:r w:rsidRPr="00B40DF1">
        <w:rPr>
          <w:rFonts w:hint="eastAsia"/>
          <w:spacing w:val="8"/>
          <w:kern w:val="2"/>
          <w:sz w:val="18"/>
        </w:rPr>
        <w:t>。</w:t>
      </w:r>
    </w:p>
  </w:footnote>
  <w:footnote w:id="32">
    <w:p w14:paraId="75D7B018" w14:textId="77777777" w:rsidR="00CA7115" w:rsidRPr="00B40DF1" w:rsidRDefault="00CA7115"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2024/35</w:t>
      </w:r>
      <w:r w:rsidRPr="00B40DF1">
        <w:rPr>
          <w:rFonts w:hint="eastAsia"/>
          <w:spacing w:val="8"/>
          <w:kern w:val="2"/>
          <w:sz w:val="18"/>
        </w:rPr>
        <w:t>。</w:t>
      </w:r>
    </w:p>
  </w:footnote>
  <w:footnote w:id="33">
    <w:p w14:paraId="6E8B78BD" w14:textId="77777777" w:rsidR="00CA7115" w:rsidRPr="00B40DF1" w:rsidRDefault="00CA7115"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2024/36</w:t>
      </w:r>
      <w:r w:rsidRPr="00B40DF1">
        <w:rPr>
          <w:rFonts w:hint="eastAsia"/>
          <w:spacing w:val="8"/>
          <w:kern w:val="2"/>
          <w:sz w:val="18"/>
        </w:rPr>
        <w:t>。</w:t>
      </w:r>
    </w:p>
  </w:footnote>
  <w:footnote w:id="34">
    <w:p w14:paraId="77A3CA57" w14:textId="77777777" w:rsidR="00CA7115" w:rsidRPr="00B40DF1" w:rsidRDefault="00CA7115"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2024/37</w:t>
      </w:r>
      <w:r w:rsidRPr="00B40DF1">
        <w:rPr>
          <w:rFonts w:hint="eastAsia"/>
          <w:spacing w:val="8"/>
          <w:kern w:val="2"/>
          <w:sz w:val="18"/>
        </w:rPr>
        <w:t>。</w:t>
      </w:r>
    </w:p>
  </w:footnote>
  <w:footnote w:id="35">
    <w:p w14:paraId="61966A28" w14:textId="42C369C4" w:rsidR="00CA7115" w:rsidRPr="00B40DF1" w:rsidRDefault="00CA7115" w:rsidP="00514345">
      <w:pPr>
        <w:pStyle w:val="IPPFootnote"/>
        <w:spacing w:after="0" w:line="280" w:lineRule="exact"/>
        <w:jc w:val="lef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2024/INF/04</w:t>
      </w:r>
      <w:r w:rsidRPr="00B40DF1">
        <w:rPr>
          <w:rFonts w:hint="eastAsia"/>
          <w:spacing w:val="8"/>
          <w:kern w:val="2"/>
          <w:sz w:val="18"/>
        </w:rPr>
        <w:t>；</w:t>
      </w:r>
      <w:r w:rsidRPr="00B40DF1">
        <w:rPr>
          <w:rFonts w:hint="eastAsia"/>
          <w:spacing w:val="8"/>
          <w:kern w:val="2"/>
          <w:sz w:val="18"/>
        </w:rPr>
        <w:t>CPM 2024/INF/05</w:t>
      </w:r>
      <w:r w:rsidRPr="00B40DF1">
        <w:rPr>
          <w:rFonts w:hint="eastAsia"/>
          <w:spacing w:val="8"/>
          <w:kern w:val="2"/>
          <w:sz w:val="18"/>
        </w:rPr>
        <w:t>；</w:t>
      </w:r>
      <w:r w:rsidRPr="00B40DF1">
        <w:rPr>
          <w:rFonts w:hint="eastAsia"/>
          <w:spacing w:val="8"/>
          <w:kern w:val="2"/>
          <w:sz w:val="18"/>
        </w:rPr>
        <w:t>CPM 2024/INF/06X</w:t>
      </w:r>
      <w:r w:rsidRPr="00B40DF1">
        <w:rPr>
          <w:rFonts w:hint="eastAsia"/>
          <w:spacing w:val="8"/>
          <w:kern w:val="2"/>
          <w:sz w:val="18"/>
        </w:rPr>
        <w:t>；</w:t>
      </w:r>
      <w:r w:rsidRPr="00B40DF1">
        <w:rPr>
          <w:rFonts w:hint="eastAsia"/>
          <w:spacing w:val="8"/>
          <w:kern w:val="2"/>
          <w:sz w:val="18"/>
        </w:rPr>
        <w:t>CPM 2024/INF/07</w:t>
      </w:r>
      <w:r w:rsidRPr="00B40DF1">
        <w:rPr>
          <w:rFonts w:hint="eastAsia"/>
          <w:spacing w:val="8"/>
          <w:kern w:val="2"/>
          <w:sz w:val="18"/>
        </w:rPr>
        <w:t>；</w:t>
      </w:r>
      <w:r w:rsidRPr="00B40DF1">
        <w:rPr>
          <w:rFonts w:hint="eastAsia"/>
          <w:spacing w:val="8"/>
          <w:kern w:val="2"/>
          <w:sz w:val="18"/>
        </w:rPr>
        <w:t>CPM 2024/INF/08</w:t>
      </w:r>
      <w:r w:rsidRPr="00B40DF1">
        <w:rPr>
          <w:rFonts w:hint="eastAsia"/>
          <w:spacing w:val="8"/>
          <w:kern w:val="2"/>
          <w:sz w:val="18"/>
        </w:rPr>
        <w:t>；</w:t>
      </w:r>
      <w:r w:rsidRPr="00B40DF1">
        <w:rPr>
          <w:rFonts w:hint="eastAsia"/>
          <w:spacing w:val="8"/>
          <w:kern w:val="2"/>
          <w:sz w:val="18"/>
        </w:rPr>
        <w:t>CPM 2024/INF/12</w:t>
      </w:r>
      <w:r w:rsidRPr="00B40DF1">
        <w:rPr>
          <w:rFonts w:hint="eastAsia"/>
          <w:spacing w:val="8"/>
          <w:kern w:val="2"/>
          <w:sz w:val="18"/>
        </w:rPr>
        <w:t>；</w:t>
      </w:r>
      <w:r w:rsidRPr="00B40DF1">
        <w:rPr>
          <w:rFonts w:hint="eastAsia"/>
          <w:spacing w:val="8"/>
          <w:kern w:val="2"/>
          <w:sz w:val="18"/>
        </w:rPr>
        <w:t>CPM 2024/INF/14</w:t>
      </w:r>
      <w:r w:rsidRPr="00B40DF1">
        <w:rPr>
          <w:rFonts w:hint="eastAsia"/>
          <w:spacing w:val="8"/>
          <w:kern w:val="2"/>
          <w:sz w:val="18"/>
        </w:rPr>
        <w:t>；</w:t>
      </w:r>
      <w:r w:rsidRPr="00B40DF1">
        <w:rPr>
          <w:rFonts w:hint="eastAsia"/>
          <w:spacing w:val="8"/>
          <w:kern w:val="2"/>
          <w:sz w:val="18"/>
        </w:rPr>
        <w:t>CPM 2024/INF/15</w:t>
      </w:r>
      <w:r w:rsidRPr="00B40DF1">
        <w:rPr>
          <w:rFonts w:hint="eastAsia"/>
          <w:spacing w:val="8"/>
          <w:kern w:val="2"/>
          <w:sz w:val="18"/>
        </w:rPr>
        <w:t>；</w:t>
      </w:r>
      <w:r w:rsidRPr="00B40DF1">
        <w:rPr>
          <w:rFonts w:hint="eastAsia"/>
          <w:spacing w:val="8"/>
          <w:kern w:val="2"/>
          <w:sz w:val="18"/>
        </w:rPr>
        <w:t>CPM 2024/INF/17</w:t>
      </w:r>
      <w:r w:rsidRPr="00B40DF1">
        <w:rPr>
          <w:rFonts w:hint="eastAsia"/>
          <w:spacing w:val="8"/>
          <w:kern w:val="2"/>
          <w:sz w:val="18"/>
        </w:rPr>
        <w:t>；</w:t>
      </w:r>
      <w:r w:rsidRPr="00B40DF1">
        <w:rPr>
          <w:rFonts w:hint="eastAsia"/>
          <w:spacing w:val="8"/>
          <w:kern w:val="2"/>
          <w:sz w:val="18"/>
        </w:rPr>
        <w:t>CPM 2024/INF/18</w:t>
      </w:r>
      <w:r w:rsidRPr="00B40DF1">
        <w:rPr>
          <w:rFonts w:hint="eastAsia"/>
          <w:spacing w:val="8"/>
          <w:kern w:val="2"/>
          <w:sz w:val="18"/>
        </w:rPr>
        <w:t>；</w:t>
      </w:r>
      <w:r w:rsidRPr="00B40DF1">
        <w:rPr>
          <w:rFonts w:hint="eastAsia"/>
          <w:spacing w:val="8"/>
          <w:kern w:val="2"/>
          <w:sz w:val="18"/>
        </w:rPr>
        <w:t>CPM 2024/INF/19</w:t>
      </w:r>
      <w:r w:rsidR="009F6747">
        <w:rPr>
          <w:rFonts w:hint="eastAsia"/>
          <w:spacing w:val="8"/>
          <w:kern w:val="2"/>
          <w:sz w:val="18"/>
        </w:rPr>
        <w:t>；</w:t>
      </w:r>
      <w:r w:rsidR="009F6747" w:rsidRPr="009F6747">
        <w:rPr>
          <w:spacing w:val="8"/>
          <w:kern w:val="2"/>
          <w:sz w:val="18"/>
        </w:rPr>
        <w:t>CPM</w:t>
      </w:r>
      <w:r w:rsidR="00A43D93" w:rsidRPr="00B40DF1">
        <w:rPr>
          <w:rFonts w:hint="eastAsia"/>
          <w:spacing w:val="8"/>
          <w:kern w:val="2"/>
          <w:sz w:val="18"/>
        </w:rPr>
        <w:t> </w:t>
      </w:r>
      <w:r w:rsidR="009F6747" w:rsidRPr="009F6747">
        <w:rPr>
          <w:spacing w:val="8"/>
          <w:kern w:val="2"/>
          <w:sz w:val="18"/>
        </w:rPr>
        <w:t>2024/INF/22</w:t>
      </w:r>
      <w:r w:rsidR="00C762F7">
        <w:rPr>
          <w:rFonts w:hint="eastAsia"/>
          <w:spacing w:val="8"/>
          <w:kern w:val="2"/>
          <w:sz w:val="18"/>
        </w:rPr>
        <w:t>；</w:t>
      </w:r>
      <w:r w:rsidR="009F6747" w:rsidRPr="009F6747">
        <w:rPr>
          <w:spacing w:val="8"/>
          <w:kern w:val="2"/>
          <w:sz w:val="18"/>
        </w:rPr>
        <w:t>CPM</w:t>
      </w:r>
      <w:r w:rsidR="00A43D93" w:rsidRPr="00B40DF1">
        <w:rPr>
          <w:rFonts w:hint="eastAsia"/>
          <w:spacing w:val="8"/>
          <w:kern w:val="2"/>
          <w:sz w:val="18"/>
        </w:rPr>
        <w:t> </w:t>
      </w:r>
      <w:r w:rsidR="009F6747" w:rsidRPr="009F6747">
        <w:rPr>
          <w:spacing w:val="8"/>
          <w:kern w:val="2"/>
          <w:sz w:val="18"/>
        </w:rPr>
        <w:t>2024/INF/25</w:t>
      </w:r>
      <w:r w:rsidR="00C762F7">
        <w:rPr>
          <w:rFonts w:hint="eastAsia"/>
          <w:spacing w:val="8"/>
          <w:kern w:val="2"/>
          <w:sz w:val="18"/>
        </w:rPr>
        <w:t>；</w:t>
      </w:r>
      <w:r w:rsidR="009F6747" w:rsidRPr="009F6747">
        <w:rPr>
          <w:spacing w:val="8"/>
          <w:kern w:val="2"/>
          <w:sz w:val="18"/>
        </w:rPr>
        <w:t>CPM</w:t>
      </w:r>
      <w:r w:rsidR="00A43D93" w:rsidRPr="00B40DF1">
        <w:rPr>
          <w:rFonts w:hint="eastAsia"/>
          <w:spacing w:val="8"/>
          <w:kern w:val="2"/>
          <w:sz w:val="18"/>
        </w:rPr>
        <w:t> </w:t>
      </w:r>
      <w:r w:rsidR="009F6747" w:rsidRPr="009F6747">
        <w:rPr>
          <w:spacing w:val="8"/>
          <w:kern w:val="2"/>
          <w:sz w:val="18"/>
        </w:rPr>
        <w:t>2024/CRP/06</w:t>
      </w:r>
      <w:r w:rsidRPr="00B40DF1">
        <w:rPr>
          <w:rFonts w:hint="eastAsia"/>
          <w:spacing w:val="8"/>
          <w:kern w:val="2"/>
          <w:sz w:val="18"/>
        </w:rPr>
        <w:t>。</w:t>
      </w:r>
    </w:p>
  </w:footnote>
  <w:footnote w:id="36">
    <w:p w14:paraId="65CBC4C5" w14:textId="77777777" w:rsidR="00C34FA8" w:rsidRPr="00B40DF1" w:rsidRDefault="00C34FA8"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2024/CRP/08_Rev1</w:t>
      </w:r>
      <w:r w:rsidRPr="00B40DF1">
        <w:rPr>
          <w:rFonts w:hint="eastAsia"/>
          <w:spacing w:val="8"/>
          <w:kern w:val="2"/>
          <w:sz w:val="18"/>
        </w:rPr>
        <w:t>。</w:t>
      </w:r>
    </w:p>
  </w:footnote>
  <w:footnote w:id="37">
    <w:p w14:paraId="5548B6B2" w14:textId="77777777" w:rsidR="00C34FA8" w:rsidRPr="00B40DF1" w:rsidRDefault="00C34FA8"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2024/INF/23_Rev2</w:t>
      </w:r>
      <w:r w:rsidRPr="00B40DF1">
        <w:rPr>
          <w:rFonts w:hint="eastAsia"/>
          <w:spacing w:val="8"/>
          <w:kern w:val="2"/>
          <w:sz w:val="18"/>
        </w:rPr>
        <w:t>。</w:t>
      </w:r>
    </w:p>
  </w:footnote>
  <w:footnote w:id="38">
    <w:p w14:paraId="6195B18A" w14:textId="77777777" w:rsidR="00C34FA8" w:rsidRPr="00B40DF1" w:rsidRDefault="00C34FA8"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2024/CRP/08_Rev1</w:t>
      </w:r>
      <w:r w:rsidRPr="00B40DF1">
        <w:rPr>
          <w:rFonts w:hint="eastAsia"/>
          <w:spacing w:val="8"/>
          <w:kern w:val="2"/>
          <w:sz w:val="18"/>
        </w:rPr>
        <w:t>。</w:t>
      </w:r>
    </w:p>
  </w:footnote>
  <w:footnote w:id="39">
    <w:p w14:paraId="46C8E408" w14:textId="77777777" w:rsidR="00C34FA8" w:rsidRPr="00B40DF1" w:rsidRDefault="00C34FA8" w:rsidP="00B40DF1">
      <w:pPr>
        <w:pStyle w:val="IPPFootnote"/>
        <w:spacing w:after="0" w:line="280" w:lineRule="exact"/>
        <w:rPr>
          <w:spacing w:val="8"/>
          <w:kern w:val="2"/>
          <w:sz w:val="18"/>
        </w:rPr>
      </w:pPr>
      <w:r w:rsidRPr="00B40DF1">
        <w:rPr>
          <w:rStyle w:val="Rimandonotaapidipagina"/>
          <w:spacing w:val="8"/>
          <w:kern w:val="2"/>
          <w:sz w:val="18"/>
        </w:rPr>
        <w:footnoteRef/>
      </w:r>
      <w:r w:rsidRPr="00B40DF1">
        <w:rPr>
          <w:rFonts w:hint="eastAsia"/>
          <w:spacing w:val="8"/>
          <w:kern w:val="2"/>
          <w:sz w:val="18"/>
        </w:rPr>
        <w:t xml:space="preserve"> </w:t>
      </w:r>
      <w:r w:rsidRPr="00B40DF1">
        <w:rPr>
          <w:rFonts w:hint="eastAsia"/>
          <w:spacing w:val="8"/>
          <w:kern w:val="2"/>
          <w:sz w:val="18"/>
        </w:rPr>
        <w:t>CPM 2024/40_Rev1</w:t>
      </w:r>
      <w:r w:rsidRPr="00B40DF1">
        <w:rPr>
          <w:rFonts w:hint="eastAsia"/>
          <w:spacing w:val="8"/>
          <w:kern w:val="2"/>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E27E" w14:textId="2F8562C0" w:rsidR="00FF451F" w:rsidRDefault="00275462" w:rsidP="00FF451F">
    <w:pPr>
      <w:pStyle w:val="IPPHeader"/>
      <w:tabs>
        <w:tab w:val="clear" w:pos="9072"/>
        <w:tab w:val="right" w:pos="9360"/>
      </w:tabs>
      <w:rPr>
        <w:rFonts w:cs="Arial"/>
        <w:szCs w:val="18"/>
      </w:rPr>
    </w:pPr>
    <w:r>
      <w:rPr>
        <w:rFonts w:hint="eastAsia"/>
        <w:noProof/>
      </w:rPr>
      <w:drawing>
        <wp:anchor distT="0" distB="0" distL="114300" distR="114300" simplePos="0" relativeHeight="251660288" behindDoc="0" locked="0" layoutInCell="1" allowOverlap="0" wp14:anchorId="06089D9B" wp14:editId="11D6BABA">
          <wp:simplePos x="0" y="0"/>
          <wp:positionH relativeFrom="margin">
            <wp:posOffset>-940526</wp:posOffset>
          </wp:positionH>
          <wp:positionV relativeFrom="paragraph">
            <wp:posOffset>-448491</wp:posOffset>
          </wp:positionV>
          <wp:extent cx="7628709" cy="566254"/>
          <wp:effectExtent l="0" t="0" r="0"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8611" cy="569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51F">
      <w:rPr>
        <w:rFonts w:hint="eastAsia"/>
        <w:noProof/>
      </w:rPr>
      <w:drawing>
        <wp:anchor distT="0" distB="0" distL="114300" distR="114300" simplePos="0" relativeHeight="251659264" behindDoc="0" locked="0" layoutInCell="1" allowOverlap="1" wp14:anchorId="0A489538" wp14:editId="6E3B1383">
          <wp:simplePos x="0" y="0"/>
          <wp:positionH relativeFrom="column">
            <wp:posOffset>-64965</wp:posOffset>
          </wp:positionH>
          <wp:positionV relativeFrom="paragraph">
            <wp:posOffset>179608</wp:posOffset>
          </wp:positionV>
          <wp:extent cx="632460" cy="32448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260E7" w14:textId="357B97CA" w:rsidR="002B020D" w:rsidRDefault="00FF451F" w:rsidP="007D6F16">
    <w:pPr>
      <w:pStyle w:val="IPPHeader"/>
      <w:tabs>
        <w:tab w:val="clear" w:pos="1134"/>
        <w:tab w:val="clear" w:pos="9072"/>
        <w:tab w:val="right" w:pos="9360"/>
      </w:tabs>
      <w:spacing w:before="60" w:after="60" w:line="240" w:lineRule="exact"/>
      <w:rPr>
        <w:rFonts w:ascii="楷体" w:eastAsia="楷体" w:hAnsi="楷体"/>
        <w:iCs/>
        <w:spacing w:val="8"/>
        <w:sz w:val="22"/>
        <w:szCs w:val="22"/>
      </w:rPr>
    </w:pPr>
    <w:r w:rsidRPr="00275462">
      <w:rPr>
        <w:rFonts w:hint="eastAsia"/>
        <w:spacing w:val="8"/>
        <w:sz w:val="22"/>
        <w:szCs w:val="22"/>
      </w:rPr>
      <w:t>《国际植物保护公约》</w:t>
    </w:r>
    <w:r w:rsidRPr="00275462">
      <w:rPr>
        <w:rFonts w:hint="eastAsia"/>
        <w:spacing w:val="8"/>
        <w:sz w:val="22"/>
        <w:szCs w:val="22"/>
      </w:rPr>
      <w:tab/>
      <w:t>CPM 2023/</w:t>
    </w:r>
    <w:r w:rsidR="0065101D">
      <w:rPr>
        <w:spacing w:val="8"/>
        <w:sz w:val="22"/>
        <w:szCs w:val="22"/>
      </w:rPr>
      <w:t>25</w:t>
    </w:r>
  </w:p>
  <w:p w14:paraId="0A76AE47" w14:textId="094F4DD2" w:rsidR="00FF451F" w:rsidRPr="00275462" w:rsidRDefault="0065101D" w:rsidP="007D6F16">
    <w:pPr>
      <w:pStyle w:val="IPPHeader"/>
      <w:tabs>
        <w:tab w:val="clear" w:pos="1134"/>
        <w:tab w:val="clear" w:pos="9072"/>
        <w:tab w:val="right" w:pos="9360"/>
      </w:tabs>
      <w:spacing w:before="60" w:after="60" w:line="240" w:lineRule="exact"/>
      <w:rPr>
        <w:rFonts w:cs="Arial"/>
        <w:spacing w:val="8"/>
        <w:sz w:val="22"/>
        <w:szCs w:val="22"/>
      </w:rPr>
    </w:pPr>
    <w:r w:rsidRPr="00C638E6">
      <w:rPr>
        <w:rFonts w:eastAsia="楷体" w:hint="eastAsia"/>
        <w:spacing w:val="8"/>
        <w:kern w:val="2"/>
        <w:sz w:val="20"/>
      </w:rPr>
      <w:t>《国际植保公约伙伴关系框架》</w:t>
    </w:r>
    <w:r w:rsidRPr="00D03261">
      <w:rPr>
        <w:rFonts w:eastAsia="楷体" w:hint="eastAsia"/>
        <w:spacing w:val="8"/>
        <w:kern w:val="2"/>
        <w:sz w:val="20"/>
        <w:szCs w:val="18"/>
      </w:rPr>
      <w:tab/>
    </w:r>
    <w:r w:rsidRPr="00D03261">
      <w:rPr>
        <w:rFonts w:eastAsia="楷体" w:hint="eastAsia"/>
        <w:spacing w:val="8"/>
        <w:kern w:val="2"/>
        <w:sz w:val="20"/>
        <w:szCs w:val="18"/>
      </w:rPr>
      <w:t>议题：</w:t>
    </w:r>
    <w:r w:rsidRPr="00D03261">
      <w:rPr>
        <w:rFonts w:eastAsia="楷体" w:hint="eastAsia"/>
        <w:spacing w:val="8"/>
        <w:kern w:val="2"/>
        <w:sz w:val="20"/>
        <w:szCs w:val="18"/>
      </w:rPr>
      <w:t>1</w:t>
    </w:r>
    <w:r>
      <w:rPr>
        <w:rFonts w:eastAsia="楷体"/>
        <w:spacing w:val="8"/>
        <w:kern w:val="2"/>
        <w:sz w:val="20"/>
        <w:szCs w:val="18"/>
      </w:rPr>
      <w:t>5</w:t>
    </w:r>
    <w:r w:rsidRPr="00D03261">
      <w:rPr>
        <w:rFonts w:eastAsia="楷体" w:hint="eastAsia"/>
        <w:spacing w:val="8"/>
        <w:kern w:val="2"/>
        <w:sz w:val="20"/>
        <w:szCs w:val="18"/>
      </w:rPr>
      <w:t>.</w:t>
    </w:r>
    <w:r>
      <w:rPr>
        <w:rFonts w:eastAsia="楷体"/>
        <w:spacing w:val="8"/>
        <w:kern w:val="2"/>
        <w:sz w:val="20"/>
        <w:szCs w:val="18"/>
      </w:rPr>
      <w:t>3</w:t>
    </w:r>
  </w:p>
  <w:p w14:paraId="2E5C73CD" w14:textId="77777777" w:rsidR="00FF451F" w:rsidRDefault="00FF45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24D"/>
    <w:multiLevelType w:val="hybridMultilevel"/>
    <w:tmpl w:val="16BCABE8"/>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D3C86"/>
    <w:multiLevelType w:val="multilevel"/>
    <w:tmpl w:val="009D3C8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77653E"/>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592949"/>
    <w:multiLevelType w:val="hybridMultilevel"/>
    <w:tmpl w:val="DE0C0AAC"/>
    <w:lvl w:ilvl="0" w:tplc="CB5E9108">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722F9"/>
    <w:multiLevelType w:val="hybridMultilevel"/>
    <w:tmpl w:val="D06687DA"/>
    <w:lvl w:ilvl="0" w:tplc="2C3E96A0">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4BD686B"/>
    <w:multiLevelType w:val="hybridMultilevel"/>
    <w:tmpl w:val="65864F5C"/>
    <w:lvl w:ilvl="0" w:tplc="CBBC9260">
      <w:start w:val="1"/>
      <w:numFmt w:val="decimal"/>
      <w:lvlText w:val="（%1）"/>
      <w:lvlJc w:val="left"/>
      <w:pPr>
        <w:ind w:left="720" w:hanging="360"/>
      </w:pPr>
      <w:rPr>
        <w:rFonts w:ascii="Times New Roman"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63E92"/>
    <w:multiLevelType w:val="hybridMultilevel"/>
    <w:tmpl w:val="5CF8197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C0A6C"/>
    <w:multiLevelType w:val="multilevel"/>
    <w:tmpl w:val="06E871E4"/>
    <w:numStyleLink w:val="IPPParagraphnumberedlist"/>
  </w:abstractNum>
  <w:abstractNum w:abstractNumId="8" w15:restartNumberingAfterBreak="0">
    <w:nsid w:val="086075EC"/>
    <w:multiLevelType w:val="hybridMultilevel"/>
    <w:tmpl w:val="32AA1B36"/>
    <w:lvl w:ilvl="0" w:tplc="48BEF33A">
      <w:start w:val="1"/>
      <w:numFmt w:val="decimal"/>
      <w:lvlText w:val="（%1）"/>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08764D1C"/>
    <w:multiLevelType w:val="hybridMultilevel"/>
    <w:tmpl w:val="ECFE6526"/>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D7528E"/>
    <w:multiLevelType w:val="hybridMultilevel"/>
    <w:tmpl w:val="C854C372"/>
    <w:lvl w:ilvl="0" w:tplc="2C3E96A0">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12542D"/>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F02D81"/>
    <w:multiLevelType w:val="hybridMultilevel"/>
    <w:tmpl w:val="EBDABF1A"/>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D10AD"/>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5D5E8D"/>
    <w:multiLevelType w:val="hybridMultilevel"/>
    <w:tmpl w:val="0C545B22"/>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757A38"/>
    <w:multiLevelType w:val="hybridMultilevel"/>
    <w:tmpl w:val="3BEC3CD4"/>
    <w:lvl w:ilvl="0" w:tplc="E244D26A">
      <w:start w:val="1"/>
      <w:numFmt w:val="bullet"/>
      <w:pStyle w:val="IPSBullet1"/>
      <w:lvlText w:val=""/>
      <w:lvlJc w:val="left"/>
      <w:pPr>
        <w:ind w:left="720" w:hanging="360"/>
      </w:pPr>
      <w:rPr>
        <w:rFonts w:ascii="Symbol" w:hAnsi="Symbol" w:hint="default"/>
      </w:rPr>
    </w:lvl>
    <w:lvl w:ilvl="1" w:tplc="04090003">
      <w:start w:val="1"/>
      <w:numFmt w:val="bullet"/>
      <w:pStyle w:val="IPS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EB1719"/>
    <w:multiLevelType w:val="hybridMultilevel"/>
    <w:tmpl w:val="769A876C"/>
    <w:lvl w:ilvl="0" w:tplc="9AFC5B14">
      <w:start w:val="1"/>
      <w:numFmt w:val="decimal"/>
      <w:lvlText w:val="(%1)"/>
      <w:lvlJc w:val="left"/>
      <w:pPr>
        <w:tabs>
          <w:tab w:val="num" w:pos="567"/>
        </w:tabs>
        <w:ind w:left="567" w:hanging="567"/>
      </w:pPr>
      <w:rPr>
        <w:rFonts w:ascii="Times New Roman" w:hAnsi="Times New Roman" w:hint="default"/>
        <w:b w:val="0"/>
        <w:i w:val="0"/>
        <w:sz w:val="24"/>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BB19F2"/>
    <w:multiLevelType w:val="multilevel"/>
    <w:tmpl w:val="13BB19F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5B0AF3"/>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BD735C"/>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0709B9"/>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AF1BBB"/>
    <w:multiLevelType w:val="hybridMultilevel"/>
    <w:tmpl w:val="F0C2E6C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E0701E"/>
    <w:multiLevelType w:val="hybridMultilevel"/>
    <w:tmpl w:val="999A3832"/>
    <w:lvl w:ilvl="0" w:tplc="61F46B82">
      <w:start w:val="1"/>
      <w:numFmt w:val="decimal"/>
      <w:lvlText w:val="（%1）"/>
      <w:lvlJc w:val="left"/>
      <w:pPr>
        <w:ind w:left="720" w:hanging="360"/>
      </w:pPr>
      <w:rPr>
        <w:rFonts w:ascii="Times New Roman"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046305"/>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3D7C2A"/>
    <w:multiLevelType w:val="hybridMultilevel"/>
    <w:tmpl w:val="3510F5B2"/>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871585"/>
    <w:multiLevelType w:val="multilevel"/>
    <w:tmpl w:val="1C87158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F774EB0"/>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FC2532"/>
    <w:multiLevelType w:val="hybridMultilevel"/>
    <w:tmpl w:val="3C74BCAC"/>
    <w:lvl w:ilvl="0" w:tplc="0334457E">
      <w:start w:val="6"/>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0223F4"/>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E77982"/>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18523D"/>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7B1654D"/>
    <w:multiLevelType w:val="hybridMultilevel"/>
    <w:tmpl w:val="F4A024A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361880"/>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512A37"/>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B0776AB"/>
    <w:multiLevelType w:val="hybridMultilevel"/>
    <w:tmpl w:val="8E3637DE"/>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B31EE8"/>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E6518B"/>
    <w:multiLevelType w:val="hybridMultilevel"/>
    <w:tmpl w:val="F5BA9CA8"/>
    <w:lvl w:ilvl="0" w:tplc="16181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561EFE"/>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C834F87"/>
    <w:multiLevelType w:val="hybridMultilevel"/>
    <w:tmpl w:val="8878C76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992785"/>
    <w:multiLevelType w:val="multilevel"/>
    <w:tmpl w:val="A32411CE"/>
    <w:styleLink w:val="WesternSequentialList"/>
    <w:lvl w:ilvl="0">
      <w:start w:val="1"/>
      <w:numFmt w:val="decimal"/>
      <w:pStyle w:val="SequentialList"/>
      <w:lvlText w:val="%1)"/>
      <w:lvlJc w:val="left"/>
      <w:pPr>
        <w:ind w:left="357" w:firstLine="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ind w:left="1077"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1797" w:firstLine="0"/>
      </w:pPr>
      <w:rPr>
        <w:rFonts w:hint="default"/>
      </w:rPr>
    </w:lvl>
    <w:lvl w:ilvl="5">
      <w:start w:val="1"/>
      <w:numFmt w:val="lowerLetter"/>
      <w:lvlText w:val="%6)"/>
      <w:lvlJc w:val="left"/>
      <w:pPr>
        <w:ind w:left="2160" w:firstLine="0"/>
      </w:pPr>
      <w:rPr>
        <w:rFonts w:hint="default"/>
      </w:rPr>
    </w:lvl>
    <w:lvl w:ilvl="6">
      <w:start w:val="1"/>
      <w:numFmt w:val="lowerRoman"/>
      <w:lvlText w:val="%7)"/>
      <w:lvlJc w:val="left"/>
      <w:pPr>
        <w:ind w:left="2517" w:firstLine="0"/>
      </w:pPr>
      <w:rPr>
        <w:rFonts w:hint="default"/>
      </w:rPr>
    </w:lvl>
    <w:lvl w:ilvl="7">
      <w:start w:val="1"/>
      <w:numFmt w:val="lowerLetter"/>
      <w:lvlText w:val="%8)"/>
      <w:lvlJc w:val="left"/>
      <w:pPr>
        <w:tabs>
          <w:tab w:val="num" w:pos="3238"/>
        </w:tabs>
        <w:ind w:left="3238" w:firstLine="0"/>
      </w:pPr>
      <w:rPr>
        <w:rFonts w:hint="default"/>
      </w:rPr>
    </w:lvl>
    <w:lvl w:ilvl="8">
      <w:start w:val="1"/>
      <w:numFmt w:val="decimal"/>
      <w:lvlText w:val="%9)"/>
      <w:lvlJc w:val="left"/>
      <w:pPr>
        <w:ind w:left="3595" w:firstLine="0"/>
      </w:pPr>
      <w:rPr>
        <w:rFonts w:hint="default"/>
      </w:rPr>
    </w:lvl>
  </w:abstractNum>
  <w:abstractNum w:abstractNumId="41" w15:restartNumberingAfterBreak="0">
    <w:nsid w:val="2CC84056"/>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9C5A61"/>
    <w:multiLevelType w:val="hybridMultilevel"/>
    <w:tmpl w:val="F18AD336"/>
    <w:lvl w:ilvl="0" w:tplc="4D2E5D46">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4" w15:restartNumberingAfterBreak="0">
    <w:nsid w:val="345F6B21"/>
    <w:multiLevelType w:val="hybridMultilevel"/>
    <w:tmpl w:val="1A98B604"/>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CF3B62"/>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ED36469"/>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0013EA"/>
    <w:multiLevelType w:val="multilevel"/>
    <w:tmpl w:val="3F0013E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676105"/>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C93247"/>
    <w:multiLevelType w:val="hybridMultilevel"/>
    <w:tmpl w:val="30581084"/>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CF7583"/>
    <w:multiLevelType w:val="hybridMultilevel"/>
    <w:tmpl w:val="0A940976"/>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244B42"/>
    <w:multiLevelType w:val="hybridMultilevel"/>
    <w:tmpl w:val="CEAA0A4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BD1627"/>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DBE3448"/>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DE7614D"/>
    <w:multiLevelType w:val="hybridMultilevel"/>
    <w:tmpl w:val="2D50A19E"/>
    <w:lvl w:ilvl="0" w:tplc="DAB4CC84">
      <w:start w:val="3"/>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B92334"/>
    <w:multiLevelType w:val="hybridMultilevel"/>
    <w:tmpl w:val="4776D5DA"/>
    <w:lvl w:ilvl="0" w:tplc="4918957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15:restartNumberingAfterBreak="0">
    <w:nsid w:val="4FC759BA"/>
    <w:multiLevelType w:val="hybridMultilevel"/>
    <w:tmpl w:val="194844EC"/>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B13DB4"/>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D628EB"/>
    <w:multiLevelType w:val="hybridMultilevel"/>
    <w:tmpl w:val="A7A61D3A"/>
    <w:lvl w:ilvl="0" w:tplc="4918957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15:restartNumberingAfterBreak="0">
    <w:nsid w:val="53215B68"/>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15:restartNumberingAfterBreak="0">
    <w:nsid w:val="53B76AB6"/>
    <w:multiLevelType w:val="hybridMultilevel"/>
    <w:tmpl w:val="26BC4DF8"/>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331F69"/>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7581119"/>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7AD519F"/>
    <w:multiLevelType w:val="multilevel"/>
    <w:tmpl w:val="CBBA47FE"/>
    <w:lvl w:ilvl="0">
      <w:start w:val="1"/>
      <w:numFmt w:val="decimal"/>
      <w:lvlText w:val="（%1）"/>
      <w:lvlJc w:val="left"/>
      <w:pPr>
        <w:ind w:left="720" w:hanging="360"/>
      </w:pPr>
      <w:rPr>
        <w:rFonts w:ascii="Times New Roman" w:eastAsia="宋体" w:hAnsi="Times New Roman" w:hint="eastAsia"/>
        <w:spacing w:val="8"/>
        <w:kern w:val="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B702CE0"/>
    <w:multiLevelType w:val="hybridMultilevel"/>
    <w:tmpl w:val="9EACCD0C"/>
    <w:lvl w:ilvl="0" w:tplc="009E2EA0">
      <w:start w:val="1"/>
      <w:numFmt w:val="decimal"/>
      <w:lvlText w:val="（%1）"/>
      <w:lvlJc w:val="left"/>
      <w:pPr>
        <w:ind w:left="720" w:hanging="360"/>
      </w:pPr>
      <w:rPr>
        <w:rFonts w:ascii="Times New Roman"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FA4880"/>
    <w:multiLevelType w:val="multilevel"/>
    <w:tmpl w:val="CE42349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68" w15:restartNumberingAfterBreak="0">
    <w:nsid w:val="625E7A5A"/>
    <w:multiLevelType w:val="hybridMultilevel"/>
    <w:tmpl w:val="615C8A36"/>
    <w:lvl w:ilvl="0" w:tplc="AA2A7CF2">
      <w:start w:val="1"/>
      <w:numFmt w:val="decimal"/>
      <w:lvlText w:val="(%1)"/>
      <w:lvlJc w:val="left"/>
      <w:pPr>
        <w:tabs>
          <w:tab w:val="num" w:pos="567"/>
        </w:tabs>
        <w:ind w:left="567" w:hanging="567"/>
      </w:pPr>
      <w:rPr>
        <w:rFonts w:ascii="Times New Roman" w:hAnsi="Times New Roman" w:hint="default"/>
        <w:b w:val="0"/>
        <w:i w:val="0"/>
        <w:sz w:val="24"/>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7B1B44"/>
    <w:multiLevelType w:val="multilevel"/>
    <w:tmpl w:val="677B1B44"/>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7A02784"/>
    <w:multiLevelType w:val="hybridMultilevel"/>
    <w:tmpl w:val="71C65380"/>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2A404D"/>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7D128E"/>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AB97A7B"/>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CA25F55"/>
    <w:multiLevelType w:val="hybridMultilevel"/>
    <w:tmpl w:val="EF5C2A98"/>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344941"/>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0A83413"/>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1D0126A"/>
    <w:multiLevelType w:val="hybridMultilevel"/>
    <w:tmpl w:val="2A0A059A"/>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F00F05"/>
    <w:multiLevelType w:val="multilevel"/>
    <w:tmpl w:val="CBBA47FE"/>
    <w:lvl w:ilvl="0">
      <w:start w:val="1"/>
      <w:numFmt w:val="decimal"/>
      <w:lvlText w:val="（%1）"/>
      <w:lvlJc w:val="left"/>
      <w:pPr>
        <w:ind w:left="720" w:hanging="360"/>
      </w:pPr>
      <w:rPr>
        <w:rFonts w:ascii="Times New Roman" w:eastAsia="宋体" w:hAnsi="Times New Roman" w:hint="eastAsia"/>
        <w:spacing w:val="8"/>
        <w:kern w:val="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51D2757"/>
    <w:multiLevelType w:val="hybridMultilevel"/>
    <w:tmpl w:val="7D7ED4A2"/>
    <w:lvl w:ilvl="0" w:tplc="CC461DFC">
      <w:start w:val="1"/>
      <w:numFmt w:val="bullet"/>
      <w:pStyle w:val="IPPBullet2"/>
      <w:lvlText w:val=""/>
      <w:lvlJc w:val="left"/>
      <w:pPr>
        <w:ind w:left="927" w:hanging="360"/>
      </w:pPr>
      <w:rPr>
        <w:rFonts w:ascii="Symbol" w:hAnsi="Symbol" w:hint="default"/>
        <w:b w:val="0"/>
        <w:i w:val="0"/>
        <w:color w:val="auto"/>
        <w:sz w:val="24"/>
        <w:szCs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204C44"/>
    <w:multiLevelType w:val="hybridMultilevel"/>
    <w:tmpl w:val="769A876C"/>
    <w:lvl w:ilvl="0" w:tplc="FFFFFFFF">
      <w:start w:val="1"/>
      <w:numFmt w:val="decimal"/>
      <w:lvlText w:val="(%1)"/>
      <w:lvlJc w:val="left"/>
      <w:pPr>
        <w:tabs>
          <w:tab w:val="num" w:pos="567"/>
        </w:tabs>
        <w:ind w:left="567" w:hanging="567"/>
      </w:pPr>
      <w:rPr>
        <w:rFonts w:ascii="Times New Roman" w:hAnsi="Times New Roman" w:hint="default"/>
        <w:b w:val="0"/>
        <w:i w:val="0"/>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8761688"/>
    <w:multiLevelType w:val="hybridMultilevel"/>
    <w:tmpl w:val="C22A3C2C"/>
    <w:lvl w:ilvl="0" w:tplc="FFFFFFFF">
      <w:start w:val="1"/>
      <w:numFmt w:val="decimal"/>
      <w:lvlText w:val="（%1）"/>
      <w:lvlJc w:val="left"/>
      <w:pPr>
        <w:ind w:left="2421" w:hanging="360"/>
      </w:pPr>
      <w:rPr>
        <w:rFonts w:hint="eastAsia"/>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84" w15:restartNumberingAfterBreak="0">
    <w:nsid w:val="788A23DB"/>
    <w:multiLevelType w:val="hybridMultilevel"/>
    <w:tmpl w:val="A3C0AEFC"/>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44787B"/>
    <w:multiLevelType w:val="hybridMultilevel"/>
    <w:tmpl w:val="DE0C0AAC"/>
    <w:lvl w:ilvl="0" w:tplc="FFFFFFFF">
      <w:start w:val="1"/>
      <w:numFmt w:val="decimal"/>
      <w:lvlText w:val="(%1)"/>
      <w:lvlJc w:val="left"/>
      <w:pPr>
        <w:tabs>
          <w:tab w:val="num" w:pos="567"/>
        </w:tabs>
        <w:ind w:left="567" w:hanging="567"/>
      </w:pPr>
      <w:rPr>
        <w:rFonts w:ascii="Times New Roman" w:eastAsia="宋体" w:hAnsi="Times New Roman" w:hint="default"/>
        <w:b w:val="0"/>
        <w:i w:val="0"/>
        <w:color w:val="auto"/>
        <w:sz w:val="24"/>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D8F38FC"/>
    <w:multiLevelType w:val="hybridMultilevel"/>
    <w:tmpl w:val="B0AC50F4"/>
    <w:lvl w:ilvl="0" w:tplc="48BEF33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9016955">
    <w:abstractNumId w:val="67"/>
  </w:num>
  <w:num w:numId="2" w16cid:durableId="596639806">
    <w:abstractNumId w:val="40"/>
  </w:num>
  <w:num w:numId="3" w16cid:durableId="993148164">
    <w:abstractNumId w:val="43"/>
  </w:num>
  <w:num w:numId="4" w16cid:durableId="1548562759">
    <w:abstractNumId w:val="73"/>
  </w:num>
  <w:num w:numId="5" w16cid:durableId="530650124">
    <w:abstractNumId w:val="7"/>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 w16cid:durableId="64768774">
    <w:abstractNumId w:val="69"/>
  </w:num>
  <w:num w:numId="7" w16cid:durableId="1634359815">
    <w:abstractNumId w:val="11"/>
  </w:num>
  <w:num w:numId="8" w16cid:durableId="894775131">
    <w:abstractNumId w:val="81"/>
  </w:num>
  <w:num w:numId="9" w16cid:durableId="468210451">
    <w:abstractNumId w:val="61"/>
  </w:num>
  <w:num w:numId="10" w16cid:durableId="1435906380">
    <w:abstractNumId w:val="46"/>
  </w:num>
  <w:num w:numId="11" w16cid:durableId="1473450918">
    <w:abstractNumId w:val="87"/>
  </w:num>
  <w:num w:numId="12" w16cid:durableId="258219527">
    <w:abstractNumId w:val="16"/>
  </w:num>
  <w:num w:numId="13" w16cid:durableId="1911772545">
    <w:abstractNumId w:val="3"/>
    <w:lvlOverride w:ilvl="0">
      <w:startOverride w:val="1"/>
    </w:lvlOverride>
  </w:num>
  <w:num w:numId="14" w16cid:durableId="1526482489">
    <w:abstractNumId w:val="68"/>
  </w:num>
  <w:num w:numId="15" w16cid:durableId="553275020">
    <w:abstractNumId w:val="7"/>
    <w:lvlOverride w:ilvl="0">
      <w:lvl w:ilvl="0">
        <w:start w:val="1"/>
        <w:numFmt w:val="decimal"/>
        <w:pStyle w:val="IPPParagraphnumbering"/>
        <w:lvlText w:val="[%1]"/>
        <w:lvlJc w:val="left"/>
        <w:pPr>
          <w:tabs>
            <w:tab w:val="num" w:pos="0"/>
          </w:tabs>
          <w:ind w:left="0" w:hanging="482"/>
        </w:pPr>
        <w:rPr>
          <w:rFonts w:ascii="Arial" w:hAnsi="Arial" w:hint="default"/>
          <w:b w:val="0"/>
          <w:i/>
          <w:color w:val="0000FF"/>
          <w:spacing w:val="0"/>
          <w:sz w:val="18"/>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16cid:durableId="1627853606">
    <w:abstractNumId w:val="17"/>
  </w:num>
  <w:num w:numId="17" w16cid:durableId="1698314588">
    <w:abstractNumId w:val="41"/>
  </w:num>
  <w:num w:numId="18" w16cid:durableId="1000546334">
    <w:abstractNumId w:val="2"/>
  </w:num>
  <w:num w:numId="19" w16cid:durableId="9720350">
    <w:abstractNumId w:val="77"/>
  </w:num>
  <w:num w:numId="20" w16cid:durableId="10497605">
    <w:abstractNumId w:val="29"/>
  </w:num>
  <w:num w:numId="21" w16cid:durableId="1685277106">
    <w:abstractNumId w:val="85"/>
  </w:num>
  <w:num w:numId="22" w16cid:durableId="149253543">
    <w:abstractNumId w:val="7"/>
  </w:num>
  <w:num w:numId="23" w16cid:durableId="576667734">
    <w:abstractNumId w:val="7"/>
    <w:lvlOverride w:ilvl="0">
      <w:lvl w:ilvl="0">
        <w:start w:val="1"/>
        <w:numFmt w:val="decimal"/>
        <w:pStyle w:val="IPPParagraphnumbering"/>
        <w:lvlText w:val="[%1]"/>
        <w:lvlJc w:val="left"/>
        <w:pPr>
          <w:tabs>
            <w:tab w:val="num" w:pos="0"/>
          </w:tabs>
          <w:ind w:left="0" w:hanging="482"/>
        </w:pPr>
        <w:rPr>
          <w:rFonts w:ascii="Arial" w:hAnsi="Arial" w:cs="Arial" w:hint="default"/>
          <w:b w:val="0"/>
          <w:i/>
          <w:color w:val="0000FF"/>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16cid:durableId="1089354931">
    <w:abstractNumId w:val="55"/>
  </w:num>
  <w:num w:numId="25" w16cid:durableId="19670628">
    <w:abstractNumId w:val="8"/>
  </w:num>
  <w:num w:numId="26" w16cid:durableId="1084182917">
    <w:abstractNumId w:val="7"/>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16cid:durableId="1651708943">
    <w:abstractNumId w:val="7"/>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16cid:durableId="1988244603">
    <w:abstractNumId w:val="7"/>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16cid:durableId="413480123">
    <w:abstractNumId w:val="3"/>
  </w:num>
  <w:num w:numId="30" w16cid:durableId="586303984">
    <w:abstractNumId w:val="21"/>
  </w:num>
  <w:num w:numId="31" w16cid:durableId="781455495">
    <w:abstractNumId w:val="7"/>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kern w:val="2"/>
          <w:sz w:val="18"/>
          <w:szCs w:val="18"/>
          <w:lang w:val="en-GB"/>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16cid:durableId="27490264">
    <w:abstractNumId w:val="83"/>
  </w:num>
  <w:num w:numId="33" w16cid:durableId="1357195652">
    <w:abstractNumId w:val="20"/>
  </w:num>
  <w:num w:numId="34" w16cid:durableId="902372914">
    <w:abstractNumId w:val="28"/>
  </w:num>
  <w:num w:numId="35" w16cid:durableId="1373076745">
    <w:abstractNumId w:val="15"/>
  </w:num>
  <w:num w:numId="36" w16cid:durableId="31806450">
    <w:abstractNumId w:val="74"/>
  </w:num>
  <w:num w:numId="37" w16cid:durableId="303119423">
    <w:abstractNumId w:val="84"/>
  </w:num>
  <w:num w:numId="38" w16cid:durableId="956450315">
    <w:abstractNumId w:val="49"/>
  </w:num>
  <w:num w:numId="39" w16cid:durableId="176581992">
    <w:abstractNumId w:val="79"/>
  </w:num>
  <w:num w:numId="40" w16cid:durableId="361439212">
    <w:abstractNumId w:val="82"/>
  </w:num>
  <w:num w:numId="41" w16cid:durableId="1497265528">
    <w:abstractNumId w:val="51"/>
  </w:num>
  <w:num w:numId="42" w16cid:durableId="731463426">
    <w:abstractNumId w:val="63"/>
  </w:num>
  <w:num w:numId="43" w16cid:durableId="1845433363">
    <w:abstractNumId w:val="62"/>
  </w:num>
  <w:num w:numId="44" w16cid:durableId="234170612">
    <w:abstractNumId w:val="64"/>
  </w:num>
  <w:num w:numId="45" w16cid:durableId="1825395964">
    <w:abstractNumId w:val="13"/>
  </w:num>
  <w:num w:numId="46" w16cid:durableId="877006967">
    <w:abstractNumId w:val="71"/>
  </w:num>
  <w:num w:numId="47" w16cid:durableId="607003089">
    <w:abstractNumId w:val="86"/>
  </w:num>
  <w:num w:numId="48" w16cid:durableId="1814786780">
    <w:abstractNumId w:val="54"/>
  </w:num>
  <w:num w:numId="49" w16cid:durableId="2119138520">
    <w:abstractNumId w:val="78"/>
  </w:num>
  <w:num w:numId="50" w16cid:durableId="313220758">
    <w:abstractNumId w:val="33"/>
  </w:num>
  <w:num w:numId="51" w16cid:durableId="692655375">
    <w:abstractNumId w:val="5"/>
  </w:num>
  <w:num w:numId="52" w16cid:durableId="683633320">
    <w:abstractNumId w:val="4"/>
  </w:num>
  <w:num w:numId="53" w16cid:durableId="827280954">
    <w:abstractNumId w:val="66"/>
  </w:num>
  <w:num w:numId="54" w16cid:durableId="1854226589">
    <w:abstractNumId w:val="27"/>
  </w:num>
  <w:num w:numId="55" w16cid:durableId="1342078363">
    <w:abstractNumId w:val="36"/>
  </w:num>
  <w:num w:numId="56" w16cid:durableId="183321876">
    <w:abstractNumId w:val="57"/>
  </w:num>
  <w:num w:numId="57" w16cid:durableId="858009353">
    <w:abstractNumId w:val="23"/>
  </w:num>
  <w:num w:numId="58" w16cid:durableId="532769267">
    <w:abstractNumId w:val="76"/>
  </w:num>
  <w:num w:numId="59" w16cid:durableId="2084792658">
    <w:abstractNumId w:val="50"/>
  </w:num>
  <w:num w:numId="60" w16cid:durableId="1255742272">
    <w:abstractNumId w:val="37"/>
  </w:num>
  <w:num w:numId="61" w16cid:durableId="1899121578">
    <w:abstractNumId w:val="10"/>
  </w:num>
  <w:num w:numId="62" w16cid:durableId="1296065245">
    <w:abstractNumId w:val="6"/>
  </w:num>
  <w:num w:numId="63" w16cid:durableId="1516309559">
    <w:abstractNumId w:val="52"/>
  </w:num>
  <w:num w:numId="64" w16cid:durableId="907691860">
    <w:abstractNumId w:val="22"/>
  </w:num>
  <w:num w:numId="65" w16cid:durableId="1702315450">
    <w:abstractNumId w:val="35"/>
  </w:num>
  <w:num w:numId="66" w16cid:durableId="1952349595">
    <w:abstractNumId w:val="9"/>
  </w:num>
  <w:num w:numId="67" w16cid:durableId="862785967">
    <w:abstractNumId w:val="25"/>
  </w:num>
  <w:num w:numId="68" w16cid:durableId="1002271035">
    <w:abstractNumId w:val="32"/>
  </w:num>
  <w:num w:numId="69" w16cid:durableId="1667660814">
    <w:abstractNumId w:val="0"/>
  </w:num>
  <w:num w:numId="70" w16cid:durableId="156967275">
    <w:abstractNumId w:val="44"/>
  </w:num>
  <w:num w:numId="71" w16cid:durableId="572543399">
    <w:abstractNumId w:val="39"/>
  </w:num>
  <w:num w:numId="72" w16cid:durableId="667439578">
    <w:abstractNumId w:val="56"/>
  </w:num>
  <w:num w:numId="73" w16cid:durableId="978267514">
    <w:abstractNumId w:val="38"/>
  </w:num>
  <w:num w:numId="74" w16cid:durableId="804395453">
    <w:abstractNumId w:val="34"/>
  </w:num>
  <w:num w:numId="75" w16cid:durableId="693070354">
    <w:abstractNumId w:val="80"/>
  </w:num>
  <w:num w:numId="76" w16cid:durableId="2041740174">
    <w:abstractNumId w:val="65"/>
  </w:num>
  <w:num w:numId="77" w16cid:durableId="508373512">
    <w:abstractNumId w:val="72"/>
  </w:num>
  <w:num w:numId="78" w16cid:durableId="416708524">
    <w:abstractNumId w:val="53"/>
  </w:num>
  <w:num w:numId="79" w16cid:durableId="1174536505">
    <w:abstractNumId w:val="3"/>
    <w:lvlOverride w:ilvl="0">
      <w:startOverride w:val="1"/>
    </w:lvlOverride>
  </w:num>
  <w:num w:numId="80" w16cid:durableId="1802960963">
    <w:abstractNumId w:val="58"/>
  </w:num>
  <w:num w:numId="81" w16cid:durableId="1552038784">
    <w:abstractNumId w:val="60"/>
  </w:num>
  <w:num w:numId="82" w16cid:durableId="876503153">
    <w:abstractNumId w:val="30"/>
  </w:num>
  <w:num w:numId="83" w16cid:durableId="1812942759">
    <w:abstractNumId w:val="3"/>
    <w:lvlOverride w:ilvl="0">
      <w:startOverride w:val="1"/>
    </w:lvlOverride>
  </w:num>
  <w:num w:numId="84" w16cid:durableId="157381484">
    <w:abstractNumId w:val="59"/>
  </w:num>
  <w:num w:numId="85" w16cid:durableId="1744372877">
    <w:abstractNumId w:val="47"/>
  </w:num>
  <w:num w:numId="86" w16cid:durableId="12537759">
    <w:abstractNumId w:val="24"/>
  </w:num>
  <w:num w:numId="87" w16cid:durableId="91901687">
    <w:abstractNumId w:val="42"/>
  </w:num>
  <w:num w:numId="88" w16cid:durableId="993220229">
    <w:abstractNumId w:val="19"/>
  </w:num>
  <w:num w:numId="89" w16cid:durableId="992367872">
    <w:abstractNumId w:val="31"/>
  </w:num>
  <w:num w:numId="90" w16cid:durableId="31268266">
    <w:abstractNumId w:val="7"/>
    <w:lvlOverride w:ilvl="0">
      <w:lvl w:ilvl="0">
        <w:start w:val="1"/>
        <w:numFmt w:val="decimal"/>
        <w:pStyle w:val="IPPParagraphnumbering"/>
        <w:lvlText w:val="[%1]"/>
        <w:lvlJc w:val="left"/>
        <w:pPr>
          <w:tabs>
            <w:tab w:val="left" w:pos="0"/>
          </w:tabs>
          <w:ind w:left="0" w:hanging="482"/>
        </w:pPr>
        <w:rPr>
          <w:rFonts w:ascii="Arial" w:hAnsi="Arial" w:cs="Arial" w:hint="default"/>
          <w:b w:val="0"/>
          <w:i/>
          <w:color w:val="0000FF"/>
          <w:sz w:val="18"/>
          <w:szCs w:val="18"/>
          <w:lang w:val="en-GB"/>
        </w:rPr>
      </w:lvl>
    </w:lvlOverride>
    <w:lvlOverride w:ilvl="1">
      <w:lvl w:ilvl="1" w:tentative="1">
        <w:start w:val="1"/>
        <w:numFmt w:val="none"/>
        <w:lvlRestart w:val="0"/>
        <w:lvlText w:val=""/>
        <w:lvlJc w:val="left"/>
        <w:pPr>
          <w:tabs>
            <w:tab w:val="left" w:pos="0"/>
          </w:tabs>
          <w:ind w:left="0" w:hanging="482"/>
        </w:pPr>
        <w:rPr>
          <w:rFonts w:hint="default"/>
        </w:rPr>
      </w:lvl>
    </w:lvlOverride>
    <w:lvlOverride w:ilvl="2">
      <w:lvl w:ilvl="2" w:tentative="1">
        <w:start w:val="1"/>
        <w:numFmt w:val="none"/>
        <w:lvlRestart w:val="0"/>
        <w:lvlText w:val=""/>
        <w:lvlJc w:val="left"/>
        <w:pPr>
          <w:tabs>
            <w:tab w:val="left" w:pos="0"/>
          </w:tabs>
          <w:ind w:left="0" w:hanging="482"/>
        </w:pPr>
        <w:rPr>
          <w:rFonts w:hint="default"/>
        </w:rPr>
      </w:lvl>
    </w:lvlOverride>
    <w:lvlOverride w:ilvl="3">
      <w:lvl w:ilvl="3" w:tentative="1">
        <w:start w:val="1"/>
        <w:numFmt w:val="none"/>
        <w:lvlRestart w:val="0"/>
        <w:lvlText w:val=""/>
        <w:lvlJc w:val="left"/>
        <w:pPr>
          <w:tabs>
            <w:tab w:val="left" w:pos="0"/>
          </w:tabs>
          <w:ind w:left="0" w:hanging="482"/>
        </w:pPr>
        <w:rPr>
          <w:rFonts w:hint="default"/>
        </w:rPr>
      </w:lvl>
    </w:lvlOverride>
    <w:lvlOverride w:ilvl="4">
      <w:lvl w:ilvl="4" w:tentative="1">
        <w:start w:val="1"/>
        <w:numFmt w:val="none"/>
        <w:lvlRestart w:val="0"/>
        <w:lvlText w:val=""/>
        <w:lvlJc w:val="left"/>
        <w:pPr>
          <w:tabs>
            <w:tab w:val="left" w:pos="0"/>
          </w:tabs>
          <w:ind w:left="0" w:hanging="482"/>
        </w:pPr>
        <w:rPr>
          <w:rFonts w:hint="default"/>
        </w:rPr>
      </w:lvl>
    </w:lvlOverride>
    <w:lvlOverride w:ilvl="5">
      <w:lvl w:ilvl="5" w:tentative="1">
        <w:start w:val="1"/>
        <w:numFmt w:val="none"/>
        <w:lvlRestart w:val="0"/>
        <w:lvlText w:val=""/>
        <w:lvlJc w:val="left"/>
        <w:pPr>
          <w:tabs>
            <w:tab w:val="left" w:pos="0"/>
          </w:tabs>
          <w:ind w:left="0" w:hanging="482"/>
        </w:pPr>
        <w:rPr>
          <w:rFonts w:hint="default"/>
        </w:rPr>
      </w:lvl>
    </w:lvlOverride>
    <w:lvlOverride w:ilvl="6">
      <w:lvl w:ilvl="6" w:tentative="1">
        <w:start w:val="1"/>
        <w:numFmt w:val="none"/>
        <w:lvlRestart w:val="0"/>
        <w:lvlText w:val=""/>
        <w:lvlJc w:val="left"/>
        <w:pPr>
          <w:tabs>
            <w:tab w:val="left" w:pos="0"/>
          </w:tabs>
          <w:ind w:left="0" w:hanging="482"/>
        </w:pPr>
        <w:rPr>
          <w:rFonts w:hint="default"/>
        </w:rPr>
      </w:lvl>
    </w:lvlOverride>
    <w:lvlOverride w:ilvl="7">
      <w:lvl w:ilvl="7" w:tentative="1">
        <w:start w:val="1"/>
        <w:numFmt w:val="none"/>
        <w:lvlRestart w:val="0"/>
        <w:lvlText w:val=""/>
        <w:lvlJc w:val="left"/>
        <w:pPr>
          <w:tabs>
            <w:tab w:val="left" w:pos="0"/>
          </w:tabs>
          <w:ind w:left="0" w:hanging="482"/>
        </w:pPr>
        <w:rPr>
          <w:rFonts w:hint="default"/>
        </w:rPr>
      </w:lvl>
    </w:lvlOverride>
    <w:lvlOverride w:ilvl="8">
      <w:lvl w:ilvl="8" w:tentative="1">
        <w:start w:val="1"/>
        <w:numFmt w:val="none"/>
        <w:lvlRestart w:val="0"/>
        <w:lvlText w:val=""/>
        <w:lvlJc w:val="left"/>
        <w:pPr>
          <w:tabs>
            <w:tab w:val="left" w:pos="0"/>
          </w:tabs>
          <w:ind w:left="0" w:hanging="482"/>
        </w:pPr>
        <w:rPr>
          <w:rFonts w:hint="default"/>
        </w:rPr>
      </w:lvl>
    </w:lvlOverride>
  </w:num>
  <w:num w:numId="91" w16cid:durableId="930311008">
    <w:abstractNumId w:val="18"/>
  </w:num>
  <w:num w:numId="92" w16cid:durableId="191459378">
    <w:abstractNumId w:val="70"/>
  </w:num>
  <w:num w:numId="93" w16cid:durableId="422342551">
    <w:abstractNumId w:val="26"/>
  </w:num>
  <w:num w:numId="94" w16cid:durableId="1806895936">
    <w:abstractNumId w:val="48"/>
  </w:num>
  <w:num w:numId="95" w16cid:durableId="1508983447">
    <w:abstractNumId w:val="1"/>
  </w:num>
  <w:num w:numId="96" w16cid:durableId="217010144">
    <w:abstractNumId w:val="12"/>
  </w:num>
  <w:num w:numId="97" w16cid:durableId="124855084">
    <w:abstractNumId w:val="75"/>
  </w:num>
  <w:num w:numId="98" w16cid:durableId="1797217451">
    <w:abstractNumId w:val="45"/>
  </w:num>
  <w:num w:numId="99" w16cid:durableId="210954506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attachedTemplate r:id="rId1"/>
  <w:linkStyle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99"/>
    <w:rsid w:val="0001211A"/>
    <w:rsid w:val="00012636"/>
    <w:rsid w:val="00013F7C"/>
    <w:rsid w:val="00026295"/>
    <w:rsid w:val="00030689"/>
    <w:rsid w:val="000372A1"/>
    <w:rsid w:val="0004366E"/>
    <w:rsid w:val="000471BB"/>
    <w:rsid w:val="0004773A"/>
    <w:rsid w:val="0005093E"/>
    <w:rsid w:val="000512A4"/>
    <w:rsid w:val="00061D5C"/>
    <w:rsid w:val="0006537F"/>
    <w:rsid w:val="00066048"/>
    <w:rsid w:val="0006660E"/>
    <w:rsid w:val="00070600"/>
    <w:rsid w:val="00083A1D"/>
    <w:rsid w:val="00092030"/>
    <w:rsid w:val="000A409F"/>
    <w:rsid w:val="000A5C8A"/>
    <w:rsid w:val="000A6CEC"/>
    <w:rsid w:val="000B1B68"/>
    <w:rsid w:val="000C477D"/>
    <w:rsid w:val="000C52CE"/>
    <w:rsid w:val="000D27F3"/>
    <w:rsid w:val="000D3D6B"/>
    <w:rsid w:val="000D405F"/>
    <w:rsid w:val="000D5BFC"/>
    <w:rsid w:val="000E1D2F"/>
    <w:rsid w:val="000E2CB8"/>
    <w:rsid w:val="000F13FD"/>
    <w:rsid w:val="00101579"/>
    <w:rsid w:val="00104FC3"/>
    <w:rsid w:val="001158B7"/>
    <w:rsid w:val="00130567"/>
    <w:rsid w:val="0013195F"/>
    <w:rsid w:val="00131A08"/>
    <w:rsid w:val="0013323D"/>
    <w:rsid w:val="001347F8"/>
    <w:rsid w:val="00136B92"/>
    <w:rsid w:val="001412FE"/>
    <w:rsid w:val="0014449A"/>
    <w:rsid w:val="001467F2"/>
    <w:rsid w:val="00151E39"/>
    <w:rsid w:val="00161CB4"/>
    <w:rsid w:val="00175080"/>
    <w:rsid w:val="00181BFA"/>
    <w:rsid w:val="001A097C"/>
    <w:rsid w:val="001A4DF3"/>
    <w:rsid w:val="001A5547"/>
    <w:rsid w:val="001B4710"/>
    <w:rsid w:val="001B6968"/>
    <w:rsid w:val="001D062E"/>
    <w:rsid w:val="001D0DEB"/>
    <w:rsid w:val="001D1163"/>
    <w:rsid w:val="001D160B"/>
    <w:rsid w:val="001E3D16"/>
    <w:rsid w:val="001F2D91"/>
    <w:rsid w:val="001F698D"/>
    <w:rsid w:val="00205396"/>
    <w:rsid w:val="002057A6"/>
    <w:rsid w:val="002119A0"/>
    <w:rsid w:val="00214443"/>
    <w:rsid w:val="002152E6"/>
    <w:rsid w:val="002410DE"/>
    <w:rsid w:val="00243714"/>
    <w:rsid w:val="00243C74"/>
    <w:rsid w:val="00246386"/>
    <w:rsid w:val="00252276"/>
    <w:rsid w:val="00256D10"/>
    <w:rsid w:val="00264E03"/>
    <w:rsid w:val="0027081F"/>
    <w:rsid w:val="00272BB5"/>
    <w:rsid w:val="002752F9"/>
    <w:rsid w:val="00275462"/>
    <w:rsid w:val="002811C1"/>
    <w:rsid w:val="00282C63"/>
    <w:rsid w:val="00286798"/>
    <w:rsid w:val="00290314"/>
    <w:rsid w:val="00293249"/>
    <w:rsid w:val="0029568C"/>
    <w:rsid w:val="00297809"/>
    <w:rsid w:val="002A4007"/>
    <w:rsid w:val="002A7B4E"/>
    <w:rsid w:val="002B020D"/>
    <w:rsid w:val="002B4D99"/>
    <w:rsid w:val="002D07FB"/>
    <w:rsid w:val="002D11EA"/>
    <w:rsid w:val="002D4225"/>
    <w:rsid w:val="002E0093"/>
    <w:rsid w:val="002E079C"/>
    <w:rsid w:val="002E48AE"/>
    <w:rsid w:val="002E4D14"/>
    <w:rsid w:val="002E670C"/>
    <w:rsid w:val="002F19D8"/>
    <w:rsid w:val="002F3D79"/>
    <w:rsid w:val="00301EA7"/>
    <w:rsid w:val="003030FA"/>
    <w:rsid w:val="00303E27"/>
    <w:rsid w:val="003075D3"/>
    <w:rsid w:val="00313172"/>
    <w:rsid w:val="00314C14"/>
    <w:rsid w:val="003158A9"/>
    <w:rsid w:val="003168AF"/>
    <w:rsid w:val="00336E37"/>
    <w:rsid w:val="00344004"/>
    <w:rsid w:val="00347B79"/>
    <w:rsid w:val="0035435C"/>
    <w:rsid w:val="00371453"/>
    <w:rsid w:val="0037306C"/>
    <w:rsid w:val="00373E76"/>
    <w:rsid w:val="00373F80"/>
    <w:rsid w:val="00374D11"/>
    <w:rsid w:val="00382301"/>
    <w:rsid w:val="003831C0"/>
    <w:rsid w:val="00387E9B"/>
    <w:rsid w:val="003936E4"/>
    <w:rsid w:val="003971D1"/>
    <w:rsid w:val="003A3833"/>
    <w:rsid w:val="003B4A9F"/>
    <w:rsid w:val="003B69AC"/>
    <w:rsid w:val="003C33E1"/>
    <w:rsid w:val="003C4E56"/>
    <w:rsid w:val="003C7957"/>
    <w:rsid w:val="003D4147"/>
    <w:rsid w:val="003D75D5"/>
    <w:rsid w:val="003E730C"/>
    <w:rsid w:val="003F3B4C"/>
    <w:rsid w:val="003F574B"/>
    <w:rsid w:val="00414B2D"/>
    <w:rsid w:val="0042549D"/>
    <w:rsid w:val="0042751F"/>
    <w:rsid w:val="0044309B"/>
    <w:rsid w:val="004437C7"/>
    <w:rsid w:val="00466AE6"/>
    <w:rsid w:val="00467D06"/>
    <w:rsid w:val="00486D1E"/>
    <w:rsid w:val="00490B8D"/>
    <w:rsid w:val="00495492"/>
    <w:rsid w:val="004A4C19"/>
    <w:rsid w:val="004A579A"/>
    <w:rsid w:val="004B2F3B"/>
    <w:rsid w:val="004B5E1B"/>
    <w:rsid w:val="004B74C5"/>
    <w:rsid w:val="004C2097"/>
    <w:rsid w:val="004C2B33"/>
    <w:rsid w:val="004C6243"/>
    <w:rsid w:val="004C7A5E"/>
    <w:rsid w:val="004E0967"/>
    <w:rsid w:val="004E3623"/>
    <w:rsid w:val="004E608F"/>
    <w:rsid w:val="004E7259"/>
    <w:rsid w:val="004F1D2C"/>
    <w:rsid w:val="004F79EE"/>
    <w:rsid w:val="00500747"/>
    <w:rsid w:val="00503A57"/>
    <w:rsid w:val="0050603D"/>
    <w:rsid w:val="00513E35"/>
    <w:rsid w:val="00514345"/>
    <w:rsid w:val="00517C1D"/>
    <w:rsid w:val="0052028F"/>
    <w:rsid w:val="00526EFB"/>
    <w:rsid w:val="00534E98"/>
    <w:rsid w:val="00543959"/>
    <w:rsid w:val="00544991"/>
    <w:rsid w:val="0054769D"/>
    <w:rsid w:val="00553418"/>
    <w:rsid w:val="005702FA"/>
    <w:rsid w:val="00572662"/>
    <w:rsid w:val="00581AB2"/>
    <w:rsid w:val="00587150"/>
    <w:rsid w:val="005915F8"/>
    <w:rsid w:val="005B7A6D"/>
    <w:rsid w:val="005C6FDE"/>
    <w:rsid w:val="005C7346"/>
    <w:rsid w:val="005C75A1"/>
    <w:rsid w:val="005D16CE"/>
    <w:rsid w:val="005D311F"/>
    <w:rsid w:val="005E5D68"/>
    <w:rsid w:val="005F1CB9"/>
    <w:rsid w:val="005F4603"/>
    <w:rsid w:val="005F4EDB"/>
    <w:rsid w:val="00600AA7"/>
    <w:rsid w:val="00605458"/>
    <w:rsid w:val="006065A3"/>
    <w:rsid w:val="00607BA0"/>
    <w:rsid w:val="00615D9E"/>
    <w:rsid w:val="00620034"/>
    <w:rsid w:val="00625655"/>
    <w:rsid w:val="00627B27"/>
    <w:rsid w:val="00627BC5"/>
    <w:rsid w:val="00636F6C"/>
    <w:rsid w:val="00642E45"/>
    <w:rsid w:val="0064455F"/>
    <w:rsid w:val="0065101D"/>
    <w:rsid w:val="00652952"/>
    <w:rsid w:val="006543A6"/>
    <w:rsid w:val="006553B9"/>
    <w:rsid w:val="006631DD"/>
    <w:rsid w:val="00667562"/>
    <w:rsid w:val="00671776"/>
    <w:rsid w:val="00696498"/>
    <w:rsid w:val="00697549"/>
    <w:rsid w:val="006A28A1"/>
    <w:rsid w:val="006A737C"/>
    <w:rsid w:val="006B1BC9"/>
    <w:rsid w:val="006B2E4E"/>
    <w:rsid w:val="006B4E62"/>
    <w:rsid w:val="006C1F17"/>
    <w:rsid w:val="006D028C"/>
    <w:rsid w:val="006D1341"/>
    <w:rsid w:val="006D79DD"/>
    <w:rsid w:val="006E5A06"/>
    <w:rsid w:val="006F159B"/>
    <w:rsid w:val="006F7017"/>
    <w:rsid w:val="007056D4"/>
    <w:rsid w:val="00730405"/>
    <w:rsid w:val="00732E02"/>
    <w:rsid w:val="00736FEB"/>
    <w:rsid w:val="00765A37"/>
    <w:rsid w:val="00777245"/>
    <w:rsid w:val="00777D9E"/>
    <w:rsid w:val="00787C4A"/>
    <w:rsid w:val="00794BDA"/>
    <w:rsid w:val="007A184E"/>
    <w:rsid w:val="007B4FD3"/>
    <w:rsid w:val="007B7414"/>
    <w:rsid w:val="007C2DAA"/>
    <w:rsid w:val="007D1B4C"/>
    <w:rsid w:val="007D6F16"/>
    <w:rsid w:val="007E58E0"/>
    <w:rsid w:val="007F2232"/>
    <w:rsid w:val="007F3720"/>
    <w:rsid w:val="007F55A0"/>
    <w:rsid w:val="00826ADC"/>
    <w:rsid w:val="00831BA1"/>
    <w:rsid w:val="00836CB0"/>
    <w:rsid w:val="008401BF"/>
    <w:rsid w:val="00851458"/>
    <w:rsid w:val="0085322A"/>
    <w:rsid w:val="00855F10"/>
    <w:rsid w:val="00860C5A"/>
    <w:rsid w:val="008613E2"/>
    <w:rsid w:val="008630C9"/>
    <w:rsid w:val="00864D4D"/>
    <w:rsid w:val="0087685B"/>
    <w:rsid w:val="008900FD"/>
    <w:rsid w:val="00890637"/>
    <w:rsid w:val="00892ECD"/>
    <w:rsid w:val="00896C33"/>
    <w:rsid w:val="008A0E3B"/>
    <w:rsid w:val="008A1519"/>
    <w:rsid w:val="008B0B72"/>
    <w:rsid w:val="008B2BAE"/>
    <w:rsid w:val="008B625C"/>
    <w:rsid w:val="008C10D5"/>
    <w:rsid w:val="008C13A1"/>
    <w:rsid w:val="008C350A"/>
    <w:rsid w:val="008C3BBC"/>
    <w:rsid w:val="008C4AD2"/>
    <w:rsid w:val="008E1330"/>
    <w:rsid w:val="008E14C2"/>
    <w:rsid w:val="008F46B6"/>
    <w:rsid w:val="008F6296"/>
    <w:rsid w:val="008F79CB"/>
    <w:rsid w:val="00906EF3"/>
    <w:rsid w:val="00916052"/>
    <w:rsid w:val="0091725B"/>
    <w:rsid w:val="00920958"/>
    <w:rsid w:val="0092519E"/>
    <w:rsid w:val="009255B1"/>
    <w:rsid w:val="00930855"/>
    <w:rsid w:val="009316BA"/>
    <w:rsid w:val="0093475F"/>
    <w:rsid w:val="00934F45"/>
    <w:rsid w:val="00942CA1"/>
    <w:rsid w:val="009456F9"/>
    <w:rsid w:val="009539DB"/>
    <w:rsid w:val="00961650"/>
    <w:rsid w:val="00962A55"/>
    <w:rsid w:val="009661E2"/>
    <w:rsid w:val="009663E7"/>
    <w:rsid w:val="0096656F"/>
    <w:rsid w:val="0096693C"/>
    <w:rsid w:val="00985E9E"/>
    <w:rsid w:val="009868B8"/>
    <w:rsid w:val="00994235"/>
    <w:rsid w:val="009A00C8"/>
    <w:rsid w:val="009A0343"/>
    <w:rsid w:val="009A2949"/>
    <w:rsid w:val="009B2372"/>
    <w:rsid w:val="009B3CA5"/>
    <w:rsid w:val="009B3E41"/>
    <w:rsid w:val="009C300A"/>
    <w:rsid w:val="009C7CDC"/>
    <w:rsid w:val="009D019F"/>
    <w:rsid w:val="009D0ADF"/>
    <w:rsid w:val="009E2CF9"/>
    <w:rsid w:val="009E6036"/>
    <w:rsid w:val="009F2012"/>
    <w:rsid w:val="009F4FA0"/>
    <w:rsid w:val="009F52E1"/>
    <w:rsid w:val="009F6747"/>
    <w:rsid w:val="00A02017"/>
    <w:rsid w:val="00A07F87"/>
    <w:rsid w:val="00A10F11"/>
    <w:rsid w:val="00A177FE"/>
    <w:rsid w:val="00A21A73"/>
    <w:rsid w:val="00A23791"/>
    <w:rsid w:val="00A302E8"/>
    <w:rsid w:val="00A378B6"/>
    <w:rsid w:val="00A42679"/>
    <w:rsid w:val="00A42B17"/>
    <w:rsid w:val="00A43D93"/>
    <w:rsid w:val="00A47AFA"/>
    <w:rsid w:val="00A5155C"/>
    <w:rsid w:val="00A64B9D"/>
    <w:rsid w:val="00A6584C"/>
    <w:rsid w:val="00A7461A"/>
    <w:rsid w:val="00A74BDC"/>
    <w:rsid w:val="00A80084"/>
    <w:rsid w:val="00A874D6"/>
    <w:rsid w:val="00A95205"/>
    <w:rsid w:val="00A9590E"/>
    <w:rsid w:val="00A9613F"/>
    <w:rsid w:val="00AA063B"/>
    <w:rsid w:val="00AA25BA"/>
    <w:rsid w:val="00AA3C81"/>
    <w:rsid w:val="00AD0239"/>
    <w:rsid w:val="00AD49F9"/>
    <w:rsid w:val="00AE0979"/>
    <w:rsid w:val="00AF5F3F"/>
    <w:rsid w:val="00B03517"/>
    <w:rsid w:val="00B055F3"/>
    <w:rsid w:val="00B05EFC"/>
    <w:rsid w:val="00B06C5A"/>
    <w:rsid w:val="00B21680"/>
    <w:rsid w:val="00B26165"/>
    <w:rsid w:val="00B27AF4"/>
    <w:rsid w:val="00B368D5"/>
    <w:rsid w:val="00B40DF1"/>
    <w:rsid w:val="00B512F0"/>
    <w:rsid w:val="00B52DC8"/>
    <w:rsid w:val="00B57C12"/>
    <w:rsid w:val="00B57F34"/>
    <w:rsid w:val="00B64AA9"/>
    <w:rsid w:val="00B65A43"/>
    <w:rsid w:val="00B70D48"/>
    <w:rsid w:val="00B74BC6"/>
    <w:rsid w:val="00B801CA"/>
    <w:rsid w:val="00B80EEB"/>
    <w:rsid w:val="00B80F06"/>
    <w:rsid w:val="00B86D1F"/>
    <w:rsid w:val="00B942D7"/>
    <w:rsid w:val="00B94B5C"/>
    <w:rsid w:val="00B95294"/>
    <w:rsid w:val="00BA055D"/>
    <w:rsid w:val="00BA2926"/>
    <w:rsid w:val="00BB1665"/>
    <w:rsid w:val="00BB28CB"/>
    <w:rsid w:val="00BB566B"/>
    <w:rsid w:val="00BC13EB"/>
    <w:rsid w:val="00BC15EB"/>
    <w:rsid w:val="00BD00B6"/>
    <w:rsid w:val="00BE633C"/>
    <w:rsid w:val="00BF076F"/>
    <w:rsid w:val="00BF2123"/>
    <w:rsid w:val="00C0042F"/>
    <w:rsid w:val="00C11D16"/>
    <w:rsid w:val="00C242FE"/>
    <w:rsid w:val="00C27623"/>
    <w:rsid w:val="00C33306"/>
    <w:rsid w:val="00C34FA4"/>
    <w:rsid w:val="00C34FA8"/>
    <w:rsid w:val="00C44E9C"/>
    <w:rsid w:val="00C45F13"/>
    <w:rsid w:val="00C5036C"/>
    <w:rsid w:val="00C523C8"/>
    <w:rsid w:val="00C5308F"/>
    <w:rsid w:val="00C5732B"/>
    <w:rsid w:val="00C57417"/>
    <w:rsid w:val="00C625DF"/>
    <w:rsid w:val="00C72556"/>
    <w:rsid w:val="00C762F7"/>
    <w:rsid w:val="00C84700"/>
    <w:rsid w:val="00C87E54"/>
    <w:rsid w:val="00C90697"/>
    <w:rsid w:val="00C9123C"/>
    <w:rsid w:val="00C964A1"/>
    <w:rsid w:val="00C96E06"/>
    <w:rsid w:val="00C971E9"/>
    <w:rsid w:val="00CA3427"/>
    <w:rsid w:val="00CA533C"/>
    <w:rsid w:val="00CA619D"/>
    <w:rsid w:val="00CA7115"/>
    <w:rsid w:val="00CC4D69"/>
    <w:rsid w:val="00CC58A1"/>
    <w:rsid w:val="00CD72D9"/>
    <w:rsid w:val="00CE01B8"/>
    <w:rsid w:val="00CE0661"/>
    <w:rsid w:val="00CE4720"/>
    <w:rsid w:val="00CE6487"/>
    <w:rsid w:val="00CE702D"/>
    <w:rsid w:val="00CF333F"/>
    <w:rsid w:val="00D0273C"/>
    <w:rsid w:val="00D0285D"/>
    <w:rsid w:val="00D04924"/>
    <w:rsid w:val="00D04A17"/>
    <w:rsid w:val="00D06D66"/>
    <w:rsid w:val="00D07B37"/>
    <w:rsid w:val="00D12DAE"/>
    <w:rsid w:val="00D1326F"/>
    <w:rsid w:val="00D13748"/>
    <w:rsid w:val="00D17055"/>
    <w:rsid w:val="00D179F4"/>
    <w:rsid w:val="00D210A4"/>
    <w:rsid w:val="00D221CE"/>
    <w:rsid w:val="00D26980"/>
    <w:rsid w:val="00D30F24"/>
    <w:rsid w:val="00D400CC"/>
    <w:rsid w:val="00D42BFD"/>
    <w:rsid w:val="00D52BF8"/>
    <w:rsid w:val="00D578DE"/>
    <w:rsid w:val="00D61984"/>
    <w:rsid w:val="00D638E2"/>
    <w:rsid w:val="00D7130E"/>
    <w:rsid w:val="00D97B01"/>
    <w:rsid w:val="00DA1F2A"/>
    <w:rsid w:val="00DA41DA"/>
    <w:rsid w:val="00DA79CE"/>
    <w:rsid w:val="00DA7EB6"/>
    <w:rsid w:val="00DB2C71"/>
    <w:rsid w:val="00DB31EA"/>
    <w:rsid w:val="00DB59C8"/>
    <w:rsid w:val="00DC7E6C"/>
    <w:rsid w:val="00DD4B5E"/>
    <w:rsid w:val="00DF16CE"/>
    <w:rsid w:val="00DF7DD6"/>
    <w:rsid w:val="00E051F6"/>
    <w:rsid w:val="00E160A6"/>
    <w:rsid w:val="00E20819"/>
    <w:rsid w:val="00E245FA"/>
    <w:rsid w:val="00E27DF9"/>
    <w:rsid w:val="00E33305"/>
    <w:rsid w:val="00E55478"/>
    <w:rsid w:val="00E70B58"/>
    <w:rsid w:val="00E71757"/>
    <w:rsid w:val="00E742AF"/>
    <w:rsid w:val="00E75D17"/>
    <w:rsid w:val="00E82DA8"/>
    <w:rsid w:val="00E84323"/>
    <w:rsid w:val="00E862FC"/>
    <w:rsid w:val="00E872E2"/>
    <w:rsid w:val="00EA30B9"/>
    <w:rsid w:val="00EC2BE2"/>
    <w:rsid w:val="00EC3BF2"/>
    <w:rsid w:val="00ED28B1"/>
    <w:rsid w:val="00ED7B80"/>
    <w:rsid w:val="00EE00DB"/>
    <w:rsid w:val="00EE0C18"/>
    <w:rsid w:val="00EE2FB2"/>
    <w:rsid w:val="00EE3D81"/>
    <w:rsid w:val="00EE58A4"/>
    <w:rsid w:val="00EF3A21"/>
    <w:rsid w:val="00EF464B"/>
    <w:rsid w:val="00F04858"/>
    <w:rsid w:val="00F068EB"/>
    <w:rsid w:val="00F069E7"/>
    <w:rsid w:val="00F07BC6"/>
    <w:rsid w:val="00F1202B"/>
    <w:rsid w:val="00F13CEB"/>
    <w:rsid w:val="00F13D0C"/>
    <w:rsid w:val="00F147FD"/>
    <w:rsid w:val="00F1497B"/>
    <w:rsid w:val="00F21397"/>
    <w:rsid w:val="00F24DCC"/>
    <w:rsid w:val="00F31A65"/>
    <w:rsid w:val="00F34FB3"/>
    <w:rsid w:val="00F3578E"/>
    <w:rsid w:val="00F421E1"/>
    <w:rsid w:val="00F42B3B"/>
    <w:rsid w:val="00F45FE2"/>
    <w:rsid w:val="00F51E71"/>
    <w:rsid w:val="00F579A9"/>
    <w:rsid w:val="00F72135"/>
    <w:rsid w:val="00F812CD"/>
    <w:rsid w:val="00F84A56"/>
    <w:rsid w:val="00F8653B"/>
    <w:rsid w:val="00F92BBF"/>
    <w:rsid w:val="00FA066D"/>
    <w:rsid w:val="00FB0D63"/>
    <w:rsid w:val="00FB5F0B"/>
    <w:rsid w:val="00FC34C8"/>
    <w:rsid w:val="00FE06C6"/>
    <w:rsid w:val="00FE623E"/>
    <w:rsid w:val="00FF451F"/>
    <w:rsid w:val="00FF79D3"/>
    <w:rsid w:val="0AFCE1D6"/>
    <w:rsid w:val="0E132666"/>
    <w:rsid w:val="24B66E03"/>
    <w:rsid w:val="25A65CBD"/>
    <w:rsid w:val="2EB07AC5"/>
    <w:rsid w:val="368ED3EB"/>
    <w:rsid w:val="36D17471"/>
    <w:rsid w:val="40E04E8C"/>
    <w:rsid w:val="5F922ECE"/>
    <w:rsid w:val="638E460B"/>
    <w:rsid w:val="743B3C6C"/>
    <w:rsid w:val="7823818C"/>
    <w:rsid w:val="7D96E0C1"/>
    <w:rsid w:val="7E15C5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F45EC"/>
  <w15:chartTrackingRefBased/>
  <w15:docId w15:val="{BFDE4B6C-BA2A-40CE-9852-99959F93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7B27"/>
    <w:pPr>
      <w:spacing w:after="0" w:line="240" w:lineRule="auto"/>
      <w:jc w:val="both"/>
    </w:pPr>
    <w:rPr>
      <w:rFonts w:ascii="Times New Roman" w:eastAsia="宋体" w:hAnsi="Times New Roman" w:cs="Times New Roman"/>
      <w:szCs w:val="24"/>
      <w:lang w:val="en-GB"/>
    </w:rPr>
  </w:style>
  <w:style w:type="paragraph" w:styleId="Titolo1">
    <w:name w:val="heading 1"/>
    <w:aliases w:val="Part"/>
    <w:basedOn w:val="Normale"/>
    <w:next w:val="Normale"/>
    <w:link w:val="Titolo1Carattere"/>
    <w:qFormat/>
    <w:rsid w:val="00627B27"/>
    <w:pPr>
      <w:keepNext/>
      <w:overflowPunct w:val="0"/>
      <w:autoSpaceDE w:val="0"/>
      <w:autoSpaceDN w:val="0"/>
      <w:adjustRightInd w:val="0"/>
      <w:textAlignment w:val="baseline"/>
      <w:outlineLvl w:val="0"/>
    </w:pPr>
    <w:rPr>
      <w:b/>
      <w:bCs/>
    </w:rPr>
  </w:style>
  <w:style w:type="paragraph" w:styleId="Titolo2">
    <w:name w:val="heading 2"/>
    <w:aliases w:val="Chpt"/>
    <w:basedOn w:val="Normale"/>
    <w:next w:val="Normale"/>
    <w:link w:val="Titolo2Carattere"/>
    <w:qFormat/>
    <w:rsid w:val="00627B27"/>
    <w:pPr>
      <w:keepNext/>
      <w:spacing w:before="240" w:after="60"/>
      <w:outlineLvl w:val="1"/>
    </w:pPr>
    <w:rPr>
      <w:rFonts w:ascii="Calibri" w:hAnsi="Calibri"/>
      <w:b/>
      <w:bCs/>
      <w:i/>
      <w:iCs/>
      <w:sz w:val="28"/>
      <w:szCs w:val="28"/>
    </w:rPr>
  </w:style>
  <w:style w:type="paragraph" w:styleId="Titolo3">
    <w:name w:val="heading 3"/>
    <w:basedOn w:val="Normale"/>
    <w:next w:val="Normale"/>
    <w:link w:val="Titolo3Carattere"/>
    <w:qFormat/>
    <w:rsid w:val="00627B27"/>
    <w:pPr>
      <w:keepNext/>
      <w:spacing w:before="240" w:after="60"/>
      <w:outlineLvl w:val="2"/>
    </w:pPr>
    <w:rPr>
      <w:rFonts w:ascii="Calibri" w:hAnsi="Calibr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627B27"/>
    <w:rPr>
      <w:rFonts w:ascii="Times New Roman" w:eastAsia="宋体" w:hAnsi="Times New Roman" w:cs="Times New Roman"/>
      <w:b/>
      <w:bCs/>
      <w:szCs w:val="24"/>
      <w:lang w:val="en-GB"/>
    </w:rPr>
  </w:style>
  <w:style w:type="character" w:customStyle="1" w:styleId="Titolo2Carattere">
    <w:name w:val="Titolo 2 Carattere"/>
    <w:aliases w:val="Chpt Carattere"/>
    <w:basedOn w:val="Carpredefinitoparagrafo"/>
    <w:link w:val="Titolo2"/>
    <w:rsid w:val="00627B27"/>
    <w:rPr>
      <w:rFonts w:ascii="Calibri" w:eastAsia="宋体" w:hAnsi="Calibri" w:cs="Times New Roman"/>
      <w:b/>
      <w:bCs/>
      <w:i/>
      <w:iCs/>
      <w:sz w:val="28"/>
      <w:szCs w:val="28"/>
      <w:lang w:val="en-GB"/>
    </w:rPr>
  </w:style>
  <w:style w:type="paragraph" w:customStyle="1" w:styleId="NewPara">
    <w:name w:val="NewPara"/>
    <w:basedOn w:val="Paragrafoelenco"/>
    <w:link w:val="NewParaChar"/>
    <w:qFormat/>
    <w:rsid w:val="002B4D99"/>
    <w:pPr>
      <w:numPr>
        <w:numId w:val="1"/>
      </w:numPr>
      <w:spacing w:after="200" w:line="240" w:lineRule="auto"/>
    </w:pPr>
    <w:rPr>
      <w:rFonts w:ascii="Times New Roman" w:hAnsi="Times New Roman" w:cs="Akhbar MT"/>
      <w:szCs w:val="30"/>
      <w:lang w:val="en-GB"/>
    </w:rPr>
  </w:style>
  <w:style w:type="character" w:customStyle="1" w:styleId="NewParaChar">
    <w:name w:val="NewPara Char"/>
    <w:basedOn w:val="Carpredefinitoparagrafo"/>
    <w:link w:val="NewPara"/>
    <w:rsid w:val="002B4D99"/>
    <w:rPr>
      <w:rFonts w:ascii="Times New Roman" w:eastAsia="宋体" w:hAnsi="Times New Roman" w:cs="Akhbar MT"/>
      <w:sz w:val="20"/>
      <w:szCs w:val="30"/>
      <w:lang w:val="en-GB"/>
    </w:rPr>
  </w:style>
  <w:style w:type="paragraph" w:styleId="Testonotaapidipagina">
    <w:name w:val="footnote text"/>
    <w:aliases w:val="FOOTNOTES,fn,single space"/>
    <w:basedOn w:val="Normale"/>
    <w:link w:val="TestonotaapidipaginaCarattere"/>
    <w:rsid w:val="00627B27"/>
    <w:pPr>
      <w:spacing w:before="60"/>
    </w:pPr>
    <w:rPr>
      <w:sz w:val="20"/>
    </w:rPr>
  </w:style>
  <w:style w:type="character" w:customStyle="1" w:styleId="TestonotaapidipaginaCarattere">
    <w:name w:val="Testo nota a piè di pagina Carattere"/>
    <w:aliases w:val="FOOTNOTES Carattere,fn Carattere,single space Carattere"/>
    <w:basedOn w:val="Carpredefinitoparagrafo"/>
    <w:link w:val="Testonotaapidipagina"/>
    <w:rsid w:val="00627B27"/>
    <w:rPr>
      <w:rFonts w:ascii="Times New Roman" w:eastAsia="宋体" w:hAnsi="Times New Roman" w:cs="Times New Roman"/>
      <w:sz w:val="20"/>
      <w:szCs w:val="24"/>
      <w:lang w:val="en-GB"/>
    </w:rPr>
  </w:style>
  <w:style w:type="character" w:styleId="Rimandonotaapidipagina">
    <w:name w:val="footnote reference"/>
    <w:aliases w:val="Footnote text,Ref,de nota al pie,Footnote Reference1,Ref1,de nota al pie1,註腳內容,de nota al pie + (Asian) MS Mincho,11 pt,16 Point,Superscript 6 Point"/>
    <w:basedOn w:val="Carpredefinitoparagrafo"/>
    <w:link w:val="BVIfnrCarattereCharCharCharCarattereCharCharCharCharCharChar1CharCharCharCarattereChar"/>
    <w:qFormat/>
    <w:rsid w:val="00627B27"/>
    <w:rPr>
      <w:vertAlign w:val="superscript"/>
    </w:rPr>
  </w:style>
  <w:style w:type="character" w:customStyle="1" w:styleId="Titolo3Carattere">
    <w:name w:val="Titolo 3 Carattere"/>
    <w:basedOn w:val="Carpredefinitoparagrafo"/>
    <w:link w:val="Titolo3"/>
    <w:rsid w:val="00627B27"/>
    <w:rPr>
      <w:rFonts w:ascii="Calibri" w:eastAsia="宋体" w:hAnsi="Calibri" w:cs="Times New Roman"/>
      <w:b/>
      <w:bCs/>
      <w:sz w:val="26"/>
      <w:szCs w:val="26"/>
      <w:lang w:val="en-GB"/>
    </w:rPr>
  </w:style>
  <w:style w:type="paragraph" w:styleId="Paragrafoelenco">
    <w:name w:val="List Paragraph"/>
    <w:basedOn w:val="Normale"/>
    <w:uiPriority w:val="34"/>
    <w:qFormat/>
    <w:rsid w:val="00627B27"/>
    <w:pPr>
      <w:spacing w:line="240" w:lineRule="atLeast"/>
      <w:ind w:leftChars="400" w:left="800"/>
    </w:pPr>
    <w:rPr>
      <w:rFonts w:ascii="Verdana" w:hAnsi="Verdana"/>
      <w:sz w:val="20"/>
      <w:lang w:val="nl-NL"/>
    </w:rPr>
  </w:style>
  <w:style w:type="paragraph" w:customStyle="1" w:styleId="SequentialList">
    <w:name w:val="Sequential List"/>
    <w:basedOn w:val="Paragrafoelenco"/>
    <w:link w:val="SequentialListChar"/>
    <w:qFormat/>
    <w:rsid w:val="002B4D99"/>
    <w:pPr>
      <w:numPr>
        <w:numId w:val="2"/>
      </w:numPr>
      <w:spacing w:after="200" w:line="240" w:lineRule="auto"/>
    </w:pPr>
    <w:rPr>
      <w:rFonts w:ascii="Times New Roman" w:hAnsi="Times New Roman" w:cs="Akhbar MT"/>
      <w:szCs w:val="30"/>
      <w:lang w:val="en-GB"/>
    </w:rPr>
  </w:style>
  <w:style w:type="character" w:customStyle="1" w:styleId="SequentialListChar">
    <w:name w:val="Sequential List Char"/>
    <w:basedOn w:val="Carpredefinitoparagrafo"/>
    <w:link w:val="SequentialList"/>
    <w:rsid w:val="002B4D99"/>
    <w:rPr>
      <w:rFonts w:ascii="Times New Roman" w:eastAsia="宋体" w:hAnsi="Times New Roman" w:cs="Akhbar MT"/>
      <w:sz w:val="20"/>
      <w:szCs w:val="30"/>
      <w:lang w:val="en-GB"/>
    </w:rPr>
  </w:style>
  <w:style w:type="numbering" w:customStyle="1" w:styleId="WesternSequentialList">
    <w:name w:val="Western Sequential List"/>
    <w:uiPriority w:val="99"/>
    <w:rsid w:val="002B4D99"/>
    <w:pPr>
      <w:numPr>
        <w:numId w:val="2"/>
      </w:numPr>
    </w:pPr>
  </w:style>
  <w:style w:type="paragraph" w:styleId="Revisione">
    <w:name w:val="Revision"/>
    <w:hidden/>
    <w:uiPriority w:val="99"/>
    <w:semiHidden/>
    <w:rsid w:val="00246386"/>
    <w:pPr>
      <w:spacing w:after="0" w:line="240" w:lineRule="auto"/>
    </w:pPr>
  </w:style>
  <w:style w:type="character" w:styleId="Collegamentoipertestuale">
    <w:name w:val="Hyperlink"/>
    <w:basedOn w:val="Carpredefinitoparagrafo"/>
    <w:unhideWhenUsed/>
    <w:rsid w:val="00627B27"/>
    <w:rPr>
      <w:color w:val="0000FF"/>
      <w:u w:val="none"/>
    </w:rPr>
  </w:style>
  <w:style w:type="paragraph" w:customStyle="1" w:styleId="IPPFootnote">
    <w:name w:val="IPP Footnote"/>
    <w:basedOn w:val="IPPArialFootnote"/>
    <w:qFormat/>
    <w:rsid w:val="00627B27"/>
    <w:pPr>
      <w:tabs>
        <w:tab w:val="left" w:pos="0"/>
      </w:tabs>
      <w:spacing w:before="0"/>
      <w:ind w:left="0" w:firstLine="0"/>
      <w:jc w:val="both"/>
    </w:pPr>
    <w:rPr>
      <w:rFonts w:ascii="Times New Roman" w:hAnsi="Times New Roman"/>
      <w:sz w:val="20"/>
    </w:rPr>
  </w:style>
  <w:style w:type="paragraph" w:customStyle="1" w:styleId="IPPHeading1">
    <w:name w:val="IPP Heading1"/>
    <w:basedOn w:val="IPPNormal"/>
    <w:next w:val="IPPNormal"/>
    <w:qFormat/>
    <w:rsid w:val="00627B27"/>
    <w:pPr>
      <w:keepNext/>
      <w:tabs>
        <w:tab w:val="left" w:pos="567"/>
      </w:tabs>
      <w:spacing w:before="240" w:after="120"/>
      <w:ind w:left="567" w:hanging="567"/>
      <w:jc w:val="left"/>
      <w:outlineLvl w:val="1"/>
    </w:pPr>
    <w:rPr>
      <w:b/>
      <w:sz w:val="24"/>
      <w:szCs w:val="22"/>
    </w:rPr>
  </w:style>
  <w:style w:type="character" w:customStyle="1" w:styleId="cf01">
    <w:name w:val="cf01"/>
    <w:basedOn w:val="Carpredefinitoparagrafo"/>
    <w:rsid w:val="003030FA"/>
    <w:rPr>
      <w:rFonts w:ascii="Segoe UI" w:eastAsia="宋体" w:hAnsi="Segoe UI" w:cs="Segoe UI" w:hint="default"/>
      <w:sz w:val="18"/>
      <w:szCs w:val="18"/>
    </w:rPr>
  </w:style>
  <w:style w:type="paragraph" w:customStyle="1" w:styleId="IPPBullet1">
    <w:name w:val="IPP Bullet1"/>
    <w:basedOn w:val="IPPBullet1Last"/>
    <w:qFormat/>
    <w:rsid w:val="00627B27"/>
    <w:pPr>
      <w:numPr>
        <w:numId w:val="4"/>
      </w:numPr>
      <w:spacing w:after="60"/>
      <w:ind w:left="567" w:hanging="567"/>
    </w:pPr>
    <w:rPr>
      <w:lang w:val="en-US"/>
    </w:rPr>
  </w:style>
  <w:style w:type="numbering" w:customStyle="1" w:styleId="IPPParagraphnumberedlist">
    <w:name w:val="IPP Paragraph numbered list"/>
    <w:rsid w:val="00627B27"/>
    <w:pPr>
      <w:numPr>
        <w:numId w:val="3"/>
      </w:numPr>
    </w:pPr>
  </w:style>
  <w:style w:type="paragraph" w:customStyle="1" w:styleId="IPPHeadSection">
    <w:name w:val="IPP HeadSection"/>
    <w:basedOn w:val="Normale"/>
    <w:next w:val="Normale"/>
    <w:qFormat/>
    <w:rsid w:val="00627B27"/>
    <w:pPr>
      <w:keepNext/>
      <w:tabs>
        <w:tab w:val="left" w:pos="851"/>
      </w:tabs>
      <w:spacing w:before="360" w:after="120"/>
      <w:ind w:left="851" w:hanging="851"/>
      <w:outlineLvl w:val="0"/>
    </w:pPr>
    <w:rPr>
      <w:rFonts w:eastAsia="Times"/>
      <w:b/>
      <w:bCs/>
      <w:caps/>
      <w:sz w:val="24"/>
      <w:szCs w:val="22"/>
    </w:rPr>
  </w:style>
  <w:style w:type="paragraph" w:customStyle="1" w:styleId="IPPParagraphnumbering">
    <w:name w:val="IPP Paragraph numbering"/>
    <w:basedOn w:val="IPPNormal"/>
    <w:link w:val="IPPParagraphnumberingChar"/>
    <w:qFormat/>
    <w:rsid w:val="00627B27"/>
    <w:pPr>
      <w:numPr>
        <w:numId w:val="5"/>
      </w:numPr>
    </w:pPr>
    <w:rPr>
      <w:lang w:val="en-US"/>
    </w:rPr>
  </w:style>
  <w:style w:type="table" w:styleId="Grigliatabella">
    <w:name w:val="Table Grid"/>
    <w:basedOn w:val="Tabellanormale"/>
    <w:rsid w:val="00627B27"/>
    <w:pPr>
      <w:spacing w:after="0" w:line="240" w:lineRule="auto"/>
    </w:pPr>
    <w:rPr>
      <w:rFonts w:ascii="Cambria" w:eastAsia="宋体"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627B27"/>
    <w:rPr>
      <w:rFonts w:ascii="Times New Roman" w:eastAsia="宋体" w:hAnsi="Times New Roman" w:cs="Times New Roman"/>
      <w:szCs w:val="24"/>
      <w:lang w:val="en-GB"/>
    </w:rPr>
  </w:style>
  <w:style w:type="paragraph" w:styleId="Intestazione">
    <w:name w:val="header"/>
    <w:basedOn w:val="Normale"/>
    <w:link w:val="IntestazioneCarattere"/>
    <w:rsid w:val="00627B27"/>
    <w:pPr>
      <w:tabs>
        <w:tab w:val="center" w:pos="4680"/>
        <w:tab w:val="right" w:pos="9360"/>
      </w:tabs>
    </w:pPr>
  </w:style>
  <w:style w:type="character" w:customStyle="1" w:styleId="PidipaginaCarattere">
    <w:name w:val="Piè di pagina Carattere"/>
    <w:basedOn w:val="Carpredefinitoparagrafo"/>
    <w:link w:val="Pidipagina"/>
    <w:rsid w:val="00627B27"/>
    <w:rPr>
      <w:rFonts w:ascii="Times New Roman" w:eastAsia="宋体" w:hAnsi="Times New Roman" w:cs="Times New Roman"/>
      <w:szCs w:val="24"/>
      <w:lang w:val="en-GB"/>
    </w:rPr>
  </w:style>
  <w:style w:type="paragraph" w:styleId="Pidipagina">
    <w:name w:val="footer"/>
    <w:basedOn w:val="Normale"/>
    <w:link w:val="PidipaginaCarattere"/>
    <w:rsid w:val="00627B27"/>
    <w:pPr>
      <w:tabs>
        <w:tab w:val="center" w:pos="4680"/>
        <w:tab w:val="right" w:pos="9360"/>
      </w:tabs>
    </w:pPr>
  </w:style>
  <w:style w:type="character" w:styleId="Rimandocommento">
    <w:name w:val="annotation reference"/>
    <w:basedOn w:val="Carpredefinitoparagrafo"/>
    <w:uiPriority w:val="99"/>
    <w:semiHidden/>
    <w:unhideWhenUsed/>
    <w:rsid w:val="001A5547"/>
    <w:rPr>
      <w:sz w:val="16"/>
      <w:szCs w:val="16"/>
    </w:rPr>
  </w:style>
  <w:style w:type="paragraph" w:styleId="Testocommento">
    <w:name w:val="annotation text"/>
    <w:basedOn w:val="Normale"/>
    <w:link w:val="TestocommentoCarattere"/>
    <w:uiPriority w:val="99"/>
    <w:unhideWhenUsed/>
    <w:rsid w:val="001A5547"/>
    <w:rPr>
      <w:sz w:val="20"/>
      <w:szCs w:val="20"/>
    </w:rPr>
  </w:style>
  <w:style w:type="character" w:customStyle="1" w:styleId="TestocommentoCarattere">
    <w:name w:val="Testo commento Carattere"/>
    <w:basedOn w:val="Carpredefinitoparagrafo"/>
    <w:link w:val="Testocommento"/>
    <w:uiPriority w:val="99"/>
    <w:rsid w:val="001A5547"/>
    <w:rPr>
      <w:sz w:val="20"/>
      <w:szCs w:val="20"/>
    </w:rPr>
  </w:style>
  <w:style w:type="paragraph" w:styleId="Soggettocommento">
    <w:name w:val="annotation subject"/>
    <w:basedOn w:val="Testocommento"/>
    <w:next w:val="Testocommento"/>
    <w:link w:val="SoggettocommentoCarattere"/>
    <w:uiPriority w:val="99"/>
    <w:semiHidden/>
    <w:unhideWhenUsed/>
    <w:rsid w:val="001A5547"/>
    <w:rPr>
      <w:b/>
      <w:bCs/>
    </w:rPr>
  </w:style>
  <w:style w:type="character" w:customStyle="1" w:styleId="SoggettocommentoCarattere">
    <w:name w:val="Soggetto commento Carattere"/>
    <w:basedOn w:val="TestocommentoCarattere"/>
    <w:link w:val="Soggettocommento"/>
    <w:uiPriority w:val="99"/>
    <w:semiHidden/>
    <w:rsid w:val="001A5547"/>
    <w:rPr>
      <w:b/>
      <w:bCs/>
      <w:sz w:val="20"/>
      <w:szCs w:val="20"/>
    </w:rPr>
  </w:style>
  <w:style w:type="paragraph" w:styleId="Testofumetto">
    <w:name w:val="Balloon Text"/>
    <w:basedOn w:val="Normale"/>
    <w:link w:val="TestofumettoCarattere"/>
    <w:rsid w:val="00627B27"/>
    <w:rPr>
      <w:rFonts w:ascii="Tahoma" w:hAnsi="Tahoma" w:cs="Tahoma"/>
      <w:sz w:val="16"/>
      <w:szCs w:val="16"/>
    </w:rPr>
  </w:style>
  <w:style w:type="character" w:customStyle="1" w:styleId="TestofumettoCarattere">
    <w:name w:val="Testo fumetto Carattere"/>
    <w:basedOn w:val="Carpredefinitoparagrafo"/>
    <w:link w:val="Testofumetto"/>
    <w:rsid w:val="00627B27"/>
    <w:rPr>
      <w:rFonts w:ascii="Tahoma" w:eastAsia="宋体" w:hAnsi="Tahoma" w:cs="Tahoma"/>
      <w:sz w:val="16"/>
      <w:szCs w:val="16"/>
      <w:lang w:val="en-GB"/>
    </w:rPr>
  </w:style>
  <w:style w:type="paragraph" w:customStyle="1" w:styleId="Style">
    <w:name w:val="Style"/>
    <w:basedOn w:val="Pidipagina"/>
    <w:autoRedefine/>
    <w:qFormat/>
    <w:rsid w:val="00627B27"/>
    <w:pPr>
      <w:pBdr>
        <w:top w:val="single" w:sz="4" w:space="1" w:color="auto"/>
      </w:pBdr>
      <w:tabs>
        <w:tab w:val="clear" w:pos="4680"/>
        <w:tab w:val="clear" w:pos="9360"/>
        <w:tab w:val="right" w:pos="9072"/>
      </w:tabs>
      <w:spacing w:after="120"/>
      <w:jc w:val="left"/>
    </w:pPr>
    <w:rPr>
      <w:rFonts w:ascii="Arial" w:hAnsi="Arial"/>
      <w:sz w:val="18"/>
      <w:lang w:val="es-ES_tradnl"/>
    </w:rPr>
  </w:style>
  <w:style w:type="character" w:styleId="Numeropagina">
    <w:name w:val="page number"/>
    <w:rsid w:val="00627B27"/>
    <w:rPr>
      <w:rFonts w:ascii="Arial" w:eastAsia="宋体" w:hAnsi="Arial"/>
      <w:b/>
      <w:sz w:val="18"/>
    </w:rPr>
  </w:style>
  <w:style w:type="paragraph" w:customStyle="1" w:styleId="IPPArialFootnote">
    <w:name w:val="IPP Arial Footnote"/>
    <w:basedOn w:val="IPPArialTable"/>
    <w:qFormat/>
    <w:rsid w:val="00627B27"/>
    <w:pPr>
      <w:tabs>
        <w:tab w:val="left" w:pos="28"/>
      </w:tabs>
      <w:ind w:left="284" w:hanging="284"/>
    </w:pPr>
    <w:rPr>
      <w:sz w:val="16"/>
    </w:rPr>
  </w:style>
  <w:style w:type="paragraph" w:customStyle="1" w:styleId="IPPContentsHead">
    <w:name w:val="IPP ContentsHead"/>
    <w:basedOn w:val="IPPSubhead"/>
    <w:next w:val="IPPNormal"/>
    <w:qFormat/>
    <w:rsid w:val="00627B27"/>
    <w:pPr>
      <w:spacing w:after="240"/>
    </w:pPr>
    <w:rPr>
      <w:sz w:val="24"/>
    </w:rPr>
  </w:style>
  <w:style w:type="paragraph" w:customStyle="1" w:styleId="IPPBullet2">
    <w:name w:val="IPP Bullet2"/>
    <w:basedOn w:val="IPPNormal"/>
    <w:next w:val="IPPBullet1"/>
    <w:qFormat/>
    <w:rsid w:val="00627B27"/>
    <w:pPr>
      <w:numPr>
        <w:numId w:val="8"/>
      </w:numPr>
      <w:tabs>
        <w:tab w:val="left" w:pos="1134"/>
      </w:tabs>
      <w:spacing w:after="60"/>
      <w:ind w:left="1134" w:hanging="567"/>
    </w:pPr>
  </w:style>
  <w:style w:type="paragraph" w:customStyle="1" w:styleId="IPPQuote">
    <w:name w:val="IPP Quote"/>
    <w:basedOn w:val="IPPNormal"/>
    <w:qFormat/>
    <w:rsid w:val="00627B27"/>
    <w:pPr>
      <w:ind w:left="851" w:right="851"/>
    </w:pPr>
    <w:rPr>
      <w:sz w:val="18"/>
    </w:rPr>
  </w:style>
  <w:style w:type="paragraph" w:customStyle="1" w:styleId="IPPNormal">
    <w:name w:val="IPP Normal"/>
    <w:basedOn w:val="Normale"/>
    <w:qFormat/>
    <w:rsid w:val="00627B27"/>
    <w:pPr>
      <w:spacing w:after="180"/>
    </w:pPr>
    <w:rPr>
      <w:rFonts w:eastAsia="Times"/>
    </w:rPr>
  </w:style>
  <w:style w:type="paragraph" w:customStyle="1" w:styleId="IPPIndentClose">
    <w:name w:val="IPP Indent Close"/>
    <w:basedOn w:val="IPPNormal"/>
    <w:qFormat/>
    <w:rsid w:val="00627B27"/>
    <w:pPr>
      <w:tabs>
        <w:tab w:val="left" w:pos="2835"/>
      </w:tabs>
      <w:spacing w:after="60"/>
      <w:ind w:left="567"/>
    </w:pPr>
  </w:style>
  <w:style w:type="paragraph" w:customStyle="1" w:styleId="IPPIndent">
    <w:name w:val="IPP Indent"/>
    <w:basedOn w:val="IPPIndentClose"/>
    <w:qFormat/>
    <w:rsid w:val="00627B27"/>
    <w:pPr>
      <w:spacing w:after="180"/>
    </w:pPr>
  </w:style>
  <w:style w:type="paragraph" w:customStyle="1" w:styleId="IPPHeading3">
    <w:name w:val="IPP Heading3"/>
    <w:basedOn w:val="IPPNormal"/>
    <w:qFormat/>
    <w:rsid w:val="00627B27"/>
    <w:pPr>
      <w:keepNext/>
      <w:tabs>
        <w:tab w:val="left" w:pos="567"/>
      </w:tabs>
      <w:spacing w:before="120" w:after="120"/>
      <w:ind w:left="567" w:hanging="567"/>
    </w:pPr>
    <w:rPr>
      <w:b/>
      <w:i/>
    </w:rPr>
  </w:style>
  <w:style w:type="character" w:customStyle="1" w:styleId="IPPnormalitalics">
    <w:name w:val="IPP normal italics"/>
    <w:basedOn w:val="Carpredefinitoparagrafo"/>
    <w:rsid w:val="00627B27"/>
    <w:rPr>
      <w:rFonts w:ascii="Times New Roman" w:eastAsia="宋体" w:hAnsi="Times New Roman"/>
      <w:i/>
      <w:sz w:val="22"/>
      <w:lang w:val="en-US"/>
    </w:rPr>
  </w:style>
  <w:style w:type="character" w:customStyle="1" w:styleId="IPPNormalbold">
    <w:name w:val="IPP Normal bold"/>
    <w:basedOn w:val="TestonormaleCarattere"/>
    <w:rsid w:val="00627B27"/>
    <w:rPr>
      <w:rFonts w:ascii="Times New Roman" w:eastAsia="宋体" w:hAnsi="Times New Roman" w:cs="Times New Roman"/>
      <w:b/>
      <w:sz w:val="22"/>
      <w:szCs w:val="21"/>
      <w:lang w:val="en-AU"/>
    </w:rPr>
  </w:style>
  <w:style w:type="paragraph" w:customStyle="1" w:styleId="IPPSubhead">
    <w:name w:val="IPP Subhead"/>
    <w:basedOn w:val="Normale"/>
    <w:qFormat/>
    <w:rsid w:val="00627B27"/>
    <w:pPr>
      <w:keepNext/>
      <w:ind w:left="567" w:hanging="567"/>
      <w:jc w:val="left"/>
    </w:pPr>
    <w:rPr>
      <w:b/>
      <w:bCs/>
      <w:iCs/>
      <w:szCs w:val="22"/>
    </w:rPr>
  </w:style>
  <w:style w:type="character" w:customStyle="1" w:styleId="IPPNormalunderlined">
    <w:name w:val="IPP Normal underlined"/>
    <w:basedOn w:val="Carpredefinitoparagrafo"/>
    <w:rsid w:val="00627B27"/>
    <w:rPr>
      <w:rFonts w:ascii="Times New Roman" w:eastAsia="宋体" w:hAnsi="Times New Roman"/>
      <w:sz w:val="22"/>
      <w:u w:val="single"/>
      <w:lang w:val="en-US"/>
    </w:rPr>
  </w:style>
  <w:style w:type="paragraph" w:customStyle="1" w:styleId="IPPBullet1Last">
    <w:name w:val="IPP Bullet1Last"/>
    <w:basedOn w:val="IPPNormal"/>
    <w:next w:val="IPPNormal"/>
    <w:autoRedefine/>
    <w:qFormat/>
    <w:rsid w:val="00627B27"/>
    <w:pPr>
      <w:numPr>
        <w:numId w:val="9"/>
      </w:numPr>
    </w:pPr>
  </w:style>
  <w:style w:type="character" w:customStyle="1" w:styleId="IPPNormalstrikethrough">
    <w:name w:val="IPP Normal strikethrough"/>
    <w:rsid w:val="00627B27"/>
    <w:rPr>
      <w:rFonts w:ascii="Times New Roman" w:eastAsia="宋体" w:hAnsi="Times New Roman"/>
      <w:strike/>
      <w:dstrike w:val="0"/>
      <w:sz w:val="22"/>
    </w:rPr>
  </w:style>
  <w:style w:type="paragraph" w:customStyle="1" w:styleId="IPPTitle16pt">
    <w:name w:val="IPP Title16pt"/>
    <w:basedOn w:val="Normale"/>
    <w:qFormat/>
    <w:rsid w:val="00627B27"/>
    <w:pPr>
      <w:spacing w:after="720"/>
      <w:ind w:left="1701" w:right="1701"/>
      <w:jc w:val="center"/>
    </w:pPr>
    <w:rPr>
      <w:rFonts w:ascii="Arial" w:hAnsi="Arial" w:cs="Arial"/>
      <w:b/>
      <w:bCs/>
      <w:sz w:val="32"/>
      <w:szCs w:val="32"/>
    </w:rPr>
  </w:style>
  <w:style w:type="paragraph" w:customStyle="1" w:styleId="IPPTitle18pt">
    <w:name w:val="IPP Title18pt"/>
    <w:basedOn w:val="Normale"/>
    <w:qFormat/>
    <w:rsid w:val="00627B27"/>
    <w:pPr>
      <w:spacing w:after="360"/>
      <w:jc w:val="center"/>
    </w:pPr>
    <w:rPr>
      <w:rFonts w:ascii="Arial" w:hAnsi="Arial" w:cs="Arial"/>
      <w:b/>
      <w:bCs/>
      <w:sz w:val="36"/>
      <w:szCs w:val="36"/>
    </w:rPr>
  </w:style>
  <w:style w:type="paragraph" w:customStyle="1" w:styleId="IPPHeader">
    <w:name w:val="IPP Header"/>
    <w:basedOn w:val="Normale"/>
    <w:qFormat/>
    <w:rsid w:val="00627B27"/>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627B27"/>
    <w:pPr>
      <w:keepNext/>
      <w:tabs>
        <w:tab w:val="left" w:pos="567"/>
      </w:tabs>
      <w:spacing w:before="120"/>
      <w:jc w:val="left"/>
      <w:outlineLvl w:val="1"/>
    </w:pPr>
    <w:rPr>
      <w:b/>
      <w:sz w:val="24"/>
    </w:rPr>
  </w:style>
  <w:style w:type="paragraph" w:customStyle="1" w:styleId="IPPNormalCloseSpace">
    <w:name w:val="IPP NormalCloseSpace"/>
    <w:basedOn w:val="Normale"/>
    <w:qFormat/>
    <w:rsid w:val="00627B27"/>
    <w:pPr>
      <w:keepNext/>
      <w:spacing w:after="60"/>
    </w:pPr>
  </w:style>
  <w:style w:type="paragraph" w:customStyle="1" w:styleId="IPPHeading2">
    <w:name w:val="IPP Heading2"/>
    <w:basedOn w:val="IPPNormal"/>
    <w:next w:val="IPPNormal"/>
    <w:qFormat/>
    <w:rsid w:val="00627B27"/>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Testonormale"/>
    <w:qFormat/>
    <w:rsid w:val="00627B27"/>
    <w:pPr>
      <w:pBdr>
        <w:top w:val="single" w:sz="4" w:space="4" w:color="auto"/>
        <w:bottom w:val="none" w:sz="0" w:space="0" w:color="auto"/>
      </w:pBdr>
      <w:tabs>
        <w:tab w:val="clear" w:pos="1134"/>
      </w:tabs>
      <w:jc w:val="right"/>
    </w:pPr>
    <w:rPr>
      <w:b/>
    </w:rPr>
  </w:style>
  <w:style w:type="paragraph" w:styleId="Sommario1">
    <w:name w:val="toc 1"/>
    <w:basedOn w:val="IPPNormalCloseSpace"/>
    <w:next w:val="Normale"/>
    <w:autoRedefine/>
    <w:uiPriority w:val="39"/>
    <w:rsid w:val="00627B27"/>
    <w:pPr>
      <w:tabs>
        <w:tab w:val="right" w:leader="dot" w:pos="9072"/>
      </w:tabs>
      <w:spacing w:before="240"/>
      <w:ind w:left="567" w:hanging="567"/>
    </w:pPr>
  </w:style>
  <w:style w:type="paragraph" w:styleId="Sommario2">
    <w:name w:val="toc 2"/>
    <w:basedOn w:val="Sommario1"/>
    <w:next w:val="Normale"/>
    <w:autoRedefine/>
    <w:uiPriority w:val="39"/>
    <w:rsid w:val="00627B27"/>
    <w:pPr>
      <w:keepNext w:val="0"/>
      <w:tabs>
        <w:tab w:val="left" w:pos="425"/>
      </w:tabs>
      <w:spacing w:before="120" w:after="0"/>
      <w:ind w:left="425" w:right="284" w:hanging="425"/>
    </w:pPr>
  </w:style>
  <w:style w:type="paragraph" w:styleId="Sommario3">
    <w:name w:val="toc 3"/>
    <w:basedOn w:val="Sommario2"/>
    <w:next w:val="Normale"/>
    <w:autoRedefine/>
    <w:uiPriority w:val="39"/>
    <w:rsid w:val="00627B27"/>
    <w:pPr>
      <w:tabs>
        <w:tab w:val="left" w:pos="1276"/>
      </w:tabs>
      <w:spacing w:before="60"/>
      <w:ind w:left="1276" w:hanging="851"/>
    </w:pPr>
    <w:rPr>
      <w:rFonts w:eastAsia="Times"/>
    </w:rPr>
  </w:style>
  <w:style w:type="paragraph" w:styleId="Sommario4">
    <w:name w:val="toc 4"/>
    <w:basedOn w:val="Normale"/>
    <w:next w:val="Normale"/>
    <w:autoRedefine/>
    <w:uiPriority w:val="39"/>
    <w:rsid w:val="00627B27"/>
    <w:pPr>
      <w:spacing w:after="120"/>
      <w:ind w:left="660"/>
    </w:pPr>
    <w:rPr>
      <w:rFonts w:eastAsia="Times"/>
      <w:lang w:val="en-AU"/>
    </w:rPr>
  </w:style>
  <w:style w:type="paragraph" w:styleId="Sommario5">
    <w:name w:val="toc 5"/>
    <w:basedOn w:val="Normale"/>
    <w:next w:val="Normale"/>
    <w:autoRedefine/>
    <w:uiPriority w:val="39"/>
    <w:rsid w:val="00627B27"/>
    <w:pPr>
      <w:spacing w:after="120"/>
      <w:ind w:left="880"/>
    </w:pPr>
    <w:rPr>
      <w:rFonts w:eastAsia="Times"/>
      <w:lang w:val="en-AU"/>
    </w:rPr>
  </w:style>
  <w:style w:type="paragraph" w:styleId="Sommario6">
    <w:name w:val="toc 6"/>
    <w:basedOn w:val="Normale"/>
    <w:next w:val="Normale"/>
    <w:autoRedefine/>
    <w:uiPriority w:val="39"/>
    <w:rsid w:val="00627B27"/>
    <w:pPr>
      <w:spacing w:after="120"/>
      <w:ind w:left="1100"/>
    </w:pPr>
    <w:rPr>
      <w:rFonts w:eastAsia="Times"/>
      <w:lang w:val="en-AU"/>
    </w:rPr>
  </w:style>
  <w:style w:type="paragraph" w:styleId="Sommario7">
    <w:name w:val="toc 7"/>
    <w:basedOn w:val="Normale"/>
    <w:next w:val="Normale"/>
    <w:autoRedefine/>
    <w:uiPriority w:val="39"/>
    <w:rsid w:val="00627B27"/>
    <w:pPr>
      <w:spacing w:after="120"/>
      <w:ind w:left="1320"/>
    </w:pPr>
    <w:rPr>
      <w:rFonts w:eastAsia="Times"/>
      <w:lang w:val="en-AU"/>
    </w:rPr>
  </w:style>
  <w:style w:type="paragraph" w:styleId="Sommario8">
    <w:name w:val="toc 8"/>
    <w:basedOn w:val="Normale"/>
    <w:next w:val="Normale"/>
    <w:autoRedefine/>
    <w:uiPriority w:val="39"/>
    <w:rsid w:val="00627B27"/>
    <w:pPr>
      <w:spacing w:after="120"/>
      <w:ind w:left="1540"/>
    </w:pPr>
    <w:rPr>
      <w:rFonts w:eastAsia="Times"/>
      <w:lang w:val="en-AU"/>
    </w:rPr>
  </w:style>
  <w:style w:type="paragraph" w:styleId="Sommario9">
    <w:name w:val="toc 9"/>
    <w:basedOn w:val="Normale"/>
    <w:next w:val="Normale"/>
    <w:autoRedefine/>
    <w:uiPriority w:val="39"/>
    <w:rsid w:val="00627B27"/>
    <w:pPr>
      <w:spacing w:after="120"/>
      <w:ind w:left="1760"/>
    </w:pPr>
    <w:rPr>
      <w:rFonts w:eastAsia="Times"/>
      <w:lang w:val="en-AU"/>
    </w:rPr>
  </w:style>
  <w:style w:type="paragraph" w:customStyle="1" w:styleId="IPPReferences">
    <w:name w:val="IPP References"/>
    <w:basedOn w:val="IPPNormal"/>
    <w:qFormat/>
    <w:rsid w:val="00627B27"/>
    <w:pPr>
      <w:spacing w:after="60"/>
      <w:ind w:left="567" w:hanging="567"/>
    </w:pPr>
  </w:style>
  <w:style w:type="paragraph" w:customStyle="1" w:styleId="IPPArial">
    <w:name w:val="IPP Arial"/>
    <w:basedOn w:val="IPPNormal"/>
    <w:qFormat/>
    <w:rsid w:val="00627B27"/>
    <w:pPr>
      <w:spacing w:after="0"/>
    </w:pPr>
    <w:rPr>
      <w:rFonts w:ascii="Arial" w:eastAsia="宋体" w:hAnsi="Arial"/>
      <w:sz w:val="18"/>
    </w:rPr>
  </w:style>
  <w:style w:type="paragraph" w:customStyle="1" w:styleId="IPPArialTable">
    <w:name w:val="IPP Arial Table"/>
    <w:basedOn w:val="IPPArial"/>
    <w:qFormat/>
    <w:rsid w:val="00627B27"/>
    <w:pPr>
      <w:spacing w:before="60" w:after="60"/>
      <w:jc w:val="left"/>
    </w:pPr>
  </w:style>
  <w:style w:type="paragraph" w:customStyle="1" w:styleId="IPPHeaderlandscape">
    <w:name w:val="IPP Header landscape"/>
    <w:basedOn w:val="IPPHeader"/>
    <w:qFormat/>
    <w:rsid w:val="00627B27"/>
    <w:pPr>
      <w:pBdr>
        <w:bottom w:val="single" w:sz="4" w:space="1" w:color="auto"/>
      </w:pBdr>
      <w:tabs>
        <w:tab w:val="clear" w:pos="9072"/>
        <w:tab w:val="right" w:pos="14034"/>
      </w:tabs>
      <w:spacing w:after="0"/>
      <w:ind w:right="-32"/>
    </w:pPr>
    <w:rPr>
      <w:noProof/>
    </w:rPr>
  </w:style>
  <w:style w:type="paragraph" w:styleId="Testonormale">
    <w:name w:val="Plain Text"/>
    <w:basedOn w:val="Normale"/>
    <w:link w:val="TestonormaleCarattere"/>
    <w:uiPriority w:val="99"/>
    <w:unhideWhenUsed/>
    <w:rsid w:val="00627B27"/>
    <w:pPr>
      <w:jc w:val="left"/>
    </w:pPr>
    <w:rPr>
      <w:rFonts w:ascii="Courier" w:hAnsi="Courier"/>
      <w:sz w:val="21"/>
      <w:szCs w:val="21"/>
      <w:lang w:val="en-AU"/>
    </w:rPr>
  </w:style>
  <w:style w:type="character" w:customStyle="1" w:styleId="TestonormaleCarattere">
    <w:name w:val="Testo normale Carattere"/>
    <w:basedOn w:val="Carpredefinitoparagrafo"/>
    <w:link w:val="Testonormale"/>
    <w:uiPriority w:val="99"/>
    <w:rsid w:val="00627B27"/>
    <w:rPr>
      <w:rFonts w:ascii="Courier" w:eastAsia="宋体" w:hAnsi="Courier" w:cs="Times New Roman"/>
      <w:sz w:val="21"/>
      <w:szCs w:val="21"/>
      <w:lang w:val="en-AU"/>
    </w:rPr>
  </w:style>
  <w:style w:type="paragraph" w:customStyle="1" w:styleId="IPPLetterList">
    <w:name w:val="IPP LetterList"/>
    <w:basedOn w:val="IPPBullet2"/>
    <w:qFormat/>
    <w:rsid w:val="00627B27"/>
    <w:pPr>
      <w:numPr>
        <w:numId w:val="6"/>
      </w:numPr>
      <w:jc w:val="left"/>
    </w:pPr>
  </w:style>
  <w:style w:type="paragraph" w:customStyle="1" w:styleId="IPPLetterListIndent">
    <w:name w:val="IPP LetterList Indent"/>
    <w:basedOn w:val="IPPLetterList"/>
    <w:qFormat/>
    <w:rsid w:val="00627B27"/>
    <w:pPr>
      <w:numPr>
        <w:numId w:val="7"/>
      </w:numPr>
    </w:pPr>
  </w:style>
  <w:style w:type="paragraph" w:customStyle="1" w:styleId="IPPFooterLandscape">
    <w:name w:val="IPP Footer Landscape"/>
    <w:basedOn w:val="IPPHeaderlandscape"/>
    <w:qFormat/>
    <w:rsid w:val="00627B27"/>
    <w:pPr>
      <w:pBdr>
        <w:top w:val="single" w:sz="4" w:space="1" w:color="auto"/>
        <w:bottom w:val="none" w:sz="0" w:space="0" w:color="auto"/>
      </w:pBdr>
      <w:jc w:val="right"/>
    </w:pPr>
    <w:rPr>
      <w:b/>
    </w:rPr>
  </w:style>
  <w:style w:type="paragraph" w:customStyle="1" w:styleId="IPPSubheadSpace">
    <w:name w:val="IPP Subhead Space"/>
    <w:basedOn w:val="IPPSubhead"/>
    <w:qFormat/>
    <w:rsid w:val="00627B27"/>
    <w:pPr>
      <w:tabs>
        <w:tab w:val="left" w:pos="567"/>
      </w:tabs>
      <w:spacing w:before="60" w:after="60"/>
    </w:pPr>
  </w:style>
  <w:style w:type="paragraph" w:customStyle="1" w:styleId="IPPSubheadSpaceAfter">
    <w:name w:val="IPP Subhead SpaceAfter"/>
    <w:basedOn w:val="IPPSubhead"/>
    <w:qFormat/>
    <w:rsid w:val="00627B27"/>
    <w:pPr>
      <w:spacing w:after="60"/>
    </w:pPr>
  </w:style>
  <w:style w:type="paragraph" w:customStyle="1" w:styleId="IPPHdg1Num">
    <w:name w:val="IPP Hdg1Num"/>
    <w:basedOn w:val="IPPHeading1"/>
    <w:next w:val="IPPNormal"/>
    <w:qFormat/>
    <w:rsid w:val="00627B27"/>
    <w:pPr>
      <w:numPr>
        <w:numId w:val="10"/>
      </w:numPr>
    </w:pPr>
  </w:style>
  <w:style w:type="paragraph" w:customStyle="1" w:styleId="IPPHdg2Num">
    <w:name w:val="IPP Hdg2Num"/>
    <w:basedOn w:val="IPPHeading2"/>
    <w:next w:val="IPPNormal"/>
    <w:qFormat/>
    <w:rsid w:val="00627B27"/>
    <w:pPr>
      <w:numPr>
        <w:ilvl w:val="1"/>
        <w:numId w:val="11"/>
      </w:numPr>
    </w:pPr>
  </w:style>
  <w:style w:type="paragraph" w:customStyle="1" w:styleId="IPPNumberedList">
    <w:name w:val="IPP NumberedList"/>
    <w:basedOn w:val="IPPBullet1"/>
    <w:qFormat/>
    <w:rsid w:val="00627B27"/>
    <w:pPr>
      <w:numPr>
        <w:numId w:val="0"/>
      </w:numPr>
    </w:pPr>
  </w:style>
  <w:style w:type="character" w:styleId="Enfasigrassetto">
    <w:name w:val="Strong"/>
    <w:basedOn w:val="Carpredefinitoparagrafo"/>
    <w:qFormat/>
    <w:rsid w:val="00627B27"/>
    <w:rPr>
      <w:b/>
      <w:bCs/>
    </w:rPr>
  </w:style>
  <w:style w:type="paragraph" w:customStyle="1" w:styleId="IPPParagraphnumberingclose">
    <w:name w:val="IPP Paragraph numbering close"/>
    <w:basedOn w:val="IPPParagraphnumbering"/>
    <w:qFormat/>
    <w:rsid w:val="00627B27"/>
    <w:pPr>
      <w:keepNext/>
      <w:spacing w:after="60"/>
    </w:pPr>
  </w:style>
  <w:style w:type="paragraph" w:customStyle="1" w:styleId="IPPNumberedListLast">
    <w:name w:val="IPP NumberedListLast"/>
    <w:basedOn w:val="IPPNumberedList"/>
    <w:qFormat/>
    <w:rsid w:val="00627B27"/>
    <w:pPr>
      <w:spacing w:after="180"/>
    </w:pPr>
  </w:style>
  <w:style w:type="character" w:styleId="Collegamentovisitato">
    <w:name w:val="FollowedHyperlink"/>
    <w:basedOn w:val="Carpredefinitoparagrafo"/>
    <w:semiHidden/>
    <w:unhideWhenUsed/>
    <w:rsid w:val="00627B27"/>
    <w:rPr>
      <w:color w:val="954F72" w:themeColor="followedHyperlink"/>
      <w:u w:val="none"/>
    </w:rPr>
  </w:style>
  <w:style w:type="paragraph" w:customStyle="1" w:styleId="IPSBullet1">
    <w:name w:val="IPS Bullet 1"/>
    <w:basedOn w:val="Normale"/>
    <w:qFormat/>
    <w:rsid w:val="002B020D"/>
    <w:pPr>
      <w:numPr>
        <w:numId w:val="12"/>
      </w:numPr>
      <w:spacing w:after="60"/>
    </w:pPr>
    <w:rPr>
      <w:rFonts w:eastAsia="Times New Roman"/>
    </w:rPr>
  </w:style>
  <w:style w:type="paragraph" w:customStyle="1" w:styleId="IPSBullet2">
    <w:name w:val="IPS Bullet 2"/>
    <w:basedOn w:val="IPSBullet1"/>
    <w:qFormat/>
    <w:rsid w:val="002B020D"/>
    <w:pPr>
      <w:numPr>
        <w:ilvl w:val="1"/>
      </w:numPr>
    </w:pPr>
  </w:style>
  <w:style w:type="paragraph" w:styleId="NormaleWeb">
    <w:name w:val="Normal (Web)"/>
    <w:basedOn w:val="Normale"/>
    <w:uiPriority w:val="99"/>
    <w:unhideWhenUsed/>
    <w:rsid w:val="0042549D"/>
    <w:pPr>
      <w:spacing w:before="100" w:beforeAutospacing="1" w:after="100" w:afterAutospacing="1"/>
    </w:pPr>
    <w:rPr>
      <w:rFonts w:eastAsia="Times New Roman"/>
      <w:sz w:val="24"/>
      <w:lang w:val="en-US"/>
    </w:rPr>
  </w:style>
  <w:style w:type="character" w:customStyle="1" w:styleId="IPPParagraphnumberingChar">
    <w:name w:val="IPP Paragraph numbering Char"/>
    <w:link w:val="IPPParagraphnumbering"/>
    <w:rsid w:val="0001211A"/>
    <w:rPr>
      <w:rFonts w:ascii="Times New Roman" w:eastAsia="Times" w:hAnsi="Times New Roman" w:cs="Times New Roman"/>
      <w:szCs w:val="24"/>
    </w:rPr>
  </w:style>
  <w:style w:type="character" w:customStyle="1" w:styleId="normaltextrun">
    <w:name w:val="normaltextrun"/>
    <w:basedOn w:val="Carpredefinitoparagrafo"/>
    <w:rsid w:val="009C7CDC"/>
  </w:style>
  <w:style w:type="character" w:customStyle="1" w:styleId="eop">
    <w:name w:val="eop"/>
    <w:basedOn w:val="Carpredefinitoparagrafo"/>
    <w:uiPriority w:val="1"/>
    <w:rsid w:val="00282C63"/>
  </w:style>
  <w:style w:type="character" w:customStyle="1" w:styleId="fontstyle01">
    <w:name w:val="fontstyle01"/>
    <w:rsid w:val="006D1341"/>
    <w:rPr>
      <w:rFonts w:ascii="TimesNewRomanPSMT" w:eastAsia="宋体" w:hAnsi="TimesNewRomanPSMT" w:hint="default"/>
      <w:b w:val="0"/>
      <w:bCs w:val="0"/>
      <w:i w:val="0"/>
      <w:iCs w:val="0"/>
      <w:color w:val="000000"/>
      <w:sz w:val="22"/>
      <w:szCs w:val="22"/>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e"/>
    <w:link w:val="Rimandonotaapidipagina"/>
    <w:rsid w:val="003B69AC"/>
    <w:pPr>
      <w:spacing w:after="160" w:line="240" w:lineRule="exact"/>
    </w:pPr>
    <w:rPr>
      <w:rFonts w:asciiTheme="minorHAnsi" w:eastAsiaTheme="minorEastAsia" w:hAnsiTheme="minorHAnsi" w:cstheme="minorBidi"/>
      <w:szCs w:val="22"/>
      <w:vertAlign w:val="superscript"/>
      <w:lang w:val="en-US"/>
    </w:rPr>
  </w:style>
  <w:style w:type="paragraph" w:styleId="Data">
    <w:name w:val="Date"/>
    <w:basedOn w:val="Normale"/>
    <w:next w:val="Normale"/>
    <w:link w:val="DataCarattere"/>
    <w:uiPriority w:val="99"/>
    <w:semiHidden/>
    <w:unhideWhenUsed/>
    <w:rsid w:val="003F3B4C"/>
  </w:style>
  <w:style w:type="character" w:customStyle="1" w:styleId="DataCarattere">
    <w:name w:val="Data Carattere"/>
    <w:basedOn w:val="Carpredefinitoparagrafo"/>
    <w:link w:val="Data"/>
    <w:uiPriority w:val="99"/>
    <w:semiHidden/>
    <w:rsid w:val="003F3B4C"/>
    <w:rPr>
      <w:rFonts w:ascii="Times New Roman" w:eastAsia="宋体"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N\OneDrive%20-%20Food%20and%20Agriculture%20Organization\Desktop\IPPC%20Style\IPPC_2022-12-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C78A91C8838E4CB12C6EAFBD4A90C0" ma:contentTypeVersion="16" ma:contentTypeDescription="Create a new document." ma:contentTypeScope="" ma:versionID="b6de08bc2595155720cc75dc9d6f0e27">
  <xsd:schema xmlns:xsd="http://www.w3.org/2001/XMLSchema" xmlns:xs="http://www.w3.org/2001/XMLSchema" xmlns:p="http://schemas.microsoft.com/office/2006/metadata/properties" xmlns:ns2="cc7ce8ca-8f52-44ec-9496-3c41d0f5ad18" xmlns:ns3="4fb7a208-8fac-4c53-8d25-a43bcf43b5d1" targetNamespace="http://schemas.microsoft.com/office/2006/metadata/properties" ma:root="true" ma:fieldsID="9fed90bad80af7dfd42b3774eba4895e" ns2:_="" ns3:_="">
    <xsd:import namespace="cc7ce8ca-8f52-44ec-9496-3c41d0f5ad18"/>
    <xsd:import namespace="4fb7a208-8fac-4c53-8d25-a43bcf43b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Dateandtim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fe6b4d-3240-4417-b040-5cfcb90d8185}" ma:internalName="TaxCatchAll" ma:showField="CatchAllData" ma:web="cc7ce8ca-8f52-44ec-9496-3c41d0f5a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b7a208-8fac-4c53-8d25-a43bcf43b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andtime" ma:index="20"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andtime xmlns="4fb7a208-8fac-4c53-8d25-a43bcf43b5d1" xsi:nil="true"/>
    <lcf76f155ced4ddcb4097134ff3c332f xmlns="4fb7a208-8fac-4c53-8d25-a43bcf43b5d1">
      <Terms xmlns="http://schemas.microsoft.com/office/infopath/2007/PartnerControls"/>
    </lcf76f155ced4ddcb4097134ff3c332f>
    <TaxCatchAll xmlns="cc7ce8ca-8f52-44ec-9496-3c41d0f5ad18" xsi:nil="true"/>
  </documentManagement>
</p:properties>
</file>

<file path=customXml/itemProps1.xml><?xml version="1.0" encoding="utf-8"?>
<ds:datastoreItem xmlns:ds="http://schemas.openxmlformats.org/officeDocument/2006/customXml" ds:itemID="{E55DAF6C-80EB-49D6-9200-57155C3A81F9}">
  <ds:schemaRefs>
    <ds:schemaRef ds:uri="http://schemas.microsoft.com/sharepoint/v3/contenttype/forms"/>
  </ds:schemaRefs>
</ds:datastoreItem>
</file>

<file path=customXml/itemProps2.xml><?xml version="1.0" encoding="utf-8"?>
<ds:datastoreItem xmlns:ds="http://schemas.openxmlformats.org/officeDocument/2006/customXml" ds:itemID="{D205CC90-78FA-4C10-AF4B-61C86C9BD864}">
  <ds:schemaRefs>
    <ds:schemaRef ds:uri="http://schemas.openxmlformats.org/officeDocument/2006/bibliography"/>
  </ds:schemaRefs>
</ds:datastoreItem>
</file>

<file path=customXml/itemProps3.xml><?xml version="1.0" encoding="utf-8"?>
<ds:datastoreItem xmlns:ds="http://schemas.openxmlformats.org/officeDocument/2006/customXml" ds:itemID="{81331C6F-A82A-4FC8-8AE9-61DF49A3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ce8ca-8f52-44ec-9496-3c41d0f5ad18"/>
    <ds:schemaRef ds:uri="4fb7a208-8fac-4c53-8d25-a43bcf43b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395B8-28BF-4327-8068-8242ABA931BA}">
  <ds:schemaRefs>
    <ds:schemaRef ds:uri="http://schemas.microsoft.com/office/2006/metadata/properties"/>
    <ds:schemaRef ds:uri="http://schemas.microsoft.com/office/infopath/2007/PartnerControls"/>
    <ds:schemaRef ds:uri="4fb7a208-8fac-4c53-8d25-a43bcf43b5d1"/>
    <ds:schemaRef ds:uri="cc7ce8ca-8f52-44ec-9496-3c41d0f5ad18"/>
  </ds:schemaRefs>
</ds:datastoreItem>
</file>

<file path=docProps/app.xml><?xml version="1.0" encoding="utf-8"?>
<Properties xmlns="http://schemas.openxmlformats.org/officeDocument/2006/extended-properties" xmlns:vt="http://schemas.openxmlformats.org/officeDocument/2006/docPropsVTypes">
  <Template>IPPC_2022-12-15</Template>
  <TotalTime>175</TotalTime>
  <Pages>16</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Moreira, Adriana (NSP)</dc:creator>
  <cp:keywords/>
  <dc:description/>
  <cp:lastModifiedBy>Chen, Lei (CSGL)</cp:lastModifiedBy>
  <cp:revision>543</cp:revision>
  <cp:lastPrinted>2024-04-19T10:49:00Z</cp:lastPrinted>
  <dcterms:created xsi:type="dcterms:W3CDTF">2023-03-31T08:54:00Z</dcterms:created>
  <dcterms:modified xsi:type="dcterms:W3CDTF">2024-04-19T10:51:00Z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0x0101000AC78A91C8838E4CB12C6EAFBD4A90C0</vt:lpwstr>
  </property>
  <property fmtid="{D5CDD505-2E9C-101B-9397-08002B2CF9AE}" pid="3" name="MediaServiceImageTags">
    <vt:lpwstr/>
  </property>
</Properties>
</file>