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72" w:rsidRDefault="00E25872" w:rsidP="00E25872">
      <w:pPr>
        <w:spacing w:after="0" w:line="240" w:lineRule="auto"/>
        <w:jc w:val="center"/>
        <w:rPr>
          <w:b/>
        </w:rPr>
      </w:pPr>
      <w:r w:rsidRPr="00B31339">
        <w:rPr>
          <w:b/>
        </w:rPr>
        <w:t>O</w:t>
      </w:r>
      <w:r>
        <w:rPr>
          <w:b/>
        </w:rPr>
        <w:t xml:space="preserve">PEN </w:t>
      </w:r>
      <w:r w:rsidRPr="00B31339">
        <w:rPr>
          <w:b/>
        </w:rPr>
        <w:t>E</w:t>
      </w:r>
      <w:r>
        <w:rPr>
          <w:b/>
        </w:rPr>
        <w:t xml:space="preserve">NDED </w:t>
      </w:r>
      <w:r w:rsidRPr="00B31339">
        <w:rPr>
          <w:b/>
        </w:rPr>
        <w:t>W</w:t>
      </w:r>
      <w:r>
        <w:rPr>
          <w:b/>
        </w:rPr>
        <w:t xml:space="preserve">ORKING </w:t>
      </w:r>
      <w:r w:rsidRPr="00B31339">
        <w:rPr>
          <w:b/>
        </w:rPr>
        <w:t>G</w:t>
      </w:r>
      <w:r>
        <w:rPr>
          <w:b/>
        </w:rPr>
        <w:t>ROUP</w:t>
      </w:r>
      <w:r w:rsidRPr="00B31339">
        <w:rPr>
          <w:b/>
        </w:rPr>
        <w:t xml:space="preserve"> MEETING ON IMPLEMENTATION</w:t>
      </w:r>
    </w:p>
    <w:p w:rsidR="00E25872" w:rsidRDefault="00E25872" w:rsidP="00E25872">
      <w:pPr>
        <w:spacing w:after="0" w:line="240" w:lineRule="auto"/>
        <w:jc w:val="center"/>
        <w:rPr>
          <w:b/>
        </w:rPr>
      </w:pPr>
    </w:p>
    <w:p w:rsidR="00E25872" w:rsidRDefault="00E25872" w:rsidP="00E25872">
      <w:pPr>
        <w:spacing w:after="0" w:line="240" w:lineRule="auto"/>
        <w:jc w:val="center"/>
        <w:rPr>
          <w:b/>
        </w:rPr>
      </w:pPr>
      <w:r>
        <w:rPr>
          <w:b/>
        </w:rPr>
        <w:t>4-7 August, 2014</w:t>
      </w:r>
    </w:p>
    <w:p w:rsidR="00E25872" w:rsidRDefault="00E25872" w:rsidP="00E25872">
      <w:pPr>
        <w:spacing w:after="0" w:line="240" w:lineRule="auto"/>
        <w:jc w:val="center"/>
        <w:rPr>
          <w:b/>
        </w:rPr>
      </w:pPr>
      <w:r>
        <w:rPr>
          <w:b/>
        </w:rPr>
        <w:t>FAO, Rome, Italy</w:t>
      </w:r>
      <w:bookmarkStart w:id="0" w:name="_GoBack"/>
      <w:bookmarkEnd w:id="0"/>
    </w:p>
    <w:p w:rsidR="00E25872" w:rsidRDefault="00E25872" w:rsidP="00E25872">
      <w:pPr>
        <w:spacing w:after="0" w:line="240" w:lineRule="auto"/>
        <w:jc w:val="center"/>
        <w:rPr>
          <w:b/>
        </w:rPr>
      </w:pPr>
      <w:r>
        <w:rPr>
          <w:b/>
        </w:rPr>
        <w:t>Venue: India Room (A327)</w:t>
      </w:r>
    </w:p>
    <w:p w:rsidR="00E25872" w:rsidRDefault="00E25872" w:rsidP="00E25872">
      <w:pPr>
        <w:spacing w:after="0" w:line="240" w:lineRule="auto"/>
        <w:jc w:val="center"/>
        <w:rPr>
          <w:b/>
        </w:rPr>
      </w:pPr>
    </w:p>
    <w:p w:rsidR="00E25872" w:rsidRDefault="00E25872" w:rsidP="00E25872">
      <w:pPr>
        <w:spacing w:after="0" w:line="240" w:lineRule="auto"/>
        <w:jc w:val="center"/>
        <w:rPr>
          <w:b/>
        </w:rPr>
      </w:pPr>
    </w:p>
    <w:p w:rsidR="00AD685E" w:rsidRDefault="00E25872" w:rsidP="00E25872">
      <w:pPr>
        <w:spacing w:after="0" w:line="240" w:lineRule="auto"/>
        <w:jc w:val="center"/>
        <w:rPr>
          <w:b/>
        </w:rPr>
      </w:pPr>
      <w:r w:rsidRPr="00C1704F">
        <w:rPr>
          <w:b/>
        </w:rPr>
        <w:t>ESSENTIAL READING</w:t>
      </w:r>
    </w:p>
    <w:p w:rsidR="00E25872" w:rsidRDefault="00E25872" w:rsidP="00E25872">
      <w:pPr>
        <w:spacing w:after="0" w:line="240" w:lineRule="auto"/>
        <w:jc w:val="center"/>
        <w:rPr>
          <w:b/>
        </w:rPr>
      </w:pPr>
    </w:p>
    <w:p w:rsidR="00E25872" w:rsidRPr="00C1704F" w:rsidRDefault="00E25872" w:rsidP="00E25872">
      <w:pPr>
        <w:spacing w:after="0" w:line="240" w:lineRule="auto"/>
        <w:jc w:val="center"/>
        <w:rPr>
          <w:b/>
        </w:rPr>
      </w:pPr>
    </w:p>
    <w:p w:rsidR="00E16D0B" w:rsidRPr="00DF0560" w:rsidRDefault="00E16D0B" w:rsidP="00E16D0B">
      <w:pPr>
        <w:rPr>
          <w:b/>
          <w:u w:val="single"/>
        </w:rPr>
      </w:pPr>
      <w:r w:rsidRPr="00DF0560">
        <w:rPr>
          <w:b/>
          <w:u w:val="single"/>
        </w:rPr>
        <w:t>Documents specific to Implementation</w:t>
      </w:r>
    </w:p>
    <w:p w:rsidR="00E16D0B" w:rsidRDefault="00E16D0B" w:rsidP="00DF0560">
      <w:pPr>
        <w:ind w:left="720"/>
      </w:pPr>
      <w:r w:rsidRPr="00C1704F">
        <w:rPr>
          <w:b/>
        </w:rPr>
        <w:t>CPM</w:t>
      </w:r>
      <w:r>
        <w:t xml:space="preserve"> </w:t>
      </w:r>
    </w:p>
    <w:p w:rsidR="00E16D0B" w:rsidRDefault="00150EE9" w:rsidP="00DF0560">
      <w:pPr>
        <w:ind w:left="720"/>
      </w:pPr>
      <w:hyperlink r:id="rId6" w:history="1">
        <w:r w:rsidR="00E16D0B" w:rsidRPr="00C1704F">
          <w:rPr>
            <w:rStyle w:val="Hyperlink"/>
          </w:rPr>
          <w:t>Agenda item 10.2.1: CPM 2014/20 Rev.1 - Strengthening Implementation of the IPPC and ISPMs - Prepared by New Zealand following SPG and Bureau discussions. CPM-09, 2014</w:t>
        </w:r>
      </w:hyperlink>
    </w:p>
    <w:p w:rsidR="00E16D0B" w:rsidRDefault="00150EE9" w:rsidP="00DF0560">
      <w:pPr>
        <w:ind w:left="720"/>
      </w:pPr>
      <w:hyperlink r:id="rId7" w:history="1">
        <w:r w:rsidR="00E16D0B" w:rsidRPr="00C1704F">
          <w:rPr>
            <w:rStyle w:val="Hyperlink"/>
          </w:rPr>
          <w:t>Agenda item 10.2.1: CPM 2014/CRP/09 - Strengthening Implementation of the IPPC and ISPMs - Revised Recommendations (Revision of the CPM 2014/20). Original Document Prepared by New Zealand following SPG and Bureau discussions - Revised by CPM-9. CPM-09, 2014</w:t>
        </w:r>
      </w:hyperlink>
    </w:p>
    <w:p w:rsidR="00E16D0B" w:rsidRDefault="00150EE9" w:rsidP="00DF0560">
      <w:pPr>
        <w:ind w:left="720"/>
      </w:pPr>
      <w:hyperlink r:id="rId8" w:history="1">
        <w:r w:rsidR="00E16D0B" w:rsidRPr="00C1704F">
          <w:rPr>
            <w:rStyle w:val="Hyperlink"/>
          </w:rPr>
          <w:t>Agenda item 13: CPM 2013/INF/13 - Implementation of the IPPC and ISPMs. Prepared by New Zealand (English only). CPM-08, 2013</w:t>
        </w:r>
      </w:hyperlink>
    </w:p>
    <w:p w:rsidR="00E16D0B" w:rsidRPr="00C1704F" w:rsidRDefault="00E16D0B" w:rsidP="00DF0560">
      <w:pPr>
        <w:ind w:left="720"/>
        <w:rPr>
          <w:b/>
        </w:rPr>
      </w:pPr>
      <w:r w:rsidRPr="00C1704F">
        <w:rPr>
          <w:b/>
        </w:rPr>
        <w:t>Strategic planning group</w:t>
      </w:r>
    </w:p>
    <w:p w:rsidR="00E16D0B" w:rsidRDefault="00150EE9" w:rsidP="00DF0560">
      <w:pPr>
        <w:ind w:left="720"/>
      </w:pPr>
      <w:hyperlink r:id="rId9" w:history="1">
        <w:r w:rsidR="00E16D0B" w:rsidRPr="00C1704F">
          <w:rPr>
            <w:rStyle w:val="Hyperlink"/>
          </w:rPr>
          <w:t>SPG 2013/07: Agenda item 7.4 - Implementation of the IPPC and ISPMs - A Discussion Paper for the Strategic Planning Group. October 2013.</w:t>
        </w:r>
      </w:hyperlink>
    </w:p>
    <w:p w:rsidR="00EB19B8" w:rsidRDefault="00EB19B8" w:rsidP="00EB19B8">
      <w:pPr>
        <w:jc w:val="center"/>
        <w:rPr>
          <w:b/>
        </w:rPr>
      </w:pPr>
      <w:r>
        <w:rPr>
          <w:b/>
        </w:rPr>
        <w:t>SUPPLEMENTARY READING</w:t>
      </w:r>
    </w:p>
    <w:p w:rsidR="00E16D0B" w:rsidRPr="00E16D0B" w:rsidRDefault="00E16D0B" w:rsidP="00E16D0B">
      <w:pPr>
        <w:rPr>
          <w:b/>
          <w:u w:val="single"/>
        </w:rPr>
      </w:pPr>
      <w:r w:rsidRPr="00E16D0B">
        <w:rPr>
          <w:b/>
          <w:u w:val="single"/>
        </w:rPr>
        <w:t xml:space="preserve">Convention Text and IPPC strategies </w:t>
      </w:r>
    </w:p>
    <w:p w:rsidR="00E16D0B" w:rsidRPr="00E16D0B" w:rsidRDefault="00E16D0B" w:rsidP="00E16D0B">
      <w:pPr>
        <w:ind w:left="720"/>
        <w:rPr>
          <w:b/>
        </w:rPr>
      </w:pPr>
      <w:r w:rsidRPr="00E16D0B">
        <w:rPr>
          <w:b/>
        </w:rPr>
        <w:t>IPPC Convention text</w:t>
      </w:r>
    </w:p>
    <w:p w:rsidR="00E40371" w:rsidRDefault="00150EE9" w:rsidP="00E16D0B">
      <w:pPr>
        <w:ind w:left="720"/>
      </w:pPr>
      <w:hyperlink r:id="rId10" w:history="1">
        <w:r w:rsidR="00E16D0B" w:rsidRPr="004E51D9">
          <w:rPr>
            <w:rStyle w:val="Hyperlink"/>
          </w:rPr>
          <w:t>https://www.ippc.int/publications/international-plant-protection-convention-reformatted</w:t>
        </w:r>
      </w:hyperlink>
    </w:p>
    <w:p w:rsidR="00E16D0B" w:rsidRDefault="00E16D0B" w:rsidP="00E16D0B">
      <w:pPr>
        <w:ind w:left="720"/>
        <w:rPr>
          <w:b/>
        </w:rPr>
      </w:pPr>
      <w:r>
        <w:rPr>
          <w:b/>
        </w:rPr>
        <w:t>IPPC Strategic plan</w:t>
      </w:r>
    </w:p>
    <w:p w:rsidR="00E16D0B" w:rsidRPr="00E16D0B" w:rsidRDefault="00150EE9" w:rsidP="00E16D0B">
      <w:pPr>
        <w:ind w:left="720"/>
      </w:pPr>
      <w:hyperlink r:id="rId11" w:history="1">
        <w:r w:rsidR="00E16D0B" w:rsidRPr="00E16D0B">
          <w:rPr>
            <w:rStyle w:val="Hyperlink"/>
          </w:rPr>
          <w:t>https://www.ippc.int/publications/ippc-strategic-framework-2012-2019</w:t>
        </w:r>
      </w:hyperlink>
    </w:p>
    <w:p w:rsidR="00E16D0B" w:rsidRDefault="00E16D0B" w:rsidP="00E16D0B">
      <w:pPr>
        <w:ind w:left="720"/>
        <w:rPr>
          <w:b/>
        </w:rPr>
      </w:pPr>
      <w:r>
        <w:rPr>
          <w:b/>
        </w:rPr>
        <w:t>Capacity Development Strategy</w:t>
      </w:r>
      <w:r w:rsidRPr="00E16D0B">
        <w:rPr>
          <w:b/>
        </w:rPr>
        <w:t xml:space="preserve"> </w:t>
      </w:r>
    </w:p>
    <w:p w:rsidR="00E16D0B" w:rsidRDefault="00EB19B8" w:rsidP="00E16D0B">
      <w:pPr>
        <w:ind w:left="720"/>
        <w:rPr>
          <w:b/>
        </w:rPr>
      </w:pPr>
      <w:hyperlink r:id="rId12" w:history="1">
        <w:r w:rsidRPr="00DF1DB3">
          <w:rPr>
            <w:rStyle w:val="Hyperlink"/>
            <w:b/>
          </w:rPr>
          <w:t>https://www.ippc.int/publications/ippc-national-phytosanitary-capacity-development-strategy-1</w:t>
        </w:r>
      </w:hyperlink>
    </w:p>
    <w:p w:rsidR="00E16D0B" w:rsidRDefault="00E16D0B" w:rsidP="00E16D0B">
      <w:pPr>
        <w:ind w:left="720"/>
        <w:rPr>
          <w:b/>
        </w:rPr>
      </w:pPr>
      <w:r w:rsidRPr="00E16D0B">
        <w:rPr>
          <w:b/>
        </w:rPr>
        <w:t>Resource mobilization strategy</w:t>
      </w:r>
    </w:p>
    <w:p w:rsidR="00E16D0B" w:rsidRPr="00E16D0B" w:rsidRDefault="00150EE9" w:rsidP="00E16D0B">
      <w:pPr>
        <w:ind w:left="720"/>
      </w:pPr>
      <w:hyperlink r:id="rId13" w:history="1">
        <w:r w:rsidR="00E16D0B" w:rsidRPr="00E16D0B">
          <w:rPr>
            <w:rStyle w:val="Hyperlink"/>
          </w:rPr>
          <w:t>https://www.ippc.int/publications/resource-mobilization-ippc-0</w:t>
        </w:r>
      </w:hyperlink>
    </w:p>
    <w:p w:rsidR="00E16D0B" w:rsidRPr="00E16D0B" w:rsidRDefault="00E16D0B" w:rsidP="00E16D0B">
      <w:pPr>
        <w:ind w:left="720"/>
        <w:rPr>
          <w:b/>
        </w:rPr>
      </w:pPr>
      <w:r w:rsidRPr="00E16D0B">
        <w:rPr>
          <w:b/>
        </w:rPr>
        <w:t>Communication strategy</w:t>
      </w:r>
    </w:p>
    <w:p w:rsidR="00E16D0B" w:rsidRPr="00DF0560" w:rsidRDefault="00150EE9" w:rsidP="00DF0560">
      <w:pPr>
        <w:ind w:left="720"/>
      </w:pPr>
      <w:hyperlink r:id="rId14" w:history="1">
        <w:r w:rsidR="00E16D0B" w:rsidRPr="00E16D0B">
          <w:rPr>
            <w:rStyle w:val="Hyperlink"/>
          </w:rPr>
          <w:t>https://www.ippc.int/work-area-publications/ippc-communication-strategy-0</w:t>
        </w:r>
      </w:hyperlink>
    </w:p>
    <w:p w:rsidR="00E16D0B" w:rsidRPr="00E16D0B" w:rsidRDefault="00E16D0B" w:rsidP="00E16D0B">
      <w:pPr>
        <w:rPr>
          <w:b/>
          <w:u w:val="single"/>
        </w:rPr>
      </w:pPr>
      <w:r w:rsidRPr="00E16D0B">
        <w:rPr>
          <w:b/>
          <w:u w:val="single"/>
        </w:rPr>
        <w:lastRenderedPageBreak/>
        <w:t>IRSS documents</w:t>
      </w:r>
    </w:p>
    <w:p w:rsidR="00E16D0B" w:rsidRDefault="00E16D0B" w:rsidP="00E16D0B">
      <w:pPr>
        <w:ind w:left="720"/>
      </w:pPr>
      <w:r>
        <w:t>Report on the Round Table Discussion on indicators of implementation of the International Plant Protection Convention.</w:t>
      </w:r>
      <w:r w:rsidRPr="00E16D0B">
        <w:t xml:space="preserve"> </w:t>
      </w:r>
      <w:r>
        <w:t>Windsor, United Kingdom. 7–8 October 2013</w:t>
      </w:r>
    </w:p>
    <w:p w:rsidR="00E16D0B" w:rsidRDefault="00150EE9" w:rsidP="00E16D0B">
      <w:pPr>
        <w:ind w:left="720"/>
      </w:pPr>
      <w:hyperlink r:id="rId15" w:history="1">
        <w:r w:rsidR="00E16D0B" w:rsidRPr="004E51D9">
          <w:rPr>
            <w:rStyle w:val="Hyperlink"/>
          </w:rPr>
          <w:t>https://www.ippc.int/largefiles/2013/IPPC_Indicators_Meeting_Report.pdf</w:t>
        </w:r>
      </w:hyperlink>
      <w:r w:rsidR="00E16D0B" w:rsidRPr="00E16D0B">
        <w:t xml:space="preserve"> </w:t>
      </w:r>
    </w:p>
    <w:p w:rsidR="00E16D0B" w:rsidRDefault="00E16D0B" w:rsidP="00E16D0B">
      <w:pPr>
        <w:ind w:left="720"/>
      </w:pPr>
      <w:r>
        <w:t>Findings of the general survey of the International Plant Protection Convention and its Standards, Survey results from October 2012 – February 2013</w:t>
      </w:r>
    </w:p>
    <w:p w:rsidR="00E16D0B" w:rsidRDefault="00150EE9" w:rsidP="00E16D0B">
      <w:pPr>
        <w:ind w:left="720"/>
      </w:pPr>
      <w:hyperlink r:id="rId16" w:history="1">
        <w:r w:rsidR="00E16D0B" w:rsidRPr="004E51D9">
          <w:rPr>
            <w:rStyle w:val="Hyperlink"/>
          </w:rPr>
          <w:t>https://www.ippc.int/largefiles/2014/IRSS-IPPC-General-Survey-review-2014.pdf</w:t>
        </w:r>
      </w:hyperlink>
      <w:r w:rsidR="00E16D0B" w:rsidRPr="00E16D0B">
        <w:t xml:space="preserve"> </w:t>
      </w:r>
    </w:p>
    <w:p w:rsidR="00E16D0B" w:rsidRDefault="00E16D0B" w:rsidP="00E16D0B">
      <w:pPr>
        <w:ind w:left="720"/>
      </w:pPr>
      <w:r>
        <w:t>Review of the Implementation of ISPM6: Challenges and Suggested Actions - March 2012</w:t>
      </w:r>
    </w:p>
    <w:p w:rsidR="00E16D0B" w:rsidRPr="00C1704F" w:rsidRDefault="00150EE9" w:rsidP="00E16D0B">
      <w:pPr>
        <w:ind w:left="720"/>
        <w:rPr>
          <w:b/>
        </w:rPr>
      </w:pPr>
      <w:hyperlink r:id="rId17" w:history="1">
        <w:r w:rsidR="00E16D0B" w:rsidRPr="004E51D9">
          <w:rPr>
            <w:rStyle w:val="Hyperlink"/>
          </w:rPr>
          <w:t>https://www.ippc.int/largefiles/2013/IRSS-ISPM6-Summary-Report.pdf</w:t>
        </w:r>
      </w:hyperlink>
    </w:p>
    <w:p w:rsidR="00C372F0" w:rsidRDefault="00C372F0"/>
    <w:p w:rsidR="00E16D0B" w:rsidRDefault="00E16D0B"/>
    <w:sectPr w:rsidR="00E16D0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E9" w:rsidRDefault="00150EE9" w:rsidP="001E1AE9">
      <w:pPr>
        <w:spacing w:after="0" w:line="240" w:lineRule="auto"/>
      </w:pPr>
      <w:r>
        <w:separator/>
      </w:r>
    </w:p>
  </w:endnote>
  <w:endnote w:type="continuationSeparator" w:id="0">
    <w:p w:rsidR="00150EE9" w:rsidRDefault="00150EE9" w:rsidP="001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E9" w:rsidRDefault="00150EE9" w:rsidP="001E1AE9">
      <w:pPr>
        <w:spacing w:after="0" w:line="240" w:lineRule="auto"/>
      </w:pPr>
      <w:r>
        <w:separator/>
      </w:r>
    </w:p>
  </w:footnote>
  <w:footnote w:type="continuationSeparator" w:id="0">
    <w:p w:rsidR="00150EE9" w:rsidRDefault="00150EE9" w:rsidP="001E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E9" w:rsidRPr="0098497A" w:rsidRDefault="001E1AE9" w:rsidP="001E1AE9">
    <w:pPr>
      <w:pStyle w:val="IPPHeader"/>
      <w:rPr>
        <w:i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1825" cy="332740"/>
          <wp:effectExtent l="0" t="0" r="0" b="0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32D38">
      <w:t>International Plant Protection Convention</w:t>
    </w:r>
    <w:r>
      <w:tab/>
    </w:r>
    <w:r w:rsidRPr="0098497A">
      <w:t>20</w:t>
    </w:r>
    <w:r>
      <w:t>14_OEWG-Implementation_Jul_2</w:t>
    </w:r>
    <w:r w:rsidR="00A54091">
      <w:t>8</w:t>
    </w:r>
    <w:r w:rsidR="007D6271">
      <w:t>_rev1</w:t>
    </w:r>
  </w:p>
  <w:p w:rsidR="001E1AE9" w:rsidRPr="001E1AE9" w:rsidRDefault="001E1AE9" w:rsidP="001E1AE9">
    <w:pPr>
      <w:pStyle w:val="IPPHeader"/>
      <w:rPr>
        <w:i/>
      </w:rPr>
    </w:pPr>
    <w:r>
      <w:rPr>
        <w:i/>
        <w:szCs w:val="22"/>
      </w:rPr>
      <w:tab/>
      <w:t>Reading list</w:t>
    </w:r>
    <w:r>
      <w:rPr>
        <w:i/>
      </w:rPr>
      <w:tab/>
      <w:t xml:space="preserve">Agenda item: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3"/>
    <w:rsid w:val="00053423"/>
    <w:rsid w:val="000A757B"/>
    <w:rsid w:val="000E3D5E"/>
    <w:rsid w:val="00150EE9"/>
    <w:rsid w:val="001C48AA"/>
    <w:rsid w:val="001E1AE9"/>
    <w:rsid w:val="00270487"/>
    <w:rsid w:val="00332001"/>
    <w:rsid w:val="004F5A02"/>
    <w:rsid w:val="00633412"/>
    <w:rsid w:val="00662DE4"/>
    <w:rsid w:val="006B3F4C"/>
    <w:rsid w:val="00743BEB"/>
    <w:rsid w:val="007D6271"/>
    <w:rsid w:val="009C00BA"/>
    <w:rsid w:val="00A54091"/>
    <w:rsid w:val="00AD685E"/>
    <w:rsid w:val="00B078EC"/>
    <w:rsid w:val="00C1704F"/>
    <w:rsid w:val="00C372F0"/>
    <w:rsid w:val="00DF0560"/>
    <w:rsid w:val="00E16D0B"/>
    <w:rsid w:val="00E25872"/>
    <w:rsid w:val="00E40371"/>
    <w:rsid w:val="00E941EA"/>
    <w:rsid w:val="00EB19B8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A57B0-ABC8-432A-8B66-10DE150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03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0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E9"/>
  </w:style>
  <w:style w:type="paragraph" w:styleId="Footer">
    <w:name w:val="footer"/>
    <w:basedOn w:val="Normal"/>
    <w:link w:val="FooterChar"/>
    <w:uiPriority w:val="99"/>
    <w:unhideWhenUsed/>
    <w:rsid w:val="001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E9"/>
  </w:style>
  <w:style w:type="paragraph" w:customStyle="1" w:styleId="IPPHeader">
    <w:name w:val="IPP Header"/>
    <w:basedOn w:val="Normal"/>
    <w:qFormat/>
    <w:rsid w:val="001E1AE9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ites/default/files/documents/1365158240_CPM_2013_INF_13_Implementation_I.pdf" TargetMode="External"/><Relationship Id="rId13" Type="http://schemas.openxmlformats.org/officeDocument/2006/relationships/hyperlink" Target="https://www.ippc.int/publications/resource-mobilization-ippc-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ppc.int/work-area-publications/cpm-2014crp09-strengthening-implementation-ippc-and-ispms-revised" TargetMode="External"/><Relationship Id="rId12" Type="http://schemas.openxmlformats.org/officeDocument/2006/relationships/hyperlink" Target="https://www.ippc.int/publications/ippc-national-phytosanitary-capacity-development-strategy-1" TargetMode="External"/><Relationship Id="rId17" Type="http://schemas.openxmlformats.org/officeDocument/2006/relationships/hyperlink" Target="https://www.ippc.int/largefiles/2013/IRSS-ISPM6-Summary-Repor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ppc.int/largefiles/2014/IRSS-IPPC-General-Survey-review-2014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pc.int/work-area-publications/cpm-201420-rev1-strengthening-implementation-ippc-and-ispms" TargetMode="External"/><Relationship Id="rId11" Type="http://schemas.openxmlformats.org/officeDocument/2006/relationships/hyperlink" Target="https://www.ippc.int/publications/ippc-strategic-framework-2012-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ppc.int/largefiles/2013/IPPC_Indicators_Meeting_Report.pdf" TargetMode="External"/><Relationship Id="rId10" Type="http://schemas.openxmlformats.org/officeDocument/2006/relationships/hyperlink" Target="https://www.ippc.int/publications/international-plant-protection-convention-reformatte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ppc.int/sites/default/files/documents/20131003/spg_2013_07_implementation_2013100316%3A57--439.87%20KB.docx" TargetMode="External"/><Relationship Id="rId14" Type="http://schemas.openxmlformats.org/officeDocument/2006/relationships/hyperlink" Target="https://www.ippc.int/work-area-publications/ippc-communication-strategy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Sosa</dc:creator>
  <cp:keywords/>
  <dc:description/>
  <cp:lastModifiedBy>Orlando Sosa</cp:lastModifiedBy>
  <cp:revision>15</cp:revision>
  <dcterms:created xsi:type="dcterms:W3CDTF">2014-07-24T12:05:00Z</dcterms:created>
  <dcterms:modified xsi:type="dcterms:W3CDTF">2014-07-28T09:58:00Z</dcterms:modified>
</cp:coreProperties>
</file>