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E0" w:rsidRPr="00FE0F6D" w:rsidRDefault="002B10EA" w:rsidP="00615F26">
      <w:pPr>
        <w:pStyle w:val="IPPHeadSection"/>
        <w:spacing w:before="240"/>
        <w:jc w:val="center"/>
      </w:pPr>
      <w:r>
        <w:t>2014</w:t>
      </w:r>
      <w:r w:rsidR="00E2669E" w:rsidRPr="00FE0F6D">
        <w:t xml:space="preserve"> </w:t>
      </w:r>
      <w:r w:rsidR="00882018" w:rsidRPr="00FE0F6D">
        <w:t xml:space="preserve">Virtual </w:t>
      </w:r>
      <w:r w:rsidR="00E2669E" w:rsidRPr="00FE0F6D">
        <w:t>Meeting of the Technical Panel on</w:t>
      </w:r>
    </w:p>
    <w:p w:rsidR="00E2669E" w:rsidRPr="00FE0F6D" w:rsidRDefault="00024AF3" w:rsidP="00545794">
      <w:pPr>
        <w:pStyle w:val="IPPHeadSection"/>
        <w:spacing w:before="120"/>
        <w:jc w:val="center"/>
      </w:pPr>
      <w:smartTag w:uri="urn:schemas-microsoft-com:office:smarttags" w:element="place">
        <w:r w:rsidRPr="00FE0F6D">
          <w:t>FOREST</w:t>
        </w:r>
      </w:smartTag>
      <w:r w:rsidRPr="00FE0F6D">
        <w:t xml:space="preserve"> QUARANTINE</w:t>
      </w:r>
    </w:p>
    <w:p w:rsidR="00E2669E" w:rsidRPr="00FE0F6D" w:rsidRDefault="00F24223" w:rsidP="00545794">
      <w:pPr>
        <w:pStyle w:val="IPPNormal"/>
        <w:spacing w:before="120" w:after="120"/>
        <w:jc w:val="center"/>
        <w:rPr>
          <w:b/>
        </w:rPr>
      </w:pPr>
      <w:r>
        <w:rPr>
          <w:b/>
        </w:rPr>
        <w:t>7</w:t>
      </w:r>
      <w:r w:rsidR="008C3709">
        <w:rPr>
          <w:b/>
        </w:rPr>
        <w:t xml:space="preserve"> </w:t>
      </w:r>
      <w:r w:rsidR="00F34178">
        <w:rPr>
          <w:b/>
        </w:rPr>
        <w:t>October</w:t>
      </w:r>
      <w:r w:rsidR="009036B1">
        <w:rPr>
          <w:b/>
        </w:rPr>
        <w:t xml:space="preserve"> 2014</w:t>
      </w:r>
    </w:p>
    <w:p w:rsidR="00E2669E" w:rsidRPr="00FE0F6D" w:rsidRDefault="00E2669E" w:rsidP="00545794">
      <w:pPr>
        <w:pStyle w:val="IPPHeadSection"/>
        <w:spacing w:before="120"/>
        <w:jc w:val="center"/>
      </w:pPr>
      <w:r w:rsidRPr="00FE0F6D">
        <w:t>AGENDA</w:t>
      </w:r>
      <w:r w:rsidR="003512F1" w:rsidRPr="00FE0F6D">
        <w:t xml:space="preserve"> (DRAFT)</w:t>
      </w:r>
    </w:p>
    <w:p w:rsidR="00E2669E" w:rsidRPr="00FE0F6D" w:rsidRDefault="00E2669E" w:rsidP="000F4CE0">
      <w:pPr>
        <w:pStyle w:val="IPPNormal"/>
        <w:jc w:val="center"/>
        <w:rPr>
          <w:i/>
          <w:iCs/>
        </w:rPr>
      </w:pPr>
      <w:r w:rsidRPr="00FE0F6D">
        <w:rPr>
          <w:i/>
          <w:iCs/>
        </w:rPr>
        <w:t>(</w:t>
      </w:r>
      <w:proofErr w:type="gramStart"/>
      <w:r w:rsidR="00271A92" w:rsidRPr="00FE0F6D">
        <w:rPr>
          <w:i/>
          <w:iCs/>
        </w:rPr>
        <w:t>last</w:t>
      </w:r>
      <w:proofErr w:type="gramEnd"/>
      <w:r w:rsidR="00271A92" w:rsidRPr="00FE0F6D">
        <w:rPr>
          <w:i/>
          <w:iCs/>
        </w:rPr>
        <w:t xml:space="preserve"> updated </w:t>
      </w:r>
      <w:r w:rsidR="0074209C">
        <w:rPr>
          <w:i/>
          <w:iCs/>
        </w:rPr>
        <w:t>01</w:t>
      </w:r>
      <w:r w:rsidR="002942FD" w:rsidRPr="00FE0F6D">
        <w:rPr>
          <w:i/>
          <w:iCs/>
        </w:rPr>
        <w:t xml:space="preserve"> </w:t>
      </w:r>
      <w:r w:rsidR="0074209C">
        <w:rPr>
          <w:i/>
          <w:iCs/>
        </w:rPr>
        <w:t>Octo</w:t>
      </w:r>
      <w:r w:rsidR="00F34178">
        <w:rPr>
          <w:i/>
          <w:iCs/>
        </w:rPr>
        <w:t>ber</w:t>
      </w:r>
      <w:r w:rsidR="009036B1">
        <w:rPr>
          <w:i/>
          <w:iCs/>
        </w:rPr>
        <w:t xml:space="preserve"> 2014</w:t>
      </w:r>
      <w:r w:rsidRPr="00FE0F6D">
        <w:rPr>
          <w:i/>
          <w:iCs/>
        </w:rPr>
        <w:t>)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4815"/>
        <w:gridCol w:w="2750"/>
        <w:gridCol w:w="1592"/>
      </w:tblGrid>
      <w:tr w:rsidR="00BC0165" w:rsidRPr="00FE0F6D" w:rsidTr="00D54EFB">
        <w:trPr>
          <w:cantSplit/>
          <w:tblHeader/>
        </w:trPr>
        <w:tc>
          <w:tcPr>
            <w:tcW w:w="4815" w:type="dxa"/>
            <w:shd w:val="clear" w:color="auto" w:fill="000000"/>
          </w:tcPr>
          <w:p w:rsidR="00BC0165" w:rsidRPr="00FE0F6D" w:rsidRDefault="00BC0165" w:rsidP="00FF546F">
            <w:pPr>
              <w:pStyle w:val="IPPArial"/>
              <w:spacing w:after="120"/>
              <w:rPr>
                <w:b/>
                <w:color w:val="FFFFFF"/>
                <w:szCs w:val="18"/>
              </w:rPr>
            </w:pPr>
            <w:r w:rsidRPr="00FE0F6D">
              <w:rPr>
                <w:b/>
                <w:color w:val="FFFFFF"/>
                <w:szCs w:val="18"/>
              </w:rPr>
              <w:t>AGENDA ITEM</w:t>
            </w:r>
          </w:p>
        </w:tc>
        <w:tc>
          <w:tcPr>
            <w:tcW w:w="2750" w:type="dxa"/>
            <w:shd w:val="clear" w:color="auto" w:fill="000000"/>
          </w:tcPr>
          <w:p w:rsidR="00BC0165" w:rsidRPr="00FE0F6D" w:rsidRDefault="00BC0165" w:rsidP="00FF546F">
            <w:pPr>
              <w:pStyle w:val="IPPArial"/>
              <w:spacing w:after="120"/>
              <w:ind w:left="-761" w:firstLine="761"/>
              <w:rPr>
                <w:b/>
                <w:color w:val="FFFFFF"/>
                <w:szCs w:val="18"/>
              </w:rPr>
            </w:pPr>
            <w:r w:rsidRPr="00FE0F6D">
              <w:rPr>
                <w:b/>
                <w:color w:val="FFFFFF"/>
                <w:szCs w:val="18"/>
              </w:rPr>
              <w:t>DOCUMENT NO.</w:t>
            </w:r>
          </w:p>
        </w:tc>
        <w:tc>
          <w:tcPr>
            <w:tcW w:w="1592" w:type="dxa"/>
            <w:shd w:val="clear" w:color="auto" w:fill="000000"/>
          </w:tcPr>
          <w:p w:rsidR="00BC0165" w:rsidRPr="00FE0F6D" w:rsidRDefault="00BC0165" w:rsidP="00FF546F">
            <w:pPr>
              <w:pStyle w:val="IPPArial"/>
              <w:spacing w:after="120"/>
              <w:rPr>
                <w:b/>
                <w:color w:val="FFFFFF"/>
                <w:szCs w:val="18"/>
              </w:rPr>
            </w:pPr>
            <w:r w:rsidRPr="00FE0F6D">
              <w:rPr>
                <w:b/>
                <w:color w:val="FFFFFF"/>
                <w:szCs w:val="18"/>
              </w:rPr>
              <w:t>PRESENTER</w:t>
            </w:r>
          </w:p>
        </w:tc>
      </w:tr>
      <w:tr w:rsidR="00BC0165" w:rsidRPr="00FE0F6D" w:rsidTr="00D54EFB">
        <w:trPr>
          <w:cantSplit/>
          <w:trHeight w:val="29"/>
        </w:trPr>
        <w:tc>
          <w:tcPr>
            <w:tcW w:w="4815" w:type="dxa"/>
            <w:shd w:val="clear" w:color="auto" w:fill="D9D9D9"/>
          </w:tcPr>
          <w:p w:rsidR="00BC0165" w:rsidRPr="00FE0F6D" w:rsidRDefault="00BC0165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1. Opening of the meeting</w:t>
            </w:r>
          </w:p>
        </w:tc>
        <w:tc>
          <w:tcPr>
            <w:tcW w:w="2750" w:type="dxa"/>
            <w:shd w:val="clear" w:color="auto" w:fill="D9D9D9"/>
          </w:tcPr>
          <w:p w:rsidR="00BC0165" w:rsidRPr="00FE0F6D" w:rsidRDefault="00BC0165" w:rsidP="00037EB5">
            <w:pPr>
              <w:pStyle w:val="IPPArial"/>
              <w:spacing w:before="40" w:after="40"/>
              <w:rPr>
                <w:b/>
                <w:szCs w:val="18"/>
              </w:rPr>
            </w:pPr>
          </w:p>
        </w:tc>
        <w:tc>
          <w:tcPr>
            <w:tcW w:w="1592" w:type="dxa"/>
            <w:shd w:val="clear" w:color="auto" w:fill="D9D9D9"/>
          </w:tcPr>
          <w:p w:rsidR="00BC0165" w:rsidRPr="00FE0F6D" w:rsidRDefault="00BC0165" w:rsidP="00037EB5">
            <w:pPr>
              <w:pStyle w:val="IPPArial"/>
              <w:spacing w:before="40" w:after="40"/>
              <w:rPr>
                <w:b/>
                <w:szCs w:val="18"/>
              </w:rPr>
            </w:pPr>
          </w:p>
        </w:tc>
      </w:tr>
      <w:tr w:rsidR="00091E17" w:rsidRPr="00FE0F6D" w:rsidTr="00DE7512">
        <w:trPr>
          <w:cantSplit/>
        </w:trPr>
        <w:tc>
          <w:tcPr>
            <w:tcW w:w="4815" w:type="dxa"/>
            <w:shd w:val="clear" w:color="auto" w:fill="auto"/>
            <w:vAlign w:val="center"/>
          </w:tcPr>
          <w:p w:rsidR="00091E17" w:rsidRPr="00FE0F6D" w:rsidRDefault="00091E17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 w:rsidRPr="00FE0F6D">
              <w:rPr>
                <w:szCs w:val="18"/>
              </w:rPr>
              <w:t>1.1 Orientation</w:t>
            </w:r>
            <w:r w:rsidR="00CB5AA0" w:rsidRPr="00FE0F6D">
              <w:rPr>
                <w:szCs w:val="18"/>
              </w:rPr>
              <w:t xml:space="preserve"> Refresher for </w:t>
            </w:r>
            <w:r w:rsidR="000A74E0">
              <w:rPr>
                <w:szCs w:val="18"/>
              </w:rPr>
              <w:t>Adobe Connect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9036B1" w:rsidRPr="00B749F9" w:rsidRDefault="00865C35" w:rsidP="000C283E">
            <w:pPr>
              <w:tabs>
                <w:tab w:val="right" w:pos="960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0C283E" w:rsidRPr="0068669F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https://www.ippc.int/core-activities/standards-setting/virtual-tools</w:t>
              </w:r>
            </w:hyperlink>
          </w:p>
        </w:tc>
        <w:tc>
          <w:tcPr>
            <w:tcW w:w="1592" w:type="dxa"/>
            <w:shd w:val="clear" w:color="auto" w:fill="auto"/>
          </w:tcPr>
          <w:p w:rsidR="00091E17" w:rsidRPr="00FE0F6D" w:rsidRDefault="00091E17" w:rsidP="00037EB5">
            <w:pPr>
              <w:pStyle w:val="IPPArial"/>
              <w:spacing w:before="40" w:after="40"/>
              <w:rPr>
                <w:szCs w:val="18"/>
              </w:rPr>
            </w:pPr>
            <w:r w:rsidRPr="00FE0F6D">
              <w:rPr>
                <w:szCs w:val="18"/>
              </w:rPr>
              <w:t>DUBON</w:t>
            </w:r>
            <w:r w:rsidR="00954AAA" w:rsidRPr="00FE0F6D">
              <w:rPr>
                <w:szCs w:val="18"/>
              </w:rPr>
              <w:t>/ ORMSBY</w:t>
            </w:r>
          </w:p>
        </w:tc>
      </w:tr>
      <w:tr w:rsidR="00BC0165" w:rsidRPr="00FE0F6D" w:rsidTr="00DE7512">
        <w:trPr>
          <w:cantSplit/>
        </w:trPr>
        <w:tc>
          <w:tcPr>
            <w:tcW w:w="4815" w:type="dxa"/>
            <w:shd w:val="clear" w:color="auto" w:fill="auto"/>
            <w:vAlign w:val="center"/>
          </w:tcPr>
          <w:p w:rsidR="00BC0165" w:rsidRPr="00FE0F6D" w:rsidRDefault="00091E17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 w:rsidRPr="00FE0F6D">
              <w:rPr>
                <w:szCs w:val="18"/>
              </w:rPr>
              <w:t>1.2</w:t>
            </w:r>
            <w:r w:rsidR="00BC0165" w:rsidRPr="00FE0F6D">
              <w:rPr>
                <w:szCs w:val="18"/>
              </w:rPr>
              <w:t xml:space="preserve"> Welcome by the IPPC Secretariat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9F54FB" w:rsidRPr="00B749F9" w:rsidRDefault="00F34178" w:rsidP="00DE7512">
            <w:pPr>
              <w:tabs>
                <w:tab w:val="right" w:pos="960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="009036B1">
              <w:rPr>
                <w:rFonts w:ascii="Arial" w:hAnsi="Arial" w:cs="Arial"/>
                <w:sz w:val="16"/>
                <w:szCs w:val="16"/>
              </w:rPr>
              <w:t>_</w:t>
            </w:r>
            <w:r w:rsidR="00374544" w:rsidRPr="00B749F9">
              <w:rPr>
                <w:rFonts w:ascii="Arial" w:hAnsi="Arial" w:cs="Arial"/>
                <w:sz w:val="16"/>
                <w:szCs w:val="16"/>
              </w:rPr>
              <w:t>TPFQ_</w:t>
            </w:r>
            <w:r w:rsidR="009036B1">
              <w:rPr>
                <w:rFonts w:ascii="Arial" w:hAnsi="Arial" w:cs="Arial"/>
                <w:sz w:val="16"/>
                <w:szCs w:val="16"/>
              </w:rPr>
              <w:t>2014</w:t>
            </w:r>
            <w:r w:rsidR="009036B1" w:rsidRPr="00B749F9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Oct</w:t>
            </w:r>
            <w:r w:rsidR="00D54EFB" w:rsidRPr="00B749F9">
              <w:rPr>
                <w:rFonts w:ascii="Arial" w:hAnsi="Arial" w:cs="Arial"/>
                <w:sz w:val="16"/>
                <w:szCs w:val="16"/>
              </w:rPr>
              <w:t>_Agenda</w:t>
            </w:r>
          </w:p>
        </w:tc>
        <w:tc>
          <w:tcPr>
            <w:tcW w:w="1592" w:type="dxa"/>
            <w:shd w:val="clear" w:color="auto" w:fill="auto"/>
          </w:tcPr>
          <w:p w:rsidR="00625B8E" w:rsidRPr="00FE0F6D" w:rsidRDefault="00954AAA" w:rsidP="00037EB5">
            <w:pPr>
              <w:pStyle w:val="IPPArial"/>
              <w:spacing w:before="40" w:after="40"/>
              <w:rPr>
                <w:szCs w:val="18"/>
              </w:rPr>
            </w:pPr>
            <w:r w:rsidRPr="00FE0F6D">
              <w:rPr>
                <w:szCs w:val="18"/>
              </w:rPr>
              <w:t>ORMSBY</w:t>
            </w:r>
          </w:p>
        </w:tc>
      </w:tr>
      <w:tr w:rsidR="00625B8E" w:rsidRPr="00FE0F6D" w:rsidTr="00DE7512">
        <w:trPr>
          <w:cantSplit/>
        </w:trPr>
        <w:tc>
          <w:tcPr>
            <w:tcW w:w="4815" w:type="dxa"/>
            <w:shd w:val="clear" w:color="auto" w:fill="auto"/>
            <w:vAlign w:val="center"/>
          </w:tcPr>
          <w:p w:rsidR="00CB5AA0" w:rsidRPr="00FE0F6D" w:rsidRDefault="00091E17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 w:rsidRPr="00FE0F6D">
              <w:rPr>
                <w:szCs w:val="18"/>
              </w:rPr>
              <w:t>1.3</w:t>
            </w:r>
            <w:r w:rsidR="00625B8E" w:rsidRPr="00FE0F6D">
              <w:rPr>
                <w:szCs w:val="18"/>
              </w:rPr>
              <w:t xml:space="preserve"> Introductions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625B8E" w:rsidRPr="00B749F9" w:rsidRDefault="00865C35" w:rsidP="00DE7512">
            <w:pPr>
              <w:pStyle w:val="IPPArial"/>
              <w:spacing w:before="40" w:after="40"/>
              <w:rPr>
                <w:sz w:val="16"/>
                <w:szCs w:val="16"/>
              </w:rPr>
            </w:pPr>
            <w:hyperlink r:id="rId8" w:history="1">
              <w:r w:rsidR="00D0697F" w:rsidRPr="001618B9">
                <w:rPr>
                  <w:rStyle w:val="Hyperlink"/>
                  <w:sz w:val="16"/>
                  <w:szCs w:val="16"/>
                </w:rPr>
                <w:t>https://www.ippc.int/publications/membership-tpfq</w:t>
              </w:r>
            </w:hyperlink>
          </w:p>
        </w:tc>
        <w:tc>
          <w:tcPr>
            <w:tcW w:w="1592" w:type="dxa"/>
            <w:shd w:val="clear" w:color="auto" w:fill="auto"/>
          </w:tcPr>
          <w:p w:rsidR="00625B8E" w:rsidRPr="00FE0F6D" w:rsidRDefault="00954AAA" w:rsidP="00037EB5">
            <w:pPr>
              <w:pStyle w:val="IPPArial"/>
              <w:spacing w:before="40" w:after="40"/>
              <w:rPr>
                <w:szCs w:val="18"/>
              </w:rPr>
            </w:pPr>
            <w:r w:rsidRPr="00FE0F6D">
              <w:rPr>
                <w:szCs w:val="18"/>
              </w:rPr>
              <w:t>ORMSBY</w:t>
            </w:r>
          </w:p>
        </w:tc>
      </w:tr>
      <w:tr w:rsidR="00615F26" w:rsidRPr="00FE0F6D" w:rsidTr="00DE7512">
        <w:trPr>
          <w:cantSplit/>
        </w:trPr>
        <w:tc>
          <w:tcPr>
            <w:tcW w:w="4815" w:type="dxa"/>
            <w:shd w:val="clear" w:color="auto" w:fill="auto"/>
            <w:vAlign w:val="center"/>
          </w:tcPr>
          <w:p w:rsidR="00615F26" w:rsidRPr="00FE0F6D" w:rsidRDefault="00615F26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 w:rsidRPr="00FE0F6D">
              <w:rPr>
                <w:szCs w:val="18"/>
              </w:rPr>
              <w:t>1.4 Review and agree record of last meeting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615F26" w:rsidRPr="00B749F9" w:rsidRDefault="00F34178" w:rsidP="00F34178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02</w:t>
            </w:r>
            <w:r w:rsidR="009036B1">
              <w:rPr>
                <w:rFonts w:cs="Arial"/>
                <w:sz w:val="16"/>
                <w:szCs w:val="16"/>
              </w:rPr>
              <w:t>_</w:t>
            </w:r>
            <w:r w:rsidR="00374544" w:rsidRPr="00B749F9">
              <w:rPr>
                <w:rFonts w:cs="Arial"/>
                <w:sz w:val="16"/>
                <w:szCs w:val="16"/>
              </w:rPr>
              <w:t>TPFQ_</w:t>
            </w:r>
            <w:r w:rsidR="009036B1">
              <w:rPr>
                <w:rFonts w:cs="Arial"/>
                <w:sz w:val="16"/>
                <w:szCs w:val="16"/>
              </w:rPr>
              <w:t>2014</w:t>
            </w:r>
            <w:r w:rsidR="00F517F9" w:rsidRPr="00B749F9">
              <w:rPr>
                <w:rFonts w:cs="Arial"/>
                <w:sz w:val="16"/>
                <w:szCs w:val="16"/>
              </w:rPr>
              <w:t>_</w:t>
            </w:r>
            <w:r>
              <w:rPr>
                <w:rFonts w:cs="Arial"/>
                <w:sz w:val="16"/>
                <w:szCs w:val="16"/>
              </w:rPr>
              <w:t>Oct</w:t>
            </w:r>
            <w:r w:rsidR="00F517F9" w:rsidRPr="00B749F9">
              <w:rPr>
                <w:rFonts w:cs="Arial"/>
                <w:sz w:val="16"/>
                <w:szCs w:val="16"/>
              </w:rPr>
              <w:t>_</w:t>
            </w:r>
            <w:r w:rsidR="000766BA">
              <w:rPr>
                <w:rFonts w:cs="Arial"/>
                <w:sz w:val="16"/>
                <w:szCs w:val="16"/>
              </w:rPr>
              <w:t xml:space="preserve">Jul </w:t>
            </w:r>
            <w:r w:rsidR="00D0697F">
              <w:rPr>
                <w:rFonts w:cs="Arial"/>
                <w:sz w:val="16"/>
                <w:szCs w:val="16"/>
              </w:rPr>
              <w:t>2014</w:t>
            </w:r>
            <w:r w:rsidR="009036B1">
              <w:rPr>
                <w:rFonts w:cs="Arial"/>
                <w:sz w:val="16"/>
                <w:szCs w:val="16"/>
              </w:rPr>
              <w:t xml:space="preserve"> </w:t>
            </w:r>
            <w:r w:rsidR="00D54EFB" w:rsidRPr="00B749F9">
              <w:rPr>
                <w:rFonts w:cs="Arial"/>
                <w:sz w:val="16"/>
                <w:szCs w:val="16"/>
              </w:rPr>
              <w:t xml:space="preserve">Meeting </w:t>
            </w:r>
            <w:r w:rsidR="00545794" w:rsidRPr="00B749F9">
              <w:rPr>
                <w:rFonts w:cs="Arial"/>
                <w:sz w:val="16"/>
                <w:szCs w:val="16"/>
              </w:rPr>
              <w:t>Report</w:t>
            </w:r>
          </w:p>
        </w:tc>
        <w:tc>
          <w:tcPr>
            <w:tcW w:w="1592" w:type="dxa"/>
            <w:shd w:val="clear" w:color="auto" w:fill="auto"/>
          </w:tcPr>
          <w:p w:rsidR="00615F26" w:rsidRPr="00FE0F6D" w:rsidRDefault="00615F26" w:rsidP="00037EB5">
            <w:pPr>
              <w:pStyle w:val="IPPArial"/>
              <w:spacing w:before="40" w:after="40"/>
              <w:rPr>
                <w:szCs w:val="18"/>
              </w:rPr>
            </w:pPr>
            <w:r w:rsidRPr="00FE0F6D">
              <w:rPr>
                <w:szCs w:val="18"/>
              </w:rPr>
              <w:t>ORMSBY</w:t>
            </w:r>
          </w:p>
        </w:tc>
      </w:tr>
      <w:tr w:rsidR="00F77A8E" w:rsidRPr="00FE0F6D" w:rsidTr="00D54EFB">
        <w:trPr>
          <w:cantSplit/>
        </w:trPr>
        <w:tc>
          <w:tcPr>
            <w:tcW w:w="4815" w:type="dxa"/>
            <w:shd w:val="clear" w:color="auto" w:fill="D9D9D9"/>
          </w:tcPr>
          <w:p w:rsidR="00F77A8E" w:rsidRPr="00FE0F6D" w:rsidRDefault="00F77A8E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2. Secretariat Maintenance</w:t>
            </w:r>
            <w:r w:rsidR="00FD6F87" w:rsidRPr="00FE0F6D">
              <w:rPr>
                <w:b/>
                <w:szCs w:val="18"/>
              </w:rPr>
              <w:t xml:space="preserve"> and Updates from relevant Bodies</w:t>
            </w:r>
            <w:r w:rsidR="00954AAA" w:rsidRPr="00FE0F6D">
              <w:rPr>
                <w:b/>
                <w:szCs w:val="18"/>
              </w:rPr>
              <w:t xml:space="preserve"> (inc Standards Committee)</w:t>
            </w:r>
          </w:p>
        </w:tc>
        <w:tc>
          <w:tcPr>
            <w:tcW w:w="2750" w:type="dxa"/>
            <w:shd w:val="clear" w:color="auto" w:fill="D9D9D9"/>
          </w:tcPr>
          <w:p w:rsidR="00F77A8E" w:rsidRPr="00B749F9" w:rsidRDefault="00F34178" w:rsidP="00C13EDA">
            <w:pPr>
              <w:pStyle w:val="IPPArial"/>
              <w:spacing w:before="40" w:after="40"/>
              <w:rPr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</w:t>
            </w:r>
            <w:r w:rsidR="002B10EA">
              <w:rPr>
                <w:rFonts w:cs="Arial"/>
                <w:sz w:val="16"/>
                <w:szCs w:val="16"/>
              </w:rPr>
              <w:t>_</w:t>
            </w:r>
            <w:r w:rsidR="002B10EA" w:rsidRPr="00B749F9">
              <w:rPr>
                <w:rFonts w:cs="Arial"/>
                <w:sz w:val="16"/>
                <w:szCs w:val="16"/>
              </w:rPr>
              <w:t>TPFQ_</w:t>
            </w:r>
            <w:r w:rsidR="002B10EA">
              <w:rPr>
                <w:rFonts w:cs="Arial"/>
                <w:sz w:val="16"/>
                <w:szCs w:val="16"/>
              </w:rPr>
              <w:t>2014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>
              <w:rPr>
                <w:rFonts w:cs="Arial"/>
                <w:sz w:val="16"/>
                <w:szCs w:val="16"/>
              </w:rPr>
              <w:t>Oct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 w:rsidR="002B10EA">
              <w:rPr>
                <w:rFonts w:cs="Arial"/>
                <w:sz w:val="16"/>
                <w:szCs w:val="16"/>
              </w:rPr>
              <w:t>Secretariat Update</w:t>
            </w:r>
          </w:p>
        </w:tc>
        <w:tc>
          <w:tcPr>
            <w:tcW w:w="1592" w:type="dxa"/>
            <w:shd w:val="clear" w:color="auto" w:fill="D9D9D9"/>
          </w:tcPr>
          <w:p w:rsidR="00F77A8E" w:rsidRPr="00FE0F6D" w:rsidRDefault="00F60FC3" w:rsidP="00037EB5">
            <w:pPr>
              <w:pStyle w:val="IPPArial"/>
              <w:spacing w:before="40" w:after="40"/>
              <w:rPr>
                <w:szCs w:val="18"/>
              </w:rPr>
            </w:pPr>
            <w:r w:rsidRPr="00FE0F6D">
              <w:rPr>
                <w:szCs w:val="18"/>
              </w:rPr>
              <w:t>ORMSBY</w:t>
            </w:r>
          </w:p>
        </w:tc>
      </w:tr>
      <w:tr w:rsidR="001C1FBE" w:rsidRPr="00FE0F6D" w:rsidTr="00D54EFB">
        <w:trPr>
          <w:cantSplit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D9D9D9"/>
          </w:tcPr>
          <w:p w:rsidR="001C1FBE" w:rsidRPr="00FE0F6D" w:rsidRDefault="001C1FBE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3. Update on IFQR</w:t>
            </w:r>
            <w:r w:rsidR="004862A2">
              <w:rPr>
                <w:b/>
                <w:szCs w:val="18"/>
              </w:rPr>
              <w:t>G/IPPC work programme 201</w:t>
            </w:r>
            <w:r w:rsidR="00F517F9">
              <w:rPr>
                <w:b/>
                <w:szCs w:val="18"/>
              </w:rPr>
              <w:t>4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D9D9D9"/>
          </w:tcPr>
          <w:p w:rsidR="001C1FBE" w:rsidRPr="00B749F9" w:rsidRDefault="00F34178" w:rsidP="00037EB5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</w:t>
            </w:r>
            <w:r w:rsidR="002B10EA">
              <w:rPr>
                <w:rFonts w:cs="Arial"/>
                <w:sz w:val="16"/>
                <w:szCs w:val="16"/>
              </w:rPr>
              <w:t>_</w:t>
            </w:r>
            <w:r w:rsidR="002B10EA" w:rsidRPr="00B749F9">
              <w:rPr>
                <w:rFonts w:cs="Arial"/>
                <w:sz w:val="16"/>
                <w:szCs w:val="16"/>
              </w:rPr>
              <w:t>TPFQ_</w:t>
            </w:r>
            <w:r w:rsidR="002B10EA">
              <w:rPr>
                <w:rFonts w:cs="Arial"/>
                <w:sz w:val="16"/>
                <w:szCs w:val="16"/>
              </w:rPr>
              <w:t>2014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>
              <w:rPr>
                <w:rFonts w:cs="Arial"/>
                <w:sz w:val="16"/>
                <w:szCs w:val="16"/>
              </w:rPr>
              <w:t>Oct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 w:rsidR="002B10EA">
              <w:rPr>
                <w:rFonts w:cs="Arial"/>
                <w:sz w:val="16"/>
                <w:szCs w:val="16"/>
              </w:rPr>
              <w:t>IFQRG 12</w:t>
            </w:r>
            <w:r>
              <w:rPr>
                <w:rFonts w:cs="Arial"/>
                <w:sz w:val="16"/>
                <w:szCs w:val="16"/>
              </w:rPr>
              <w:t xml:space="preserve"> Reporting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D9D9D9"/>
          </w:tcPr>
          <w:p w:rsidR="001C1FBE" w:rsidRPr="00FE0F6D" w:rsidRDefault="001C1FBE" w:rsidP="00037EB5">
            <w:pPr>
              <w:pStyle w:val="IPPArial"/>
              <w:spacing w:before="40" w:after="40"/>
              <w:rPr>
                <w:szCs w:val="18"/>
              </w:rPr>
            </w:pPr>
            <w:r w:rsidRPr="00FE0F6D">
              <w:rPr>
                <w:szCs w:val="18"/>
              </w:rPr>
              <w:t>ALLEN</w:t>
            </w:r>
          </w:p>
        </w:tc>
      </w:tr>
      <w:tr w:rsidR="00586DE4" w:rsidRPr="00FE0F6D" w:rsidTr="00380B4B">
        <w:trPr>
          <w:cantSplit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DE4" w:rsidRPr="00FE0F6D" w:rsidRDefault="00586DE4" w:rsidP="00380B4B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>3</w:t>
            </w:r>
            <w:r w:rsidRPr="00FE0F6D">
              <w:rPr>
                <w:szCs w:val="18"/>
              </w:rPr>
              <w:t xml:space="preserve">.1 </w:t>
            </w:r>
            <w:r>
              <w:rPr>
                <w:szCs w:val="18"/>
              </w:rPr>
              <w:t xml:space="preserve">Amending Annex 1 DH schedule for </w:t>
            </w:r>
            <w:r w:rsidRPr="00FE0F6D">
              <w:t>ISPM 15 (2009)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auto"/>
          </w:tcPr>
          <w:p w:rsidR="00586DE4" w:rsidRDefault="00586DE4" w:rsidP="00380B4B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05_</w:t>
            </w:r>
            <w:r w:rsidRPr="00B749F9">
              <w:rPr>
                <w:rFonts w:cs="Arial"/>
                <w:sz w:val="16"/>
                <w:szCs w:val="16"/>
              </w:rPr>
              <w:t>TPFQ_</w:t>
            </w:r>
            <w:r>
              <w:rPr>
                <w:rFonts w:cs="Arial"/>
                <w:sz w:val="16"/>
                <w:szCs w:val="16"/>
              </w:rPr>
              <w:t>2014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>
              <w:rPr>
                <w:rFonts w:cs="Arial"/>
                <w:sz w:val="16"/>
                <w:szCs w:val="16"/>
              </w:rPr>
              <w:t>Oct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>
              <w:rPr>
                <w:rFonts w:cs="Arial"/>
                <w:sz w:val="16"/>
                <w:szCs w:val="16"/>
              </w:rPr>
              <w:t>ISPM 15 edit</w:t>
            </w:r>
          </w:p>
          <w:p w:rsidR="00D851AC" w:rsidRPr="00F517F9" w:rsidRDefault="00D851AC" w:rsidP="00D851AC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12_</w:t>
            </w:r>
            <w:r w:rsidRPr="00B749F9">
              <w:rPr>
                <w:rFonts w:cs="Arial"/>
                <w:sz w:val="16"/>
                <w:szCs w:val="16"/>
              </w:rPr>
              <w:t>TPFQ_</w:t>
            </w:r>
            <w:r>
              <w:rPr>
                <w:rFonts w:cs="Arial"/>
                <w:sz w:val="16"/>
                <w:szCs w:val="16"/>
              </w:rPr>
              <w:t>2014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>
              <w:rPr>
                <w:rFonts w:cs="Arial"/>
                <w:sz w:val="16"/>
                <w:szCs w:val="16"/>
              </w:rPr>
              <w:t>Oct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>
              <w:rPr>
                <w:rFonts w:cs="Arial"/>
                <w:sz w:val="16"/>
                <w:szCs w:val="16"/>
              </w:rPr>
              <w:t>DH ISPM 15 Justification SC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</w:tcPr>
          <w:p w:rsidR="00586DE4" w:rsidRPr="00F517F9" w:rsidRDefault="00586DE4" w:rsidP="00380B4B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 w:rsidRPr="00FE0F6D">
              <w:rPr>
                <w:szCs w:val="18"/>
              </w:rPr>
              <w:t>ORMSBY</w:t>
            </w:r>
          </w:p>
        </w:tc>
      </w:tr>
      <w:tr w:rsidR="000766BA" w:rsidRPr="00FE0F6D" w:rsidTr="00F517F9">
        <w:trPr>
          <w:cantSplit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4. Discussion/status on IPSM 15 Treatment Criteria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766BA" w:rsidRPr="00B749F9" w:rsidRDefault="00586DE4" w:rsidP="007B6BEE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06_</w:t>
            </w:r>
            <w:r w:rsidRPr="00B749F9">
              <w:rPr>
                <w:rFonts w:cs="Arial"/>
                <w:sz w:val="16"/>
                <w:szCs w:val="16"/>
              </w:rPr>
              <w:t>TPFQ_</w:t>
            </w:r>
            <w:r>
              <w:rPr>
                <w:rFonts w:cs="Arial"/>
                <w:sz w:val="16"/>
                <w:szCs w:val="16"/>
              </w:rPr>
              <w:t>2014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>
              <w:rPr>
                <w:rFonts w:cs="Arial"/>
                <w:sz w:val="16"/>
                <w:szCs w:val="16"/>
              </w:rPr>
              <w:t>Oct</w:t>
            </w:r>
            <w:r w:rsidRPr="00B749F9">
              <w:rPr>
                <w:rFonts w:cs="Arial"/>
                <w:sz w:val="16"/>
                <w:szCs w:val="16"/>
              </w:rPr>
              <w:t>_</w:t>
            </w:r>
            <w:r>
              <w:rPr>
                <w:rFonts w:cs="Arial"/>
                <w:sz w:val="16"/>
                <w:szCs w:val="16"/>
              </w:rPr>
              <w:t>Draft treatment annex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W</w:t>
            </w:r>
            <w:r w:rsidRPr="004E5E2D">
              <w:rPr>
                <w:rFonts w:cs="Arial"/>
                <w:snapToGrid w:val="0"/>
                <w:szCs w:val="18"/>
              </w:rPr>
              <w:t>LODARCZYK</w:t>
            </w:r>
          </w:p>
        </w:tc>
      </w:tr>
      <w:tr w:rsidR="000766BA" w:rsidRPr="00FE0F6D" w:rsidTr="00D54EFB">
        <w:trPr>
          <w:cantSplit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5</w:t>
            </w:r>
            <w:r>
              <w:rPr>
                <w:b/>
                <w:szCs w:val="18"/>
              </w:rPr>
              <w:t>. Work Programme for 2014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D9D9D9"/>
          </w:tcPr>
          <w:p w:rsidR="000766BA" w:rsidRPr="00B749F9" w:rsidRDefault="00F24223" w:rsidP="00037EB5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  <w:r w:rsidR="00586DE4">
              <w:rPr>
                <w:rFonts w:cs="Arial"/>
                <w:sz w:val="16"/>
                <w:szCs w:val="16"/>
              </w:rPr>
              <w:t>7</w:t>
            </w:r>
            <w:r w:rsidR="000766BA">
              <w:rPr>
                <w:rFonts w:cs="Arial"/>
                <w:sz w:val="16"/>
                <w:szCs w:val="16"/>
              </w:rPr>
              <w:t>_</w:t>
            </w:r>
            <w:r w:rsidR="000766BA" w:rsidRPr="00B749F9">
              <w:rPr>
                <w:rFonts w:cs="Arial"/>
                <w:sz w:val="16"/>
                <w:szCs w:val="16"/>
              </w:rPr>
              <w:t>TPFQ_</w:t>
            </w:r>
            <w:r w:rsidR="000766BA">
              <w:rPr>
                <w:rFonts w:cs="Arial"/>
                <w:sz w:val="16"/>
                <w:szCs w:val="16"/>
              </w:rPr>
              <w:t>2014</w:t>
            </w:r>
            <w:r w:rsidR="000766BA" w:rsidRPr="00B749F9">
              <w:rPr>
                <w:rFonts w:cs="Arial"/>
                <w:sz w:val="16"/>
                <w:szCs w:val="16"/>
              </w:rPr>
              <w:t>_</w:t>
            </w:r>
            <w:r w:rsidR="000766BA">
              <w:rPr>
                <w:rFonts w:cs="Arial"/>
                <w:sz w:val="16"/>
                <w:szCs w:val="16"/>
              </w:rPr>
              <w:t>Oct</w:t>
            </w:r>
            <w:r w:rsidR="000766BA" w:rsidRPr="00B749F9">
              <w:rPr>
                <w:rFonts w:cs="Arial"/>
                <w:sz w:val="16"/>
                <w:szCs w:val="16"/>
              </w:rPr>
              <w:t>_Work Programme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szCs w:val="18"/>
              </w:rPr>
            </w:pPr>
            <w:r>
              <w:rPr>
                <w:szCs w:val="18"/>
              </w:rPr>
              <w:t>ALL</w:t>
            </w:r>
          </w:p>
        </w:tc>
      </w:tr>
      <w:tr w:rsidR="000766BA" w:rsidRPr="00FE0F6D" w:rsidTr="00DE7512">
        <w:trPr>
          <w:cantSplit/>
        </w:trPr>
        <w:tc>
          <w:tcPr>
            <w:tcW w:w="4815" w:type="dxa"/>
            <w:tcBorders>
              <w:bottom w:val="nil"/>
            </w:tcBorders>
            <w:shd w:val="clear" w:color="auto" w:fill="auto"/>
            <w:vAlign w:val="center"/>
          </w:tcPr>
          <w:p w:rsidR="000766BA" w:rsidRPr="00FE0F6D" w:rsidRDefault="000766BA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 w:rsidRPr="00FE0F6D">
              <w:rPr>
                <w:szCs w:val="18"/>
              </w:rPr>
              <w:t xml:space="preserve">5.1 </w:t>
            </w:r>
            <w:r w:rsidRPr="00FE0F6D">
              <w:t>ISPM 15 (2009) explanatory document</w:t>
            </w:r>
          </w:p>
        </w:tc>
        <w:tc>
          <w:tcPr>
            <w:tcW w:w="2750" w:type="dxa"/>
            <w:tcBorders>
              <w:bottom w:val="nil"/>
            </w:tcBorders>
            <w:shd w:val="clear" w:color="auto" w:fill="auto"/>
          </w:tcPr>
          <w:p w:rsidR="000766BA" w:rsidRPr="00B749F9" w:rsidRDefault="000766BA" w:rsidP="00037EB5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92" w:type="dxa"/>
            <w:tcBorders>
              <w:bottom w:val="nil"/>
            </w:tcBorders>
            <w:shd w:val="clear" w:color="auto" w:fill="auto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szCs w:val="18"/>
              </w:rPr>
            </w:pPr>
            <w:r w:rsidRPr="00FE0F6D">
              <w:rPr>
                <w:szCs w:val="18"/>
              </w:rPr>
              <w:t>SELA</w:t>
            </w:r>
          </w:p>
        </w:tc>
      </w:tr>
      <w:tr w:rsidR="000766BA" w:rsidRPr="00FE0F6D" w:rsidTr="00DE7512">
        <w:trPr>
          <w:cantSplit/>
        </w:trPr>
        <w:tc>
          <w:tcPr>
            <w:tcW w:w="4815" w:type="dxa"/>
            <w:tcBorders>
              <w:bottom w:val="nil"/>
            </w:tcBorders>
            <w:shd w:val="clear" w:color="auto" w:fill="auto"/>
            <w:vAlign w:val="center"/>
          </w:tcPr>
          <w:p w:rsidR="000766BA" w:rsidRPr="00FE0F6D" w:rsidRDefault="000766BA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 xml:space="preserve">5.2 Wood Moisture content and </w:t>
            </w:r>
            <w:proofErr w:type="spellStart"/>
            <w:r>
              <w:rPr>
                <w:szCs w:val="18"/>
              </w:rPr>
              <w:t>MBr</w:t>
            </w:r>
            <w:proofErr w:type="spellEnd"/>
            <w:r>
              <w:rPr>
                <w:szCs w:val="18"/>
              </w:rPr>
              <w:t xml:space="preserve"> penetration</w:t>
            </w:r>
          </w:p>
        </w:tc>
        <w:tc>
          <w:tcPr>
            <w:tcW w:w="2750" w:type="dxa"/>
            <w:tcBorders>
              <w:bottom w:val="nil"/>
            </w:tcBorders>
            <w:shd w:val="clear" w:color="auto" w:fill="auto"/>
          </w:tcPr>
          <w:p w:rsidR="000766BA" w:rsidRPr="00B749F9" w:rsidRDefault="00F24223" w:rsidP="00C13EDA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  <w:r w:rsidR="00586DE4">
              <w:rPr>
                <w:rFonts w:cs="Arial"/>
                <w:sz w:val="16"/>
                <w:szCs w:val="16"/>
              </w:rPr>
              <w:t>8</w:t>
            </w:r>
            <w:r w:rsidR="000766BA">
              <w:rPr>
                <w:rFonts w:cs="Arial"/>
                <w:sz w:val="16"/>
                <w:szCs w:val="16"/>
              </w:rPr>
              <w:t>_</w:t>
            </w:r>
            <w:r w:rsidR="000766BA" w:rsidRPr="00B749F9">
              <w:rPr>
                <w:rFonts w:cs="Arial"/>
                <w:sz w:val="16"/>
                <w:szCs w:val="16"/>
              </w:rPr>
              <w:t>TPFQ_</w:t>
            </w:r>
            <w:r w:rsidR="000766BA">
              <w:rPr>
                <w:rFonts w:cs="Arial"/>
                <w:sz w:val="16"/>
                <w:szCs w:val="16"/>
              </w:rPr>
              <w:t>2014</w:t>
            </w:r>
            <w:r w:rsidR="000766BA" w:rsidRPr="00B749F9">
              <w:rPr>
                <w:rFonts w:cs="Arial"/>
                <w:sz w:val="16"/>
                <w:szCs w:val="16"/>
              </w:rPr>
              <w:t>_</w:t>
            </w:r>
            <w:r w:rsidR="000766BA">
              <w:rPr>
                <w:rFonts w:cs="Arial"/>
                <w:sz w:val="16"/>
                <w:szCs w:val="16"/>
              </w:rPr>
              <w:t>Oct</w:t>
            </w:r>
            <w:r w:rsidR="000766BA" w:rsidRPr="00B749F9">
              <w:rPr>
                <w:rFonts w:cs="Arial"/>
                <w:sz w:val="16"/>
                <w:szCs w:val="16"/>
              </w:rPr>
              <w:t>_SC Paper</w:t>
            </w:r>
            <w:r w:rsidR="00FA722E">
              <w:rPr>
                <w:rFonts w:cs="Arial"/>
                <w:sz w:val="16"/>
                <w:szCs w:val="16"/>
              </w:rPr>
              <w:t xml:space="preserve"> MC </w:t>
            </w:r>
            <w:proofErr w:type="spellStart"/>
            <w:r w:rsidR="00FA722E">
              <w:rPr>
                <w:rFonts w:cs="Arial"/>
                <w:sz w:val="16"/>
                <w:szCs w:val="16"/>
              </w:rPr>
              <w:t>MBr</w:t>
            </w:r>
            <w:proofErr w:type="spellEnd"/>
            <w:r w:rsidR="00FA722E">
              <w:rPr>
                <w:rFonts w:cs="Arial"/>
                <w:sz w:val="16"/>
                <w:szCs w:val="16"/>
              </w:rPr>
              <w:t xml:space="preserve"> penetration</w:t>
            </w:r>
          </w:p>
        </w:tc>
        <w:tc>
          <w:tcPr>
            <w:tcW w:w="1592" w:type="dxa"/>
            <w:tcBorders>
              <w:bottom w:val="nil"/>
            </w:tcBorders>
            <w:shd w:val="clear" w:color="auto" w:fill="auto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szCs w:val="18"/>
              </w:rPr>
            </w:pPr>
            <w:r w:rsidRPr="00FE0F6D">
              <w:rPr>
                <w:szCs w:val="18"/>
              </w:rPr>
              <w:t>ALLEN</w:t>
            </w:r>
            <w:r>
              <w:rPr>
                <w:szCs w:val="18"/>
              </w:rPr>
              <w:t>/ ORMSBY</w:t>
            </w:r>
          </w:p>
        </w:tc>
      </w:tr>
      <w:tr w:rsidR="000766BA" w:rsidRPr="00FE0F6D" w:rsidTr="00DE7512">
        <w:trPr>
          <w:cantSplit/>
        </w:trPr>
        <w:tc>
          <w:tcPr>
            <w:tcW w:w="4815" w:type="dxa"/>
            <w:tcBorders>
              <w:bottom w:val="nil"/>
            </w:tcBorders>
            <w:shd w:val="clear" w:color="auto" w:fill="auto"/>
            <w:vAlign w:val="center"/>
          </w:tcPr>
          <w:p w:rsidR="000766BA" w:rsidRDefault="000766BA" w:rsidP="00D0697F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>5.3 Wood handicrafts ISPM EWG.</w:t>
            </w:r>
          </w:p>
        </w:tc>
        <w:tc>
          <w:tcPr>
            <w:tcW w:w="2750" w:type="dxa"/>
            <w:tcBorders>
              <w:bottom w:val="nil"/>
            </w:tcBorders>
            <w:shd w:val="clear" w:color="auto" w:fill="auto"/>
          </w:tcPr>
          <w:p w:rsidR="000766BA" w:rsidRPr="00B749F9" w:rsidRDefault="00586DE4" w:rsidP="00F34178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0766BA">
              <w:rPr>
                <w:rFonts w:cs="Arial"/>
                <w:sz w:val="16"/>
                <w:szCs w:val="16"/>
              </w:rPr>
              <w:t>_TPFQ_2014</w:t>
            </w:r>
            <w:r w:rsidR="000766BA" w:rsidRPr="00B749F9">
              <w:rPr>
                <w:rFonts w:cs="Arial"/>
                <w:sz w:val="16"/>
                <w:szCs w:val="16"/>
              </w:rPr>
              <w:t>_</w:t>
            </w:r>
            <w:r w:rsidR="000766BA">
              <w:rPr>
                <w:rFonts w:cs="Arial"/>
                <w:sz w:val="16"/>
                <w:szCs w:val="16"/>
              </w:rPr>
              <w:t>Oct</w:t>
            </w:r>
            <w:r w:rsidR="000766BA" w:rsidRPr="00B749F9">
              <w:rPr>
                <w:rFonts w:cs="Arial"/>
                <w:sz w:val="16"/>
                <w:szCs w:val="16"/>
              </w:rPr>
              <w:t>_</w:t>
            </w:r>
            <w:r w:rsidR="000766BA">
              <w:rPr>
                <w:rFonts w:cs="Arial"/>
                <w:sz w:val="16"/>
                <w:szCs w:val="16"/>
              </w:rPr>
              <w:t>Reporting</w:t>
            </w:r>
          </w:p>
        </w:tc>
        <w:tc>
          <w:tcPr>
            <w:tcW w:w="1592" w:type="dxa"/>
            <w:tcBorders>
              <w:bottom w:val="nil"/>
            </w:tcBorders>
            <w:shd w:val="clear" w:color="auto" w:fill="auto"/>
          </w:tcPr>
          <w:p w:rsidR="000766BA" w:rsidRDefault="000766BA" w:rsidP="00037EB5">
            <w:pPr>
              <w:pStyle w:val="IPPArial"/>
              <w:spacing w:before="40" w:after="40"/>
              <w:rPr>
                <w:szCs w:val="18"/>
              </w:rPr>
            </w:pPr>
            <w:r>
              <w:rPr>
                <w:szCs w:val="18"/>
              </w:rPr>
              <w:t>SELA</w:t>
            </w:r>
          </w:p>
        </w:tc>
      </w:tr>
      <w:tr w:rsidR="000766BA" w:rsidRPr="00FE0F6D" w:rsidTr="00DE7512">
        <w:trPr>
          <w:cantSplit/>
        </w:trPr>
        <w:tc>
          <w:tcPr>
            <w:tcW w:w="4815" w:type="dxa"/>
            <w:tcBorders>
              <w:bottom w:val="nil"/>
            </w:tcBorders>
            <w:shd w:val="clear" w:color="auto" w:fill="auto"/>
            <w:vAlign w:val="center"/>
          </w:tcPr>
          <w:p w:rsidR="000766BA" w:rsidRDefault="000766BA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>5.4 Tree</w:t>
            </w:r>
            <w:r w:rsidR="00FA722E">
              <w:rPr>
                <w:szCs w:val="18"/>
              </w:rPr>
              <w:t xml:space="preserve"> seed annex to Seed ISPM</w:t>
            </w:r>
          </w:p>
        </w:tc>
        <w:tc>
          <w:tcPr>
            <w:tcW w:w="2750" w:type="dxa"/>
            <w:tcBorders>
              <w:bottom w:val="nil"/>
            </w:tcBorders>
            <w:shd w:val="clear" w:color="auto" w:fill="auto"/>
          </w:tcPr>
          <w:p w:rsidR="000766BA" w:rsidRPr="00B749F9" w:rsidRDefault="00586DE4" w:rsidP="00053D1F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="000766BA">
              <w:rPr>
                <w:rFonts w:cs="Arial"/>
                <w:sz w:val="16"/>
                <w:szCs w:val="16"/>
              </w:rPr>
              <w:t>_</w:t>
            </w:r>
            <w:r w:rsidR="000766BA" w:rsidRPr="00B749F9">
              <w:rPr>
                <w:rFonts w:cs="Arial"/>
                <w:sz w:val="16"/>
                <w:szCs w:val="16"/>
              </w:rPr>
              <w:t>TPFQ_</w:t>
            </w:r>
            <w:r w:rsidR="000766BA">
              <w:rPr>
                <w:rFonts w:cs="Arial"/>
                <w:sz w:val="16"/>
                <w:szCs w:val="16"/>
              </w:rPr>
              <w:t>2014</w:t>
            </w:r>
            <w:r w:rsidR="000766BA" w:rsidRPr="00B749F9">
              <w:rPr>
                <w:rFonts w:cs="Arial"/>
                <w:sz w:val="16"/>
                <w:szCs w:val="16"/>
              </w:rPr>
              <w:t>_</w:t>
            </w:r>
            <w:r w:rsidR="000766BA">
              <w:rPr>
                <w:rFonts w:cs="Arial"/>
                <w:sz w:val="16"/>
                <w:szCs w:val="16"/>
              </w:rPr>
              <w:t>Oct</w:t>
            </w:r>
            <w:r w:rsidR="000766BA" w:rsidRPr="00B749F9">
              <w:rPr>
                <w:rFonts w:cs="Arial"/>
                <w:sz w:val="16"/>
                <w:szCs w:val="16"/>
              </w:rPr>
              <w:t>_Draft ISPM of Seed</w:t>
            </w:r>
            <w:r w:rsidR="00FA722E">
              <w:rPr>
                <w:rFonts w:cs="Arial"/>
                <w:sz w:val="16"/>
                <w:szCs w:val="16"/>
              </w:rPr>
              <w:t xml:space="preserve"> Annex for forestry</w:t>
            </w:r>
          </w:p>
        </w:tc>
        <w:tc>
          <w:tcPr>
            <w:tcW w:w="1592" w:type="dxa"/>
            <w:tcBorders>
              <w:bottom w:val="nil"/>
            </w:tcBorders>
            <w:shd w:val="clear" w:color="auto" w:fill="auto"/>
          </w:tcPr>
          <w:p w:rsidR="000766BA" w:rsidRDefault="000766BA" w:rsidP="00037EB5">
            <w:pPr>
              <w:pStyle w:val="IPPArial"/>
              <w:spacing w:before="40" w:after="40"/>
              <w:rPr>
                <w:szCs w:val="18"/>
              </w:rPr>
            </w:pPr>
            <w:r w:rsidRPr="00FE0F6D">
              <w:rPr>
                <w:szCs w:val="18"/>
              </w:rPr>
              <w:t>ALLEN</w:t>
            </w:r>
            <w:r>
              <w:rPr>
                <w:szCs w:val="18"/>
              </w:rPr>
              <w:t>/ SCHRODER</w:t>
            </w:r>
          </w:p>
        </w:tc>
      </w:tr>
      <w:tr w:rsidR="000766BA" w:rsidRPr="00FE0F6D" w:rsidTr="00DE7512">
        <w:trPr>
          <w:cantSplit/>
        </w:trPr>
        <w:tc>
          <w:tcPr>
            <w:tcW w:w="4815" w:type="dxa"/>
            <w:tcBorders>
              <w:bottom w:val="nil"/>
            </w:tcBorders>
            <w:shd w:val="clear" w:color="auto" w:fill="auto"/>
            <w:vAlign w:val="center"/>
          </w:tcPr>
          <w:p w:rsidR="000766BA" w:rsidRDefault="000766BA" w:rsidP="00DE7512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>5.5 Emerging Phytosanitary Issues in Forestry</w:t>
            </w:r>
          </w:p>
        </w:tc>
        <w:tc>
          <w:tcPr>
            <w:tcW w:w="2750" w:type="dxa"/>
            <w:tcBorders>
              <w:bottom w:val="nil"/>
            </w:tcBorders>
            <w:shd w:val="clear" w:color="auto" w:fill="auto"/>
          </w:tcPr>
          <w:p w:rsidR="000766BA" w:rsidRDefault="000766BA" w:rsidP="00007387">
            <w:pPr>
              <w:pStyle w:val="IPPArial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1592" w:type="dxa"/>
            <w:tcBorders>
              <w:bottom w:val="nil"/>
            </w:tcBorders>
            <w:shd w:val="clear" w:color="auto" w:fill="auto"/>
          </w:tcPr>
          <w:p w:rsidR="000766BA" w:rsidRDefault="000766BA" w:rsidP="00007387">
            <w:pPr>
              <w:pStyle w:val="IPPArial"/>
              <w:spacing w:before="40" w:after="40"/>
              <w:rPr>
                <w:szCs w:val="18"/>
              </w:rPr>
            </w:pPr>
            <w:r>
              <w:rPr>
                <w:szCs w:val="18"/>
              </w:rPr>
              <w:t>ALL</w:t>
            </w:r>
          </w:p>
        </w:tc>
      </w:tr>
      <w:tr w:rsidR="000766BA" w:rsidRPr="00FE0F6D" w:rsidTr="00D54EFB">
        <w:trPr>
          <w:cantSplit/>
        </w:trPr>
        <w:tc>
          <w:tcPr>
            <w:tcW w:w="4815" w:type="dxa"/>
            <w:tcBorders>
              <w:top w:val="single" w:sz="4" w:space="0" w:color="auto"/>
            </w:tcBorders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6. Recommendations to the SC (if applicable)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szCs w:val="18"/>
              </w:rPr>
            </w:pPr>
            <w:r w:rsidRPr="00FE0F6D">
              <w:rPr>
                <w:rFonts w:cs="Arial"/>
                <w:szCs w:val="18"/>
              </w:rPr>
              <w:t>ORMSBY</w:t>
            </w:r>
          </w:p>
        </w:tc>
      </w:tr>
      <w:tr w:rsidR="000766BA" w:rsidRPr="00FE0F6D" w:rsidTr="00D54EFB">
        <w:trPr>
          <w:cantSplit/>
        </w:trPr>
        <w:tc>
          <w:tcPr>
            <w:tcW w:w="4815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7. Other business</w:t>
            </w:r>
          </w:p>
        </w:tc>
        <w:tc>
          <w:tcPr>
            <w:tcW w:w="2750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1592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szCs w:val="18"/>
              </w:rPr>
            </w:pPr>
            <w:r w:rsidRPr="00FE0F6D">
              <w:rPr>
                <w:rFonts w:cs="Arial"/>
                <w:szCs w:val="18"/>
              </w:rPr>
              <w:t>ORMSBY</w:t>
            </w:r>
          </w:p>
        </w:tc>
      </w:tr>
      <w:tr w:rsidR="000766BA" w:rsidRPr="00FE0F6D" w:rsidTr="00456CB4">
        <w:trPr>
          <w:cantSplit/>
        </w:trPr>
        <w:tc>
          <w:tcPr>
            <w:tcW w:w="4815" w:type="dxa"/>
            <w:tcBorders>
              <w:bottom w:val="nil"/>
            </w:tcBorders>
            <w:shd w:val="clear" w:color="auto" w:fill="auto"/>
            <w:vAlign w:val="center"/>
          </w:tcPr>
          <w:p w:rsidR="000766BA" w:rsidRPr="00FE0F6D" w:rsidRDefault="00FA722E" w:rsidP="009E6823">
            <w:pPr>
              <w:pStyle w:val="IPPArial"/>
              <w:spacing w:before="40" w:after="40"/>
              <w:ind w:left="487" w:hanging="284"/>
              <w:rPr>
                <w:szCs w:val="18"/>
              </w:rPr>
            </w:pPr>
            <w:r>
              <w:rPr>
                <w:szCs w:val="18"/>
              </w:rPr>
              <w:t>7.1 ISPM 15 Workshop Recommendation</w:t>
            </w:r>
          </w:p>
        </w:tc>
        <w:tc>
          <w:tcPr>
            <w:tcW w:w="2750" w:type="dxa"/>
            <w:tcBorders>
              <w:bottom w:val="nil"/>
            </w:tcBorders>
            <w:shd w:val="clear" w:color="auto" w:fill="auto"/>
          </w:tcPr>
          <w:p w:rsidR="000766BA" w:rsidRPr="00B749F9" w:rsidRDefault="00586DE4" w:rsidP="00456CB4">
            <w:pPr>
              <w:pStyle w:val="IPPArial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="00F24223">
              <w:rPr>
                <w:rFonts w:cs="Arial"/>
                <w:sz w:val="16"/>
                <w:szCs w:val="16"/>
              </w:rPr>
              <w:t>_TPFQ_2014</w:t>
            </w:r>
            <w:r w:rsidR="00F24223" w:rsidRPr="00B749F9">
              <w:rPr>
                <w:rFonts w:cs="Arial"/>
                <w:sz w:val="16"/>
                <w:szCs w:val="16"/>
              </w:rPr>
              <w:t>_</w:t>
            </w:r>
            <w:r w:rsidR="00F24223">
              <w:rPr>
                <w:rFonts w:cs="Arial"/>
                <w:sz w:val="16"/>
                <w:szCs w:val="16"/>
              </w:rPr>
              <w:t>Oct</w:t>
            </w:r>
            <w:r w:rsidR="00F24223" w:rsidRPr="00B749F9">
              <w:rPr>
                <w:rFonts w:cs="Arial"/>
                <w:sz w:val="16"/>
                <w:szCs w:val="16"/>
              </w:rPr>
              <w:t>_</w:t>
            </w:r>
            <w:r w:rsidR="00F24223">
              <w:rPr>
                <w:rFonts w:cs="Arial"/>
                <w:sz w:val="16"/>
                <w:szCs w:val="16"/>
              </w:rPr>
              <w:t>ISPM 15 Workshop Proposal</w:t>
            </w:r>
          </w:p>
        </w:tc>
        <w:tc>
          <w:tcPr>
            <w:tcW w:w="1592" w:type="dxa"/>
            <w:tcBorders>
              <w:bottom w:val="nil"/>
            </w:tcBorders>
            <w:shd w:val="clear" w:color="auto" w:fill="auto"/>
          </w:tcPr>
          <w:p w:rsidR="000766BA" w:rsidRPr="00FE0F6D" w:rsidRDefault="00FA722E" w:rsidP="00456CB4">
            <w:pPr>
              <w:pStyle w:val="IPPArial"/>
              <w:spacing w:before="40" w:after="40"/>
              <w:rPr>
                <w:szCs w:val="18"/>
              </w:rPr>
            </w:pPr>
            <w:r>
              <w:rPr>
                <w:szCs w:val="18"/>
              </w:rPr>
              <w:t>SELA</w:t>
            </w:r>
          </w:p>
        </w:tc>
      </w:tr>
      <w:tr w:rsidR="000766BA" w:rsidRPr="00FE0F6D" w:rsidTr="00D54EFB">
        <w:trPr>
          <w:cantSplit/>
        </w:trPr>
        <w:tc>
          <w:tcPr>
            <w:tcW w:w="4815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8. Follow-up Actions for next TPFQ Virtual Meeting</w:t>
            </w:r>
          </w:p>
        </w:tc>
        <w:tc>
          <w:tcPr>
            <w:tcW w:w="2750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1592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szCs w:val="18"/>
              </w:rPr>
            </w:pPr>
            <w:r w:rsidRPr="00FE0F6D">
              <w:rPr>
                <w:rFonts w:cs="Arial"/>
                <w:szCs w:val="18"/>
              </w:rPr>
              <w:t>ORMSBY</w:t>
            </w:r>
          </w:p>
        </w:tc>
      </w:tr>
      <w:tr w:rsidR="000766BA" w:rsidRPr="00FE0F6D" w:rsidTr="00D54EFB">
        <w:trPr>
          <w:cantSplit/>
        </w:trPr>
        <w:tc>
          <w:tcPr>
            <w:tcW w:w="4815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b/>
                <w:szCs w:val="18"/>
              </w:rPr>
            </w:pPr>
            <w:r w:rsidRPr="00FE0F6D">
              <w:rPr>
                <w:b/>
                <w:szCs w:val="18"/>
              </w:rPr>
              <w:t>9. Close of the meeting</w:t>
            </w:r>
          </w:p>
        </w:tc>
        <w:tc>
          <w:tcPr>
            <w:tcW w:w="2750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rFonts w:cs="Arial"/>
                <w:szCs w:val="18"/>
              </w:rPr>
            </w:pPr>
          </w:p>
        </w:tc>
        <w:tc>
          <w:tcPr>
            <w:tcW w:w="1592" w:type="dxa"/>
            <w:shd w:val="clear" w:color="auto" w:fill="D9D9D9"/>
          </w:tcPr>
          <w:p w:rsidR="000766BA" w:rsidRPr="00FE0F6D" w:rsidRDefault="000766BA" w:rsidP="00037EB5">
            <w:pPr>
              <w:pStyle w:val="IPPArial"/>
              <w:spacing w:before="40" w:after="40"/>
              <w:rPr>
                <w:szCs w:val="18"/>
              </w:rPr>
            </w:pPr>
            <w:r w:rsidRPr="00FE0F6D">
              <w:rPr>
                <w:rFonts w:cs="Arial"/>
                <w:szCs w:val="18"/>
              </w:rPr>
              <w:t>ORMSBY</w:t>
            </w:r>
          </w:p>
        </w:tc>
      </w:tr>
    </w:tbl>
    <w:p w:rsidR="00AF59DE" w:rsidRPr="00FE0F6D" w:rsidRDefault="00AF59DE" w:rsidP="00E2669E"/>
    <w:sectPr w:rsidR="00AF59DE" w:rsidRPr="00FE0F6D" w:rsidSect="00F517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5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02" w:rsidRDefault="00687D02">
      <w:r>
        <w:separator/>
      </w:r>
    </w:p>
  </w:endnote>
  <w:endnote w:type="continuationSeparator" w:id="0">
    <w:p w:rsidR="00687D02" w:rsidRDefault="00687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A7" w:rsidRPr="00271A92" w:rsidRDefault="006A36A7" w:rsidP="00271A92">
    <w:pPr>
      <w:pStyle w:val="Footer"/>
      <w:pBdr>
        <w:top w:val="single" w:sz="4" w:space="1" w:color="auto"/>
      </w:pBdr>
    </w:pPr>
    <w:r w:rsidRPr="00DB6690">
      <w:rPr>
        <w:rFonts w:ascii="Arial" w:hAnsi="Arial" w:cs="Arial"/>
        <w:sz w:val="18"/>
        <w:szCs w:val="18"/>
      </w:rPr>
      <w:t xml:space="preserve">Page </w:t>
    </w:r>
    <w:r w:rsidR="00865C35" w:rsidRPr="00DB6690">
      <w:rPr>
        <w:rFonts w:ascii="Arial" w:hAnsi="Arial" w:cs="Arial"/>
        <w:sz w:val="18"/>
        <w:szCs w:val="18"/>
      </w:rPr>
      <w:fldChar w:fldCharType="begin"/>
    </w:r>
    <w:r w:rsidRPr="00DB6690">
      <w:rPr>
        <w:rFonts w:ascii="Arial" w:hAnsi="Arial" w:cs="Arial"/>
        <w:sz w:val="18"/>
        <w:szCs w:val="18"/>
      </w:rPr>
      <w:instrText xml:space="preserve"> PAGE </w:instrText>
    </w:r>
    <w:r w:rsidR="00865C35" w:rsidRPr="00DB6690">
      <w:rPr>
        <w:rFonts w:ascii="Arial" w:hAnsi="Arial" w:cs="Arial"/>
        <w:sz w:val="18"/>
        <w:szCs w:val="18"/>
      </w:rPr>
      <w:fldChar w:fldCharType="separate"/>
    </w:r>
    <w:r w:rsidR="00B716F2">
      <w:rPr>
        <w:rFonts w:ascii="Arial" w:hAnsi="Arial" w:cs="Arial"/>
        <w:noProof/>
        <w:sz w:val="18"/>
        <w:szCs w:val="18"/>
      </w:rPr>
      <w:t>2</w:t>
    </w:r>
    <w:r w:rsidR="00865C35" w:rsidRPr="00DB6690">
      <w:rPr>
        <w:rFonts w:ascii="Arial" w:hAnsi="Arial" w:cs="Arial"/>
        <w:sz w:val="18"/>
        <w:szCs w:val="18"/>
      </w:rPr>
      <w:fldChar w:fldCharType="end"/>
    </w:r>
    <w:r w:rsidRPr="00DB6690">
      <w:rPr>
        <w:rFonts w:ascii="Arial" w:hAnsi="Arial" w:cs="Arial"/>
        <w:sz w:val="18"/>
        <w:szCs w:val="18"/>
      </w:rPr>
      <w:t xml:space="preserve"> of </w:t>
    </w:r>
    <w:r w:rsidR="00865C35" w:rsidRPr="00DB6690">
      <w:rPr>
        <w:rFonts w:ascii="Arial" w:hAnsi="Arial" w:cs="Arial"/>
        <w:sz w:val="18"/>
        <w:szCs w:val="18"/>
      </w:rPr>
      <w:fldChar w:fldCharType="begin"/>
    </w:r>
    <w:r w:rsidRPr="00DB6690">
      <w:rPr>
        <w:rFonts w:ascii="Arial" w:hAnsi="Arial" w:cs="Arial"/>
        <w:sz w:val="18"/>
        <w:szCs w:val="18"/>
      </w:rPr>
      <w:instrText xml:space="preserve"> NUMPAGES  </w:instrText>
    </w:r>
    <w:r w:rsidR="00865C35" w:rsidRPr="00DB6690">
      <w:rPr>
        <w:rFonts w:ascii="Arial" w:hAnsi="Arial" w:cs="Arial"/>
        <w:sz w:val="18"/>
        <w:szCs w:val="18"/>
      </w:rPr>
      <w:fldChar w:fldCharType="separate"/>
    </w:r>
    <w:r w:rsidR="00B716F2">
      <w:rPr>
        <w:rFonts w:ascii="Arial" w:hAnsi="Arial" w:cs="Arial"/>
        <w:noProof/>
        <w:sz w:val="18"/>
        <w:szCs w:val="18"/>
      </w:rPr>
      <w:t>2</w:t>
    </w:r>
    <w:r w:rsidR="00865C35" w:rsidRPr="00DB669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A7" w:rsidRDefault="006A36A7">
    <w:r>
      <w:rPr>
        <w:lang w:val="en-US"/>
      </w:rPr>
      <w:t xml:space="preserve">SC7 May 2011 </w:t>
    </w:r>
    <w:r>
      <w:rPr>
        <w:lang w:val="en-US"/>
      </w:rPr>
      <w:tab/>
    </w:r>
    <w:r w:rsidR="00865C35" w:rsidRPr="005C154F">
      <w:rPr>
        <w:b/>
        <w:lang w:val="en-US"/>
      </w:rPr>
      <w:fldChar w:fldCharType="begin"/>
    </w:r>
    <w:r w:rsidRPr="005C154F">
      <w:rPr>
        <w:b/>
        <w:lang w:val="en-US"/>
      </w:rPr>
      <w:instrText xml:space="preserve"> PAGE   \* MERGEFORMAT </w:instrText>
    </w:r>
    <w:r w:rsidR="00865C35" w:rsidRPr="005C154F">
      <w:rPr>
        <w:b/>
        <w:lang w:val="en-US"/>
      </w:rPr>
      <w:fldChar w:fldCharType="separate"/>
    </w:r>
    <w:r>
      <w:rPr>
        <w:b/>
        <w:noProof/>
        <w:lang w:val="en-US"/>
      </w:rPr>
      <w:t>1</w:t>
    </w:r>
    <w:r w:rsidR="00865C35" w:rsidRPr="005C154F">
      <w:rPr>
        <w:b/>
        <w:lang w:val="en-US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A7" w:rsidRPr="00651801" w:rsidRDefault="006A36A7" w:rsidP="00651801">
    <w:pPr>
      <w:pStyle w:val="IPPFooter"/>
      <w:rPr>
        <w:b/>
      </w:rPr>
    </w:pPr>
    <w:r w:rsidRPr="00651801">
      <w:rPr>
        <w:b/>
      </w:rPr>
      <w:t>International Plant Protection Convention</w:t>
    </w:r>
    <w:r w:rsidRPr="00651801">
      <w:rPr>
        <w:b/>
      </w:rPr>
      <w:tab/>
      <w:t xml:space="preserve">Page </w:t>
    </w:r>
    <w:r w:rsidR="00865C35" w:rsidRPr="00651801">
      <w:rPr>
        <w:b/>
      </w:rPr>
      <w:fldChar w:fldCharType="begin"/>
    </w:r>
    <w:r w:rsidRPr="00651801">
      <w:rPr>
        <w:b/>
      </w:rPr>
      <w:instrText xml:space="preserve"> PAGE </w:instrText>
    </w:r>
    <w:r w:rsidR="00865C35" w:rsidRPr="00651801">
      <w:rPr>
        <w:b/>
      </w:rPr>
      <w:fldChar w:fldCharType="separate"/>
    </w:r>
    <w:r w:rsidR="00B716F2">
      <w:rPr>
        <w:b/>
        <w:noProof/>
      </w:rPr>
      <w:t>1</w:t>
    </w:r>
    <w:r w:rsidR="00865C35" w:rsidRPr="00651801">
      <w:rPr>
        <w:b/>
      </w:rPr>
      <w:fldChar w:fldCharType="end"/>
    </w:r>
    <w:r w:rsidRPr="00651801">
      <w:rPr>
        <w:b/>
      </w:rPr>
      <w:t xml:space="preserve"> of </w:t>
    </w:r>
    <w:r w:rsidR="00865C35" w:rsidRPr="00651801">
      <w:rPr>
        <w:b/>
      </w:rPr>
      <w:fldChar w:fldCharType="begin"/>
    </w:r>
    <w:r w:rsidRPr="00651801">
      <w:rPr>
        <w:b/>
      </w:rPr>
      <w:instrText xml:space="preserve"> NUMPAGES  </w:instrText>
    </w:r>
    <w:r w:rsidR="00865C35" w:rsidRPr="00651801">
      <w:rPr>
        <w:b/>
      </w:rPr>
      <w:fldChar w:fldCharType="separate"/>
    </w:r>
    <w:r w:rsidR="00B716F2">
      <w:rPr>
        <w:b/>
        <w:noProof/>
      </w:rPr>
      <w:t>1</w:t>
    </w:r>
    <w:r w:rsidR="00865C35" w:rsidRPr="00651801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02" w:rsidRDefault="00687D02">
      <w:r>
        <w:separator/>
      </w:r>
    </w:p>
  </w:footnote>
  <w:footnote w:type="continuationSeparator" w:id="0">
    <w:p w:rsidR="00687D02" w:rsidRDefault="00687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A7" w:rsidRPr="004736B6" w:rsidRDefault="006A36A7" w:rsidP="00271A92">
    <w:pPr>
      <w:pBdr>
        <w:bottom w:val="single" w:sz="4" w:space="1" w:color="auto"/>
      </w:pBdr>
      <w:tabs>
        <w:tab w:val="right" w:pos="9072"/>
      </w:tabs>
      <w:spacing w:before="120"/>
      <w:rPr>
        <w:rFonts w:ascii="Arial" w:hAnsi="Arial" w:cs="Arial"/>
        <w:i/>
        <w:sz w:val="18"/>
        <w:szCs w:val="18"/>
        <w:lang w:val="fr-FR"/>
      </w:rPr>
    </w:pPr>
    <w:r>
      <w:rPr>
        <w:rFonts w:ascii="Arial" w:hAnsi="Arial" w:cs="Arial"/>
        <w:sz w:val="18"/>
        <w:szCs w:val="18"/>
      </w:rPr>
      <w:t>2012_TPPT_Feb01</w:t>
    </w:r>
    <w:r>
      <w:rPr>
        <w:rFonts w:ascii="Arial" w:hAnsi="Arial" w:cs="Arial"/>
        <w:sz w:val="18"/>
        <w:szCs w:val="18"/>
      </w:rPr>
      <w:tab/>
    </w:r>
    <w:r w:rsidRPr="004736B6">
      <w:rPr>
        <w:rFonts w:ascii="Arial" w:hAnsi="Arial" w:cs="Arial"/>
        <w:sz w:val="18"/>
        <w:szCs w:val="18"/>
        <w:lang w:val="en-US"/>
      </w:rPr>
      <w:t>Agenda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A7" w:rsidRPr="00407EAF" w:rsidRDefault="006A36A7" w:rsidP="00AF59DE">
    <w:pPr>
      <w:pBdr>
        <w:bottom w:val="single" w:sz="4" w:space="1" w:color="auto"/>
      </w:pBdr>
      <w:tabs>
        <w:tab w:val="right" w:pos="9072"/>
      </w:tabs>
    </w:pPr>
    <w:r w:rsidRPr="004736B6">
      <w:rPr>
        <w:rFonts w:ascii="Arial" w:hAnsi="Arial" w:cs="Arial"/>
        <w:sz w:val="18"/>
        <w:szCs w:val="18"/>
        <w:lang w:val="en-US"/>
      </w:rPr>
      <w:t>Provisional Agenda</w:t>
    </w:r>
    <w:r w:rsidRPr="004736B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4736B6">
      <w:rPr>
        <w:rFonts w:ascii="Arial" w:hAnsi="Arial" w:cs="Arial"/>
        <w:sz w:val="18"/>
        <w:szCs w:val="18"/>
      </w:rPr>
      <w:t>2011_SC</w:t>
    </w:r>
    <w:r>
      <w:rPr>
        <w:rFonts w:ascii="Arial" w:hAnsi="Arial" w:cs="Arial"/>
        <w:sz w:val="18"/>
        <w:szCs w:val="18"/>
      </w:rPr>
      <w:t>7</w:t>
    </w:r>
    <w:r w:rsidRPr="004736B6">
      <w:rPr>
        <w:rFonts w:ascii="Arial" w:hAnsi="Arial" w:cs="Arial"/>
        <w:sz w:val="18"/>
        <w:szCs w:val="18"/>
      </w:rPr>
      <w:t>_May_01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A7" w:rsidRPr="00FE6905" w:rsidRDefault="00F45AA7" w:rsidP="00651801">
    <w:pPr>
      <w:pStyle w:val="IPPHeader"/>
      <w:spacing w:after="0"/>
    </w:pPr>
    <w:r>
      <w:rPr>
        <w:noProof/>
        <w:lang w:val="en-NZ" w:eastAsia="en-N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3175</wp:posOffset>
          </wp:positionH>
          <wp:positionV relativeFrom="margin">
            <wp:posOffset>-571500</wp:posOffset>
          </wp:positionV>
          <wp:extent cx="645795" cy="334645"/>
          <wp:effectExtent l="19050" t="0" r="1905" b="0"/>
          <wp:wrapSquare wrapText="bothSides"/>
          <wp:docPr id="4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33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-918210</wp:posOffset>
          </wp:positionH>
          <wp:positionV relativeFrom="paragraph">
            <wp:posOffset>-547370</wp:posOffset>
          </wp:positionV>
          <wp:extent cx="7603490" cy="42418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49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36A7" w:rsidRPr="00FE6905">
      <w:tab/>
      <w:t xml:space="preserve">International </w:t>
    </w:r>
    <w:r w:rsidR="006A36A7">
      <w:t>P</w:t>
    </w:r>
    <w:r w:rsidR="006A36A7" w:rsidRPr="00FE6905">
      <w:t xml:space="preserve">lant </w:t>
    </w:r>
    <w:r w:rsidR="006A36A7">
      <w:t>P</w:t>
    </w:r>
    <w:r w:rsidR="006A36A7" w:rsidRPr="00FE6905">
      <w:t xml:space="preserve">rotection </w:t>
    </w:r>
    <w:r w:rsidR="006A36A7">
      <w:t>C</w:t>
    </w:r>
    <w:r w:rsidR="006A36A7" w:rsidRPr="00FE6905">
      <w:t xml:space="preserve">onvention </w:t>
    </w:r>
    <w:r w:rsidR="006A36A7" w:rsidRPr="00FE6905">
      <w:tab/>
    </w:r>
    <w:r w:rsidR="00F34178">
      <w:t>01</w:t>
    </w:r>
    <w:r w:rsidR="009036B1">
      <w:t>_</w:t>
    </w:r>
    <w:r w:rsidR="006A36A7" w:rsidRPr="00FE6905">
      <w:t>TP</w:t>
    </w:r>
    <w:r w:rsidR="006A36A7">
      <w:t>FQ</w:t>
    </w:r>
    <w:r w:rsidR="006A36A7" w:rsidRPr="00FE6905">
      <w:t>_201</w:t>
    </w:r>
    <w:r w:rsidR="009036B1">
      <w:t>4</w:t>
    </w:r>
    <w:r w:rsidR="006A36A7" w:rsidRPr="00FE6905">
      <w:t>_</w:t>
    </w:r>
    <w:r w:rsidR="00F34178">
      <w:t>Oct</w:t>
    </w:r>
  </w:p>
  <w:p w:rsidR="006A36A7" w:rsidRPr="00083EEF" w:rsidRDefault="006A36A7" w:rsidP="00651801">
    <w:pPr>
      <w:pStyle w:val="IPPHeader"/>
      <w:rPr>
        <w:i/>
      </w:rPr>
    </w:pPr>
    <w:r w:rsidRPr="000A74E0">
      <w:rPr>
        <w:lang w:val="en-GB"/>
      </w:rPr>
      <w:tab/>
    </w:r>
    <w:r w:rsidRPr="000A74E0">
      <w:rPr>
        <w:i/>
        <w:lang w:val="en-GB"/>
      </w:rPr>
      <w:t>Agenda</w:t>
    </w:r>
    <w:r w:rsidRPr="000A74E0">
      <w:rPr>
        <w:i/>
        <w:lang w:val="en-GB"/>
      </w:rPr>
      <w:tab/>
      <w:t>Agenda item: 1.2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424"/>
    <w:multiLevelType w:val="hybridMultilevel"/>
    <w:tmpl w:val="6A243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1097C"/>
    <w:multiLevelType w:val="hybridMultilevel"/>
    <w:tmpl w:val="F754143A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C0A6C"/>
    <w:multiLevelType w:val="multilevel"/>
    <w:tmpl w:val="06E871E4"/>
    <w:numStyleLink w:val="IPPParagraphnumberedlist"/>
  </w:abstractNum>
  <w:abstractNum w:abstractNumId="3">
    <w:nsid w:val="08E60A88"/>
    <w:multiLevelType w:val="hybridMultilevel"/>
    <w:tmpl w:val="06949D4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AA575C"/>
    <w:multiLevelType w:val="hybridMultilevel"/>
    <w:tmpl w:val="61F0C2C0"/>
    <w:lvl w:ilvl="0" w:tplc="C8063E4C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115C8"/>
    <w:multiLevelType w:val="hybridMultilevel"/>
    <w:tmpl w:val="A9C44D7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56F8F"/>
    <w:multiLevelType w:val="hybridMultilevel"/>
    <w:tmpl w:val="1D825F1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430D1"/>
    <w:multiLevelType w:val="hybridMultilevel"/>
    <w:tmpl w:val="488A5112"/>
    <w:lvl w:ilvl="0" w:tplc="C808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E6859"/>
    <w:multiLevelType w:val="hybridMultilevel"/>
    <w:tmpl w:val="CBE6B46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71F44"/>
    <w:multiLevelType w:val="hybridMultilevel"/>
    <w:tmpl w:val="76E6F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651B3"/>
    <w:multiLevelType w:val="hybridMultilevel"/>
    <w:tmpl w:val="F13081C6"/>
    <w:lvl w:ilvl="0" w:tplc="7D5E0CF4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9665D"/>
    <w:multiLevelType w:val="hybridMultilevel"/>
    <w:tmpl w:val="806668E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2">
    <w:nsid w:val="1F3153E7"/>
    <w:multiLevelType w:val="hybridMultilevel"/>
    <w:tmpl w:val="650A91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B91ED3"/>
    <w:multiLevelType w:val="hybridMultilevel"/>
    <w:tmpl w:val="3C168C9E"/>
    <w:lvl w:ilvl="0" w:tplc="0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4">
    <w:nsid w:val="23D55A92"/>
    <w:multiLevelType w:val="hybridMultilevel"/>
    <w:tmpl w:val="C05AD73C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42B"/>
    <w:multiLevelType w:val="hybridMultilevel"/>
    <w:tmpl w:val="396A2654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12919"/>
    <w:multiLevelType w:val="hybridMultilevel"/>
    <w:tmpl w:val="A3F0A1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5699C"/>
    <w:multiLevelType w:val="hybridMultilevel"/>
    <w:tmpl w:val="8E4A57D6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77F67"/>
    <w:multiLevelType w:val="hybridMultilevel"/>
    <w:tmpl w:val="AFC82484"/>
    <w:lvl w:ilvl="0" w:tplc="04090009">
      <w:start w:val="1"/>
      <w:numFmt w:val="bullet"/>
      <w:lvlText w:val=""/>
      <w:lvlJc w:val="left"/>
      <w:pPr>
        <w:ind w:left="9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9">
    <w:nsid w:val="29F67F94"/>
    <w:multiLevelType w:val="hybridMultilevel"/>
    <w:tmpl w:val="31E0BB1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763D0A"/>
    <w:multiLevelType w:val="multilevel"/>
    <w:tmpl w:val="B726B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2D944EC6"/>
    <w:multiLevelType w:val="hybridMultilevel"/>
    <w:tmpl w:val="7A36D472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0E193E"/>
    <w:multiLevelType w:val="multilevel"/>
    <w:tmpl w:val="43463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2E6C2B54"/>
    <w:multiLevelType w:val="hybridMultilevel"/>
    <w:tmpl w:val="DEB677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995E3C"/>
    <w:multiLevelType w:val="hybridMultilevel"/>
    <w:tmpl w:val="F6E2C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26">
    <w:nsid w:val="356C2526"/>
    <w:multiLevelType w:val="hybridMultilevel"/>
    <w:tmpl w:val="B5A2B0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E66A2"/>
    <w:multiLevelType w:val="multilevel"/>
    <w:tmpl w:val="4CAE0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3B0874F3"/>
    <w:multiLevelType w:val="hybridMultilevel"/>
    <w:tmpl w:val="3860451C"/>
    <w:lvl w:ilvl="0" w:tplc="9B64C2C4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C2687B"/>
    <w:multiLevelType w:val="hybridMultilevel"/>
    <w:tmpl w:val="FFAC21B4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6967CE"/>
    <w:multiLevelType w:val="hybridMultilevel"/>
    <w:tmpl w:val="27C29974"/>
    <w:lvl w:ilvl="0" w:tplc="2034D42E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i w:val="0"/>
        <w:spacing w:val="0"/>
      </w:rPr>
    </w:lvl>
    <w:lvl w:ilvl="1" w:tplc="2B8C223A">
      <w:start w:val="1"/>
      <w:numFmt w:val="bullet"/>
      <w:lvlText w:val=""/>
      <w:lvlJc w:val="left"/>
      <w:pPr>
        <w:tabs>
          <w:tab w:val="num" w:pos="796"/>
        </w:tabs>
        <w:ind w:left="1250" w:hanging="170"/>
      </w:pPr>
      <w:rPr>
        <w:rFonts w:ascii="Symbol" w:hAnsi="Symbol" w:hint="default"/>
        <w:b/>
        <w:i w:val="0"/>
        <w:spacing w:val="0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3D3CD4"/>
    <w:multiLevelType w:val="hybridMultilevel"/>
    <w:tmpl w:val="C880835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B04BA"/>
    <w:multiLevelType w:val="hybridMultilevel"/>
    <w:tmpl w:val="EC20125C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26BBE"/>
    <w:multiLevelType w:val="hybridMultilevel"/>
    <w:tmpl w:val="5C2EEABA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E371F"/>
    <w:multiLevelType w:val="hybridMultilevel"/>
    <w:tmpl w:val="DAC69206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FA7774"/>
    <w:multiLevelType w:val="hybridMultilevel"/>
    <w:tmpl w:val="C2721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0C30E4"/>
    <w:multiLevelType w:val="hybridMultilevel"/>
    <w:tmpl w:val="D176557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3A776E5"/>
    <w:multiLevelType w:val="hybridMultilevel"/>
    <w:tmpl w:val="E73EF442"/>
    <w:lvl w:ilvl="0" w:tplc="462A3BA6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0C6FAA"/>
    <w:multiLevelType w:val="hybridMultilevel"/>
    <w:tmpl w:val="1FA45C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8D2C58"/>
    <w:multiLevelType w:val="hybridMultilevel"/>
    <w:tmpl w:val="D7BE2B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FD557C"/>
    <w:multiLevelType w:val="hybridMultilevel"/>
    <w:tmpl w:val="7FE4F0A6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9907AA"/>
    <w:multiLevelType w:val="hybridMultilevel"/>
    <w:tmpl w:val="859C142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42">
    <w:nsid w:val="5A0C4D19"/>
    <w:multiLevelType w:val="hybridMultilevel"/>
    <w:tmpl w:val="FAD217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8E1BC4"/>
    <w:multiLevelType w:val="hybridMultilevel"/>
    <w:tmpl w:val="126C3AF6"/>
    <w:lvl w:ilvl="0" w:tplc="2034D42E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i w:val="0"/>
        <w:spacing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BBF6C30"/>
    <w:multiLevelType w:val="hybridMultilevel"/>
    <w:tmpl w:val="68AAB6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154B4C"/>
    <w:multiLevelType w:val="hybridMultilevel"/>
    <w:tmpl w:val="F32463E8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276F50"/>
    <w:multiLevelType w:val="hybridMultilevel"/>
    <w:tmpl w:val="45624A98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2C59D3"/>
    <w:multiLevelType w:val="hybridMultilevel"/>
    <w:tmpl w:val="BFA24C2C"/>
    <w:lvl w:ilvl="0" w:tplc="C808556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86513E"/>
    <w:multiLevelType w:val="hybridMultilevel"/>
    <w:tmpl w:val="E7540DE6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7C2E7C"/>
    <w:multiLevelType w:val="hybridMultilevel"/>
    <w:tmpl w:val="9968DA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08B090D"/>
    <w:multiLevelType w:val="hybridMultilevel"/>
    <w:tmpl w:val="B764009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3060EF"/>
    <w:multiLevelType w:val="hybridMultilevel"/>
    <w:tmpl w:val="EB9EBF92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8F20F8"/>
    <w:multiLevelType w:val="hybridMultilevel"/>
    <w:tmpl w:val="E7206A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AE0D6D"/>
    <w:multiLevelType w:val="hybridMultilevel"/>
    <w:tmpl w:val="4FE224AA"/>
    <w:lvl w:ilvl="0" w:tplc="7942738C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EF6287"/>
    <w:multiLevelType w:val="hybridMultilevel"/>
    <w:tmpl w:val="28080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E243E5"/>
    <w:multiLevelType w:val="hybridMultilevel"/>
    <w:tmpl w:val="E0743B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D41013"/>
    <w:multiLevelType w:val="hybridMultilevel"/>
    <w:tmpl w:val="D0828994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1D2757"/>
    <w:multiLevelType w:val="hybridMultilevel"/>
    <w:tmpl w:val="E1784FF2"/>
    <w:lvl w:ilvl="0" w:tplc="4ADAF3D6">
      <w:start w:val="1"/>
      <w:numFmt w:val="bullet"/>
      <w:pStyle w:val="IPPBullet2"/>
      <w:lvlText w:val="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240EFE"/>
    <w:multiLevelType w:val="hybridMultilevel"/>
    <w:tmpl w:val="AC68AD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BB2A67"/>
    <w:multiLevelType w:val="hybridMultilevel"/>
    <w:tmpl w:val="BABEADA6"/>
    <w:lvl w:ilvl="0" w:tplc="D53C1F9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7EC59A5"/>
    <w:multiLevelType w:val="multilevel"/>
    <w:tmpl w:val="B178BB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440"/>
      </w:pPr>
      <w:rPr>
        <w:rFonts w:hint="default"/>
      </w:rPr>
    </w:lvl>
  </w:abstractNum>
  <w:abstractNum w:abstractNumId="61">
    <w:nsid w:val="77F4295E"/>
    <w:multiLevelType w:val="hybridMultilevel"/>
    <w:tmpl w:val="8CA643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B610AE7"/>
    <w:multiLevelType w:val="hybridMultilevel"/>
    <w:tmpl w:val="64AA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E1079C4"/>
    <w:multiLevelType w:val="hybridMultilevel"/>
    <w:tmpl w:val="44EA5A2C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9"/>
  </w:num>
  <w:num w:numId="2">
    <w:abstractNumId w:val="37"/>
  </w:num>
  <w:num w:numId="3">
    <w:abstractNumId w:val="57"/>
  </w:num>
  <w:num w:numId="4">
    <w:abstractNumId w:val="53"/>
  </w:num>
  <w:num w:numId="5">
    <w:abstractNumId w:val="4"/>
  </w:num>
  <w:num w:numId="6">
    <w:abstractNumId w:val="25"/>
  </w:num>
  <w:num w:numId="7">
    <w:abstractNumId w:val="16"/>
  </w:num>
  <w:num w:numId="8">
    <w:abstractNumId w:val="33"/>
  </w:num>
  <w:num w:numId="9">
    <w:abstractNumId w:val="63"/>
  </w:num>
  <w:num w:numId="10">
    <w:abstractNumId w:val="54"/>
  </w:num>
  <w:num w:numId="11">
    <w:abstractNumId w:val="55"/>
  </w:num>
  <w:num w:numId="12">
    <w:abstractNumId w:val="15"/>
  </w:num>
  <w:num w:numId="13">
    <w:abstractNumId w:val="31"/>
  </w:num>
  <w:num w:numId="14">
    <w:abstractNumId w:val="26"/>
  </w:num>
  <w:num w:numId="15">
    <w:abstractNumId w:val="21"/>
  </w:num>
  <w:num w:numId="16">
    <w:abstractNumId w:val="44"/>
  </w:num>
  <w:num w:numId="17">
    <w:abstractNumId w:val="6"/>
  </w:num>
  <w:num w:numId="18">
    <w:abstractNumId w:val="0"/>
  </w:num>
  <w:num w:numId="19">
    <w:abstractNumId w:val="8"/>
  </w:num>
  <w:num w:numId="20">
    <w:abstractNumId w:val="24"/>
  </w:num>
  <w:num w:numId="21">
    <w:abstractNumId w:val="9"/>
  </w:num>
  <w:num w:numId="22">
    <w:abstractNumId w:val="32"/>
  </w:num>
  <w:num w:numId="23">
    <w:abstractNumId w:val="56"/>
  </w:num>
  <w:num w:numId="24">
    <w:abstractNumId w:val="61"/>
  </w:num>
  <w:num w:numId="25">
    <w:abstractNumId w:val="38"/>
  </w:num>
  <w:num w:numId="26">
    <w:abstractNumId w:val="19"/>
  </w:num>
  <w:num w:numId="27">
    <w:abstractNumId w:val="58"/>
  </w:num>
  <w:num w:numId="28">
    <w:abstractNumId w:val="34"/>
  </w:num>
  <w:num w:numId="29">
    <w:abstractNumId w:val="35"/>
  </w:num>
  <w:num w:numId="30">
    <w:abstractNumId w:val="42"/>
  </w:num>
  <w:num w:numId="31">
    <w:abstractNumId w:val="40"/>
  </w:num>
  <w:num w:numId="32">
    <w:abstractNumId w:val="5"/>
  </w:num>
  <w:num w:numId="33">
    <w:abstractNumId w:val="39"/>
  </w:num>
  <w:num w:numId="34">
    <w:abstractNumId w:val="1"/>
  </w:num>
  <w:num w:numId="35">
    <w:abstractNumId w:val="23"/>
  </w:num>
  <w:num w:numId="36">
    <w:abstractNumId w:val="14"/>
  </w:num>
  <w:num w:numId="37">
    <w:abstractNumId w:val="52"/>
  </w:num>
  <w:num w:numId="38">
    <w:abstractNumId w:val="50"/>
  </w:num>
  <w:num w:numId="39">
    <w:abstractNumId w:val="29"/>
  </w:num>
  <w:num w:numId="40">
    <w:abstractNumId w:val="45"/>
  </w:num>
  <w:num w:numId="41">
    <w:abstractNumId w:val="51"/>
  </w:num>
  <w:num w:numId="42">
    <w:abstractNumId w:val="17"/>
  </w:num>
  <w:num w:numId="43">
    <w:abstractNumId w:val="48"/>
  </w:num>
  <w:num w:numId="44">
    <w:abstractNumId w:val="46"/>
  </w:num>
  <w:num w:numId="45">
    <w:abstractNumId w:val="22"/>
  </w:num>
  <w:num w:numId="46">
    <w:abstractNumId w:val="20"/>
  </w:num>
  <w:num w:numId="47">
    <w:abstractNumId w:val="30"/>
  </w:num>
  <w:num w:numId="48">
    <w:abstractNumId w:val="43"/>
  </w:num>
  <w:num w:numId="49">
    <w:abstractNumId w:val="7"/>
  </w:num>
  <w:num w:numId="50">
    <w:abstractNumId w:val="27"/>
  </w:num>
  <w:num w:numId="51">
    <w:abstractNumId w:val="47"/>
  </w:num>
  <w:num w:numId="52">
    <w:abstractNumId w:val="12"/>
  </w:num>
  <w:num w:numId="53">
    <w:abstractNumId w:val="49"/>
  </w:num>
  <w:num w:numId="54">
    <w:abstractNumId w:val="18"/>
  </w:num>
  <w:num w:numId="55">
    <w:abstractNumId w:val="60"/>
  </w:num>
  <w:num w:numId="56">
    <w:abstractNumId w:val="13"/>
  </w:num>
  <w:num w:numId="57">
    <w:abstractNumId w:val="2"/>
  </w:num>
  <w:num w:numId="58">
    <w:abstractNumId w:val="28"/>
  </w:num>
  <w:num w:numId="59">
    <w:abstractNumId w:val="64"/>
  </w:num>
  <w:num w:numId="60">
    <w:abstractNumId w:val="10"/>
  </w:num>
  <w:num w:numId="61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2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3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4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5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6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7">
    <w:abstractNumId w:val="41"/>
  </w:num>
  <w:num w:numId="68">
    <w:abstractNumId w:val="36"/>
  </w:num>
  <w:num w:numId="69">
    <w:abstractNumId w:val="11"/>
  </w:num>
  <w:num w:numId="70">
    <w:abstractNumId w:val="3"/>
  </w:num>
  <w:num w:numId="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linkStyles/>
  <w:stylePaneFormatFilter w:val="3F01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55FB9"/>
    <w:rsid w:val="000015D9"/>
    <w:rsid w:val="000061C5"/>
    <w:rsid w:val="000069B0"/>
    <w:rsid w:val="00007387"/>
    <w:rsid w:val="00007BDE"/>
    <w:rsid w:val="00012CE3"/>
    <w:rsid w:val="000154B5"/>
    <w:rsid w:val="00020782"/>
    <w:rsid w:val="00024AF3"/>
    <w:rsid w:val="00037EB5"/>
    <w:rsid w:val="000435F1"/>
    <w:rsid w:val="00044F4B"/>
    <w:rsid w:val="00053D1F"/>
    <w:rsid w:val="00072E6C"/>
    <w:rsid w:val="00074605"/>
    <w:rsid w:val="000766BA"/>
    <w:rsid w:val="00084A61"/>
    <w:rsid w:val="00085024"/>
    <w:rsid w:val="00085B59"/>
    <w:rsid w:val="000867C5"/>
    <w:rsid w:val="0008695F"/>
    <w:rsid w:val="000910EF"/>
    <w:rsid w:val="000916EE"/>
    <w:rsid w:val="00091E17"/>
    <w:rsid w:val="000955CD"/>
    <w:rsid w:val="00097EC8"/>
    <w:rsid w:val="000A6D0F"/>
    <w:rsid w:val="000A74E0"/>
    <w:rsid w:val="000B0489"/>
    <w:rsid w:val="000B1E5E"/>
    <w:rsid w:val="000B44E6"/>
    <w:rsid w:val="000C283E"/>
    <w:rsid w:val="000D2357"/>
    <w:rsid w:val="000D303B"/>
    <w:rsid w:val="000D435F"/>
    <w:rsid w:val="000E265D"/>
    <w:rsid w:val="000E508D"/>
    <w:rsid w:val="000F4CE0"/>
    <w:rsid w:val="001200F0"/>
    <w:rsid w:val="00120D55"/>
    <w:rsid w:val="00121447"/>
    <w:rsid w:val="00122DCE"/>
    <w:rsid w:val="00125E74"/>
    <w:rsid w:val="0012684C"/>
    <w:rsid w:val="00131092"/>
    <w:rsid w:val="0014155F"/>
    <w:rsid w:val="001518B5"/>
    <w:rsid w:val="00163872"/>
    <w:rsid w:val="00164AA5"/>
    <w:rsid w:val="00177BA8"/>
    <w:rsid w:val="00181A5C"/>
    <w:rsid w:val="00183AE6"/>
    <w:rsid w:val="00190388"/>
    <w:rsid w:val="001978E5"/>
    <w:rsid w:val="001A0AB5"/>
    <w:rsid w:val="001A6920"/>
    <w:rsid w:val="001C07EC"/>
    <w:rsid w:val="001C1FBE"/>
    <w:rsid w:val="001D017A"/>
    <w:rsid w:val="001D418C"/>
    <w:rsid w:val="001D601B"/>
    <w:rsid w:val="001E0990"/>
    <w:rsid w:val="001E76E6"/>
    <w:rsid w:val="00200A98"/>
    <w:rsid w:val="00206FA2"/>
    <w:rsid w:val="00211A1F"/>
    <w:rsid w:val="00214A90"/>
    <w:rsid w:val="00231602"/>
    <w:rsid w:val="00233E30"/>
    <w:rsid w:val="00241B99"/>
    <w:rsid w:val="002431E8"/>
    <w:rsid w:val="00244E64"/>
    <w:rsid w:val="0026248B"/>
    <w:rsid w:val="00264F19"/>
    <w:rsid w:val="00266466"/>
    <w:rsid w:val="00271A92"/>
    <w:rsid w:val="00273F07"/>
    <w:rsid w:val="0028054F"/>
    <w:rsid w:val="00281B66"/>
    <w:rsid w:val="002942FD"/>
    <w:rsid w:val="002A1967"/>
    <w:rsid w:val="002A7691"/>
    <w:rsid w:val="002B10EA"/>
    <w:rsid w:val="002B113D"/>
    <w:rsid w:val="002B4476"/>
    <w:rsid w:val="002B5C92"/>
    <w:rsid w:val="002E0591"/>
    <w:rsid w:val="002E7654"/>
    <w:rsid w:val="002F3ED2"/>
    <w:rsid w:val="002F6D5C"/>
    <w:rsid w:val="0030025B"/>
    <w:rsid w:val="00300D9F"/>
    <w:rsid w:val="003014AC"/>
    <w:rsid w:val="003427B7"/>
    <w:rsid w:val="00345B7E"/>
    <w:rsid w:val="00346991"/>
    <w:rsid w:val="003512F1"/>
    <w:rsid w:val="00361532"/>
    <w:rsid w:val="00374544"/>
    <w:rsid w:val="00380B4B"/>
    <w:rsid w:val="0038481A"/>
    <w:rsid w:val="00386BB1"/>
    <w:rsid w:val="003A361C"/>
    <w:rsid w:val="003B56EB"/>
    <w:rsid w:val="003B5CB9"/>
    <w:rsid w:val="003C25B8"/>
    <w:rsid w:val="003D2B8C"/>
    <w:rsid w:val="003D57F3"/>
    <w:rsid w:val="003D6AC8"/>
    <w:rsid w:val="003E7C89"/>
    <w:rsid w:val="00402E8C"/>
    <w:rsid w:val="00412801"/>
    <w:rsid w:val="00412ECD"/>
    <w:rsid w:val="004278CC"/>
    <w:rsid w:val="0043151F"/>
    <w:rsid w:val="004363E3"/>
    <w:rsid w:val="004373F8"/>
    <w:rsid w:val="0044787C"/>
    <w:rsid w:val="004549FC"/>
    <w:rsid w:val="00456A6C"/>
    <w:rsid w:val="00456CB4"/>
    <w:rsid w:val="00462F46"/>
    <w:rsid w:val="00463947"/>
    <w:rsid w:val="00467E3B"/>
    <w:rsid w:val="00472D9D"/>
    <w:rsid w:val="004862A2"/>
    <w:rsid w:val="004863B2"/>
    <w:rsid w:val="004877F5"/>
    <w:rsid w:val="004A66E1"/>
    <w:rsid w:val="004A78A8"/>
    <w:rsid w:val="004A7FB7"/>
    <w:rsid w:val="004B0F11"/>
    <w:rsid w:val="004B2DCA"/>
    <w:rsid w:val="004C11EF"/>
    <w:rsid w:val="004C44CA"/>
    <w:rsid w:val="004C4A1F"/>
    <w:rsid w:val="004C6605"/>
    <w:rsid w:val="004C7816"/>
    <w:rsid w:val="004D234E"/>
    <w:rsid w:val="004D6B83"/>
    <w:rsid w:val="004E0C0E"/>
    <w:rsid w:val="004E1287"/>
    <w:rsid w:val="004E6C67"/>
    <w:rsid w:val="004F5499"/>
    <w:rsid w:val="004F72E8"/>
    <w:rsid w:val="00500555"/>
    <w:rsid w:val="0051482F"/>
    <w:rsid w:val="00516F38"/>
    <w:rsid w:val="005229B6"/>
    <w:rsid w:val="00545794"/>
    <w:rsid w:val="0056382C"/>
    <w:rsid w:val="00565EE6"/>
    <w:rsid w:val="00575351"/>
    <w:rsid w:val="00575559"/>
    <w:rsid w:val="00581676"/>
    <w:rsid w:val="00584420"/>
    <w:rsid w:val="00585C8F"/>
    <w:rsid w:val="00586DE4"/>
    <w:rsid w:val="005A4FC5"/>
    <w:rsid w:val="005B1933"/>
    <w:rsid w:val="005B2139"/>
    <w:rsid w:val="005B2547"/>
    <w:rsid w:val="005B35D0"/>
    <w:rsid w:val="005C1CCE"/>
    <w:rsid w:val="005D76D0"/>
    <w:rsid w:val="005E7C69"/>
    <w:rsid w:val="005F7975"/>
    <w:rsid w:val="00612544"/>
    <w:rsid w:val="00615F26"/>
    <w:rsid w:val="00617327"/>
    <w:rsid w:val="00625B8E"/>
    <w:rsid w:val="00642AF7"/>
    <w:rsid w:val="00651801"/>
    <w:rsid w:val="00660072"/>
    <w:rsid w:val="00665389"/>
    <w:rsid w:val="00672736"/>
    <w:rsid w:val="0067510F"/>
    <w:rsid w:val="006802C5"/>
    <w:rsid w:val="0068437C"/>
    <w:rsid w:val="00684E74"/>
    <w:rsid w:val="00687D02"/>
    <w:rsid w:val="006A36A7"/>
    <w:rsid w:val="006A45EE"/>
    <w:rsid w:val="006A5DEA"/>
    <w:rsid w:val="006A6075"/>
    <w:rsid w:val="006A6850"/>
    <w:rsid w:val="006C66BD"/>
    <w:rsid w:val="006F0BDD"/>
    <w:rsid w:val="0070320C"/>
    <w:rsid w:val="00705174"/>
    <w:rsid w:val="00717446"/>
    <w:rsid w:val="00720E02"/>
    <w:rsid w:val="0072208F"/>
    <w:rsid w:val="0073072C"/>
    <w:rsid w:val="007367E4"/>
    <w:rsid w:val="00740376"/>
    <w:rsid w:val="00740F13"/>
    <w:rsid w:val="0074209C"/>
    <w:rsid w:val="00763107"/>
    <w:rsid w:val="00764D79"/>
    <w:rsid w:val="00773F96"/>
    <w:rsid w:val="00780076"/>
    <w:rsid w:val="00785A61"/>
    <w:rsid w:val="007928F6"/>
    <w:rsid w:val="00794A8F"/>
    <w:rsid w:val="007A6FCD"/>
    <w:rsid w:val="007A7034"/>
    <w:rsid w:val="007B6BEE"/>
    <w:rsid w:val="007D47F3"/>
    <w:rsid w:val="007D4BA0"/>
    <w:rsid w:val="007E2EC4"/>
    <w:rsid w:val="00800E47"/>
    <w:rsid w:val="00801CB9"/>
    <w:rsid w:val="00815D9F"/>
    <w:rsid w:val="00816150"/>
    <w:rsid w:val="008222D6"/>
    <w:rsid w:val="008355F1"/>
    <w:rsid w:val="00842393"/>
    <w:rsid w:val="00842B41"/>
    <w:rsid w:val="00843D38"/>
    <w:rsid w:val="0084729D"/>
    <w:rsid w:val="00847D3D"/>
    <w:rsid w:val="00862D77"/>
    <w:rsid w:val="00865C35"/>
    <w:rsid w:val="00882018"/>
    <w:rsid w:val="00890171"/>
    <w:rsid w:val="008966D0"/>
    <w:rsid w:val="008A5521"/>
    <w:rsid w:val="008B5B31"/>
    <w:rsid w:val="008C01F6"/>
    <w:rsid w:val="008C3709"/>
    <w:rsid w:val="008C387F"/>
    <w:rsid w:val="008D5368"/>
    <w:rsid w:val="008E0AB5"/>
    <w:rsid w:val="008E1402"/>
    <w:rsid w:val="008E6ECA"/>
    <w:rsid w:val="008F3C32"/>
    <w:rsid w:val="009015E2"/>
    <w:rsid w:val="009036B1"/>
    <w:rsid w:val="00903F58"/>
    <w:rsid w:val="009206C5"/>
    <w:rsid w:val="00927381"/>
    <w:rsid w:val="009361DC"/>
    <w:rsid w:val="009445C3"/>
    <w:rsid w:val="00946EF2"/>
    <w:rsid w:val="00954AAA"/>
    <w:rsid w:val="0096342D"/>
    <w:rsid w:val="00964153"/>
    <w:rsid w:val="009771CE"/>
    <w:rsid w:val="00982F36"/>
    <w:rsid w:val="0098466E"/>
    <w:rsid w:val="00991000"/>
    <w:rsid w:val="009A4AD0"/>
    <w:rsid w:val="009B442A"/>
    <w:rsid w:val="009B4D39"/>
    <w:rsid w:val="009B5ED8"/>
    <w:rsid w:val="009C3AC6"/>
    <w:rsid w:val="009C7662"/>
    <w:rsid w:val="009D3BE3"/>
    <w:rsid w:val="009E6823"/>
    <w:rsid w:val="009F54FB"/>
    <w:rsid w:val="00A00634"/>
    <w:rsid w:val="00A0592B"/>
    <w:rsid w:val="00A1027F"/>
    <w:rsid w:val="00A15143"/>
    <w:rsid w:val="00A1543F"/>
    <w:rsid w:val="00A23BB1"/>
    <w:rsid w:val="00A25AE9"/>
    <w:rsid w:val="00A25B62"/>
    <w:rsid w:val="00A31BC8"/>
    <w:rsid w:val="00A42A87"/>
    <w:rsid w:val="00A4689C"/>
    <w:rsid w:val="00A50514"/>
    <w:rsid w:val="00A62CDD"/>
    <w:rsid w:val="00A83A99"/>
    <w:rsid w:val="00A90508"/>
    <w:rsid w:val="00A90898"/>
    <w:rsid w:val="00AA1190"/>
    <w:rsid w:val="00AA3212"/>
    <w:rsid w:val="00AA7A51"/>
    <w:rsid w:val="00AB24A6"/>
    <w:rsid w:val="00AB67A4"/>
    <w:rsid w:val="00AD0C53"/>
    <w:rsid w:val="00AD5B4E"/>
    <w:rsid w:val="00AE04FE"/>
    <w:rsid w:val="00AE05BA"/>
    <w:rsid w:val="00AE1338"/>
    <w:rsid w:val="00AE673D"/>
    <w:rsid w:val="00AF1037"/>
    <w:rsid w:val="00AF30FB"/>
    <w:rsid w:val="00AF53F4"/>
    <w:rsid w:val="00AF59DE"/>
    <w:rsid w:val="00AF7D00"/>
    <w:rsid w:val="00B051EC"/>
    <w:rsid w:val="00B0527E"/>
    <w:rsid w:val="00B144D6"/>
    <w:rsid w:val="00B15B5C"/>
    <w:rsid w:val="00B34B12"/>
    <w:rsid w:val="00B51347"/>
    <w:rsid w:val="00B55E57"/>
    <w:rsid w:val="00B55FB9"/>
    <w:rsid w:val="00B65598"/>
    <w:rsid w:val="00B659FA"/>
    <w:rsid w:val="00B67013"/>
    <w:rsid w:val="00B707CB"/>
    <w:rsid w:val="00B716F2"/>
    <w:rsid w:val="00B749F9"/>
    <w:rsid w:val="00B801A8"/>
    <w:rsid w:val="00B80999"/>
    <w:rsid w:val="00B80BD0"/>
    <w:rsid w:val="00B873F4"/>
    <w:rsid w:val="00B92078"/>
    <w:rsid w:val="00B92DF7"/>
    <w:rsid w:val="00BA38F6"/>
    <w:rsid w:val="00BA535A"/>
    <w:rsid w:val="00BA5F4C"/>
    <w:rsid w:val="00BB0E13"/>
    <w:rsid w:val="00BB33F2"/>
    <w:rsid w:val="00BC0165"/>
    <w:rsid w:val="00BC1AA7"/>
    <w:rsid w:val="00BC48EE"/>
    <w:rsid w:val="00BC59E1"/>
    <w:rsid w:val="00BD0405"/>
    <w:rsid w:val="00BE30EC"/>
    <w:rsid w:val="00BF735A"/>
    <w:rsid w:val="00C13EDA"/>
    <w:rsid w:val="00C16CFD"/>
    <w:rsid w:val="00C21AF2"/>
    <w:rsid w:val="00C23BB6"/>
    <w:rsid w:val="00C36A54"/>
    <w:rsid w:val="00C36CF2"/>
    <w:rsid w:val="00C56CED"/>
    <w:rsid w:val="00C56E9E"/>
    <w:rsid w:val="00C711F4"/>
    <w:rsid w:val="00C75A14"/>
    <w:rsid w:val="00C76DF2"/>
    <w:rsid w:val="00C825EE"/>
    <w:rsid w:val="00C82F8A"/>
    <w:rsid w:val="00C84872"/>
    <w:rsid w:val="00CA0637"/>
    <w:rsid w:val="00CA22A3"/>
    <w:rsid w:val="00CB5AA0"/>
    <w:rsid w:val="00CB5E1F"/>
    <w:rsid w:val="00CB696D"/>
    <w:rsid w:val="00CB74E6"/>
    <w:rsid w:val="00D00EE2"/>
    <w:rsid w:val="00D0168F"/>
    <w:rsid w:val="00D05959"/>
    <w:rsid w:val="00D0697F"/>
    <w:rsid w:val="00D1040A"/>
    <w:rsid w:val="00D11CDC"/>
    <w:rsid w:val="00D12659"/>
    <w:rsid w:val="00D1371E"/>
    <w:rsid w:val="00D209BD"/>
    <w:rsid w:val="00D25C29"/>
    <w:rsid w:val="00D43486"/>
    <w:rsid w:val="00D43836"/>
    <w:rsid w:val="00D469AF"/>
    <w:rsid w:val="00D54EFB"/>
    <w:rsid w:val="00D56D78"/>
    <w:rsid w:val="00D61DBE"/>
    <w:rsid w:val="00D851AC"/>
    <w:rsid w:val="00D86B53"/>
    <w:rsid w:val="00D87767"/>
    <w:rsid w:val="00D9112A"/>
    <w:rsid w:val="00D9668C"/>
    <w:rsid w:val="00D978DE"/>
    <w:rsid w:val="00DB26BD"/>
    <w:rsid w:val="00DB42C9"/>
    <w:rsid w:val="00DB7B63"/>
    <w:rsid w:val="00DD0077"/>
    <w:rsid w:val="00DD484B"/>
    <w:rsid w:val="00DE43D0"/>
    <w:rsid w:val="00DE6BF2"/>
    <w:rsid w:val="00DE7512"/>
    <w:rsid w:val="00DE75A6"/>
    <w:rsid w:val="00DF3090"/>
    <w:rsid w:val="00DF5C2D"/>
    <w:rsid w:val="00E03B1B"/>
    <w:rsid w:val="00E233EB"/>
    <w:rsid w:val="00E24ADF"/>
    <w:rsid w:val="00E25ACE"/>
    <w:rsid w:val="00E2669E"/>
    <w:rsid w:val="00E306C1"/>
    <w:rsid w:val="00E35182"/>
    <w:rsid w:val="00E43E6A"/>
    <w:rsid w:val="00E44AF7"/>
    <w:rsid w:val="00E67BCF"/>
    <w:rsid w:val="00E810C4"/>
    <w:rsid w:val="00E876ED"/>
    <w:rsid w:val="00E94543"/>
    <w:rsid w:val="00E9498A"/>
    <w:rsid w:val="00E97964"/>
    <w:rsid w:val="00EB079B"/>
    <w:rsid w:val="00EB554A"/>
    <w:rsid w:val="00ED1D2E"/>
    <w:rsid w:val="00ED2C34"/>
    <w:rsid w:val="00ED340B"/>
    <w:rsid w:val="00ED3E65"/>
    <w:rsid w:val="00ED6A02"/>
    <w:rsid w:val="00EF0DE0"/>
    <w:rsid w:val="00F0738B"/>
    <w:rsid w:val="00F14AA1"/>
    <w:rsid w:val="00F1506D"/>
    <w:rsid w:val="00F2317D"/>
    <w:rsid w:val="00F24223"/>
    <w:rsid w:val="00F314C3"/>
    <w:rsid w:val="00F316D1"/>
    <w:rsid w:val="00F34178"/>
    <w:rsid w:val="00F45AA7"/>
    <w:rsid w:val="00F460D5"/>
    <w:rsid w:val="00F517F9"/>
    <w:rsid w:val="00F56290"/>
    <w:rsid w:val="00F56734"/>
    <w:rsid w:val="00F56B26"/>
    <w:rsid w:val="00F60FC3"/>
    <w:rsid w:val="00F61A4D"/>
    <w:rsid w:val="00F77A8E"/>
    <w:rsid w:val="00F946D5"/>
    <w:rsid w:val="00FA137A"/>
    <w:rsid w:val="00FA3CB6"/>
    <w:rsid w:val="00FA722E"/>
    <w:rsid w:val="00FB0C10"/>
    <w:rsid w:val="00FC2A34"/>
    <w:rsid w:val="00FC771B"/>
    <w:rsid w:val="00FD6F87"/>
    <w:rsid w:val="00FE0F6D"/>
    <w:rsid w:val="00FE3F05"/>
    <w:rsid w:val="00FE462A"/>
    <w:rsid w:val="00FF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59F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659F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59F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B716F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16F2"/>
  </w:style>
  <w:style w:type="paragraph" w:customStyle="1" w:styleId="IPPNormal">
    <w:name w:val="IPP Normal"/>
    <w:basedOn w:val="Normal"/>
    <w:qFormat/>
    <w:rsid w:val="00B659FA"/>
    <w:pPr>
      <w:spacing w:after="180"/>
    </w:pPr>
    <w:rPr>
      <w:rFonts w:eastAsia="Times"/>
    </w:rPr>
  </w:style>
  <w:style w:type="paragraph" w:customStyle="1" w:styleId="IPPAnnexHead">
    <w:name w:val="IPP AnnexHead"/>
    <w:basedOn w:val="IPPNormal"/>
    <w:next w:val="IPPNormal"/>
    <w:qFormat/>
    <w:rsid w:val="00B659FA"/>
    <w:pPr>
      <w:keepNext/>
      <w:tabs>
        <w:tab w:val="left" w:pos="567"/>
      </w:tabs>
      <w:spacing w:before="120"/>
      <w:outlineLvl w:val="1"/>
    </w:pPr>
    <w:rPr>
      <w:b/>
      <w:sz w:val="24"/>
    </w:rPr>
  </w:style>
  <w:style w:type="paragraph" w:customStyle="1" w:styleId="IPPArial">
    <w:name w:val="IPP Arial"/>
    <w:basedOn w:val="IPPNormal"/>
    <w:qFormat/>
    <w:rsid w:val="00B659FA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B659FA"/>
    <w:pPr>
      <w:spacing w:before="60" w:after="60"/>
    </w:pPr>
  </w:style>
  <w:style w:type="paragraph" w:customStyle="1" w:styleId="IPPArialFootnote">
    <w:name w:val="IPP Arial Footnote"/>
    <w:basedOn w:val="IPPArialTable"/>
    <w:qFormat/>
    <w:rsid w:val="00B659FA"/>
    <w:pPr>
      <w:tabs>
        <w:tab w:val="left" w:pos="28"/>
      </w:tabs>
      <w:ind w:left="284" w:hanging="284"/>
    </w:pPr>
    <w:rPr>
      <w:sz w:val="16"/>
    </w:rPr>
  </w:style>
  <w:style w:type="paragraph" w:customStyle="1" w:styleId="IPPBullet1">
    <w:name w:val="IPP Bullet1"/>
    <w:basedOn w:val="IPPBullet1Last"/>
    <w:qFormat/>
    <w:rsid w:val="00B659FA"/>
    <w:p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B659FA"/>
    <w:pPr>
      <w:numPr>
        <w:numId w:val="2"/>
      </w:numPr>
    </w:pPr>
  </w:style>
  <w:style w:type="paragraph" w:customStyle="1" w:styleId="IPPBullet2">
    <w:name w:val="IPP Bullet2"/>
    <w:basedOn w:val="IPPNormal"/>
    <w:next w:val="IPPBullet1"/>
    <w:qFormat/>
    <w:rsid w:val="00B659FA"/>
    <w:pPr>
      <w:numPr>
        <w:numId w:val="3"/>
      </w:numPr>
      <w:tabs>
        <w:tab w:val="left" w:pos="567"/>
      </w:tabs>
      <w:spacing w:after="60"/>
    </w:pPr>
  </w:style>
  <w:style w:type="paragraph" w:customStyle="1" w:styleId="IPPSubhead">
    <w:name w:val="IPP Subhead"/>
    <w:basedOn w:val="Normal"/>
    <w:qFormat/>
    <w:rsid w:val="00B659FA"/>
    <w:pPr>
      <w:keepNext/>
      <w:ind w:left="567" w:hanging="567"/>
    </w:pPr>
    <w:rPr>
      <w:b/>
      <w:bCs/>
      <w:iCs/>
    </w:rPr>
  </w:style>
  <w:style w:type="paragraph" w:customStyle="1" w:styleId="IPPContentsHead">
    <w:name w:val="IPP ContentsHead"/>
    <w:basedOn w:val="IPPSubhead"/>
    <w:next w:val="IPPNormal"/>
    <w:qFormat/>
    <w:rsid w:val="00B659FA"/>
    <w:pPr>
      <w:spacing w:after="240"/>
    </w:pPr>
    <w:rPr>
      <w:sz w:val="24"/>
    </w:rPr>
  </w:style>
  <w:style w:type="paragraph" w:customStyle="1" w:styleId="IPPHdg1Num">
    <w:name w:val="IPP Hdg1Num"/>
    <w:basedOn w:val="IPPHeading1"/>
    <w:next w:val="IPPNormal"/>
    <w:qFormat/>
    <w:rsid w:val="00B659FA"/>
    <w:pPr>
      <w:numPr>
        <w:numId w:val="58"/>
      </w:numPr>
      <w:ind w:left="567" w:hanging="567"/>
    </w:pPr>
  </w:style>
  <w:style w:type="paragraph" w:customStyle="1" w:styleId="IPPHdg2Num">
    <w:name w:val="IPP Hdg2Num"/>
    <w:basedOn w:val="IPPHeading2"/>
    <w:next w:val="IPPNormal"/>
    <w:qFormat/>
    <w:rsid w:val="00B659FA"/>
    <w:pPr>
      <w:numPr>
        <w:ilvl w:val="1"/>
        <w:numId w:val="59"/>
      </w:numPr>
      <w:ind w:hanging="792"/>
    </w:pPr>
  </w:style>
  <w:style w:type="paragraph" w:customStyle="1" w:styleId="IPPHeading1">
    <w:name w:val="IPP Heading1"/>
    <w:basedOn w:val="IPPNormal"/>
    <w:next w:val="IPPNormal"/>
    <w:qFormat/>
    <w:rsid w:val="00B659FA"/>
    <w:pPr>
      <w:keepNext/>
      <w:tabs>
        <w:tab w:val="left" w:pos="567"/>
      </w:tabs>
      <w:spacing w:before="240" w:after="120"/>
      <w:ind w:left="567" w:hanging="567"/>
      <w:outlineLvl w:val="1"/>
    </w:pPr>
    <w:rPr>
      <w:b/>
      <w:sz w:val="24"/>
    </w:rPr>
  </w:style>
  <w:style w:type="paragraph" w:customStyle="1" w:styleId="IPPHeading2">
    <w:name w:val="IPP Heading2"/>
    <w:basedOn w:val="IPPNormal"/>
    <w:next w:val="IPPNormal"/>
    <w:qFormat/>
    <w:rsid w:val="00B659FA"/>
    <w:pPr>
      <w:keepNext/>
      <w:tabs>
        <w:tab w:val="left" w:pos="567"/>
      </w:tabs>
      <w:spacing w:before="120" w:after="120"/>
      <w:ind w:left="567" w:hanging="567"/>
      <w:outlineLvl w:val="2"/>
    </w:pPr>
    <w:rPr>
      <w:b/>
      <w:sz w:val="24"/>
    </w:rPr>
  </w:style>
  <w:style w:type="paragraph" w:customStyle="1" w:styleId="IPPHeadSection">
    <w:name w:val="IPP HeadSection"/>
    <w:basedOn w:val="Normal"/>
    <w:next w:val="Normal"/>
    <w:qFormat/>
    <w:rsid w:val="00B659F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</w:rPr>
  </w:style>
  <w:style w:type="paragraph" w:customStyle="1" w:styleId="IPPIndentClose">
    <w:name w:val="IPP Indent Close"/>
    <w:basedOn w:val="IPPNormal"/>
    <w:qFormat/>
    <w:rsid w:val="00B659F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B659FA"/>
    <w:pPr>
      <w:spacing w:after="180"/>
    </w:pPr>
  </w:style>
  <w:style w:type="paragraph" w:customStyle="1" w:styleId="IPPLetterList">
    <w:name w:val="IPP LetterList"/>
    <w:basedOn w:val="IPPBullet2"/>
    <w:qFormat/>
    <w:rsid w:val="00B659FA"/>
    <w:pPr>
      <w:numPr>
        <w:numId w:val="4"/>
      </w:numPr>
    </w:pPr>
  </w:style>
  <w:style w:type="paragraph" w:customStyle="1" w:styleId="IPPLetterListIndent">
    <w:name w:val="IPP LetterList Indent"/>
    <w:basedOn w:val="IPPLetterList"/>
    <w:qFormat/>
    <w:rsid w:val="00B659FA"/>
    <w:pPr>
      <w:numPr>
        <w:numId w:val="5"/>
      </w:numPr>
    </w:pPr>
  </w:style>
  <w:style w:type="numbering" w:customStyle="1" w:styleId="IPPList">
    <w:name w:val="IPP List"/>
    <w:rsid w:val="00215D24"/>
  </w:style>
  <w:style w:type="paragraph" w:customStyle="1" w:styleId="IPPNormalCloseSpace">
    <w:name w:val="IPP NormalCloseSpace"/>
    <w:basedOn w:val="Normal"/>
    <w:qFormat/>
    <w:rsid w:val="00B659FA"/>
    <w:pPr>
      <w:keepNext/>
      <w:spacing w:after="60"/>
    </w:pPr>
  </w:style>
  <w:style w:type="paragraph" w:customStyle="1" w:styleId="IPPNumber">
    <w:name w:val="IPP Number"/>
    <w:basedOn w:val="IPPNormal"/>
    <w:qFormat/>
    <w:rsid w:val="00215D24"/>
  </w:style>
  <w:style w:type="paragraph" w:customStyle="1" w:styleId="IPPNumberClose">
    <w:name w:val="IPP NumberClose"/>
    <w:basedOn w:val="Normal"/>
    <w:qFormat/>
    <w:rsid w:val="00215D24"/>
    <w:pPr>
      <w:keepNext/>
      <w:spacing w:after="60"/>
    </w:pPr>
    <w:rPr>
      <w:rFonts w:ascii="Calibri" w:eastAsia="Times" w:hAnsi="Calibri"/>
      <w:sz w:val="20"/>
    </w:rPr>
  </w:style>
  <w:style w:type="paragraph" w:customStyle="1" w:styleId="IPPNumberedList">
    <w:name w:val="IPP NumberedList"/>
    <w:basedOn w:val="IPPBullet1"/>
    <w:qFormat/>
    <w:rsid w:val="00215D24"/>
    <w:pPr>
      <w:numPr>
        <w:numId w:val="0"/>
      </w:numPr>
    </w:pPr>
    <w:rPr>
      <w:bCs/>
    </w:rPr>
  </w:style>
  <w:style w:type="paragraph" w:customStyle="1" w:styleId="IPPNumberedListLast">
    <w:name w:val="IPP NumberedListLast"/>
    <w:basedOn w:val="IPPNumberedList"/>
    <w:qFormat/>
    <w:rsid w:val="00215D24"/>
    <w:pPr>
      <w:spacing w:after="180"/>
    </w:pPr>
  </w:style>
  <w:style w:type="paragraph" w:customStyle="1" w:styleId="IPPNumberSubhead">
    <w:name w:val="IPP NumberSubhead"/>
    <w:basedOn w:val="IPPNumber"/>
    <w:qFormat/>
    <w:rsid w:val="00215D24"/>
    <w:pPr>
      <w:keepNext/>
      <w:spacing w:after="60"/>
    </w:pPr>
    <w:rPr>
      <w:b/>
    </w:rPr>
  </w:style>
  <w:style w:type="paragraph" w:customStyle="1" w:styleId="IPPQuote">
    <w:name w:val="IPP Quote"/>
    <w:basedOn w:val="IPPNormal"/>
    <w:qFormat/>
    <w:rsid w:val="00B659FA"/>
    <w:pPr>
      <w:ind w:left="851" w:right="851"/>
    </w:pPr>
    <w:rPr>
      <w:sz w:val="18"/>
    </w:rPr>
  </w:style>
  <w:style w:type="paragraph" w:customStyle="1" w:styleId="IPPReferences">
    <w:name w:val="IPP References"/>
    <w:basedOn w:val="IPPNormal"/>
    <w:qFormat/>
    <w:rsid w:val="00B659FA"/>
    <w:pPr>
      <w:spacing w:after="60"/>
      <w:ind w:left="567" w:hanging="567"/>
    </w:pPr>
  </w:style>
  <w:style w:type="paragraph" w:customStyle="1" w:styleId="IPPSubheadSpace">
    <w:name w:val="IPP Subhead Space"/>
    <w:basedOn w:val="IPPSubhead"/>
    <w:qFormat/>
    <w:rsid w:val="00B659F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B659FA"/>
    <w:pPr>
      <w:spacing w:after="60"/>
    </w:pPr>
  </w:style>
  <w:style w:type="paragraph" w:customStyle="1" w:styleId="IPPSubheadNumber">
    <w:name w:val="IPP SubheadNumber"/>
    <w:basedOn w:val="IPPSubhead"/>
    <w:qFormat/>
    <w:rsid w:val="00215D24"/>
    <w:pPr>
      <w:ind w:left="0" w:firstLine="0"/>
    </w:pPr>
  </w:style>
  <w:style w:type="paragraph" w:customStyle="1" w:styleId="IPPTitle16pt">
    <w:name w:val="IPP Title16pt"/>
    <w:basedOn w:val="Normal"/>
    <w:qFormat/>
    <w:rsid w:val="00B659F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6ptIndent">
    <w:name w:val="IPP Title16pt Indent"/>
    <w:basedOn w:val="Normal"/>
    <w:qFormat/>
    <w:rsid w:val="00215D2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B659F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NumberedList0">
    <w:name w:val="IPPNumberedList"/>
    <w:basedOn w:val="Normal"/>
    <w:qFormat/>
    <w:rsid w:val="00215D24"/>
    <w:pPr>
      <w:spacing w:after="60"/>
    </w:pPr>
    <w:rPr>
      <w:rFonts w:ascii="Calibri" w:eastAsia="Times" w:hAnsi="Calibri"/>
      <w:bCs/>
      <w:iCs/>
      <w:sz w:val="20"/>
    </w:rPr>
  </w:style>
  <w:style w:type="paragraph" w:customStyle="1" w:styleId="IPPNumberedListLast0">
    <w:name w:val="IPPNumberedListLast"/>
    <w:basedOn w:val="IPPNumberedList0"/>
    <w:qFormat/>
    <w:rsid w:val="00215D24"/>
    <w:pPr>
      <w:spacing w:after="180"/>
    </w:pPr>
  </w:style>
  <w:style w:type="paragraph" w:styleId="Header">
    <w:name w:val="header"/>
    <w:basedOn w:val="Normal"/>
    <w:link w:val="HeaderChar"/>
    <w:uiPriority w:val="99"/>
    <w:unhideWhenUsed/>
    <w:rsid w:val="00215D24"/>
    <w:pPr>
      <w:tabs>
        <w:tab w:val="center" w:pos="4680"/>
        <w:tab w:val="right" w:pos="9360"/>
      </w:tabs>
    </w:pPr>
    <w:rPr>
      <w:szCs w:val="24"/>
      <w:lang w:eastAsia="en-GB"/>
    </w:rPr>
  </w:style>
  <w:style w:type="character" w:customStyle="1" w:styleId="HeaderChar">
    <w:name w:val="Header Char"/>
    <w:link w:val="Header"/>
    <w:uiPriority w:val="99"/>
    <w:rsid w:val="00215D24"/>
    <w:rPr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15D24"/>
    <w:pPr>
      <w:tabs>
        <w:tab w:val="center" w:pos="4680"/>
        <w:tab w:val="right" w:pos="9360"/>
      </w:tabs>
    </w:pPr>
    <w:rPr>
      <w:szCs w:val="24"/>
      <w:lang w:eastAsia="en-GB"/>
    </w:rPr>
  </w:style>
  <w:style w:type="character" w:customStyle="1" w:styleId="FooterChar">
    <w:name w:val="Footer Char"/>
    <w:link w:val="Footer"/>
    <w:uiPriority w:val="99"/>
    <w:rsid w:val="00215D24"/>
    <w:rPr>
      <w:sz w:val="22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B6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59F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CE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1AB"/>
    <w:rPr>
      <w:sz w:val="20"/>
      <w:lang w:eastAsia="en-GB"/>
    </w:rPr>
  </w:style>
  <w:style w:type="character" w:customStyle="1" w:styleId="CommentTextChar">
    <w:name w:val="Comment Text Char"/>
    <w:link w:val="CommentText"/>
    <w:uiPriority w:val="99"/>
    <w:semiHidden/>
    <w:rsid w:val="00CE41A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1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41AB"/>
    <w:rPr>
      <w:b/>
      <w:bCs/>
      <w:lang w:val="en-GB" w:eastAsia="en-GB"/>
    </w:rPr>
  </w:style>
  <w:style w:type="paragraph" w:customStyle="1" w:styleId="ColorfulShading-Accent11">
    <w:name w:val="Colorful Shading - Accent 11"/>
    <w:hidden/>
    <w:uiPriority w:val="99"/>
    <w:semiHidden/>
    <w:rsid w:val="00CE41AB"/>
    <w:rPr>
      <w:sz w:val="22"/>
      <w:szCs w:val="24"/>
      <w:lang w:val="en-GB" w:eastAsia="en-GB"/>
    </w:rPr>
  </w:style>
  <w:style w:type="character" w:styleId="PageNumber">
    <w:name w:val="page number"/>
    <w:rsid w:val="00B659FA"/>
    <w:rPr>
      <w:rFonts w:ascii="Arial" w:hAnsi="Arial"/>
      <w:b/>
      <w:sz w:val="18"/>
    </w:rPr>
  </w:style>
  <w:style w:type="paragraph" w:customStyle="1" w:styleId="StyleIPPHeading1Centered">
    <w:name w:val="Style IPP Heading1 + Centered"/>
    <w:basedOn w:val="IPPHeading1"/>
    <w:rsid w:val="00CA0637"/>
    <w:pPr>
      <w:jc w:val="center"/>
    </w:pPr>
    <w:rPr>
      <w:rFonts w:eastAsia="Times New Roman"/>
      <w:bCs/>
      <w:szCs w:val="20"/>
    </w:rPr>
  </w:style>
  <w:style w:type="character" w:styleId="Hyperlink">
    <w:name w:val="Hyperlink"/>
    <w:uiPriority w:val="99"/>
    <w:unhideWhenUsed/>
    <w:rsid w:val="00BC01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659FA"/>
    <w:rPr>
      <w:b/>
      <w:bCs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B659FA"/>
    <w:rPr>
      <w:rFonts w:ascii="Calibri" w:hAnsi="Calibr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B659FA"/>
    <w:rPr>
      <w:rFonts w:ascii="Calibri" w:hAnsi="Calibri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B659F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59FA"/>
    <w:rPr>
      <w:lang w:val="en-GB"/>
    </w:rPr>
  </w:style>
  <w:style w:type="character" w:styleId="FootnoteReference">
    <w:name w:val="footnote reference"/>
    <w:basedOn w:val="DefaultParagraphFont"/>
    <w:semiHidden/>
    <w:rsid w:val="00B659FA"/>
    <w:rPr>
      <w:vertAlign w:val="superscript"/>
    </w:rPr>
  </w:style>
  <w:style w:type="table" w:styleId="TableGrid">
    <w:name w:val="Table Grid"/>
    <w:basedOn w:val="TableNormal"/>
    <w:rsid w:val="00B6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PFootnote">
    <w:name w:val="IPP Footnote"/>
    <w:basedOn w:val="IPPArialFootnote"/>
    <w:qFormat/>
    <w:rsid w:val="00B659FA"/>
    <w:pPr>
      <w:tabs>
        <w:tab w:val="left" w:pos="284"/>
      </w:tabs>
    </w:pPr>
    <w:rPr>
      <w:rFonts w:ascii="Times New Roman" w:hAnsi="Times New Roman"/>
      <w:lang w:val="en-US"/>
    </w:rPr>
  </w:style>
  <w:style w:type="paragraph" w:customStyle="1" w:styleId="IPPHeading3">
    <w:name w:val="IPP Heading 3"/>
    <w:basedOn w:val="IPPNormal"/>
    <w:qFormat/>
    <w:rsid w:val="00B659F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B659F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B659FA"/>
    <w:rPr>
      <w:rFonts w:ascii="Times New Roman" w:hAnsi="Times New Roman"/>
      <w:b/>
      <w:sz w:val="22"/>
    </w:rPr>
  </w:style>
  <w:style w:type="character" w:customStyle="1" w:styleId="IPPNormalunderlined">
    <w:name w:val="IPP Normal underlined"/>
    <w:basedOn w:val="DefaultParagraphFont"/>
    <w:rsid w:val="00B659FA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B659FA"/>
    <w:rPr>
      <w:rFonts w:ascii="Times New Roman" w:hAnsi="Times New Roman"/>
      <w:strike/>
      <w:dstrike w:val="0"/>
      <w:sz w:val="22"/>
    </w:rPr>
  </w:style>
  <w:style w:type="paragraph" w:customStyle="1" w:styleId="IPPHeader">
    <w:name w:val="IPP Header"/>
    <w:basedOn w:val="Normal"/>
    <w:qFormat/>
    <w:rsid w:val="00B659FA"/>
    <w:pPr>
      <w:pBdr>
        <w:bottom w:val="single" w:sz="4" w:space="4" w:color="auto"/>
      </w:pBdr>
      <w:tabs>
        <w:tab w:val="left" w:pos="1134"/>
        <w:tab w:val="right" w:pos="9072"/>
      </w:tabs>
      <w:spacing w:after="120"/>
    </w:pPr>
    <w:rPr>
      <w:rFonts w:ascii="Arial" w:hAnsi="Arial"/>
      <w:sz w:val="18"/>
      <w:lang w:val="en-US"/>
    </w:rPr>
  </w:style>
  <w:style w:type="numbering" w:customStyle="1" w:styleId="IPPParagraphnumberedlist">
    <w:name w:val="IPP Paragraph numbered list"/>
    <w:rsid w:val="00B659FA"/>
    <w:pPr>
      <w:numPr>
        <w:numId w:val="6"/>
      </w:numPr>
    </w:pPr>
  </w:style>
  <w:style w:type="paragraph" w:customStyle="1" w:styleId="IPPFooter">
    <w:name w:val="IPP Footer"/>
    <w:basedOn w:val="IPPHeader"/>
    <w:next w:val="PlainText"/>
    <w:qFormat/>
    <w:rsid w:val="00B659F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</w:style>
  <w:style w:type="paragraph" w:styleId="TOC1">
    <w:name w:val="toc 1"/>
    <w:basedOn w:val="IPPNormalCloseSpace"/>
    <w:next w:val="Normal"/>
    <w:autoRedefine/>
    <w:uiPriority w:val="39"/>
    <w:rsid w:val="00B659F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B659F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B659F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B659F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B659F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B659F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B659F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B659F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B659FA"/>
    <w:pPr>
      <w:spacing w:after="120"/>
      <w:ind w:left="1760"/>
    </w:pPr>
    <w:rPr>
      <w:rFonts w:eastAsia="Times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B659FA"/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659FA"/>
    <w:rPr>
      <w:rFonts w:ascii="Courier" w:eastAsia="Times" w:hAnsi="Courier"/>
      <w:sz w:val="21"/>
      <w:szCs w:val="21"/>
      <w:lang w:val="en-AU"/>
    </w:rPr>
  </w:style>
  <w:style w:type="paragraph" w:customStyle="1" w:styleId="FooterLandscape">
    <w:name w:val="FooterLandscape"/>
    <w:basedOn w:val="Normal"/>
    <w:qFormat/>
    <w:rsid w:val="00B659FA"/>
    <w:pPr>
      <w:tabs>
        <w:tab w:val="right" w:pos="13892"/>
      </w:tabs>
      <w:spacing w:after="120"/>
    </w:pPr>
    <w:rPr>
      <w:rFonts w:ascii="Arial" w:eastAsia="Times" w:hAnsi="Arial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916E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pc.int/publications/membership-tpfq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ppc.int/core-activities/standards-setting/virtual-tool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</vt:lpstr>
    </vt:vector>
  </TitlesOfParts>
  <Company>FAO of the UN</Company>
  <LinksUpToDate>false</LinksUpToDate>
  <CharactersWithSpaces>1852</CharactersWithSpaces>
  <SharedDoc>false</SharedDoc>
  <HLinks>
    <vt:vector size="12" baseType="variant"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https://www.ippc.int/publications/membership-tpfq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https://www.ippc.int/core-activities/standards-setting/virtual-tools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ormsbym</cp:lastModifiedBy>
  <cp:revision>4</cp:revision>
  <cp:lastPrinted>2014-09-29T23:38:00Z</cp:lastPrinted>
  <dcterms:created xsi:type="dcterms:W3CDTF">2014-10-01T21:59:00Z</dcterms:created>
  <dcterms:modified xsi:type="dcterms:W3CDTF">2014-10-01T22:30:00Z</dcterms:modified>
</cp:coreProperties>
</file>