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EB" w:rsidRPr="003902F3" w:rsidRDefault="00264184" w:rsidP="003902F3">
      <w:pPr>
        <w:pStyle w:val="IPPTitle16pt"/>
      </w:pPr>
      <w:r w:rsidRPr="003902F3">
        <w:t xml:space="preserve">DRAFT SPECIFICATION </w:t>
      </w:r>
      <w:r w:rsidRPr="002F032C">
        <w:t>FOR ISPM</w:t>
      </w:r>
      <w:r w:rsidR="003902F3">
        <w:t xml:space="preserve">: </w:t>
      </w:r>
      <w:r w:rsidR="009204EB" w:rsidRPr="002F032C">
        <w:t xml:space="preserve">International movement of </w:t>
      </w:r>
      <w:r w:rsidR="00AA2E02" w:rsidRPr="002F032C">
        <w:t>grain</w:t>
      </w:r>
      <w:r w:rsidR="00285495" w:rsidRPr="002F032C">
        <w:t xml:space="preserve"> (2008-007)</w:t>
      </w:r>
      <w:r w:rsidR="00AA2E02" w:rsidRPr="002F032C">
        <w:t xml:space="preserve"> </w:t>
      </w:r>
    </w:p>
    <w:tbl>
      <w:tblPr>
        <w:tblpPr w:leftFromText="180" w:rightFromText="180" w:vertAnchor="text" w:horzAnchor="margin" w:tblpY="44"/>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tblPr>
      <w:tblGrid>
        <w:gridCol w:w="2518"/>
        <w:gridCol w:w="6768"/>
      </w:tblGrid>
      <w:tr w:rsidR="003902F3" w:rsidRPr="002F032C" w:rsidTr="003902F3">
        <w:tc>
          <w:tcPr>
            <w:tcW w:w="2518" w:type="dxa"/>
          </w:tcPr>
          <w:p w:rsidR="003902F3" w:rsidRPr="002F032C" w:rsidRDefault="003902F3" w:rsidP="003902F3">
            <w:pPr>
              <w:spacing w:before="60" w:after="60"/>
              <w:jc w:val="left"/>
              <w:rPr>
                <w:rFonts w:ascii="Arial" w:eastAsia="Times" w:hAnsi="Arial"/>
                <w:b/>
                <w:sz w:val="18"/>
              </w:rPr>
            </w:pPr>
            <w:r w:rsidRPr="002F032C">
              <w:rPr>
                <w:rFonts w:ascii="Arial" w:eastAsia="Times" w:hAnsi="Arial"/>
                <w:b/>
                <w:sz w:val="18"/>
              </w:rPr>
              <w:t>Date of this document</w:t>
            </w:r>
          </w:p>
        </w:tc>
        <w:tc>
          <w:tcPr>
            <w:tcW w:w="6768" w:type="dxa"/>
          </w:tcPr>
          <w:p w:rsidR="003902F3" w:rsidRPr="002F032C" w:rsidRDefault="003902F3" w:rsidP="003902F3">
            <w:pPr>
              <w:spacing w:before="60" w:after="60"/>
              <w:jc w:val="left"/>
              <w:rPr>
                <w:rFonts w:ascii="Arial" w:eastAsia="Times" w:hAnsi="Arial"/>
                <w:sz w:val="18"/>
              </w:rPr>
            </w:pPr>
            <w:r w:rsidRPr="002F032C">
              <w:rPr>
                <w:rFonts w:ascii="Arial" w:eastAsia="Times" w:hAnsi="Arial"/>
                <w:sz w:val="18"/>
              </w:rPr>
              <w:t>2012-04-29</w:t>
            </w:r>
          </w:p>
        </w:tc>
      </w:tr>
      <w:tr w:rsidR="003902F3" w:rsidRPr="002F032C" w:rsidTr="003902F3">
        <w:tc>
          <w:tcPr>
            <w:tcW w:w="2518" w:type="dxa"/>
          </w:tcPr>
          <w:p w:rsidR="003902F3" w:rsidRPr="002F032C" w:rsidRDefault="003902F3" w:rsidP="003902F3">
            <w:pPr>
              <w:spacing w:before="60" w:after="60"/>
              <w:jc w:val="left"/>
              <w:rPr>
                <w:rFonts w:ascii="Arial" w:eastAsia="Times" w:hAnsi="Arial"/>
                <w:b/>
                <w:sz w:val="18"/>
              </w:rPr>
            </w:pPr>
            <w:r w:rsidRPr="002F032C">
              <w:rPr>
                <w:rFonts w:ascii="Arial" w:eastAsia="Times" w:hAnsi="Arial"/>
                <w:b/>
                <w:sz w:val="18"/>
              </w:rPr>
              <w:t>Document category</w:t>
            </w:r>
          </w:p>
        </w:tc>
        <w:tc>
          <w:tcPr>
            <w:tcW w:w="6768" w:type="dxa"/>
          </w:tcPr>
          <w:p w:rsidR="003902F3" w:rsidRPr="002F032C" w:rsidRDefault="003902F3" w:rsidP="003902F3">
            <w:pPr>
              <w:spacing w:before="60" w:after="60"/>
              <w:jc w:val="left"/>
              <w:rPr>
                <w:rFonts w:ascii="Arial" w:eastAsia="Times" w:hAnsi="Arial"/>
                <w:sz w:val="18"/>
              </w:rPr>
            </w:pPr>
            <w:r w:rsidRPr="002F032C">
              <w:rPr>
                <w:rFonts w:ascii="Arial" w:eastAsia="Times" w:hAnsi="Arial"/>
                <w:sz w:val="18"/>
              </w:rPr>
              <w:t xml:space="preserve">Draft specification </w:t>
            </w:r>
            <w:r>
              <w:rPr>
                <w:rFonts w:ascii="Arial" w:eastAsia="Times" w:hAnsi="Arial"/>
                <w:sz w:val="18"/>
              </w:rPr>
              <w:t>for an</w:t>
            </w:r>
            <w:r w:rsidRPr="002F032C">
              <w:rPr>
                <w:rFonts w:ascii="Arial" w:eastAsia="Times" w:hAnsi="Arial"/>
                <w:sz w:val="18"/>
              </w:rPr>
              <w:t xml:space="preserve"> ISPM</w:t>
            </w:r>
          </w:p>
        </w:tc>
      </w:tr>
      <w:tr w:rsidR="003902F3" w:rsidRPr="002F032C" w:rsidTr="003902F3">
        <w:tc>
          <w:tcPr>
            <w:tcW w:w="2518" w:type="dxa"/>
          </w:tcPr>
          <w:p w:rsidR="003902F3" w:rsidRPr="002F032C" w:rsidRDefault="003902F3" w:rsidP="003902F3">
            <w:pPr>
              <w:spacing w:before="60" w:after="60"/>
              <w:jc w:val="left"/>
              <w:rPr>
                <w:rFonts w:ascii="Arial" w:eastAsia="Times" w:hAnsi="Arial"/>
                <w:b/>
                <w:sz w:val="18"/>
              </w:rPr>
            </w:pPr>
            <w:r w:rsidRPr="002F032C">
              <w:rPr>
                <w:rFonts w:ascii="Arial" w:eastAsia="Times" w:hAnsi="Arial"/>
                <w:b/>
                <w:sz w:val="18"/>
              </w:rPr>
              <w:t>Current document stage</w:t>
            </w:r>
          </w:p>
        </w:tc>
        <w:tc>
          <w:tcPr>
            <w:tcW w:w="6768" w:type="dxa"/>
          </w:tcPr>
          <w:p w:rsidR="003902F3" w:rsidRPr="002F032C" w:rsidRDefault="003902F3" w:rsidP="00D9447E">
            <w:pPr>
              <w:spacing w:before="60" w:after="60"/>
              <w:jc w:val="left"/>
              <w:rPr>
                <w:rFonts w:ascii="Arial" w:eastAsia="Times" w:hAnsi="Arial"/>
                <w:iCs/>
                <w:sz w:val="18"/>
              </w:rPr>
            </w:pPr>
            <w:r w:rsidRPr="002F032C">
              <w:rPr>
                <w:rFonts w:ascii="Arial" w:eastAsia="Times" w:hAnsi="Arial"/>
                <w:iCs/>
                <w:sz w:val="18"/>
              </w:rPr>
              <w:t xml:space="preserve">Approved for MC </w:t>
            </w:r>
            <w:r w:rsidR="00D9447E">
              <w:rPr>
                <w:rFonts w:ascii="Arial" w:eastAsia="Times" w:hAnsi="Arial"/>
                <w:i/>
                <w:sz w:val="18"/>
              </w:rPr>
              <w:t>to</w:t>
            </w:r>
            <w:r w:rsidRPr="002F032C">
              <w:rPr>
                <w:rFonts w:ascii="Arial" w:eastAsia="Times" w:hAnsi="Arial"/>
                <w:iCs/>
                <w:sz w:val="18"/>
              </w:rPr>
              <w:t xml:space="preserve"> </w:t>
            </w:r>
            <w:r w:rsidR="00D9447E">
              <w:rPr>
                <w:rFonts w:ascii="Arial" w:eastAsia="Times" w:hAnsi="Arial"/>
                <w:iCs/>
                <w:sz w:val="18"/>
              </w:rPr>
              <w:t>OCS</w:t>
            </w:r>
          </w:p>
        </w:tc>
      </w:tr>
      <w:tr w:rsidR="003902F3" w:rsidRPr="002F032C" w:rsidTr="003902F3">
        <w:tc>
          <w:tcPr>
            <w:tcW w:w="2518" w:type="dxa"/>
          </w:tcPr>
          <w:p w:rsidR="003902F3" w:rsidRPr="002F032C" w:rsidRDefault="003902F3" w:rsidP="003902F3">
            <w:pPr>
              <w:spacing w:before="60" w:after="60"/>
              <w:jc w:val="left"/>
              <w:rPr>
                <w:rFonts w:ascii="Arial" w:eastAsia="Times" w:hAnsi="Arial"/>
                <w:b/>
                <w:sz w:val="18"/>
              </w:rPr>
            </w:pPr>
            <w:r w:rsidRPr="002F032C">
              <w:rPr>
                <w:rFonts w:ascii="Arial" w:eastAsia="Times" w:hAnsi="Arial"/>
                <w:b/>
                <w:sz w:val="18"/>
              </w:rPr>
              <w:t>Origin</w:t>
            </w:r>
          </w:p>
        </w:tc>
        <w:tc>
          <w:tcPr>
            <w:tcW w:w="6768" w:type="dxa"/>
          </w:tcPr>
          <w:p w:rsidR="003902F3" w:rsidRPr="002F032C" w:rsidRDefault="003902F3" w:rsidP="003902F3">
            <w:pPr>
              <w:spacing w:before="60" w:after="60"/>
              <w:jc w:val="left"/>
              <w:rPr>
                <w:rFonts w:ascii="Arial" w:eastAsia="Times" w:hAnsi="Arial"/>
                <w:sz w:val="18"/>
              </w:rPr>
            </w:pPr>
            <w:r w:rsidRPr="002F032C">
              <w:rPr>
                <w:rFonts w:ascii="Arial" w:eastAsia="Times" w:hAnsi="Arial"/>
                <w:sz w:val="18"/>
              </w:rPr>
              <w:t>2008-03 CPM-5</w:t>
            </w:r>
          </w:p>
        </w:tc>
      </w:tr>
      <w:tr w:rsidR="003902F3" w:rsidRPr="002F032C" w:rsidTr="003902F3">
        <w:tc>
          <w:tcPr>
            <w:tcW w:w="2518" w:type="dxa"/>
          </w:tcPr>
          <w:p w:rsidR="003902F3" w:rsidRPr="002F032C" w:rsidRDefault="003902F3" w:rsidP="003902F3">
            <w:pPr>
              <w:spacing w:before="60" w:after="60"/>
              <w:jc w:val="left"/>
              <w:rPr>
                <w:rFonts w:ascii="Arial" w:eastAsia="Times" w:hAnsi="Arial"/>
                <w:b/>
                <w:sz w:val="18"/>
              </w:rPr>
            </w:pPr>
            <w:r w:rsidRPr="002F032C">
              <w:rPr>
                <w:rFonts w:ascii="Arial" w:eastAsia="Times" w:hAnsi="Arial"/>
                <w:b/>
                <w:sz w:val="18"/>
              </w:rPr>
              <w:t>Major stages</w:t>
            </w:r>
          </w:p>
        </w:tc>
        <w:tc>
          <w:tcPr>
            <w:tcW w:w="6768" w:type="dxa"/>
          </w:tcPr>
          <w:p w:rsidR="003902F3" w:rsidRPr="002F032C" w:rsidRDefault="003902F3" w:rsidP="003902F3">
            <w:pPr>
              <w:spacing w:before="60" w:after="60"/>
              <w:jc w:val="left"/>
              <w:rPr>
                <w:rFonts w:ascii="Arial" w:eastAsia="Times" w:hAnsi="Arial"/>
                <w:sz w:val="18"/>
              </w:rPr>
            </w:pPr>
            <w:r w:rsidRPr="002F032C">
              <w:rPr>
                <w:rFonts w:ascii="Arial" w:eastAsia="Times" w:hAnsi="Arial"/>
                <w:sz w:val="18"/>
              </w:rPr>
              <w:t xml:space="preserve">2008-03 CPM-5 added topic </w:t>
            </w:r>
            <w:r w:rsidRPr="002F032C">
              <w:rPr>
                <w:rFonts w:ascii="Arial" w:eastAsia="Times" w:hAnsi="Arial"/>
                <w:i/>
                <w:iCs/>
                <w:sz w:val="18"/>
              </w:rPr>
              <w:t xml:space="preserve">International movement of grain </w:t>
            </w:r>
            <w:r w:rsidRPr="002F032C">
              <w:rPr>
                <w:rFonts w:ascii="Arial" w:eastAsia="Times" w:hAnsi="Arial"/>
                <w:sz w:val="18"/>
              </w:rPr>
              <w:t>(2008-007)</w:t>
            </w:r>
          </w:p>
          <w:p w:rsidR="003902F3" w:rsidRPr="002F032C" w:rsidRDefault="003902F3" w:rsidP="003902F3">
            <w:pPr>
              <w:spacing w:before="60" w:after="60"/>
              <w:jc w:val="left"/>
              <w:rPr>
                <w:rFonts w:ascii="Arial" w:eastAsia="Times" w:hAnsi="Arial"/>
                <w:sz w:val="18"/>
              </w:rPr>
            </w:pPr>
            <w:r w:rsidRPr="002F032C">
              <w:rPr>
                <w:rFonts w:ascii="Arial" w:eastAsia="Times" w:hAnsi="Arial"/>
                <w:sz w:val="18"/>
              </w:rPr>
              <w:t>2011-12 open-ended workshop to review draft</w:t>
            </w:r>
          </w:p>
          <w:p w:rsidR="003902F3" w:rsidRPr="002F032C" w:rsidRDefault="003902F3" w:rsidP="003902F3">
            <w:pPr>
              <w:spacing w:before="60" w:after="60"/>
              <w:jc w:val="left"/>
              <w:rPr>
                <w:rFonts w:ascii="Arial" w:eastAsia="Times" w:hAnsi="Arial"/>
                <w:sz w:val="18"/>
              </w:rPr>
            </w:pPr>
            <w:r w:rsidRPr="002F032C">
              <w:rPr>
                <w:rFonts w:ascii="Arial" w:eastAsia="Times" w:hAnsi="Arial"/>
                <w:sz w:val="18"/>
              </w:rPr>
              <w:t>2012-04 SC reviewed draft and approved for MC</w:t>
            </w:r>
          </w:p>
          <w:p w:rsidR="003902F3" w:rsidRPr="002F032C" w:rsidRDefault="003902F3" w:rsidP="003902F3">
            <w:pPr>
              <w:spacing w:before="60" w:after="60"/>
              <w:jc w:val="left"/>
              <w:rPr>
                <w:rFonts w:ascii="Arial" w:eastAsia="Times" w:hAnsi="Arial"/>
                <w:sz w:val="18"/>
              </w:rPr>
            </w:pPr>
          </w:p>
        </w:tc>
      </w:tr>
    </w:tbl>
    <w:p w:rsidR="00B5591A" w:rsidRPr="003902F3" w:rsidRDefault="009204EB" w:rsidP="003902F3">
      <w:pPr>
        <w:pStyle w:val="IPPSubheadSpace"/>
      </w:pPr>
      <w:r w:rsidRPr="003902F3">
        <w:t>Title</w:t>
      </w:r>
    </w:p>
    <w:p w:rsidR="009204EB" w:rsidRPr="002F032C" w:rsidRDefault="00AA2E02" w:rsidP="009204EB">
      <w:pPr>
        <w:pStyle w:val="IPPNormal"/>
      </w:pPr>
      <w:r w:rsidRPr="002F032C">
        <w:t>International movement of grain</w:t>
      </w:r>
      <w:r w:rsidR="00B46E24" w:rsidRPr="002F032C">
        <w:t>.</w:t>
      </w:r>
    </w:p>
    <w:p w:rsidR="00B5591A" w:rsidRPr="002F032C" w:rsidRDefault="009204EB">
      <w:pPr>
        <w:pStyle w:val="IPPSubheadSpace"/>
      </w:pPr>
      <w:r w:rsidRPr="002F032C">
        <w:t>Reason for the standard</w:t>
      </w:r>
    </w:p>
    <w:p w:rsidR="007A69F9" w:rsidRPr="002F032C" w:rsidRDefault="00AA2E02" w:rsidP="00AA2E02">
      <w:pPr>
        <w:pStyle w:val="IPPNormal"/>
      </w:pPr>
      <w:r w:rsidRPr="002F032C">
        <w:t>The international trade in grain for the purposes of human food, animal feed or further processing (for example</w:t>
      </w:r>
      <w:r w:rsidR="00335CEE" w:rsidRPr="002F032C">
        <w:t>,</w:t>
      </w:r>
      <w:r w:rsidRPr="002F032C">
        <w:t xml:space="preserve"> milling, oilseed crushing, fractionation, biofuel production) is important to the economies of both grain </w:t>
      </w:r>
      <w:r w:rsidR="0043411F" w:rsidRPr="002F032C">
        <w:t xml:space="preserve">exporting </w:t>
      </w:r>
      <w:r w:rsidRPr="002F032C">
        <w:t xml:space="preserve">and grain </w:t>
      </w:r>
      <w:r w:rsidR="0043411F" w:rsidRPr="002F032C">
        <w:t xml:space="preserve">importing </w:t>
      </w:r>
      <w:r w:rsidRPr="002F032C">
        <w:t xml:space="preserve">countries. A stable grain trade is critical to feed an expanding world population. </w:t>
      </w:r>
      <w:r w:rsidR="00E83574" w:rsidRPr="002F032C">
        <w:t>P</w:t>
      </w:r>
      <w:r w:rsidRPr="002F032C">
        <w:t xml:space="preserve">hytosanitary measures applied to the movement of grain </w:t>
      </w:r>
      <w:r w:rsidR="0043411F" w:rsidRPr="002F032C">
        <w:t xml:space="preserve">to </w:t>
      </w:r>
      <w:r w:rsidRPr="002F032C">
        <w:t>decrease the r</w:t>
      </w:r>
      <w:r w:rsidR="001026F9" w:rsidRPr="002F032C">
        <w:t xml:space="preserve">isk of introduction and spread of </w:t>
      </w:r>
      <w:r w:rsidR="00A65E2E" w:rsidRPr="002F032C">
        <w:t xml:space="preserve">quarantine </w:t>
      </w:r>
      <w:r w:rsidR="001026F9" w:rsidRPr="002F032C">
        <w:t xml:space="preserve">pests into </w:t>
      </w:r>
      <w:r w:rsidRPr="002F032C">
        <w:t>new geographical areas</w:t>
      </w:r>
      <w:r w:rsidR="0043411F" w:rsidRPr="002F032C">
        <w:t xml:space="preserve"> should be technically justified and be the least trade restrictive</w:t>
      </w:r>
      <w:r w:rsidR="00285495" w:rsidRPr="002F032C">
        <w:t xml:space="preserve">. </w:t>
      </w:r>
    </w:p>
    <w:p w:rsidR="007A69F9" w:rsidRPr="002F032C" w:rsidRDefault="00AA2E02" w:rsidP="002179B4">
      <w:pPr>
        <w:pStyle w:val="IPPNormal"/>
      </w:pPr>
      <w:r w:rsidRPr="002F032C">
        <w:t xml:space="preserve">There is currently no international guidance in adopted </w:t>
      </w:r>
      <w:r w:rsidR="00285495" w:rsidRPr="002F032C">
        <w:t>ISPMs</w:t>
      </w:r>
      <w:r w:rsidRPr="002F032C">
        <w:t xml:space="preserve"> </w:t>
      </w:r>
      <w:r w:rsidR="00543D09" w:rsidRPr="002F032C">
        <w:t xml:space="preserve">that </w:t>
      </w:r>
      <w:r w:rsidRPr="002F032C">
        <w:t xml:space="preserve">focuses specifically on phytosanitary measures for the </w:t>
      </w:r>
      <w:r w:rsidR="007A69F9" w:rsidRPr="002F032C">
        <w:t>international movement of grain. T</w:t>
      </w:r>
      <w:r w:rsidRPr="002F032C">
        <w:t xml:space="preserve">his has resulted in a lack of harmonized approaches </w:t>
      </w:r>
      <w:r w:rsidR="004240F0" w:rsidRPr="002F032C">
        <w:t xml:space="preserve">for </w:t>
      </w:r>
      <w:r w:rsidRPr="002F032C">
        <w:t xml:space="preserve">managing the </w:t>
      </w:r>
      <w:r w:rsidR="002179B4" w:rsidRPr="002F032C">
        <w:t xml:space="preserve">pest </w:t>
      </w:r>
      <w:r w:rsidRPr="002F032C">
        <w:t xml:space="preserve">risks associated with grain. Many national organizations and trading partners have developed guidelines, </w:t>
      </w:r>
      <w:r w:rsidR="00135C63" w:rsidRPr="002F032C">
        <w:t xml:space="preserve">quality </w:t>
      </w:r>
      <w:r w:rsidRPr="002F032C">
        <w:t>standards or specifications applicable to the international movement of grain. While many of these rules are focused solely on quality or food safety</w:t>
      </w:r>
      <w:r w:rsidRPr="002F032C">
        <w:rPr>
          <w:vertAlign w:val="superscript"/>
        </w:rPr>
        <w:footnoteReference w:id="1"/>
      </w:r>
      <w:r w:rsidRPr="002F032C">
        <w:t xml:space="preserve">, it is important that national plant protection organizations (NPPOs) do not confuse grain quality or food safety measures with phytosanitary measures applied to prevent the introduction of </w:t>
      </w:r>
      <w:r w:rsidR="00E83574" w:rsidRPr="002F032C">
        <w:t xml:space="preserve">quarantine </w:t>
      </w:r>
      <w:r w:rsidRPr="002F032C">
        <w:t>pests</w:t>
      </w:r>
      <w:r w:rsidR="0043411F" w:rsidRPr="002F032C">
        <w:t>.</w:t>
      </w:r>
      <w:r w:rsidR="001026F9" w:rsidRPr="002F032C">
        <w:t xml:space="preserve"> </w:t>
      </w:r>
      <w:r w:rsidR="0043411F" w:rsidRPr="002F032C">
        <w:t>G</w:t>
      </w:r>
      <w:r w:rsidR="001026F9" w:rsidRPr="002F032C">
        <w:t xml:space="preserve">uidance is needed on the assessment of </w:t>
      </w:r>
      <w:r w:rsidR="00135C63" w:rsidRPr="002F032C">
        <w:t xml:space="preserve">pest </w:t>
      </w:r>
      <w:r w:rsidR="001026F9" w:rsidRPr="002F032C">
        <w:t xml:space="preserve">risks related to grain as a pathway for </w:t>
      </w:r>
      <w:r w:rsidR="00E83574" w:rsidRPr="002F032C">
        <w:t xml:space="preserve">quarantine </w:t>
      </w:r>
      <w:r w:rsidR="001026F9" w:rsidRPr="002F032C">
        <w:t>pests</w:t>
      </w:r>
      <w:r w:rsidR="0043411F" w:rsidRPr="002F032C">
        <w:t>, and on technically justified</w:t>
      </w:r>
      <w:r w:rsidR="002179B4" w:rsidRPr="002F032C">
        <w:t xml:space="preserve"> </w:t>
      </w:r>
      <w:r w:rsidRPr="002F032C">
        <w:t>phytosanitary measures to manag</w:t>
      </w:r>
      <w:r w:rsidR="00E4777F" w:rsidRPr="002F032C">
        <w:t>e</w:t>
      </w:r>
      <w:r w:rsidR="00135C63" w:rsidRPr="002F032C">
        <w:t xml:space="preserve"> such</w:t>
      </w:r>
      <w:r w:rsidRPr="002F032C">
        <w:t xml:space="preserve"> pest risks. </w:t>
      </w:r>
      <w:r w:rsidR="004240F0" w:rsidRPr="002F032C">
        <w:t>Exporting</w:t>
      </w:r>
      <w:r w:rsidR="00130E78" w:rsidRPr="002F032C">
        <w:t xml:space="preserve"> and </w:t>
      </w:r>
      <w:r w:rsidR="004240F0" w:rsidRPr="002F032C">
        <w:t>importing countries</w:t>
      </w:r>
      <w:r w:rsidR="00130E78" w:rsidRPr="002F032C">
        <w:t>,</w:t>
      </w:r>
      <w:r w:rsidR="004240F0" w:rsidRPr="002F032C">
        <w:t xml:space="preserve"> i</w:t>
      </w:r>
      <w:r w:rsidR="00E83574" w:rsidRPr="002F032C">
        <w:t>n particular developing countries</w:t>
      </w:r>
      <w:r w:rsidR="00130E78" w:rsidRPr="002F032C">
        <w:t>,</w:t>
      </w:r>
      <w:r w:rsidR="00E83574" w:rsidRPr="002F032C">
        <w:t xml:space="preserve"> may benefit from such guidance.</w:t>
      </w:r>
      <w:r w:rsidRPr="002F032C">
        <w:t xml:space="preserve"> Phytosanitary measures applied prior to export and at the time of import can be effective in pest risk mitigation</w:t>
      </w:r>
      <w:r w:rsidR="00013941" w:rsidRPr="002F032C">
        <w:t xml:space="preserve"> and thereby </w:t>
      </w:r>
      <w:r w:rsidR="00130E78" w:rsidRPr="002F032C">
        <w:t xml:space="preserve">help </w:t>
      </w:r>
      <w:r w:rsidR="00013941" w:rsidRPr="002F032C">
        <w:t>to improve food security</w:t>
      </w:r>
      <w:r w:rsidRPr="002F032C">
        <w:t xml:space="preserve">, but international guidance is needed to ensure such measures are technically justified, commensurate with the level of risk, and </w:t>
      </w:r>
      <w:r w:rsidR="00130E78" w:rsidRPr="002F032C">
        <w:t xml:space="preserve">the </w:t>
      </w:r>
      <w:r w:rsidRPr="002F032C">
        <w:t>least trade restrictive.</w:t>
      </w:r>
    </w:p>
    <w:p w:rsidR="00B5591A" w:rsidRPr="002F032C" w:rsidRDefault="009204EB">
      <w:pPr>
        <w:pStyle w:val="IPPSubheadSpace"/>
      </w:pPr>
      <w:r w:rsidRPr="002F032C">
        <w:t>Scope and purpose</w:t>
      </w:r>
    </w:p>
    <w:p w:rsidR="001026F9" w:rsidRPr="002F032C" w:rsidRDefault="009E6564" w:rsidP="001026F9">
      <w:pPr>
        <w:spacing w:after="180"/>
        <w:rPr>
          <w:rFonts w:eastAsia="Times"/>
        </w:rPr>
      </w:pPr>
      <w:r w:rsidRPr="002F032C">
        <w:rPr>
          <w:rFonts w:eastAsia="Times"/>
        </w:rPr>
        <w:t>The</w:t>
      </w:r>
      <w:r w:rsidR="001026F9" w:rsidRPr="002F032C">
        <w:rPr>
          <w:rFonts w:eastAsia="Times"/>
        </w:rPr>
        <w:t xml:space="preserve"> standard </w:t>
      </w:r>
      <w:r w:rsidRPr="002F032C">
        <w:rPr>
          <w:rFonts w:eastAsia="Times"/>
        </w:rPr>
        <w:t>sh</w:t>
      </w:r>
      <w:r w:rsidR="001026F9" w:rsidRPr="002F032C">
        <w:rPr>
          <w:rFonts w:eastAsia="Times"/>
        </w:rPr>
        <w:t>ould apply to consignments of grain</w:t>
      </w:r>
      <w:r w:rsidR="001026F9" w:rsidRPr="002F032C">
        <w:rPr>
          <w:rFonts w:eastAsia="Times"/>
          <w:vertAlign w:val="superscript"/>
        </w:rPr>
        <w:footnoteReference w:id="2"/>
      </w:r>
      <w:r w:rsidR="001026F9" w:rsidRPr="002F032C">
        <w:rPr>
          <w:rFonts w:eastAsia="Times"/>
        </w:rPr>
        <w:t xml:space="preserve"> moved international</w:t>
      </w:r>
      <w:r w:rsidR="0072584F" w:rsidRPr="002F032C">
        <w:rPr>
          <w:rFonts w:eastAsia="Times"/>
        </w:rPr>
        <w:t>ly</w:t>
      </w:r>
      <w:r w:rsidR="00135C63" w:rsidRPr="002F032C">
        <w:rPr>
          <w:rFonts w:eastAsia="Times"/>
        </w:rPr>
        <w:t xml:space="preserve"> and</w:t>
      </w:r>
      <w:r w:rsidR="001026F9" w:rsidRPr="002F032C">
        <w:rPr>
          <w:rFonts w:eastAsia="Times"/>
        </w:rPr>
        <w:t xml:space="preserve"> provide guidance to assist NPPOs to identify, asses</w:t>
      </w:r>
      <w:r w:rsidR="00603050" w:rsidRPr="002F032C">
        <w:rPr>
          <w:rFonts w:eastAsia="Times"/>
        </w:rPr>
        <w:t>s</w:t>
      </w:r>
      <w:r w:rsidR="001026F9" w:rsidRPr="002F032C">
        <w:rPr>
          <w:rFonts w:eastAsia="Times"/>
        </w:rPr>
        <w:t xml:space="preserve"> and manage the pest risks associated with the international movement of grain</w:t>
      </w:r>
      <w:r w:rsidR="00135C63" w:rsidRPr="002F032C">
        <w:rPr>
          <w:rFonts w:eastAsia="Times"/>
        </w:rPr>
        <w:t xml:space="preserve"> as a pathway</w:t>
      </w:r>
      <w:r w:rsidR="001026F9" w:rsidRPr="002F032C">
        <w:rPr>
          <w:rFonts w:eastAsia="Times"/>
        </w:rPr>
        <w:t>. The standard may also facilitate the international movement</w:t>
      </w:r>
      <w:r w:rsidR="0072584F" w:rsidRPr="002F032C">
        <w:rPr>
          <w:rFonts w:eastAsia="Times"/>
        </w:rPr>
        <w:t xml:space="preserve"> and trade </w:t>
      </w:r>
      <w:r w:rsidR="001026F9" w:rsidRPr="002F032C">
        <w:rPr>
          <w:rFonts w:eastAsia="Times"/>
        </w:rPr>
        <w:t>of grain through harmoniz</w:t>
      </w:r>
      <w:r w:rsidR="00A65E2E" w:rsidRPr="002F032C">
        <w:rPr>
          <w:rFonts w:eastAsia="Times"/>
        </w:rPr>
        <w:t xml:space="preserve">ed guidance and criteria for </w:t>
      </w:r>
      <w:r w:rsidR="001026F9" w:rsidRPr="002F032C">
        <w:rPr>
          <w:rFonts w:eastAsia="Times"/>
        </w:rPr>
        <w:t xml:space="preserve">phytosanitary import requirements. The standard should identify and describe specific phytosanitary measures that could be used to reduce pest risk prior to </w:t>
      </w:r>
      <w:r w:rsidR="001026F9" w:rsidRPr="002F032C">
        <w:rPr>
          <w:rFonts w:eastAsia="Times"/>
        </w:rPr>
        <w:lastRenderedPageBreak/>
        <w:t>export, on arrival, and during handling and processing. The standard would not apply to seed</w:t>
      </w:r>
      <w:r w:rsidR="001026F9" w:rsidRPr="002F032C">
        <w:rPr>
          <w:rFonts w:eastAsia="Times"/>
          <w:vertAlign w:val="superscript"/>
        </w:rPr>
        <w:footnoteReference w:id="3"/>
      </w:r>
      <w:r w:rsidR="00BB533F" w:rsidRPr="002F032C">
        <w:rPr>
          <w:rFonts w:eastAsia="Times"/>
        </w:rPr>
        <w:t xml:space="preserve"> and does not consider issues related to </w:t>
      </w:r>
      <w:r w:rsidR="00603050" w:rsidRPr="002F032C">
        <w:t>living modified organisms</w:t>
      </w:r>
      <w:r w:rsidR="00603050" w:rsidRPr="002F032C">
        <w:rPr>
          <w:rFonts w:eastAsia="Times"/>
        </w:rPr>
        <w:t xml:space="preserve"> (</w:t>
      </w:r>
      <w:r w:rsidR="00BB533F" w:rsidRPr="002F032C">
        <w:rPr>
          <w:rFonts w:eastAsia="Times"/>
        </w:rPr>
        <w:t>LMOs</w:t>
      </w:r>
      <w:r w:rsidR="00603050" w:rsidRPr="002F032C">
        <w:rPr>
          <w:rFonts w:eastAsia="Times"/>
        </w:rPr>
        <w:t>)</w:t>
      </w:r>
      <w:r w:rsidR="00987E66" w:rsidRPr="002F032C">
        <w:rPr>
          <w:rFonts w:eastAsia="Times"/>
        </w:rPr>
        <w:t xml:space="preserve"> that are not pests</w:t>
      </w:r>
      <w:r w:rsidR="001026F9" w:rsidRPr="002F032C">
        <w:rPr>
          <w:rFonts w:eastAsia="Times"/>
        </w:rPr>
        <w:t>. This standard will help minimize the global spread of pests</w:t>
      </w:r>
      <w:r w:rsidR="006619B6" w:rsidRPr="002F032C">
        <w:rPr>
          <w:rFonts w:eastAsia="Times"/>
        </w:rPr>
        <w:t xml:space="preserve"> of plants</w:t>
      </w:r>
      <w:r w:rsidR="001026F9" w:rsidRPr="002F032C">
        <w:rPr>
          <w:rFonts w:eastAsia="Times"/>
        </w:rPr>
        <w:t xml:space="preserve"> via the grain pathway</w:t>
      </w:r>
      <w:r w:rsidR="004240F0" w:rsidRPr="002F032C">
        <w:rPr>
          <w:rFonts w:eastAsia="Times"/>
        </w:rPr>
        <w:t>.</w:t>
      </w:r>
      <w:r w:rsidR="001026F9" w:rsidRPr="002F032C">
        <w:rPr>
          <w:rFonts w:eastAsia="Times"/>
        </w:rPr>
        <w:t xml:space="preserve"> </w:t>
      </w:r>
    </w:p>
    <w:p w:rsidR="00B5591A" w:rsidRPr="002F032C" w:rsidRDefault="009204EB">
      <w:pPr>
        <w:pStyle w:val="IPPSubheadSpace"/>
      </w:pPr>
      <w:r w:rsidRPr="002F032C">
        <w:t>Tasks</w:t>
      </w:r>
    </w:p>
    <w:p w:rsidR="00B5591A" w:rsidRPr="002F032C" w:rsidRDefault="009204EB">
      <w:pPr>
        <w:pStyle w:val="IPPNormalCloseSpace"/>
      </w:pPr>
      <w:r w:rsidRPr="002F032C">
        <w:t>The expert drafting group should</w:t>
      </w:r>
      <w:r w:rsidR="00127897" w:rsidRPr="002F032C">
        <w:t xml:space="preserve"> undertake the following tasks</w:t>
      </w:r>
      <w:r w:rsidRPr="002F032C">
        <w:t>:</w:t>
      </w:r>
    </w:p>
    <w:p w:rsidR="009E6564" w:rsidRPr="002F032C" w:rsidRDefault="009E6564" w:rsidP="00C5534E">
      <w:pPr>
        <w:pStyle w:val="IPPNumberedList"/>
        <w:spacing w:before="120"/>
        <w:rPr>
          <w:lang w:val="en-GB"/>
        </w:rPr>
      </w:pPr>
      <w:r w:rsidRPr="002F032C">
        <w:rPr>
          <w:lang w:val="en-GB"/>
        </w:rPr>
        <w:t xml:space="preserve">Identify and </w:t>
      </w:r>
      <w:r w:rsidR="00127897" w:rsidRPr="002F032C">
        <w:rPr>
          <w:lang w:val="en-GB"/>
        </w:rPr>
        <w:t xml:space="preserve">analyse </w:t>
      </w:r>
      <w:r w:rsidRPr="002F032C">
        <w:rPr>
          <w:lang w:val="en-GB"/>
        </w:rPr>
        <w:t xml:space="preserve">existing international guidance such as standards or industry guidelines and practices dealing with the international movement of grain and consider the extent to which these are relevant to the development and application of phytosanitary measures under the provisions of the IPPC. </w:t>
      </w:r>
    </w:p>
    <w:p w:rsidR="00141B81" w:rsidRPr="002F032C" w:rsidRDefault="00987E66" w:rsidP="00A82DAD">
      <w:pPr>
        <w:pStyle w:val="IPPNumberedList"/>
        <w:spacing w:before="240"/>
        <w:rPr>
          <w:lang w:val="en-GB"/>
        </w:rPr>
      </w:pPr>
      <w:r w:rsidRPr="002F032C">
        <w:rPr>
          <w:lang w:val="en-GB"/>
        </w:rPr>
        <w:t xml:space="preserve">Provide </w:t>
      </w:r>
      <w:r w:rsidR="009E6564" w:rsidRPr="002F032C">
        <w:rPr>
          <w:lang w:val="en-GB"/>
        </w:rPr>
        <w:t xml:space="preserve">guidance for determining the potential </w:t>
      </w:r>
      <w:r w:rsidRPr="002F032C">
        <w:rPr>
          <w:lang w:val="en-GB"/>
        </w:rPr>
        <w:t>for</w:t>
      </w:r>
      <w:r w:rsidR="009E6564" w:rsidRPr="002F032C">
        <w:rPr>
          <w:lang w:val="en-GB"/>
        </w:rPr>
        <w:t xml:space="preserve"> grain </w:t>
      </w:r>
      <w:r w:rsidRPr="002F032C">
        <w:rPr>
          <w:lang w:val="en-GB"/>
        </w:rPr>
        <w:t>moving in international trade to be</w:t>
      </w:r>
      <w:r w:rsidR="009E6564" w:rsidRPr="002F032C">
        <w:rPr>
          <w:lang w:val="en-GB"/>
        </w:rPr>
        <w:t xml:space="preserve"> a pathway for the introduction and spread of </w:t>
      </w:r>
      <w:r w:rsidRPr="002F032C">
        <w:rPr>
          <w:lang w:val="en-GB"/>
        </w:rPr>
        <w:t xml:space="preserve">quarantine </w:t>
      </w:r>
      <w:r w:rsidR="009E6564" w:rsidRPr="002F032C">
        <w:rPr>
          <w:lang w:val="en-GB"/>
        </w:rPr>
        <w:t xml:space="preserve">pests. Such guidance may be used in a </w:t>
      </w:r>
      <w:r w:rsidR="00F335E9" w:rsidRPr="002F032C">
        <w:rPr>
          <w:lang w:val="en-GB"/>
        </w:rPr>
        <w:t xml:space="preserve">pest risk analysis </w:t>
      </w:r>
      <w:r w:rsidR="009E6564" w:rsidRPr="002F032C">
        <w:rPr>
          <w:lang w:val="en-GB"/>
        </w:rPr>
        <w:t>(PRA) conducted in accordance with ISPM 2</w:t>
      </w:r>
      <w:r w:rsidR="00B46E24" w:rsidRPr="002F032C">
        <w:rPr>
          <w:lang w:val="en-GB"/>
        </w:rPr>
        <w:t>:</w:t>
      </w:r>
      <w:r w:rsidR="009E6564" w:rsidRPr="002F032C">
        <w:rPr>
          <w:lang w:val="en-GB"/>
        </w:rPr>
        <w:t>2007</w:t>
      </w:r>
      <w:r w:rsidR="002B0514" w:rsidRPr="002F032C">
        <w:rPr>
          <w:lang w:val="en-GB"/>
        </w:rPr>
        <w:t xml:space="preserve"> </w:t>
      </w:r>
      <w:r w:rsidR="004A68F2" w:rsidRPr="00A82DAD">
        <w:rPr>
          <w:iCs/>
          <w:lang w:val="en-GB"/>
        </w:rPr>
        <w:t>(</w:t>
      </w:r>
      <w:r w:rsidR="002B0514" w:rsidRPr="002F032C">
        <w:rPr>
          <w:i/>
          <w:lang w:val="en-GB"/>
        </w:rPr>
        <w:t>Framework for pest risk analysis</w:t>
      </w:r>
      <w:r w:rsidR="00B46E24" w:rsidRPr="00A82DAD">
        <w:rPr>
          <w:lang w:val="en-GB"/>
        </w:rPr>
        <w:t>)</w:t>
      </w:r>
      <w:r w:rsidR="009E6564" w:rsidRPr="002F032C">
        <w:rPr>
          <w:lang w:val="en-GB"/>
        </w:rPr>
        <w:t xml:space="preserve"> and </w:t>
      </w:r>
      <w:r w:rsidR="00B46E24" w:rsidRPr="002F032C">
        <w:rPr>
          <w:lang w:val="en-GB"/>
        </w:rPr>
        <w:t>ISPM </w:t>
      </w:r>
      <w:r w:rsidR="009E6564" w:rsidRPr="002F032C">
        <w:rPr>
          <w:lang w:val="en-GB"/>
        </w:rPr>
        <w:t>11</w:t>
      </w:r>
      <w:r w:rsidR="00B46E24" w:rsidRPr="002F032C">
        <w:rPr>
          <w:lang w:val="en-GB"/>
        </w:rPr>
        <w:t>:</w:t>
      </w:r>
      <w:r w:rsidR="009E6564" w:rsidRPr="002F032C">
        <w:rPr>
          <w:lang w:val="en-GB"/>
        </w:rPr>
        <w:t>2004</w:t>
      </w:r>
      <w:r w:rsidR="00B46E24" w:rsidRPr="002F032C">
        <w:rPr>
          <w:lang w:val="en-GB"/>
        </w:rPr>
        <w:t xml:space="preserve"> </w:t>
      </w:r>
      <w:r w:rsidR="004A68F2" w:rsidRPr="00A82DAD">
        <w:rPr>
          <w:iCs/>
          <w:lang w:val="en-GB"/>
        </w:rPr>
        <w:t>(</w:t>
      </w:r>
      <w:r w:rsidR="002B0514" w:rsidRPr="002F032C">
        <w:rPr>
          <w:i/>
          <w:lang w:val="en-GB"/>
        </w:rPr>
        <w:t>Pest risk analysis for quarantine pests including analysis of environmental risks and living modified organisms</w:t>
      </w:r>
      <w:r w:rsidR="00B46E24" w:rsidRPr="00972E44">
        <w:rPr>
          <w:lang w:val="en-GB"/>
        </w:rPr>
        <w:t>)</w:t>
      </w:r>
      <w:r w:rsidR="002B0514" w:rsidRPr="002F032C">
        <w:rPr>
          <w:i/>
          <w:lang w:val="en-GB"/>
        </w:rPr>
        <w:t>.</w:t>
      </w:r>
      <w:r w:rsidR="00E67EBB" w:rsidRPr="002F032C">
        <w:rPr>
          <w:lang w:val="en-GB"/>
        </w:rPr>
        <w:t xml:space="preserve"> </w:t>
      </w:r>
      <w:r w:rsidRPr="002F032C">
        <w:rPr>
          <w:lang w:val="en-GB"/>
        </w:rPr>
        <w:t xml:space="preserve">Pest risk should, as appropriate, be specified for the intended use and pest group </w:t>
      </w:r>
      <w:r w:rsidR="0007114A" w:rsidRPr="002F032C">
        <w:rPr>
          <w:lang w:val="en-GB"/>
        </w:rPr>
        <w:t>(</w:t>
      </w:r>
      <w:r w:rsidR="009E6564" w:rsidRPr="002F032C">
        <w:rPr>
          <w:lang w:val="en-GB"/>
        </w:rPr>
        <w:t xml:space="preserve">e.g. </w:t>
      </w:r>
      <w:r w:rsidR="001A0A5A" w:rsidRPr="002F032C">
        <w:rPr>
          <w:lang w:val="en-GB"/>
        </w:rPr>
        <w:t>clarification of risks</w:t>
      </w:r>
      <w:r w:rsidR="0007114A" w:rsidRPr="002F032C">
        <w:rPr>
          <w:lang w:val="en-GB"/>
        </w:rPr>
        <w:t xml:space="preserve"> of</w:t>
      </w:r>
      <w:r w:rsidR="001A0A5A" w:rsidRPr="002F032C">
        <w:rPr>
          <w:lang w:val="en-GB"/>
        </w:rPr>
        <w:t xml:space="preserve"> insects versus viruses</w:t>
      </w:r>
      <w:r w:rsidR="0007114A" w:rsidRPr="002F032C">
        <w:rPr>
          <w:lang w:val="en-GB"/>
        </w:rPr>
        <w:t>)</w:t>
      </w:r>
      <w:r w:rsidR="001A0A5A" w:rsidRPr="002F032C">
        <w:rPr>
          <w:lang w:val="en-GB"/>
        </w:rPr>
        <w:t xml:space="preserve">. </w:t>
      </w:r>
      <w:r w:rsidR="009E6564" w:rsidRPr="002F032C">
        <w:rPr>
          <w:lang w:val="en-GB"/>
        </w:rPr>
        <w:t xml:space="preserve">Guidance </w:t>
      </w:r>
      <w:r w:rsidR="00E67EBB" w:rsidRPr="002F032C">
        <w:rPr>
          <w:lang w:val="en-GB"/>
        </w:rPr>
        <w:t xml:space="preserve">may also </w:t>
      </w:r>
      <w:r w:rsidR="009E6564" w:rsidRPr="002F032C">
        <w:rPr>
          <w:lang w:val="en-GB"/>
        </w:rPr>
        <w:t>be provided o</w:t>
      </w:r>
      <w:r w:rsidR="00212CA9" w:rsidRPr="002F032C">
        <w:rPr>
          <w:lang w:val="en-GB"/>
        </w:rPr>
        <w:t>n</w:t>
      </w:r>
      <w:r w:rsidR="004105C7" w:rsidRPr="002F032C">
        <w:rPr>
          <w:lang w:val="en-GB"/>
        </w:rPr>
        <w:t xml:space="preserve"> the difference in </w:t>
      </w:r>
      <w:r w:rsidRPr="002F032C">
        <w:rPr>
          <w:lang w:val="en-GB"/>
        </w:rPr>
        <w:t xml:space="preserve">pest </w:t>
      </w:r>
      <w:r w:rsidR="004105C7" w:rsidRPr="002F032C">
        <w:rPr>
          <w:lang w:val="en-GB"/>
        </w:rPr>
        <w:t xml:space="preserve">risk </w:t>
      </w:r>
      <w:r w:rsidRPr="002F032C">
        <w:rPr>
          <w:lang w:val="en-GB"/>
        </w:rPr>
        <w:t>associated with</w:t>
      </w:r>
      <w:r w:rsidR="004105C7" w:rsidRPr="002F032C">
        <w:rPr>
          <w:lang w:val="en-GB"/>
        </w:rPr>
        <w:t xml:space="preserve"> the movement of grain versus the movement of seed</w:t>
      </w:r>
      <w:r w:rsidR="00C71CC2" w:rsidRPr="002F032C">
        <w:rPr>
          <w:lang w:val="en-GB"/>
        </w:rPr>
        <w:t xml:space="preserve">, </w:t>
      </w:r>
      <w:r w:rsidRPr="002F032C">
        <w:rPr>
          <w:lang w:val="en-GB"/>
        </w:rPr>
        <w:t xml:space="preserve">risk of </w:t>
      </w:r>
      <w:r w:rsidR="00C71CC2" w:rsidRPr="002F032C">
        <w:rPr>
          <w:lang w:val="en-GB"/>
        </w:rPr>
        <w:t xml:space="preserve">pests that are </w:t>
      </w:r>
      <w:r w:rsidR="004240F0" w:rsidRPr="002F032C">
        <w:rPr>
          <w:lang w:val="en-GB"/>
        </w:rPr>
        <w:t xml:space="preserve">already globally </w:t>
      </w:r>
      <w:r w:rsidR="00C71CC2" w:rsidRPr="002F032C">
        <w:rPr>
          <w:lang w:val="en-GB"/>
        </w:rPr>
        <w:t xml:space="preserve">widespread (characteristics of cosmopolitan pests versus quarantine pests) and the ability of pests </w:t>
      </w:r>
      <w:r w:rsidRPr="002F032C">
        <w:rPr>
          <w:lang w:val="en-GB"/>
        </w:rPr>
        <w:t xml:space="preserve">associated with </w:t>
      </w:r>
      <w:r w:rsidR="00C71CC2" w:rsidRPr="002F032C">
        <w:rPr>
          <w:lang w:val="en-GB"/>
        </w:rPr>
        <w:t>grain produced in temperate regions to establish in tropical regions and vice</w:t>
      </w:r>
      <w:r w:rsidR="00CD59C0">
        <w:rPr>
          <w:lang w:val="en-GB"/>
        </w:rPr>
        <w:t xml:space="preserve"> </w:t>
      </w:r>
      <w:r w:rsidR="00C71CC2" w:rsidRPr="002F032C">
        <w:rPr>
          <w:lang w:val="en-GB"/>
        </w:rPr>
        <w:t>versa</w:t>
      </w:r>
      <w:r w:rsidR="004105C7" w:rsidRPr="002F032C">
        <w:rPr>
          <w:lang w:val="en-GB"/>
        </w:rPr>
        <w:t>.</w:t>
      </w:r>
    </w:p>
    <w:p w:rsidR="00C5534E" w:rsidRPr="002F032C" w:rsidRDefault="00C5534E" w:rsidP="00C5534E">
      <w:pPr>
        <w:pStyle w:val="IPPNumberedList"/>
        <w:spacing w:before="120"/>
        <w:rPr>
          <w:lang w:val="en-GB"/>
        </w:rPr>
      </w:pPr>
      <w:r w:rsidRPr="002F032C">
        <w:rPr>
          <w:lang w:val="en-GB"/>
        </w:rPr>
        <w:t>Identify phytosanitary import requirements most commonly used by NPPOs in relation to imported grain</w:t>
      </w:r>
      <w:r w:rsidR="00A71822" w:rsidRPr="002F032C">
        <w:rPr>
          <w:lang w:val="en-GB"/>
        </w:rPr>
        <w:t>. Consider providing guidance</w:t>
      </w:r>
      <w:r w:rsidRPr="002F032C">
        <w:rPr>
          <w:lang w:val="en-GB"/>
        </w:rPr>
        <w:t xml:space="preserve"> </w:t>
      </w:r>
      <w:r w:rsidR="00A71822" w:rsidRPr="002F032C">
        <w:rPr>
          <w:lang w:val="en-GB"/>
        </w:rPr>
        <w:t xml:space="preserve">on </w:t>
      </w:r>
      <w:r w:rsidR="00210B91" w:rsidRPr="002F032C">
        <w:rPr>
          <w:lang w:val="en-GB"/>
        </w:rPr>
        <w:t>the technical justification of the phytosanitary import requirements</w:t>
      </w:r>
      <w:r w:rsidRPr="002F032C">
        <w:rPr>
          <w:lang w:val="en-GB"/>
        </w:rPr>
        <w:t>.</w:t>
      </w:r>
    </w:p>
    <w:p w:rsidR="00D45B20" w:rsidRPr="002F032C" w:rsidRDefault="00C5534E" w:rsidP="00141B81">
      <w:pPr>
        <w:pStyle w:val="IPPNumberedList"/>
        <w:spacing w:before="120"/>
        <w:rPr>
          <w:lang w:val="en-GB"/>
        </w:rPr>
      </w:pPr>
      <w:r w:rsidRPr="002F032C">
        <w:rPr>
          <w:lang w:val="en-GB"/>
        </w:rPr>
        <w:t>I</w:t>
      </w:r>
      <w:r w:rsidR="004105C7" w:rsidRPr="002F032C">
        <w:rPr>
          <w:lang w:val="en-GB"/>
        </w:rPr>
        <w:t xml:space="preserve">dentify and provide guidance </w:t>
      </w:r>
      <w:r w:rsidRPr="002F032C">
        <w:rPr>
          <w:lang w:val="en-GB"/>
        </w:rPr>
        <w:t xml:space="preserve">on </w:t>
      </w:r>
      <w:r w:rsidR="004105C7" w:rsidRPr="002F032C">
        <w:rPr>
          <w:lang w:val="en-GB"/>
        </w:rPr>
        <w:t xml:space="preserve">appropriate phytosanitary measures </w:t>
      </w:r>
      <w:r w:rsidR="00A65E2E" w:rsidRPr="002F032C">
        <w:rPr>
          <w:lang w:val="en-GB"/>
        </w:rPr>
        <w:t>and their limitations</w:t>
      </w:r>
      <w:r w:rsidR="00BD05B3" w:rsidRPr="002F032C">
        <w:rPr>
          <w:lang w:val="en-GB"/>
        </w:rPr>
        <w:t>:</w:t>
      </w:r>
    </w:p>
    <w:p w:rsidR="00BD05B3" w:rsidRPr="002F032C" w:rsidRDefault="0090228C" w:rsidP="00BA0A0A">
      <w:pPr>
        <w:pStyle w:val="IPPBullet2"/>
        <w:numPr>
          <w:ilvl w:val="0"/>
          <w:numId w:val="45"/>
        </w:numPr>
      </w:pPr>
      <w:r w:rsidRPr="002F032C">
        <w:t>considering</w:t>
      </w:r>
      <w:r w:rsidR="00A65E2E" w:rsidRPr="002F032C">
        <w:t xml:space="preserve"> climatic factors </w:t>
      </w:r>
      <w:r w:rsidR="00BD05B3" w:rsidRPr="002F032C">
        <w:t xml:space="preserve">(including those related to treatments) </w:t>
      </w:r>
    </w:p>
    <w:p w:rsidR="00B5591A" w:rsidRPr="002F032C" w:rsidRDefault="00BD05B3" w:rsidP="00BA0A0A">
      <w:pPr>
        <w:pStyle w:val="IPPBullet2"/>
        <w:numPr>
          <w:ilvl w:val="0"/>
          <w:numId w:val="45"/>
        </w:numPr>
      </w:pPr>
      <w:r w:rsidRPr="002F032C">
        <w:t xml:space="preserve">considering </w:t>
      </w:r>
      <w:r w:rsidR="00CA19DF" w:rsidRPr="002F032C">
        <w:t xml:space="preserve">appropriate </w:t>
      </w:r>
      <w:r w:rsidR="004105C7" w:rsidRPr="002F032C">
        <w:t xml:space="preserve">verification </w:t>
      </w:r>
      <w:r w:rsidR="00C5534E" w:rsidRPr="002F032C">
        <w:t xml:space="preserve">procedures </w:t>
      </w:r>
    </w:p>
    <w:p w:rsidR="00B5591A" w:rsidRPr="002F032C" w:rsidRDefault="004A68F2" w:rsidP="00BA0A0A">
      <w:pPr>
        <w:pStyle w:val="IPPBullet2"/>
        <w:numPr>
          <w:ilvl w:val="0"/>
          <w:numId w:val="45"/>
        </w:numPr>
      </w:pPr>
      <w:r w:rsidRPr="002F032C">
        <w:t>consider</w:t>
      </w:r>
      <w:r w:rsidR="0090228C" w:rsidRPr="002F032C">
        <w:t>ing</w:t>
      </w:r>
      <w:r w:rsidR="00285495" w:rsidRPr="002F032C">
        <w:t xml:space="preserve"> </w:t>
      </w:r>
      <w:r w:rsidRPr="002F032C">
        <w:t xml:space="preserve">the specific conditions for grain production, </w:t>
      </w:r>
      <w:r w:rsidR="00BD05B3" w:rsidRPr="002F032C">
        <w:t xml:space="preserve">transportation, </w:t>
      </w:r>
      <w:r w:rsidRPr="002F032C">
        <w:t>handling and trade</w:t>
      </w:r>
      <w:r w:rsidR="00661D33">
        <w:t>,</w:t>
      </w:r>
      <w:r w:rsidRPr="002F032C">
        <w:t xml:space="preserve"> in particular:</w:t>
      </w:r>
      <w:r w:rsidR="002179B4" w:rsidRPr="002F032C">
        <w:t xml:space="preserve"> </w:t>
      </w:r>
    </w:p>
    <w:p w:rsidR="00B5591A" w:rsidRPr="002F032C" w:rsidRDefault="009E6564">
      <w:pPr>
        <w:pStyle w:val="IPPNumberedList"/>
        <w:numPr>
          <w:ilvl w:val="0"/>
          <w:numId w:val="42"/>
        </w:numPr>
        <w:spacing w:before="120" w:after="0"/>
        <w:ind w:left="1418" w:hanging="284"/>
        <w:rPr>
          <w:lang w:val="en-GB"/>
        </w:rPr>
      </w:pPr>
      <w:r w:rsidRPr="002F032C">
        <w:rPr>
          <w:lang w:val="en-GB"/>
        </w:rPr>
        <w:t>th</w:t>
      </w:r>
      <w:r w:rsidR="007F1180" w:rsidRPr="002F032C">
        <w:rPr>
          <w:lang w:val="en-GB"/>
        </w:rPr>
        <w:t xml:space="preserve">e relevance and limitations of the application of the </w:t>
      </w:r>
      <w:r w:rsidR="00661D33">
        <w:rPr>
          <w:lang w:val="en-GB"/>
        </w:rPr>
        <w:t xml:space="preserve">concepts of </w:t>
      </w:r>
      <w:r w:rsidR="007F1180" w:rsidRPr="002F032C">
        <w:rPr>
          <w:lang w:val="en-GB"/>
        </w:rPr>
        <w:t xml:space="preserve">pest free area, low pest prevalence and pest free places </w:t>
      </w:r>
      <w:r w:rsidR="00227478">
        <w:rPr>
          <w:lang w:val="en-GB"/>
        </w:rPr>
        <w:t xml:space="preserve">of </w:t>
      </w:r>
      <w:r w:rsidR="007F1180" w:rsidRPr="002F032C">
        <w:rPr>
          <w:lang w:val="en-GB"/>
        </w:rPr>
        <w:t>production in managing risks</w:t>
      </w:r>
      <w:r w:rsidR="00C5534E" w:rsidRPr="002F032C">
        <w:rPr>
          <w:lang w:val="en-GB"/>
        </w:rPr>
        <w:t xml:space="preserve"> related to grain as a pathway of pests</w:t>
      </w:r>
      <w:r w:rsidR="00C007DC" w:rsidRPr="002F032C">
        <w:rPr>
          <w:lang w:val="en-GB"/>
        </w:rPr>
        <w:t xml:space="preserve"> and the consideration of </w:t>
      </w:r>
      <w:r w:rsidR="004105C7" w:rsidRPr="002F032C">
        <w:rPr>
          <w:lang w:val="en-GB"/>
        </w:rPr>
        <w:t>current industry practices and operational limitations</w:t>
      </w:r>
      <w:r w:rsidR="00227478">
        <w:rPr>
          <w:lang w:val="en-GB"/>
        </w:rPr>
        <w:t>,</w:t>
      </w:r>
      <w:r w:rsidR="004105C7" w:rsidRPr="002F032C">
        <w:rPr>
          <w:lang w:val="en-GB"/>
        </w:rPr>
        <w:t xml:space="preserve"> </w:t>
      </w:r>
      <w:r w:rsidR="00210B91" w:rsidRPr="002F032C">
        <w:rPr>
          <w:lang w:val="en-GB"/>
        </w:rPr>
        <w:t xml:space="preserve">in particular </w:t>
      </w:r>
      <w:r w:rsidR="004105C7" w:rsidRPr="002F032C">
        <w:rPr>
          <w:lang w:val="en-GB"/>
        </w:rPr>
        <w:t>regarding traceability of grain lots</w:t>
      </w:r>
    </w:p>
    <w:p w:rsidR="00B5591A" w:rsidRPr="002F032C" w:rsidRDefault="00227478">
      <w:pPr>
        <w:pStyle w:val="IPPNumberedList"/>
        <w:numPr>
          <w:ilvl w:val="0"/>
          <w:numId w:val="42"/>
        </w:numPr>
        <w:spacing w:before="120" w:after="0"/>
        <w:ind w:left="1418" w:hanging="284"/>
        <w:rPr>
          <w:lang w:val="en-GB"/>
        </w:rPr>
      </w:pPr>
      <w:bookmarkStart w:id="0" w:name="_GoBack"/>
      <w:bookmarkEnd w:id="0"/>
      <w:r>
        <w:rPr>
          <w:lang w:val="en-GB"/>
        </w:rPr>
        <w:t xml:space="preserve">although </w:t>
      </w:r>
      <w:r w:rsidR="00212CA9" w:rsidRPr="002F032C">
        <w:rPr>
          <w:lang w:val="en-GB"/>
        </w:rPr>
        <w:t>t</w:t>
      </w:r>
      <w:r w:rsidR="00554545" w:rsidRPr="002F032C">
        <w:rPr>
          <w:lang w:val="en-GB"/>
        </w:rPr>
        <w:t xml:space="preserve">he </w:t>
      </w:r>
      <w:r w:rsidR="005D4C87" w:rsidRPr="002F032C">
        <w:rPr>
          <w:lang w:val="en-GB"/>
        </w:rPr>
        <w:t xml:space="preserve">complete elimination of pests may not be achievable if </w:t>
      </w:r>
      <w:r w:rsidR="00212CA9" w:rsidRPr="002F032C">
        <w:rPr>
          <w:lang w:val="en-GB"/>
        </w:rPr>
        <w:t>grain</w:t>
      </w:r>
      <w:r w:rsidR="005D4C87" w:rsidRPr="002F032C">
        <w:rPr>
          <w:lang w:val="en-GB"/>
        </w:rPr>
        <w:t xml:space="preserve"> is</w:t>
      </w:r>
      <w:r w:rsidR="002179B4" w:rsidRPr="002F032C">
        <w:rPr>
          <w:lang w:val="en-GB"/>
        </w:rPr>
        <w:t xml:space="preserve"> </w:t>
      </w:r>
      <w:r w:rsidR="00212CA9" w:rsidRPr="002F032C">
        <w:rPr>
          <w:lang w:val="en-GB"/>
        </w:rPr>
        <w:t>produc</w:t>
      </w:r>
      <w:r w:rsidR="005D4C87" w:rsidRPr="002F032C">
        <w:rPr>
          <w:lang w:val="en-GB"/>
        </w:rPr>
        <w:t xml:space="preserve">ed in an area where a pest </w:t>
      </w:r>
      <w:r w:rsidR="00212CA9" w:rsidRPr="002F032C">
        <w:rPr>
          <w:lang w:val="en-GB"/>
        </w:rPr>
        <w:t xml:space="preserve">is </w:t>
      </w:r>
      <w:r w:rsidR="005D4C87" w:rsidRPr="002F032C">
        <w:rPr>
          <w:lang w:val="en-GB"/>
        </w:rPr>
        <w:t>present</w:t>
      </w:r>
      <w:r>
        <w:rPr>
          <w:lang w:val="en-GB"/>
        </w:rPr>
        <w:t>,</w:t>
      </w:r>
      <w:r w:rsidR="005D4C87" w:rsidRPr="002F032C">
        <w:rPr>
          <w:lang w:val="en-GB"/>
        </w:rPr>
        <w:t xml:space="preserve"> t</w:t>
      </w:r>
      <w:r w:rsidR="00212CA9" w:rsidRPr="002F032C">
        <w:rPr>
          <w:lang w:val="en-GB"/>
        </w:rPr>
        <w:t xml:space="preserve">he application of multiple risk mitigation measures </w:t>
      </w:r>
      <w:r w:rsidR="005D4C87" w:rsidRPr="002F032C">
        <w:rPr>
          <w:lang w:val="en-GB"/>
        </w:rPr>
        <w:t xml:space="preserve">may </w:t>
      </w:r>
      <w:r w:rsidR="00212CA9" w:rsidRPr="002F032C">
        <w:rPr>
          <w:lang w:val="en-GB"/>
        </w:rPr>
        <w:t>reduc</w:t>
      </w:r>
      <w:r w:rsidR="005D4C87" w:rsidRPr="002F032C">
        <w:rPr>
          <w:lang w:val="en-GB"/>
        </w:rPr>
        <w:t xml:space="preserve">e </w:t>
      </w:r>
      <w:r w:rsidR="00212CA9" w:rsidRPr="002F032C">
        <w:rPr>
          <w:lang w:val="en-GB"/>
        </w:rPr>
        <w:t xml:space="preserve">the </w:t>
      </w:r>
      <w:r w:rsidR="00567479" w:rsidRPr="002F032C">
        <w:rPr>
          <w:lang w:val="en-GB"/>
        </w:rPr>
        <w:t xml:space="preserve">pest </w:t>
      </w:r>
      <w:r w:rsidR="00212CA9" w:rsidRPr="002F032C">
        <w:rPr>
          <w:lang w:val="en-GB"/>
        </w:rPr>
        <w:t xml:space="preserve">risk </w:t>
      </w:r>
      <w:r w:rsidR="005D4C87" w:rsidRPr="002F032C">
        <w:rPr>
          <w:lang w:val="en-GB"/>
        </w:rPr>
        <w:t xml:space="preserve">to a </w:t>
      </w:r>
      <w:r w:rsidR="00212CA9" w:rsidRPr="002F032C">
        <w:rPr>
          <w:lang w:val="en-GB"/>
        </w:rPr>
        <w:t xml:space="preserve">very </w:t>
      </w:r>
      <w:r w:rsidR="005D4C87" w:rsidRPr="002F032C">
        <w:rPr>
          <w:lang w:val="en-GB"/>
        </w:rPr>
        <w:t>low level and provide appropriate protection to importing countries</w:t>
      </w:r>
    </w:p>
    <w:p w:rsidR="00B5591A" w:rsidRPr="002F032C" w:rsidRDefault="0090228C">
      <w:pPr>
        <w:pStyle w:val="IPPNumberedList"/>
        <w:numPr>
          <w:ilvl w:val="0"/>
          <w:numId w:val="42"/>
        </w:numPr>
        <w:spacing w:before="120" w:after="180"/>
        <w:ind w:left="1418" w:hanging="284"/>
        <w:rPr>
          <w:lang w:val="en-GB"/>
        </w:rPr>
      </w:pPr>
      <w:r w:rsidRPr="002F032C">
        <w:rPr>
          <w:lang w:val="en-GB"/>
        </w:rPr>
        <w:t xml:space="preserve">any </w:t>
      </w:r>
      <w:r w:rsidR="00567479" w:rsidRPr="002F032C">
        <w:rPr>
          <w:lang w:val="en-GB"/>
        </w:rPr>
        <w:t xml:space="preserve">conditions </w:t>
      </w:r>
      <w:r w:rsidRPr="002F032C">
        <w:rPr>
          <w:lang w:val="en-GB"/>
        </w:rPr>
        <w:t xml:space="preserve">related to common practices where </w:t>
      </w:r>
      <w:r w:rsidR="00C007DC" w:rsidRPr="002F032C">
        <w:rPr>
          <w:lang w:val="en-GB"/>
        </w:rPr>
        <w:t xml:space="preserve">specific </w:t>
      </w:r>
      <w:r w:rsidR="004105C7" w:rsidRPr="002F032C">
        <w:rPr>
          <w:lang w:val="en-GB"/>
        </w:rPr>
        <w:t xml:space="preserve">guidance </w:t>
      </w:r>
      <w:r w:rsidRPr="002F032C">
        <w:rPr>
          <w:lang w:val="en-GB"/>
        </w:rPr>
        <w:t xml:space="preserve">could </w:t>
      </w:r>
      <w:r w:rsidR="00C007DC" w:rsidRPr="002F032C">
        <w:rPr>
          <w:lang w:val="en-GB"/>
        </w:rPr>
        <w:t xml:space="preserve">be </w:t>
      </w:r>
      <w:r w:rsidRPr="002F032C">
        <w:rPr>
          <w:lang w:val="en-GB"/>
        </w:rPr>
        <w:t>included</w:t>
      </w:r>
      <w:r w:rsidR="004105C7" w:rsidRPr="002F032C">
        <w:rPr>
          <w:lang w:val="en-GB"/>
        </w:rPr>
        <w:t xml:space="preserve"> </w:t>
      </w:r>
    </w:p>
    <w:p w:rsidR="00B5591A" w:rsidRPr="002F032C" w:rsidRDefault="00FE019D" w:rsidP="00BA0A0A">
      <w:pPr>
        <w:pStyle w:val="IPPBullet2"/>
        <w:numPr>
          <w:ilvl w:val="0"/>
          <w:numId w:val="45"/>
        </w:numPr>
      </w:pPr>
      <w:r w:rsidRPr="002F032C">
        <w:t xml:space="preserve">considering </w:t>
      </w:r>
      <w:r w:rsidR="00567479" w:rsidRPr="002F032C">
        <w:t xml:space="preserve">pest </w:t>
      </w:r>
      <w:r w:rsidR="003B33D2" w:rsidRPr="002F032C">
        <w:t xml:space="preserve">risk mitigation measures </w:t>
      </w:r>
      <w:r w:rsidR="0090228C" w:rsidRPr="002F032C">
        <w:t>her</w:t>
      </w:r>
      <w:r w:rsidR="00BD05B3" w:rsidRPr="002F032C">
        <w:t>e</w:t>
      </w:r>
      <w:r w:rsidR="0090228C" w:rsidRPr="002F032C">
        <w:t>under</w:t>
      </w:r>
      <w:r w:rsidRPr="002F032C">
        <w:t xml:space="preserve"> </w:t>
      </w:r>
      <w:r w:rsidR="00D45B20" w:rsidRPr="002F032C">
        <w:t xml:space="preserve">providing </w:t>
      </w:r>
      <w:r w:rsidR="003B33D2" w:rsidRPr="002F032C">
        <w:t>guidance</w:t>
      </w:r>
      <w:r w:rsidR="0090228C" w:rsidRPr="002F032C">
        <w:t xml:space="preserve"> on</w:t>
      </w:r>
      <w:r w:rsidR="00285495" w:rsidRPr="002F032C">
        <w:t>:</w:t>
      </w:r>
      <w:r w:rsidR="003B33D2" w:rsidRPr="002F032C">
        <w:t xml:space="preserve"> </w:t>
      </w:r>
    </w:p>
    <w:p w:rsidR="00B5591A" w:rsidRPr="002F032C" w:rsidRDefault="003B33D2">
      <w:pPr>
        <w:pStyle w:val="IPPNumberedList"/>
        <w:numPr>
          <w:ilvl w:val="0"/>
          <w:numId w:val="44"/>
        </w:numPr>
        <w:ind w:left="1418" w:hanging="284"/>
        <w:rPr>
          <w:lang w:val="en-GB"/>
        </w:rPr>
      </w:pPr>
      <w:r w:rsidRPr="002F032C">
        <w:rPr>
          <w:lang w:val="en-GB"/>
        </w:rPr>
        <w:t xml:space="preserve">containment of grain during shipping and transfer, secure storage, processing or packaging </w:t>
      </w:r>
    </w:p>
    <w:p w:rsidR="00B5591A" w:rsidRPr="002F032C" w:rsidRDefault="003B33D2">
      <w:pPr>
        <w:pStyle w:val="IPPNumberedList"/>
        <w:numPr>
          <w:ilvl w:val="0"/>
          <w:numId w:val="44"/>
        </w:numPr>
        <w:ind w:left="1418" w:hanging="284"/>
        <w:rPr>
          <w:lang w:val="en-GB"/>
        </w:rPr>
      </w:pPr>
      <w:r w:rsidRPr="002F032C">
        <w:rPr>
          <w:lang w:val="en-GB"/>
        </w:rPr>
        <w:t xml:space="preserve">situations </w:t>
      </w:r>
      <w:r w:rsidR="009D1CAC" w:rsidRPr="002F032C">
        <w:rPr>
          <w:lang w:val="en-GB"/>
        </w:rPr>
        <w:t>at</w:t>
      </w:r>
      <w:r w:rsidR="00210B91" w:rsidRPr="002F032C">
        <w:rPr>
          <w:lang w:val="en-GB"/>
        </w:rPr>
        <w:t xml:space="preserve"> and after </w:t>
      </w:r>
      <w:r w:rsidR="009D1CAC" w:rsidRPr="002F032C">
        <w:rPr>
          <w:lang w:val="en-GB"/>
        </w:rPr>
        <w:t xml:space="preserve">import </w:t>
      </w:r>
      <w:r w:rsidR="00285495" w:rsidRPr="002F032C">
        <w:rPr>
          <w:lang w:val="en-GB"/>
        </w:rPr>
        <w:t xml:space="preserve">such as </w:t>
      </w:r>
      <w:r w:rsidR="009D1CAC" w:rsidRPr="002F032C">
        <w:rPr>
          <w:lang w:val="en-GB"/>
        </w:rPr>
        <w:t>the processing of grain at destination (e.g. milling, oilseed crushing, malting, biofuel production, pelleting, or cleaning and packaging/repackaging for retail sale)</w:t>
      </w:r>
      <w:r w:rsidR="008E3829" w:rsidRPr="002F032C">
        <w:rPr>
          <w:lang w:val="en-GB"/>
        </w:rPr>
        <w:t xml:space="preserve"> </w:t>
      </w:r>
    </w:p>
    <w:p w:rsidR="00B5591A" w:rsidRPr="002F032C" w:rsidRDefault="0046130E">
      <w:pPr>
        <w:pStyle w:val="IPPNumberedList"/>
        <w:numPr>
          <w:ilvl w:val="0"/>
          <w:numId w:val="44"/>
        </w:numPr>
        <w:spacing w:after="180"/>
        <w:ind w:left="1418" w:hanging="284"/>
        <w:rPr>
          <w:lang w:val="en-GB"/>
        </w:rPr>
      </w:pPr>
      <w:r w:rsidRPr="002F032C">
        <w:rPr>
          <w:lang w:val="en-GB"/>
        </w:rPr>
        <w:lastRenderedPageBreak/>
        <w:t>containment and appropriate disposal or treatment of screenings or residues derived from cleaning of the grain prior to processing, packaging or consumption</w:t>
      </w:r>
      <w:r w:rsidR="0090228C" w:rsidRPr="002F032C">
        <w:rPr>
          <w:lang w:val="en-GB"/>
        </w:rPr>
        <w:t>.</w:t>
      </w:r>
      <w:r w:rsidRPr="002F032C">
        <w:rPr>
          <w:lang w:val="en-GB"/>
        </w:rPr>
        <w:t xml:space="preserve"> </w:t>
      </w:r>
    </w:p>
    <w:p w:rsidR="00900F10" w:rsidRPr="002F032C" w:rsidRDefault="00900F10" w:rsidP="00900F10">
      <w:pPr>
        <w:pStyle w:val="IPPNumberedList"/>
        <w:spacing w:before="120"/>
        <w:rPr>
          <w:lang w:val="en-GB"/>
        </w:rPr>
      </w:pPr>
      <w:r w:rsidRPr="002F032C">
        <w:rPr>
          <w:lang w:val="en-GB"/>
        </w:rPr>
        <w:t>Consider the production, harvest, post-harvest storage, sanitation and pest control practices, cleaning to commercial grade or specification standards prior to export and describe the risk mitigation provided by such measures and quality standards throughout the grain procurement, handling, storage and export system.</w:t>
      </w:r>
      <w:r w:rsidR="002179B4" w:rsidRPr="002F032C">
        <w:rPr>
          <w:lang w:val="en-GB"/>
        </w:rPr>
        <w:t xml:space="preserve"> </w:t>
      </w:r>
      <w:r w:rsidRPr="002F032C">
        <w:rPr>
          <w:lang w:val="en-GB"/>
        </w:rPr>
        <w:t xml:space="preserve">Related specific guidance may be included </w:t>
      </w:r>
      <w:r w:rsidR="0098216F" w:rsidRPr="002F032C">
        <w:rPr>
          <w:lang w:val="en-GB"/>
        </w:rPr>
        <w:t>if possible and useful.</w:t>
      </w:r>
    </w:p>
    <w:p w:rsidR="009E6564" w:rsidRPr="002F032C" w:rsidRDefault="00703334" w:rsidP="003B33D2">
      <w:pPr>
        <w:pStyle w:val="IPPNumberedList"/>
        <w:spacing w:before="120"/>
        <w:rPr>
          <w:lang w:val="en-GB"/>
        </w:rPr>
      </w:pPr>
      <w:r w:rsidRPr="002F032C">
        <w:rPr>
          <w:lang w:val="en-GB"/>
        </w:rPr>
        <w:t xml:space="preserve">Provide guidance with respect to factors that countries should consider when </w:t>
      </w:r>
      <w:r w:rsidR="00CF1831" w:rsidRPr="002F032C">
        <w:rPr>
          <w:lang w:val="en-GB"/>
        </w:rPr>
        <w:t xml:space="preserve">assessing </w:t>
      </w:r>
      <w:r w:rsidRPr="002F032C">
        <w:rPr>
          <w:lang w:val="en-GB"/>
        </w:rPr>
        <w:t xml:space="preserve">the pest risk </w:t>
      </w:r>
      <w:r w:rsidR="00CF1831" w:rsidRPr="002F032C">
        <w:rPr>
          <w:lang w:val="en-GB"/>
        </w:rPr>
        <w:t xml:space="preserve">associated with </w:t>
      </w:r>
      <w:r w:rsidRPr="002F032C">
        <w:rPr>
          <w:lang w:val="en-GB"/>
        </w:rPr>
        <w:t xml:space="preserve">grain </w:t>
      </w:r>
      <w:r w:rsidR="00CF1831" w:rsidRPr="002F032C">
        <w:rPr>
          <w:lang w:val="en-GB"/>
        </w:rPr>
        <w:t xml:space="preserve">as a pathway </w:t>
      </w:r>
      <w:r w:rsidRPr="002F032C">
        <w:rPr>
          <w:lang w:val="en-GB"/>
        </w:rPr>
        <w:t>and developing phytosanitary measures</w:t>
      </w:r>
      <w:r w:rsidR="00C71CC2" w:rsidRPr="002F032C">
        <w:rPr>
          <w:lang w:val="en-GB"/>
        </w:rPr>
        <w:t xml:space="preserve"> taking into account results achieved in work on </w:t>
      </w:r>
      <w:r w:rsidR="001C79F6" w:rsidRPr="002F032C">
        <w:rPr>
          <w:lang w:val="en-GB"/>
        </w:rPr>
        <w:t xml:space="preserve">the tasks </w:t>
      </w:r>
      <w:r w:rsidR="003B33D2" w:rsidRPr="002F032C">
        <w:rPr>
          <w:lang w:val="en-GB"/>
        </w:rPr>
        <w:t>2, 3, 4 and 5.</w:t>
      </w:r>
      <w:r w:rsidR="002179B4" w:rsidRPr="002F032C">
        <w:rPr>
          <w:lang w:val="en-GB"/>
        </w:rPr>
        <w:t xml:space="preserve"> </w:t>
      </w:r>
    </w:p>
    <w:p w:rsidR="00A47294" w:rsidRPr="002F032C" w:rsidRDefault="00A47294" w:rsidP="00A47294">
      <w:pPr>
        <w:pStyle w:val="IPPNumberedList"/>
        <w:spacing w:before="120"/>
        <w:rPr>
          <w:lang w:val="en-GB"/>
        </w:rPr>
      </w:pPr>
      <w:r w:rsidRPr="002F032C">
        <w:rPr>
          <w:lang w:val="en-GB"/>
        </w:rPr>
        <w:t>Discuss the need for guidance related to specific concerns (</w:t>
      </w:r>
      <w:r w:rsidR="008245AA" w:rsidRPr="002F032C">
        <w:rPr>
          <w:lang w:val="en-GB"/>
        </w:rPr>
        <w:t>guidance on sampling or</w:t>
      </w:r>
      <w:r w:rsidR="00BA5C12" w:rsidRPr="002F032C">
        <w:rPr>
          <w:lang w:val="en-GB"/>
        </w:rPr>
        <w:t xml:space="preserve"> inspection </w:t>
      </w:r>
      <w:r w:rsidR="008245AA" w:rsidRPr="002F032C">
        <w:rPr>
          <w:lang w:val="en-GB"/>
        </w:rPr>
        <w:t xml:space="preserve">protocols for pest detection </w:t>
      </w:r>
      <w:r w:rsidR="00227478">
        <w:rPr>
          <w:lang w:val="en-GB"/>
        </w:rPr>
        <w:t>(</w:t>
      </w:r>
      <w:r w:rsidR="00BA5C12" w:rsidRPr="002F032C">
        <w:rPr>
          <w:lang w:val="en-GB"/>
        </w:rPr>
        <w:t xml:space="preserve">e.g. </w:t>
      </w:r>
      <w:r w:rsidR="008245AA" w:rsidRPr="002F032C">
        <w:rPr>
          <w:lang w:val="en-GB"/>
        </w:rPr>
        <w:t>appropriate to the consignment size and packaging</w:t>
      </w:r>
      <w:r w:rsidR="00227478">
        <w:rPr>
          <w:lang w:val="en-GB"/>
        </w:rPr>
        <w:t>)</w:t>
      </w:r>
      <w:r w:rsidR="008245AA" w:rsidRPr="002F032C">
        <w:rPr>
          <w:lang w:val="en-GB"/>
        </w:rPr>
        <w:t>,</w:t>
      </w:r>
      <w:r w:rsidR="002179B4" w:rsidRPr="002F032C">
        <w:rPr>
          <w:lang w:val="en-GB"/>
        </w:rPr>
        <w:t xml:space="preserve"> </w:t>
      </w:r>
      <w:r w:rsidRPr="002F032C">
        <w:rPr>
          <w:lang w:val="en-GB"/>
        </w:rPr>
        <w:t>diversion of grain shipments from intended use, grain shipments intended for food aid, risk mitigation for in-transit and trans-shipped grain, risk mitigation of pests and soil present at low levels)</w:t>
      </w:r>
      <w:r w:rsidR="00227478">
        <w:rPr>
          <w:lang w:val="en-GB"/>
        </w:rPr>
        <w:t>, which may be provided</w:t>
      </w:r>
      <w:r w:rsidR="00BA5C12" w:rsidRPr="002F032C">
        <w:rPr>
          <w:lang w:val="en-GB"/>
        </w:rPr>
        <w:t xml:space="preserve"> in specific annexes or appendixes</w:t>
      </w:r>
      <w:r w:rsidR="00227478">
        <w:rPr>
          <w:lang w:val="en-GB"/>
        </w:rPr>
        <w:t>,</w:t>
      </w:r>
      <w:r w:rsidR="00BA5C12" w:rsidRPr="002F032C">
        <w:rPr>
          <w:lang w:val="en-GB"/>
        </w:rPr>
        <w:t xml:space="preserve"> </w:t>
      </w:r>
      <w:r w:rsidRPr="002F032C">
        <w:rPr>
          <w:lang w:val="en-GB"/>
        </w:rPr>
        <w:t xml:space="preserve">and consider </w:t>
      </w:r>
      <w:r w:rsidR="00227478">
        <w:rPr>
          <w:lang w:val="en-GB"/>
        </w:rPr>
        <w:t xml:space="preserve">whether </w:t>
      </w:r>
      <w:r w:rsidRPr="002F032C">
        <w:rPr>
          <w:lang w:val="en-GB"/>
        </w:rPr>
        <w:t>to include such guidance or to recommend inclusion at a later stage, if appropriate.</w:t>
      </w:r>
    </w:p>
    <w:p w:rsidR="009E6564" w:rsidRPr="002F032C" w:rsidRDefault="009E6564" w:rsidP="00C5534E">
      <w:pPr>
        <w:pStyle w:val="IPPNumberedList"/>
        <w:spacing w:before="120"/>
        <w:rPr>
          <w:lang w:val="en-GB"/>
        </w:rPr>
      </w:pPr>
      <w:r w:rsidRPr="002F032C">
        <w:rPr>
          <w:lang w:val="en-GB"/>
        </w:rPr>
        <w:t>Consider whether the ISPM could affect in a specific way (positively or negatively) the protection of biodiversity and the environment. If this is the case, the impact should be identified, addressed and clarified in the draft ISPM.</w:t>
      </w:r>
    </w:p>
    <w:p w:rsidR="00B46E24" w:rsidRPr="002F032C" w:rsidRDefault="007F1180" w:rsidP="00BD59B1">
      <w:pPr>
        <w:pStyle w:val="IPPNumberedList"/>
        <w:spacing w:before="120"/>
        <w:rPr>
          <w:lang w:val="en-GB"/>
        </w:rPr>
      </w:pPr>
      <w:r w:rsidRPr="002F032C">
        <w:rPr>
          <w:lang w:val="en-GB"/>
        </w:rPr>
        <w:t>Consider implementation of the standard by contracting parties including potential operational and technical implementation issues.</w:t>
      </w:r>
      <w:r w:rsidR="00BD59B1" w:rsidRPr="002F032C">
        <w:rPr>
          <w:lang w:val="en-GB"/>
        </w:rPr>
        <w:t xml:space="preserve"> </w:t>
      </w:r>
    </w:p>
    <w:p w:rsidR="00B5591A" w:rsidRPr="002F032C" w:rsidRDefault="00BD59B1">
      <w:pPr>
        <w:pStyle w:val="IPPNumberedList"/>
        <w:spacing w:before="120" w:after="180"/>
        <w:rPr>
          <w:lang w:val="en-GB"/>
        </w:rPr>
      </w:pPr>
      <w:r w:rsidRPr="002F032C">
        <w:rPr>
          <w:lang w:val="en-GB"/>
        </w:rPr>
        <w:t xml:space="preserve">Recommend, if appropriate, the development of supplementary material to aid implementation by contracting parties. </w:t>
      </w:r>
    </w:p>
    <w:p w:rsidR="00B5591A" w:rsidRPr="002F032C" w:rsidRDefault="009204EB">
      <w:pPr>
        <w:pStyle w:val="IPPSubheadSpace"/>
      </w:pPr>
      <w:r w:rsidRPr="002F032C">
        <w:t>Provision of resources</w:t>
      </w:r>
    </w:p>
    <w:p w:rsidR="009204EB" w:rsidRPr="002F032C" w:rsidRDefault="009204EB" w:rsidP="009204EB">
      <w:pPr>
        <w:pStyle w:val="IPPNormal"/>
      </w:pPr>
      <w:r w:rsidRPr="002F032C">
        <w:t>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w:t>
      </w:r>
    </w:p>
    <w:p w:rsidR="00B5591A" w:rsidRPr="002F032C" w:rsidRDefault="009204EB">
      <w:pPr>
        <w:pStyle w:val="IPPSubheadSpace"/>
      </w:pPr>
      <w:r w:rsidRPr="002F032C">
        <w:t>Collaborator</w:t>
      </w:r>
    </w:p>
    <w:p w:rsidR="009204EB" w:rsidRPr="002F032C" w:rsidRDefault="009204EB" w:rsidP="009204EB">
      <w:pPr>
        <w:pStyle w:val="IPPNormal"/>
      </w:pPr>
      <w:r w:rsidRPr="002F032C">
        <w:t>To be determined.</w:t>
      </w:r>
    </w:p>
    <w:p w:rsidR="00B5591A" w:rsidRPr="002F032C" w:rsidRDefault="009204EB">
      <w:pPr>
        <w:pStyle w:val="IPPSubheadSpace"/>
      </w:pPr>
      <w:r w:rsidRPr="002F032C">
        <w:t>Steward</w:t>
      </w:r>
    </w:p>
    <w:p w:rsidR="0090228C" w:rsidRPr="002D6168" w:rsidRDefault="0090228C" w:rsidP="008266D9">
      <w:pPr>
        <w:pStyle w:val="IPPNormal"/>
      </w:pPr>
      <w:r w:rsidRPr="002F032C">
        <w:t xml:space="preserve">Please refer to the list of topics for IPPC standards </w:t>
      </w:r>
      <w:r w:rsidR="008266D9">
        <w:t xml:space="preserve">posted on the IPP (see </w:t>
      </w:r>
      <w:r w:rsidR="008266D9" w:rsidRPr="008266D9">
        <w:t>https://www.ippc.int/index.php?id=207776</w:t>
      </w:r>
      <w:r w:rsidR="008266D9">
        <w:t>).</w:t>
      </w:r>
    </w:p>
    <w:p w:rsidR="00B5591A" w:rsidRPr="002F032C" w:rsidRDefault="009204EB">
      <w:pPr>
        <w:pStyle w:val="IPPSubheadSpace"/>
      </w:pPr>
      <w:r w:rsidRPr="002F032C">
        <w:t>Expertise</w:t>
      </w:r>
    </w:p>
    <w:p w:rsidR="002D1B92" w:rsidRPr="002F032C" w:rsidRDefault="009204EB">
      <w:pPr>
        <w:pStyle w:val="IPPNormal"/>
      </w:pPr>
      <w:r w:rsidRPr="002F032C">
        <w:t xml:space="preserve">An expert working group (EWG) of </w:t>
      </w:r>
      <w:r w:rsidR="0090228C" w:rsidRPr="002F032C">
        <w:t>five</w:t>
      </w:r>
      <w:r w:rsidR="0091470B">
        <w:t xml:space="preserve"> to </w:t>
      </w:r>
      <w:r w:rsidR="002D1B92" w:rsidRPr="002F032C">
        <w:t xml:space="preserve">seven </w:t>
      </w:r>
      <w:r w:rsidRPr="002F032C">
        <w:t xml:space="preserve">phytosanitary experts with expertise in one or more of the following areas: the development </w:t>
      </w:r>
      <w:r w:rsidR="0090228C" w:rsidRPr="002F032C">
        <w:t>or</w:t>
      </w:r>
      <w:r w:rsidRPr="002F032C">
        <w:t xml:space="preserve"> implementation of phytosanitary measures to manage pest risk associated with the international movement of </w:t>
      </w:r>
      <w:r w:rsidR="0046130E" w:rsidRPr="002F032C">
        <w:t>grain</w:t>
      </w:r>
      <w:r w:rsidR="006E0081">
        <w:t>;</w:t>
      </w:r>
      <w:r w:rsidRPr="002F032C">
        <w:t xml:space="preserve"> pest risk analysis</w:t>
      </w:r>
      <w:r w:rsidR="006E0081">
        <w:t>;</w:t>
      </w:r>
      <w:r w:rsidRPr="002F032C">
        <w:t xml:space="preserve"> </w:t>
      </w:r>
      <w:r w:rsidR="0046130E" w:rsidRPr="002F032C">
        <w:t xml:space="preserve">grain inspection, testing or </w:t>
      </w:r>
      <w:r w:rsidRPr="002F032C">
        <w:t>storage</w:t>
      </w:r>
      <w:r w:rsidR="006E0081">
        <w:t>;</w:t>
      </w:r>
      <w:r w:rsidRPr="002F032C">
        <w:t xml:space="preserve"> knowledge of existing international guidance relating to th</w:t>
      </w:r>
      <w:r w:rsidR="0046130E" w:rsidRPr="002F032C">
        <w:t>e international movement of grain</w:t>
      </w:r>
      <w:r w:rsidR="00BD59B1" w:rsidRPr="002F032C">
        <w:t xml:space="preserve"> or other plant products</w:t>
      </w:r>
      <w:r w:rsidRPr="002F032C">
        <w:t xml:space="preserve">. </w:t>
      </w:r>
    </w:p>
    <w:p w:rsidR="00B5591A" w:rsidRPr="002F032C" w:rsidRDefault="009204EB">
      <w:pPr>
        <w:pStyle w:val="IPPNormal"/>
        <w:rPr>
          <w:rFonts w:ascii="Arial" w:hAnsi="Arial" w:cs="Arial"/>
          <w:sz w:val="18"/>
          <w:szCs w:val="18"/>
          <w:u w:val="single"/>
        </w:rPr>
      </w:pPr>
      <w:r w:rsidRPr="002F032C">
        <w:t xml:space="preserve">In addition to those experts, </w:t>
      </w:r>
      <w:r w:rsidR="0090228C" w:rsidRPr="002F032C">
        <w:t>one</w:t>
      </w:r>
      <w:r w:rsidR="0091470B">
        <w:t xml:space="preserve"> to </w:t>
      </w:r>
      <w:r w:rsidR="0090228C" w:rsidRPr="002F032C">
        <w:t>two</w:t>
      </w:r>
      <w:r w:rsidR="0046130E" w:rsidRPr="002F032C">
        <w:t xml:space="preserve"> experts from grain producing</w:t>
      </w:r>
      <w:r w:rsidR="0011309A" w:rsidRPr="002F032C">
        <w:t xml:space="preserve">, trading, </w:t>
      </w:r>
      <w:r w:rsidR="0046130E" w:rsidRPr="002F032C">
        <w:t xml:space="preserve">handling </w:t>
      </w:r>
      <w:r w:rsidR="0011309A" w:rsidRPr="002F032C">
        <w:t xml:space="preserve">or processing </w:t>
      </w:r>
      <w:r w:rsidR="0046130E" w:rsidRPr="002F032C">
        <w:t xml:space="preserve">industry </w:t>
      </w:r>
      <w:r w:rsidR="002D1B92" w:rsidRPr="002F032C">
        <w:t xml:space="preserve">or international organizations </w:t>
      </w:r>
      <w:r w:rsidR="0046130E" w:rsidRPr="002F032C">
        <w:t xml:space="preserve">may be invited </w:t>
      </w:r>
      <w:r w:rsidRPr="002F032C">
        <w:t>to attend the relevant parts of the EWG meeting(s)</w:t>
      </w:r>
      <w:r w:rsidR="0011309A" w:rsidRPr="002F032C">
        <w:t xml:space="preserve"> as </w:t>
      </w:r>
      <w:r w:rsidRPr="002F032C">
        <w:t>invited expert</w:t>
      </w:r>
      <w:r w:rsidR="0011309A" w:rsidRPr="002F032C">
        <w:t>s</w:t>
      </w:r>
      <w:r w:rsidRPr="002F032C">
        <w:t xml:space="preserve">. </w:t>
      </w:r>
    </w:p>
    <w:p w:rsidR="00B5591A" w:rsidRPr="002F032C" w:rsidRDefault="009204EB">
      <w:pPr>
        <w:pStyle w:val="IPPSubheadSpace"/>
      </w:pPr>
      <w:r w:rsidRPr="002F032C">
        <w:t>Participants</w:t>
      </w:r>
    </w:p>
    <w:p w:rsidR="009204EB" w:rsidRPr="002F032C" w:rsidRDefault="009204EB" w:rsidP="009204EB">
      <w:pPr>
        <w:pStyle w:val="IPPNormal"/>
      </w:pPr>
      <w:r w:rsidRPr="002F032C">
        <w:t>To be determined.</w:t>
      </w:r>
    </w:p>
    <w:p w:rsidR="00B5591A" w:rsidRPr="002F032C" w:rsidRDefault="009204EB">
      <w:pPr>
        <w:pStyle w:val="IPPSubheadSpace"/>
      </w:pPr>
      <w:r w:rsidRPr="002F032C">
        <w:lastRenderedPageBreak/>
        <w:t>References</w:t>
      </w:r>
    </w:p>
    <w:p w:rsidR="009204EB" w:rsidRPr="002F032C" w:rsidRDefault="009204EB" w:rsidP="009204EB">
      <w:pPr>
        <w:pStyle w:val="IPPNormal"/>
      </w:pPr>
      <w:r w:rsidRPr="002F032C">
        <w:t xml:space="preserve">The IPPC, relevant ISPMs and other national, regional and international standards and agreements as </w:t>
      </w:r>
      <w:r w:rsidR="0046130E" w:rsidRPr="002F032C">
        <w:t xml:space="preserve">may be applicable to the tasks and </w:t>
      </w:r>
      <w:r w:rsidRPr="002F032C">
        <w:t xml:space="preserve">guidance </w:t>
      </w:r>
      <w:r w:rsidR="0046130E" w:rsidRPr="002F032C">
        <w:t xml:space="preserve">provided </w:t>
      </w:r>
      <w:r w:rsidRPr="002F032C">
        <w:t xml:space="preserve">from the </w:t>
      </w:r>
      <w:r w:rsidR="0046130E" w:rsidRPr="002F032C">
        <w:t>Open-Ended Workshop on the International Movement of Grain (Vancouver, December 2011)</w:t>
      </w:r>
      <w:r w:rsidRPr="002F032C">
        <w:t>.</w:t>
      </w:r>
    </w:p>
    <w:p w:rsidR="00B5591A" w:rsidRPr="002F032C" w:rsidRDefault="009204EB">
      <w:pPr>
        <w:pStyle w:val="IPPSubheadSpace"/>
      </w:pPr>
      <w:r w:rsidRPr="002F032C">
        <w:t>Discussion papers</w:t>
      </w:r>
    </w:p>
    <w:p w:rsidR="009204EB" w:rsidRPr="002F032C" w:rsidRDefault="009204EB" w:rsidP="009204EB">
      <w:pPr>
        <w:pStyle w:val="IPPNormal"/>
      </w:pPr>
      <w:r w:rsidRPr="002F032C">
        <w:rPr>
          <w:lang w:eastAsia="ja-JP"/>
        </w:rPr>
        <w:t xml:space="preserve">Participants and interested parties are encouraged to submit </w:t>
      </w:r>
      <w:r w:rsidRPr="002F032C">
        <w:t>discussion</w:t>
      </w:r>
      <w:r w:rsidRPr="002F032C">
        <w:rPr>
          <w:lang w:eastAsia="ja-JP"/>
        </w:rPr>
        <w:t xml:space="preserve"> papers to the IPPC Secretariat (</w:t>
      </w:r>
      <w:hyperlink r:id="rId8" w:history="1">
        <w:r w:rsidRPr="002F032C">
          <w:rPr>
            <w:rStyle w:val="Hyperlink"/>
            <w:lang w:eastAsia="ja-JP"/>
          </w:rPr>
          <w:t>ippc@fao.org</w:t>
        </w:r>
      </w:hyperlink>
      <w:r w:rsidRPr="002F032C">
        <w:rPr>
          <w:lang w:eastAsia="ja-JP"/>
        </w:rPr>
        <w:t xml:space="preserve">) for consideration by the </w:t>
      </w:r>
      <w:r w:rsidR="002B15CB" w:rsidRPr="002F032C">
        <w:rPr>
          <w:lang w:eastAsia="ja-JP"/>
        </w:rPr>
        <w:t>EWG</w:t>
      </w:r>
      <w:r w:rsidRPr="002F032C">
        <w:t>.</w:t>
      </w:r>
    </w:p>
    <w:p w:rsidR="009204EB" w:rsidRPr="002F032C" w:rsidRDefault="009204EB" w:rsidP="009204EB">
      <w:pPr>
        <w:pStyle w:val="IPPNormal"/>
        <w:jc w:val="center"/>
      </w:pPr>
    </w:p>
    <w:sectPr w:rsidR="009204EB" w:rsidRPr="002F032C" w:rsidSect="002179B4">
      <w:footerReference w:type="even" r:id="rId9"/>
      <w:pgSz w:w="11907" w:h="16839" w:code="9"/>
      <w:pgMar w:top="1559"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D9" w:rsidRDefault="008266D9" w:rsidP="009204EB">
      <w:r>
        <w:separator/>
      </w:r>
    </w:p>
  </w:endnote>
  <w:endnote w:type="continuationSeparator" w:id="0">
    <w:p w:rsidR="008266D9" w:rsidRDefault="008266D9" w:rsidP="00920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khbar MT">
    <w:panose1 w:val="00000000000000000000"/>
    <w:charset w:val="B2"/>
    <w:family w:val="auto"/>
    <w:pitch w:val="variable"/>
    <w:sig w:usb0="00002001" w:usb1="00000000" w:usb2="00000000" w:usb3="00000000" w:csb0="00000040"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D9" w:rsidRDefault="008266D9" w:rsidP="003902F3">
    <w:pPr>
      <w:pStyle w:val="IPP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D9" w:rsidRDefault="008266D9" w:rsidP="009204EB">
      <w:r>
        <w:separator/>
      </w:r>
    </w:p>
  </w:footnote>
  <w:footnote w:type="continuationSeparator" w:id="0">
    <w:p w:rsidR="008266D9" w:rsidRDefault="008266D9" w:rsidP="009204EB">
      <w:r>
        <w:continuationSeparator/>
      </w:r>
    </w:p>
  </w:footnote>
  <w:footnote w:id="1">
    <w:p w:rsidR="008266D9" w:rsidRDefault="008266D9">
      <w:pPr>
        <w:pStyle w:val="IPPFootnote"/>
      </w:pPr>
      <w:r>
        <w:rPr>
          <w:rStyle w:val="FootnoteReference"/>
        </w:rPr>
        <w:footnoteRef/>
      </w:r>
      <w:r>
        <w:t xml:space="preserve"> For example, </w:t>
      </w:r>
      <w:r w:rsidRPr="00EA30FD">
        <w:t xml:space="preserve">grade specifications, end use quality standards, freedom from or tolerances for </w:t>
      </w:r>
      <w:r>
        <w:t>l</w:t>
      </w:r>
      <w:r w:rsidRPr="00EA30FD">
        <w:t xml:space="preserve">iving </w:t>
      </w:r>
      <w:r>
        <w:t>m</w:t>
      </w:r>
      <w:r w:rsidRPr="00EA30FD">
        <w:t xml:space="preserve">odified </w:t>
      </w:r>
      <w:r>
        <w:t>o</w:t>
      </w:r>
      <w:r w:rsidRPr="00EA30FD">
        <w:t xml:space="preserve">rganisms (LMOs), tolerances for extraneous material, </w:t>
      </w:r>
      <w:r>
        <w:t xml:space="preserve">and </w:t>
      </w:r>
      <w:r w:rsidRPr="00EA30FD">
        <w:t>tole</w:t>
      </w:r>
      <w:r>
        <w:t>rances for stored product pests.</w:t>
      </w:r>
    </w:p>
  </w:footnote>
  <w:footnote w:id="2">
    <w:p w:rsidR="008266D9" w:rsidRDefault="008266D9">
      <w:pPr>
        <w:pStyle w:val="IPPFootnote"/>
      </w:pPr>
      <w:r>
        <w:rPr>
          <w:rStyle w:val="FootnoteReference"/>
        </w:rPr>
        <w:footnoteRef/>
      </w:r>
      <w:r>
        <w:t xml:space="preserve"> Grain is defined as “A commodity class for seeds intended for processing or consumption but not for planting (see seeds)” (ISPM 5).</w:t>
      </w:r>
    </w:p>
  </w:footnote>
  <w:footnote w:id="3">
    <w:p w:rsidR="008266D9" w:rsidRDefault="008266D9">
      <w:pPr>
        <w:pStyle w:val="IPPFootnote"/>
      </w:pPr>
      <w:r>
        <w:rPr>
          <w:rStyle w:val="FootnoteReference"/>
        </w:rPr>
        <w:footnoteRef/>
      </w:r>
      <w:r>
        <w:t xml:space="preserve"> Seeds are defined as “A commodity class for seeds for planting or intended for planting and not for consumption or processing (see grain)” (ISPM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12E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871AC"/>
    <w:multiLevelType w:val="hybridMultilevel"/>
    <w:tmpl w:val="369A2D6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C0A6C"/>
    <w:multiLevelType w:val="multilevel"/>
    <w:tmpl w:val="06E871E4"/>
    <w:numStyleLink w:val="IPPParagraphnumberedlist"/>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BB3754E"/>
    <w:multiLevelType w:val="hybridMultilevel"/>
    <w:tmpl w:val="FE2A2816"/>
    <w:lvl w:ilvl="0" w:tplc="04070001">
      <w:start w:val="1"/>
      <w:numFmt w:val="bullet"/>
      <w:lvlText w:val=""/>
      <w:lvlJc w:val="left"/>
      <w:pPr>
        <w:tabs>
          <w:tab w:val="num" w:pos="567"/>
        </w:tabs>
        <w:ind w:left="567" w:hanging="567"/>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F2984"/>
    <w:multiLevelType w:val="hybridMultilevel"/>
    <w:tmpl w:val="B0704EFA"/>
    <w:lvl w:ilvl="0" w:tplc="0C0A0005">
      <w:start w:val="1"/>
      <w:numFmt w:val="bullet"/>
      <w:lvlText w:val=""/>
      <w:lvlJc w:val="left"/>
      <w:pPr>
        <w:tabs>
          <w:tab w:val="num" w:pos="2025"/>
        </w:tabs>
        <w:ind w:left="2025" w:hanging="360"/>
      </w:pPr>
      <w:rPr>
        <w:rFonts w:ascii="Wingdings" w:hAnsi="Wingdings" w:hint="default"/>
      </w:rPr>
    </w:lvl>
    <w:lvl w:ilvl="1" w:tplc="0C0A0003" w:tentative="1">
      <w:start w:val="1"/>
      <w:numFmt w:val="bullet"/>
      <w:lvlText w:val="o"/>
      <w:lvlJc w:val="left"/>
      <w:pPr>
        <w:tabs>
          <w:tab w:val="num" w:pos="2745"/>
        </w:tabs>
        <w:ind w:left="2745" w:hanging="360"/>
      </w:pPr>
      <w:rPr>
        <w:rFonts w:ascii="Courier New" w:hAnsi="Courier New" w:cs="Arial" w:hint="default"/>
      </w:rPr>
    </w:lvl>
    <w:lvl w:ilvl="2" w:tplc="0C0A0005" w:tentative="1">
      <w:start w:val="1"/>
      <w:numFmt w:val="bullet"/>
      <w:lvlText w:val=""/>
      <w:lvlJc w:val="left"/>
      <w:pPr>
        <w:tabs>
          <w:tab w:val="num" w:pos="3465"/>
        </w:tabs>
        <w:ind w:left="3465" w:hanging="360"/>
      </w:pPr>
      <w:rPr>
        <w:rFonts w:ascii="Wingdings" w:hAnsi="Wingdings" w:hint="default"/>
      </w:rPr>
    </w:lvl>
    <w:lvl w:ilvl="3" w:tplc="0C0A0001" w:tentative="1">
      <w:start w:val="1"/>
      <w:numFmt w:val="bullet"/>
      <w:lvlText w:val=""/>
      <w:lvlJc w:val="left"/>
      <w:pPr>
        <w:tabs>
          <w:tab w:val="num" w:pos="4185"/>
        </w:tabs>
        <w:ind w:left="4185" w:hanging="360"/>
      </w:pPr>
      <w:rPr>
        <w:rFonts w:ascii="Symbol" w:hAnsi="Symbol" w:hint="default"/>
      </w:rPr>
    </w:lvl>
    <w:lvl w:ilvl="4" w:tplc="0C0A0003" w:tentative="1">
      <w:start w:val="1"/>
      <w:numFmt w:val="bullet"/>
      <w:lvlText w:val="o"/>
      <w:lvlJc w:val="left"/>
      <w:pPr>
        <w:tabs>
          <w:tab w:val="num" w:pos="4905"/>
        </w:tabs>
        <w:ind w:left="4905" w:hanging="360"/>
      </w:pPr>
      <w:rPr>
        <w:rFonts w:ascii="Courier New" w:hAnsi="Courier New" w:cs="Arial" w:hint="default"/>
      </w:rPr>
    </w:lvl>
    <w:lvl w:ilvl="5" w:tplc="0C0A0005" w:tentative="1">
      <w:start w:val="1"/>
      <w:numFmt w:val="bullet"/>
      <w:lvlText w:val=""/>
      <w:lvlJc w:val="left"/>
      <w:pPr>
        <w:tabs>
          <w:tab w:val="num" w:pos="5625"/>
        </w:tabs>
        <w:ind w:left="5625" w:hanging="360"/>
      </w:pPr>
      <w:rPr>
        <w:rFonts w:ascii="Wingdings" w:hAnsi="Wingdings" w:hint="default"/>
      </w:rPr>
    </w:lvl>
    <w:lvl w:ilvl="6" w:tplc="0C0A0001" w:tentative="1">
      <w:start w:val="1"/>
      <w:numFmt w:val="bullet"/>
      <w:lvlText w:val=""/>
      <w:lvlJc w:val="left"/>
      <w:pPr>
        <w:tabs>
          <w:tab w:val="num" w:pos="6345"/>
        </w:tabs>
        <w:ind w:left="6345" w:hanging="360"/>
      </w:pPr>
      <w:rPr>
        <w:rFonts w:ascii="Symbol" w:hAnsi="Symbol" w:hint="default"/>
      </w:rPr>
    </w:lvl>
    <w:lvl w:ilvl="7" w:tplc="0C0A0003" w:tentative="1">
      <w:start w:val="1"/>
      <w:numFmt w:val="bullet"/>
      <w:lvlText w:val="o"/>
      <w:lvlJc w:val="left"/>
      <w:pPr>
        <w:tabs>
          <w:tab w:val="num" w:pos="7065"/>
        </w:tabs>
        <w:ind w:left="7065" w:hanging="360"/>
      </w:pPr>
      <w:rPr>
        <w:rFonts w:ascii="Courier New" w:hAnsi="Courier New" w:cs="Arial" w:hint="default"/>
      </w:rPr>
    </w:lvl>
    <w:lvl w:ilvl="8" w:tplc="0C0A0005" w:tentative="1">
      <w:start w:val="1"/>
      <w:numFmt w:val="bullet"/>
      <w:lvlText w:val=""/>
      <w:lvlJc w:val="left"/>
      <w:pPr>
        <w:tabs>
          <w:tab w:val="num" w:pos="7785"/>
        </w:tabs>
        <w:ind w:left="7785" w:hanging="360"/>
      </w:pPr>
      <w:rPr>
        <w:rFonts w:ascii="Wingdings" w:hAnsi="Wingdings" w:hint="default"/>
      </w:rPr>
    </w:lvl>
  </w:abstractNum>
  <w:abstractNum w:abstractNumId="7">
    <w:nsid w:val="18F76D4A"/>
    <w:multiLevelType w:val="hybridMultilevel"/>
    <w:tmpl w:val="1AE2CDF8"/>
    <w:lvl w:ilvl="0" w:tplc="11925FE2">
      <w:start w:val="1"/>
      <w:numFmt w:val="bullet"/>
      <w:lvlText w:val=""/>
      <w:lvlJc w:val="left"/>
      <w:pPr>
        <w:tabs>
          <w:tab w:val="num" w:pos="1260"/>
        </w:tabs>
        <w:ind w:left="1260" w:hanging="720"/>
      </w:pPr>
      <w:rPr>
        <w:rFonts w:ascii="Symbol" w:hAnsi="Symbol" w:hint="default"/>
        <w:b w:val="0"/>
        <w:i w:val="0"/>
        <w:sz w:val="18"/>
      </w:rPr>
    </w:lvl>
    <w:lvl w:ilvl="1" w:tplc="10090019">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8">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C022F36"/>
    <w:multiLevelType w:val="hybridMultilevel"/>
    <w:tmpl w:val="C54C8C0C"/>
    <w:lvl w:ilvl="0" w:tplc="0409001B">
      <w:start w:val="1"/>
      <w:numFmt w:val="lowerRoman"/>
      <w:lvlText w:val="%1."/>
      <w:lvlJc w:val="righ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1C593EC2"/>
    <w:multiLevelType w:val="hybridMultilevel"/>
    <w:tmpl w:val="3C40C72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DD23646"/>
    <w:multiLevelType w:val="hybridMultilevel"/>
    <w:tmpl w:val="A8D8F37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nsid w:val="2433704D"/>
    <w:multiLevelType w:val="hybridMultilevel"/>
    <w:tmpl w:val="1BC6C8E2"/>
    <w:lvl w:ilvl="0" w:tplc="0409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nsid w:val="2B81413E"/>
    <w:multiLevelType w:val="hybridMultilevel"/>
    <w:tmpl w:val="461610F4"/>
    <w:lvl w:ilvl="0" w:tplc="78BADBE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B5438F3"/>
    <w:multiLevelType w:val="hybridMultilevel"/>
    <w:tmpl w:val="194AAA92"/>
    <w:lvl w:ilvl="0" w:tplc="04070001">
      <w:start w:val="1"/>
      <w:numFmt w:val="bullet"/>
      <w:lvlText w:val=""/>
      <w:lvlJc w:val="left"/>
      <w:pPr>
        <w:tabs>
          <w:tab w:val="num" w:pos="1494"/>
        </w:tabs>
        <w:ind w:left="1494" w:hanging="567"/>
      </w:pPr>
      <w:rPr>
        <w:rFonts w:ascii="Symbol" w:hAnsi="Symbol" w:hint="default"/>
        <w:b w:val="0"/>
        <w:i w:val="0"/>
        <w:sz w:val="22"/>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3B9500CB"/>
    <w:multiLevelType w:val="hybridMultilevel"/>
    <w:tmpl w:val="3A5E92E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0D44780"/>
    <w:multiLevelType w:val="hybridMultilevel"/>
    <w:tmpl w:val="7734839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2226236"/>
    <w:multiLevelType w:val="multilevel"/>
    <w:tmpl w:val="75D60BA4"/>
    <w:lvl w:ilvl="0">
      <w:start w:val="1"/>
      <w:numFmt w:val="decimal"/>
      <w:lvlText w:val="%1."/>
      <w:lvlJc w:val="left"/>
      <w:pPr>
        <w:ind w:left="36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8A3FA0"/>
    <w:multiLevelType w:val="hybridMultilevel"/>
    <w:tmpl w:val="FFA4E038"/>
    <w:lvl w:ilvl="0" w:tplc="CD28EBDA">
      <w:start w:val="1"/>
      <w:numFmt w:val="decimal"/>
      <w:lvlText w:val="(%1)"/>
      <w:lvlJc w:val="left"/>
      <w:pPr>
        <w:tabs>
          <w:tab w:val="num" w:pos="567"/>
        </w:tabs>
        <w:ind w:left="567" w:hanging="567"/>
      </w:pPr>
      <w:rPr>
        <w:rFonts w:ascii="Times New Roman" w:hAnsi="Times New Roman" w:hint="default"/>
        <w:b w:val="0"/>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4D9D38C1"/>
    <w:multiLevelType w:val="hybridMultilevel"/>
    <w:tmpl w:val="FCA29142"/>
    <w:lvl w:ilvl="0" w:tplc="0409001B">
      <w:start w:val="1"/>
      <w:numFmt w:val="lowerRoman"/>
      <w:lvlText w:val="%1."/>
      <w:lvlJc w:val="righ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4">
    <w:nsid w:val="50B333DD"/>
    <w:multiLevelType w:val="hybridMultilevel"/>
    <w:tmpl w:val="0054FBEA"/>
    <w:lvl w:ilvl="0" w:tplc="0409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nsid w:val="526C4A25"/>
    <w:multiLevelType w:val="hybridMultilevel"/>
    <w:tmpl w:val="6AE41E8E"/>
    <w:lvl w:ilvl="0" w:tplc="04090017">
      <w:start w:val="1"/>
      <w:numFmt w:val="lowerLetter"/>
      <w:lvlText w:val="%1)"/>
      <w:lvlJc w:val="left"/>
      <w:pPr>
        <w:tabs>
          <w:tab w:val="num" w:pos="1134"/>
        </w:tabs>
        <w:ind w:left="1134" w:hanging="567"/>
      </w:pPr>
      <w:rPr>
        <w:rFonts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56793217"/>
    <w:multiLevelType w:val="hybridMultilevel"/>
    <w:tmpl w:val="E0D02944"/>
    <w:lvl w:ilvl="0" w:tplc="5B4E56CA">
      <w:start w:val="1"/>
      <w:numFmt w:val="decimal"/>
      <w:lvlText w:val="(%1)"/>
      <w:lvlJc w:val="left"/>
      <w:pPr>
        <w:tabs>
          <w:tab w:val="num" w:pos="1080"/>
        </w:tabs>
        <w:ind w:left="1080" w:hanging="72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83244"/>
    <w:multiLevelType w:val="hybridMultilevel"/>
    <w:tmpl w:val="1846983A"/>
    <w:lvl w:ilvl="0" w:tplc="EA52EE3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77"/>
        </w:tabs>
        <w:ind w:left="1477" w:hanging="397"/>
      </w:pPr>
      <w:rPr>
        <w:rFonts w:ascii="Symbol" w:hAnsi="Symbol" w:hint="default"/>
        <w:b/>
        <w:i w:val="0"/>
        <w:spacing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4"/>
  </w:num>
  <w:num w:numId="3">
    <w:abstractNumId w:val="32"/>
  </w:num>
  <w:num w:numId="4">
    <w:abstractNumId w:val="31"/>
  </w:num>
  <w:num w:numId="5">
    <w:abstractNumId w:val="28"/>
  </w:num>
  <w:num w:numId="6">
    <w:abstractNumId w:val="15"/>
  </w:num>
  <w:num w:numId="7">
    <w:abstractNumId w:val="4"/>
  </w:num>
  <w:num w:numId="8">
    <w:abstractNumId w:val="14"/>
  </w:num>
  <w:num w:numId="9">
    <w:abstractNumId w:val="2"/>
  </w:num>
  <w:num w:numId="10">
    <w:abstractNumId w:val="29"/>
  </w:num>
  <w:num w:numId="11">
    <w:abstractNumId w:val="30"/>
  </w:num>
  <w:num w:numId="12">
    <w:abstractNumId w:val="22"/>
  </w:num>
  <w:num w:numId="13">
    <w:abstractNumId w:val="13"/>
  </w:num>
  <w:num w:numId="14">
    <w:abstractNumId w:val="0"/>
  </w:num>
  <w:num w:numId="15">
    <w:abstractNumId w:val="20"/>
  </w:num>
  <w:num w:numId="16">
    <w:abstractNumId w:val="27"/>
  </w:num>
  <w:num w:numId="17">
    <w:abstractNumId w:val="7"/>
  </w:num>
  <w:num w:numId="18">
    <w:abstractNumId w:val="17"/>
  </w:num>
  <w:num w:numId="19">
    <w:abstractNumId w:val="5"/>
  </w:num>
  <w:num w:numId="20">
    <w:abstractNumId w:val="11"/>
  </w:num>
  <w:num w:numId="21">
    <w:abstractNumId w:val="2"/>
  </w:num>
  <w:num w:numId="22">
    <w:abstractNumId w:val="2"/>
  </w:num>
  <w:num w:numId="23">
    <w:abstractNumId w:val="2"/>
  </w:num>
  <w:num w:numId="24">
    <w:abstractNumId w:val="1"/>
  </w:num>
  <w:num w:numId="25">
    <w:abstractNumId w:val="2"/>
  </w:num>
  <w:num w:numId="26">
    <w:abstractNumId w:val="6"/>
  </w:num>
  <w:num w:numId="27">
    <w:abstractNumId w:val="3"/>
  </w:num>
  <w:num w:numId="28">
    <w:abstractNumId w:val="26"/>
  </w:num>
  <w:num w:numId="29">
    <w:abstractNumId w:val="16"/>
  </w:num>
  <w:num w:numId="30">
    <w:abstractNumId w:val="33"/>
  </w:num>
  <w:num w:numId="31">
    <w:abstractNumId w:val="8"/>
  </w:num>
  <w:num w:numId="32">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1"/>
  </w:num>
  <w:num w:numId="39">
    <w:abstractNumId w:val="24"/>
  </w:num>
  <w:num w:numId="40">
    <w:abstractNumId w:val="12"/>
  </w:num>
  <w:num w:numId="41">
    <w:abstractNumId w:val="10"/>
  </w:num>
  <w:num w:numId="42">
    <w:abstractNumId w:val="9"/>
  </w:num>
  <w:num w:numId="43">
    <w:abstractNumId w:val="19"/>
  </w:num>
  <w:num w:numId="44">
    <w:abstractNumId w:val="23"/>
  </w:num>
  <w:num w:numId="45">
    <w:abstractNumId w:val="25"/>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attachedTemplate r:id="rId1"/>
  <w:linkStyles/>
  <w:stylePaneSortMethod w:val="000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B35776"/>
    <w:rsid w:val="00013941"/>
    <w:rsid w:val="00067341"/>
    <w:rsid w:val="0007114A"/>
    <w:rsid w:val="00093E58"/>
    <w:rsid w:val="000C2606"/>
    <w:rsid w:val="000C6FD4"/>
    <w:rsid w:val="000D0E3F"/>
    <w:rsid w:val="000F0271"/>
    <w:rsid w:val="001026F9"/>
    <w:rsid w:val="0011309A"/>
    <w:rsid w:val="00127897"/>
    <w:rsid w:val="00130E78"/>
    <w:rsid w:val="00135C63"/>
    <w:rsid w:val="00141B81"/>
    <w:rsid w:val="001A0A5A"/>
    <w:rsid w:val="001A1F15"/>
    <w:rsid w:val="001C79F6"/>
    <w:rsid w:val="001F43E1"/>
    <w:rsid w:val="001F5379"/>
    <w:rsid w:val="00200EEC"/>
    <w:rsid w:val="00210B91"/>
    <w:rsid w:val="00212CA9"/>
    <w:rsid w:val="00214E26"/>
    <w:rsid w:val="002179B4"/>
    <w:rsid w:val="00227478"/>
    <w:rsid w:val="002369C3"/>
    <w:rsid w:val="00264184"/>
    <w:rsid w:val="00285495"/>
    <w:rsid w:val="002B0514"/>
    <w:rsid w:val="002B15CB"/>
    <w:rsid w:val="002D1B92"/>
    <w:rsid w:val="002D6168"/>
    <w:rsid w:val="002F032C"/>
    <w:rsid w:val="00317DC0"/>
    <w:rsid w:val="00335CEE"/>
    <w:rsid w:val="003902F3"/>
    <w:rsid w:val="003A653D"/>
    <w:rsid w:val="003B33D2"/>
    <w:rsid w:val="003B3CD4"/>
    <w:rsid w:val="003C0B70"/>
    <w:rsid w:val="003D2441"/>
    <w:rsid w:val="003F110B"/>
    <w:rsid w:val="004105C7"/>
    <w:rsid w:val="004240F0"/>
    <w:rsid w:val="00431FE0"/>
    <w:rsid w:val="0043411F"/>
    <w:rsid w:val="004415DC"/>
    <w:rsid w:val="00450D96"/>
    <w:rsid w:val="00460D0A"/>
    <w:rsid w:val="0046130E"/>
    <w:rsid w:val="00471DE7"/>
    <w:rsid w:val="0049231E"/>
    <w:rsid w:val="004957E7"/>
    <w:rsid w:val="004A1501"/>
    <w:rsid w:val="004A68F2"/>
    <w:rsid w:val="004D2E8C"/>
    <w:rsid w:val="00512C76"/>
    <w:rsid w:val="005130C2"/>
    <w:rsid w:val="00543D09"/>
    <w:rsid w:val="00554545"/>
    <w:rsid w:val="005604BD"/>
    <w:rsid w:val="00567479"/>
    <w:rsid w:val="00574AC5"/>
    <w:rsid w:val="005D4C87"/>
    <w:rsid w:val="00603050"/>
    <w:rsid w:val="00615571"/>
    <w:rsid w:val="006619B6"/>
    <w:rsid w:val="00661D33"/>
    <w:rsid w:val="00677A45"/>
    <w:rsid w:val="006E0081"/>
    <w:rsid w:val="006E3FCE"/>
    <w:rsid w:val="00703334"/>
    <w:rsid w:val="00711413"/>
    <w:rsid w:val="0072584F"/>
    <w:rsid w:val="007A52FF"/>
    <w:rsid w:val="007A69F9"/>
    <w:rsid w:val="007F1180"/>
    <w:rsid w:val="00821234"/>
    <w:rsid w:val="008245AA"/>
    <w:rsid w:val="008266D9"/>
    <w:rsid w:val="0082734F"/>
    <w:rsid w:val="00833267"/>
    <w:rsid w:val="008A1895"/>
    <w:rsid w:val="008E3829"/>
    <w:rsid w:val="008E7CBD"/>
    <w:rsid w:val="00900F10"/>
    <w:rsid w:val="0090228C"/>
    <w:rsid w:val="0091470B"/>
    <w:rsid w:val="009204EB"/>
    <w:rsid w:val="00972E44"/>
    <w:rsid w:val="00972FE6"/>
    <w:rsid w:val="0098216F"/>
    <w:rsid w:val="00987E66"/>
    <w:rsid w:val="00996D3C"/>
    <w:rsid w:val="009D1CAC"/>
    <w:rsid w:val="009E6564"/>
    <w:rsid w:val="00A07929"/>
    <w:rsid w:val="00A47294"/>
    <w:rsid w:val="00A65E2E"/>
    <w:rsid w:val="00A71822"/>
    <w:rsid w:val="00A82DAD"/>
    <w:rsid w:val="00AA2E02"/>
    <w:rsid w:val="00AE0340"/>
    <w:rsid w:val="00B3420C"/>
    <w:rsid w:val="00B35776"/>
    <w:rsid w:val="00B46E24"/>
    <w:rsid w:val="00B5591A"/>
    <w:rsid w:val="00B90FA2"/>
    <w:rsid w:val="00BA0A0A"/>
    <w:rsid w:val="00BA5C12"/>
    <w:rsid w:val="00BB533F"/>
    <w:rsid w:val="00BC148A"/>
    <w:rsid w:val="00BD05B3"/>
    <w:rsid w:val="00BD59B1"/>
    <w:rsid w:val="00C007DC"/>
    <w:rsid w:val="00C148C3"/>
    <w:rsid w:val="00C5534E"/>
    <w:rsid w:val="00C70B02"/>
    <w:rsid w:val="00C71CC2"/>
    <w:rsid w:val="00C879CE"/>
    <w:rsid w:val="00CA19DF"/>
    <w:rsid w:val="00CD59C0"/>
    <w:rsid w:val="00CF1831"/>
    <w:rsid w:val="00CF2B35"/>
    <w:rsid w:val="00CF561B"/>
    <w:rsid w:val="00D15FC3"/>
    <w:rsid w:val="00D45B20"/>
    <w:rsid w:val="00D705AB"/>
    <w:rsid w:val="00D9447E"/>
    <w:rsid w:val="00DA791E"/>
    <w:rsid w:val="00DD7F19"/>
    <w:rsid w:val="00DE52A9"/>
    <w:rsid w:val="00DF0C26"/>
    <w:rsid w:val="00E4777F"/>
    <w:rsid w:val="00E541BA"/>
    <w:rsid w:val="00E67EBB"/>
    <w:rsid w:val="00E77721"/>
    <w:rsid w:val="00E8239F"/>
    <w:rsid w:val="00E83574"/>
    <w:rsid w:val="00EA5781"/>
    <w:rsid w:val="00EC6566"/>
    <w:rsid w:val="00F166DE"/>
    <w:rsid w:val="00F20015"/>
    <w:rsid w:val="00F30055"/>
    <w:rsid w:val="00F335E9"/>
    <w:rsid w:val="00F6022D"/>
    <w:rsid w:val="00F6574E"/>
    <w:rsid w:val="00FE019D"/>
  </w:rsid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E"/>
    <w:pPr>
      <w:jc w:val="both"/>
    </w:pPr>
    <w:rPr>
      <w:rFonts w:eastAsia="Times New Roman"/>
      <w:sz w:val="22"/>
      <w:szCs w:val="24"/>
      <w:lang w:val="en-GB" w:eastAsia="en-US"/>
    </w:rPr>
  </w:style>
  <w:style w:type="paragraph" w:styleId="Heading1">
    <w:name w:val="heading 1"/>
    <w:aliases w:val="IPPC Headsection"/>
    <w:basedOn w:val="Normal"/>
    <w:next w:val="Normal"/>
    <w:link w:val="Heading1Char"/>
    <w:qFormat/>
    <w:rsid w:val="00D9447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9447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9447E"/>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D9447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D9447E"/>
  </w:style>
  <w:style w:type="paragraph" w:styleId="Header">
    <w:name w:val="header"/>
    <w:basedOn w:val="Normal"/>
    <w:link w:val="HeaderChar"/>
    <w:rsid w:val="00D9447E"/>
    <w:pPr>
      <w:tabs>
        <w:tab w:val="center" w:pos="4680"/>
        <w:tab w:val="right" w:pos="9360"/>
      </w:tabs>
    </w:pPr>
  </w:style>
  <w:style w:type="character" w:customStyle="1" w:styleId="HeaderChar">
    <w:name w:val="Header Char"/>
    <w:basedOn w:val="DefaultParagraphFont"/>
    <w:link w:val="Header"/>
    <w:rsid w:val="00D9447E"/>
    <w:rPr>
      <w:rFonts w:eastAsia="Times New Roman"/>
      <w:sz w:val="22"/>
      <w:szCs w:val="24"/>
      <w:lang w:val="en-GB" w:eastAsia="en-US"/>
    </w:rPr>
  </w:style>
  <w:style w:type="paragraph" w:styleId="Footer">
    <w:name w:val="footer"/>
    <w:basedOn w:val="Normal"/>
    <w:link w:val="FooterChar"/>
    <w:rsid w:val="00D9447E"/>
    <w:pPr>
      <w:tabs>
        <w:tab w:val="center" w:pos="4680"/>
        <w:tab w:val="right" w:pos="9360"/>
      </w:tabs>
    </w:pPr>
  </w:style>
  <w:style w:type="character" w:customStyle="1" w:styleId="FooterChar">
    <w:name w:val="Footer Char"/>
    <w:basedOn w:val="DefaultParagraphFont"/>
    <w:link w:val="Footer"/>
    <w:rsid w:val="00D9447E"/>
    <w:rPr>
      <w:rFonts w:eastAsia="Times New Roman"/>
      <w:sz w:val="22"/>
      <w:szCs w:val="24"/>
      <w:lang w:val="en-GB" w:eastAsia="en-US"/>
    </w:rPr>
  </w:style>
  <w:style w:type="character" w:customStyle="1" w:styleId="Heading1Char">
    <w:name w:val="Heading 1 Char"/>
    <w:aliases w:val="IPPC Headsection Char"/>
    <w:basedOn w:val="DefaultParagraphFont"/>
    <w:link w:val="Heading1"/>
    <w:rsid w:val="00D9447E"/>
    <w:rPr>
      <w:rFonts w:eastAsia="Times New Roman"/>
      <w:b/>
      <w:bCs/>
      <w:sz w:val="22"/>
      <w:szCs w:val="24"/>
      <w:lang w:val="en-GB" w:eastAsia="en-US"/>
    </w:rPr>
  </w:style>
  <w:style w:type="paragraph" w:customStyle="1" w:styleId="IPPArial">
    <w:name w:val="IPP Arial"/>
    <w:basedOn w:val="IPPNormal"/>
    <w:qFormat/>
    <w:rsid w:val="00D9447E"/>
    <w:pPr>
      <w:spacing w:after="0"/>
    </w:pPr>
    <w:rPr>
      <w:rFonts w:ascii="Arial" w:hAnsi="Arial"/>
      <w:sz w:val="18"/>
    </w:rPr>
  </w:style>
  <w:style w:type="paragraph" w:customStyle="1" w:styleId="IPPArialTable">
    <w:name w:val="IPP Arial Table"/>
    <w:basedOn w:val="IPPArial"/>
    <w:qFormat/>
    <w:rsid w:val="00D9447E"/>
    <w:pPr>
      <w:spacing w:before="60" w:after="60"/>
      <w:jc w:val="left"/>
    </w:pPr>
  </w:style>
  <w:style w:type="paragraph" w:customStyle="1" w:styleId="IPPArialFootnote">
    <w:name w:val="IPP Arial Footnote"/>
    <w:basedOn w:val="IPPArialTable"/>
    <w:qFormat/>
    <w:rsid w:val="00D9447E"/>
    <w:pPr>
      <w:tabs>
        <w:tab w:val="left" w:pos="28"/>
      </w:tabs>
      <w:ind w:left="284" w:hanging="284"/>
    </w:pPr>
    <w:rPr>
      <w:sz w:val="16"/>
    </w:rPr>
  </w:style>
  <w:style w:type="paragraph" w:customStyle="1" w:styleId="IPPIndentClose">
    <w:name w:val="IPP Indent Close"/>
    <w:basedOn w:val="IPPNormal"/>
    <w:qFormat/>
    <w:rsid w:val="00D9447E"/>
    <w:pPr>
      <w:tabs>
        <w:tab w:val="left" w:pos="2835"/>
      </w:tabs>
      <w:spacing w:after="60"/>
      <w:ind w:left="567"/>
    </w:pPr>
  </w:style>
  <w:style w:type="paragraph" w:customStyle="1" w:styleId="IPPIndent">
    <w:name w:val="IPP Indent"/>
    <w:basedOn w:val="IPPIndentClose"/>
    <w:qFormat/>
    <w:rsid w:val="00D9447E"/>
    <w:pPr>
      <w:spacing w:after="180"/>
    </w:pPr>
  </w:style>
  <w:style w:type="paragraph" w:customStyle="1" w:styleId="IPPLetterList">
    <w:name w:val="IPP LetterList"/>
    <w:basedOn w:val="IPPBullet2"/>
    <w:qFormat/>
    <w:rsid w:val="00D9447E"/>
    <w:pPr>
      <w:numPr>
        <w:numId w:val="1"/>
      </w:numPr>
      <w:jc w:val="left"/>
    </w:pPr>
  </w:style>
  <w:style w:type="paragraph" w:customStyle="1" w:styleId="IPPLetterListIndent">
    <w:name w:val="IPP LetterList Indent"/>
    <w:basedOn w:val="IPPLetterList"/>
    <w:qFormat/>
    <w:rsid w:val="00D9447E"/>
    <w:pPr>
      <w:numPr>
        <w:numId w:val="2"/>
      </w:numPr>
    </w:pPr>
  </w:style>
  <w:style w:type="paragraph" w:customStyle="1" w:styleId="IPPNormalCloseSpace">
    <w:name w:val="IPP NormalCloseSpace"/>
    <w:basedOn w:val="Normal"/>
    <w:qFormat/>
    <w:rsid w:val="00D9447E"/>
    <w:pPr>
      <w:keepNext/>
      <w:spacing w:after="60"/>
    </w:pPr>
  </w:style>
  <w:style w:type="paragraph" w:customStyle="1" w:styleId="IPPQuote">
    <w:name w:val="IPP Quote"/>
    <w:basedOn w:val="IPPNormal"/>
    <w:qFormat/>
    <w:rsid w:val="00D9447E"/>
    <w:pPr>
      <w:ind w:left="851" w:right="851"/>
    </w:pPr>
    <w:rPr>
      <w:sz w:val="18"/>
    </w:rPr>
  </w:style>
  <w:style w:type="paragraph" w:customStyle="1" w:styleId="IPPReferences">
    <w:name w:val="IPP References"/>
    <w:basedOn w:val="IPPNormal"/>
    <w:qFormat/>
    <w:rsid w:val="00D9447E"/>
    <w:pPr>
      <w:spacing w:after="60"/>
      <w:ind w:left="567" w:hanging="567"/>
    </w:pPr>
  </w:style>
  <w:style w:type="paragraph" w:customStyle="1" w:styleId="IPPSubhead">
    <w:name w:val="IPP Subhead"/>
    <w:basedOn w:val="Normal"/>
    <w:qFormat/>
    <w:rsid w:val="00D9447E"/>
    <w:pPr>
      <w:keepNext/>
      <w:ind w:left="567" w:hanging="567"/>
      <w:jc w:val="left"/>
    </w:pPr>
    <w:rPr>
      <w:b/>
      <w:bCs/>
      <w:iCs/>
      <w:szCs w:val="22"/>
    </w:rPr>
  </w:style>
  <w:style w:type="paragraph" w:customStyle="1" w:styleId="IPPSubheadSpace">
    <w:name w:val="IPP Subhead Space"/>
    <w:basedOn w:val="IPPSubhead"/>
    <w:qFormat/>
    <w:rsid w:val="00D9447E"/>
    <w:pPr>
      <w:tabs>
        <w:tab w:val="left" w:pos="567"/>
      </w:tabs>
      <w:spacing w:before="60" w:after="60"/>
    </w:pPr>
  </w:style>
  <w:style w:type="paragraph" w:customStyle="1" w:styleId="IPPSubheadSpaceAfter">
    <w:name w:val="IPP Subhead SpaceAfter"/>
    <w:basedOn w:val="IPPSubhead"/>
    <w:qFormat/>
    <w:rsid w:val="00D9447E"/>
    <w:pPr>
      <w:spacing w:after="60"/>
    </w:pPr>
  </w:style>
  <w:style w:type="paragraph" w:customStyle="1" w:styleId="IPPNormal">
    <w:name w:val="IPP Normal"/>
    <w:basedOn w:val="Normal"/>
    <w:qFormat/>
    <w:rsid w:val="00D9447E"/>
    <w:pPr>
      <w:spacing w:after="180"/>
    </w:pPr>
    <w:rPr>
      <w:rFonts w:eastAsia="Times"/>
    </w:rPr>
  </w:style>
  <w:style w:type="paragraph" w:customStyle="1" w:styleId="IPPAnnexHead">
    <w:name w:val="IPP AnnexHead"/>
    <w:basedOn w:val="IPPNormal"/>
    <w:next w:val="IPPNormal"/>
    <w:qFormat/>
    <w:rsid w:val="00D9447E"/>
    <w:pPr>
      <w:keepNext/>
      <w:tabs>
        <w:tab w:val="left" w:pos="567"/>
      </w:tabs>
      <w:spacing w:before="120"/>
      <w:jc w:val="left"/>
      <w:outlineLvl w:val="1"/>
    </w:pPr>
    <w:rPr>
      <w:b/>
      <w:sz w:val="24"/>
    </w:rPr>
  </w:style>
  <w:style w:type="paragraph" w:customStyle="1" w:styleId="IPPBullet1">
    <w:name w:val="IPP Bullet1"/>
    <w:basedOn w:val="IPPBullet1Last"/>
    <w:qFormat/>
    <w:rsid w:val="00D9447E"/>
    <w:pPr>
      <w:spacing w:after="60"/>
    </w:pPr>
    <w:rPr>
      <w:lang w:val="en-US"/>
    </w:rPr>
  </w:style>
  <w:style w:type="paragraph" w:customStyle="1" w:styleId="IPPBullet1Last">
    <w:name w:val="IPP Bullet1Last"/>
    <w:basedOn w:val="IPPNormal"/>
    <w:next w:val="IPPNormal"/>
    <w:autoRedefine/>
    <w:qFormat/>
    <w:rsid w:val="00D9447E"/>
    <w:pPr>
      <w:numPr>
        <w:numId w:val="28"/>
      </w:numPr>
    </w:pPr>
  </w:style>
  <w:style w:type="paragraph" w:customStyle="1" w:styleId="IPPBullet2">
    <w:name w:val="IPP Bullet2"/>
    <w:basedOn w:val="IPPNormal"/>
    <w:next w:val="IPPBullet1"/>
    <w:qFormat/>
    <w:rsid w:val="00D9447E"/>
    <w:pPr>
      <w:numPr>
        <w:numId w:val="4"/>
      </w:numPr>
      <w:tabs>
        <w:tab w:val="left" w:pos="567"/>
      </w:tabs>
      <w:spacing w:after="60"/>
    </w:pPr>
  </w:style>
  <w:style w:type="paragraph" w:customStyle="1" w:styleId="IPPContentsHead">
    <w:name w:val="IPP ContentsHead"/>
    <w:basedOn w:val="IPPSubhead"/>
    <w:next w:val="IPPNormal"/>
    <w:qFormat/>
    <w:rsid w:val="00D9447E"/>
    <w:pPr>
      <w:spacing w:after="240"/>
    </w:pPr>
    <w:rPr>
      <w:sz w:val="24"/>
    </w:rPr>
  </w:style>
  <w:style w:type="paragraph" w:customStyle="1" w:styleId="IPPHdg1Num">
    <w:name w:val="IPP Hdg1Num"/>
    <w:basedOn w:val="IPPHeading1"/>
    <w:next w:val="IPPNormal"/>
    <w:qFormat/>
    <w:rsid w:val="00D9447E"/>
    <w:pPr>
      <w:numPr>
        <w:numId w:val="29"/>
      </w:numPr>
      <w:ind w:left="567" w:hanging="567"/>
    </w:pPr>
  </w:style>
  <w:style w:type="paragraph" w:customStyle="1" w:styleId="IPPHdg2Num">
    <w:name w:val="IPP Hdg2Num"/>
    <w:basedOn w:val="IPPHeading2"/>
    <w:next w:val="IPPNormal"/>
    <w:qFormat/>
    <w:rsid w:val="00D9447E"/>
    <w:pPr>
      <w:numPr>
        <w:ilvl w:val="1"/>
        <w:numId w:val="30"/>
      </w:numPr>
      <w:ind w:hanging="792"/>
    </w:pPr>
  </w:style>
  <w:style w:type="paragraph" w:customStyle="1" w:styleId="IPPHeading1">
    <w:name w:val="IPP Heading1"/>
    <w:basedOn w:val="IPPNormal"/>
    <w:next w:val="IPPNormal"/>
    <w:qFormat/>
    <w:rsid w:val="00D9447E"/>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D9447E"/>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D9447E"/>
    <w:pPr>
      <w:keepNext/>
      <w:tabs>
        <w:tab w:val="left" w:pos="851"/>
      </w:tabs>
      <w:spacing w:before="360" w:after="120"/>
      <w:ind w:left="851" w:hanging="851"/>
      <w:outlineLvl w:val="0"/>
    </w:pPr>
    <w:rPr>
      <w:rFonts w:eastAsia="Times"/>
      <w:b/>
      <w:bCs/>
      <w:caps/>
      <w:sz w:val="24"/>
      <w:szCs w:val="22"/>
    </w:rPr>
  </w:style>
  <w:style w:type="numbering" w:customStyle="1" w:styleId="IPPList">
    <w:name w:val="IPP List"/>
    <w:rsid w:val="00947DBE"/>
  </w:style>
  <w:style w:type="paragraph" w:customStyle="1" w:styleId="IPPNumberedList">
    <w:name w:val="IPP NumberedList"/>
    <w:basedOn w:val="IPPBullet1"/>
    <w:qFormat/>
    <w:rsid w:val="00D9447E"/>
    <w:pPr>
      <w:numPr>
        <w:numId w:val="9"/>
      </w:numPr>
    </w:pPr>
  </w:style>
  <w:style w:type="paragraph" w:customStyle="1" w:styleId="IPPNumberedListArial">
    <w:name w:val="IPP NumberedListArial"/>
    <w:basedOn w:val="IPPNumberedList"/>
    <w:qFormat/>
    <w:rsid w:val="00947DBE"/>
    <w:pPr>
      <w:numPr>
        <w:numId w:val="0"/>
      </w:numPr>
      <w:tabs>
        <w:tab w:val="num" w:pos="1134"/>
      </w:tabs>
      <w:ind w:left="1134" w:hanging="567"/>
    </w:pPr>
    <w:rPr>
      <w:rFonts w:ascii="Arial" w:hAnsi="Arial"/>
      <w:sz w:val="18"/>
    </w:rPr>
  </w:style>
  <w:style w:type="paragraph" w:customStyle="1" w:styleId="IPPTitle16pt">
    <w:name w:val="IPP Title16pt"/>
    <w:basedOn w:val="Normal"/>
    <w:qFormat/>
    <w:rsid w:val="00D9447E"/>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947DB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9447E"/>
    <w:pPr>
      <w:spacing w:after="360"/>
      <w:jc w:val="center"/>
    </w:pPr>
    <w:rPr>
      <w:rFonts w:ascii="Arial" w:hAnsi="Arial" w:cs="Arial"/>
      <w:b/>
      <w:bCs/>
      <w:sz w:val="36"/>
      <w:szCs w:val="36"/>
    </w:rPr>
  </w:style>
  <w:style w:type="character" w:styleId="PageNumber">
    <w:name w:val="page number"/>
    <w:rsid w:val="00D9447E"/>
    <w:rPr>
      <w:rFonts w:ascii="Arial" w:hAnsi="Arial"/>
      <w:b/>
      <w:sz w:val="18"/>
    </w:rPr>
  </w:style>
  <w:style w:type="paragraph" w:styleId="CommentText">
    <w:name w:val="annotation text"/>
    <w:basedOn w:val="Normal"/>
    <w:link w:val="CommentTextChar"/>
    <w:uiPriority w:val="99"/>
    <w:semiHidden/>
    <w:unhideWhenUsed/>
    <w:rsid w:val="0004619B"/>
    <w:rPr>
      <w:sz w:val="20"/>
    </w:rPr>
  </w:style>
  <w:style w:type="character" w:customStyle="1" w:styleId="CommentTextChar">
    <w:name w:val="Comment Text Char"/>
    <w:link w:val="CommentText"/>
    <w:uiPriority w:val="99"/>
    <w:semiHidden/>
    <w:rsid w:val="0004619B"/>
    <w:rPr>
      <w:lang w:val="en-GB"/>
    </w:rPr>
  </w:style>
  <w:style w:type="paragraph" w:styleId="CommentSubject">
    <w:name w:val="annotation subject"/>
    <w:basedOn w:val="CommentText"/>
    <w:next w:val="CommentText"/>
    <w:link w:val="CommentSubjectChar"/>
    <w:semiHidden/>
    <w:rsid w:val="0004619B"/>
    <w:rPr>
      <w:b/>
      <w:bCs/>
    </w:rPr>
  </w:style>
  <w:style w:type="character" w:customStyle="1" w:styleId="CommentSubjectChar">
    <w:name w:val="Comment Subject Char"/>
    <w:link w:val="CommentSubject"/>
    <w:semiHidden/>
    <w:rsid w:val="0004619B"/>
    <w:rPr>
      <w:rFonts w:eastAsia="Times New Roman"/>
      <w:b/>
      <w:bCs/>
      <w:lang w:val="en-GB"/>
    </w:rPr>
  </w:style>
  <w:style w:type="paragraph" w:styleId="BalloonText">
    <w:name w:val="Balloon Text"/>
    <w:basedOn w:val="Normal"/>
    <w:link w:val="BalloonTextChar"/>
    <w:rsid w:val="00D9447E"/>
    <w:rPr>
      <w:rFonts w:ascii="Tahoma" w:hAnsi="Tahoma" w:cs="Tahoma"/>
      <w:sz w:val="16"/>
      <w:szCs w:val="16"/>
    </w:rPr>
  </w:style>
  <w:style w:type="character" w:customStyle="1" w:styleId="BalloonTextChar">
    <w:name w:val="Balloon Text Char"/>
    <w:basedOn w:val="DefaultParagraphFont"/>
    <w:link w:val="BalloonText"/>
    <w:rsid w:val="00D9447E"/>
    <w:rPr>
      <w:rFonts w:ascii="Tahoma" w:eastAsia="Times New Roman" w:hAnsi="Tahoma" w:cs="Tahoma"/>
      <w:sz w:val="16"/>
      <w:szCs w:val="16"/>
      <w:lang w:val="en-GB" w:eastAsia="en-US"/>
    </w:rPr>
  </w:style>
  <w:style w:type="paragraph" w:customStyle="1" w:styleId="Znak">
    <w:name w:val="Znak"/>
    <w:basedOn w:val="Normal"/>
    <w:rsid w:val="00842548"/>
    <w:pPr>
      <w:bidi/>
      <w:spacing w:line="216" w:lineRule="auto"/>
      <w:jc w:val="lowKashida"/>
    </w:pPr>
    <w:rPr>
      <w:rFonts w:eastAsia="SimSun" w:cs="Akhbar MT"/>
      <w:noProof/>
      <w:szCs w:val="30"/>
      <w:lang w:val="en-US"/>
    </w:rPr>
  </w:style>
  <w:style w:type="paragraph" w:styleId="FootnoteText">
    <w:name w:val="footnote text"/>
    <w:basedOn w:val="Normal"/>
    <w:link w:val="FootnoteTextChar"/>
    <w:semiHidden/>
    <w:rsid w:val="00D9447E"/>
    <w:pPr>
      <w:spacing w:before="60"/>
    </w:pPr>
    <w:rPr>
      <w:sz w:val="20"/>
    </w:rPr>
  </w:style>
  <w:style w:type="character" w:customStyle="1" w:styleId="FootnoteTextChar">
    <w:name w:val="Footnote Text Char"/>
    <w:basedOn w:val="DefaultParagraphFont"/>
    <w:link w:val="FootnoteText"/>
    <w:semiHidden/>
    <w:rsid w:val="00D9447E"/>
    <w:rPr>
      <w:rFonts w:eastAsia="Times New Roman"/>
      <w:szCs w:val="24"/>
      <w:lang w:val="en-GB" w:eastAsia="en-US"/>
    </w:rPr>
  </w:style>
  <w:style w:type="character" w:styleId="FootnoteReference">
    <w:name w:val="footnote reference"/>
    <w:basedOn w:val="DefaultParagraphFont"/>
    <w:semiHidden/>
    <w:rsid w:val="00D9447E"/>
    <w:rPr>
      <w:vertAlign w:val="superscript"/>
    </w:rPr>
  </w:style>
  <w:style w:type="character" w:styleId="Hyperlink">
    <w:name w:val="Hyperlink"/>
    <w:uiPriority w:val="99"/>
    <w:rsid w:val="001831A7"/>
    <w:rPr>
      <w:color w:val="0000FF"/>
      <w:u w:val="single"/>
    </w:rPr>
  </w:style>
  <w:style w:type="paragraph" w:customStyle="1" w:styleId="MittlereListe2-Akzent21">
    <w:name w:val="Mittlere Liste 2 - Akzent 21"/>
    <w:hidden/>
    <w:uiPriority w:val="99"/>
    <w:semiHidden/>
    <w:rsid w:val="004912F2"/>
    <w:rPr>
      <w:sz w:val="24"/>
      <w:lang w:val="en-GB" w:eastAsia="en-US"/>
    </w:rPr>
  </w:style>
  <w:style w:type="paragraph" w:customStyle="1" w:styleId="IPPArialPubHist">
    <w:name w:val="IPP Arial PubHist"/>
    <w:basedOn w:val="IPPArial"/>
    <w:qFormat/>
    <w:rsid w:val="00A5223B"/>
    <w:pPr>
      <w:keepNext/>
      <w:spacing w:after="60"/>
    </w:pPr>
    <w:rPr>
      <w:rFonts w:cs="Arial"/>
      <w:smallCaps/>
      <w:sz w:val="16"/>
      <w:szCs w:val="16"/>
    </w:rPr>
  </w:style>
  <w:style w:type="character" w:styleId="CommentReference">
    <w:name w:val="annotation reference"/>
    <w:basedOn w:val="DefaultParagraphFont"/>
    <w:semiHidden/>
    <w:rsid w:val="00AA2E02"/>
    <w:rPr>
      <w:sz w:val="16"/>
      <w:szCs w:val="16"/>
    </w:rPr>
  </w:style>
  <w:style w:type="character" w:customStyle="1" w:styleId="Heading2Char">
    <w:name w:val="Heading 2 Char"/>
    <w:basedOn w:val="DefaultParagraphFont"/>
    <w:link w:val="Heading2"/>
    <w:rsid w:val="00D9447E"/>
    <w:rPr>
      <w:rFonts w:ascii="Calibri" w:eastAsia="Times New Roman" w:hAnsi="Calibri"/>
      <w:b/>
      <w:bCs/>
      <w:i/>
      <w:iCs/>
      <w:sz w:val="28"/>
      <w:szCs w:val="28"/>
      <w:lang w:val="en-GB" w:eastAsia="en-US"/>
    </w:rPr>
  </w:style>
  <w:style w:type="character" w:customStyle="1" w:styleId="Heading3Char">
    <w:name w:val="Heading 3 Char"/>
    <w:basedOn w:val="DefaultParagraphFont"/>
    <w:link w:val="Heading3"/>
    <w:rsid w:val="00D9447E"/>
    <w:rPr>
      <w:rFonts w:ascii="Calibri" w:eastAsia="Times New Roman" w:hAnsi="Calibri"/>
      <w:b/>
      <w:bCs/>
      <w:sz w:val="26"/>
      <w:szCs w:val="26"/>
      <w:lang w:val="en-GB" w:eastAsia="en-US"/>
    </w:rPr>
  </w:style>
  <w:style w:type="paragraph" w:customStyle="1" w:styleId="Style">
    <w:name w:val="Style"/>
    <w:basedOn w:val="Footer"/>
    <w:autoRedefine/>
    <w:qFormat/>
    <w:rsid w:val="00D9447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D9447E"/>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D9447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D9447E"/>
    <w:pPr>
      <w:keepNext/>
      <w:tabs>
        <w:tab w:val="left" w:pos="567"/>
      </w:tabs>
      <w:spacing w:before="120" w:after="120"/>
      <w:ind w:left="567" w:hanging="567"/>
    </w:pPr>
    <w:rPr>
      <w:b/>
      <w:i/>
    </w:rPr>
  </w:style>
  <w:style w:type="character" w:customStyle="1" w:styleId="IPPnormalitalics">
    <w:name w:val="IPP normal italics"/>
    <w:basedOn w:val="DefaultParagraphFont"/>
    <w:rsid w:val="00D9447E"/>
    <w:rPr>
      <w:rFonts w:ascii="Times New Roman" w:hAnsi="Times New Roman"/>
      <w:i/>
      <w:sz w:val="22"/>
      <w:lang w:val="en-US"/>
    </w:rPr>
  </w:style>
  <w:style w:type="character" w:customStyle="1" w:styleId="IPPNormalbold">
    <w:name w:val="IPP Normal bold"/>
    <w:basedOn w:val="PlainTextChar"/>
    <w:rsid w:val="00D9447E"/>
    <w:rPr>
      <w:rFonts w:ascii="Times New Roman" w:hAnsi="Times New Roman"/>
      <w:b/>
      <w:sz w:val="22"/>
    </w:rPr>
  </w:style>
  <w:style w:type="character" w:customStyle="1" w:styleId="IPPNormalunderlined">
    <w:name w:val="IPP Normal underlined"/>
    <w:basedOn w:val="DefaultParagraphFont"/>
    <w:rsid w:val="00D9447E"/>
    <w:rPr>
      <w:rFonts w:ascii="Times New Roman" w:hAnsi="Times New Roman"/>
      <w:sz w:val="22"/>
      <w:u w:val="single"/>
      <w:lang w:val="en-US"/>
    </w:rPr>
  </w:style>
  <w:style w:type="character" w:customStyle="1" w:styleId="IPPNormalstrikethrough">
    <w:name w:val="IPP Normal strikethrough"/>
    <w:rsid w:val="00D9447E"/>
    <w:rPr>
      <w:rFonts w:ascii="Times New Roman" w:hAnsi="Times New Roman"/>
      <w:strike/>
      <w:dstrike w:val="0"/>
      <w:sz w:val="22"/>
    </w:rPr>
  </w:style>
  <w:style w:type="paragraph" w:customStyle="1" w:styleId="IPPHeader">
    <w:name w:val="IPP Header"/>
    <w:basedOn w:val="Normal"/>
    <w:qFormat/>
    <w:rsid w:val="00D9447E"/>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D9447E"/>
    <w:pPr>
      <w:numPr>
        <w:numId w:val="8"/>
      </w:numPr>
    </w:pPr>
  </w:style>
  <w:style w:type="paragraph" w:customStyle="1" w:styleId="IPPFooter">
    <w:name w:val="IPP Footer"/>
    <w:basedOn w:val="IPPHeader"/>
    <w:next w:val="PlainText"/>
    <w:qFormat/>
    <w:rsid w:val="00D9447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9447E"/>
    <w:pPr>
      <w:tabs>
        <w:tab w:val="right" w:leader="dot" w:pos="9072"/>
      </w:tabs>
      <w:spacing w:before="240"/>
      <w:ind w:left="567" w:hanging="567"/>
    </w:pPr>
  </w:style>
  <w:style w:type="paragraph" w:styleId="TOC2">
    <w:name w:val="toc 2"/>
    <w:basedOn w:val="TOC1"/>
    <w:next w:val="Normal"/>
    <w:autoRedefine/>
    <w:uiPriority w:val="39"/>
    <w:rsid w:val="00D9447E"/>
    <w:pPr>
      <w:keepNext w:val="0"/>
      <w:tabs>
        <w:tab w:val="left" w:pos="425"/>
      </w:tabs>
      <w:spacing w:before="120" w:after="0"/>
      <w:ind w:left="425" w:right="284" w:hanging="425"/>
    </w:pPr>
  </w:style>
  <w:style w:type="paragraph" w:styleId="TOC3">
    <w:name w:val="toc 3"/>
    <w:basedOn w:val="TOC2"/>
    <w:next w:val="Normal"/>
    <w:autoRedefine/>
    <w:uiPriority w:val="39"/>
    <w:rsid w:val="00D9447E"/>
    <w:pPr>
      <w:tabs>
        <w:tab w:val="left" w:pos="1276"/>
      </w:tabs>
      <w:spacing w:before="60"/>
      <w:ind w:left="1276" w:hanging="851"/>
    </w:pPr>
    <w:rPr>
      <w:rFonts w:eastAsia="Times"/>
    </w:rPr>
  </w:style>
  <w:style w:type="paragraph" w:styleId="TOC4">
    <w:name w:val="toc 4"/>
    <w:basedOn w:val="Normal"/>
    <w:next w:val="Normal"/>
    <w:autoRedefine/>
    <w:uiPriority w:val="39"/>
    <w:rsid w:val="00D9447E"/>
    <w:pPr>
      <w:spacing w:after="120"/>
      <w:ind w:left="660"/>
    </w:pPr>
    <w:rPr>
      <w:rFonts w:eastAsia="Times"/>
      <w:lang w:val="en-AU"/>
    </w:rPr>
  </w:style>
  <w:style w:type="paragraph" w:styleId="TOC5">
    <w:name w:val="toc 5"/>
    <w:basedOn w:val="Normal"/>
    <w:next w:val="Normal"/>
    <w:autoRedefine/>
    <w:uiPriority w:val="39"/>
    <w:rsid w:val="00D9447E"/>
    <w:pPr>
      <w:spacing w:after="120"/>
      <w:ind w:left="880"/>
    </w:pPr>
    <w:rPr>
      <w:rFonts w:eastAsia="Times"/>
      <w:lang w:val="en-AU"/>
    </w:rPr>
  </w:style>
  <w:style w:type="paragraph" w:styleId="TOC6">
    <w:name w:val="toc 6"/>
    <w:basedOn w:val="Normal"/>
    <w:next w:val="Normal"/>
    <w:autoRedefine/>
    <w:uiPriority w:val="39"/>
    <w:rsid w:val="00D9447E"/>
    <w:pPr>
      <w:spacing w:after="120"/>
      <w:ind w:left="1100"/>
    </w:pPr>
    <w:rPr>
      <w:rFonts w:eastAsia="Times"/>
      <w:lang w:val="en-AU"/>
    </w:rPr>
  </w:style>
  <w:style w:type="paragraph" w:styleId="TOC7">
    <w:name w:val="toc 7"/>
    <w:basedOn w:val="Normal"/>
    <w:next w:val="Normal"/>
    <w:autoRedefine/>
    <w:uiPriority w:val="39"/>
    <w:rsid w:val="00D9447E"/>
    <w:pPr>
      <w:spacing w:after="120"/>
      <w:ind w:left="1320"/>
    </w:pPr>
    <w:rPr>
      <w:rFonts w:eastAsia="Times"/>
      <w:lang w:val="en-AU"/>
    </w:rPr>
  </w:style>
  <w:style w:type="paragraph" w:styleId="TOC8">
    <w:name w:val="toc 8"/>
    <w:basedOn w:val="Normal"/>
    <w:next w:val="Normal"/>
    <w:autoRedefine/>
    <w:uiPriority w:val="39"/>
    <w:rsid w:val="00D9447E"/>
    <w:pPr>
      <w:spacing w:after="120"/>
      <w:ind w:left="1540"/>
    </w:pPr>
    <w:rPr>
      <w:rFonts w:eastAsia="Times"/>
      <w:lang w:val="en-AU"/>
    </w:rPr>
  </w:style>
  <w:style w:type="paragraph" w:styleId="TOC9">
    <w:name w:val="toc 9"/>
    <w:basedOn w:val="Normal"/>
    <w:next w:val="Normal"/>
    <w:autoRedefine/>
    <w:uiPriority w:val="39"/>
    <w:rsid w:val="00D9447E"/>
    <w:pPr>
      <w:spacing w:after="120"/>
      <w:ind w:left="1760"/>
    </w:pPr>
    <w:rPr>
      <w:rFonts w:eastAsia="Times"/>
      <w:lang w:val="en-AU"/>
    </w:rPr>
  </w:style>
  <w:style w:type="paragraph" w:customStyle="1" w:styleId="IPPHeaderlandscape">
    <w:name w:val="IPP Header landscape"/>
    <w:basedOn w:val="IPPHeader"/>
    <w:qFormat/>
    <w:rsid w:val="00D9447E"/>
    <w:pPr>
      <w:tabs>
        <w:tab w:val="clear" w:pos="9072"/>
        <w:tab w:val="right" w:pos="13892"/>
      </w:tabs>
      <w:spacing w:after="0"/>
    </w:pPr>
  </w:style>
  <w:style w:type="paragraph" w:styleId="PlainText">
    <w:name w:val="Plain Text"/>
    <w:basedOn w:val="Normal"/>
    <w:link w:val="PlainTextChar"/>
    <w:uiPriority w:val="99"/>
    <w:unhideWhenUsed/>
    <w:rsid w:val="00D9447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9447E"/>
    <w:rPr>
      <w:rFonts w:ascii="Courier" w:eastAsia="Times" w:hAnsi="Courier"/>
      <w:sz w:val="21"/>
      <w:szCs w:val="21"/>
      <w:lang w:val="en-AU" w:eastAsia="en-US"/>
    </w:rPr>
  </w:style>
  <w:style w:type="paragraph" w:customStyle="1" w:styleId="IPPFooterLandscape">
    <w:name w:val="IPP Footer Landscape"/>
    <w:basedOn w:val="IPPHeaderlandscape"/>
    <w:qFormat/>
    <w:rsid w:val="00D9447E"/>
    <w:pPr>
      <w:pBdr>
        <w:top w:val="single" w:sz="4" w:space="1" w:color="auto"/>
        <w:bottom w:val="none" w:sz="0" w:space="0" w:color="auto"/>
      </w:pBd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B4"/>
    <w:pPr>
      <w:jc w:val="both"/>
    </w:pPr>
    <w:rPr>
      <w:rFonts w:eastAsia="Times New Roman"/>
      <w:sz w:val="22"/>
      <w:szCs w:val="24"/>
      <w:lang w:val="en-GB" w:eastAsia="en-US"/>
    </w:rPr>
  </w:style>
  <w:style w:type="paragraph" w:styleId="Heading1">
    <w:name w:val="heading 1"/>
    <w:aliases w:val="IPPC Headsection"/>
    <w:basedOn w:val="Normal"/>
    <w:next w:val="Normal"/>
    <w:link w:val="Heading1Char"/>
    <w:qFormat/>
    <w:rsid w:val="002179B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179B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179B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9B4"/>
    <w:pPr>
      <w:tabs>
        <w:tab w:val="center" w:pos="4680"/>
        <w:tab w:val="right" w:pos="9360"/>
      </w:tabs>
    </w:pPr>
  </w:style>
  <w:style w:type="character" w:customStyle="1" w:styleId="HeaderChar">
    <w:name w:val="Header Char"/>
    <w:basedOn w:val="DefaultParagraphFont"/>
    <w:link w:val="Header"/>
    <w:rsid w:val="002179B4"/>
    <w:rPr>
      <w:rFonts w:eastAsia="Times New Roman"/>
      <w:sz w:val="22"/>
      <w:szCs w:val="24"/>
      <w:lang w:val="en-GB" w:eastAsia="en-US"/>
    </w:rPr>
  </w:style>
  <w:style w:type="paragraph" w:styleId="Footer">
    <w:name w:val="footer"/>
    <w:basedOn w:val="Normal"/>
    <w:link w:val="FooterChar"/>
    <w:rsid w:val="002179B4"/>
    <w:pPr>
      <w:tabs>
        <w:tab w:val="center" w:pos="4680"/>
        <w:tab w:val="right" w:pos="9360"/>
      </w:tabs>
    </w:pPr>
  </w:style>
  <w:style w:type="character" w:customStyle="1" w:styleId="FooterChar">
    <w:name w:val="Footer Char"/>
    <w:basedOn w:val="DefaultParagraphFont"/>
    <w:link w:val="Footer"/>
    <w:rsid w:val="002179B4"/>
    <w:rPr>
      <w:rFonts w:eastAsia="Times New Roman"/>
      <w:sz w:val="22"/>
      <w:szCs w:val="24"/>
      <w:lang w:val="en-GB" w:eastAsia="en-US"/>
    </w:rPr>
  </w:style>
  <w:style w:type="character" w:customStyle="1" w:styleId="Heading1Char">
    <w:name w:val="Heading 1 Char"/>
    <w:aliases w:val="IPPC Headsection Char"/>
    <w:basedOn w:val="DefaultParagraphFont"/>
    <w:link w:val="Heading1"/>
    <w:rsid w:val="002179B4"/>
    <w:rPr>
      <w:rFonts w:eastAsia="Times New Roman"/>
      <w:b/>
      <w:bCs/>
      <w:sz w:val="22"/>
      <w:szCs w:val="24"/>
      <w:lang w:val="en-GB" w:eastAsia="en-US"/>
    </w:rPr>
  </w:style>
  <w:style w:type="paragraph" w:customStyle="1" w:styleId="IPPArial">
    <w:name w:val="IPP Arial"/>
    <w:basedOn w:val="IPPNormal"/>
    <w:qFormat/>
    <w:rsid w:val="002179B4"/>
    <w:pPr>
      <w:spacing w:after="0"/>
    </w:pPr>
    <w:rPr>
      <w:rFonts w:ascii="Arial" w:hAnsi="Arial"/>
      <w:sz w:val="18"/>
    </w:rPr>
  </w:style>
  <w:style w:type="paragraph" w:customStyle="1" w:styleId="IPPArialTable">
    <w:name w:val="IPP Arial Table"/>
    <w:basedOn w:val="IPPArial"/>
    <w:qFormat/>
    <w:rsid w:val="002179B4"/>
    <w:pPr>
      <w:spacing w:before="60" w:after="60"/>
      <w:jc w:val="left"/>
    </w:pPr>
  </w:style>
  <w:style w:type="paragraph" w:customStyle="1" w:styleId="IPPArialFootnote">
    <w:name w:val="IPP Arial Footnote"/>
    <w:basedOn w:val="IPPArialTable"/>
    <w:qFormat/>
    <w:rsid w:val="002179B4"/>
    <w:pPr>
      <w:tabs>
        <w:tab w:val="left" w:pos="28"/>
      </w:tabs>
      <w:ind w:left="284" w:hanging="284"/>
    </w:pPr>
    <w:rPr>
      <w:sz w:val="16"/>
    </w:rPr>
  </w:style>
  <w:style w:type="paragraph" w:customStyle="1" w:styleId="IPPIndentClose">
    <w:name w:val="IPP Indent Close"/>
    <w:basedOn w:val="IPPNormal"/>
    <w:qFormat/>
    <w:rsid w:val="002179B4"/>
    <w:pPr>
      <w:tabs>
        <w:tab w:val="left" w:pos="2835"/>
      </w:tabs>
      <w:spacing w:after="60"/>
      <w:ind w:left="567"/>
    </w:pPr>
  </w:style>
  <w:style w:type="paragraph" w:customStyle="1" w:styleId="IPPIndent">
    <w:name w:val="IPP Indent"/>
    <w:basedOn w:val="IPPIndentClose"/>
    <w:qFormat/>
    <w:rsid w:val="002179B4"/>
    <w:pPr>
      <w:spacing w:after="180"/>
    </w:pPr>
  </w:style>
  <w:style w:type="paragraph" w:customStyle="1" w:styleId="IPPLetterList">
    <w:name w:val="IPP LetterList"/>
    <w:basedOn w:val="IPPBullet2"/>
    <w:qFormat/>
    <w:rsid w:val="002179B4"/>
    <w:pPr>
      <w:numPr>
        <w:numId w:val="1"/>
      </w:numPr>
      <w:jc w:val="left"/>
    </w:pPr>
  </w:style>
  <w:style w:type="paragraph" w:customStyle="1" w:styleId="IPPLetterListIndent">
    <w:name w:val="IPP LetterList Indent"/>
    <w:basedOn w:val="IPPLetterList"/>
    <w:qFormat/>
    <w:rsid w:val="002179B4"/>
    <w:pPr>
      <w:numPr>
        <w:numId w:val="2"/>
      </w:numPr>
    </w:pPr>
  </w:style>
  <w:style w:type="paragraph" w:customStyle="1" w:styleId="IPPNormalCloseSpace">
    <w:name w:val="IPP NormalCloseSpace"/>
    <w:basedOn w:val="Normal"/>
    <w:qFormat/>
    <w:rsid w:val="002179B4"/>
    <w:pPr>
      <w:keepNext/>
      <w:spacing w:after="60"/>
    </w:pPr>
  </w:style>
  <w:style w:type="paragraph" w:customStyle="1" w:styleId="IPPQuote">
    <w:name w:val="IPP Quote"/>
    <w:basedOn w:val="IPPNormal"/>
    <w:qFormat/>
    <w:rsid w:val="002179B4"/>
    <w:pPr>
      <w:ind w:left="851" w:right="851"/>
    </w:pPr>
    <w:rPr>
      <w:sz w:val="18"/>
    </w:rPr>
  </w:style>
  <w:style w:type="paragraph" w:customStyle="1" w:styleId="IPPReferences">
    <w:name w:val="IPP References"/>
    <w:basedOn w:val="IPPNormal"/>
    <w:qFormat/>
    <w:rsid w:val="002179B4"/>
    <w:pPr>
      <w:spacing w:after="60"/>
      <w:ind w:left="567" w:hanging="567"/>
    </w:pPr>
  </w:style>
  <w:style w:type="paragraph" w:customStyle="1" w:styleId="IPPSubhead">
    <w:name w:val="IPP Subhead"/>
    <w:basedOn w:val="Normal"/>
    <w:qFormat/>
    <w:rsid w:val="002179B4"/>
    <w:pPr>
      <w:keepNext/>
      <w:ind w:left="567" w:hanging="567"/>
      <w:jc w:val="left"/>
    </w:pPr>
    <w:rPr>
      <w:b/>
      <w:bCs/>
      <w:iCs/>
      <w:szCs w:val="22"/>
    </w:rPr>
  </w:style>
  <w:style w:type="paragraph" w:customStyle="1" w:styleId="IPPSubheadSpace">
    <w:name w:val="IPP Subhead Space"/>
    <w:basedOn w:val="IPPSubhead"/>
    <w:qFormat/>
    <w:rsid w:val="002179B4"/>
    <w:pPr>
      <w:tabs>
        <w:tab w:val="left" w:pos="567"/>
      </w:tabs>
      <w:spacing w:before="60" w:after="60"/>
    </w:pPr>
  </w:style>
  <w:style w:type="paragraph" w:customStyle="1" w:styleId="IPPSubheadSpaceAfter">
    <w:name w:val="IPP Subhead SpaceAfter"/>
    <w:basedOn w:val="IPPSubhead"/>
    <w:qFormat/>
    <w:rsid w:val="002179B4"/>
    <w:pPr>
      <w:spacing w:after="60"/>
    </w:pPr>
  </w:style>
  <w:style w:type="paragraph" w:customStyle="1" w:styleId="IPPNormal">
    <w:name w:val="IPP Normal"/>
    <w:basedOn w:val="Normal"/>
    <w:qFormat/>
    <w:rsid w:val="002179B4"/>
    <w:pPr>
      <w:spacing w:after="180"/>
    </w:pPr>
    <w:rPr>
      <w:rFonts w:eastAsia="Times"/>
    </w:rPr>
  </w:style>
  <w:style w:type="paragraph" w:customStyle="1" w:styleId="IPPAnnexHead">
    <w:name w:val="IPP AnnexHead"/>
    <w:basedOn w:val="IPPNormal"/>
    <w:next w:val="IPPNormal"/>
    <w:qFormat/>
    <w:rsid w:val="002179B4"/>
    <w:pPr>
      <w:keepNext/>
      <w:tabs>
        <w:tab w:val="left" w:pos="567"/>
      </w:tabs>
      <w:spacing w:before="120"/>
      <w:jc w:val="left"/>
      <w:outlineLvl w:val="1"/>
    </w:pPr>
    <w:rPr>
      <w:b/>
      <w:sz w:val="24"/>
    </w:rPr>
  </w:style>
  <w:style w:type="paragraph" w:customStyle="1" w:styleId="IPPBullet1">
    <w:name w:val="IPP Bullet1"/>
    <w:basedOn w:val="IPPBullet1Last"/>
    <w:qFormat/>
    <w:rsid w:val="002179B4"/>
    <w:pPr>
      <w:spacing w:after="60"/>
    </w:pPr>
    <w:rPr>
      <w:lang w:val="en-US"/>
    </w:rPr>
  </w:style>
  <w:style w:type="paragraph" w:customStyle="1" w:styleId="IPPBullet1Last">
    <w:name w:val="IPP Bullet1Last"/>
    <w:basedOn w:val="IPPNormal"/>
    <w:next w:val="IPPNormal"/>
    <w:autoRedefine/>
    <w:qFormat/>
    <w:rsid w:val="002179B4"/>
    <w:pPr>
      <w:numPr>
        <w:numId w:val="28"/>
      </w:numPr>
    </w:pPr>
  </w:style>
  <w:style w:type="paragraph" w:customStyle="1" w:styleId="IPPBullet2">
    <w:name w:val="IPP Bullet2"/>
    <w:basedOn w:val="IPPNormal"/>
    <w:next w:val="IPPBullet1"/>
    <w:qFormat/>
    <w:rsid w:val="002179B4"/>
    <w:pPr>
      <w:numPr>
        <w:numId w:val="4"/>
      </w:numPr>
      <w:tabs>
        <w:tab w:val="left" w:pos="567"/>
      </w:tabs>
      <w:spacing w:after="60"/>
    </w:pPr>
  </w:style>
  <w:style w:type="paragraph" w:customStyle="1" w:styleId="IPPContentsHead">
    <w:name w:val="IPP ContentsHead"/>
    <w:basedOn w:val="IPPSubhead"/>
    <w:next w:val="IPPNormal"/>
    <w:qFormat/>
    <w:rsid w:val="002179B4"/>
    <w:pPr>
      <w:spacing w:after="240"/>
    </w:pPr>
    <w:rPr>
      <w:sz w:val="24"/>
    </w:rPr>
  </w:style>
  <w:style w:type="paragraph" w:customStyle="1" w:styleId="IPPHdg1Num">
    <w:name w:val="IPP Hdg1Num"/>
    <w:basedOn w:val="IPPHeading1"/>
    <w:next w:val="IPPNormal"/>
    <w:qFormat/>
    <w:rsid w:val="002179B4"/>
    <w:pPr>
      <w:numPr>
        <w:numId w:val="29"/>
      </w:numPr>
      <w:ind w:left="567" w:hanging="567"/>
    </w:pPr>
  </w:style>
  <w:style w:type="paragraph" w:customStyle="1" w:styleId="IPPHdg2Num">
    <w:name w:val="IPP Hdg2Num"/>
    <w:basedOn w:val="IPPHeading2"/>
    <w:next w:val="IPPNormal"/>
    <w:qFormat/>
    <w:rsid w:val="002179B4"/>
    <w:pPr>
      <w:numPr>
        <w:ilvl w:val="1"/>
        <w:numId w:val="30"/>
      </w:numPr>
      <w:ind w:hanging="792"/>
    </w:pPr>
  </w:style>
  <w:style w:type="paragraph" w:customStyle="1" w:styleId="IPPHeading1">
    <w:name w:val="IPP Heading1"/>
    <w:basedOn w:val="IPPNormal"/>
    <w:next w:val="IPPNormal"/>
    <w:qFormat/>
    <w:rsid w:val="002179B4"/>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2179B4"/>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2179B4"/>
    <w:pPr>
      <w:keepNext/>
      <w:tabs>
        <w:tab w:val="left" w:pos="851"/>
      </w:tabs>
      <w:spacing w:before="360" w:after="120"/>
      <w:ind w:left="851" w:hanging="851"/>
      <w:outlineLvl w:val="0"/>
    </w:pPr>
    <w:rPr>
      <w:rFonts w:eastAsia="Times"/>
      <w:b/>
      <w:bCs/>
      <w:caps/>
      <w:sz w:val="24"/>
      <w:szCs w:val="22"/>
    </w:rPr>
  </w:style>
  <w:style w:type="numbering" w:customStyle="1" w:styleId="IPPList">
    <w:name w:val="IPP List"/>
    <w:rsid w:val="00947DBE"/>
  </w:style>
  <w:style w:type="paragraph" w:customStyle="1" w:styleId="IPPNumberedList">
    <w:name w:val="IPP NumberedList"/>
    <w:basedOn w:val="IPPBullet1"/>
    <w:qFormat/>
    <w:rsid w:val="002179B4"/>
    <w:pPr>
      <w:numPr>
        <w:numId w:val="9"/>
      </w:numPr>
    </w:pPr>
  </w:style>
  <w:style w:type="paragraph" w:customStyle="1" w:styleId="IPPNumberedListArial">
    <w:name w:val="IPP NumberedListArial"/>
    <w:basedOn w:val="IPPNumberedList"/>
    <w:qFormat/>
    <w:rsid w:val="00947DBE"/>
    <w:pPr>
      <w:numPr>
        <w:numId w:val="0"/>
      </w:numPr>
      <w:tabs>
        <w:tab w:val="num" w:pos="1134"/>
      </w:tabs>
      <w:ind w:left="1134" w:hanging="567"/>
    </w:pPr>
    <w:rPr>
      <w:rFonts w:ascii="Arial" w:hAnsi="Arial"/>
      <w:sz w:val="18"/>
    </w:rPr>
  </w:style>
  <w:style w:type="paragraph" w:customStyle="1" w:styleId="IPPTitle16pt">
    <w:name w:val="IPP Title16pt"/>
    <w:basedOn w:val="Normal"/>
    <w:qFormat/>
    <w:rsid w:val="002179B4"/>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947DB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179B4"/>
    <w:pPr>
      <w:spacing w:after="360"/>
      <w:jc w:val="center"/>
    </w:pPr>
    <w:rPr>
      <w:rFonts w:ascii="Arial" w:hAnsi="Arial" w:cs="Arial"/>
      <w:b/>
      <w:bCs/>
      <w:sz w:val="36"/>
      <w:szCs w:val="36"/>
    </w:rPr>
  </w:style>
  <w:style w:type="character" w:styleId="PageNumber">
    <w:name w:val="page number"/>
    <w:rsid w:val="002179B4"/>
    <w:rPr>
      <w:rFonts w:ascii="Arial" w:hAnsi="Arial"/>
      <w:b/>
      <w:sz w:val="18"/>
    </w:rPr>
  </w:style>
  <w:style w:type="paragraph" w:styleId="CommentText">
    <w:name w:val="annotation text"/>
    <w:basedOn w:val="Normal"/>
    <w:link w:val="CommentTextChar"/>
    <w:uiPriority w:val="99"/>
    <w:semiHidden/>
    <w:unhideWhenUsed/>
    <w:rsid w:val="0004619B"/>
    <w:rPr>
      <w:sz w:val="20"/>
    </w:rPr>
  </w:style>
  <w:style w:type="character" w:customStyle="1" w:styleId="CommentTextChar">
    <w:name w:val="Comment Text Char"/>
    <w:link w:val="CommentText"/>
    <w:uiPriority w:val="99"/>
    <w:semiHidden/>
    <w:rsid w:val="0004619B"/>
    <w:rPr>
      <w:lang w:val="en-GB"/>
    </w:rPr>
  </w:style>
  <w:style w:type="paragraph" w:styleId="CommentSubject">
    <w:name w:val="annotation subject"/>
    <w:basedOn w:val="CommentText"/>
    <w:next w:val="CommentText"/>
    <w:link w:val="CommentSubjectChar"/>
    <w:semiHidden/>
    <w:rsid w:val="0004619B"/>
    <w:rPr>
      <w:b/>
      <w:bCs/>
    </w:rPr>
  </w:style>
  <w:style w:type="character" w:customStyle="1" w:styleId="CommentSubjectChar">
    <w:name w:val="Comment Subject Char"/>
    <w:link w:val="CommentSubject"/>
    <w:semiHidden/>
    <w:rsid w:val="0004619B"/>
    <w:rPr>
      <w:rFonts w:eastAsia="Times New Roman"/>
      <w:b/>
      <w:bCs/>
      <w:lang w:val="en-GB"/>
    </w:rPr>
  </w:style>
  <w:style w:type="paragraph" w:styleId="BalloonText">
    <w:name w:val="Balloon Text"/>
    <w:basedOn w:val="Normal"/>
    <w:link w:val="BalloonTextChar"/>
    <w:rsid w:val="002179B4"/>
    <w:rPr>
      <w:rFonts w:ascii="Tahoma" w:hAnsi="Tahoma" w:cs="Tahoma"/>
      <w:sz w:val="16"/>
      <w:szCs w:val="16"/>
    </w:rPr>
  </w:style>
  <w:style w:type="character" w:customStyle="1" w:styleId="BalloonTextChar">
    <w:name w:val="Balloon Text Char"/>
    <w:basedOn w:val="DefaultParagraphFont"/>
    <w:link w:val="BalloonText"/>
    <w:rsid w:val="002179B4"/>
    <w:rPr>
      <w:rFonts w:ascii="Tahoma" w:eastAsia="Times New Roman" w:hAnsi="Tahoma" w:cs="Tahoma"/>
      <w:sz w:val="16"/>
      <w:szCs w:val="16"/>
      <w:lang w:val="en-GB" w:eastAsia="en-US"/>
    </w:rPr>
  </w:style>
  <w:style w:type="paragraph" w:customStyle="1" w:styleId="Znak">
    <w:name w:val="Znak"/>
    <w:basedOn w:val="Normal"/>
    <w:rsid w:val="00842548"/>
    <w:pPr>
      <w:bidi/>
      <w:spacing w:line="216" w:lineRule="auto"/>
      <w:jc w:val="lowKashida"/>
    </w:pPr>
    <w:rPr>
      <w:rFonts w:eastAsia="SimSun" w:cs="Akhbar MT"/>
      <w:noProof/>
      <w:szCs w:val="30"/>
      <w:lang w:val="en-US"/>
    </w:rPr>
  </w:style>
  <w:style w:type="paragraph" w:styleId="FootnoteText">
    <w:name w:val="footnote text"/>
    <w:basedOn w:val="Normal"/>
    <w:link w:val="FootnoteTextChar"/>
    <w:semiHidden/>
    <w:rsid w:val="002179B4"/>
    <w:pPr>
      <w:spacing w:before="60"/>
    </w:pPr>
    <w:rPr>
      <w:sz w:val="20"/>
    </w:rPr>
  </w:style>
  <w:style w:type="character" w:customStyle="1" w:styleId="FootnoteTextChar">
    <w:name w:val="Footnote Text Char"/>
    <w:basedOn w:val="DefaultParagraphFont"/>
    <w:link w:val="FootnoteText"/>
    <w:semiHidden/>
    <w:rsid w:val="002179B4"/>
    <w:rPr>
      <w:rFonts w:eastAsia="Times New Roman"/>
      <w:szCs w:val="24"/>
      <w:lang w:val="en-GB" w:eastAsia="en-US"/>
    </w:rPr>
  </w:style>
  <w:style w:type="character" w:styleId="FootnoteReference">
    <w:name w:val="footnote reference"/>
    <w:basedOn w:val="DefaultParagraphFont"/>
    <w:semiHidden/>
    <w:rsid w:val="002179B4"/>
    <w:rPr>
      <w:vertAlign w:val="superscript"/>
    </w:rPr>
  </w:style>
  <w:style w:type="character" w:styleId="Hyperlink">
    <w:name w:val="Hyperlink"/>
    <w:uiPriority w:val="99"/>
    <w:rsid w:val="001831A7"/>
    <w:rPr>
      <w:color w:val="0000FF"/>
      <w:u w:val="single"/>
    </w:rPr>
  </w:style>
  <w:style w:type="paragraph" w:customStyle="1" w:styleId="MittlereListe2-Akzent21">
    <w:name w:val="Mittlere Liste 2 - Akzent 21"/>
    <w:hidden/>
    <w:uiPriority w:val="99"/>
    <w:semiHidden/>
    <w:rsid w:val="004912F2"/>
    <w:rPr>
      <w:sz w:val="24"/>
      <w:lang w:val="en-GB" w:eastAsia="en-US"/>
    </w:rPr>
  </w:style>
  <w:style w:type="paragraph" w:customStyle="1" w:styleId="IPPArialPubHist">
    <w:name w:val="IPP Arial PubHist"/>
    <w:basedOn w:val="IPPArial"/>
    <w:qFormat/>
    <w:rsid w:val="00A5223B"/>
    <w:pPr>
      <w:keepNext/>
      <w:spacing w:after="60"/>
    </w:pPr>
    <w:rPr>
      <w:rFonts w:cs="Arial"/>
      <w:smallCaps/>
      <w:sz w:val="16"/>
      <w:szCs w:val="16"/>
    </w:rPr>
  </w:style>
  <w:style w:type="character" w:styleId="CommentReference">
    <w:name w:val="annotation reference"/>
    <w:basedOn w:val="DefaultParagraphFont"/>
    <w:semiHidden/>
    <w:rsid w:val="00AA2E02"/>
    <w:rPr>
      <w:sz w:val="16"/>
      <w:szCs w:val="16"/>
    </w:rPr>
  </w:style>
  <w:style w:type="character" w:customStyle="1" w:styleId="Heading2Char">
    <w:name w:val="Heading 2 Char"/>
    <w:basedOn w:val="DefaultParagraphFont"/>
    <w:link w:val="Heading2"/>
    <w:rsid w:val="002179B4"/>
    <w:rPr>
      <w:rFonts w:ascii="Calibri" w:eastAsia="Times New Roman" w:hAnsi="Calibri"/>
      <w:b/>
      <w:bCs/>
      <w:i/>
      <w:iCs/>
      <w:sz w:val="28"/>
      <w:szCs w:val="28"/>
      <w:lang w:val="en-GB" w:eastAsia="en-US"/>
    </w:rPr>
  </w:style>
  <w:style w:type="character" w:customStyle="1" w:styleId="Heading3Char">
    <w:name w:val="Heading 3 Char"/>
    <w:basedOn w:val="DefaultParagraphFont"/>
    <w:link w:val="Heading3"/>
    <w:rsid w:val="002179B4"/>
    <w:rPr>
      <w:rFonts w:ascii="Calibri" w:eastAsia="Times New Roman" w:hAnsi="Calibri"/>
      <w:b/>
      <w:bCs/>
      <w:sz w:val="26"/>
      <w:szCs w:val="26"/>
      <w:lang w:val="en-GB" w:eastAsia="en-US"/>
    </w:rPr>
  </w:style>
  <w:style w:type="paragraph" w:customStyle="1" w:styleId="Style">
    <w:name w:val="Style"/>
    <w:basedOn w:val="Footer"/>
    <w:autoRedefine/>
    <w:qFormat/>
    <w:rsid w:val="002179B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2179B4"/>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2179B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2179B4"/>
    <w:pPr>
      <w:keepNext/>
      <w:tabs>
        <w:tab w:val="left" w:pos="567"/>
      </w:tabs>
      <w:spacing w:before="120" w:after="120"/>
      <w:ind w:left="567" w:hanging="567"/>
    </w:pPr>
    <w:rPr>
      <w:b/>
      <w:i/>
    </w:rPr>
  </w:style>
  <w:style w:type="character" w:customStyle="1" w:styleId="IPPnormalitalics">
    <w:name w:val="IPP normal italics"/>
    <w:basedOn w:val="DefaultParagraphFont"/>
    <w:rsid w:val="002179B4"/>
    <w:rPr>
      <w:rFonts w:ascii="Times New Roman" w:hAnsi="Times New Roman"/>
      <w:i/>
      <w:sz w:val="22"/>
      <w:lang w:val="en-US"/>
    </w:rPr>
  </w:style>
  <w:style w:type="character" w:customStyle="1" w:styleId="IPPNormalbold">
    <w:name w:val="IPP Normal bold"/>
    <w:basedOn w:val="PlainTextChar"/>
    <w:rsid w:val="002179B4"/>
    <w:rPr>
      <w:rFonts w:ascii="Times New Roman" w:eastAsia="Times" w:hAnsi="Times New Roman"/>
      <w:b/>
      <w:sz w:val="22"/>
      <w:szCs w:val="21"/>
      <w:lang w:val="en-AU" w:eastAsia="en-US"/>
    </w:rPr>
  </w:style>
  <w:style w:type="character" w:customStyle="1" w:styleId="IPPNormalunderlined">
    <w:name w:val="IPP Normal underlined"/>
    <w:basedOn w:val="DefaultParagraphFont"/>
    <w:rsid w:val="002179B4"/>
    <w:rPr>
      <w:rFonts w:ascii="Times New Roman" w:hAnsi="Times New Roman"/>
      <w:sz w:val="22"/>
      <w:u w:val="single"/>
      <w:lang w:val="en-US"/>
    </w:rPr>
  </w:style>
  <w:style w:type="character" w:customStyle="1" w:styleId="IPPNormalstrikethrough">
    <w:name w:val="IPP Normal strikethrough"/>
    <w:rsid w:val="002179B4"/>
    <w:rPr>
      <w:rFonts w:ascii="Times New Roman" w:hAnsi="Times New Roman"/>
      <w:strike/>
      <w:dstrike w:val="0"/>
      <w:sz w:val="22"/>
    </w:rPr>
  </w:style>
  <w:style w:type="paragraph" w:customStyle="1" w:styleId="IPPHeader">
    <w:name w:val="IPP Header"/>
    <w:basedOn w:val="Normal"/>
    <w:qFormat/>
    <w:rsid w:val="002179B4"/>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2179B4"/>
    <w:pPr>
      <w:numPr>
        <w:numId w:val="8"/>
      </w:numPr>
    </w:pPr>
  </w:style>
  <w:style w:type="paragraph" w:customStyle="1" w:styleId="IPPFooter">
    <w:name w:val="IPP Footer"/>
    <w:basedOn w:val="IPPHeader"/>
    <w:next w:val="PlainText"/>
    <w:qFormat/>
    <w:rsid w:val="002179B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179B4"/>
    <w:pPr>
      <w:tabs>
        <w:tab w:val="right" w:leader="dot" w:pos="9072"/>
      </w:tabs>
      <w:spacing w:before="240"/>
      <w:ind w:left="567" w:hanging="567"/>
    </w:pPr>
  </w:style>
  <w:style w:type="paragraph" w:styleId="TOC2">
    <w:name w:val="toc 2"/>
    <w:basedOn w:val="TOC1"/>
    <w:next w:val="Normal"/>
    <w:autoRedefine/>
    <w:uiPriority w:val="39"/>
    <w:rsid w:val="002179B4"/>
    <w:pPr>
      <w:keepNext w:val="0"/>
      <w:tabs>
        <w:tab w:val="left" w:pos="425"/>
      </w:tabs>
      <w:spacing w:before="120" w:after="0"/>
      <w:ind w:left="425" w:right="284" w:hanging="425"/>
    </w:pPr>
  </w:style>
  <w:style w:type="paragraph" w:styleId="TOC3">
    <w:name w:val="toc 3"/>
    <w:basedOn w:val="TOC2"/>
    <w:next w:val="Normal"/>
    <w:autoRedefine/>
    <w:uiPriority w:val="39"/>
    <w:rsid w:val="002179B4"/>
    <w:pPr>
      <w:tabs>
        <w:tab w:val="left" w:pos="1276"/>
      </w:tabs>
      <w:spacing w:before="60"/>
      <w:ind w:left="1276" w:hanging="851"/>
    </w:pPr>
    <w:rPr>
      <w:rFonts w:eastAsia="Times"/>
    </w:rPr>
  </w:style>
  <w:style w:type="paragraph" w:styleId="TOC4">
    <w:name w:val="toc 4"/>
    <w:basedOn w:val="Normal"/>
    <w:next w:val="Normal"/>
    <w:autoRedefine/>
    <w:uiPriority w:val="39"/>
    <w:rsid w:val="002179B4"/>
    <w:pPr>
      <w:spacing w:after="120"/>
      <w:ind w:left="660"/>
    </w:pPr>
    <w:rPr>
      <w:rFonts w:eastAsia="Times"/>
      <w:lang w:val="en-AU"/>
    </w:rPr>
  </w:style>
  <w:style w:type="paragraph" w:styleId="TOC5">
    <w:name w:val="toc 5"/>
    <w:basedOn w:val="Normal"/>
    <w:next w:val="Normal"/>
    <w:autoRedefine/>
    <w:uiPriority w:val="39"/>
    <w:rsid w:val="002179B4"/>
    <w:pPr>
      <w:spacing w:after="120"/>
      <w:ind w:left="880"/>
    </w:pPr>
    <w:rPr>
      <w:rFonts w:eastAsia="Times"/>
      <w:lang w:val="en-AU"/>
    </w:rPr>
  </w:style>
  <w:style w:type="paragraph" w:styleId="TOC6">
    <w:name w:val="toc 6"/>
    <w:basedOn w:val="Normal"/>
    <w:next w:val="Normal"/>
    <w:autoRedefine/>
    <w:uiPriority w:val="39"/>
    <w:rsid w:val="002179B4"/>
    <w:pPr>
      <w:spacing w:after="120"/>
      <w:ind w:left="1100"/>
    </w:pPr>
    <w:rPr>
      <w:rFonts w:eastAsia="Times"/>
      <w:lang w:val="en-AU"/>
    </w:rPr>
  </w:style>
  <w:style w:type="paragraph" w:styleId="TOC7">
    <w:name w:val="toc 7"/>
    <w:basedOn w:val="Normal"/>
    <w:next w:val="Normal"/>
    <w:autoRedefine/>
    <w:uiPriority w:val="39"/>
    <w:rsid w:val="002179B4"/>
    <w:pPr>
      <w:spacing w:after="120"/>
      <w:ind w:left="1320"/>
    </w:pPr>
    <w:rPr>
      <w:rFonts w:eastAsia="Times"/>
      <w:lang w:val="en-AU"/>
    </w:rPr>
  </w:style>
  <w:style w:type="paragraph" w:styleId="TOC8">
    <w:name w:val="toc 8"/>
    <w:basedOn w:val="Normal"/>
    <w:next w:val="Normal"/>
    <w:autoRedefine/>
    <w:uiPriority w:val="39"/>
    <w:rsid w:val="002179B4"/>
    <w:pPr>
      <w:spacing w:after="120"/>
      <w:ind w:left="1540"/>
    </w:pPr>
    <w:rPr>
      <w:rFonts w:eastAsia="Times"/>
      <w:lang w:val="en-AU"/>
    </w:rPr>
  </w:style>
  <w:style w:type="paragraph" w:styleId="TOC9">
    <w:name w:val="toc 9"/>
    <w:basedOn w:val="Normal"/>
    <w:next w:val="Normal"/>
    <w:autoRedefine/>
    <w:uiPriority w:val="39"/>
    <w:rsid w:val="002179B4"/>
    <w:pPr>
      <w:spacing w:after="120"/>
      <w:ind w:left="1760"/>
    </w:pPr>
    <w:rPr>
      <w:rFonts w:eastAsia="Times"/>
      <w:lang w:val="en-AU"/>
    </w:rPr>
  </w:style>
  <w:style w:type="paragraph" w:customStyle="1" w:styleId="IPPHeaderlandscape">
    <w:name w:val="IPP Header landscape"/>
    <w:basedOn w:val="IPPHeader"/>
    <w:qFormat/>
    <w:rsid w:val="002179B4"/>
    <w:pPr>
      <w:tabs>
        <w:tab w:val="clear" w:pos="9072"/>
        <w:tab w:val="right" w:pos="13892"/>
      </w:tabs>
      <w:spacing w:after="0"/>
    </w:pPr>
  </w:style>
  <w:style w:type="paragraph" w:styleId="PlainText">
    <w:name w:val="Plain Text"/>
    <w:basedOn w:val="Normal"/>
    <w:link w:val="PlainTextChar"/>
    <w:uiPriority w:val="99"/>
    <w:unhideWhenUsed/>
    <w:rsid w:val="002179B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179B4"/>
    <w:rPr>
      <w:rFonts w:ascii="Courier" w:eastAsia="Times" w:hAnsi="Courier"/>
      <w:sz w:val="21"/>
      <w:szCs w:val="21"/>
      <w:lang w:val="en-AU" w:eastAsia="en-US"/>
    </w:rPr>
  </w:style>
  <w:style w:type="paragraph" w:customStyle="1" w:styleId="IPPFooterLandscape">
    <w:name w:val="IPP Footer Landscape"/>
    <w:basedOn w:val="IPPHeaderlandscape"/>
    <w:qFormat/>
    <w:rsid w:val="002179B4"/>
    <w:pPr>
      <w:pBdr>
        <w:top w:val="single" w:sz="4" w:space="1" w:color="auto"/>
        <w:bottom w:val="none" w:sz="0" w:space="0" w:color="auto"/>
      </w:pBdr>
    </w:pPr>
    <w:rPr>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1-11-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21B96-0B63-4AFC-9A05-2DE7A7DF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IPPC_2011-11-14.dot</Template>
  <TotalTime>7</TotalTime>
  <Pages>4</Pages>
  <Words>1439</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9623</CharactersWithSpaces>
  <SharedDoc>false</SharedDoc>
  <HLinks>
    <vt:vector size="12" baseType="variant">
      <vt:variant>
        <vt:i4>393304</vt:i4>
      </vt:variant>
      <vt:variant>
        <vt:i4>0</vt:i4>
      </vt:variant>
      <vt:variant>
        <vt:i4>0</vt:i4>
      </vt:variant>
      <vt:variant>
        <vt:i4>5</vt:i4>
      </vt:variant>
      <vt:variant>
        <vt:lpwstr>mailto:ippc@fao.org</vt:lpwstr>
      </vt:variant>
      <vt:variant>
        <vt:lpwstr/>
      </vt:variant>
      <vt:variant>
        <vt:i4>983052</vt:i4>
      </vt:variant>
      <vt:variant>
        <vt:i4>-1</vt:i4>
      </vt:variant>
      <vt:variant>
        <vt:i4>1028</vt:i4>
      </vt:variant>
      <vt:variant>
        <vt:i4>1</vt:i4>
      </vt:variant>
      <vt:variant>
        <vt:lpwstr>grey168-4-100527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Moller</cp:lastModifiedBy>
  <cp:revision>5</cp:revision>
  <cp:lastPrinted>2012-04-29T00:28:00Z</cp:lastPrinted>
  <dcterms:created xsi:type="dcterms:W3CDTF">2012-05-03T06:59:00Z</dcterms:created>
  <dcterms:modified xsi:type="dcterms:W3CDTF">2012-05-14T12:35:00Z</dcterms:modified>
</cp:coreProperties>
</file>