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81E" w:rsidRPr="00F94E89" w:rsidRDefault="006417EB" w:rsidP="00E1781E">
      <w:pPr>
        <w:jc w:val="center"/>
        <w:rPr>
          <w:b/>
          <w:u w:val="single"/>
        </w:rPr>
      </w:pPr>
      <w:r>
        <w:rPr>
          <w:b/>
          <w:noProof/>
          <w:u w:val="single"/>
          <w:lang w:val="en-US"/>
        </w:rPr>
        <w:drawing>
          <wp:anchor distT="0" distB="0" distL="114300" distR="114300" simplePos="0" relativeHeight="251657216" behindDoc="0" locked="0" layoutInCell="1" allowOverlap="1">
            <wp:simplePos x="0" y="0"/>
            <wp:positionH relativeFrom="column">
              <wp:posOffset>-158750</wp:posOffset>
            </wp:positionH>
            <wp:positionV relativeFrom="paragraph">
              <wp:posOffset>-76200</wp:posOffset>
            </wp:positionV>
            <wp:extent cx="1426210" cy="722630"/>
            <wp:effectExtent l="19050" t="0" r="2540" b="0"/>
            <wp:wrapNone/>
            <wp:docPr id="3" name="Picture 2" descr="ipp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pc2"/>
                    <pic:cNvPicPr>
                      <a:picLocks noChangeAspect="1" noChangeArrowheads="1"/>
                    </pic:cNvPicPr>
                  </pic:nvPicPr>
                  <pic:blipFill>
                    <a:blip r:embed="rId8" cstate="print"/>
                    <a:srcRect/>
                    <a:stretch>
                      <a:fillRect/>
                    </a:stretch>
                  </pic:blipFill>
                  <pic:spPr bwMode="auto">
                    <a:xfrm>
                      <a:off x="0" y="0"/>
                      <a:ext cx="1426210" cy="722630"/>
                    </a:xfrm>
                    <a:prstGeom prst="rect">
                      <a:avLst/>
                    </a:prstGeom>
                    <a:noFill/>
                    <a:ln w="9525">
                      <a:noFill/>
                      <a:miter lim="800000"/>
                      <a:headEnd/>
                      <a:tailEnd/>
                    </a:ln>
                  </pic:spPr>
                </pic:pic>
              </a:graphicData>
            </a:graphic>
          </wp:anchor>
        </w:drawing>
      </w:r>
    </w:p>
    <w:p w:rsidR="00E1781E" w:rsidRPr="00F94E89" w:rsidRDefault="00E1781E" w:rsidP="00E1781E">
      <w:pPr>
        <w:jc w:val="right"/>
        <w:rPr>
          <w:b/>
          <w:bCs/>
          <w:i/>
          <w:smallCaps/>
          <w:sz w:val="44"/>
          <w:szCs w:val="44"/>
        </w:rPr>
      </w:pPr>
      <w:r w:rsidRPr="00F94E89">
        <w:rPr>
          <w:b/>
          <w:bCs/>
          <w:i/>
          <w:smallCaps/>
          <w:sz w:val="44"/>
          <w:szCs w:val="44"/>
        </w:rPr>
        <w:t>REPORT</w:t>
      </w:r>
    </w:p>
    <w:p w:rsidR="00E1781E" w:rsidRPr="00F94E89" w:rsidRDefault="00E1781E" w:rsidP="00E1781E">
      <w:pPr>
        <w:jc w:val="center"/>
        <w:rPr>
          <w:b/>
          <w:bCs/>
          <w:smallCaps/>
          <w:sz w:val="32"/>
          <w:szCs w:val="32"/>
        </w:rPr>
      </w:pPr>
    </w:p>
    <w:p w:rsidR="00E1781E" w:rsidRPr="00F94E89" w:rsidRDefault="00E1781E" w:rsidP="00E1781E">
      <w:pPr>
        <w:jc w:val="center"/>
        <w:rPr>
          <w:b/>
          <w:bCs/>
          <w:smallCaps/>
          <w:sz w:val="32"/>
          <w:szCs w:val="32"/>
        </w:rPr>
      </w:pPr>
    </w:p>
    <w:p w:rsidR="00E1781E" w:rsidRPr="00F94E89" w:rsidRDefault="00E1781E" w:rsidP="00E1781E">
      <w:pPr>
        <w:jc w:val="center"/>
        <w:rPr>
          <w:b/>
          <w:bCs/>
          <w:smallCaps/>
          <w:sz w:val="32"/>
          <w:szCs w:val="32"/>
        </w:rPr>
      </w:pPr>
    </w:p>
    <w:p w:rsidR="00E1781E" w:rsidRPr="00F94E89" w:rsidRDefault="00E1781E" w:rsidP="00E1781E">
      <w:pPr>
        <w:jc w:val="center"/>
        <w:rPr>
          <w:b/>
          <w:bCs/>
          <w:smallCaps/>
          <w:sz w:val="32"/>
          <w:szCs w:val="32"/>
        </w:rPr>
      </w:pPr>
    </w:p>
    <w:p w:rsidR="00E1781E" w:rsidRPr="00F94E89" w:rsidRDefault="00E1781E" w:rsidP="00E1781E">
      <w:pPr>
        <w:jc w:val="center"/>
        <w:rPr>
          <w:b/>
          <w:bCs/>
          <w:smallCaps/>
          <w:sz w:val="32"/>
          <w:szCs w:val="32"/>
        </w:rPr>
      </w:pPr>
    </w:p>
    <w:tbl>
      <w:tblPr>
        <w:tblW w:w="0" w:type="auto"/>
        <w:tblLayout w:type="fixed"/>
        <w:tblLook w:val="0000"/>
      </w:tblPr>
      <w:tblGrid>
        <w:gridCol w:w="3305"/>
        <w:gridCol w:w="5720"/>
      </w:tblGrid>
      <w:tr w:rsidR="00E1781E" w:rsidRPr="00F94E89">
        <w:trPr>
          <w:trHeight w:val="4352"/>
        </w:trPr>
        <w:tc>
          <w:tcPr>
            <w:tcW w:w="3305" w:type="dxa"/>
            <w:tcMar>
              <w:left w:w="115" w:type="dxa"/>
              <w:right w:w="576" w:type="dxa"/>
            </w:tcMar>
          </w:tcPr>
          <w:p w:rsidR="00E1781E" w:rsidRPr="00F94E89" w:rsidRDefault="00E1781E" w:rsidP="00E1781E">
            <w:pPr>
              <w:jc w:val="right"/>
              <w:rPr>
                <w:rFonts w:ascii="Arial" w:hAnsi="Arial" w:cs="Arial"/>
                <w:b/>
                <w:lang w:eastAsia="ja-JP"/>
              </w:rPr>
            </w:pPr>
          </w:p>
          <w:p w:rsidR="00E1781E" w:rsidRPr="00F94E89" w:rsidRDefault="00E1781E" w:rsidP="00E1781E">
            <w:pPr>
              <w:jc w:val="right"/>
              <w:rPr>
                <w:rFonts w:ascii="Arial" w:hAnsi="Arial" w:cs="Arial"/>
                <w:b/>
                <w:lang w:eastAsia="ja-JP"/>
              </w:rPr>
            </w:pPr>
          </w:p>
          <w:p w:rsidR="00E1781E" w:rsidRPr="00F94E89" w:rsidRDefault="00E1781E" w:rsidP="00E1781E">
            <w:pPr>
              <w:jc w:val="right"/>
              <w:rPr>
                <w:rFonts w:ascii="Arial" w:hAnsi="Arial" w:cs="Arial"/>
                <w:b/>
                <w:lang w:eastAsia="ja-JP"/>
              </w:rPr>
            </w:pPr>
            <w:r w:rsidRPr="00F94E89">
              <w:rPr>
                <w:rFonts w:ascii="Arial" w:hAnsi="Arial" w:cs="Arial"/>
                <w:b/>
                <w:lang w:eastAsia="ja-JP"/>
              </w:rPr>
              <w:t>Rome, Italy</w:t>
            </w:r>
          </w:p>
          <w:p w:rsidR="00E1781E" w:rsidRPr="00F94E89" w:rsidRDefault="00A4152C" w:rsidP="00A4152C">
            <w:pPr>
              <w:jc w:val="right"/>
              <w:rPr>
                <w:rFonts w:ascii="Arial" w:hAnsi="Arial" w:cs="Arial"/>
                <w:b/>
                <w:lang w:eastAsia="ja-JP"/>
              </w:rPr>
            </w:pPr>
            <w:r>
              <w:rPr>
                <w:rFonts w:ascii="Arial" w:hAnsi="Arial" w:cs="Arial"/>
                <w:b/>
                <w:lang w:eastAsia="ja-JP"/>
              </w:rPr>
              <w:t>4-5</w:t>
            </w:r>
            <w:r w:rsidR="00E1781E" w:rsidRPr="00F94E89">
              <w:rPr>
                <w:rFonts w:ascii="Arial" w:hAnsi="Arial" w:cs="Arial"/>
                <w:b/>
                <w:lang w:eastAsia="ja-JP"/>
              </w:rPr>
              <w:t xml:space="preserve"> </w:t>
            </w:r>
            <w:r>
              <w:rPr>
                <w:rFonts w:ascii="Arial" w:hAnsi="Arial" w:cs="Arial"/>
                <w:b/>
                <w:lang w:eastAsia="ja-JP"/>
              </w:rPr>
              <w:t>Apr. 2013</w:t>
            </w:r>
          </w:p>
        </w:tc>
        <w:tc>
          <w:tcPr>
            <w:tcW w:w="5720" w:type="dxa"/>
          </w:tcPr>
          <w:p w:rsidR="00E1781E" w:rsidRPr="00F94E89" w:rsidRDefault="00E1781E" w:rsidP="00E1781E">
            <w:pPr>
              <w:jc w:val="left"/>
              <w:rPr>
                <w:b/>
                <w:sz w:val="60"/>
                <w:szCs w:val="60"/>
              </w:rPr>
            </w:pPr>
            <w:r w:rsidRPr="00F94E89">
              <w:rPr>
                <w:b/>
                <w:sz w:val="60"/>
                <w:szCs w:val="60"/>
                <w:lang w:eastAsia="ja-JP"/>
              </w:rPr>
              <w:t>Bureau of the Commission on Phytosanitary Measures</w:t>
            </w:r>
          </w:p>
          <w:p w:rsidR="00E1781E" w:rsidRPr="00F94E89" w:rsidRDefault="00A4152C" w:rsidP="00E1781E">
            <w:pPr>
              <w:rPr>
                <w:b/>
                <w:sz w:val="48"/>
                <w:szCs w:val="48"/>
              </w:rPr>
            </w:pPr>
            <w:r>
              <w:rPr>
                <w:b/>
                <w:sz w:val="48"/>
                <w:szCs w:val="48"/>
              </w:rPr>
              <w:t>April 2013</w:t>
            </w:r>
          </w:p>
        </w:tc>
      </w:tr>
    </w:tbl>
    <w:p w:rsidR="00E1781E" w:rsidRPr="00F94E89" w:rsidRDefault="006417EB" w:rsidP="00E1781E">
      <w:pPr>
        <w:pStyle w:val="IPPNormal"/>
        <w:spacing w:before="6240" w:after="0"/>
        <w:jc w:val="left"/>
        <w:rPr>
          <w:rFonts w:ascii="Arial" w:hAnsi="Arial" w:cs="Arial"/>
          <w:b/>
          <w:bCs/>
        </w:rPr>
      </w:pPr>
      <w:r>
        <w:rPr>
          <w:rFonts w:ascii="Arial" w:hAnsi="Arial" w:cs="Arial"/>
          <w:b/>
          <w:bCs/>
          <w:noProof/>
          <w:lang w:val="en-US"/>
        </w:rPr>
        <w:drawing>
          <wp:anchor distT="0" distB="0" distL="114300" distR="114300" simplePos="0" relativeHeight="251658240" behindDoc="0" locked="0" layoutInCell="1" allowOverlap="1">
            <wp:simplePos x="0" y="0"/>
            <wp:positionH relativeFrom="column">
              <wp:posOffset>88265</wp:posOffset>
            </wp:positionH>
            <wp:positionV relativeFrom="paragraph">
              <wp:posOffset>3672840</wp:posOffset>
            </wp:positionV>
            <wp:extent cx="727075" cy="724535"/>
            <wp:effectExtent l="19050" t="0" r="0" b="0"/>
            <wp:wrapSquare wrapText="bothSides"/>
            <wp:docPr id="2" name="Picture 4" descr="FAO_20mm_black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O_20mm_black_big"/>
                    <pic:cNvPicPr>
                      <a:picLocks noChangeAspect="1" noChangeArrowheads="1"/>
                    </pic:cNvPicPr>
                  </pic:nvPicPr>
                  <pic:blipFill>
                    <a:blip r:embed="rId9" cstate="print"/>
                    <a:srcRect/>
                    <a:stretch>
                      <a:fillRect/>
                    </a:stretch>
                  </pic:blipFill>
                  <pic:spPr bwMode="auto">
                    <a:xfrm>
                      <a:off x="0" y="0"/>
                      <a:ext cx="727075" cy="724535"/>
                    </a:xfrm>
                    <a:prstGeom prst="rect">
                      <a:avLst/>
                    </a:prstGeom>
                    <a:noFill/>
                    <a:ln w="9525">
                      <a:noFill/>
                      <a:miter lim="800000"/>
                      <a:headEnd/>
                      <a:tailEnd/>
                    </a:ln>
                  </pic:spPr>
                </pic:pic>
              </a:graphicData>
            </a:graphic>
          </wp:anchor>
        </w:drawing>
      </w:r>
      <w:r w:rsidR="00E1781E" w:rsidRPr="00F94E89">
        <w:rPr>
          <w:rFonts w:ascii="Arial" w:hAnsi="Arial" w:cs="Arial"/>
          <w:b/>
          <w:bCs/>
        </w:rPr>
        <w:t>Food and Agriculture Organization of the United Nations</w:t>
      </w:r>
    </w:p>
    <w:p w:rsidR="00A4152C" w:rsidRPr="00A4152C" w:rsidRDefault="00A4152C">
      <w:pPr>
        <w:pStyle w:val="TOC1"/>
        <w:rPr>
          <w:b/>
        </w:rPr>
      </w:pPr>
      <w:r w:rsidRPr="00A4152C">
        <w:rPr>
          <w:b/>
        </w:rPr>
        <w:lastRenderedPageBreak/>
        <w:t>CONTENTS</w:t>
      </w:r>
    </w:p>
    <w:p w:rsidR="00A4152C" w:rsidRDefault="00DF66F6">
      <w:pPr>
        <w:pStyle w:val="TOC1"/>
        <w:rPr>
          <w:rFonts w:asciiTheme="minorHAnsi" w:eastAsiaTheme="minorEastAsia" w:hAnsiTheme="minorHAnsi" w:cstheme="minorBidi"/>
          <w:noProof/>
          <w:szCs w:val="22"/>
          <w:lang w:val="en-US" w:eastAsia="ja-JP"/>
        </w:rPr>
      </w:pPr>
      <w:r w:rsidRPr="00DF66F6">
        <w:fldChar w:fldCharType="begin"/>
      </w:r>
      <w:r w:rsidR="00A4152C">
        <w:instrText xml:space="preserve"> TOC \o "1-3" \h \z \u </w:instrText>
      </w:r>
      <w:r w:rsidRPr="00DF66F6">
        <w:fldChar w:fldCharType="separate"/>
      </w:r>
      <w:hyperlink w:anchor="_Toc356481440" w:history="1">
        <w:r w:rsidR="00A4152C" w:rsidRPr="00EE7715">
          <w:rPr>
            <w:rStyle w:val="Hyperlink"/>
            <w:noProof/>
          </w:rPr>
          <w:t>PRE-CPM SESSION</w:t>
        </w:r>
        <w:r w:rsidR="00A4152C">
          <w:rPr>
            <w:noProof/>
            <w:webHidden/>
          </w:rPr>
          <w:tab/>
        </w:r>
        <w:r>
          <w:rPr>
            <w:noProof/>
            <w:webHidden/>
          </w:rPr>
          <w:fldChar w:fldCharType="begin"/>
        </w:r>
        <w:r w:rsidR="00A4152C">
          <w:rPr>
            <w:noProof/>
            <w:webHidden/>
          </w:rPr>
          <w:instrText xml:space="preserve"> PAGEREF _Toc356481440 \h </w:instrText>
        </w:r>
        <w:r>
          <w:rPr>
            <w:noProof/>
            <w:webHidden/>
          </w:rPr>
        </w:r>
        <w:r>
          <w:rPr>
            <w:noProof/>
            <w:webHidden/>
          </w:rPr>
          <w:fldChar w:fldCharType="separate"/>
        </w:r>
        <w:r w:rsidR="00A4152C">
          <w:rPr>
            <w:noProof/>
            <w:webHidden/>
          </w:rPr>
          <w:t>3</w:t>
        </w:r>
        <w:r>
          <w:rPr>
            <w:noProof/>
            <w:webHidden/>
          </w:rPr>
          <w:fldChar w:fldCharType="end"/>
        </w:r>
      </w:hyperlink>
    </w:p>
    <w:p w:rsidR="00A4152C" w:rsidRDefault="00DF66F6">
      <w:pPr>
        <w:pStyle w:val="TOC2"/>
        <w:rPr>
          <w:rFonts w:asciiTheme="minorHAnsi" w:eastAsiaTheme="minorEastAsia" w:hAnsiTheme="minorHAnsi" w:cstheme="minorBidi"/>
          <w:noProof/>
          <w:szCs w:val="22"/>
          <w:lang w:val="en-US" w:eastAsia="ja-JP"/>
        </w:rPr>
      </w:pPr>
      <w:hyperlink w:anchor="_Toc356481441" w:history="1">
        <w:r w:rsidR="00A4152C" w:rsidRPr="00EE7715">
          <w:rPr>
            <w:rStyle w:val="Hyperlink"/>
            <w:noProof/>
          </w:rPr>
          <w:t>1.</w:t>
        </w:r>
        <w:r w:rsidR="00A4152C">
          <w:rPr>
            <w:rFonts w:asciiTheme="minorHAnsi" w:eastAsiaTheme="minorEastAsia" w:hAnsiTheme="minorHAnsi" w:cstheme="minorBidi"/>
            <w:noProof/>
            <w:szCs w:val="22"/>
            <w:lang w:val="en-US" w:eastAsia="ja-JP"/>
          </w:rPr>
          <w:tab/>
        </w:r>
        <w:r w:rsidR="00A4152C" w:rsidRPr="00EE7715">
          <w:rPr>
            <w:rStyle w:val="Hyperlink"/>
            <w:noProof/>
          </w:rPr>
          <w:t>Opening of the meeting and update from the Secretary</w:t>
        </w:r>
        <w:r w:rsidR="00A4152C">
          <w:rPr>
            <w:noProof/>
            <w:webHidden/>
          </w:rPr>
          <w:tab/>
        </w:r>
        <w:r>
          <w:rPr>
            <w:noProof/>
            <w:webHidden/>
          </w:rPr>
          <w:fldChar w:fldCharType="begin"/>
        </w:r>
        <w:r w:rsidR="00A4152C">
          <w:rPr>
            <w:noProof/>
            <w:webHidden/>
          </w:rPr>
          <w:instrText xml:space="preserve"> PAGEREF _Toc356481441 \h </w:instrText>
        </w:r>
        <w:r>
          <w:rPr>
            <w:noProof/>
            <w:webHidden/>
          </w:rPr>
        </w:r>
        <w:r>
          <w:rPr>
            <w:noProof/>
            <w:webHidden/>
          </w:rPr>
          <w:fldChar w:fldCharType="separate"/>
        </w:r>
        <w:r w:rsidR="00A4152C">
          <w:rPr>
            <w:noProof/>
            <w:webHidden/>
          </w:rPr>
          <w:t>3</w:t>
        </w:r>
        <w:r>
          <w:rPr>
            <w:noProof/>
            <w:webHidden/>
          </w:rPr>
          <w:fldChar w:fldCharType="end"/>
        </w:r>
      </w:hyperlink>
    </w:p>
    <w:p w:rsidR="00A4152C" w:rsidRDefault="00DF66F6">
      <w:pPr>
        <w:pStyle w:val="TOC2"/>
        <w:rPr>
          <w:rFonts w:asciiTheme="minorHAnsi" w:eastAsiaTheme="minorEastAsia" w:hAnsiTheme="minorHAnsi" w:cstheme="minorBidi"/>
          <w:noProof/>
          <w:szCs w:val="22"/>
          <w:lang w:val="en-US" w:eastAsia="ja-JP"/>
        </w:rPr>
      </w:pPr>
      <w:hyperlink w:anchor="_Toc356481442" w:history="1">
        <w:r w:rsidR="00A4152C" w:rsidRPr="00EE7715">
          <w:rPr>
            <w:rStyle w:val="Hyperlink"/>
            <w:noProof/>
          </w:rPr>
          <w:t>2.</w:t>
        </w:r>
        <w:r w:rsidR="00A4152C">
          <w:rPr>
            <w:rFonts w:asciiTheme="minorHAnsi" w:eastAsiaTheme="minorEastAsia" w:hAnsiTheme="minorHAnsi" w:cstheme="minorBidi"/>
            <w:noProof/>
            <w:szCs w:val="22"/>
            <w:lang w:val="en-US" w:eastAsia="ja-JP"/>
          </w:rPr>
          <w:tab/>
        </w:r>
        <w:r w:rsidR="00A4152C" w:rsidRPr="00EE7715">
          <w:rPr>
            <w:rStyle w:val="Hyperlink"/>
            <w:noProof/>
          </w:rPr>
          <w:t>Adoption of the agenda and selection of a Rapporteur</w:t>
        </w:r>
        <w:r w:rsidR="00A4152C">
          <w:rPr>
            <w:noProof/>
            <w:webHidden/>
          </w:rPr>
          <w:tab/>
        </w:r>
        <w:r>
          <w:rPr>
            <w:noProof/>
            <w:webHidden/>
          </w:rPr>
          <w:fldChar w:fldCharType="begin"/>
        </w:r>
        <w:r w:rsidR="00A4152C">
          <w:rPr>
            <w:noProof/>
            <w:webHidden/>
          </w:rPr>
          <w:instrText xml:space="preserve"> PAGEREF _Toc356481442 \h </w:instrText>
        </w:r>
        <w:r>
          <w:rPr>
            <w:noProof/>
            <w:webHidden/>
          </w:rPr>
        </w:r>
        <w:r>
          <w:rPr>
            <w:noProof/>
            <w:webHidden/>
          </w:rPr>
          <w:fldChar w:fldCharType="separate"/>
        </w:r>
        <w:r w:rsidR="00A4152C">
          <w:rPr>
            <w:noProof/>
            <w:webHidden/>
          </w:rPr>
          <w:t>3</w:t>
        </w:r>
        <w:r>
          <w:rPr>
            <w:noProof/>
            <w:webHidden/>
          </w:rPr>
          <w:fldChar w:fldCharType="end"/>
        </w:r>
      </w:hyperlink>
    </w:p>
    <w:p w:rsidR="00A4152C" w:rsidRDefault="00DF66F6">
      <w:pPr>
        <w:pStyle w:val="TOC2"/>
        <w:rPr>
          <w:rFonts w:asciiTheme="minorHAnsi" w:eastAsiaTheme="minorEastAsia" w:hAnsiTheme="minorHAnsi" w:cstheme="minorBidi"/>
          <w:noProof/>
          <w:szCs w:val="22"/>
          <w:lang w:val="en-US" w:eastAsia="ja-JP"/>
        </w:rPr>
      </w:pPr>
      <w:hyperlink w:anchor="_Toc356481443" w:history="1">
        <w:r w:rsidR="00A4152C" w:rsidRPr="00EE7715">
          <w:rPr>
            <w:rStyle w:val="Hyperlink"/>
            <w:noProof/>
          </w:rPr>
          <w:t>3.</w:t>
        </w:r>
        <w:r w:rsidR="00A4152C">
          <w:rPr>
            <w:rFonts w:asciiTheme="minorHAnsi" w:eastAsiaTheme="minorEastAsia" w:hAnsiTheme="minorHAnsi" w:cstheme="minorBidi"/>
            <w:noProof/>
            <w:szCs w:val="22"/>
            <w:lang w:val="en-US" w:eastAsia="ja-JP"/>
          </w:rPr>
          <w:tab/>
        </w:r>
        <w:r w:rsidR="00A4152C" w:rsidRPr="00EE7715">
          <w:rPr>
            <w:rStyle w:val="Hyperlink"/>
            <w:noProof/>
          </w:rPr>
          <w:t>Logistics</w:t>
        </w:r>
        <w:r w:rsidR="00A4152C">
          <w:rPr>
            <w:noProof/>
            <w:webHidden/>
          </w:rPr>
          <w:tab/>
        </w:r>
        <w:r>
          <w:rPr>
            <w:noProof/>
            <w:webHidden/>
          </w:rPr>
          <w:fldChar w:fldCharType="begin"/>
        </w:r>
        <w:r w:rsidR="00A4152C">
          <w:rPr>
            <w:noProof/>
            <w:webHidden/>
          </w:rPr>
          <w:instrText xml:space="preserve"> PAGEREF _Toc356481443 \h </w:instrText>
        </w:r>
        <w:r>
          <w:rPr>
            <w:noProof/>
            <w:webHidden/>
          </w:rPr>
        </w:r>
        <w:r>
          <w:rPr>
            <w:noProof/>
            <w:webHidden/>
          </w:rPr>
          <w:fldChar w:fldCharType="separate"/>
        </w:r>
        <w:r w:rsidR="00A4152C">
          <w:rPr>
            <w:noProof/>
            <w:webHidden/>
          </w:rPr>
          <w:t>3</w:t>
        </w:r>
        <w:r>
          <w:rPr>
            <w:noProof/>
            <w:webHidden/>
          </w:rPr>
          <w:fldChar w:fldCharType="end"/>
        </w:r>
      </w:hyperlink>
    </w:p>
    <w:p w:rsidR="00A4152C" w:rsidRDefault="00DF66F6">
      <w:pPr>
        <w:pStyle w:val="TOC2"/>
        <w:rPr>
          <w:rFonts w:asciiTheme="minorHAnsi" w:eastAsiaTheme="minorEastAsia" w:hAnsiTheme="minorHAnsi" w:cstheme="minorBidi"/>
          <w:noProof/>
          <w:szCs w:val="22"/>
          <w:lang w:val="en-US" w:eastAsia="ja-JP"/>
        </w:rPr>
      </w:pPr>
      <w:hyperlink w:anchor="_Toc356481444" w:history="1">
        <w:r w:rsidR="00A4152C" w:rsidRPr="00EE7715">
          <w:rPr>
            <w:rStyle w:val="Hyperlink"/>
            <w:noProof/>
          </w:rPr>
          <w:t>4.</w:t>
        </w:r>
        <w:r w:rsidR="00A4152C">
          <w:rPr>
            <w:rFonts w:asciiTheme="minorHAnsi" w:eastAsiaTheme="minorEastAsia" w:hAnsiTheme="minorHAnsi" w:cstheme="minorBidi"/>
            <w:noProof/>
            <w:szCs w:val="22"/>
            <w:lang w:val="en-US" w:eastAsia="ja-JP"/>
          </w:rPr>
          <w:tab/>
        </w:r>
        <w:r w:rsidR="00A4152C" w:rsidRPr="00EE7715">
          <w:rPr>
            <w:rStyle w:val="Hyperlink"/>
            <w:noProof/>
          </w:rPr>
          <w:t>Review October 2012 Bureau and SPG reports</w:t>
        </w:r>
        <w:r w:rsidR="00A4152C">
          <w:rPr>
            <w:noProof/>
            <w:webHidden/>
          </w:rPr>
          <w:tab/>
        </w:r>
        <w:r>
          <w:rPr>
            <w:noProof/>
            <w:webHidden/>
          </w:rPr>
          <w:fldChar w:fldCharType="begin"/>
        </w:r>
        <w:r w:rsidR="00A4152C">
          <w:rPr>
            <w:noProof/>
            <w:webHidden/>
          </w:rPr>
          <w:instrText xml:space="preserve"> PAGEREF _Toc356481444 \h </w:instrText>
        </w:r>
        <w:r>
          <w:rPr>
            <w:noProof/>
            <w:webHidden/>
          </w:rPr>
        </w:r>
        <w:r>
          <w:rPr>
            <w:noProof/>
            <w:webHidden/>
          </w:rPr>
          <w:fldChar w:fldCharType="separate"/>
        </w:r>
        <w:r w:rsidR="00A4152C">
          <w:rPr>
            <w:noProof/>
            <w:webHidden/>
          </w:rPr>
          <w:t>3</w:t>
        </w:r>
        <w:r>
          <w:rPr>
            <w:noProof/>
            <w:webHidden/>
          </w:rPr>
          <w:fldChar w:fldCharType="end"/>
        </w:r>
      </w:hyperlink>
    </w:p>
    <w:p w:rsidR="00A4152C" w:rsidRDefault="00DF66F6">
      <w:pPr>
        <w:pStyle w:val="TOC2"/>
        <w:rPr>
          <w:rFonts w:asciiTheme="minorHAnsi" w:eastAsiaTheme="minorEastAsia" w:hAnsiTheme="minorHAnsi" w:cstheme="minorBidi"/>
          <w:noProof/>
          <w:szCs w:val="22"/>
          <w:lang w:val="en-US" w:eastAsia="ja-JP"/>
        </w:rPr>
      </w:pPr>
      <w:hyperlink w:anchor="_Toc356481445" w:history="1">
        <w:r w:rsidR="00A4152C" w:rsidRPr="00EE7715">
          <w:rPr>
            <w:rStyle w:val="Hyperlink"/>
            <w:noProof/>
          </w:rPr>
          <w:t>5.</w:t>
        </w:r>
        <w:r w:rsidR="00A4152C">
          <w:rPr>
            <w:rFonts w:asciiTheme="minorHAnsi" w:eastAsiaTheme="minorEastAsia" w:hAnsiTheme="minorHAnsi" w:cstheme="minorBidi"/>
            <w:noProof/>
            <w:szCs w:val="22"/>
            <w:lang w:val="en-US" w:eastAsia="ja-JP"/>
          </w:rPr>
          <w:tab/>
        </w:r>
        <w:r w:rsidR="00A4152C" w:rsidRPr="00EE7715">
          <w:rPr>
            <w:rStyle w:val="Hyperlink"/>
            <w:noProof/>
          </w:rPr>
          <w:t>Information on the organizational arrangements for CPM-8 (2013)</w:t>
        </w:r>
        <w:r w:rsidR="00A4152C">
          <w:rPr>
            <w:noProof/>
            <w:webHidden/>
          </w:rPr>
          <w:tab/>
        </w:r>
        <w:r>
          <w:rPr>
            <w:noProof/>
            <w:webHidden/>
          </w:rPr>
          <w:fldChar w:fldCharType="begin"/>
        </w:r>
        <w:r w:rsidR="00A4152C">
          <w:rPr>
            <w:noProof/>
            <w:webHidden/>
          </w:rPr>
          <w:instrText xml:space="preserve"> PAGEREF _Toc356481445 \h </w:instrText>
        </w:r>
        <w:r>
          <w:rPr>
            <w:noProof/>
            <w:webHidden/>
          </w:rPr>
        </w:r>
        <w:r>
          <w:rPr>
            <w:noProof/>
            <w:webHidden/>
          </w:rPr>
          <w:fldChar w:fldCharType="separate"/>
        </w:r>
        <w:r w:rsidR="00A4152C">
          <w:rPr>
            <w:noProof/>
            <w:webHidden/>
          </w:rPr>
          <w:t>3</w:t>
        </w:r>
        <w:r>
          <w:rPr>
            <w:noProof/>
            <w:webHidden/>
          </w:rPr>
          <w:fldChar w:fldCharType="end"/>
        </w:r>
      </w:hyperlink>
    </w:p>
    <w:p w:rsidR="00A4152C" w:rsidRDefault="00DF66F6">
      <w:pPr>
        <w:pStyle w:val="TOC2"/>
        <w:rPr>
          <w:rFonts w:asciiTheme="minorHAnsi" w:eastAsiaTheme="minorEastAsia" w:hAnsiTheme="minorHAnsi" w:cstheme="minorBidi"/>
          <w:noProof/>
          <w:szCs w:val="22"/>
          <w:lang w:val="en-US" w:eastAsia="ja-JP"/>
        </w:rPr>
      </w:pPr>
      <w:hyperlink w:anchor="_Toc356481446" w:history="1">
        <w:r w:rsidR="00A4152C" w:rsidRPr="00EE7715">
          <w:rPr>
            <w:rStyle w:val="Hyperlink"/>
            <w:noProof/>
          </w:rPr>
          <w:t>6.</w:t>
        </w:r>
        <w:r w:rsidR="00A4152C">
          <w:rPr>
            <w:rFonts w:asciiTheme="minorHAnsi" w:eastAsiaTheme="minorEastAsia" w:hAnsiTheme="minorHAnsi" w:cstheme="minorBidi"/>
            <w:noProof/>
            <w:szCs w:val="22"/>
            <w:lang w:val="en-US" w:eastAsia="ja-JP"/>
          </w:rPr>
          <w:tab/>
        </w:r>
        <w:r w:rsidR="00A4152C" w:rsidRPr="00EE7715">
          <w:rPr>
            <w:rStyle w:val="Hyperlink"/>
            <w:noProof/>
          </w:rPr>
          <w:t>Discussion of the CPM-8 (2013) Agenda and papers</w:t>
        </w:r>
        <w:r w:rsidR="00A4152C">
          <w:rPr>
            <w:noProof/>
            <w:webHidden/>
          </w:rPr>
          <w:tab/>
        </w:r>
        <w:r>
          <w:rPr>
            <w:noProof/>
            <w:webHidden/>
          </w:rPr>
          <w:fldChar w:fldCharType="begin"/>
        </w:r>
        <w:r w:rsidR="00A4152C">
          <w:rPr>
            <w:noProof/>
            <w:webHidden/>
          </w:rPr>
          <w:instrText xml:space="preserve"> PAGEREF _Toc356481446 \h </w:instrText>
        </w:r>
        <w:r>
          <w:rPr>
            <w:noProof/>
            <w:webHidden/>
          </w:rPr>
        </w:r>
        <w:r>
          <w:rPr>
            <w:noProof/>
            <w:webHidden/>
          </w:rPr>
          <w:fldChar w:fldCharType="separate"/>
        </w:r>
        <w:r w:rsidR="00A4152C">
          <w:rPr>
            <w:noProof/>
            <w:webHidden/>
          </w:rPr>
          <w:t>4</w:t>
        </w:r>
        <w:r>
          <w:rPr>
            <w:noProof/>
            <w:webHidden/>
          </w:rPr>
          <w:fldChar w:fldCharType="end"/>
        </w:r>
      </w:hyperlink>
    </w:p>
    <w:p w:rsidR="00A4152C" w:rsidRDefault="00DF66F6">
      <w:pPr>
        <w:pStyle w:val="TOC3"/>
        <w:rPr>
          <w:rFonts w:asciiTheme="minorHAnsi" w:eastAsiaTheme="minorEastAsia" w:hAnsiTheme="minorHAnsi" w:cstheme="minorBidi"/>
          <w:noProof/>
          <w:szCs w:val="22"/>
          <w:lang w:val="en-US" w:eastAsia="ja-JP"/>
        </w:rPr>
      </w:pPr>
      <w:hyperlink w:anchor="_Toc356481447" w:history="1">
        <w:r w:rsidR="00A4152C" w:rsidRPr="00EE7715">
          <w:rPr>
            <w:rStyle w:val="Hyperlink"/>
            <w:noProof/>
          </w:rPr>
          <w:t xml:space="preserve">6.1 </w:t>
        </w:r>
        <w:r w:rsidR="00A4152C">
          <w:rPr>
            <w:rFonts w:asciiTheme="minorHAnsi" w:eastAsiaTheme="minorEastAsia" w:hAnsiTheme="minorHAnsi" w:cstheme="minorBidi"/>
            <w:noProof/>
            <w:szCs w:val="22"/>
            <w:lang w:val="en-US" w:eastAsia="ja-JP"/>
          </w:rPr>
          <w:tab/>
        </w:r>
        <w:r w:rsidR="00A4152C" w:rsidRPr="00EE7715">
          <w:rPr>
            <w:rStyle w:val="Hyperlink"/>
            <w:noProof/>
          </w:rPr>
          <w:t>The Bureau proposed that the Secretary highlight the top 5 achievements in his oral report to the CPM.</w:t>
        </w:r>
        <w:r w:rsidR="00A4152C">
          <w:rPr>
            <w:noProof/>
            <w:webHidden/>
          </w:rPr>
          <w:tab/>
        </w:r>
        <w:r>
          <w:rPr>
            <w:noProof/>
            <w:webHidden/>
          </w:rPr>
          <w:fldChar w:fldCharType="begin"/>
        </w:r>
        <w:r w:rsidR="00A4152C">
          <w:rPr>
            <w:noProof/>
            <w:webHidden/>
          </w:rPr>
          <w:instrText xml:space="preserve"> PAGEREF _Toc356481447 \h </w:instrText>
        </w:r>
        <w:r>
          <w:rPr>
            <w:noProof/>
            <w:webHidden/>
          </w:rPr>
        </w:r>
        <w:r>
          <w:rPr>
            <w:noProof/>
            <w:webHidden/>
          </w:rPr>
          <w:fldChar w:fldCharType="separate"/>
        </w:r>
        <w:r w:rsidR="00A4152C">
          <w:rPr>
            <w:noProof/>
            <w:webHidden/>
          </w:rPr>
          <w:t>4</w:t>
        </w:r>
        <w:r>
          <w:rPr>
            <w:noProof/>
            <w:webHidden/>
          </w:rPr>
          <w:fldChar w:fldCharType="end"/>
        </w:r>
      </w:hyperlink>
    </w:p>
    <w:p w:rsidR="00A4152C" w:rsidRDefault="00DF66F6">
      <w:pPr>
        <w:pStyle w:val="TOC3"/>
        <w:rPr>
          <w:rFonts w:asciiTheme="minorHAnsi" w:eastAsiaTheme="minorEastAsia" w:hAnsiTheme="minorHAnsi" w:cstheme="minorBidi"/>
          <w:noProof/>
          <w:szCs w:val="22"/>
          <w:lang w:val="en-US" w:eastAsia="ja-JP"/>
        </w:rPr>
      </w:pPr>
      <w:hyperlink w:anchor="_Toc356481448" w:history="1">
        <w:r w:rsidR="00A4152C" w:rsidRPr="00EE7715">
          <w:rPr>
            <w:rStyle w:val="Hyperlink"/>
            <w:noProof/>
          </w:rPr>
          <w:t xml:space="preserve">6.2 </w:t>
        </w:r>
        <w:r w:rsidR="00A4152C">
          <w:rPr>
            <w:rFonts w:asciiTheme="minorHAnsi" w:eastAsiaTheme="minorEastAsia" w:hAnsiTheme="minorHAnsi" w:cstheme="minorBidi"/>
            <w:noProof/>
            <w:szCs w:val="22"/>
            <w:lang w:val="en-US" w:eastAsia="ja-JP"/>
          </w:rPr>
          <w:tab/>
        </w:r>
        <w:r w:rsidR="00A4152C" w:rsidRPr="00EE7715">
          <w:rPr>
            <w:rStyle w:val="Hyperlink"/>
            <w:noProof/>
          </w:rPr>
          <w:t>Review of papers and discussions identification of potential difficulties</w:t>
        </w:r>
        <w:r w:rsidR="00A4152C">
          <w:rPr>
            <w:noProof/>
            <w:webHidden/>
          </w:rPr>
          <w:tab/>
        </w:r>
        <w:r>
          <w:rPr>
            <w:noProof/>
            <w:webHidden/>
          </w:rPr>
          <w:fldChar w:fldCharType="begin"/>
        </w:r>
        <w:r w:rsidR="00A4152C">
          <w:rPr>
            <w:noProof/>
            <w:webHidden/>
          </w:rPr>
          <w:instrText xml:space="preserve"> PAGEREF _Toc356481448 \h </w:instrText>
        </w:r>
        <w:r>
          <w:rPr>
            <w:noProof/>
            <w:webHidden/>
          </w:rPr>
        </w:r>
        <w:r>
          <w:rPr>
            <w:noProof/>
            <w:webHidden/>
          </w:rPr>
          <w:fldChar w:fldCharType="separate"/>
        </w:r>
        <w:r w:rsidR="00A4152C">
          <w:rPr>
            <w:noProof/>
            <w:webHidden/>
          </w:rPr>
          <w:t>4</w:t>
        </w:r>
        <w:r>
          <w:rPr>
            <w:noProof/>
            <w:webHidden/>
          </w:rPr>
          <w:fldChar w:fldCharType="end"/>
        </w:r>
      </w:hyperlink>
    </w:p>
    <w:p w:rsidR="00A4152C" w:rsidRDefault="00DF66F6">
      <w:pPr>
        <w:pStyle w:val="TOC2"/>
        <w:rPr>
          <w:rFonts w:asciiTheme="minorHAnsi" w:eastAsiaTheme="minorEastAsia" w:hAnsiTheme="minorHAnsi" w:cstheme="minorBidi"/>
          <w:noProof/>
          <w:szCs w:val="22"/>
          <w:lang w:val="en-US" w:eastAsia="ja-JP"/>
        </w:rPr>
      </w:pPr>
      <w:hyperlink w:anchor="_Toc356481449" w:history="1">
        <w:r w:rsidR="00A4152C" w:rsidRPr="00EE7715">
          <w:rPr>
            <w:rStyle w:val="Hyperlink"/>
            <w:noProof/>
          </w:rPr>
          <w:t>7.</w:t>
        </w:r>
        <w:r w:rsidR="00A4152C">
          <w:rPr>
            <w:rFonts w:asciiTheme="minorHAnsi" w:eastAsiaTheme="minorEastAsia" w:hAnsiTheme="minorHAnsi" w:cstheme="minorBidi"/>
            <w:noProof/>
            <w:szCs w:val="22"/>
            <w:lang w:val="en-US" w:eastAsia="ja-JP"/>
          </w:rPr>
          <w:tab/>
        </w:r>
        <w:r w:rsidR="00A4152C" w:rsidRPr="00EE7715">
          <w:rPr>
            <w:rStyle w:val="Hyperlink"/>
            <w:noProof/>
          </w:rPr>
          <w:t>Thursday evening cocktail</w:t>
        </w:r>
        <w:r w:rsidR="00A4152C">
          <w:rPr>
            <w:noProof/>
            <w:webHidden/>
          </w:rPr>
          <w:tab/>
        </w:r>
        <w:r>
          <w:rPr>
            <w:noProof/>
            <w:webHidden/>
          </w:rPr>
          <w:fldChar w:fldCharType="begin"/>
        </w:r>
        <w:r w:rsidR="00A4152C">
          <w:rPr>
            <w:noProof/>
            <w:webHidden/>
          </w:rPr>
          <w:instrText xml:space="preserve"> PAGEREF _Toc356481449 \h </w:instrText>
        </w:r>
        <w:r>
          <w:rPr>
            <w:noProof/>
            <w:webHidden/>
          </w:rPr>
        </w:r>
        <w:r>
          <w:rPr>
            <w:noProof/>
            <w:webHidden/>
          </w:rPr>
          <w:fldChar w:fldCharType="separate"/>
        </w:r>
        <w:r w:rsidR="00A4152C">
          <w:rPr>
            <w:noProof/>
            <w:webHidden/>
          </w:rPr>
          <w:t>6</w:t>
        </w:r>
        <w:r>
          <w:rPr>
            <w:noProof/>
            <w:webHidden/>
          </w:rPr>
          <w:fldChar w:fldCharType="end"/>
        </w:r>
      </w:hyperlink>
    </w:p>
    <w:p w:rsidR="00A4152C" w:rsidRDefault="00DF66F6">
      <w:pPr>
        <w:pStyle w:val="TOC1"/>
        <w:rPr>
          <w:rFonts w:asciiTheme="minorHAnsi" w:eastAsiaTheme="minorEastAsia" w:hAnsiTheme="minorHAnsi" w:cstheme="minorBidi"/>
          <w:noProof/>
          <w:szCs w:val="22"/>
          <w:lang w:val="en-US" w:eastAsia="ja-JP"/>
        </w:rPr>
      </w:pPr>
      <w:hyperlink w:anchor="_Toc356481450" w:history="1">
        <w:r w:rsidR="00A4152C" w:rsidRPr="00EE7715">
          <w:rPr>
            <w:rStyle w:val="Hyperlink"/>
            <w:noProof/>
          </w:rPr>
          <w:t>POST-CPM SESSION</w:t>
        </w:r>
        <w:r w:rsidR="00A4152C">
          <w:rPr>
            <w:noProof/>
            <w:webHidden/>
          </w:rPr>
          <w:tab/>
        </w:r>
        <w:r>
          <w:rPr>
            <w:noProof/>
            <w:webHidden/>
          </w:rPr>
          <w:fldChar w:fldCharType="begin"/>
        </w:r>
        <w:r w:rsidR="00A4152C">
          <w:rPr>
            <w:noProof/>
            <w:webHidden/>
          </w:rPr>
          <w:instrText xml:space="preserve"> PAGEREF _Toc356481450 \h </w:instrText>
        </w:r>
        <w:r>
          <w:rPr>
            <w:noProof/>
            <w:webHidden/>
          </w:rPr>
        </w:r>
        <w:r>
          <w:rPr>
            <w:noProof/>
            <w:webHidden/>
          </w:rPr>
          <w:fldChar w:fldCharType="separate"/>
        </w:r>
        <w:r w:rsidR="00A4152C">
          <w:rPr>
            <w:noProof/>
            <w:webHidden/>
          </w:rPr>
          <w:t>6</w:t>
        </w:r>
        <w:r>
          <w:rPr>
            <w:noProof/>
            <w:webHidden/>
          </w:rPr>
          <w:fldChar w:fldCharType="end"/>
        </w:r>
      </w:hyperlink>
    </w:p>
    <w:p w:rsidR="00A4152C" w:rsidRDefault="00DF66F6">
      <w:pPr>
        <w:pStyle w:val="TOC2"/>
        <w:rPr>
          <w:rFonts w:asciiTheme="minorHAnsi" w:eastAsiaTheme="minorEastAsia" w:hAnsiTheme="minorHAnsi" w:cstheme="minorBidi"/>
          <w:noProof/>
          <w:szCs w:val="22"/>
          <w:lang w:val="en-US" w:eastAsia="ja-JP"/>
        </w:rPr>
      </w:pPr>
      <w:hyperlink w:anchor="_Toc356481451" w:history="1">
        <w:r w:rsidR="00A4152C" w:rsidRPr="00EE7715">
          <w:rPr>
            <w:rStyle w:val="Hyperlink"/>
            <w:noProof/>
          </w:rPr>
          <w:t>8.</w:t>
        </w:r>
        <w:r w:rsidR="00A4152C">
          <w:rPr>
            <w:rFonts w:asciiTheme="minorHAnsi" w:eastAsiaTheme="minorEastAsia" w:hAnsiTheme="minorHAnsi" w:cstheme="minorBidi"/>
            <w:noProof/>
            <w:szCs w:val="22"/>
            <w:lang w:val="en-US" w:eastAsia="ja-JP"/>
          </w:rPr>
          <w:tab/>
        </w:r>
        <w:r w:rsidR="00A4152C" w:rsidRPr="00EE7715">
          <w:rPr>
            <w:rStyle w:val="Hyperlink"/>
            <w:noProof/>
          </w:rPr>
          <w:t>Issues arising from CPM-8 requiring Bureau actions</w:t>
        </w:r>
        <w:r w:rsidR="00A4152C">
          <w:rPr>
            <w:noProof/>
            <w:webHidden/>
          </w:rPr>
          <w:tab/>
        </w:r>
        <w:r>
          <w:rPr>
            <w:noProof/>
            <w:webHidden/>
          </w:rPr>
          <w:fldChar w:fldCharType="begin"/>
        </w:r>
        <w:r w:rsidR="00A4152C">
          <w:rPr>
            <w:noProof/>
            <w:webHidden/>
          </w:rPr>
          <w:instrText xml:space="preserve"> PAGEREF _Toc356481451 \h </w:instrText>
        </w:r>
        <w:r>
          <w:rPr>
            <w:noProof/>
            <w:webHidden/>
          </w:rPr>
        </w:r>
        <w:r>
          <w:rPr>
            <w:noProof/>
            <w:webHidden/>
          </w:rPr>
          <w:fldChar w:fldCharType="separate"/>
        </w:r>
        <w:r w:rsidR="00A4152C">
          <w:rPr>
            <w:noProof/>
            <w:webHidden/>
          </w:rPr>
          <w:t>6</w:t>
        </w:r>
        <w:r>
          <w:rPr>
            <w:noProof/>
            <w:webHidden/>
          </w:rPr>
          <w:fldChar w:fldCharType="end"/>
        </w:r>
      </w:hyperlink>
    </w:p>
    <w:p w:rsidR="00A4152C" w:rsidRDefault="00DF66F6">
      <w:pPr>
        <w:pStyle w:val="TOC2"/>
        <w:rPr>
          <w:rFonts w:asciiTheme="minorHAnsi" w:eastAsiaTheme="minorEastAsia" w:hAnsiTheme="minorHAnsi" w:cstheme="minorBidi"/>
          <w:noProof/>
          <w:szCs w:val="22"/>
          <w:lang w:val="en-US" w:eastAsia="ja-JP"/>
        </w:rPr>
      </w:pPr>
      <w:hyperlink w:anchor="_Toc356481452" w:history="1">
        <w:r w:rsidR="00A4152C" w:rsidRPr="00EE7715">
          <w:rPr>
            <w:rStyle w:val="Hyperlink"/>
            <w:noProof/>
          </w:rPr>
          <w:t>9.</w:t>
        </w:r>
        <w:r w:rsidR="00A4152C">
          <w:rPr>
            <w:rFonts w:asciiTheme="minorHAnsi" w:eastAsiaTheme="minorEastAsia" w:hAnsiTheme="minorHAnsi" w:cstheme="minorBidi"/>
            <w:noProof/>
            <w:szCs w:val="22"/>
            <w:lang w:val="en-US" w:eastAsia="ja-JP"/>
          </w:rPr>
          <w:tab/>
        </w:r>
        <w:r w:rsidR="00A4152C" w:rsidRPr="00EE7715">
          <w:rPr>
            <w:rStyle w:val="Hyperlink"/>
            <w:noProof/>
          </w:rPr>
          <w:t>Resource impact of CPM-8 decisions and prioritization</w:t>
        </w:r>
        <w:r w:rsidR="00A4152C">
          <w:rPr>
            <w:noProof/>
            <w:webHidden/>
          </w:rPr>
          <w:tab/>
        </w:r>
        <w:r>
          <w:rPr>
            <w:noProof/>
            <w:webHidden/>
          </w:rPr>
          <w:fldChar w:fldCharType="begin"/>
        </w:r>
        <w:r w:rsidR="00A4152C">
          <w:rPr>
            <w:noProof/>
            <w:webHidden/>
          </w:rPr>
          <w:instrText xml:space="preserve"> PAGEREF _Toc356481452 \h </w:instrText>
        </w:r>
        <w:r>
          <w:rPr>
            <w:noProof/>
            <w:webHidden/>
          </w:rPr>
        </w:r>
        <w:r>
          <w:rPr>
            <w:noProof/>
            <w:webHidden/>
          </w:rPr>
          <w:fldChar w:fldCharType="separate"/>
        </w:r>
        <w:r w:rsidR="00A4152C">
          <w:rPr>
            <w:noProof/>
            <w:webHidden/>
          </w:rPr>
          <w:t>6</w:t>
        </w:r>
        <w:r>
          <w:rPr>
            <w:noProof/>
            <w:webHidden/>
          </w:rPr>
          <w:fldChar w:fldCharType="end"/>
        </w:r>
      </w:hyperlink>
    </w:p>
    <w:p w:rsidR="00A4152C" w:rsidRDefault="00DF66F6">
      <w:pPr>
        <w:pStyle w:val="TOC2"/>
        <w:rPr>
          <w:rFonts w:asciiTheme="minorHAnsi" w:eastAsiaTheme="minorEastAsia" w:hAnsiTheme="minorHAnsi" w:cstheme="minorBidi"/>
          <w:noProof/>
          <w:szCs w:val="22"/>
          <w:lang w:val="en-US" w:eastAsia="ja-JP"/>
        </w:rPr>
      </w:pPr>
      <w:hyperlink w:anchor="_Toc356481453" w:history="1">
        <w:r w:rsidR="00A4152C" w:rsidRPr="00EE7715">
          <w:rPr>
            <w:rStyle w:val="Hyperlink"/>
            <w:noProof/>
          </w:rPr>
          <w:t>10.</w:t>
        </w:r>
        <w:r w:rsidR="00A4152C">
          <w:rPr>
            <w:rFonts w:asciiTheme="minorHAnsi" w:eastAsiaTheme="minorEastAsia" w:hAnsiTheme="minorHAnsi" w:cstheme="minorBidi"/>
            <w:noProof/>
            <w:szCs w:val="22"/>
            <w:lang w:val="en-US" w:eastAsia="ja-JP"/>
          </w:rPr>
          <w:tab/>
        </w:r>
        <w:r w:rsidR="00A4152C" w:rsidRPr="00EE7715">
          <w:rPr>
            <w:rStyle w:val="Hyperlink"/>
            <w:noProof/>
          </w:rPr>
          <w:t>Calendar of upcoming meetings</w:t>
        </w:r>
        <w:r w:rsidR="00A4152C">
          <w:rPr>
            <w:noProof/>
            <w:webHidden/>
          </w:rPr>
          <w:tab/>
        </w:r>
        <w:r>
          <w:rPr>
            <w:noProof/>
            <w:webHidden/>
          </w:rPr>
          <w:fldChar w:fldCharType="begin"/>
        </w:r>
        <w:r w:rsidR="00A4152C">
          <w:rPr>
            <w:noProof/>
            <w:webHidden/>
          </w:rPr>
          <w:instrText xml:space="preserve"> PAGEREF _Toc356481453 \h </w:instrText>
        </w:r>
        <w:r>
          <w:rPr>
            <w:noProof/>
            <w:webHidden/>
          </w:rPr>
        </w:r>
        <w:r>
          <w:rPr>
            <w:noProof/>
            <w:webHidden/>
          </w:rPr>
          <w:fldChar w:fldCharType="separate"/>
        </w:r>
        <w:r w:rsidR="00A4152C">
          <w:rPr>
            <w:noProof/>
            <w:webHidden/>
          </w:rPr>
          <w:t>6</w:t>
        </w:r>
        <w:r>
          <w:rPr>
            <w:noProof/>
            <w:webHidden/>
          </w:rPr>
          <w:fldChar w:fldCharType="end"/>
        </w:r>
      </w:hyperlink>
    </w:p>
    <w:p w:rsidR="00A4152C" w:rsidRDefault="00DF66F6">
      <w:pPr>
        <w:pStyle w:val="TOC2"/>
        <w:rPr>
          <w:rFonts w:asciiTheme="minorHAnsi" w:eastAsiaTheme="minorEastAsia" w:hAnsiTheme="minorHAnsi" w:cstheme="minorBidi"/>
          <w:noProof/>
          <w:szCs w:val="22"/>
          <w:lang w:val="en-US" w:eastAsia="ja-JP"/>
        </w:rPr>
      </w:pPr>
      <w:hyperlink w:anchor="_Toc356481454" w:history="1">
        <w:r w:rsidR="00A4152C" w:rsidRPr="00EE7715">
          <w:rPr>
            <w:rStyle w:val="Hyperlink"/>
            <w:noProof/>
          </w:rPr>
          <w:t>11.</w:t>
        </w:r>
        <w:r w:rsidR="00A4152C">
          <w:rPr>
            <w:rFonts w:asciiTheme="minorHAnsi" w:eastAsiaTheme="minorEastAsia" w:hAnsiTheme="minorHAnsi" w:cstheme="minorBidi"/>
            <w:noProof/>
            <w:szCs w:val="22"/>
            <w:lang w:val="en-US" w:eastAsia="ja-JP"/>
          </w:rPr>
          <w:tab/>
        </w:r>
        <w:r w:rsidR="00A4152C" w:rsidRPr="00EE7715">
          <w:rPr>
            <w:rStyle w:val="Hyperlink"/>
            <w:noProof/>
          </w:rPr>
          <w:t>June Agenda</w:t>
        </w:r>
        <w:r w:rsidR="00A4152C">
          <w:rPr>
            <w:noProof/>
            <w:webHidden/>
          </w:rPr>
          <w:tab/>
        </w:r>
        <w:r>
          <w:rPr>
            <w:noProof/>
            <w:webHidden/>
          </w:rPr>
          <w:fldChar w:fldCharType="begin"/>
        </w:r>
        <w:r w:rsidR="00A4152C">
          <w:rPr>
            <w:noProof/>
            <w:webHidden/>
          </w:rPr>
          <w:instrText xml:space="preserve"> PAGEREF _Toc356481454 \h </w:instrText>
        </w:r>
        <w:r>
          <w:rPr>
            <w:noProof/>
            <w:webHidden/>
          </w:rPr>
        </w:r>
        <w:r>
          <w:rPr>
            <w:noProof/>
            <w:webHidden/>
          </w:rPr>
          <w:fldChar w:fldCharType="separate"/>
        </w:r>
        <w:r w:rsidR="00A4152C">
          <w:rPr>
            <w:noProof/>
            <w:webHidden/>
          </w:rPr>
          <w:t>7</w:t>
        </w:r>
        <w:r>
          <w:rPr>
            <w:noProof/>
            <w:webHidden/>
          </w:rPr>
          <w:fldChar w:fldCharType="end"/>
        </w:r>
      </w:hyperlink>
    </w:p>
    <w:p w:rsidR="00A4152C" w:rsidRDefault="00DF66F6">
      <w:pPr>
        <w:pStyle w:val="TOC2"/>
        <w:rPr>
          <w:rFonts w:asciiTheme="minorHAnsi" w:eastAsiaTheme="minorEastAsia" w:hAnsiTheme="minorHAnsi" w:cstheme="minorBidi"/>
          <w:noProof/>
          <w:szCs w:val="22"/>
          <w:lang w:val="en-US" w:eastAsia="ja-JP"/>
        </w:rPr>
      </w:pPr>
      <w:hyperlink w:anchor="_Toc356481455" w:history="1">
        <w:r w:rsidR="00A4152C" w:rsidRPr="00EE7715">
          <w:rPr>
            <w:rStyle w:val="Hyperlink"/>
            <w:noProof/>
          </w:rPr>
          <w:t>12.</w:t>
        </w:r>
        <w:r w:rsidR="00A4152C">
          <w:rPr>
            <w:rFonts w:asciiTheme="minorHAnsi" w:eastAsiaTheme="minorEastAsia" w:hAnsiTheme="minorHAnsi" w:cstheme="minorBidi"/>
            <w:noProof/>
            <w:szCs w:val="22"/>
            <w:lang w:val="en-US" w:eastAsia="ja-JP"/>
          </w:rPr>
          <w:tab/>
        </w:r>
        <w:r w:rsidR="00A4152C" w:rsidRPr="00EE7715">
          <w:rPr>
            <w:rStyle w:val="Hyperlink"/>
            <w:noProof/>
          </w:rPr>
          <w:t>Other business</w:t>
        </w:r>
        <w:r w:rsidR="00A4152C">
          <w:rPr>
            <w:noProof/>
            <w:webHidden/>
          </w:rPr>
          <w:tab/>
        </w:r>
        <w:r>
          <w:rPr>
            <w:noProof/>
            <w:webHidden/>
          </w:rPr>
          <w:fldChar w:fldCharType="begin"/>
        </w:r>
        <w:r w:rsidR="00A4152C">
          <w:rPr>
            <w:noProof/>
            <w:webHidden/>
          </w:rPr>
          <w:instrText xml:space="preserve"> PAGEREF _Toc356481455 \h </w:instrText>
        </w:r>
        <w:r>
          <w:rPr>
            <w:noProof/>
            <w:webHidden/>
          </w:rPr>
        </w:r>
        <w:r>
          <w:rPr>
            <w:noProof/>
            <w:webHidden/>
          </w:rPr>
          <w:fldChar w:fldCharType="separate"/>
        </w:r>
        <w:r w:rsidR="00A4152C">
          <w:rPr>
            <w:noProof/>
            <w:webHidden/>
          </w:rPr>
          <w:t>7</w:t>
        </w:r>
        <w:r>
          <w:rPr>
            <w:noProof/>
            <w:webHidden/>
          </w:rPr>
          <w:fldChar w:fldCharType="end"/>
        </w:r>
      </w:hyperlink>
    </w:p>
    <w:p w:rsidR="00A4152C" w:rsidRDefault="00DF66F6">
      <w:pPr>
        <w:pStyle w:val="TOC2"/>
        <w:rPr>
          <w:rFonts w:asciiTheme="minorHAnsi" w:eastAsiaTheme="minorEastAsia" w:hAnsiTheme="minorHAnsi" w:cstheme="minorBidi"/>
          <w:noProof/>
          <w:szCs w:val="22"/>
          <w:lang w:val="en-US" w:eastAsia="ja-JP"/>
        </w:rPr>
      </w:pPr>
      <w:hyperlink w:anchor="_Toc356481456" w:history="1">
        <w:r w:rsidR="00A4152C" w:rsidRPr="00EE7715">
          <w:rPr>
            <w:rStyle w:val="Hyperlink"/>
            <w:noProof/>
          </w:rPr>
          <w:t>13.</w:t>
        </w:r>
        <w:r w:rsidR="00A4152C">
          <w:rPr>
            <w:rFonts w:asciiTheme="minorHAnsi" w:eastAsiaTheme="minorEastAsia" w:hAnsiTheme="minorHAnsi" w:cstheme="minorBidi"/>
            <w:noProof/>
            <w:szCs w:val="22"/>
            <w:lang w:val="en-US" w:eastAsia="ja-JP"/>
          </w:rPr>
          <w:tab/>
        </w:r>
        <w:r w:rsidR="00A4152C" w:rsidRPr="00EE7715">
          <w:rPr>
            <w:rStyle w:val="Hyperlink"/>
            <w:noProof/>
          </w:rPr>
          <w:t>Close</w:t>
        </w:r>
        <w:r w:rsidR="00A4152C">
          <w:rPr>
            <w:noProof/>
            <w:webHidden/>
          </w:rPr>
          <w:tab/>
        </w:r>
        <w:r>
          <w:rPr>
            <w:noProof/>
            <w:webHidden/>
          </w:rPr>
          <w:fldChar w:fldCharType="begin"/>
        </w:r>
        <w:r w:rsidR="00A4152C">
          <w:rPr>
            <w:noProof/>
            <w:webHidden/>
          </w:rPr>
          <w:instrText xml:space="preserve"> PAGEREF _Toc356481456 \h </w:instrText>
        </w:r>
        <w:r>
          <w:rPr>
            <w:noProof/>
            <w:webHidden/>
          </w:rPr>
        </w:r>
        <w:r>
          <w:rPr>
            <w:noProof/>
            <w:webHidden/>
          </w:rPr>
          <w:fldChar w:fldCharType="separate"/>
        </w:r>
        <w:r w:rsidR="00A4152C">
          <w:rPr>
            <w:noProof/>
            <w:webHidden/>
          </w:rPr>
          <w:t>8</w:t>
        </w:r>
        <w:r>
          <w:rPr>
            <w:noProof/>
            <w:webHidden/>
          </w:rPr>
          <w:fldChar w:fldCharType="end"/>
        </w:r>
      </w:hyperlink>
    </w:p>
    <w:p w:rsidR="00A4152C" w:rsidRDefault="00DF66F6">
      <w:pPr>
        <w:pStyle w:val="TOC2"/>
        <w:rPr>
          <w:rFonts w:asciiTheme="minorHAnsi" w:eastAsiaTheme="minorEastAsia" w:hAnsiTheme="minorHAnsi" w:cstheme="minorBidi"/>
          <w:noProof/>
          <w:szCs w:val="22"/>
          <w:lang w:val="en-US" w:eastAsia="ja-JP"/>
        </w:rPr>
      </w:pPr>
      <w:hyperlink w:anchor="_Toc356481457" w:history="1">
        <w:r w:rsidR="00A4152C" w:rsidRPr="00EE7715">
          <w:rPr>
            <w:rStyle w:val="Hyperlink"/>
            <w:i/>
            <w:noProof/>
          </w:rPr>
          <w:t>Action list from the April 2013 Bureau meeting</w:t>
        </w:r>
        <w:r w:rsidR="00A4152C">
          <w:rPr>
            <w:noProof/>
            <w:webHidden/>
          </w:rPr>
          <w:tab/>
        </w:r>
        <w:r>
          <w:rPr>
            <w:noProof/>
            <w:webHidden/>
          </w:rPr>
          <w:fldChar w:fldCharType="begin"/>
        </w:r>
        <w:r w:rsidR="00A4152C">
          <w:rPr>
            <w:noProof/>
            <w:webHidden/>
          </w:rPr>
          <w:instrText xml:space="preserve"> PAGEREF _Toc356481457 \h </w:instrText>
        </w:r>
        <w:r>
          <w:rPr>
            <w:noProof/>
            <w:webHidden/>
          </w:rPr>
        </w:r>
        <w:r>
          <w:rPr>
            <w:noProof/>
            <w:webHidden/>
          </w:rPr>
          <w:fldChar w:fldCharType="separate"/>
        </w:r>
        <w:r w:rsidR="00A4152C">
          <w:rPr>
            <w:noProof/>
            <w:webHidden/>
          </w:rPr>
          <w:t>8</w:t>
        </w:r>
        <w:r>
          <w:rPr>
            <w:noProof/>
            <w:webHidden/>
          </w:rPr>
          <w:fldChar w:fldCharType="end"/>
        </w:r>
      </w:hyperlink>
    </w:p>
    <w:p w:rsidR="00A4152C" w:rsidRDefault="00DF66F6" w:rsidP="0025754E">
      <w:pPr>
        <w:pStyle w:val="Heading1"/>
        <w:jc w:val="center"/>
      </w:pPr>
      <w:r>
        <w:fldChar w:fldCharType="end"/>
      </w:r>
      <w:r w:rsidR="00E1781E" w:rsidRPr="00F94E89">
        <w:br w:type="page"/>
      </w:r>
      <w:bookmarkStart w:id="0" w:name="Core"/>
      <w:bookmarkStart w:id="1" w:name="_Toc311023994"/>
      <w:bookmarkStart w:id="2" w:name="_Toc311024361"/>
      <w:bookmarkStart w:id="3" w:name="_Toc311024794"/>
      <w:bookmarkStart w:id="4" w:name="_Toc311025811"/>
      <w:bookmarkStart w:id="5" w:name="_Toc311025968"/>
      <w:bookmarkStart w:id="6" w:name="_Toc315768877"/>
      <w:bookmarkStart w:id="7" w:name="_Toc315769549"/>
    </w:p>
    <w:p w:rsidR="0025754E" w:rsidRPr="00850457" w:rsidRDefault="00CF3135" w:rsidP="0025754E">
      <w:pPr>
        <w:pStyle w:val="Heading1"/>
        <w:jc w:val="center"/>
        <w:rPr>
          <w:sz w:val="24"/>
        </w:rPr>
      </w:pPr>
      <w:r>
        <w:lastRenderedPageBreak/>
        <w:t xml:space="preserve"> </w:t>
      </w:r>
      <w:bookmarkStart w:id="8" w:name="_Toc356481440"/>
      <w:bookmarkEnd w:id="0"/>
      <w:bookmarkEnd w:id="1"/>
      <w:bookmarkEnd w:id="2"/>
      <w:bookmarkEnd w:id="3"/>
      <w:bookmarkEnd w:id="4"/>
      <w:bookmarkEnd w:id="5"/>
      <w:bookmarkEnd w:id="6"/>
      <w:bookmarkEnd w:id="7"/>
      <w:r w:rsidR="0025754E" w:rsidRPr="00850457">
        <w:rPr>
          <w:sz w:val="24"/>
        </w:rPr>
        <w:t>PRE-CPM SESSION</w:t>
      </w:r>
      <w:bookmarkEnd w:id="8"/>
    </w:p>
    <w:p w:rsidR="0025754E" w:rsidRPr="006A6D5B" w:rsidRDefault="0025754E" w:rsidP="0025754E">
      <w:pPr>
        <w:pStyle w:val="IPPHdg1Num"/>
      </w:pPr>
      <w:bookmarkStart w:id="9" w:name="_Toc356479617"/>
      <w:bookmarkStart w:id="10" w:name="_Toc356481441"/>
      <w:r w:rsidRPr="006A6D5B">
        <w:t>Opening of the meeting and update from the Secretary</w:t>
      </w:r>
      <w:bookmarkEnd w:id="9"/>
      <w:bookmarkEnd w:id="10"/>
    </w:p>
    <w:p w:rsidR="0025754E" w:rsidRPr="006A6D5B" w:rsidRDefault="0025754E" w:rsidP="0025754E">
      <w:pPr>
        <w:pStyle w:val="IPPNormal"/>
        <w:numPr>
          <w:ilvl w:val="0"/>
          <w:numId w:val="44"/>
        </w:numPr>
        <w:ind w:left="0" w:hanging="567"/>
      </w:pPr>
      <w:r w:rsidRPr="006A6D5B">
        <w:t xml:space="preserve">The Chair of the Commission on Phytosanitary Measures (CPM) opened the meeting. </w:t>
      </w:r>
    </w:p>
    <w:p w:rsidR="0025754E" w:rsidRPr="006A6D5B" w:rsidRDefault="0025754E" w:rsidP="0025754E">
      <w:pPr>
        <w:pStyle w:val="IPPNormal"/>
        <w:numPr>
          <w:ilvl w:val="0"/>
          <w:numId w:val="44"/>
        </w:numPr>
        <w:ind w:left="0" w:hanging="567"/>
      </w:pPr>
      <w:r w:rsidRPr="006A6D5B">
        <w:t xml:space="preserve">The Secretary of the International Plant Protection Organization (IPPC) updated the Bureau on the new 5 strategic objectives of FAO and noted that the IPPC will likely be shifted directly under ADG’s supervision by January 2014 rather than AGP director. In addition, the IPPC budget will be almost the same as the current biennium with only a slight reduction. Finally, the new DDG of FAO, Mr Daniel Gustafson, will make the opening speech of the CPM. </w:t>
      </w:r>
    </w:p>
    <w:p w:rsidR="0025754E" w:rsidRPr="006A6D5B" w:rsidRDefault="0025754E" w:rsidP="0025754E">
      <w:pPr>
        <w:pStyle w:val="IPPHdg1Num"/>
      </w:pPr>
      <w:bookmarkStart w:id="11" w:name="_Toc341254631"/>
      <w:bookmarkStart w:id="12" w:name="_Toc341269731"/>
      <w:bookmarkStart w:id="13" w:name="_Toc356479618"/>
      <w:bookmarkStart w:id="14" w:name="_Toc356481442"/>
      <w:r w:rsidRPr="0088040D">
        <w:t>Adoption of the agenda</w:t>
      </w:r>
      <w:bookmarkEnd w:id="11"/>
      <w:bookmarkEnd w:id="12"/>
      <w:r w:rsidRPr="0088040D">
        <w:t xml:space="preserve"> and selection of a Rapporteur</w:t>
      </w:r>
      <w:bookmarkEnd w:id="13"/>
      <w:bookmarkEnd w:id="14"/>
    </w:p>
    <w:p w:rsidR="0025754E" w:rsidRDefault="0025754E" w:rsidP="0025754E">
      <w:pPr>
        <w:pStyle w:val="IPPNormal"/>
        <w:numPr>
          <w:ilvl w:val="0"/>
          <w:numId w:val="44"/>
        </w:numPr>
        <w:ind w:left="0" w:hanging="567"/>
      </w:pPr>
      <w:r w:rsidRPr="00562E67">
        <w:t>The Agenda was distributed at the meeting and adopted. Two recommendations of the IRSS (aquatic plants and e-trade) proposed for adoption will be covered under agenda item 6.12 as per request by North American Bureau member. Mr John Greifer was selected as the Rapporteur for the Bureau meeting.</w:t>
      </w:r>
    </w:p>
    <w:p w:rsidR="0025754E" w:rsidRPr="00AF19FF" w:rsidRDefault="0025754E" w:rsidP="0025754E">
      <w:pPr>
        <w:pStyle w:val="IPPHdg1Num"/>
      </w:pPr>
      <w:bookmarkStart w:id="15" w:name="_Toc356479619"/>
      <w:bookmarkStart w:id="16" w:name="_Toc356481443"/>
      <w:r w:rsidRPr="0088040D">
        <w:t>Logistics</w:t>
      </w:r>
      <w:bookmarkEnd w:id="15"/>
      <w:bookmarkEnd w:id="16"/>
    </w:p>
    <w:p w:rsidR="0025754E" w:rsidRDefault="0025754E" w:rsidP="0025754E">
      <w:pPr>
        <w:pStyle w:val="IPPNormal"/>
        <w:numPr>
          <w:ilvl w:val="0"/>
          <w:numId w:val="44"/>
        </w:numPr>
        <w:ind w:left="0" w:hanging="567"/>
      </w:pPr>
      <w:r w:rsidRPr="00562E67">
        <w:t xml:space="preserve">The Secretariat presented the Participants list and noted that there was no detailed Documents list as documents to be discussed were those prepared for the CPM. </w:t>
      </w:r>
    </w:p>
    <w:p w:rsidR="0025754E" w:rsidRDefault="0025754E" w:rsidP="0025754E">
      <w:pPr>
        <w:pStyle w:val="IPPNormal"/>
        <w:numPr>
          <w:ilvl w:val="0"/>
          <w:numId w:val="44"/>
        </w:numPr>
        <w:ind w:left="0" w:hanging="567"/>
      </w:pPr>
      <w:r w:rsidRPr="00562E67">
        <w:t xml:space="preserve">The issue of the lack of representation from the Near East region was also discussed. The CPM Chair and the Secretariat will arrange a discussion with the Chair from the region and the delegate from the country. </w:t>
      </w:r>
    </w:p>
    <w:p w:rsidR="0025754E" w:rsidRDefault="0025754E" w:rsidP="0025754E">
      <w:pPr>
        <w:pStyle w:val="IPPHdg1Num"/>
      </w:pPr>
      <w:bookmarkStart w:id="17" w:name="_Toc356479620"/>
      <w:bookmarkStart w:id="18" w:name="_Toc356481444"/>
      <w:r w:rsidRPr="0088040D">
        <w:t>Review October 2012 Bureau and SPG reports</w:t>
      </w:r>
      <w:bookmarkEnd w:id="17"/>
      <w:bookmarkEnd w:id="18"/>
    </w:p>
    <w:p w:rsidR="0025754E" w:rsidRDefault="0025754E" w:rsidP="0025754E">
      <w:pPr>
        <w:pStyle w:val="IPPNormal"/>
        <w:numPr>
          <w:ilvl w:val="0"/>
          <w:numId w:val="44"/>
        </w:numPr>
        <w:ind w:left="0" w:hanging="567"/>
      </w:pPr>
      <w:r w:rsidRPr="00562E67">
        <w:t>The Chair updated members on the progress of the individual action points from the October 2012 Bureau meeting. The Chair congratulated the Secretariat on posting most of the CPM-8 papers prior to the meeting.</w:t>
      </w:r>
    </w:p>
    <w:p w:rsidR="0025754E" w:rsidRDefault="0025754E" w:rsidP="0025754E">
      <w:pPr>
        <w:pStyle w:val="IPPNormal"/>
        <w:numPr>
          <w:ilvl w:val="0"/>
          <w:numId w:val="44"/>
        </w:numPr>
        <w:ind w:left="0" w:hanging="567"/>
      </w:pPr>
      <w:r w:rsidRPr="00562E67">
        <w:t xml:space="preserve">Ozone Secretariat MoU has to be communicated to the Contracting Parties. The Coordinator agreed to make available the MoU to CPM members. </w:t>
      </w:r>
    </w:p>
    <w:p w:rsidR="0025754E" w:rsidRDefault="0025754E" w:rsidP="0025754E">
      <w:pPr>
        <w:pStyle w:val="IPPNormal"/>
        <w:numPr>
          <w:ilvl w:val="0"/>
          <w:numId w:val="44"/>
        </w:numPr>
        <w:ind w:left="0" w:hanging="567"/>
      </w:pPr>
      <w:r w:rsidRPr="00562E67">
        <w:t xml:space="preserve">France will be allowed to make a statement on should/shall in French during CPM-8 should they wish to during the adoption of the Agenda (under other items). </w:t>
      </w:r>
    </w:p>
    <w:p w:rsidR="0025754E" w:rsidRPr="00204821" w:rsidRDefault="0025754E" w:rsidP="0025754E">
      <w:pPr>
        <w:pStyle w:val="IPPNormal"/>
        <w:numPr>
          <w:ilvl w:val="0"/>
          <w:numId w:val="44"/>
        </w:numPr>
        <w:ind w:left="0" w:hanging="567"/>
      </w:pPr>
      <w:r w:rsidRPr="00562E67">
        <w:t xml:space="preserve">The key results of the SPG report are the issue of rotation of the Chair and CPM Bureau Rules of Procedure which will go to the CPM-8. </w:t>
      </w:r>
    </w:p>
    <w:p w:rsidR="0025754E" w:rsidRDefault="0025754E" w:rsidP="0025754E">
      <w:pPr>
        <w:pStyle w:val="IPPHdg1Num"/>
      </w:pPr>
      <w:bookmarkStart w:id="19" w:name="_Toc356479621"/>
      <w:bookmarkStart w:id="20" w:name="_Toc356481445"/>
      <w:r w:rsidRPr="0088040D">
        <w:t>Information on the organizational arrangements for CPM-8 (2013)</w:t>
      </w:r>
      <w:bookmarkEnd w:id="19"/>
      <w:bookmarkEnd w:id="20"/>
    </w:p>
    <w:p w:rsidR="0025754E" w:rsidRDefault="0025754E" w:rsidP="0025754E">
      <w:pPr>
        <w:pStyle w:val="IPPNormal"/>
        <w:numPr>
          <w:ilvl w:val="0"/>
          <w:numId w:val="44"/>
        </w:numPr>
        <w:ind w:left="0" w:hanging="567"/>
      </w:pPr>
      <w:r w:rsidRPr="00562E67">
        <w:t xml:space="preserve">The Secretariat presented the CPM-8 Schedule and noted that the final CPM agenda will be provided on the second day of the Bureau meeting. </w:t>
      </w:r>
    </w:p>
    <w:p w:rsidR="0025754E" w:rsidRDefault="0025754E" w:rsidP="0025754E">
      <w:pPr>
        <w:pStyle w:val="IPPNormal"/>
        <w:numPr>
          <w:ilvl w:val="0"/>
          <w:numId w:val="44"/>
        </w:numPr>
        <w:ind w:left="0" w:hanging="567"/>
      </w:pPr>
      <w:r w:rsidRPr="00562E67">
        <w:t xml:space="preserve">The Secretariat asked for the Bureau to support that all interventions be provided in writing and delivered to the Secretariat either via e-mail or a written statement. </w:t>
      </w:r>
    </w:p>
    <w:p w:rsidR="0025754E" w:rsidRDefault="0025754E" w:rsidP="0025754E">
      <w:pPr>
        <w:pStyle w:val="IPPNormal"/>
        <w:numPr>
          <w:ilvl w:val="0"/>
          <w:numId w:val="44"/>
        </w:numPr>
        <w:ind w:left="0" w:hanging="567"/>
      </w:pPr>
      <w:r w:rsidRPr="00562E67">
        <w:t>The Secretariat requested the Bureau to make a decision as to whether the International Seed Federation would be allowed to have a side session. The Bureau decided to give a time slot for Wednesday morning (Ms Germain, IPPC Secretariat, assigned as the Lead).</w:t>
      </w:r>
    </w:p>
    <w:p w:rsidR="0025754E" w:rsidRDefault="0025754E" w:rsidP="0025754E">
      <w:pPr>
        <w:pStyle w:val="IPPNormal"/>
        <w:numPr>
          <w:ilvl w:val="0"/>
          <w:numId w:val="44"/>
        </w:numPr>
        <w:ind w:left="0" w:hanging="567"/>
      </w:pPr>
      <w:r w:rsidRPr="00562E67">
        <w:t>The Bureau was informed that the US delegation would be proposing a rapporteur for the CPM. There was also discussion about soliciting a future Rapporteur from a developing country because of the positive exposure and experience this position provides to individuals.  An effort will be made by the Secretariat to solicit potential candidates for Rapporteur from a developing country for the next CPM.</w:t>
      </w:r>
    </w:p>
    <w:p w:rsidR="0025754E" w:rsidRDefault="0025754E" w:rsidP="0025754E">
      <w:pPr>
        <w:pStyle w:val="IPPNormal"/>
        <w:numPr>
          <w:ilvl w:val="0"/>
          <w:numId w:val="44"/>
        </w:numPr>
        <w:ind w:left="0" w:hanging="567"/>
      </w:pPr>
      <w:r w:rsidRPr="00562E67">
        <w:lastRenderedPageBreak/>
        <w:t>Action point: Criteria and procedure for selecting side events are to be drafted by the Secretariat (Mr Nowell, IPPC Secretariat) for discussion at the June Bureau meeting.</w:t>
      </w:r>
    </w:p>
    <w:p w:rsidR="0025754E" w:rsidRDefault="0025754E" w:rsidP="0025754E">
      <w:pPr>
        <w:pStyle w:val="IPPNormal"/>
        <w:numPr>
          <w:ilvl w:val="0"/>
          <w:numId w:val="44"/>
        </w:numPr>
        <w:ind w:left="0" w:hanging="567"/>
      </w:pPr>
      <w:r w:rsidRPr="00562E67">
        <w:t xml:space="preserve">Action point: An effort will be made by the Secretariat to solicit a potential qualified candidate from a developing country as a Rapporteur for CPM-8. The Secretariat will draft a brief note on the CPM </w:t>
      </w:r>
      <w:proofErr w:type="spellStart"/>
      <w:r w:rsidRPr="00562E67">
        <w:t>Rapporteur’s</w:t>
      </w:r>
      <w:proofErr w:type="spellEnd"/>
      <w:r w:rsidRPr="00562E67">
        <w:t xml:space="preserve"> TORs. </w:t>
      </w:r>
    </w:p>
    <w:p w:rsidR="0025754E" w:rsidRPr="0088040D" w:rsidRDefault="0025754E" w:rsidP="0025754E">
      <w:pPr>
        <w:pStyle w:val="IPPHdg1Num"/>
      </w:pPr>
      <w:r>
        <w:tab/>
      </w:r>
      <w:bookmarkStart w:id="21" w:name="_Toc356479622"/>
      <w:bookmarkStart w:id="22" w:name="_Toc356481446"/>
      <w:r w:rsidRPr="0088040D">
        <w:t>Discussion of the CPM-8 (2013) Agenda and papers</w:t>
      </w:r>
      <w:bookmarkEnd w:id="21"/>
      <w:bookmarkEnd w:id="22"/>
    </w:p>
    <w:p w:rsidR="0025754E" w:rsidRPr="0088040D" w:rsidRDefault="0025754E" w:rsidP="0025754E">
      <w:pPr>
        <w:pStyle w:val="IPPHeading2"/>
        <w:keepNext w:val="0"/>
        <w:widowControl w:val="0"/>
        <w:ind w:left="2160" w:hanging="2160"/>
      </w:pPr>
      <w:bookmarkStart w:id="23" w:name="_Toc356479623"/>
      <w:bookmarkStart w:id="24" w:name="_Toc356481447"/>
      <w:r w:rsidRPr="0088040D">
        <w:t xml:space="preserve">6.1 </w:t>
      </w:r>
      <w:r>
        <w:tab/>
      </w:r>
      <w:r w:rsidRPr="0088040D">
        <w:t>The Bureau proposed that the Secretary highlight the</w:t>
      </w:r>
      <w:r>
        <w:t xml:space="preserve"> top 5 achievements in his oral </w:t>
      </w:r>
      <w:r w:rsidRPr="0088040D">
        <w:t>report to the CPM.</w:t>
      </w:r>
      <w:bookmarkEnd w:id="23"/>
      <w:bookmarkEnd w:id="24"/>
    </w:p>
    <w:p w:rsidR="0025754E" w:rsidRPr="00A00FE9" w:rsidRDefault="0025754E" w:rsidP="0025754E">
      <w:pPr>
        <w:pStyle w:val="IPPHeading2"/>
        <w:ind w:left="2160" w:hanging="2160"/>
      </w:pPr>
      <w:bookmarkStart w:id="25" w:name="_Toc356479624"/>
      <w:bookmarkStart w:id="26" w:name="_Toc356481448"/>
      <w:r w:rsidRPr="0088040D">
        <w:t xml:space="preserve">6.2 </w:t>
      </w:r>
      <w:r>
        <w:tab/>
      </w:r>
      <w:r w:rsidRPr="00A00FE9">
        <w:t>Review of papers and discussions identification of potential difficulties</w:t>
      </w:r>
      <w:bookmarkEnd w:id="25"/>
      <w:bookmarkEnd w:id="26"/>
    </w:p>
    <w:p w:rsidR="0025754E" w:rsidRDefault="0025754E" w:rsidP="0025754E"/>
    <w:p w:rsidR="0025754E" w:rsidRDefault="0025754E" w:rsidP="0025754E">
      <w:pPr>
        <w:pStyle w:val="IPPNormal"/>
        <w:numPr>
          <w:ilvl w:val="0"/>
          <w:numId w:val="44"/>
        </w:numPr>
        <w:ind w:left="0" w:hanging="567"/>
      </w:pPr>
      <w:r w:rsidRPr="00562E67">
        <w:t xml:space="preserve">In order for CPM-8 agenda 7 to proceed in a logical fashion, the order of the discussions will be 7.1.2 (Guidelines for Chair and Vice-chair), 7.2.1 (Bureau </w:t>
      </w:r>
      <w:proofErr w:type="spellStart"/>
      <w:r w:rsidRPr="00562E67">
        <w:t>RoP</w:t>
      </w:r>
      <w:proofErr w:type="spellEnd"/>
      <w:r w:rsidRPr="00562E67">
        <w:t xml:space="preserve">), 7.3 (Observers), 7.1.1 (CPM </w:t>
      </w:r>
      <w:proofErr w:type="spellStart"/>
      <w:r w:rsidRPr="00562E67">
        <w:t>RoP</w:t>
      </w:r>
      <w:proofErr w:type="spellEnd"/>
      <w:r w:rsidRPr="00562E67">
        <w:t xml:space="preserve">) and 7.4 (SPG </w:t>
      </w:r>
      <w:proofErr w:type="spellStart"/>
      <w:r w:rsidRPr="00562E67">
        <w:t>R</w:t>
      </w:r>
      <w:r>
        <w:t>oP</w:t>
      </w:r>
      <w:proofErr w:type="spellEnd"/>
      <w:r>
        <w:t xml:space="preserve">). </w:t>
      </w:r>
      <w:r w:rsidRPr="00562E67">
        <w:t xml:space="preserve">There is a need for a vote in order to adopt the revision of the CPM </w:t>
      </w:r>
      <w:proofErr w:type="spellStart"/>
      <w:r w:rsidRPr="00562E67">
        <w:t>RoP</w:t>
      </w:r>
      <w:proofErr w:type="spellEnd"/>
      <w:r w:rsidRPr="00562E67">
        <w:t>.</w:t>
      </w:r>
    </w:p>
    <w:p w:rsidR="0025754E" w:rsidRDefault="0025754E" w:rsidP="0025754E">
      <w:pPr>
        <w:pStyle w:val="IPPNormal"/>
        <w:numPr>
          <w:ilvl w:val="0"/>
          <w:numId w:val="44"/>
        </w:numPr>
        <w:ind w:left="0" w:hanging="567"/>
      </w:pPr>
      <w:r w:rsidRPr="00562E67">
        <w:t>CPM-8 agenda item 7.1.2 “Guidelines for Nomination, Selection and Rotation of the CPM Chairperson and Vice-Chairperson” will be presented by Mr Thomson, SW Pacific Bureau member (paper number 22).</w:t>
      </w:r>
    </w:p>
    <w:p w:rsidR="0025754E" w:rsidRDefault="0025754E" w:rsidP="0025754E">
      <w:pPr>
        <w:pStyle w:val="IPPNormal"/>
        <w:numPr>
          <w:ilvl w:val="0"/>
          <w:numId w:val="44"/>
        </w:numPr>
        <w:ind w:left="0" w:hanging="567"/>
      </w:pPr>
      <w:r w:rsidRPr="00562E67">
        <w:t xml:space="preserve">CPM-8 agenda item 7.1.1 “CPM Rules of Procedure” (revised) will be presented by the CPM Chair (with the support of the legal office). The amended CPM rules, as noted above, will require a formal vote by CPM. It is anticipated that a Friends of the Chair meeting may be necessary to finalize agreement on the proposed rules. </w:t>
      </w:r>
    </w:p>
    <w:p w:rsidR="0025754E" w:rsidRDefault="0025754E" w:rsidP="0025754E">
      <w:pPr>
        <w:pStyle w:val="IPPNormal"/>
        <w:numPr>
          <w:ilvl w:val="0"/>
          <w:numId w:val="44"/>
        </w:numPr>
        <w:ind w:left="0" w:hanging="567"/>
      </w:pPr>
      <w:r w:rsidRPr="00562E67">
        <w:t xml:space="preserve">The legal office notified the Secretariat that all delegates who do not need registration to enter FAO premises (such as the permanent representatives) should still be registered for the CPM in order to vote. The CPM Chair will remind the Permanent Representatives to register in order to be on the list of participants and to be able to vote on Thursday, April 11 2013. </w:t>
      </w:r>
    </w:p>
    <w:p w:rsidR="0025754E" w:rsidRDefault="0025754E" w:rsidP="0025754E">
      <w:pPr>
        <w:pStyle w:val="IPPNormal"/>
        <w:numPr>
          <w:ilvl w:val="0"/>
          <w:numId w:val="44"/>
        </w:numPr>
        <w:ind w:left="0" w:hanging="567"/>
      </w:pPr>
      <w:r w:rsidRPr="00562E67">
        <w:t xml:space="preserve">In the proposed amendments to the rules of Procedure of the CPM there is a change under Attachment 1, rules for the Bureau. The EU suggestions will be incorporated in the final document (Ms. Pardo, FAO Legal Office).  The Bureau concluded that the amended CPM rules, including Bureau rules of procedure, will require a formal vote at CPM in order to be adopted. Also, the Bureau discussed the role of the Bureau in between CPM sessions. There are differences of view regarding the authority of the Bureau to make executive decisions on behalf of CPM during the year, including decisions that may be time sensitive and needed by the Secretariat. In addition, different views persist on the relationship of the Bureau to other subsidiary bodies, especially the SC.  These issues of Bureau functions and relationships will likely persist. </w:t>
      </w:r>
    </w:p>
    <w:p w:rsidR="0025754E" w:rsidRDefault="0025754E" w:rsidP="0025754E">
      <w:pPr>
        <w:pStyle w:val="IPPNormal"/>
        <w:numPr>
          <w:ilvl w:val="0"/>
          <w:numId w:val="44"/>
        </w:numPr>
        <w:ind w:left="0" w:hanging="567"/>
      </w:pPr>
      <w:r w:rsidRPr="00562E67">
        <w:t>It is expected that CPM-8 agenda item 8.1.4, “International movement of grain”, will go to a Friends of the Chair meeting.</w:t>
      </w:r>
    </w:p>
    <w:p w:rsidR="0025754E" w:rsidRDefault="0025754E" w:rsidP="0025754E">
      <w:pPr>
        <w:pStyle w:val="IPPNormal"/>
        <w:numPr>
          <w:ilvl w:val="0"/>
          <w:numId w:val="44"/>
        </w:numPr>
        <w:ind w:left="0" w:hanging="567"/>
      </w:pPr>
      <w:r w:rsidRPr="00562E67">
        <w:t>Under CPM-8 agenda item 8.1.7, “Possible criteria to help determine whether a formal objection is technically justified”, the Bureau decided that if the EU comment is the only comment, it can be accepted verbally and the change can be made in the Plenary, if there are more comments from the floor a Friends of the Chair meeting will be necessary to discuss.</w:t>
      </w:r>
    </w:p>
    <w:p w:rsidR="0025754E" w:rsidRDefault="0025754E" w:rsidP="0025754E">
      <w:pPr>
        <w:pStyle w:val="IPPNormal"/>
        <w:numPr>
          <w:ilvl w:val="0"/>
          <w:numId w:val="44"/>
        </w:numPr>
        <w:ind w:left="0" w:hanging="567"/>
      </w:pPr>
      <w:r w:rsidRPr="00562E67">
        <w:t xml:space="preserve">Under CPM-8 agenda item 8.2.2 “ePhyto” the Bureau discussed the need to advance the feasibility study, continue with awareness efforts, and review the ePhyto Steering Group membership. The Bureau agreed that the ePhyto Steering Group should have Terms of Reference to guide its work. </w:t>
      </w:r>
    </w:p>
    <w:p w:rsidR="0025754E" w:rsidRDefault="0025754E" w:rsidP="0025754E">
      <w:pPr>
        <w:pStyle w:val="IPPNormal"/>
        <w:numPr>
          <w:ilvl w:val="0"/>
          <w:numId w:val="44"/>
        </w:numPr>
        <w:ind w:left="0" w:hanging="567"/>
      </w:pPr>
      <w:r w:rsidRPr="00562E67">
        <w:t xml:space="preserve">Action point: The Bureau/Secretariat will form a more diverse ePhyto Steering Group and facilitate the preparation of the Terms of Reference. </w:t>
      </w:r>
    </w:p>
    <w:p w:rsidR="0025754E" w:rsidRDefault="0025754E" w:rsidP="0025754E">
      <w:pPr>
        <w:pStyle w:val="IPPNormal"/>
        <w:numPr>
          <w:ilvl w:val="0"/>
          <w:numId w:val="44"/>
        </w:numPr>
        <w:ind w:left="0" w:hanging="567"/>
      </w:pPr>
      <w:r w:rsidRPr="00562E67">
        <w:lastRenderedPageBreak/>
        <w:t xml:space="preserve">CPM-8 agenda item 9.1 “Report of the SPG 2012” will be presented by Mr Gutierrez, Latin America and the Caribbean Bureau member. </w:t>
      </w:r>
    </w:p>
    <w:p w:rsidR="0025754E" w:rsidRDefault="0025754E" w:rsidP="0025754E">
      <w:pPr>
        <w:pStyle w:val="IPPNormal"/>
        <w:numPr>
          <w:ilvl w:val="0"/>
          <w:numId w:val="44"/>
        </w:numPr>
        <w:ind w:left="0" w:hanging="567"/>
      </w:pPr>
      <w:r w:rsidRPr="00562E67">
        <w:t>CPM-8 agenda item 11.1 “The IPPC Communication Strategy” will be presented by Mr Nowell of the IPPC Secretariat. Comments will be accepted during the meeting. In case of any significant comments this item will go to CPM-9.</w:t>
      </w:r>
    </w:p>
    <w:p w:rsidR="0025754E" w:rsidRDefault="0025754E" w:rsidP="0025754E">
      <w:pPr>
        <w:pStyle w:val="IPPNormal"/>
        <w:numPr>
          <w:ilvl w:val="0"/>
          <w:numId w:val="44"/>
        </w:numPr>
        <w:ind w:left="0" w:hanging="567"/>
      </w:pPr>
      <w:r w:rsidRPr="00562E67">
        <w:t xml:space="preserve">CPM-8 agenda item 11.3 “Information Exchange: Secretariat Update” will cover the national reporting obligations and this title should preferably be changed. </w:t>
      </w:r>
    </w:p>
    <w:p w:rsidR="0025754E" w:rsidRDefault="0025754E" w:rsidP="0025754E">
      <w:pPr>
        <w:pStyle w:val="IPPNormal"/>
        <w:numPr>
          <w:ilvl w:val="0"/>
          <w:numId w:val="44"/>
        </w:numPr>
        <w:ind w:left="0" w:hanging="567"/>
      </w:pPr>
      <w:r w:rsidRPr="00562E67">
        <w:t>CPM-8 agenda item 13.2 “CPM Recommendations based on IRSS Studies” will be presented by Mr. Sosa of the IPPC Secretariat. The Bureau discussed the potential need for a more robust process for preparing and ensuring country review and comment on draft recommendations.</w:t>
      </w:r>
    </w:p>
    <w:p w:rsidR="0025754E" w:rsidRDefault="0025754E" w:rsidP="0025754E">
      <w:pPr>
        <w:pStyle w:val="IPPNormal"/>
        <w:numPr>
          <w:ilvl w:val="0"/>
          <w:numId w:val="44"/>
        </w:numPr>
        <w:ind w:left="0" w:hanging="567"/>
      </w:pPr>
      <w:r w:rsidRPr="00562E67">
        <w:t xml:space="preserve">For CPM-8 agenda item 16.2 “Subsidiary Body on Dispute Settlement”, there are no CPM documents, but a CRP which will be a part of the Chairman’s report including a small questionnaire to get input from the Contracting Parties on the Dispute Settlement process (by July 2013). </w:t>
      </w:r>
    </w:p>
    <w:p w:rsidR="0025754E" w:rsidRDefault="0025754E" w:rsidP="00A4152C">
      <w:pPr>
        <w:pStyle w:val="IPPHeading3"/>
      </w:pPr>
      <w:r w:rsidRPr="00562E67">
        <w:t>List of topics</w:t>
      </w:r>
    </w:p>
    <w:p w:rsidR="0025754E" w:rsidRPr="00204821" w:rsidRDefault="0025754E" w:rsidP="0025754E">
      <w:pPr>
        <w:pStyle w:val="IPPNormal"/>
        <w:numPr>
          <w:ilvl w:val="0"/>
          <w:numId w:val="44"/>
        </w:numPr>
        <w:ind w:left="0" w:hanging="567"/>
      </w:pPr>
      <w:r w:rsidRPr="00562E67">
        <w:t>No discussion took place.</w:t>
      </w:r>
      <w:r>
        <w:tab/>
      </w:r>
    </w:p>
    <w:p w:rsidR="0025754E" w:rsidRDefault="0025754E" w:rsidP="00A4152C">
      <w:pPr>
        <w:pStyle w:val="IPPHeading3"/>
      </w:pPr>
      <w:r w:rsidRPr="00562E67">
        <w:t>Implementation of standards</w:t>
      </w:r>
    </w:p>
    <w:p w:rsidR="0025754E" w:rsidRDefault="0025754E" w:rsidP="0025754E">
      <w:pPr>
        <w:pStyle w:val="IPPNormal"/>
        <w:numPr>
          <w:ilvl w:val="0"/>
          <w:numId w:val="44"/>
        </w:numPr>
        <w:ind w:left="0" w:hanging="567"/>
      </w:pPr>
      <w:r w:rsidRPr="00562E67">
        <w:t xml:space="preserve">Ms Pasetto (Legal Office) reported on the ongoing ISPM 15 registration (the mark and the symbol). The cost of funding those 70 countries that have never been registered (average US$ 4500 per country for 10 years) is the issue. In addition there are re-registration costs currently involving 114 countries. Also some NPPOs may be registered but are not aware; others may not the status within their governments to pursue registration. The legal office described two options regarding future ownership of the ISPM15 symbol. The Bureau agreed to maintain FAO as the sole owner of the symbol and not transition ownership to all Contracting Parties. The Bureau clarified the difference between the symbol, the IPPC logo and the ISPM15 mark to prevent confusion regarding the registration requirements. It is only the symbol that needs to be registered. </w:t>
      </w:r>
    </w:p>
    <w:p w:rsidR="0025754E" w:rsidRDefault="0025754E" w:rsidP="0025754E">
      <w:pPr>
        <w:pStyle w:val="IPPNormal"/>
        <w:numPr>
          <w:ilvl w:val="0"/>
          <w:numId w:val="44"/>
        </w:numPr>
        <w:ind w:left="0" w:hanging="567"/>
      </w:pPr>
      <w:r w:rsidRPr="00562E67">
        <w:t xml:space="preserve">The Bureau agreed that CPM should fund the cost of registering the remaining 70 countries and the current re-registrations over the next 5 years. This must be proposed to the CPM based on the overwhelming benefits of safeguarding the symbol and protecting plant resources. </w:t>
      </w:r>
    </w:p>
    <w:p w:rsidR="0025754E" w:rsidRDefault="0025754E" w:rsidP="0025754E">
      <w:pPr>
        <w:pStyle w:val="IPPNormal"/>
        <w:numPr>
          <w:ilvl w:val="0"/>
          <w:numId w:val="44"/>
        </w:numPr>
        <w:ind w:left="0" w:hanging="567"/>
      </w:pPr>
      <w:r w:rsidRPr="00562E67">
        <w:t>An evening session is planned to answer questions from members regarding ISPM15 registration.  Not all delegates are clear on what they should do and a step by step one pager will be prepared for this purpose. It should be developed and introduced for the Question and Answer session. There are two options for the reimbursement to do a direct reimbursement or create a trust fund under the regular budget.</w:t>
      </w:r>
    </w:p>
    <w:p w:rsidR="0025754E" w:rsidRDefault="0025754E" w:rsidP="0025754E">
      <w:pPr>
        <w:pStyle w:val="IPPNormal"/>
        <w:numPr>
          <w:ilvl w:val="0"/>
          <w:numId w:val="44"/>
        </w:numPr>
        <w:ind w:left="0" w:hanging="567"/>
      </w:pPr>
      <w:r w:rsidRPr="00562E67">
        <w:t>The Bureau agreed to provide a situation report “A Strategy Going Forward” to CPM including a short and long term strategy on ISPM 15. Mr Greifer, North America Bureau Member under the CPM-8 Agenda item 8.2.1 Status of ISPM 15 Implementation.</w:t>
      </w:r>
    </w:p>
    <w:p w:rsidR="0025754E" w:rsidRDefault="0025754E" w:rsidP="0025754E">
      <w:pPr>
        <w:pStyle w:val="IPPNormal"/>
        <w:numPr>
          <w:ilvl w:val="0"/>
          <w:numId w:val="44"/>
        </w:numPr>
        <w:ind w:left="0" w:hanging="567"/>
      </w:pPr>
      <w:r w:rsidRPr="00562E67">
        <w:t>Action Point: It was concluded that the FAO will contact the Ministers at capitals and Permanent Representations about the ISPM 15 registration to raise awareness (IPPC Secretariat). The letter (to be drafted by the FAO legal office) should include a couple of paragraphs on the importance of registering to ensure the protection of plants from pests and food security.</w:t>
      </w:r>
    </w:p>
    <w:p w:rsidR="0025754E" w:rsidRDefault="0025754E" w:rsidP="0025754E">
      <w:pPr>
        <w:pStyle w:val="IPPNormal"/>
        <w:numPr>
          <w:ilvl w:val="0"/>
          <w:numId w:val="44"/>
        </w:numPr>
        <w:ind w:left="0" w:hanging="567"/>
      </w:pPr>
      <w:r w:rsidRPr="00562E67">
        <w:t>Implications of the ISPM registration towards the IPPC budget as a fixed cost for the next 5 years will be discussed at the next FC meeting.</w:t>
      </w:r>
    </w:p>
    <w:p w:rsidR="0025754E" w:rsidRPr="00204821" w:rsidRDefault="0025754E" w:rsidP="0025754E">
      <w:pPr>
        <w:pStyle w:val="IPPNormal"/>
      </w:pPr>
    </w:p>
    <w:p w:rsidR="0025754E" w:rsidRPr="00A00FE9" w:rsidRDefault="0025754E" w:rsidP="0025754E">
      <w:pPr>
        <w:pStyle w:val="Heading4"/>
        <w:rPr>
          <w:rFonts w:ascii="Times New Roman" w:eastAsia="Times" w:hAnsi="Times New Roman"/>
          <w:bCs w:val="0"/>
          <w:i w:val="0"/>
          <w:iCs w:val="0"/>
          <w:color w:val="auto"/>
        </w:rPr>
      </w:pPr>
      <w:r w:rsidRPr="00A00FE9">
        <w:rPr>
          <w:rFonts w:ascii="Times New Roman" w:eastAsia="Times" w:hAnsi="Times New Roman"/>
          <w:bCs w:val="0"/>
          <w:i w:val="0"/>
          <w:iCs w:val="0"/>
          <w:color w:val="auto"/>
        </w:rPr>
        <w:lastRenderedPageBreak/>
        <w:t xml:space="preserve">6.3 </w:t>
      </w:r>
      <w:r>
        <w:rPr>
          <w:rFonts w:ascii="Times New Roman" w:eastAsia="Times" w:hAnsi="Times New Roman"/>
          <w:bCs w:val="0"/>
          <w:i w:val="0"/>
          <w:iCs w:val="0"/>
          <w:color w:val="auto"/>
        </w:rPr>
        <w:tab/>
      </w:r>
      <w:r w:rsidRPr="00A00FE9">
        <w:rPr>
          <w:rFonts w:ascii="Times New Roman" w:eastAsia="Times" w:hAnsi="Times New Roman"/>
          <w:bCs w:val="0"/>
          <w:i w:val="0"/>
          <w:iCs w:val="0"/>
          <w:color w:val="auto"/>
        </w:rPr>
        <w:t>National Reporting Obligations</w:t>
      </w:r>
    </w:p>
    <w:p w:rsidR="0025754E" w:rsidRPr="00AF19FF" w:rsidRDefault="0025754E" w:rsidP="0025754E">
      <w:pPr>
        <w:pStyle w:val="IPPNormal"/>
        <w:numPr>
          <w:ilvl w:val="0"/>
          <w:numId w:val="44"/>
        </w:numPr>
        <w:ind w:left="0" w:hanging="567"/>
      </w:pPr>
      <w:r w:rsidRPr="00562E67">
        <w:t>Discussed above.</w:t>
      </w:r>
    </w:p>
    <w:p w:rsidR="0025754E" w:rsidRPr="00A00FE9" w:rsidRDefault="0025754E" w:rsidP="0025754E">
      <w:pPr>
        <w:pStyle w:val="Heading4"/>
        <w:rPr>
          <w:rFonts w:ascii="Times New Roman" w:eastAsia="Times" w:hAnsi="Times New Roman"/>
          <w:bCs w:val="0"/>
          <w:i w:val="0"/>
          <w:iCs w:val="0"/>
          <w:color w:val="auto"/>
        </w:rPr>
      </w:pPr>
      <w:r w:rsidRPr="00A00FE9">
        <w:rPr>
          <w:rFonts w:ascii="Times New Roman" w:eastAsia="Times" w:hAnsi="Times New Roman"/>
          <w:bCs w:val="0"/>
          <w:i w:val="0"/>
          <w:iCs w:val="0"/>
          <w:color w:val="auto"/>
        </w:rPr>
        <w:t xml:space="preserve">6.4 </w:t>
      </w:r>
      <w:r>
        <w:rPr>
          <w:rFonts w:ascii="Times New Roman" w:eastAsia="Times" w:hAnsi="Times New Roman"/>
          <w:bCs w:val="0"/>
          <w:i w:val="0"/>
          <w:iCs w:val="0"/>
          <w:color w:val="auto"/>
        </w:rPr>
        <w:tab/>
      </w:r>
      <w:r w:rsidRPr="00A00FE9">
        <w:rPr>
          <w:rFonts w:ascii="Times New Roman" w:eastAsia="Times" w:hAnsi="Times New Roman"/>
          <w:bCs w:val="0"/>
          <w:i w:val="0"/>
          <w:iCs w:val="0"/>
          <w:color w:val="auto"/>
        </w:rPr>
        <w:t>Dispute Settlement</w:t>
      </w:r>
    </w:p>
    <w:p w:rsidR="0025754E" w:rsidRPr="00AF19FF" w:rsidRDefault="0025754E" w:rsidP="0025754E">
      <w:pPr>
        <w:pStyle w:val="IPPNormal"/>
        <w:numPr>
          <w:ilvl w:val="0"/>
          <w:numId w:val="44"/>
        </w:numPr>
        <w:ind w:left="0" w:hanging="567"/>
      </w:pPr>
      <w:bookmarkStart w:id="27" w:name="OLE_LINK1"/>
      <w:bookmarkStart w:id="28" w:name="OLE_LINK2"/>
      <w:r w:rsidRPr="00562E67">
        <w:t>Discussed above.</w:t>
      </w:r>
    </w:p>
    <w:bookmarkEnd w:id="27"/>
    <w:bookmarkEnd w:id="28"/>
    <w:p w:rsidR="0025754E" w:rsidRPr="00A00FE9" w:rsidRDefault="0025754E" w:rsidP="0025754E">
      <w:pPr>
        <w:pStyle w:val="Heading4"/>
        <w:rPr>
          <w:rFonts w:ascii="Times New Roman" w:eastAsia="Times" w:hAnsi="Times New Roman"/>
          <w:bCs w:val="0"/>
          <w:i w:val="0"/>
          <w:iCs w:val="0"/>
          <w:color w:val="auto"/>
        </w:rPr>
      </w:pPr>
      <w:r w:rsidRPr="00A00FE9">
        <w:rPr>
          <w:rFonts w:ascii="Times New Roman" w:eastAsia="Times" w:hAnsi="Times New Roman"/>
          <w:bCs w:val="0"/>
          <w:i w:val="0"/>
          <w:iCs w:val="0"/>
          <w:color w:val="auto"/>
        </w:rPr>
        <w:t xml:space="preserve">6.5 </w:t>
      </w:r>
      <w:r>
        <w:rPr>
          <w:rFonts w:ascii="Times New Roman" w:eastAsia="Times" w:hAnsi="Times New Roman"/>
          <w:bCs w:val="0"/>
          <w:i w:val="0"/>
          <w:iCs w:val="0"/>
          <w:color w:val="auto"/>
        </w:rPr>
        <w:tab/>
      </w:r>
      <w:r w:rsidRPr="00A00FE9">
        <w:rPr>
          <w:rFonts w:ascii="Times New Roman" w:eastAsia="Times" w:hAnsi="Times New Roman"/>
          <w:bCs w:val="0"/>
          <w:i w:val="0"/>
          <w:iCs w:val="0"/>
          <w:color w:val="auto"/>
        </w:rPr>
        <w:t>Capacity Development</w:t>
      </w:r>
    </w:p>
    <w:p w:rsidR="0025754E" w:rsidRDefault="0025754E" w:rsidP="0025754E">
      <w:pPr>
        <w:pStyle w:val="IPPNormal"/>
        <w:numPr>
          <w:ilvl w:val="0"/>
          <w:numId w:val="44"/>
        </w:numPr>
        <w:ind w:left="0" w:hanging="567"/>
      </w:pPr>
      <w:r w:rsidRPr="00562E67">
        <w:t xml:space="preserve">The Capacity Development Officer summarized the CPM-8 10.3 Outline of Capacity Development Work of the IPPC as well as the statuses of various project/funding proposals pending with the STDF.  </w:t>
      </w:r>
    </w:p>
    <w:p w:rsidR="0025754E" w:rsidRPr="00A00FE9" w:rsidRDefault="0025754E" w:rsidP="0025754E">
      <w:pPr>
        <w:pStyle w:val="Heading4"/>
        <w:rPr>
          <w:rFonts w:ascii="Times New Roman" w:eastAsia="Times" w:hAnsi="Times New Roman"/>
          <w:bCs w:val="0"/>
          <w:i w:val="0"/>
          <w:iCs w:val="0"/>
          <w:color w:val="auto"/>
        </w:rPr>
      </w:pPr>
      <w:r w:rsidRPr="00A00FE9">
        <w:rPr>
          <w:rFonts w:ascii="Times New Roman" w:eastAsia="Times" w:hAnsi="Times New Roman"/>
          <w:bCs w:val="0"/>
          <w:i w:val="0"/>
          <w:iCs w:val="0"/>
          <w:color w:val="auto"/>
        </w:rPr>
        <w:t xml:space="preserve">6.11 </w:t>
      </w:r>
      <w:r>
        <w:rPr>
          <w:rFonts w:ascii="Times New Roman" w:eastAsia="Times" w:hAnsi="Times New Roman"/>
          <w:bCs w:val="0"/>
          <w:i w:val="0"/>
          <w:iCs w:val="0"/>
          <w:color w:val="auto"/>
        </w:rPr>
        <w:tab/>
      </w:r>
      <w:r w:rsidRPr="00A00FE9">
        <w:rPr>
          <w:rFonts w:ascii="Times New Roman" w:eastAsia="Times" w:hAnsi="Times New Roman"/>
          <w:bCs w:val="0"/>
          <w:i w:val="0"/>
          <w:iCs w:val="0"/>
          <w:color w:val="auto"/>
        </w:rPr>
        <w:t>Sustainable Secretariat</w:t>
      </w:r>
    </w:p>
    <w:p w:rsidR="0025754E" w:rsidRDefault="0025754E" w:rsidP="0025754E">
      <w:pPr>
        <w:pStyle w:val="Heading4"/>
        <w:rPr>
          <w:rFonts w:ascii="Times New Roman" w:eastAsia="Times" w:hAnsi="Times New Roman"/>
          <w:bCs w:val="0"/>
          <w:i w:val="0"/>
          <w:iCs w:val="0"/>
          <w:color w:val="auto"/>
        </w:rPr>
      </w:pPr>
      <w:r w:rsidRPr="00A00FE9">
        <w:rPr>
          <w:rFonts w:ascii="Times New Roman" w:eastAsia="Times" w:hAnsi="Times New Roman"/>
          <w:bCs w:val="0"/>
          <w:i w:val="0"/>
          <w:iCs w:val="0"/>
          <w:color w:val="auto"/>
        </w:rPr>
        <w:t xml:space="preserve">6.12 </w:t>
      </w:r>
      <w:r>
        <w:rPr>
          <w:rFonts w:ascii="Times New Roman" w:eastAsia="Times" w:hAnsi="Times New Roman"/>
          <w:bCs w:val="0"/>
          <w:i w:val="0"/>
          <w:iCs w:val="0"/>
          <w:color w:val="auto"/>
        </w:rPr>
        <w:tab/>
      </w:r>
      <w:r w:rsidRPr="00A00FE9">
        <w:rPr>
          <w:rFonts w:ascii="Times New Roman" w:eastAsia="Times" w:hAnsi="Times New Roman"/>
          <w:bCs w:val="0"/>
          <w:i w:val="0"/>
          <w:iCs w:val="0"/>
          <w:color w:val="auto"/>
        </w:rPr>
        <w:t>CPM-8 operations and schedule</w:t>
      </w:r>
    </w:p>
    <w:p w:rsidR="0025754E" w:rsidRPr="00850457" w:rsidRDefault="0025754E" w:rsidP="0025754E"/>
    <w:p w:rsidR="0025754E" w:rsidRDefault="0025754E" w:rsidP="00A4152C">
      <w:pPr>
        <w:pStyle w:val="IPPHeading3"/>
      </w:pPr>
      <w:r w:rsidRPr="00562E67">
        <w:t>New Zealand paper</w:t>
      </w:r>
    </w:p>
    <w:p w:rsidR="0025754E" w:rsidRDefault="0025754E" w:rsidP="0025754E">
      <w:pPr>
        <w:pStyle w:val="IPPNormal"/>
        <w:numPr>
          <w:ilvl w:val="0"/>
          <w:numId w:val="44"/>
        </w:numPr>
        <w:ind w:left="0" w:hanging="567"/>
      </w:pPr>
      <w:r w:rsidRPr="00562E67">
        <w:t>The paper entitled “Implementation of the IPPC and ISPMs” prepared by New Zealand was presented by SW Pacific Bureau member focusing on the implementation of ISPMs beyond Capacity Development. The Secretariat expressed the view that the IRSS already addresses this type of work but currently it is fully funded by the European Commission. The Bureau recognized the possibility of using the existing IRSS program rather than creating a new vehicle for achieving the wider strategic approach to implementation described in the NZ paper.</w:t>
      </w:r>
    </w:p>
    <w:p w:rsidR="0025754E" w:rsidRDefault="0025754E" w:rsidP="0025754E">
      <w:pPr>
        <w:pStyle w:val="IPPNormal"/>
        <w:numPr>
          <w:ilvl w:val="0"/>
          <w:numId w:val="44"/>
        </w:numPr>
        <w:ind w:left="0" w:hanging="567"/>
      </w:pPr>
      <w:r w:rsidRPr="00562E67">
        <w:t xml:space="preserve">The IRSS survey results will come in later with a clearer picture of the implementation of ISPMs.  This will help reveal   the weak and strong areas within the NPPOs (currently 1.5 year ongoing project).  This information will determine the work of the IPPC Secretariat. It was discussed that cost benefit analysis is needed of ISPMs as well as a capacity to determine the baseline situation in plant health to determine the impact and performance of standards. This information would help highlight the value that the Convention delivers to its Contracting Parties. </w:t>
      </w:r>
    </w:p>
    <w:p w:rsidR="0025754E" w:rsidRDefault="0025754E" w:rsidP="0025754E">
      <w:pPr>
        <w:pStyle w:val="IPPNormal"/>
        <w:numPr>
          <w:ilvl w:val="0"/>
          <w:numId w:val="44"/>
        </w:numPr>
        <w:ind w:left="0" w:hanging="567"/>
      </w:pPr>
      <w:r w:rsidRPr="00562E67">
        <w:t xml:space="preserve">Action: The Bureau decided that this NZ paper be discussed at the June Bureau meeting and subsequently presented to SPG for their review and analysis.  The Bureau rep from the Pacific (Peter Thomson) agreed to develop a more elaborated version of the NZ paper for the June Bureau meeting, identifying the key issues and concerns that both the Bureau and SPG should examine and debate. </w:t>
      </w:r>
    </w:p>
    <w:p w:rsidR="0025754E" w:rsidRDefault="0025754E" w:rsidP="0025754E">
      <w:pPr>
        <w:pStyle w:val="IPPNormal"/>
        <w:numPr>
          <w:ilvl w:val="0"/>
          <w:numId w:val="44"/>
        </w:numPr>
        <w:ind w:left="0" w:hanging="567"/>
      </w:pPr>
      <w:r w:rsidRPr="00562E67">
        <w:t>Action: Added to the CPM-8 Agenda Item 13 IPPC Implementation Review and Support System (IRSS) as an information paper and to be introduced by the NZ delegation.</w:t>
      </w:r>
    </w:p>
    <w:p w:rsidR="0025754E" w:rsidRDefault="0025754E" w:rsidP="0025754E">
      <w:pPr>
        <w:pStyle w:val="IPPHdg1Num"/>
      </w:pPr>
      <w:bookmarkStart w:id="29" w:name="_Toc356479625"/>
      <w:bookmarkStart w:id="30" w:name="_Toc356481449"/>
      <w:r w:rsidRPr="0088040D">
        <w:t>Thursday evening cocktail</w:t>
      </w:r>
      <w:bookmarkEnd w:id="29"/>
      <w:bookmarkEnd w:id="30"/>
    </w:p>
    <w:p w:rsidR="0025754E" w:rsidRDefault="0025754E" w:rsidP="0025754E">
      <w:pPr>
        <w:pStyle w:val="IPPNormal"/>
        <w:numPr>
          <w:ilvl w:val="0"/>
          <w:numId w:val="44"/>
        </w:numPr>
        <w:ind w:left="0" w:hanging="567"/>
      </w:pPr>
      <w:r w:rsidRPr="00562E67">
        <w:t xml:space="preserve">The IPPC Secretary informed Bureau members that the FAO Directors have been invited to the cocktail this year. The event will be primarily supported by Italy with contributions from EPPO and NAPPO. </w:t>
      </w:r>
    </w:p>
    <w:p w:rsidR="0025754E" w:rsidRPr="00850457" w:rsidRDefault="0025754E" w:rsidP="0025754E">
      <w:pPr>
        <w:pStyle w:val="Heading1"/>
        <w:jc w:val="center"/>
        <w:rPr>
          <w:sz w:val="24"/>
        </w:rPr>
      </w:pPr>
      <w:bookmarkStart w:id="31" w:name="_Toc356479626"/>
      <w:bookmarkStart w:id="32" w:name="_Toc356481450"/>
      <w:r w:rsidRPr="00850457">
        <w:rPr>
          <w:sz w:val="24"/>
        </w:rPr>
        <w:t>POST-CPM SESSION</w:t>
      </w:r>
      <w:bookmarkEnd w:id="31"/>
      <w:bookmarkEnd w:id="32"/>
    </w:p>
    <w:p w:rsidR="0025754E" w:rsidRDefault="0025754E" w:rsidP="0025754E">
      <w:pPr>
        <w:pStyle w:val="IPPHdg1Num"/>
      </w:pPr>
      <w:bookmarkStart w:id="33" w:name="_GoBack"/>
      <w:bookmarkStart w:id="34" w:name="_Toc356479627"/>
      <w:bookmarkStart w:id="35" w:name="_Toc356481451"/>
      <w:bookmarkEnd w:id="33"/>
      <w:r w:rsidRPr="0088040D">
        <w:t>Issues arising from CPM-8 requiring Bureau actions</w:t>
      </w:r>
      <w:bookmarkEnd w:id="34"/>
      <w:bookmarkEnd w:id="35"/>
    </w:p>
    <w:p w:rsidR="0025754E" w:rsidRPr="00204821" w:rsidRDefault="0025754E" w:rsidP="0025754E">
      <w:pPr>
        <w:pStyle w:val="IPPNormal"/>
        <w:numPr>
          <w:ilvl w:val="0"/>
          <w:numId w:val="44"/>
        </w:numPr>
        <w:ind w:left="0" w:hanging="567"/>
      </w:pPr>
      <w:r w:rsidRPr="00562E67">
        <w:t xml:space="preserve">All issues arising from CPM-8 that need follow up are covered under the action points. </w:t>
      </w:r>
    </w:p>
    <w:p w:rsidR="0025754E" w:rsidRDefault="0025754E" w:rsidP="0025754E">
      <w:pPr>
        <w:pStyle w:val="IPPHdg1Num"/>
      </w:pPr>
      <w:bookmarkStart w:id="36" w:name="_Toc356479628"/>
      <w:bookmarkStart w:id="37" w:name="_Toc356481452"/>
      <w:r w:rsidRPr="0088040D">
        <w:t>Resource impact of CPM-8 decisions and prioritization</w:t>
      </w:r>
      <w:bookmarkEnd w:id="36"/>
      <w:bookmarkEnd w:id="37"/>
    </w:p>
    <w:p w:rsidR="0025754E" w:rsidRPr="00AF19FF" w:rsidRDefault="0025754E" w:rsidP="0025754E">
      <w:pPr>
        <w:pStyle w:val="IPPNormal"/>
        <w:numPr>
          <w:ilvl w:val="0"/>
          <w:numId w:val="44"/>
        </w:numPr>
        <w:ind w:left="0" w:hanging="567"/>
      </w:pPr>
      <w:r w:rsidRPr="00562E67">
        <w:t>The Bureau will consider resource and funding priority issues at its June meeting, nothing the CPM agreed allocation to support the ISPM15 symbol registration and renewal process</w:t>
      </w:r>
      <w:r w:rsidRPr="00AF19FF">
        <w:t xml:space="preserve">. </w:t>
      </w:r>
    </w:p>
    <w:p w:rsidR="0025754E" w:rsidRDefault="0025754E" w:rsidP="0025754E">
      <w:pPr>
        <w:pStyle w:val="IPPHdg1Num"/>
      </w:pPr>
      <w:bookmarkStart w:id="38" w:name="_Toc356479629"/>
      <w:bookmarkStart w:id="39" w:name="_Toc356481453"/>
      <w:bookmarkStart w:id="40" w:name="OLE_LINK3"/>
      <w:bookmarkStart w:id="41" w:name="OLE_LINK4"/>
      <w:r w:rsidRPr="0088040D">
        <w:t>Calendar of upcoming meetings</w:t>
      </w:r>
      <w:bookmarkEnd w:id="38"/>
      <w:bookmarkEnd w:id="39"/>
    </w:p>
    <w:p w:rsidR="0025754E" w:rsidRPr="00087010" w:rsidRDefault="0025754E" w:rsidP="0025754E">
      <w:pPr>
        <w:pStyle w:val="IPPNormal"/>
        <w:numPr>
          <w:ilvl w:val="0"/>
          <w:numId w:val="44"/>
        </w:numPr>
        <w:ind w:left="0" w:hanging="567"/>
      </w:pPr>
      <w:r w:rsidRPr="00562E67">
        <w:t xml:space="preserve">The June Bureau meeting is scheduled from Tuesday, 11 June through Friday, 14 June 2013. </w:t>
      </w:r>
    </w:p>
    <w:p w:rsidR="0025754E" w:rsidRPr="00087010" w:rsidRDefault="0025754E" w:rsidP="0025754E">
      <w:pPr>
        <w:pStyle w:val="IPPNormal"/>
        <w:numPr>
          <w:ilvl w:val="0"/>
          <w:numId w:val="44"/>
        </w:numPr>
        <w:ind w:left="0" w:hanging="567"/>
      </w:pPr>
      <w:r w:rsidRPr="00562E67">
        <w:lastRenderedPageBreak/>
        <w:t xml:space="preserve">The FC June meeting will take place on Monday, 10 June 2013. </w:t>
      </w:r>
    </w:p>
    <w:p w:rsidR="0025754E" w:rsidRPr="00087010" w:rsidRDefault="0025754E" w:rsidP="0025754E">
      <w:pPr>
        <w:pStyle w:val="IPPNormal"/>
        <w:numPr>
          <w:ilvl w:val="0"/>
          <w:numId w:val="44"/>
        </w:numPr>
        <w:ind w:left="0" w:hanging="567"/>
      </w:pPr>
      <w:r w:rsidRPr="00562E67">
        <w:t>The October IPPC FC will meet on Monday, 7 October 2013 (half day).</w:t>
      </w:r>
    </w:p>
    <w:p w:rsidR="0025754E" w:rsidRDefault="0025754E" w:rsidP="0025754E">
      <w:pPr>
        <w:pStyle w:val="IPPNormal"/>
        <w:numPr>
          <w:ilvl w:val="0"/>
          <w:numId w:val="44"/>
        </w:numPr>
        <w:ind w:left="0" w:hanging="567"/>
      </w:pPr>
      <w:r w:rsidRPr="00562E67">
        <w:t>The October meeting of the Bureau is scheduled on Monday, 7 October 2013 (half day) and Tuesday, 8 October 2013 (half day).</w:t>
      </w:r>
    </w:p>
    <w:p w:rsidR="0025754E" w:rsidRDefault="0025754E" w:rsidP="0025754E">
      <w:pPr>
        <w:pStyle w:val="IPPNormal"/>
        <w:numPr>
          <w:ilvl w:val="0"/>
          <w:numId w:val="44"/>
        </w:numPr>
        <w:ind w:left="0" w:hanging="567"/>
      </w:pPr>
      <w:r w:rsidRPr="00562E67">
        <w:t xml:space="preserve">The SPG meeting will take place Tuesday, 8 October 2013 (half day) to Friday, 11 October 2013. </w:t>
      </w:r>
    </w:p>
    <w:p w:rsidR="0025754E" w:rsidRPr="00204821" w:rsidRDefault="0025754E" w:rsidP="0025754E">
      <w:pPr>
        <w:pStyle w:val="IPPNormal"/>
        <w:numPr>
          <w:ilvl w:val="0"/>
          <w:numId w:val="44"/>
        </w:numPr>
        <w:ind w:left="0" w:hanging="567"/>
      </w:pPr>
      <w:r w:rsidRPr="00562E67">
        <w:t>The December Bureau meeting will be a virtual meeting (date to be determined).</w:t>
      </w:r>
    </w:p>
    <w:p w:rsidR="0025754E" w:rsidRDefault="0025754E" w:rsidP="0025754E">
      <w:pPr>
        <w:pStyle w:val="IPPHdg1Num"/>
      </w:pPr>
      <w:bookmarkStart w:id="42" w:name="_Toc356479630"/>
      <w:bookmarkStart w:id="43" w:name="_Toc356481454"/>
      <w:bookmarkEnd w:id="40"/>
      <w:bookmarkEnd w:id="41"/>
      <w:r w:rsidRPr="0088040D">
        <w:t>June Agenda</w:t>
      </w:r>
      <w:bookmarkEnd w:id="42"/>
      <w:bookmarkEnd w:id="43"/>
    </w:p>
    <w:p w:rsidR="0025754E" w:rsidRPr="00204821" w:rsidRDefault="0025754E" w:rsidP="0025754E">
      <w:pPr>
        <w:pStyle w:val="IPPNormal"/>
        <w:numPr>
          <w:ilvl w:val="0"/>
          <w:numId w:val="44"/>
        </w:numPr>
        <w:ind w:left="0" w:hanging="567"/>
      </w:pPr>
      <w:r w:rsidRPr="00562E67">
        <w:t xml:space="preserve">June Agenda items included in the action points. </w:t>
      </w:r>
    </w:p>
    <w:p w:rsidR="0025754E" w:rsidRDefault="0025754E" w:rsidP="0025754E">
      <w:pPr>
        <w:pStyle w:val="IPPHdg1Num"/>
      </w:pPr>
      <w:bookmarkStart w:id="44" w:name="_Toc356479631"/>
      <w:bookmarkStart w:id="45" w:name="_Toc356481455"/>
      <w:r w:rsidRPr="0088040D">
        <w:t>Other business</w:t>
      </w:r>
      <w:bookmarkEnd w:id="44"/>
      <w:bookmarkEnd w:id="45"/>
    </w:p>
    <w:p w:rsidR="0025754E" w:rsidRDefault="0025754E" w:rsidP="0025754E">
      <w:pPr>
        <w:pStyle w:val="IPPNormal"/>
        <w:numPr>
          <w:ilvl w:val="0"/>
          <w:numId w:val="44"/>
        </w:numPr>
        <w:ind w:left="0" w:hanging="567"/>
      </w:pPr>
      <w:r w:rsidRPr="00562E67">
        <w:t xml:space="preserve">The Bureau discussed whether the Phytosanitary Resources page should also include official information that is currently included only in the IPP and which has value as a resource for contracting parties. After considering that the Phytosanitary resources page contains, by a CPM decision, a footnote with a disclaimer indicating that: “Published phytosanitary technical resources included in the phytosanitary.info website are not endorsed/adopted/agreed by the CPM”, the Bureau decided to allow the links to some of the official IPPC documents included in the IPP, modifying the footnote to read: " Unless otherwise indicated, published phytosanitary technical resources included in the phytosanitary.info website are not endorsed/adopted/agreed by the CPM” </w:t>
      </w:r>
    </w:p>
    <w:p w:rsidR="0025754E" w:rsidRPr="00A00FE9" w:rsidRDefault="0025754E" w:rsidP="0025754E">
      <w:pPr>
        <w:pStyle w:val="IPPNormal"/>
        <w:numPr>
          <w:ilvl w:val="0"/>
          <w:numId w:val="44"/>
        </w:numPr>
        <w:ind w:left="0" w:hanging="567"/>
      </w:pPr>
      <w:r w:rsidRPr="00AF19FF">
        <w:t>To comply with this phrase, the links to official IPPC documents in the IPP are going to be indicated through the use of an identifying mark.</w:t>
      </w:r>
    </w:p>
    <w:p w:rsidR="0025754E" w:rsidRDefault="0025754E" w:rsidP="0025754E">
      <w:pPr>
        <w:pStyle w:val="IPPNormal"/>
        <w:numPr>
          <w:ilvl w:val="0"/>
          <w:numId w:val="44"/>
        </w:numPr>
        <w:ind w:left="0" w:hanging="567"/>
      </w:pPr>
      <w:r w:rsidRPr="00562E67">
        <w:t>The issue of the CDC being able to comment on proposed standards was also raised as an issue for Bureau decision.  After discussion of the matter, some of the Bureau members felt that it would not be appropriate and comments should go through the national process.  Other members felt there could be greater interaction between subsidiary bodies.  The issue will stay on the Agenda for the next Bureau meeting.</w:t>
      </w:r>
    </w:p>
    <w:p w:rsidR="0025754E" w:rsidRDefault="0025754E" w:rsidP="0025754E">
      <w:pPr>
        <w:pStyle w:val="IPPNormal"/>
        <w:numPr>
          <w:ilvl w:val="0"/>
          <w:numId w:val="44"/>
        </w:numPr>
        <w:ind w:left="0" w:hanging="567"/>
      </w:pPr>
      <w:r w:rsidRPr="00562E67">
        <w:t>Action: The Bureau decided that the “unless otherwise indicated” phrase will be included in the Phytosanitary page to ensure coverage of relevant official information.</w:t>
      </w:r>
    </w:p>
    <w:p w:rsidR="0025754E" w:rsidRDefault="0025754E" w:rsidP="0025754E">
      <w:pPr>
        <w:pStyle w:val="IPPNormal"/>
        <w:numPr>
          <w:ilvl w:val="0"/>
          <w:numId w:val="44"/>
        </w:numPr>
        <w:ind w:left="0" w:hanging="567"/>
      </w:pPr>
      <w:r w:rsidRPr="00562E67">
        <w:t>The National Reporting Obligations officer provided a report to the Bureau on the World Customs Organization (WCO) meeting in Brussels. The IPPC Secretariat reported they were invited to attend the 199th / 200th meeting of the World Customs Organization (WCO) Permanent Technical Committee (PTC) in March 2013 to increase awareness of the WTO 3-sisters and investigate possible options for participation in the WCO’s programme of Cooperative Border Management (CBM). The Secretariat’s of Codex and the IPPC both attended the meeting for the Wednesday session and the IPPC also attended on Thursday. The World Animal Health Organization (IOE) already has a Memorandum of Understanding (MoU) with the WCO and there is a joint work programme so they did not need to introduce themselves.</w:t>
      </w:r>
    </w:p>
    <w:p w:rsidR="0025754E" w:rsidRDefault="0025754E" w:rsidP="0025754E">
      <w:pPr>
        <w:pStyle w:val="IPPNormal"/>
        <w:numPr>
          <w:ilvl w:val="0"/>
          <w:numId w:val="44"/>
        </w:numPr>
        <w:ind w:left="0" w:hanging="567"/>
      </w:pPr>
      <w:r w:rsidRPr="00562E67">
        <w:t>The IPPC needs to decide how to engage with the WCO and formalize the process a.s.a.p. if appropriate and while opportunities exist. The IPPC should continue engagement with the WCO Secretariat to assess the need for formal cooperation and a possible joint work programme to improve awareness and facilitate phytosanitary trade processes within the WCO and IPPC systems.</w:t>
      </w:r>
    </w:p>
    <w:p w:rsidR="0025754E" w:rsidRPr="00A00FE9" w:rsidRDefault="0025754E" w:rsidP="0025754E">
      <w:pPr>
        <w:pStyle w:val="IPPNormal"/>
        <w:numPr>
          <w:ilvl w:val="0"/>
          <w:numId w:val="44"/>
        </w:numPr>
        <w:ind w:left="0" w:hanging="567"/>
      </w:pPr>
      <w:r w:rsidRPr="00562E67">
        <w:t xml:space="preserve">The CPM Chair summarized his interview with the Russian journalists (talk mostly on the strengthening of the relationship between the Russian Federation and the  and the FAO DDG, Mr. Daniel Gustafson and explained that the DDG explained that the FAO will still very much support the IPPC regardless of the changes due to its crucial role.  </w:t>
      </w:r>
    </w:p>
    <w:p w:rsidR="0025754E" w:rsidRPr="00AF19FF" w:rsidRDefault="0025754E" w:rsidP="0025754E">
      <w:pPr>
        <w:pStyle w:val="IPPHdg1Num"/>
      </w:pPr>
      <w:bookmarkStart w:id="46" w:name="_Toc356479632"/>
      <w:bookmarkStart w:id="47" w:name="_Toc356481456"/>
      <w:r w:rsidRPr="0088040D">
        <w:lastRenderedPageBreak/>
        <w:t>Close</w:t>
      </w:r>
      <w:bookmarkEnd w:id="46"/>
      <w:bookmarkEnd w:id="47"/>
    </w:p>
    <w:p w:rsidR="0025754E" w:rsidRPr="00AF19FF" w:rsidRDefault="0025754E" w:rsidP="0025754E">
      <w:pPr>
        <w:pStyle w:val="IPPAnnexHead"/>
        <w:rPr>
          <w:i/>
          <w:sz w:val="22"/>
        </w:rPr>
      </w:pPr>
      <w:bookmarkStart w:id="48" w:name="_Toc356479633"/>
      <w:bookmarkStart w:id="49" w:name="_Toc356481457"/>
      <w:r w:rsidRPr="00AF19FF">
        <w:rPr>
          <w:i/>
          <w:sz w:val="22"/>
        </w:rPr>
        <w:t>Action list from the April 2013 Bureau meeting</w:t>
      </w:r>
      <w:bookmarkEnd w:id="48"/>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1"/>
        <w:gridCol w:w="5369"/>
        <w:gridCol w:w="1751"/>
        <w:gridCol w:w="1734"/>
      </w:tblGrid>
      <w:tr w:rsidR="0025754E" w:rsidRPr="00A576E7" w:rsidTr="008E7B64">
        <w:tc>
          <w:tcPr>
            <w:tcW w:w="338" w:type="dxa"/>
            <w:tcMar>
              <w:top w:w="57" w:type="dxa"/>
              <w:left w:w="57" w:type="dxa"/>
              <w:bottom w:w="57" w:type="dxa"/>
              <w:right w:w="57" w:type="dxa"/>
            </w:tcMar>
          </w:tcPr>
          <w:p w:rsidR="0025754E" w:rsidRPr="00A576E7" w:rsidRDefault="0025754E" w:rsidP="008E7B64">
            <w:pPr>
              <w:ind w:right="317"/>
              <w:rPr>
                <w:rFonts w:ascii="Arial" w:eastAsia="Times" w:hAnsi="Arial" w:cs="Arial"/>
                <w:b/>
                <w:sz w:val="18"/>
                <w:szCs w:val="18"/>
              </w:rPr>
            </w:pPr>
          </w:p>
        </w:tc>
        <w:tc>
          <w:tcPr>
            <w:tcW w:w="5484" w:type="dxa"/>
            <w:tcMar>
              <w:top w:w="57" w:type="dxa"/>
              <w:left w:w="57" w:type="dxa"/>
              <w:bottom w:w="57" w:type="dxa"/>
              <w:right w:w="57" w:type="dxa"/>
            </w:tcMar>
          </w:tcPr>
          <w:p w:rsidR="0025754E" w:rsidRPr="005F32DC" w:rsidRDefault="0025754E" w:rsidP="008E7B64">
            <w:pPr>
              <w:rPr>
                <w:rFonts w:eastAsia="Times"/>
                <w:b/>
              </w:rPr>
            </w:pPr>
            <w:r w:rsidRPr="00562E67">
              <w:rPr>
                <w:rFonts w:eastAsia="Times"/>
                <w:b/>
              </w:rPr>
              <w:t>ACTIONS</w:t>
            </w:r>
          </w:p>
        </w:tc>
        <w:tc>
          <w:tcPr>
            <w:tcW w:w="1615" w:type="dxa"/>
            <w:tcMar>
              <w:top w:w="57" w:type="dxa"/>
              <w:left w:w="57" w:type="dxa"/>
              <w:bottom w:w="57" w:type="dxa"/>
              <w:right w:w="57" w:type="dxa"/>
            </w:tcMar>
          </w:tcPr>
          <w:p w:rsidR="0025754E" w:rsidRPr="005F32DC" w:rsidRDefault="0025754E" w:rsidP="008E7B64">
            <w:pPr>
              <w:rPr>
                <w:rFonts w:eastAsia="Times"/>
                <w:b/>
              </w:rPr>
            </w:pPr>
            <w:r w:rsidRPr="00562E67">
              <w:rPr>
                <w:rFonts w:eastAsia="Times"/>
                <w:b/>
              </w:rPr>
              <w:t>RESPONSIBLE</w:t>
            </w:r>
          </w:p>
        </w:tc>
        <w:tc>
          <w:tcPr>
            <w:tcW w:w="1748" w:type="dxa"/>
            <w:tcMar>
              <w:top w:w="57" w:type="dxa"/>
              <w:left w:w="57" w:type="dxa"/>
              <w:bottom w:w="57" w:type="dxa"/>
              <w:right w:w="57" w:type="dxa"/>
            </w:tcMar>
          </w:tcPr>
          <w:p w:rsidR="0025754E" w:rsidRPr="005F32DC" w:rsidRDefault="0025754E" w:rsidP="008E7B64">
            <w:pPr>
              <w:rPr>
                <w:rFonts w:eastAsia="Times"/>
                <w:b/>
              </w:rPr>
            </w:pPr>
            <w:r w:rsidRPr="00562E67">
              <w:rPr>
                <w:rFonts w:eastAsia="Times"/>
                <w:b/>
              </w:rPr>
              <w:t>DEADLINE</w:t>
            </w:r>
          </w:p>
        </w:tc>
      </w:tr>
      <w:tr w:rsidR="0025754E" w:rsidRPr="00A576E7" w:rsidTr="008E7B64">
        <w:tc>
          <w:tcPr>
            <w:tcW w:w="338" w:type="dxa"/>
            <w:tcMar>
              <w:top w:w="57" w:type="dxa"/>
              <w:left w:w="57" w:type="dxa"/>
              <w:bottom w:w="57" w:type="dxa"/>
              <w:right w:w="57" w:type="dxa"/>
            </w:tcMar>
          </w:tcPr>
          <w:p w:rsidR="0025754E" w:rsidRPr="00A576E7" w:rsidRDefault="0025754E" w:rsidP="0025754E">
            <w:pPr>
              <w:numPr>
                <w:ilvl w:val="0"/>
                <w:numId w:val="33"/>
              </w:numPr>
              <w:ind w:left="0" w:right="317" w:firstLine="0"/>
              <w:jc w:val="left"/>
              <w:rPr>
                <w:rFonts w:ascii="Arial" w:eastAsia="Times" w:hAnsi="Arial" w:cs="Arial"/>
                <w:sz w:val="18"/>
                <w:szCs w:val="18"/>
              </w:rPr>
            </w:pPr>
          </w:p>
        </w:tc>
        <w:tc>
          <w:tcPr>
            <w:tcW w:w="5484" w:type="dxa"/>
            <w:tcMar>
              <w:top w:w="57" w:type="dxa"/>
              <w:left w:w="57" w:type="dxa"/>
              <w:bottom w:w="57" w:type="dxa"/>
              <w:right w:w="57" w:type="dxa"/>
            </w:tcMar>
          </w:tcPr>
          <w:p w:rsidR="0025754E" w:rsidRPr="005F32DC" w:rsidRDefault="0025754E" w:rsidP="008E7B64">
            <w:pPr>
              <w:rPr>
                <w:rFonts w:eastAsia="Times"/>
              </w:rPr>
            </w:pPr>
            <w:r w:rsidRPr="00562E67">
              <w:rPr>
                <w:rFonts w:eastAsia="Times"/>
              </w:rPr>
              <w:t>Encourage regions and RPPOs to fulfil reporting obligations</w:t>
            </w:r>
          </w:p>
        </w:tc>
        <w:tc>
          <w:tcPr>
            <w:tcW w:w="1615" w:type="dxa"/>
            <w:tcMar>
              <w:top w:w="57" w:type="dxa"/>
              <w:left w:w="57" w:type="dxa"/>
              <w:bottom w:w="57" w:type="dxa"/>
              <w:right w:w="57" w:type="dxa"/>
            </w:tcMar>
          </w:tcPr>
          <w:p w:rsidR="0025754E" w:rsidRPr="005F32DC" w:rsidRDefault="0025754E" w:rsidP="008E7B64">
            <w:pPr>
              <w:rPr>
                <w:rFonts w:eastAsia="Times"/>
              </w:rPr>
            </w:pPr>
            <w:r w:rsidRPr="00562E67">
              <w:rPr>
                <w:rFonts w:eastAsia="Times"/>
              </w:rPr>
              <w:t>Bureau members</w:t>
            </w:r>
          </w:p>
        </w:tc>
        <w:tc>
          <w:tcPr>
            <w:tcW w:w="1748" w:type="dxa"/>
            <w:tcMar>
              <w:top w:w="57" w:type="dxa"/>
              <w:left w:w="57" w:type="dxa"/>
              <w:bottom w:w="57" w:type="dxa"/>
              <w:right w:w="57" w:type="dxa"/>
            </w:tcMar>
          </w:tcPr>
          <w:p w:rsidR="0025754E" w:rsidRPr="005F32DC" w:rsidRDefault="0025754E" w:rsidP="008E7B64">
            <w:pPr>
              <w:rPr>
                <w:rFonts w:eastAsia="Times"/>
              </w:rPr>
            </w:pPr>
            <w:r w:rsidRPr="00562E67">
              <w:rPr>
                <w:rFonts w:eastAsia="Times"/>
              </w:rPr>
              <w:t>Ongoing</w:t>
            </w:r>
          </w:p>
        </w:tc>
      </w:tr>
      <w:tr w:rsidR="0025754E" w:rsidRPr="00A576E7" w:rsidTr="008E7B64">
        <w:tc>
          <w:tcPr>
            <w:tcW w:w="338" w:type="dxa"/>
            <w:tcMar>
              <w:top w:w="57" w:type="dxa"/>
              <w:left w:w="57" w:type="dxa"/>
              <w:bottom w:w="57" w:type="dxa"/>
              <w:right w:w="57" w:type="dxa"/>
            </w:tcMar>
          </w:tcPr>
          <w:p w:rsidR="0025754E" w:rsidRPr="00A576E7" w:rsidRDefault="0025754E" w:rsidP="0025754E">
            <w:pPr>
              <w:numPr>
                <w:ilvl w:val="0"/>
                <w:numId w:val="33"/>
              </w:numPr>
              <w:ind w:left="0" w:right="317" w:firstLine="0"/>
              <w:jc w:val="left"/>
              <w:rPr>
                <w:rFonts w:ascii="Arial" w:eastAsia="Times" w:hAnsi="Arial" w:cs="Arial"/>
                <w:sz w:val="18"/>
                <w:szCs w:val="18"/>
              </w:rPr>
            </w:pPr>
          </w:p>
        </w:tc>
        <w:tc>
          <w:tcPr>
            <w:tcW w:w="5484" w:type="dxa"/>
            <w:tcMar>
              <w:top w:w="57" w:type="dxa"/>
              <w:left w:w="57" w:type="dxa"/>
              <w:bottom w:w="57" w:type="dxa"/>
              <w:right w:w="57" w:type="dxa"/>
            </w:tcMar>
          </w:tcPr>
          <w:p w:rsidR="0025754E" w:rsidRPr="005F32DC" w:rsidRDefault="0025754E" w:rsidP="008E7B64">
            <w:pPr>
              <w:rPr>
                <w:rFonts w:eastAsia="Times"/>
              </w:rPr>
            </w:pPr>
            <w:r w:rsidRPr="00562E67">
              <w:rPr>
                <w:rFonts w:eastAsia="Times"/>
              </w:rPr>
              <w:t>Form a more diverse ePhyto Steering Group and facilitate the preparation of the Terms of Reference for this group</w:t>
            </w:r>
          </w:p>
        </w:tc>
        <w:tc>
          <w:tcPr>
            <w:tcW w:w="1615" w:type="dxa"/>
            <w:tcMar>
              <w:top w:w="57" w:type="dxa"/>
              <w:left w:w="57" w:type="dxa"/>
              <w:bottom w:w="57" w:type="dxa"/>
              <w:right w:w="57" w:type="dxa"/>
            </w:tcMar>
          </w:tcPr>
          <w:p w:rsidR="0025754E" w:rsidRPr="005F32DC" w:rsidRDefault="0025754E" w:rsidP="008E7B64">
            <w:pPr>
              <w:rPr>
                <w:rFonts w:eastAsia="Times"/>
              </w:rPr>
            </w:pPr>
            <w:r w:rsidRPr="00562E67">
              <w:rPr>
                <w:rFonts w:eastAsia="Times"/>
              </w:rPr>
              <w:t xml:space="preserve">The Bureau/Secretariat </w:t>
            </w:r>
          </w:p>
        </w:tc>
        <w:tc>
          <w:tcPr>
            <w:tcW w:w="1748" w:type="dxa"/>
            <w:tcMar>
              <w:top w:w="57" w:type="dxa"/>
              <w:left w:w="57" w:type="dxa"/>
              <w:bottom w:w="57" w:type="dxa"/>
              <w:right w:w="57" w:type="dxa"/>
            </w:tcMar>
          </w:tcPr>
          <w:p w:rsidR="0025754E" w:rsidRPr="005F32DC" w:rsidRDefault="0025754E" w:rsidP="008E7B64">
            <w:pPr>
              <w:rPr>
                <w:rFonts w:eastAsia="Times"/>
              </w:rPr>
            </w:pPr>
            <w:r w:rsidRPr="00562E67">
              <w:rPr>
                <w:rFonts w:eastAsia="Times"/>
              </w:rPr>
              <w:t>Ongoing</w:t>
            </w:r>
          </w:p>
        </w:tc>
      </w:tr>
      <w:tr w:rsidR="0025754E" w:rsidRPr="00A576E7" w:rsidTr="008E7B64">
        <w:tc>
          <w:tcPr>
            <w:tcW w:w="338" w:type="dxa"/>
            <w:tcMar>
              <w:top w:w="57" w:type="dxa"/>
              <w:left w:w="57" w:type="dxa"/>
              <w:bottom w:w="57" w:type="dxa"/>
              <w:right w:w="57" w:type="dxa"/>
            </w:tcMar>
          </w:tcPr>
          <w:p w:rsidR="0025754E" w:rsidRPr="00A576E7" w:rsidRDefault="0025754E" w:rsidP="0025754E">
            <w:pPr>
              <w:numPr>
                <w:ilvl w:val="0"/>
                <w:numId w:val="33"/>
              </w:numPr>
              <w:ind w:left="0" w:right="317" w:firstLine="0"/>
              <w:jc w:val="left"/>
              <w:rPr>
                <w:rFonts w:ascii="Arial" w:eastAsia="Times" w:hAnsi="Arial" w:cs="Arial"/>
                <w:sz w:val="18"/>
                <w:szCs w:val="18"/>
              </w:rPr>
            </w:pPr>
          </w:p>
        </w:tc>
        <w:tc>
          <w:tcPr>
            <w:tcW w:w="5484" w:type="dxa"/>
            <w:tcMar>
              <w:top w:w="57" w:type="dxa"/>
              <w:left w:w="57" w:type="dxa"/>
              <w:bottom w:w="57" w:type="dxa"/>
              <w:right w:w="57" w:type="dxa"/>
            </w:tcMar>
          </w:tcPr>
          <w:p w:rsidR="0025754E" w:rsidRPr="005F32DC" w:rsidRDefault="0025754E" w:rsidP="008E7B64">
            <w:pPr>
              <w:rPr>
                <w:rFonts w:eastAsia="Times"/>
              </w:rPr>
            </w:pPr>
            <w:r w:rsidRPr="00562E67">
              <w:rPr>
                <w:rFonts w:eastAsia="Times"/>
              </w:rPr>
              <w:t xml:space="preserve">FAO to contact the Permanent Representations and the FAO Country Representations about the ISPM 15 registration to raise awareness and urgency with the countries rather than contacting the NPPO (targeting the 70 unregistered countries) </w:t>
            </w:r>
          </w:p>
        </w:tc>
        <w:tc>
          <w:tcPr>
            <w:tcW w:w="1615" w:type="dxa"/>
            <w:tcMar>
              <w:top w:w="57" w:type="dxa"/>
              <w:left w:w="57" w:type="dxa"/>
              <w:bottom w:w="57" w:type="dxa"/>
              <w:right w:w="57" w:type="dxa"/>
            </w:tcMar>
          </w:tcPr>
          <w:p w:rsidR="0025754E" w:rsidRPr="005F32DC" w:rsidRDefault="0025754E" w:rsidP="008E7B64">
            <w:pPr>
              <w:rPr>
                <w:rFonts w:eastAsia="Times"/>
              </w:rPr>
            </w:pPr>
            <w:r w:rsidRPr="00562E67">
              <w:rPr>
                <w:rFonts w:eastAsia="Times"/>
              </w:rPr>
              <w:t>IPPC Secretariat</w:t>
            </w:r>
          </w:p>
        </w:tc>
        <w:tc>
          <w:tcPr>
            <w:tcW w:w="1748" w:type="dxa"/>
            <w:tcMar>
              <w:top w:w="57" w:type="dxa"/>
              <w:left w:w="57" w:type="dxa"/>
              <w:bottom w:w="57" w:type="dxa"/>
              <w:right w:w="57" w:type="dxa"/>
            </w:tcMar>
          </w:tcPr>
          <w:p w:rsidR="0025754E" w:rsidRPr="005F32DC" w:rsidRDefault="0025754E" w:rsidP="008E7B64">
            <w:pPr>
              <w:rPr>
                <w:rFonts w:eastAsia="Times"/>
              </w:rPr>
            </w:pPr>
            <w:r w:rsidRPr="00562E67">
              <w:rPr>
                <w:rFonts w:eastAsia="Times"/>
              </w:rPr>
              <w:t>Post CPM</w:t>
            </w:r>
          </w:p>
        </w:tc>
      </w:tr>
      <w:tr w:rsidR="0025754E" w:rsidRPr="00A576E7" w:rsidTr="008E7B64">
        <w:tc>
          <w:tcPr>
            <w:tcW w:w="338" w:type="dxa"/>
            <w:tcMar>
              <w:top w:w="57" w:type="dxa"/>
              <w:left w:w="57" w:type="dxa"/>
              <w:bottom w:w="57" w:type="dxa"/>
              <w:right w:w="57" w:type="dxa"/>
            </w:tcMar>
          </w:tcPr>
          <w:p w:rsidR="0025754E" w:rsidRPr="00A576E7" w:rsidRDefault="0025754E" w:rsidP="0025754E">
            <w:pPr>
              <w:numPr>
                <w:ilvl w:val="0"/>
                <w:numId w:val="33"/>
              </w:numPr>
              <w:ind w:left="0" w:right="317" w:firstLine="0"/>
              <w:jc w:val="left"/>
              <w:rPr>
                <w:rFonts w:ascii="Arial" w:eastAsia="Times" w:hAnsi="Arial" w:cs="Arial"/>
                <w:sz w:val="18"/>
                <w:szCs w:val="18"/>
              </w:rPr>
            </w:pPr>
          </w:p>
        </w:tc>
        <w:tc>
          <w:tcPr>
            <w:tcW w:w="5484" w:type="dxa"/>
            <w:tcMar>
              <w:top w:w="57" w:type="dxa"/>
              <w:left w:w="57" w:type="dxa"/>
              <w:bottom w:w="57" w:type="dxa"/>
              <w:right w:w="57" w:type="dxa"/>
            </w:tcMar>
          </w:tcPr>
          <w:p w:rsidR="0025754E" w:rsidRPr="005F32DC" w:rsidRDefault="0025754E" w:rsidP="008E7B64">
            <w:pPr>
              <w:rPr>
                <w:rFonts w:eastAsia="Times"/>
              </w:rPr>
            </w:pPr>
            <w:r w:rsidRPr="00562E67">
              <w:rPr>
                <w:rFonts w:eastAsia="Times"/>
              </w:rPr>
              <w:t xml:space="preserve">The Bureau decided that the “unless otherwise indicated” phrase will be included in the Phytosanitary Resources page to ensure coverage of relevant official information. This was further discussed and agreed on a disclaimer to be incorporated as appropriate. </w:t>
            </w:r>
          </w:p>
        </w:tc>
        <w:tc>
          <w:tcPr>
            <w:tcW w:w="1615" w:type="dxa"/>
            <w:tcMar>
              <w:top w:w="57" w:type="dxa"/>
              <w:left w:w="57" w:type="dxa"/>
              <w:bottom w:w="57" w:type="dxa"/>
              <w:right w:w="57" w:type="dxa"/>
            </w:tcMar>
          </w:tcPr>
          <w:p w:rsidR="0025754E" w:rsidRPr="005F32DC" w:rsidRDefault="0025754E" w:rsidP="008E7B64">
            <w:pPr>
              <w:rPr>
                <w:rFonts w:eastAsia="Times"/>
              </w:rPr>
            </w:pPr>
            <w:r w:rsidRPr="00562E67">
              <w:rPr>
                <w:rFonts w:eastAsia="Times"/>
              </w:rPr>
              <w:t>IPPC Secretariat (Capacity Development)</w:t>
            </w:r>
          </w:p>
        </w:tc>
        <w:tc>
          <w:tcPr>
            <w:tcW w:w="1748" w:type="dxa"/>
            <w:tcMar>
              <w:top w:w="57" w:type="dxa"/>
              <w:left w:w="57" w:type="dxa"/>
              <w:bottom w:w="57" w:type="dxa"/>
              <w:right w:w="57" w:type="dxa"/>
            </w:tcMar>
          </w:tcPr>
          <w:p w:rsidR="0025754E" w:rsidRPr="005F32DC" w:rsidRDefault="0025754E" w:rsidP="008E7B64">
            <w:pPr>
              <w:rPr>
                <w:rFonts w:eastAsia="Times"/>
              </w:rPr>
            </w:pPr>
            <w:r w:rsidRPr="00562E67">
              <w:rPr>
                <w:rFonts w:eastAsia="Times"/>
              </w:rPr>
              <w:t>ASAP</w:t>
            </w:r>
          </w:p>
        </w:tc>
      </w:tr>
      <w:tr w:rsidR="0025754E" w:rsidRPr="00A576E7" w:rsidTr="008E7B64">
        <w:tc>
          <w:tcPr>
            <w:tcW w:w="338" w:type="dxa"/>
            <w:tcMar>
              <w:top w:w="57" w:type="dxa"/>
              <w:left w:w="57" w:type="dxa"/>
              <w:bottom w:w="57" w:type="dxa"/>
              <w:right w:w="57" w:type="dxa"/>
            </w:tcMar>
          </w:tcPr>
          <w:p w:rsidR="0025754E" w:rsidRPr="00A576E7" w:rsidRDefault="0025754E" w:rsidP="0025754E">
            <w:pPr>
              <w:numPr>
                <w:ilvl w:val="0"/>
                <w:numId w:val="33"/>
              </w:numPr>
              <w:ind w:left="0" w:right="317" w:firstLine="0"/>
              <w:jc w:val="left"/>
              <w:rPr>
                <w:rFonts w:ascii="Arial" w:eastAsia="Times" w:hAnsi="Arial" w:cs="Arial"/>
                <w:sz w:val="18"/>
                <w:szCs w:val="18"/>
              </w:rPr>
            </w:pPr>
          </w:p>
        </w:tc>
        <w:tc>
          <w:tcPr>
            <w:tcW w:w="5484" w:type="dxa"/>
            <w:tcMar>
              <w:top w:w="57" w:type="dxa"/>
              <w:left w:w="57" w:type="dxa"/>
              <w:bottom w:w="57" w:type="dxa"/>
              <w:right w:w="57" w:type="dxa"/>
            </w:tcMar>
          </w:tcPr>
          <w:p w:rsidR="0025754E" w:rsidRPr="005F32DC" w:rsidRDefault="0025754E" w:rsidP="008E7B64">
            <w:pPr>
              <w:rPr>
                <w:rFonts w:eastAsia="Times"/>
              </w:rPr>
            </w:pPr>
            <w:r w:rsidRPr="00562E67">
              <w:rPr>
                <w:rFonts w:eastAsia="Times"/>
              </w:rPr>
              <w:t xml:space="preserve">An effort will be made by the Secretariat to solicit potential qualified candidate from a developing country as a Rapporteur for the CPM- The Secretariat will draft brief note on the CPM </w:t>
            </w:r>
            <w:proofErr w:type="spellStart"/>
            <w:r w:rsidRPr="00562E67">
              <w:rPr>
                <w:rFonts w:eastAsia="Times"/>
              </w:rPr>
              <w:t>Rapporteur’s</w:t>
            </w:r>
            <w:proofErr w:type="spellEnd"/>
            <w:r w:rsidRPr="00562E67">
              <w:rPr>
                <w:rFonts w:eastAsia="Times"/>
              </w:rPr>
              <w:t xml:space="preserve"> TORs.</w:t>
            </w:r>
          </w:p>
        </w:tc>
        <w:tc>
          <w:tcPr>
            <w:tcW w:w="1615" w:type="dxa"/>
            <w:tcMar>
              <w:top w:w="57" w:type="dxa"/>
              <w:left w:w="57" w:type="dxa"/>
              <w:bottom w:w="57" w:type="dxa"/>
              <w:right w:w="57" w:type="dxa"/>
            </w:tcMar>
          </w:tcPr>
          <w:p w:rsidR="0025754E" w:rsidRPr="005F32DC" w:rsidRDefault="0025754E" w:rsidP="008E7B64">
            <w:pPr>
              <w:rPr>
                <w:rFonts w:eastAsia="Times"/>
              </w:rPr>
            </w:pPr>
            <w:r w:rsidRPr="00562E67">
              <w:rPr>
                <w:rFonts w:eastAsia="Times"/>
              </w:rPr>
              <w:t>IPPC Secretariat</w:t>
            </w:r>
          </w:p>
        </w:tc>
        <w:tc>
          <w:tcPr>
            <w:tcW w:w="1748" w:type="dxa"/>
            <w:tcMar>
              <w:top w:w="57" w:type="dxa"/>
              <w:left w:w="57" w:type="dxa"/>
              <w:bottom w:w="57" w:type="dxa"/>
              <w:right w:w="57" w:type="dxa"/>
            </w:tcMar>
          </w:tcPr>
          <w:p w:rsidR="0025754E" w:rsidRPr="005F32DC" w:rsidRDefault="0025754E" w:rsidP="008E7B64">
            <w:pPr>
              <w:rPr>
                <w:rFonts w:eastAsia="Times"/>
              </w:rPr>
            </w:pPr>
            <w:r w:rsidRPr="00562E67">
              <w:rPr>
                <w:rFonts w:eastAsia="Times"/>
              </w:rPr>
              <w:t>CPM-9</w:t>
            </w:r>
          </w:p>
        </w:tc>
      </w:tr>
      <w:tr w:rsidR="0025754E" w:rsidRPr="00A576E7" w:rsidTr="008E7B64">
        <w:tc>
          <w:tcPr>
            <w:tcW w:w="338" w:type="dxa"/>
            <w:tcMar>
              <w:top w:w="57" w:type="dxa"/>
              <w:left w:w="57" w:type="dxa"/>
              <w:bottom w:w="57" w:type="dxa"/>
              <w:right w:w="57" w:type="dxa"/>
            </w:tcMar>
          </w:tcPr>
          <w:p w:rsidR="0025754E" w:rsidRPr="00A576E7" w:rsidRDefault="0025754E" w:rsidP="0025754E">
            <w:pPr>
              <w:numPr>
                <w:ilvl w:val="0"/>
                <w:numId w:val="33"/>
              </w:numPr>
              <w:ind w:left="0" w:right="317" w:firstLine="0"/>
              <w:jc w:val="left"/>
              <w:rPr>
                <w:rFonts w:ascii="Arial" w:eastAsia="Times" w:hAnsi="Arial" w:cs="Arial"/>
                <w:sz w:val="18"/>
                <w:szCs w:val="18"/>
              </w:rPr>
            </w:pPr>
          </w:p>
        </w:tc>
        <w:tc>
          <w:tcPr>
            <w:tcW w:w="5484" w:type="dxa"/>
            <w:tcMar>
              <w:top w:w="57" w:type="dxa"/>
              <w:left w:w="57" w:type="dxa"/>
              <w:bottom w:w="57" w:type="dxa"/>
              <w:right w:w="57" w:type="dxa"/>
            </w:tcMar>
          </w:tcPr>
          <w:p w:rsidR="0025754E" w:rsidRPr="005F32DC" w:rsidRDefault="0025754E" w:rsidP="008E7B64">
            <w:pPr>
              <w:rPr>
                <w:rFonts w:eastAsia="Times"/>
              </w:rPr>
            </w:pPr>
            <w:r w:rsidRPr="00562E67">
              <w:rPr>
                <w:rFonts w:eastAsia="Times"/>
              </w:rPr>
              <w:t>Identify experts with experience in strategic matters to be invited to participate in the 2013 May  Standards Committee meeting for the agenda item related to the draft specification on the International movement on grain (request by Standards Officer)</w:t>
            </w:r>
          </w:p>
        </w:tc>
        <w:tc>
          <w:tcPr>
            <w:tcW w:w="1615" w:type="dxa"/>
            <w:tcMar>
              <w:top w:w="57" w:type="dxa"/>
              <w:left w:w="57" w:type="dxa"/>
              <w:bottom w:w="57" w:type="dxa"/>
              <w:right w:w="57" w:type="dxa"/>
            </w:tcMar>
          </w:tcPr>
          <w:p w:rsidR="0025754E" w:rsidRPr="005F32DC" w:rsidRDefault="0025754E" w:rsidP="008E7B64">
            <w:pPr>
              <w:rPr>
                <w:rFonts w:eastAsia="Times"/>
              </w:rPr>
            </w:pPr>
            <w:r w:rsidRPr="00562E67">
              <w:rPr>
                <w:rFonts w:eastAsia="Times"/>
              </w:rPr>
              <w:t>Bureau</w:t>
            </w:r>
          </w:p>
        </w:tc>
        <w:tc>
          <w:tcPr>
            <w:tcW w:w="1748" w:type="dxa"/>
            <w:tcMar>
              <w:top w:w="57" w:type="dxa"/>
              <w:left w:w="57" w:type="dxa"/>
              <w:bottom w:w="57" w:type="dxa"/>
              <w:right w:w="57" w:type="dxa"/>
            </w:tcMar>
          </w:tcPr>
          <w:p w:rsidR="0025754E" w:rsidRPr="005F32DC" w:rsidRDefault="0025754E" w:rsidP="008E7B64">
            <w:pPr>
              <w:rPr>
                <w:rFonts w:eastAsia="Times"/>
              </w:rPr>
            </w:pPr>
            <w:r w:rsidRPr="00562E67">
              <w:rPr>
                <w:rFonts w:eastAsia="Times"/>
              </w:rPr>
              <w:t>April 17</w:t>
            </w:r>
          </w:p>
        </w:tc>
      </w:tr>
      <w:tr w:rsidR="0025754E" w:rsidRPr="00A576E7" w:rsidTr="008E7B64">
        <w:tc>
          <w:tcPr>
            <w:tcW w:w="338" w:type="dxa"/>
            <w:tcMar>
              <w:top w:w="57" w:type="dxa"/>
              <w:left w:w="57" w:type="dxa"/>
              <w:bottom w:w="57" w:type="dxa"/>
              <w:right w:w="57" w:type="dxa"/>
            </w:tcMar>
          </w:tcPr>
          <w:p w:rsidR="0025754E" w:rsidRPr="00A576E7" w:rsidRDefault="0025754E" w:rsidP="0025754E">
            <w:pPr>
              <w:numPr>
                <w:ilvl w:val="0"/>
                <w:numId w:val="33"/>
              </w:numPr>
              <w:ind w:left="0" w:right="317" w:firstLine="0"/>
              <w:jc w:val="left"/>
              <w:rPr>
                <w:rFonts w:ascii="Arial" w:eastAsia="Times" w:hAnsi="Arial" w:cs="Arial"/>
                <w:sz w:val="18"/>
                <w:szCs w:val="18"/>
              </w:rPr>
            </w:pPr>
          </w:p>
        </w:tc>
        <w:tc>
          <w:tcPr>
            <w:tcW w:w="5484" w:type="dxa"/>
            <w:tcMar>
              <w:top w:w="57" w:type="dxa"/>
              <w:left w:w="57" w:type="dxa"/>
              <w:bottom w:w="57" w:type="dxa"/>
              <w:right w:w="57" w:type="dxa"/>
            </w:tcMar>
          </w:tcPr>
          <w:p w:rsidR="0025754E" w:rsidRPr="005F32DC" w:rsidRDefault="0025754E" w:rsidP="008E7B64">
            <w:pPr>
              <w:rPr>
                <w:rFonts w:eastAsia="Times"/>
              </w:rPr>
            </w:pPr>
            <w:r w:rsidRPr="00562E67">
              <w:rPr>
                <w:rFonts w:eastAsia="Times"/>
              </w:rPr>
              <w:t xml:space="preserve">Nominations for </w:t>
            </w:r>
            <w:proofErr w:type="spellStart"/>
            <w:r w:rsidRPr="00562E67">
              <w:rPr>
                <w:rFonts w:eastAsia="Times"/>
              </w:rPr>
              <w:t>Ephyto</w:t>
            </w:r>
            <w:proofErr w:type="spellEnd"/>
            <w:r w:rsidRPr="00562E67">
              <w:rPr>
                <w:rFonts w:eastAsia="Times"/>
              </w:rPr>
              <w:t xml:space="preserve"> group, SW Pacific Bureau Member will be the Bureau participant</w:t>
            </w:r>
          </w:p>
        </w:tc>
        <w:tc>
          <w:tcPr>
            <w:tcW w:w="1615" w:type="dxa"/>
            <w:tcMar>
              <w:top w:w="57" w:type="dxa"/>
              <w:left w:w="57" w:type="dxa"/>
              <w:bottom w:w="57" w:type="dxa"/>
              <w:right w:w="57" w:type="dxa"/>
            </w:tcMar>
          </w:tcPr>
          <w:p w:rsidR="0025754E" w:rsidRPr="005F32DC" w:rsidRDefault="0025754E" w:rsidP="008E7B64">
            <w:pPr>
              <w:rPr>
                <w:rFonts w:eastAsia="Times"/>
              </w:rPr>
            </w:pPr>
          </w:p>
        </w:tc>
        <w:tc>
          <w:tcPr>
            <w:tcW w:w="1748" w:type="dxa"/>
            <w:tcMar>
              <w:top w:w="57" w:type="dxa"/>
              <w:left w:w="57" w:type="dxa"/>
              <w:bottom w:w="57" w:type="dxa"/>
              <w:right w:w="57" w:type="dxa"/>
            </w:tcMar>
          </w:tcPr>
          <w:p w:rsidR="0025754E" w:rsidRPr="005F32DC" w:rsidRDefault="0025754E" w:rsidP="008E7B64">
            <w:pPr>
              <w:rPr>
                <w:rFonts w:eastAsia="Times"/>
              </w:rPr>
            </w:pPr>
            <w:r w:rsidRPr="00562E67">
              <w:rPr>
                <w:rFonts w:eastAsia="Times"/>
              </w:rPr>
              <w:t>April meeting, or a week prior to the Bureau June meeting</w:t>
            </w:r>
          </w:p>
        </w:tc>
      </w:tr>
      <w:tr w:rsidR="0025754E" w:rsidRPr="00A576E7" w:rsidTr="008E7B64">
        <w:tc>
          <w:tcPr>
            <w:tcW w:w="338" w:type="dxa"/>
            <w:tcMar>
              <w:top w:w="57" w:type="dxa"/>
              <w:left w:w="57" w:type="dxa"/>
              <w:bottom w:w="57" w:type="dxa"/>
              <w:right w:w="57" w:type="dxa"/>
            </w:tcMar>
          </w:tcPr>
          <w:p w:rsidR="0025754E" w:rsidRPr="00A576E7" w:rsidRDefault="0025754E" w:rsidP="0025754E">
            <w:pPr>
              <w:numPr>
                <w:ilvl w:val="0"/>
                <w:numId w:val="33"/>
              </w:numPr>
              <w:ind w:left="0" w:right="317" w:firstLine="0"/>
              <w:jc w:val="left"/>
              <w:rPr>
                <w:rFonts w:ascii="Arial" w:eastAsia="Times" w:hAnsi="Arial" w:cs="Arial"/>
                <w:sz w:val="18"/>
                <w:szCs w:val="18"/>
              </w:rPr>
            </w:pPr>
          </w:p>
        </w:tc>
        <w:tc>
          <w:tcPr>
            <w:tcW w:w="5484" w:type="dxa"/>
            <w:tcMar>
              <w:top w:w="57" w:type="dxa"/>
              <w:left w:w="57" w:type="dxa"/>
              <w:bottom w:w="57" w:type="dxa"/>
              <w:right w:w="57" w:type="dxa"/>
            </w:tcMar>
          </w:tcPr>
          <w:p w:rsidR="0025754E" w:rsidRPr="005F32DC" w:rsidRDefault="0025754E" w:rsidP="008E7B64">
            <w:pPr>
              <w:rPr>
                <w:rFonts w:eastAsia="Times"/>
              </w:rPr>
            </w:pPr>
            <w:r w:rsidRPr="00562E67">
              <w:rPr>
                <w:rFonts w:eastAsia="Times"/>
              </w:rPr>
              <w:t>Criteria and procedure for organizing CPM including side events and evening sessions to be drafted for presentation to the June Bureau</w:t>
            </w:r>
          </w:p>
        </w:tc>
        <w:tc>
          <w:tcPr>
            <w:tcW w:w="1615" w:type="dxa"/>
            <w:tcMar>
              <w:top w:w="57" w:type="dxa"/>
              <w:left w:w="57" w:type="dxa"/>
              <w:bottom w:w="57" w:type="dxa"/>
              <w:right w:w="57" w:type="dxa"/>
            </w:tcMar>
          </w:tcPr>
          <w:p w:rsidR="0025754E" w:rsidRPr="005F32DC" w:rsidRDefault="0025754E" w:rsidP="008E7B64">
            <w:pPr>
              <w:rPr>
                <w:rFonts w:eastAsia="Times"/>
              </w:rPr>
            </w:pPr>
            <w:r w:rsidRPr="00562E67">
              <w:rPr>
                <w:rFonts w:eastAsia="Times"/>
              </w:rPr>
              <w:t>Secretariat (Nowell)</w:t>
            </w:r>
          </w:p>
        </w:tc>
        <w:tc>
          <w:tcPr>
            <w:tcW w:w="1748" w:type="dxa"/>
            <w:tcMar>
              <w:top w:w="57" w:type="dxa"/>
              <w:left w:w="57" w:type="dxa"/>
              <w:bottom w:w="57" w:type="dxa"/>
              <w:right w:w="57" w:type="dxa"/>
            </w:tcMar>
          </w:tcPr>
          <w:p w:rsidR="0025754E" w:rsidRPr="005F32DC" w:rsidRDefault="0025754E" w:rsidP="008E7B64">
            <w:pPr>
              <w:rPr>
                <w:rFonts w:eastAsia="Times"/>
              </w:rPr>
            </w:pPr>
            <w:r w:rsidRPr="00562E67">
              <w:rPr>
                <w:rFonts w:eastAsia="Times"/>
              </w:rPr>
              <w:t>June Bureau meeting</w:t>
            </w:r>
          </w:p>
        </w:tc>
      </w:tr>
      <w:tr w:rsidR="0025754E" w:rsidRPr="00A576E7" w:rsidTr="008E7B64">
        <w:tc>
          <w:tcPr>
            <w:tcW w:w="338" w:type="dxa"/>
            <w:tcMar>
              <w:top w:w="57" w:type="dxa"/>
              <w:left w:w="57" w:type="dxa"/>
              <w:bottom w:w="57" w:type="dxa"/>
              <w:right w:w="57" w:type="dxa"/>
            </w:tcMar>
          </w:tcPr>
          <w:p w:rsidR="0025754E" w:rsidRPr="00A576E7" w:rsidRDefault="0025754E" w:rsidP="0025754E">
            <w:pPr>
              <w:numPr>
                <w:ilvl w:val="0"/>
                <w:numId w:val="33"/>
              </w:numPr>
              <w:ind w:left="0" w:right="317" w:firstLine="0"/>
              <w:jc w:val="left"/>
              <w:rPr>
                <w:rFonts w:ascii="Arial" w:eastAsia="Times" w:hAnsi="Arial" w:cs="Arial"/>
                <w:sz w:val="18"/>
                <w:szCs w:val="18"/>
              </w:rPr>
            </w:pPr>
          </w:p>
        </w:tc>
        <w:tc>
          <w:tcPr>
            <w:tcW w:w="5484" w:type="dxa"/>
            <w:tcMar>
              <w:top w:w="57" w:type="dxa"/>
              <w:left w:w="57" w:type="dxa"/>
              <w:bottom w:w="57" w:type="dxa"/>
              <w:right w:w="57" w:type="dxa"/>
            </w:tcMar>
          </w:tcPr>
          <w:p w:rsidR="0025754E" w:rsidRPr="005F32DC" w:rsidRDefault="0025754E" w:rsidP="008E7B64">
            <w:pPr>
              <w:pStyle w:val="IPPNormal"/>
            </w:pPr>
            <w:r w:rsidRPr="00562E67">
              <w:t>ISPM15 registration of regular programme funds and plan</w:t>
            </w:r>
          </w:p>
        </w:tc>
        <w:tc>
          <w:tcPr>
            <w:tcW w:w="1615" w:type="dxa"/>
            <w:tcMar>
              <w:top w:w="57" w:type="dxa"/>
              <w:left w:w="57" w:type="dxa"/>
              <w:bottom w:w="57" w:type="dxa"/>
              <w:right w:w="57" w:type="dxa"/>
            </w:tcMar>
          </w:tcPr>
          <w:p w:rsidR="0025754E" w:rsidRPr="005F32DC" w:rsidRDefault="0025754E" w:rsidP="008E7B64">
            <w:pPr>
              <w:pStyle w:val="IPPNormal"/>
            </w:pPr>
            <w:r w:rsidRPr="00562E67">
              <w:t xml:space="preserve">IPPC Secretariat </w:t>
            </w:r>
          </w:p>
        </w:tc>
        <w:tc>
          <w:tcPr>
            <w:tcW w:w="1748" w:type="dxa"/>
            <w:tcMar>
              <w:top w:w="57" w:type="dxa"/>
              <w:left w:w="57" w:type="dxa"/>
              <w:bottom w:w="57" w:type="dxa"/>
              <w:right w:w="57" w:type="dxa"/>
            </w:tcMar>
          </w:tcPr>
          <w:p w:rsidR="0025754E" w:rsidRPr="005F32DC" w:rsidRDefault="0025754E" w:rsidP="008E7B64">
            <w:pPr>
              <w:rPr>
                <w:rFonts w:eastAsia="Times"/>
              </w:rPr>
            </w:pPr>
            <w:r w:rsidRPr="00562E67">
              <w:rPr>
                <w:rFonts w:eastAsia="Times"/>
              </w:rPr>
              <w:t>June Bureau meeting</w:t>
            </w:r>
          </w:p>
        </w:tc>
      </w:tr>
      <w:tr w:rsidR="0025754E" w:rsidRPr="00A576E7" w:rsidTr="008E7B64">
        <w:tc>
          <w:tcPr>
            <w:tcW w:w="338" w:type="dxa"/>
            <w:tcMar>
              <w:top w:w="57" w:type="dxa"/>
              <w:left w:w="57" w:type="dxa"/>
              <w:bottom w:w="57" w:type="dxa"/>
              <w:right w:w="57" w:type="dxa"/>
            </w:tcMar>
          </w:tcPr>
          <w:p w:rsidR="0025754E" w:rsidRPr="00A576E7" w:rsidRDefault="0025754E" w:rsidP="0025754E">
            <w:pPr>
              <w:numPr>
                <w:ilvl w:val="0"/>
                <w:numId w:val="33"/>
              </w:numPr>
              <w:ind w:left="0" w:right="317" w:firstLine="0"/>
              <w:jc w:val="left"/>
              <w:rPr>
                <w:rFonts w:ascii="Arial" w:eastAsia="Times" w:hAnsi="Arial" w:cs="Arial"/>
                <w:sz w:val="18"/>
                <w:szCs w:val="18"/>
              </w:rPr>
            </w:pPr>
          </w:p>
        </w:tc>
        <w:tc>
          <w:tcPr>
            <w:tcW w:w="5484" w:type="dxa"/>
            <w:tcMar>
              <w:top w:w="57" w:type="dxa"/>
              <w:left w:w="57" w:type="dxa"/>
              <w:bottom w:w="57" w:type="dxa"/>
              <w:right w:w="57" w:type="dxa"/>
            </w:tcMar>
          </w:tcPr>
          <w:p w:rsidR="0025754E" w:rsidRPr="005F32DC" w:rsidRDefault="0025754E" w:rsidP="008E7B64">
            <w:pPr>
              <w:pStyle w:val="IPPNormal"/>
            </w:pPr>
            <w:r w:rsidRPr="00562E67">
              <w:t xml:space="preserve">Completion of a small questionnaire to get input from the Contracting Parties on the Dispute Settlement process </w:t>
            </w:r>
          </w:p>
        </w:tc>
        <w:tc>
          <w:tcPr>
            <w:tcW w:w="1615" w:type="dxa"/>
            <w:tcMar>
              <w:top w:w="57" w:type="dxa"/>
              <w:left w:w="57" w:type="dxa"/>
              <w:bottom w:w="57" w:type="dxa"/>
              <w:right w:w="57" w:type="dxa"/>
            </w:tcMar>
          </w:tcPr>
          <w:p w:rsidR="0025754E" w:rsidRPr="005F32DC" w:rsidRDefault="0025754E" w:rsidP="008E7B64">
            <w:pPr>
              <w:pStyle w:val="IPPNormal"/>
            </w:pPr>
            <w:r w:rsidRPr="00562E67">
              <w:t>IPPC Secretariat</w:t>
            </w:r>
          </w:p>
        </w:tc>
        <w:tc>
          <w:tcPr>
            <w:tcW w:w="1748" w:type="dxa"/>
            <w:tcMar>
              <w:top w:w="57" w:type="dxa"/>
              <w:left w:w="57" w:type="dxa"/>
              <w:bottom w:w="57" w:type="dxa"/>
              <w:right w:w="57" w:type="dxa"/>
            </w:tcMar>
          </w:tcPr>
          <w:p w:rsidR="0025754E" w:rsidRPr="005F32DC" w:rsidRDefault="0025754E" w:rsidP="008E7B64">
            <w:pPr>
              <w:rPr>
                <w:rFonts w:eastAsia="Times"/>
              </w:rPr>
            </w:pPr>
            <w:r w:rsidRPr="00562E67">
              <w:rPr>
                <w:rFonts w:eastAsia="Times"/>
              </w:rPr>
              <w:t>July 2013</w:t>
            </w:r>
          </w:p>
        </w:tc>
      </w:tr>
      <w:tr w:rsidR="0025754E" w:rsidRPr="00A576E7" w:rsidTr="008E7B64">
        <w:tc>
          <w:tcPr>
            <w:tcW w:w="338" w:type="dxa"/>
            <w:tcMar>
              <w:top w:w="57" w:type="dxa"/>
              <w:left w:w="57" w:type="dxa"/>
              <w:bottom w:w="57" w:type="dxa"/>
              <w:right w:w="57" w:type="dxa"/>
            </w:tcMar>
          </w:tcPr>
          <w:p w:rsidR="0025754E" w:rsidRPr="00A576E7" w:rsidRDefault="0025754E" w:rsidP="0025754E">
            <w:pPr>
              <w:numPr>
                <w:ilvl w:val="0"/>
                <w:numId w:val="33"/>
              </w:numPr>
              <w:ind w:left="0" w:right="317" w:firstLine="0"/>
              <w:jc w:val="left"/>
              <w:rPr>
                <w:rFonts w:ascii="Arial" w:eastAsia="Times" w:hAnsi="Arial" w:cs="Arial"/>
                <w:sz w:val="18"/>
                <w:szCs w:val="18"/>
              </w:rPr>
            </w:pPr>
          </w:p>
        </w:tc>
        <w:tc>
          <w:tcPr>
            <w:tcW w:w="5484" w:type="dxa"/>
            <w:tcMar>
              <w:top w:w="57" w:type="dxa"/>
              <w:left w:w="57" w:type="dxa"/>
              <w:bottom w:w="57" w:type="dxa"/>
              <w:right w:w="57" w:type="dxa"/>
            </w:tcMar>
          </w:tcPr>
          <w:p w:rsidR="0025754E" w:rsidRPr="005F32DC" w:rsidRDefault="0025754E" w:rsidP="008E7B64">
            <w:pPr>
              <w:pStyle w:val="IPPNormal"/>
            </w:pPr>
            <w:r w:rsidRPr="00562E67">
              <w:t xml:space="preserve">More developed “Implementation of the IPPC and ISPMs” paper by New Zealand will be submitted to the June Bureau meeting and go to the SPG for discussion in October </w:t>
            </w:r>
          </w:p>
        </w:tc>
        <w:tc>
          <w:tcPr>
            <w:tcW w:w="1615" w:type="dxa"/>
            <w:tcMar>
              <w:top w:w="57" w:type="dxa"/>
              <w:left w:w="57" w:type="dxa"/>
              <w:bottom w:w="57" w:type="dxa"/>
              <w:right w:w="57" w:type="dxa"/>
            </w:tcMar>
          </w:tcPr>
          <w:p w:rsidR="0025754E" w:rsidRPr="005F32DC" w:rsidRDefault="0025754E" w:rsidP="008E7B64">
            <w:pPr>
              <w:pStyle w:val="IPPNormal"/>
            </w:pPr>
            <w:r w:rsidRPr="00562E67">
              <w:t>Mr Thomson, SW Pacific Bureau Member</w:t>
            </w:r>
          </w:p>
        </w:tc>
        <w:tc>
          <w:tcPr>
            <w:tcW w:w="1748" w:type="dxa"/>
            <w:tcMar>
              <w:top w:w="57" w:type="dxa"/>
              <w:left w:w="57" w:type="dxa"/>
              <w:bottom w:w="57" w:type="dxa"/>
              <w:right w:w="57" w:type="dxa"/>
            </w:tcMar>
          </w:tcPr>
          <w:p w:rsidR="0025754E" w:rsidRPr="005F32DC" w:rsidRDefault="0025754E" w:rsidP="008E7B64">
            <w:pPr>
              <w:rPr>
                <w:rFonts w:eastAsia="Times"/>
              </w:rPr>
            </w:pPr>
            <w:r w:rsidRPr="00562E67">
              <w:rPr>
                <w:rFonts w:eastAsia="Times"/>
              </w:rPr>
              <w:t>June Bureau meeting</w:t>
            </w:r>
          </w:p>
          <w:p w:rsidR="0025754E" w:rsidRPr="005F32DC" w:rsidRDefault="0025754E" w:rsidP="008E7B64">
            <w:pPr>
              <w:rPr>
                <w:rFonts w:eastAsia="Times"/>
              </w:rPr>
            </w:pPr>
            <w:r w:rsidRPr="00562E67">
              <w:rPr>
                <w:rFonts w:eastAsia="Times"/>
              </w:rPr>
              <w:t xml:space="preserve">SPG (October 2013) </w:t>
            </w:r>
          </w:p>
        </w:tc>
      </w:tr>
      <w:tr w:rsidR="0025754E" w:rsidRPr="00A576E7" w:rsidTr="008E7B64">
        <w:tc>
          <w:tcPr>
            <w:tcW w:w="338" w:type="dxa"/>
            <w:tcMar>
              <w:top w:w="57" w:type="dxa"/>
              <w:left w:w="57" w:type="dxa"/>
              <w:bottom w:w="57" w:type="dxa"/>
              <w:right w:w="57" w:type="dxa"/>
            </w:tcMar>
          </w:tcPr>
          <w:p w:rsidR="0025754E" w:rsidRPr="00A576E7" w:rsidRDefault="0025754E" w:rsidP="0025754E">
            <w:pPr>
              <w:numPr>
                <w:ilvl w:val="0"/>
                <w:numId w:val="33"/>
              </w:numPr>
              <w:ind w:left="0" w:right="317" w:firstLine="0"/>
              <w:jc w:val="left"/>
              <w:rPr>
                <w:rFonts w:ascii="Arial" w:eastAsia="Times" w:hAnsi="Arial" w:cs="Arial"/>
                <w:sz w:val="18"/>
                <w:szCs w:val="18"/>
              </w:rPr>
            </w:pPr>
          </w:p>
        </w:tc>
        <w:tc>
          <w:tcPr>
            <w:tcW w:w="5484" w:type="dxa"/>
            <w:tcMar>
              <w:top w:w="57" w:type="dxa"/>
              <w:left w:w="57" w:type="dxa"/>
              <w:bottom w:w="57" w:type="dxa"/>
              <w:right w:w="57" w:type="dxa"/>
            </w:tcMar>
          </w:tcPr>
          <w:p w:rsidR="0025754E" w:rsidRPr="005F32DC" w:rsidRDefault="0025754E" w:rsidP="008E7B64">
            <w:pPr>
              <w:pStyle w:val="IPPNormal"/>
            </w:pPr>
            <w:r w:rsidRPr="00562E67">
              <w:t>Implications of the ISPM registration towards the IPPC budget (5 years)</w:t>
            </w:r>
          </w:p>
        </w:tc>
        <w:tc>
          <w:tcPr>
            <w:tcW w:w="1615" w:type="dxa"/>
            <w:tcMar>
              <w:top w:w="57" w:type="dxa"/>
              <w:left w:w="57" w:type="dxa"/>
              <w:bottom w:w="57" w:type="dxa"/>
              <w:right w:w="57" w:type="dxa"/>
            </w:tcMar>
          </w:tcPr>
          <w:p w:rsidR="0025754E" w:rsidRPr="005F32DC" w:rsidRDefault="0025754E" w:rsidP="008E7B64">
            <w:pPr>
              <w:pStyle w:val="IPPNormal"/>
            </w:pPr>
            <w:r w:rsidRPr="00562E67">
              <w:t>IPPC Secretariat</w:t>
            </w:r>
          </w:p>
        </w:tc>
        <w:tc>
          <w:tcPr>
            <w:tcW w:w="1748" w:type="dxa"/>
            <w:tcMar>
              <w:top w:w="57" w:type="dxa"/>
              <w:left w:w="57" w:type="dxa"/>
              <w:bottom w:w="57" w:type="dxa"/>
              <w:right w:w="57" w:type="dxa"/>
            </w:tcMar>
          </w:tcPr>
          <w:p w:rsidR="0025754E" w:rsidRPr="005F32DC" w:rsidRDefault="0025754E" w:rsidP="008E7B64">
            <w:pPr>
              <w:rPr>
                <w:rFonts w:eastAsia="Times"/>
              </w:rPr>
            </w:pPr>
            <w:r w:rsidRPr="00562E67">
              <w:rPr>
                <w:rFonts w:eastAsia="Times"/>
              </w:rPr>
              <w:t>FC June meeting</w:t>
            </w:r>
          </w:p>
        </w:tc>
      </w:tr>
      <w:tr w:rsidR="0025754E" w:rsidRPr="00A576E7" w:rsidTr="008E7B64">
        <w:tc>
          <w:tcPr>
            <w:tcW w:w="338" w:type="dxa"/>
            <w:tcMar>
              <w:top w:w="57" w:type="dxa"/>
              <w:left w:w="57" w:type="dxa"/>
              <w:bottom w:w="57" w:type="dxa"/>
              <w:right w:w="57" w:type="dxa"/>
            </w:tcMar>
          </w:tcPr>
          <w:p w:rsidR="0025754E" w:rsidRPr="00A576E7" w:rsidRDefault="0025754E" w:rsidP="0025754E">
            <w:pPr>
              <w:numPr>
                <w:ilvl w:val="0"/>
                <w:numId w:val="33"/>
              </w:numPr>
              <w:ind w:left="0" w:right="317" w:firstLine="0"/>
              <w:jc w:val="left"/>
              <w:rPr>
                <w:rFonts w:ascii="Arial" w:eastAsia="Times" w:hAnsi="Arial" w:cs="Arial"/>
                <w:sz w:val="18"/>
                <w:szCs w:val="18"/>
              </w:rPr>
            </w:pPr>
          </w:p>
        </w:tc>
        <w:tc>
          <w:tcPr>
            <w:tcW w:w="5484" w:type="dxa"/>
            <w:tcMar>
              <w:top w:w="57" w:type="dxa"/>
              <w:left w:w="57" w:type="dxa"/>
              <w:bottom w:w="57" w:type="dxa"/>
              <w:right w:w="57" w:type="dxa"/>
            </w:tcMar>
          </w:tcPr>
          <w:p w:rsidR="0025754E" w:rsidRPr="005F32DC" w:rsidRDefault="0025754E" w:rsidP="008E7B64">
            <w:pPr>
              <w:pStyle w:val="IPPNormal"/>
            </w:pPr>
            <w:r w:rsidRPr="00562E67">
              <w:t>Discuss suggestions for scientific sessions for future CPM sessions</w:t>
            </w:r>
          </w:p>
        </w:tc>
        <w:tc>
          <w:tcPr>
            <w:tcW w:w="1615" w:type="dxa"/>
            <w:tcMar>
              <w:top w:w="57" w:type="dxa"/>
              <w:left w:w="57" w:type="dxa"/>
              <w:bottom w:w="57" w:type="dxa"/>
              <w:right w:w="57" w:type="dxa"/>
            </w:tcMar>
          </w:tcPr>
          <w:p w:rsidR="0025754E" w:rsidRPr="005F32DC" w:rsidRDefault="0025754E" w:rsidP="008E7B64">
            <w:pPr>
              <w:pStyle w:val="IPPNormal"/>
            </w:pPr>
            <w:r w:rsidRPr="00562E67">
              <w:t>Bureau</w:t>
            </w:r>
          </w:p>
        </w:tc>
        <w:tc>
          <w:tcPr>
            <w:tcW w:w="1748" w:type="dxa"/>
            <w:tcMar>
              <w:top w:w="57" w:type="dxa"/>
              <w:left w:w="57" w:type="dxa"/>
              <w:bottom w:w="57" w:type="dxa"/>
              <w:right w:w="57" w:type="dxa"/>
            </w:tcMar>
          </w:tcPr>
          <w:p w:rsidR="0025754E" w:rsidRPr="005F32DC" w:rsidRDefault="0025754E" w:rsidP="008E7B64">
            <w:pPr>
              <w:rPr>
                <w:rFonts w:eastAsia="Times"/>
              </w:rPr>
            </w:pPr>
            <w:r w:rsidRPr="00562E67">
              <w:rPr>
                <w:rFonts w:eastAsia="Times"/>
              </w:rPr>
              <w:t>June Bureau meeting</w:t>
            </w:r>
          </w:p>
        </w:tc>
      </w:tr>
      <w:tr w:rsidR="0025754E" w:rsidRPr="00A576E7" w:rsidTr="008E7B64">
        <w:tc>
          <w:tcPr>
            <w:tcW w:w="338" w:type="dxa"/>
            <w:tcMar>
              <w:top w:w="57" w:type="dxa"/>
              <w:left w:w="57" w:type="dxa"/>
              <w:bottom w:w="57" w:type="dxa"/>
              <w:right w:w="57" w:type="dxa"/>
            </w:tcMar>
          </w:tcPr>
          <w:p w:rsidR="0025754E" w:rsidRPr="00A576E7" w:rsidRDefault="0025754E" w:rsidP="0025754E">
            <w:pPr>
              <w:numPr>
                <w:ilvl w:val="0"/>
                <w:numId w:val="33"/>
              </w:numPr>
              <w:ind w:left="0" w:right="317" w:firstLine="0"/>
              <w:jc w:val="left"/>
              <w:rPr>
                <w:rFonts w:ascii="Arial" w:eastAsia="Times" w:hAnsi="Arial" w:cs="Arial"/>
                <w:sz w:val="18"/>
                <w:szCs w:val="18"/>
              </w:rPr>
            </w:pPr>
          </w:p>
        </w:tc>
        <w:tc>
          <w:tcPr>
            <w:tcW w:w="5484" w:type="dxa"/>
            <w:tcMar>
              <w:top w:w="57" w:type="dxa"/>
              <w:left w:w="57" w:type="dxa"/>
              <w:bottom w:w="57" w:type="dxa"/>
              <w:right w:w="57" w:type="dxa"/>
            </w:tcMar>
          </w:tcPr>
          <w:p w:rsidR="0025754E" w:rsidRPr="005F32DC" w:rsidRDefault="0025754E" w:rsidP="008E7B64">
            <w:pPr>
              <w:pStyle w:val="IPPNormal"/>
            </w:pPr>
            <w:r w:rsidRPr="00562E67">
              <w:t>Explore with the donors (IRSS) the possibility of getting additional funding for translations of survey questionnaires to ensure broad participation</w:t>
            </w:r>
          </w:p>
        </w:tc>
        <w:tc>
          <w:tcPr>
            <w:tcW w:w="1615" w:type="dxa"/>
            <w:tcMar>
              <w:top w:w="57" w:type="dxa"/>
              <w:left w:w="57" w:type="dxa"/>
              <w:bottom w:w="57" w:type="dxa"/>
              <w:right w:w="57" w:type="dxa"/>
            </w:tcMar>
          </w:tcPr>
          <w:p w:rsidR="0025754E" w:rsidRPr="005F32DC" w:rsidRDefault="004C1FBD" w:rsidP="008E7B64">
            <w:pPr>
              <w:pStyle w:val="IPPNormal"/>
            </w:pPr>
            <w:r>
              <w:t>Mr Orlando Sos</w:t>
            </w:r>
            <w:r w:rsidR="0025754E" w:rsidRPr="00562E67">
              <w:t>a, IRSS Officer</w:t>
            </w:r>
          </w:p>
        </w:tc>
        <w:tc>
          <w:tcPr>
            <w:tcW w:w="1748" w:type="dxa"/>
            <w:tcMar>
              <w:top w:w="57" w:type="dxa"/>
              <w:left w:w="57" w:type="dxa"/>
              <w:bottom w:w="57" w:type="dxa"/>
              <w:right w:w="57" w:type="dxa"/>
            </w:tcMar>
          </w:tcPr>
          <w:p w:rsidR="0025754E" w:rsidRPr="005F32DC" w:rsidRDefault="0025754E" w:rsidP="008E7B64">
            <w:pPr>
              <w:rPr>
                <w:rFonts w:eastAsia="Times"/>
              </w:rPr>
            </w:pPr>
            <w:r w:rsidRPr="00562E67">
              <w:rPr>
                <w:rFonts w:eastAsia="Times"/>
              </w:rPr>
              <w:t>June Bureau meeting</w:t>
            </w:r>
          </w:p>
        </w:tc>
      </w:tr>
      <w:tr w:rsidR="0025754E" w:rsidRPr="00A576E7" w:rsidTr="008E7B64">
        <w:tc>
          <w:tcPr>
            <w:tcW w:w="338" w:type="dxa"/>
            <w:tcMar>
              <w:top w:w="57" w:type="dxa"/>
              <w:left w:w="57" w:type="dxa"/>
              <w:bottom w:w="57" w:type="dxa"/>
              <w:right w:w="57" w:type="dxa"/>
            </w:tcMar>
          </w:tcPr>
          <w:p w:rsidR="0025754E" w:rsidRPr="00A576E7" w:rsidRDefault="0025754E" w:rsidP="0025754E">
            <w:pPr>
              <w:numPr>
                <w:ilvl w:val="0"/>
                <w:numId w:val="33"/>
              </w:numPr>
              <w:ind w:left="0" w:right="317" w:firstLine="0"/>
              <w:jc w:val="left"/>
              <w:rPr>
                <w:rFonts w:ascii="Arial" w:eastAsia="Times" w:hAnsi="Arial" w:cs="Arial"/>
                <w:sz w:val="18"/>
                <w:szCs w:val="18"/>
              </w:rPr>
            </w:pPr>
          </w:p>
        </w:tc>
        <w:tc>
          <w:tcPr>
            <w:tcW w:w="5484" w:type="dxa"/>
            <w:tcMar>
              <w:top w:w="57" w:type="dxa"/>
              <w:left w:w="57" w:type="dxa"/>
              <w:bottom w:w="57" w:type="dxa"/>
              <w:right w:w="57" w:type="dxa"/>
            </w:tcMar>
          </w:tcPr>
          <w:p w:rsidR="0025754E" w:rsidRPr="005F32DC" w:rsidRDefault="0025754E" w:rsidP="008E7B64">
            <w:pPr>
              <w:pStyle w:val="IPPNormal"/>
            </w:pPr>
            <w:r w:rsidRPr="00562E67">
              <w:t>Obtain advice from FAO legal office regarding the criteria for maintaining RPPO status</w:t>
            </w:r>
          </w:p>
        </w:tc>
        <w:tc>
          <w:tcPr>
            <w:tcW w:w="1615" w:type="dxa"/>
            <w:tcMar>
              <w:top w:w="57" w:type="dxa"/>
              <w:left w:w="57" w:type="dxa"/>
              <w:bottom w:w="57" w:type="dxa"/>
              <w:right w:w="57" w:type="dxa"/>
            </w:tcMar>
          </w:tcPr>
          <w:p w:rsidR="0025754E" w:rsidRPr="005F32DC" w:rsidRDefault="0025754E" w:rsidP="008E7B64">
            <w:pPr>
              <w:pStyle w:val="IPPNormal"/>
            </w:pPr>
            <w:r w:rsidRPr="00562E67">
              <w:t>IPPC Secretariat</w:t>
            </w:r>
          </w:p>
        </w:tc>
        <w:tc>
          <w:tcPr>
            <w:tcW w:w="1748" w:type="dxa"/>
            <w:tcMar>
              <w:top w:w="57" w:type="dxa"/>
              <w:left w:w="57" w:type="dxa"/>
              <w:bottom w:w="57" w:type="dxa"/>
              <w:right w:w="57" w:type="dxa"/>
            </w:tcMar>
          </w:tcPr>
          <w:p w:rsidR="0025754E" w:rsidRPr="005F32DC" w:rsidRDefault="0025754E" w:rsidP="008E7B64">
            <w:pPr>
              <w:rPr>
                <w:rFonts w:eastAsia="Times"/>
              </w:rPr>
            </w:pPr>
            <w:r w:rsidRPr="00562E67">
              <w:rPr>
                <w:rFonts w:eastAsia="Times"/>
              </w:rPr>
              <w:t>June Bureau meeting</w:t>
            </w:r>
          </w:p>
        </w:tc>
      </w:tr>
      <w:tr w:rsidR="0025754E" w:rsidRPr="00A576E7" w:rsidTr="008E7B64">
        <w:tc>
          <w:tcPr>
            <w:tcW w:w="338" w:type="dxa"/>
            <w:tcMar>
              <w:top w:w="57" w:type="dxa"/>
              <w:left w:w="57" w:type="dxa"/>
              <w:bottom w:w="57" w:type="dxa"/>
              <w:right w:w="57" w:type="dxa"/>
            </w:tcMar>
          </w:tcPr>
          <w:p w:rsidR="0025754E" w:rsidRPr="00A576E7" w:rsidRDefault="0025754E" w:rsidP="0025754E">
            <w:pPr>
              <w:numPr>
                <w:ilvl w:val="0"/>
                <w:numId w:val="33"/>
              </w:numPr>
              <w:ind w:left="0" w:right="317" w:firstLine="0"/>
              <w:jc w:val="left"/>
              <w:rPr>
                <w:rFonts w:ascii="Arial" w:eastAsia="Times" w:hAnsi="Arial" w:cs="Arial"/>
                <w:sz w:val="18"/>
                <w:szCs w:val="18"/>
              </w:rPr>
            </w:pPr>
          </w:p>
        </w:tc>
        <w:tc>
          <w:tcPr>
            <w:tcW w:w="5484" w:type="dxa"/>
            <w:tcMar>
              <w:top w:w="57" w:type="dxa"/>
              <w:left w:w="57" w:type="dxa"/>
              <w:bottom w:w="57" w:type="dxa"/>
              <w:right w:w="57" w:type="dxa"/>
            </w:tcMar>
          </w:tcPr>
          <w:p w:rsidR="0025754E" w:rsidRPr="005F32DC" w:rsidRDefault="0025754E" w:rsidP="008E7B64">
            <w:pPr>
              <w:pStyle w:val="IPPNormal"/>
            </w:pPr>
            <w:r w:rsidRPr="00562E67">
              <w:t>Donor’s forum participation (through TCSR FAO in September</w:t>
            </w:r>
          </w:p>
        </w:tc>
        <w:tc>
          <w:tcPr>
            <w:tcW w:w="1615" w:type="dxa"/>
            <w:tcMar>
              <w:top w:w="57" w:type="dxa"/>
              <w:left w:w="57" w:type="dxa"/>
              <w:bottom w:w="57" w:type="dxa"/>
              <w:right w:w="57" w:type="dxa"/>
            </w:tcMar>
          </w:tcPr>
          <w:p w:rsidR="0025754E" w:rsidRPr="005F32DC" w:rsidRDefault="0025754E" w:rsidP="008E7B64">
            <w:pPr>
              <w:pStyle w:val="IPPNormal"/>
            </w:pPr>
            <w:r w:rsidRPr="00562E67">
              <w:t>IPPC Secretariat</w:t>
            </w:r>
          </w:p>
        </w:tc>
        <w:tc>
          <w:tcPr>
            <w:tcW w:w="1748" w:type="dxa"/>
            <w:tcMar>
              <w:top w:w="57" w:type="dxa"/>
              <w:left w:w="57" w:type="dxa"/>
              <w:bottom w:w="57" w:type="dxa"/>
              <w:right w:w="57" w:type="dxa"/>
            </w:tcMar>
          </w:tcPr>
          <w:p w:rsidR="0025754E" w:rsidRPr="005F32DC" w:rsidRDefault="0025754E" w:rsidP="008E7B64">
            <w:pPr>
              <w:rPr>
                <w:rFonts w:eastAsia="Times"/>
              </w:rPr>
            </w:pPr>
            <w:r w:rsidRPr="00562E67">
              <w:rPr>
                <w:rFonts w:eastAsia="Times"/>
              </w:rPr>
              <w:t>June Bureau meeting</w:t>
            </w:r>
          </w:p>
        </w:tc>
      </w:tr>
      <w:tr w:rsidR="0025754E" w:rsidRPr="00A576E7" w:rsidTr="008E7B64">
        <w:tc>
          <w:tcPr>
            <w:tcW w:w="338" w:type="dxa"/>
            <w:tcMar>
              <w:top w:w="57" w:type="dxa"/>
              <w:left w:w="57" w:type="dxa"/>
              <w:bottom w:w="57" w:type="dxa"/>
              <w:right w:w="57" w:type="dxa"/>
            </w:tcMar>
          </w:tcPr>
          <w:p w:rsidR="0025754E" w:rsidRPr="00A576E7" w:rsidRDefault="0025754E" w:rsidP="0025754E">
            <w:pPr>
              <w:numPr>
                <w:ilvl w:val="0"/>
                <w:numId w:val="33"/>
              </w:numPr>
              <w:ind w:left="0" w:right="317" w:firstLine="0"/>
              <w:jc w:val="left"/>
              <w:rPr>
                <w:rFonts w:ascii="Arial" w:eastAsia="Times" w:hAnsi="Arial" w:cs="Arial"/>
                <w:sz w:val="18"/>
                <w:szCs w:val="18"/>
              </w:rPr>
            </w:pPr>
          </w:p>
        </w:tc>
        <w:tc>
          <w:tcPr>
            <w:tcW w:w="5484" w:type="dxa"/>
            <w:tcMar>
              <w:top w:w="57" w:type="dxa"/>
              <w:left w:w="57" w:type="dxa"/>
              <w:bottom w:w="57" w:type="dxa"/>
              <w:right w:w="57" w:type="dxa"/>
            </w:tcMar>
          </w:tcPr>
          <w:p w:rsidR="0025754E" w:rsidRPr="005F32DC" w:rsidRDefault="0025754E" w:rsidP="008E7B64">
            <w:pPr>
              <w:rPr>
                <w:rFonts w:eastAsia="Times"/>
              </w:rPr>
            </w:pPr>
            <w:r w:rsidRPr="00562E67">
              <w:rPr>
                <w:rFonts w:eastAsia="Times"/>
              </w:rPr>
              <w:t xml:space="preserve">Follow up on the World Customs Organization (WCO) collaboration with the IPPC Secretariat.  Secretariat will explore formalizing or enhancing the IPPC-WCO relationship </w:t>
            </w:r>
          </w:p>
        </w:tc>
        <w:tc>
          <w:tcPr>
            <w:tcW w:w="1615" w:type="dxa"/>
            <w:tcMar>
              <w:top w:w="57" w:type="dxa"/>
              <w:left w:w="57" w:type="dxa"/>
              <w:bottom w:w="57" w:type="dxa"/>
              <w:right w:w="57" w:type="dxa"/>
            </w:tcMar>
          </w:tcPr>
          <w:p w:rsidR="0025754E" w:rsidRPr="005F32DC" w:rsidRDefault="0025754E" w:rsidP="008E7B64">
            <w:pPr>
              <w:pStyle w:val="IPPNormal"/>
            </w:pPr>
            <w:r w:rsidRPr="00562E67">
              <w:t xml:space="preserve">IPPC Secretariat (Nowell, IPPC Secretary) </w:t>
            </w:r>
          </w:p>
        </w:tc>
        <w:tc>
          <w:tcPr>
            <w:tcW w:w="1748" w:type="dxa"/>
            <w:tcMar>
              <w:top w:w="57" w:type="dxa"/>
              <w:left w:w="57" w:type="dxa"/>
              <w:bottom w:w="57" w:type="dxa"/>
              <w:right w:w="57" w:type="dxa"/>
            </w:tcMar>
          </w:tcPr>
          <w:p w:rsidR="0025754E" w:rsidRPr="005F32DC" w:rsidRDefault="0025754E" w:rsidP="008E7B64">
            <w:pPr>
              <w:rPr>
                <w:rFonts w:eastAsia="Times"/>
              </w:rPr>
            </w:pPr>
            <w:r w:rsidRPr="00562E67">
              <w:rPr>
                <w:rFonts w:eastAsia="Times"/>
              </w:rPr>
              <w:t>June Bureau meeting</w:t>
            </w:r>
          </w:p>
        </w:tc>
      </w:tr>
      <w:tr w:rsidR="0025754E" w:rsidRPr="00A576E7" w:rsidTr="008E7B64">
        <w:tc>
          <w:tcPr>
            <w:tcW w:w="338" w:type="dxa"/>
            <w:tcMar>
              <w:top w:w="57" w:type="dxa"/>
              <w:left w:w="57" w:type="dxa"/>
              <w:bottom w:w="57" w:type="dxa"/>
              <w:right w:w="57" w:type="dxa"/>
            </w:tcMar>
          </w:tcPr>
          <w:p w:rsidR="0025754E" w:rsidRPr="00A576E7" w:rsidRDefault="0025754E" w:rsidP="0025754E">
            <w:pPr>
              <w:numPr>
                <w:ilvl w:val="0"/>
                <w:numId w:val="33"/>
              </w:numPr>
              <w:ind w:left="0" w:right="317" w:firstLine="0"/>
              <w:jc w:val="left"/>
              <w:rPr>
                <w:rFonts w:ascii="Arial" w:eastAsia="Times" w:hAnsi="Arial" w:cs="Arial"/>
                <w:sz w:val="18"/>
                <w:szCs w:val="18"/>
              </w:rPr>
            </w:pPr>
          </w:p>
        </w:tc>
        <w:tc>
          <w:tcPr>
            <w:tcW w:w="5484" w:type="dxa"/>
            <w:tcMar>
              <w:top w:w="57" w:type="dxa"/>
              <w:left w:w="57" w:type="dxa"/>
              <w:bottom w:w="57" w:type="dxa"/>
              <w:right w:w="57" w:type="dxa"/>
            </w:tcMar>
          </w:tcPr>
          <w:p w:rsidR="0025754E" w:rsidRPr="005F32DC" w:rsidRDefault="0025754E" w:rsidP="008E7B64">
            <w:pPr>
              <w:rPr>
                <w:rFonts w:eastAsia="Times"/>
              </w:rPr>
            </w:pPr>
            <w:r w:rsidRPr="00562E67">
              <w:rPr>
                <w:rFonts w:eastAsia="Times"/>
              </w:rPr>
              <w:t>Agreement on the agenda of SPG</w:t>
            </w:r>
          </w:p>
        </w:tc>
        <w:tc>
          <w:tcPr>
            <w:tcW w:w="1615" w:type="dxa"/>
            <w:tcMar>
              <w:top w:w="57" w:type="dxa"/>
              <w:left w:w="57" w:type="dxa"/>
              <w:bottom w:w="57" w:type="dxa"/>
              <w:right w:w="57" w:type="dxa"/>
            </w:tcMar>
          </w:tcPr>
          <w:p w:rsidR="0025754E" w:rsidRPr="005F32DC" w:rsidRDefault="0025754E" w:rsidP="008E7B64">
            <w:pPr>
              <w:pStyle w:val="IPPNormal"/>
            </w:pPr>
            <w:r w:rsidRPr="00562E67">
              <w:t>Bureau</w:t>
            </w:r>
          </w:p>
        </w:tc>
        <w:tc>
          <w:tcPr>
            <w:tcW w:w="1748" w:type="dxa"/>
            <w:tcMar>
              <w:top w:w="57" w:type="dxa"/>
              <w:left w:w="57" w:type="dxa"/>
              <w:bottom w:w="57" w:type="dxa"/>
              <w:right w:w="57" w:type="dxa"/>
            </w:tcMar>
          </w:tcPr>
          <w:p w:rsidR="0025754E" w:rsidRPr="005F32DC" w:rsidRDefault="0025754E" w:rsidP="008E7B64">
            <w:pPr>
              <w:rPr>
                <w:rFonts w:eastAsia="Times"/>
              </w:rPr>
            </w:pPr>
            <w:r w:rsidRPr="00562E67">
              <w:rPr>
                <w:rFonts w:eastAsia="Times"/>
              </w:rPr>
              <w:t>June Bureau meeting</w:t>
            </w:r>
          </w:p>
        </w:tc>
      </w:tr>
      <w:tr w:rsidR="0025754E" w:rsidRPr="00A576E7" w:rsidTr="008E7B64">
        <w:tc>
          <w:tcPr>
            <w:tcW w:w="338" w:type="dxa"/>
            <w:tcMar>
              <w:top w:w="57" w:type="dxa"/>
              <w:left w:w="57" w:type="dxa"/>
              <w:bottom w:w="57" w:type="dxa"/>
              <w:right w:w="57" w:type="dxa"/>
            </w:tcMar>
          </w:tcPr>
          <w:p w:rsidR="0025754E" w:rsidRPr="00A576E7" w:rsidRDefault="0025754E" w:rsidP="0025754E">
            <w:pPr>
              <w:numPr>
                <w:ilvl w:val="0"/>
                <w:numId w:val="33"/>
              </w:numPr>
              <w:ind w:left="0" w:right="317" w:firstLine="0"/>
              <w:jc w:val="left"/>
              <w:rPr>
                <w:rFonts w:ascii="Arial" w:eastAsia="Times" w:hAnsi="Arial" w:cs="Arial"/>
                <w:sz w:val="18"/>
                <w:szCs w:val="18"/>
              </w:rPr>
            </w:pPr>
          </w:p>
        </w:tc>
        <w:tc>
          <w:tcPr>
            <w:tcW w:w="5484" w:type="dxa"/>
            <w:tcMar>
              <w:top w:w="57" w:type="dxa"/>
              <w:left w:w="57" w:type="dxa"/>
              <w:bottom w:w="57" w:type="dxa"/>
              <w:right w:w="57" w:type="dxa"/>
            </w:tcMar>
          </w:tcPr>
          <w:p w:rsidR="0025754E" w:rsidRPr="005F32DC" w:rsidRDefault="0025754E" w:rsidP="008E7B64">
            <w:pPr>
              <w:rPr>
                <w:rFonts w:eastAsia="Times"/>
              </w:rPr>
            </w:pPr>
            <w:r w:rsidRPr="00562E67">
              <w:rPr>
                <w:rFonts w:eastAsia="Times"/>
              </w:rPr>
              <w:t>Proposal of the study of indicators of measuring implementation</w:t>
            </w:r>
          </w:p>
        </w:tc>
        <w:tc>
          <w:tcPr>
            <w:tcW w:w="1615" w:type="dxa"/>
            <w:tcMar>
              <w:top w:w="57" w:type="dxa"/>
              <w:left w:w="57" w:type="dxa"/>
              <w:bottom w:w="57" w:type="dxa"/>
              <w:right w:w="57" w:type="dxa"/>
            </w:tcMar>
          </w:tcPr>
          <w:p w:rsidR="0025754E" w:rsidRPr="005F32DC" w:rsidRDefault="0025754E" w:rsidP="008E7B64">
            <w:pPr>
              <w:pStyle w:val="IPPNormal"/>
            </w:pPr>
            <w:r w:rsidRPr="00562E67">
              <w:t>IRSS team</w:t>
            </w:r>
          </w:p>
        </w:tc>
        <w:tc>
          <w:tcPr>
            <w:tcW w:w="1748" w:type="dxa"/>
            <w:tcMar>
              <w:top w:w="57" w:type="dxa"/>
              <w:left w:w="57" w:type="dxa"/>
              <w:bottom w:w="57" w:type="dxa"/>
              <w:right w:w="57" w:type="dxa"/>
            </w:tcMar>
          </w:tcPr>
          <w:p w:rsidR="0025754E" w:rsidRPr="005F32DC" w:rsidRDefault="0025754E" w:rsidP="008E7B64">
            <w:pPr>
              <w:rPr>
                <w:rFonts w:eastAsia="Times"/>
              </w:rPr>
            </w:pPr>
            <w:r w:rsidRPr="00562E67">
              <w:rPr>
                <w:rFonts w:eastAsia="Times"/>
              </w:rPr>
              <w:t>June Bureau meeting</w:t>
            </w:r>
          </w:p>
        </w:tc>
      </w:tr>
      <w:tr w:rsidR="0025754E" w:rsidRPr="00A576E7" w:rsidTr="008E7B64">
        <w:tc>
          <w:tcPr>
            <w:tcW w:w="338" w:type="dxa"/>
            <w:tcMar>
              <w:top w:w="57" w:type="dxa"/>
              <w:left w:w="57" w:type="dxa"/>
              <w:bottom w:w="57" w:type="dxa"/>
              <w:right w:w="57" w:type="dxa"/>
            </w:tcMar>
          </w:tcPr>
          <w:p w:rsidR="0025754E" w:rsidRPr="00A576E7" w:rsidRDefault="0025754E" w:rsidP="0025754E">
            <w:pPr>
              <w:numPr>
                <w:ilvl w:val="0"/>
                <w:numId w:val="33"/>
              </w:numPr>
              <w:ind w:left="0" w:right="317" w:firstLine="0"/>
              <w:jc w:val="left"/>
              <w:rPr>
                <w:rFonts w:ascii="Arial" w:eastAsia="Times" w:hAnsi="Arial" w:cs="Arial"/>
                <w:sz w:val="18"/>
                <w:szCs w:val="18"/>
              </w:rPr>
            </w:pPr>
          </w:p>
        </w:tc>
        <w:tc>
          <w:tcPr>
            <w:tcW w:w="5484" w:type="dxa"/>
            <w:tcMar>
              <w:top w:w="57" w:type="dxa"/>
              <w:left w:w="57" w:type="dxa"/>
              <w:bottom w:w="57" w:type="dxa"/>
              <w:right w:w="57" w:type="dxa"/>
            </w:tcMar>
          </w:tcPr>
          <w:p w:rsidR="0025754E" w:rsidRPr="005F32DC" w:rsidRDefault="0025754E" w:rsidP="008E7B64">
            <w:pPr>
              <w:rPr>
                <w:rFonts w:eastAsia="Times"/>
              </w:rPr>
            </w:pPr>
            <w:r w:rsidRPr="00562E67">
              <w:rPr>
                <w:rFonts w:eastAsia="Times"/>
              </w:rPr>
              <w:t>Developments on Article XIV status (translation, communication with permanent representatives etc.)</w:t>
            </w:r>
          </w:p>
        </w:tc>
        <w:tc>
          <w:tcPr>
            <w:tcW w:w="1615" w:type="dxa"/>
            <w:tcMar>
              <w:top w:w="57" w:type="dxa"/>
              <w:left w:w="57" w:type="dxa"/>
              <w:bottom w:w="57" w:type="dxa"/>
              <w:right w:w="57" w:type="dxa"/>
            </w:tcMar>
          </w:tcPr>
          <w:p w:rsidR="0025754E" w:rsidRPr="005F32DC" w:rsidRDefault="0025754E" w:rsidP="008E7B64">
            <w:pPr>
              <w:pStyle w:val="IPPNormal"/>
            </w:pPr>
            <w:r w:rsidRPr="00562E67">
              <w:t>IPPC Secretariat</w:t>
            </w:r>
          </w:p>
        </w:tc>
        <w:tc>
          <w:tcPr>
            <w:tcW w:w="1748" w:type="dxa"/>
            <w:tcMar>
              <w:top w:w="57" w:type="dxa"/>
              <w:left w:w="57" w:type="dxa"/>
              <w:bottom w:w="57" w:type="dxa"/>
              <w:right w:w="57" w:type="dxa"/>
            </w:tcMar>
          </w:tcPr>
          <w:p w:rsidR="0025754E" w:rsidRPr="005F32DC" w:rsidRDefault="0025754E" w:rsidP="008E7B64">
            <w:pPr>
              <w:rPr>
                <w:rFonts w:eastAsia="Times"/>
              </w:rPr>
            </w:pPr>
            <w:r w:rsidRPr="00562E67">
              <w:rPr>
                <w:rFonts w:eastAsia="Times"/>
              </w:rPr>
              <w:t>June Bureau meeting</w:t>
            </w:r>
          </w:p>
        </w:tc>
      </w:tr>
      <w:tr w:rsidR="0025754E" w:rsidRPr="00A576E7" w:rsidTr="008E7B64">
        <w:tc>
          <w:tcPr>
            <w:tcW w:w="338" w:type="dxa"/>
            <w:tcMar>
              <w:top w:w="57" w:type="dxa"/>
              <w:left w:w="57" w:type="dxa"/>
              <w:bottom w:w="57" w:type="dxa"/>
              <w:right w:w="57" w:type="dxa"/>
            </w:tcMar>
          </w:tcPr>
          <w:p w:rsidR="0025754E" w:rsidRPr="00A576E7" w:rsidRDefault="0025754E" w:rsidP="0025754E">
            <w:pPr>
              <w:numPr>
                <w:ilvl w:val="0"/>
                <w:numId w:val="33"/>
              </w:numPr>
              <w:ind w:left="0" w:right="317" w:firstLine="0"/>
              <w:jc w:val="left"/>
              <w:rPr>
                <w:rFonts w:ascii="Arial" w:eastAsia="Times" w:hAnsi="Arial" w:cs="Arial"/>
                <w:sz w:val="18"/>
                <w:szCs w:val="18"/>
              </w:rPr>
            </w:pPr>
          </w:p>
        </w:tc>
        <w:tc>
          <w:tcPr>
            <w:tcW w:w="5484" w:type="dxa"/>
            <w:tcMar>
              <w:top w:w="57" w:type="dxa"/>
              <w:left w:w="57" w:type="dxa"/>
              <w:bottom w:w="57" w:type="dxa"/>
              <w:right w:w="57" w:type="dxa"/>
            </w:tcMar>
          </w:tcPr>
          <w:p w:rsidR="0025754E" w:rsidRPr="005F32DC" w:rsidRDefault="0025754E" w:rsidP="008E7B64">
            <w:pPr>
              <w:rPr>
                <w:rFonts w:eastAsia="Times"/>
              </w:rPr>
            </w:pPr>
            <w:r w:rsidRPr="00562E67">
              <w:rPr>
                <w:rFonts w:eastAsia="Times"/>
              </w:rPr>
              <w:t xml:space="preserve">TORs of the inter-agency liaison group </w:t>
            </w:r>
          </w:p>
        </w:tc>
        <w:tc>
          <w:tcPr>
            <w:tcW w:w="1615" w:type="dxa"/>
            <w:tcMar>
              <w:top w:w="57" w:type="dxa"/>
              <w:left w:w="57" w:type="dxa"/>
              <w:bottom w:w="57" w:type="dxa"/>
              <w:right w:w="57" w:type="dxa"/>
            </w:tcMar>
          </w:tcPr>
          <w:p w:rsidR="0025754E" w:rsidRPr="005F32DC" w:rsidRDefault="0025754E" w:rsidP="008E7B64">
            <w:pPr>
              <w:pStyle w:val="IPPNormal"/>
            </w:pPr>
            <w:r w:rsidRPr="00562E67">
              <w:t>IPPC Secretariat</w:t>
            </w:r>
          </w:p>
        </w:tc>
        <w:tc>
          <w:tcPr>
            <w:tcW w:w="1748" w:type="dxa"/>
            <w:tcMar>
              <w:top w:w="57" w:type="dxa"/>
              <w:left w:w="57" w:type="dxa"/>
              <w:bottom w:w="57" w:type="dxa"/>
              <w:right w:w="57" w:type="dxa"/>
            </w:tcMar>
          </w:tcPr>
          <w:p w:rsidR="0025754E" w:rsidRPr="005F32DC" w:rsidRDefault="0025754E" w:rsidP="008E7B64">
            <w:pPr>
              <w:rPr>
                <w:rFonts w:eastAsia="Times"/>
              </w:rPr>
            </w:pPr>
            <w:r w:rsidRPr="00562E67">
              <w:rPr>
                <w:rFonts w:eastAsia="Times"/>
              </w:rPr>
              <w:t xml:space="preserve">June Bureau meeting </w:t>
            </w:r>
          </w:p>
        </w:tc>
      </w:tr>
      <w:tr w:rsidR="0025754E" w:rsidRPr="00A576E7" w:rsidTr="008E7B64">
        <w:tc>
          <w:tcPr>
            <w:tcW w:w="338" w:type="dxa"/>
            <w:tcMar>
              <w:top w:w="57" w:type="dxa"/>
              <w:left w:w="57" w:type="dxa"/>
              <w:bottom w:w="57" w:type="dxa"/>
              <w:right w:w="57" w:type="dxa"/>
            </w:tcMar>
          </w:tcPr>
          <w:p w:rsidR="0025754E" w:rsidRPr="00A576E7" w:rsidRDefault="0025754E" w:rsidP="0025754E">
            <w:pPr>
              <w:numPr>
                <w:ilvl w:val="0"/>
                <w:numId w:val="33"/>
              </w:numPr>
              <w:ind w:left="0" w:right="317" w:firstLine="0"/>
              <w:jc w:val="left"/>
              <w:rPr>
                <w:rFonts w:ascii="Arial" w:eastAsia="Times" w:hAnsi="Arial" w:cs="Arial"/>
                <w:sz w:val="18"/>
                <w:szCs w:val="18"/>
              </w:rPr>
            </w:pPr>
          </w:p>
        </w:tc>
        <w:tc>
          <w:tcPr>
            <w:tcW w:w="5484" w:type="dxa"/>
            <w:tcMar>
              <w:top w:w="57" w:type="dxa"/>
              <w:left w:w="57" w:type="dxa"/>
              <w:bottom w:w="57" w:type="dxa"/>
              <w:right w:w="57" w:type="dxa"/>
            </w:tcMar>
          </w:tcPr>
          <w:p w:rsidR="0025754E" w:rsidRPr="005F32DC" w:rsidRDefault="0025754E" w:rsidP="008E7B64">
            <w:pPr>
              <w:rPr>
                <w:rFonts w:eastAsia="Times"/>
              </w:rPr>
            </w:pPr>
            <w:r w:rsidRPr="00562E67">
              <w:rPr>
                <w:rFonts w:eastAsia="Times"/>
              </w:rPr>
              <w:t>White paper on information on the revision of the Convention for discussion to stimulate the discussion</w:t>
            </w:r>
          </w:p>
        </w:tc>
        <w:tc>
          <w:tcPr>
            <w:tcW w:w="1615" w:type="dxa"/>
            <w:tcMar>
              <w:top w:w="57" w:type="dxa"/>
              <w:left w:w="57" w:type="dxa"/>
              <w:bottom w:w="57" w:type="dxa"/>
              <w:right w:w="57" w:type="dxa"/>
            </w:tcMar>
          </w:tcPr>
          <w:p w:rsidR="0025754E" w:rsidRPr="005F32DC" w:rsidRDefault="0025754E" w:rsidP="008E7B64">
            <w:pPr>
              <w:pStyle w:val="IPPNormal"/>
            </w:pPr>
            <w:r w:rsidRPr="00562E67">
              <w:t>IPPC Secretary</w:t>
            </w:r>
          </w:p>
        </w:tc>
        <w:tc>
          <w:tcPr>
            <w:tcW w:w="1748" w:type="dxa"/>
            <w:tcMar>
              <w:top w:w="57" w:type="dxa"/>
              <w:left w:w="57" w:type="dxa"/>
              <w:bottom w:w="57" w:type="dxa"/>
              <w:right w:w="57" w:type="dxa"/>
            </w:tcMar>
          </w:tcPr>
          <w:p w:rsidR="0025754E" w:rsidRPr="005F32DC" w:rsidRDefault="0025754E" w:rsidP="008E7B64">
            <w:pPr>
              <w:rPr>
                <w:rFonts w:eastAsia="Times"/>
              </w:rPr>
            </w:pPr>
            <w:r w:rsidRPr="00562E67">
              <w:rPr>
                <w:rFonts w:eastAsia="Times"/>
              </w:rPr>
              <w:t>June Bureau meeting</w:t>
            </w:r>
          </w:p>
        </w:tc>
      </w:tr>
    </w:tbl>
    <w:p w:rsidR="00F270AB" w:rsidRPr="00F270AB" w:rsidRDefault="00F270AB" w:rsidP="0025754E">
      <w:pPr>
        <w:pStyle w:val="IPPContentsHead"/>
      </w:pPr>
    </w:p>
    <w:sectPr w:rsidR="00F270AB" w:rsidRPr="00F270AB" w:rsidSect="00E1781E">
      <w:headerReference w:type="even" r:id="rId10"/>
      <w:headerReference w:type="default" r:id="rId11"/>
      <w:footerReference w:type="even" r:id="rId12"/>
      <w:footerReference w:type="default" r:id="rId13"/>
      <w:headerReference w:type="first" r:id="rId14"/>
      <w:type w:val="continuous"/>
      <w:pgSz w:w="11907" w:h="16840" w:code="9"/>
      <w:pgMar w:top="1559" w:right="1418" w:bottom="1418" w:left="1418" w:header="850" w:footer="85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A95" w:rsidRDefault="00227A95" w:rsidP="00E1781E">
      <w:r>
        <w:separator/>
      </w:r>
    </w:p>
  </w:endnote>
  <w:endnote w:type="continuationSeparator" w:id="0">
    <w:p w:rsidR="00227A95" w:rsidRDefault="00227A95" w:rsidP="00E178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3000000"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Arial Italic">
    <w:panose1 w:val="020B060402020209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E00002FF" w:usb1="6AC7FDFB" w:usb2="00000012" w:usb3="00000000" w:csb0="0002009F" w:csb1="00000000"/>
  </w:font>
  <w:font w:name="ＭＳ ゴシック">
    <w:altName w:val="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52C" w:rsidRPr="00A4152C" w:rsidRDefault="00A4152C" w:rsidP="00A4152C">
    <w:pPr>
      <w:pStyle w:val="IPPFooter"/>
      <w:rPr>
        <w:rFonts w:cs="Arial"/>
        <w:szCs w:val="18"/>
        <w:lang w:val="en-GB"/>
      </w:rPr>
    </w:pPr>
    <w:r w:rsidRPr="009841F6">
      <w:rPr>
        <w:rFonts w:cs="Arial"/>
        <w:szCs w:val="18"/>
      </w:rPr>
      <w:t xml:space="preserve">Page </w:t>
    </w:r>
    <w:r w:rsidR="00DF66F6" w:rsidRPr="009841F6">
      <w:rPr>
        <w:rFonts w:cs="Arial"/>
        <w:szCs w:val="18"/>
      </w:rPr>
      <w:fldChar w:fldCharType="begin"/>
    </w:r>
    <w:r w:rsidRPr="009841F6">
      <w:rPr>
        <w:rFonts w:cs="Arial"/>
        <w:szCs w:val="18"/>
      </w:rPr>
      <w:instrText xml:space="preserve"> PAGE </w:instrText>
    </w:r>
    <w:r w:rsidR="00DF66F6" w:rsidRPr="009841F6">
      <w:rPr>
        <w:rFonts w:cs="Arial"/>
        <w:szCs w:val="18"/>
      </w:rPr>
      <w:fldChar w:fldCharType="separate"/>
    </w:r>
    <w:r w:rsidR="004C1FBD">
      <w:rPr>
        <w:rFonts w:cs="Arial"/>
        <w:noProof/>
        <w:szCs w:val="18"/>
      </w:rPr>
      <w:t>8</w:t>
    </w:r>
    <w:r w:rsidR="00DF66F6" w:rsidRPr="009841F6">
      <w:rPr>
        <w:rFonts w:cs="Arial"/>
        <w:szCs w:val="18"/>
      </w:rPr>
      <w:fldChar w:fldCharType="end"/>
    </w:r>
    <w:r w:rsidRPr="009841F6">
      <w:rPr>
        <w:rFonts w:cs="Arial"/>
        <w:szCs w:val="18"/>
      </w:rPr>
      <w:t xml:space="preserve"> of </w:t>
    </w:r>
    <w:r w:rsidR="00DF66F6" w:rsidRPr="009841F6">
      <w:rPr>
        <w:rFonts w:cs="Arial"/>
        <w:szCs w:val="18"/>
      </w:rPr>
      <w:fldChar w:fldCharType="begin"/>
    </w:r>
    <w:r w:rsidRPr="009841F6">
      <w:rPr>
        <w:rFonts w:cs="Arial"/>
        <w:szCs w:val="18"/>
      </w:rPr>
      <w:instrText xml:space="preserve"> NUMPAGES  </w:instrText>
    </w:r>
    <w:r w:rsidR="00DF66F6" w:rsidRPr="009841F6">
      <w:rPr>
        <w:rFonts w:cs="Arial"/>
        <w:szCs w:val="18"/>
      </w:rPr>
      <w:fldChar w:fldCharType="separate"/>
    </w:r>
    <w:r w:rsidR="004C1FBD">
      <w:rPr>
        <w:rFonts w:cs="Arial"/>
        <w:noProof/>
        <w:szCs w:val="18"/>
      </w:rPr>
      <w:t>9</w:t>
    </w:r>
    <w:r w:rsidR="00DF66F6" w:rsidRPr="009841F6">
      <w:rPr>
        <w:rFonts w:cs="Arial"/>
        <w:szCs w:val="18"/>
      </w:rPr>
      <w:fldChar w:fldCharType="end"/>
    </w:r>
    <w:r>
      <w:rPr>
        <w:rFonts w:cs="Arial"/>
        <w:szCs w:val="18"/>
      </w:rPr>
      <w:tab/>
    </w:r>
    <w:r>
      <w:t>International Plant Protection Convention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52C" w:rsidRPr="00A4152C" w:rsidRDefault="00A4152C" w:rsidP="00A4152C">
    <w:pPr>
      <w:pStyle w:val="IPPFooter"/>
    </w:pPr>
    <w:r>
      <w:t>International Plant Protection Convention</w:t>
    </w:r>
    <w:r w:rsidRPr="009841F6">
      <w:rPr>
        <w:rFonts w:cs="Arial"/>
        <w:szCs w:val="18"/>
      </w:rPr>
      <w:t xml:space="preserve"> </w:t>
    </w:r>
    <w:r>
      <w:rPr>
        <w:rFonts w:cs="Arial"/>
        <w:szCs w:val="18"/>
      </w:rPr>
      <w:tab/>
    </w:r>
    <w:r w:rsidRPr="009841F6">
      <w:rPr>
        <w:rFonts w:cs="Arial"/>
        <w:szCs w:val="18"/>
      </w:rPr>
      <w:t xml:space="preserve">Page </w:t>
    </w:r>
    <w:r w:rsidR="00DF66F6" w:rsidRPr="009841F6">
      <w:rPr>
        <w:rFonts w:cs="Arial"/>
        <w:szCs w:val="18"/>
      </w:rPr>
      <w:fldChar w:fldCharType="begin"/>
    </w:r>
    <w:r w:rsidRPr="009841F6">
      <w:rPr>
        <w:rFonts w:cs="Arial"/>
        <w:szCs w:val="18"/>
      </w:rPr>
      <w:instrText xml:space="preserve"> PAGE </w:instrText>
    </w:r>
    <w:r w:rsidR="00DF66F6" w:rsidRPr="009841F6">
      <w:rPr>
        <w:rFonts w:cs="Arial"/>
        <w:szCs w:val="18"/>
      </w:rPr>
      <w:fldChar w:fldCharType="separate"/>
    </w:r>
    <w:r w:rsidR="004C1FBD">
      <w:rPr>
        <w:rFonts w:cs="Arial"/>
        <w:noProof/>
        <w:szCs w:val="18"/>
      </w:rPr>
      <w:t>9</w:t>
    </w:r>
    <w:r w:rsidR="00DF66F6" w:rsidRPr="009841F6">
      <w:rPr>
        <w:rFonts w:cs="Arial"/>
        <w:szCs w:val="18"/>
      </w:rPr>
      <w:fldChar w:fldCharType="end"/>
    </w:r>
    <w:r w:rsidRPr="009841F6">
      <w:rPr>
        <w:rFonts w:cs="Arial"/>
        <w:szCs w:val="18"/>
      </w:rPr>
      <w:t xml:space="preserve"> of </w:t>
    </w:r>
    <w:r w:rsidR="00DF66F6" w:rsidRPr="009841F6">
      <w:rPr>
        <w:rFonts w:cs="Arial"/>
        <w:szCs w:val="18"/>
      </w:rPr>
      <w:fldChar w:fldCharType="begin"/>
    </w:r>
    <w:r w:rsidRPr="009841F6">
      <w:rPr>
        <w:rFonts w:cs="Arial"/>
        <w:szCs w:val="18"/>
      </w:rPr>
      <w:instrText xml:space="preserve"> NUMPAGES  </w:instrText>
    </w:r>
    <w:r w:rsidR="00DF66F6" w:rsidRPr="009841F6">
      <w:rPr>
        <w:rFonts w:cs="Arial"/>
        <w:szCs w:val="18"/>
      </w:rPr>
      <w:fldChar w:fldCharType="separate"/>
    </w:r>
    <w:r w:rsidR="004C1FBD">
      <w:rPr>
        <w:rFonts w:cs="Arial"/>
        <w:noProof/>
        <w:szCs w:val="18"/>
      </w:rPr>
      <w:t>9</w:t>
    </w:r>
    <w:r w:rsidR="00DF66F6" w:rsidRPr="009841F6">
      <w:rPr>
        <w:rFonts w:cs="Arial"/>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A95" w:rsidRDefault="00227A95" w:rsidP="00E1781E">
      <w:r>
        <w:separator/>
      </w:r>
    </w:p>
  </w:footnote>
  <w:footnote w:type="continuationSeparator" w:id="0">
    <w:p w:rsidR="00227A95" w:rsidRDefault="00227A95" w:rsidP="00E178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52C" w:rsidRDefault="00A4152C" w:rsidP="00A4152C">
    <w:pPr>
      <w:pStyle w:val="IPPHeader"/>
    </w:pPr>
    <w:r>
      <w:t>Report</w:t>
    </w:r>
    <w:r>
      <w:tab/>
    </w:r>
    <w:r>
      <w:tab/>
      <w:t>Bureau – April 2013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A95" w:rsidRPr="00A4152C" w:rsidRDefault="00A4152C" w:rsidP="00A4152C">
    <w:pPr>
      <w:pStyle w:val="IPPHeader"/>
    </w:pPr>
    <w:r>
      <w:t>Bureau – April 2013</w:t>
    </w:r>
    <w:r>
      <w:tab/>
      <w:t>Report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52C" w:rsidRDefault="00A4152C">
    <w:pPr>
      <w:pStyle w:val="Header"/>
    </w:pPr>
    <w:r>
      <w:rPr>
        <w:noProof/>
        <w:lang w:val="en-US"/>
      </w:rPr>
      <w:drawing>
        <wp:anchor distT="0" distB="0" distL="114300" distR="114300" simplePos="0" relativeHeight="251658240" behindDoc="1" locked="0" layoutInCell="1" allowOverlap="1">
          <wp:simplePos x="0" y="0"/>
          <wp:positionH relativeFrom="column">
            <wp:posOffset>-898005</wp:posOffset>
          </wp:positionH>
          <wp:positionV relativeFrom="paragraph">
            <wp:posOffset>-548063</wp:posOffset>
          </wp:positionV>
          <wp:extent cx="7570470" cy="515389"/>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70470" cy="515389"/>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3DE349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3ACD11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E5E09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326CD3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4C2D7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3822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92278E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B6CA4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9"/>
    <w:multiLevelType w:val="singleLevel"/>
    <w:tmpl w:val="307ED01C"/>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000005"/>
    <w:multiLevelType w:val="multilevel"/>
    <w:tmpl w:val="00000005"/>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07"/>
    <w:multiLevelType w:val="multilevel"/>
    <w:tmpl w:val="00000007"/>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08"/>
    <w:multiLevelType w:val="multilevel"/>
    <w:tmpl w:val="00000008"/>
    <w:name w:val="WW8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09"/>
    <w:multiLevelType w:val="multilevel"/>
    <w:tmpl w:val="00000009"/>
    <w:name w:val="WW8Num10"/>
    <w:lvl w:ilvl="0">
      <w:start w:val="1"/>
      <w:numFmt w:val="bullet"/>
      <w:lvlText w:val=""/>
      <w:lvlJc w:val="left"/>
      <w:pPr>
        <w:tabs>
          <w:tab w:val="num" w:pos="1353"/>
        </w:tabs>
        <w:ind w:left="1353" w:hanging="360"/>
      </w:pPr>
      <w:rPr>
        <w:rFonts w:ascii="Symbol" w:hAnsi="Symbol"/>
        <w:sz w:val="20"/>
      </w:rPr>
    </w:lvl>
    <w:lvl w:ilvl="1">
      <w:start w:val="1"/>
      <w:numFmt w:val="bullet"/>
      <w:lvlText w:val="o"/>
      <w:lvlJc w:val="left"/>
      <w:pPr>
        <w:tabs>
          <w:tab w:val="num" w:pos="2073"/>
        </w:tabs>
        <w:ind w:left="2073" w:hanging="360"/>
      </w:pPr>
      <w:rPr>
        <w:rFonts w:ascii="Courier New" w:hAnsi="Courier New"/>
        <w:sz w:val="20"/>
      </w:rPr>
    </w:lvl>
    <w:lvl w:ilvl="2">
      <w:start w:val="1"/>
      <w:numFmt w:val="bullet"/>
      <w:lvlText w:val=""/>
      <w:lvlJc w:val="left"/>
      <w:pPr>
        <w:tabs>
          <w:tab w:val="num" w:pos="2793"/>
        </w:tabs>
        <w:ind w:left="2793" w:hanging="360"/>
      </w:pPr>
      <w:rPr>
        <w:rFonts w:ascii="Wingdings" w:hAnsi="Wingdings"/>
        <w:sz w:val="20"/>
      </w:rPr>
    </w:lvl>
    <w:lvl w:ilvl="3">
      <w:start w:val="1"/>
      <w:numFmt w:val="bullet"/>
      <w:lvlText w:val=""/>
      <w:lvlJc w:val="left"/>
      <w:pPr>
        <w:tabs>
          <w:tab w:val="num" w:pos="3513"/>
        </w:tabs>
        <w:ind w:left="3513" w:hanging="360"/>
      </w:pPr>
      <w:rPr>
        <w:rFonts w:ascii="Wingdings" w:hAnsi="Wingdings"/>
        <w:sz w:val="20"/>
      </w:rPr>
    </w:lvl>
    <w:lvl w:ilvl="4">
      <w:start w:val="1"/>
      <w:numFmt w:val="bullet"/>
      <w:lvlText w:val=""/>
      <w:lvlJc w:val="left"/>
      <w:pPr>
        <w:tabs>
          <w:tab w:val="num" w:pos="4233"/>
        </w:tabs>
        <w:ind w:left="4233" w:hanging="360"/>
      </w:pPr>
      <w:rPr>
        <w:rFonts w:ascii="Wingdings" w:hAnsi="Wingdings"/>
        <w:sz w:val="20"/>
      </w:rPr>
    </w:lvl>
    <w:lvl w:ilvl="5">
      <w:start w:val="1"/>
      <w:numFmt w:val="bullet"/>
      <w:lvlText w:val=""/>
      <w:lvlJc w:val="left"/>
      <w:pPr>
        <w:tabs>
          <w:tab w:val="num" w:pos="4953"/>
        </w:tabs>
        <w:ind w:left="4953" w:hanging="360"/>
      </w:pPr>
      <w:rPr>
        <w:rFonts w:ascii="Wingdings" w:hAnsi="Wingdings"/>
        <w:sz w:val="20"/>
      </w:rPr>
    </w:lvl>
    <w:lvl w:ilvl="6">
      <w:start w:val="1"/>
      <w:numFmt w:val="bullet"/>
      <w:lvlText w:val=""/>
      <w:lvlJc w:val="left"/>
      <w:pPr>
        <w:tabs>
          <w:tab w:val="num" w:pos="5673"/>
        </w:tabs>
        <w:ind w:left="5673" w:hanging="360"/>
      </w:pPr>
      <w:rPr>
        <w:rFonts w:ascii="Wingdings" w:hAnsi="Wingdings"/>
        <w:sz w:val="20"/>
      </w:rPr>
    </w:lvl>
    <w:lvl w:ilvl="7">
      <w:start w:val="1"/>
      <w:numFmt w:val="bullet"/>
      <w:lvlText w:val=""/>
      <w:lvlJc w:val="left"/>
      <w:pPr>
        <w:tabs>
          <w:tab w:val="num" w:pos="6393"/>
        </w:tabs>
        <w:ind w:left="6393" w:hanging="360"/>
      </w:pPr>
      <w:rPr>
        <w:rFonts w:ascii="Wingdings" w:hAnsi="Wingdings"/>
        <w:sz w:val="20"/>
      </w:rPr>
    </w:lvl>
    <w:lvl w:ilvl="8">
      <w:start w:val="1"/>
      <w:numFmt w:val="bullet"/>
      <w:lvlText w:val=""/>
      <w:lvlJc w:val="left"/>
      <w:pPr>
        <w:tabs>
          <w:tab w:val="num" w:pos="7113"/>
        </w:tabs>
        <w:ind w:left="7113" w:hanging="360"/>
      </w:pPr>
      <w:rPr>
        <w:rFonts w:ascii="Wingdings" w:hAnsi="Wingdings"/>
        <w:sz w:val="20"/>
      </w:rPr>
    </w:lvl>
  </w:abstractNum>
  <w:abstractNum w:abstractNumId="13">
    <w:nsid w:val="0000000A"/>
    <w:multiLevelType w:val="multilevel"/>
    <w:tmpl w:val="8BA49B30"/>
    <w:name w:val="WW8Num11"/>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nsid w:val="0000000B"/>
    <w:multiLevelType w:val="multilevel"/>
    <w:tmpl w:val="894EE87D"/>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5">
    <w:nsid w:val="0000000C"/>
    <w:multiLevelType w:val="multilevel"/>
    <w:tmpl w:val="0000000C"/>
    <w:name w:val="WW8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6">
    <w:nsid w:val="00000012"/>
    <w:multiLevelType w:val="multilevel"/>
    <w:tmpl w:val="00000012"/>
    <w:name w:val="WW8Num2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7">
    <w:nsid w:val="00000015"/>
    <w:multiLevelType w:val="multilevel"/>
    <w:tmpl w:val="00000015"/>
    <w:name w:val="WW8Num2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8">
    <w:nsid w:val="0000001B"/>
    <w:multiLevelType w:val="multilevel"/>
    <w:tmpl w:val="0000001B"/>
    <w:name w:val="WW8Num3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9">
    <w:nsid w:val="0000001C"/>
    <w:multiLevelType w:val="multilevel"/>
    <w:tmpl w:val="0000001C"/>
    <w:name w:val="WW8Num3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0">
    <w:nsid w:val="0000001D"/>
    <w:multiLevelType w:val="multilevel"/>
    <w:tmpl w:val="0000001D"/>
    <w:name w:val="WW8Num3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1">
    <w:nsid w:val="00000025"/>
    <w:multiLevelType w:val="multilevel"/>
    <w:tmpl w:val="00000025"/>
    <w:name w:val="WW8Num4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2">
    <w:nsid w:val="001D0B18"/>
    <w:multiLevelType w:val="hybridMultilevel"/>
    <w:tmpl w:val="02586546"/>
    <w:lvl w:ilvl="0" w:tplc="167E26E8">
      <w:start w:val="1"/>
      <w:numFmt w:val="decimal"/>
      <w:lvlText w:val="[%1]"/>
      <w:lvlJc w:val="left"/>
      <w:pPr>
        <w:ind w:left="720" w:hanging="360"/>
      </w:pPr>
      <w:rPr>
        <w:rFonts w:ascii="Arial Italic" w:hAnsi="Arial Italic" w:hint="default"/>
        <w:b w:val="0"/>
        <w:i/>
        <w:color w:val="0000FF"/>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20D678A"/>
    <w:multiLevelType w:val="hybridMultilevel"/>
    <w:tmpl w:val="CBF87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03592949"/>
    <w:multiLevelType w:val="hybridMultilevel"/>
    <w:tmpl w:val="142C2F64"/>
    <w:lvl w:ilvl="0" w:tplc="66984840">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7615250"/>
    <w:multiLevelType w:val="hybridMultilevel"/>
    <w:tmpl w:val="DDC0C5EE"/>
    <w:lvl w:ilvl="0" w:tplc="167E26E8">
      <w:start w:val="1"/>
      <w:numFmt w:val="decimal"/>
      <w:lvlText w:val="[%1]"/>
      <w:lvlJc w:val="left"/>
      <w:pPr>
        <w:ind w:left="720" w:hanging="360"/>
      </w:pPr>
      <w:rPr>
        <w:rFonts w:ascii="Arial Italic" w:hAnsi="Arial Italic" w:hint="default"/>
        <w:b w:val="0"/>
        <w:i/>
        <w:color w:val="0000FF"/>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84C0A6C"/>
    <w:multiLevelType w:val="multilevel"/>
    <w:tmpl w:val="06E871E4"/>
    <w:numStyleLink w:val="IPPParagraphnumberedlist"/>
  </w:abstractNum>
  <w:abstractNum w:abstractNumId="27">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174F7090"/>
    <w:multiLevelType w:val="hybridMultilevel"/>
    <w:tmpl w:val="29527B20"/>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B3C15DA"/>
    <w:multiLevelType w:val="hybridMultilevel"/>
    <w:tmpl w:val="0F5A545C"/>
    <w:lvl w:ilvl="0" w:tplc="04090009">
      <w:numFmt w:val="bullet"/>
      <w:pStyle w:val="IPPNumberedListLast"/>
      <w:lvlText w:val="-"/>
      <w:lvlJc w:val="left"/>
      <w:pPr>
        <w:ind w:left="720" w:hanging="360"/>
      </w:pPr>
      <w:rPr>
        <w:rFonts w:ascii="Times New Roman" w:eastAsia="Times New Roman"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S Minch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S Mincho"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1">
    <w:nsid w:val="2CAE4CC5"/>
    <w:multiLevelType w:val="hybridMultilevel"/>
    <w:tmpl w:val="B678B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1AB3D49"/>
    <w:multiLevelType w:val="hybridMultilevel"/>
    <w:tmpl w:val="D9FE8BD2"/>
    <w:lvl w:ilvl="0" w:tplc="3E26C5F2">
      <w:start w:val="1"/>
      <w:numFmt w:val="decimal"/>
      <w:pStyle w:val="StyleIPPHdg1NumComplexBoldComplexItalic"/>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1AF544A"/>
    <w:multiLevelType w:val="hybridMultilevel"/>
    <w:tmpl w:val="3A3C9CBC"/>
    <w:styleLink w:val="IPPParagraphnumberedlist1"/>
    <w:lvl w:ilvl="0" w:tplc="FFFFFFFF">
      <w:start w:val="1"/>
      <w:numFmt w:val="decimal"/>
      <w:lvlText w:val="(%1)"/>
      <w:lvlJc w:val="left"/>
      <w:pPr>
        <w:tabs>
          <w:tab w:val="num" w:pos="567"/>
        </w:tabs>
        <w:ind w:left="567" w:hanging="567"/>
      </w:pPr>
      <w:rPr>
        <w:rFonts w:ascii="Times New Roman" w:hAnsi="Times New Roman" w:hint="default"/>
        <w:b w:val="0"/>
        <w:i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35">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3C2F1D78"/>
    <w:multiLevelType w:val="multilevel"/>
    <w:tmpl w:val="7CAEC5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5FF0B75"/>
    <w:multiLevelType w:val="multilevel"/>
    <w:tmpl w:val="6736FC6C"/>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8">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47E30ACB"/>
    <w:multiLevelType w:val="hybridMultilevel"/>
    <w:tmpl w:val="15801BE6"/>
    <w:lvl w:ilvl="0" w:tplc="08090003">
      <w:start w:val="1"/>
      <w:numFmt w:val="bullet"/>
      <w:lvlText w:val="o"/>
      <w:lvlJc w:val="left"/>
      <w:pPr>
        <w:tabs>
          <w:tab w:val="num" w:pos="1117"/>
        </w:tabs>
        <w:ind w:left="1117" w:hanging="360"/>
      </w:pPr>
      <w:rPr>
        <w:rFonts w:ascii="Courier New" w:hAnsi="Courier New" w:cs="Courier New" w:hint="default"/>
      </w:rPr>
    </w:lvl>
    <w:lvl w:ilvl="1" w:tplc="08090003">
      <w:start w:val="1"/>
      <w:numFmt w:val="bullet"/>
      <w:lvlText w:val="o"/>
      <w:lvlJc w:val="left"/>
      <w:pPr>
        <w:tabs>
          <w:tab w:val="num" w:pos="1837"/>
        </w:tabs>
        <w:ind w:left="1837" w:hanging="360"/>
      </w:pPr>
      <w:rPr>
        <w:rFonts w:ascii="Courier New" w:hAnsi="Courier New" w:cs="Courier New" w:hint="default"/>
      </w:rPr>
    </w:lvl>
    <w:lvl w:ilvl="2" w:tplc="08090005">
      <w:start w:val="1"/>
      <w:numFmt w:val="bullet"/>
      <w:lvlText w:val=""/>
      <w:lvlJc w:val="left"/>
      <w:pPr>
        <w:tabs>
          <w:tab w:val="num" w:pos="2557"/>
        </w:tabs>
        <w:ind w:left="2557" w:hanging="360"/>
      </w:pPr>
      <w:rPr>
        <w:rFonts w:ascii="Wingdings" w:hAnsi="Wingdings" w:hint="default"/>
      </w:rPr>
    </w:lvl>
    <w:lvl w:ilvl="3" w:tplc="08090001">
      <w:start w:val="1"/>
      <w:numFmt w:val="bullet"/>
      <w:lvlText w:val="o"/>
      <w:lvlJc w:val="left"/>
      <w:pPr>
        <w:tabs>
          <w:tab w:val="num" w:pos="3277"/>
        </w:tabs>
        <w:ind w:left="3277" w:hanging="360"/>
      </w:pPr>
      <w:rPr>
        <w:rFonts w:ascii="Courier New" w:hAnsi="Courier New" w:hint="default"/>
      </w:rPr>
    </w:lvl>
    <w:lvl w:ilvl="4" w:tplc="08090003">
      <w:start w:val="1"/>
      <w:numFmt w:val="bullet"/>
      <w:lvlText w:val="o"/>
      <w:lvlJc w:val="left"/>
      <w:pPr>
        <w:tabs>
          <w:tab w:val="num" w:pos="3997"/>
        </w:tabs>
        <w:ind w:left="3997" w:hanging="360"/>
      </w:pPr>
      <w:rPr>
        <w:rFonts w:ascii="Courier New" w:hAnsi="Courier New" w:cs="Courier New" w:hint="default"/>
      </w:rPr>
    </w:lvl>
    <w:lvl w:ilvl="5" w:tplc="08090005" w:tentative="1">
      <w:start w:val="1"/>
      <w:numFmt w:val="bullet"/>
      <w:lvlText w:val=""/>
      <w:lvlJc w:val="left"/>
      <w:pPr>
        <w:tabs>
          <w:tab w:val="num" w:pos="4717"/>
        </w:tabs>
        <w:ind w:left="4717" w:hanging="360"/>
      </w:pPr>
      <w:rPr>
        <w:rFonts w:ascii="Wingdings" w:hAnsi="Wingdings" w:hint="default"/>
      </w:rPr>
    </w:lvl>
    <w:lvl w:ilvl="6" w:tplc="08090001" w:tentative="1">
      <w:start w:val="1"/>
      <w:numFmt w:val="bullet"/>
      <w:lvlText w:val=""/>
      <w:lvlJc w:val="left"/>
      <w:pPr>
        <w:tabs>
          <w:tab w:val="num" w:pos="5437"/>
        </w:tabs>
        <w:ind w:left="5437" w:hanging="360"/>
      </w:pPr>
      <w:rPr>
        <w:rFonts w:ascii="Symbol" w:hAnsi="Symbol" w:hint="default"/>
      </w:rPr>
    </w:lvl>
    <w:lvl w:ilvl="7" w:tplc="08090003" w:tentative="1">
      <w:start w:val="1"/>
      <w:numFmt w:val="bullet"/>
      <w:lvlText w:val="o"/>
      <w:lvlJc w:val="left"/>
      <w:pPr>
        <w:tabs>
          <w:tab w:val="num" w:pos="6157"/>
        </w:tabs>
        <w:ind w:left="6157" w:hanging="360"/>
      </w:pPr>
      <w:rPr>
        <w:rFonts w:ascii="Courier New" w:hAnsi="Courier New" w:cs="Courier New" w:hint="default"/>
      </w:rPr>
    </w:lvl>
    <w:lvl w:ilvl="8" w:tplc="08090005" w:tentative="1">
      <w:start w:val="1"/>
      <w:numFmt w:val="bullet"/>
      <w:lvlText w:val=""/>
      <w:lvlJc w:val="left"/>
      <w:pPr>
        <w:tabs>
          <w:tab w:val="num" w:pos="6877"/>
        </w:tabs>
        <w:ind w:left="6877" w:hanging="360"/>
      </w:pPr>
      <w:rPr>
        <w:rFonts w:ascii="Wingdings" w:hAnsi="Wingdings" w:hint="default"/>
      </w:rPr>
    </w:lvl>
  </w:abstractNum>
  <w:abstractNum w:abstractNumId="4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1">
    <w:nsid w:val="5587739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672"/>
        </w:tabs>
        <w:ind w:left="67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569D7CDE"/>
    <w:multiLevelType w:val="multilevel"/>
    <w:tmpl w:val="06E871E4"/>
    <w:styleLink w:val="IPPList11"/>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43">
    <w:nsid w:val="5B4700FF"/>
    <w:multiLevelType w:val="hybridMultilevel"/>
    <w:tmpl w:val="D9EA8D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4">
    <w:nsid w:val="5F9533F3"/>
    <w:multiLevelType w:val="multilevel"/>
    <w:tmpl w:val="571AEA12"/>
    <w:styleLink w:val="IPPList1"/>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45">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1D2757"/>
    <w:multiLevelType w:val="hybridMultilevel"/>
    <w:tmpl w:val="E1784FF2"/>
    <w:lvl w:ilvl="0" w:tplc="7942738C">
      <w:start w:val="1"/>
      <w:numFmt w:val="bullet"/>
      <w:pStyle w:val="IPPBullet2"/>
      <w:lvlText w:val=""/>
      <w:lvlJc w:val="left"/>
      <w:pPr>
        <w:tabs>
          <w:tab w:val="num" w:pos="1134"/>
        </w:tabs>
        <w:ind w:left="1134" w:hanging="567"/>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41476F"/>
    <w:multiLevelType w:val="hybridMultilevel"/>
    <w:tmpl w:val="7D2A3A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5"/>
  </w:num>
  <w:num w:numId="2">
    <w:abstractNumId w:val="27"/>
  </w:num>
  <w:num w:numId="3">
    <w:abstractNumId w:val="46"/>
  </w:num>
  <w:num w:numId="4">
    <w:abstractNumId w:val="44"/>
  </w:num>
  <w:num w:numId="5">
    <w:abstractNumId w:val="34"/>
  </w:num>
  <w:num w:numId="6">
    <w:abstractNumId w:val="45"/>
  </w:num>
  <w:num w:numId="7">
    <w:abstractNumId w:val="42"/>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8">
    <w:abstractNumId w:val="33"/>
    <w:lvlOverride w:ilvl="0">
      <w:startOverride w:val="1"/>
    </w:lvlOverride>
  </w:num>
  <w:num w:numId="9">
    <w:abstractNumId w:val="29"/>
  </w:num>
  <w:num w:numId="10">
    <w:abstractNumId w:val="41"/>
  </w:num>
  <w:num w:numId="11">
    <w:abstractNumId w:val="40"/>
  </w:num>
  <w:num w:numId="12">
    <w:abstractNumId w:val="35"/>
  </w:num>
  <w:num w:numId="13">
    <w:abstractNumId w:val="48"/>
  </w:num>
  <w:num w:numId="14">
    <w:abstractNumId w:val="26"/>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32"/>
  </w:num>
  <w:num w:numId="16">
    <w:abstractNumId w:val="36"/>
  </w:num>
  <w:num w:numId="17">
    <w:abstractNumId w:val="24"/>
  </w:num>
  <w:num w:numId="18">
    <w:abstractNumId w:val="25"/>
  </w:num>
  <w:num w:numId="19">
    <w:abstractNumId w:val="24"/>
  </w:num>
  <w:num w:numId="20">
    <w:abstractNumId w:val="26"/>
  </w:num>
  <w:num w:numId="21">
    <w:abstractNumId w:val="30"/>
  </w:num>
  <w:num w:numId="22">
    <w:abstractNumId w:val="38"/>
  </w:num>
  <w:num w:numId="23">
    <w:abstractNumId w:val="33"/>
  </w:num>
  <w:num w:numId="24">
    <w:abstractNumId w:val="42"/>
  </w:num>
  <w:num w:numId="25">
    <w:abstractNumId w:val="12"/>
  </w:num>
  <w:num w:numId="26">
    <w:abstractNumId w:val="13"/>
  </w:num>
  <w:num w:numId="27">
    <w:abstractNumId w:val="14"/>
  </w:num>
  <w:num w:numId="28">
    <w:abstractNumId w:val="47"/>
  </w:num>
  <w:num w:numId="29">
    <w:abstractNumId w:val="43"/>
  </w:num>
  <w:num w:numId="30">
    <w:abstractNumId w:val="23"/>
  </w:num>
  <w:num w:numId="31">
    <w:abstractNumId w:val="31"/>
  </w:num>
  <w:num w:numId="32">
    <w:abstractNumId w:val="39"/>
  </w:num>
  <w:num w:numId="33">
    <w:abstractNumId w:val="28"/>
  </w:num>
  <w:num w:numId="34">
    <w:abstractNumId w:val="37"/>
  </w:num>
  <w:num w:numId="35">
    <w:abstractNumId w:val="8"/>
  </w:num>
  <w:num w:numId="36">
    <w:abstractNumId w:val="7"/>
  </w:num>
  <w:num w:numId="37">
    <w:abstractNumId w:val="6"/>
  </w:num>
  <w:num w:numId="38">
    <w:abstractNumId w:val="5"/>
  </w:num>
  <w:num w:numId="39">
    <w:abstractNumId w:val="4"/>
  </w:num>
  <w:num w:numId="40">
    <w:abstractNumId w:val="3"/>
  </w:num>
  <w:num w:numId="41">
    <w:abstractNumId w:val="2"/>
  </w:num>
  <w:num w:numId="42">
    <w:abstractNumId w:val="1"/>
  </w:num>
  <w:num w:numId="43">
    <w:abstractNumId w:val="0"/>
  </w:num>
  <w:num w:numId="44">
    <w:abstractNumId w:val="2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attachedTemplate r:id="rId1"/>
  <w:linkStyles/>
  <w:stylePaneFormatFilter w:val="3F01"/>
  <w:stylePaneSortMethod w:val="0000"/>
  <w:defaultTabStop w:val="720"/>
  <w:evenAndOddHeaders/>
  <w:drawingGridHorizontalSpacing w:val="11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rsids>
    <w:rsidRoot w:val="00744361"/>
    <w:rsid w:val="00010C34"/>
    <w:rsid w:val="000209FD"/>
    <w:rsid w:val="00023C86"/>
    <w:rsid w:val="00040E53"/>
    <w:rsid w:val="000443A7"/>
    <w:rsid w:val="00045C6F"/>
    <w:rsid w:val="00053BE4"/>
    <w:rsid w:val="00057C1A"/>
    <w:rsid w:val="00057D73"/>
    <w:rsid w:val="00072D72"/>
    <w:rsid w:val="000816BD"/>
    <w:rsid w:val="00094208"/>
    <w:rsid w:val="000A55DF"/>
    <w:rsid w:val="000A7090"/>
    <w:rsid w:val="000C64DE"/>
    <w:rsid w:val="000F6F7C"/>
    <w:rsid w:val="00135BEE"/>
    <w:rsid w:val="001378D6"/>
    <w:rsid w:val="0014431C"/>
    <w:rsid w:val="00150A8C"/>
    <w:rsid w:val="0015265D"/>
    <w:rsid w:val="00182280"/>
    <w:rsid w:val="00190F69"/>
    <w:rsid w:val="001A5ADB"/>
    <w:rsid w:val="001A6A46"/>
    <w:rsid w:val="001B6B60"/>
    <w:rsid w:val="001C632A"/>
    <w:rsid w:val="001D1ECD"/>
    <w:rsid w:val="001E270D"/>
    <w:rsid w:val="001F7C73"/>
    <w:rsid w:val="00203C6C"/>
    <w:rsid w:val="00223193"/>
    <w:rsid w:val="00227A95"/>
    <w:rsid w:val="00251B3C"/>
    <w:rsid w:val="00255F4D"/>
    <w:rsid w:val="0025754E"/>
    <w:rsid w:val="00262882"/>
    <w:rsid w:val="002655A0"/>
    <w:rsid w:val="00270C8C"/>
    <w:rsid w:val="002961FE"/>
    <w:rsid w:val="002C4BC9"/>
    <w:rsid w:val="002C7753"/>
    <w:rsid w:val="002E4BF6"/>
    <w:rsid w:val="00307730"/>
    <w:rsid w:val="00311BBD"/>
    <w:rsid w:val="00314338"/>
    <w:rsid w:val="00314679"/>
    <w:rsid w:val="00330DA9"/>
    <w:rsid w:val="00330F10"/>
    <w:rsid w:val="00345541"/>
    <w:rsid w:val="00354984"/>
    <w:rsid w:val="00373B9A"/>
    <w:rsid w:val="003826F8"/>
    <w:rsid w:val="0039037E"/>
    <w:rsid w:val="00391E2C"/>
    <w:rsid w:val="003C183E"/>
    <w:rsid w:val="003D2B2A"/>
    <w:rsid w:val="003D3A86"/>
    <w:rsid w:val="003D5A98"/>
    <w:rsid w:val="003E7FB8"/>
    <w:rsid w:val="0041139F"/>
    <w:rsid w:val="00416715"/>
    <w:rsid w:val="00430FAD"/>
    <w:rsid w:val="004423BB"/>
    <w:rsid w:val="004431A1"/>
    <w:rsid w:val="00455181"/>
    <w:rsid w:val="00490626"/>
    <w:rsid w:val="00491FFE"/>
    <w:rsid w:val="00494730"/>
    <w:rsid w:val="004A54AA"/>
    <w:rsid w:val="004C1FBD"/>
    <w:rsid w:val="004C2A15"/>
    <w:rsid w:val="004E3396"/>
    <w:rsid w:val="004E5C58"/>
    <w:rsid w:val="00507B41"/>
    <w:rsid w:val="0053586C"/>
    <w:rsid w:val="005924EF"/>
    <w:rsid w:val="005A52D6"/>
    <w:rsid w:val="005A56F1"/>
    <w:rsid w:val="005A76B6"/>
    <w:rsid w:val="005B60CC"/>
    <w:rsid w:val="005D7890"/>
    <w:rsid w:val="005F4340"/>
    <w:rsid w:val="00600033"/>
    <w:rsid w:val="006015A4"/>
    <w:rsid w:val="00610D84"/>
    <w:rsid w:val="00622670"/>
    <w:rsid w:val="00622BEE"/>
    <w:rsid w:val="00631FC2"/>
    <w:rsid w:val="00640F70"/>
    <w:rsid w:val="006417EB"/>
    <w:rsid w:val="00644854"/>
    <w:rsid w:val="006452F2"/>
    <w:rsid w:val="00651499"/>
    <w:rsid w:val="00676222"/>
    <w:rsid w:val="00687E54"/>
    <w:rsid w:val="0069146D"/>
    <w:rsid w:val="006955A0"/>
    <w:rsid w:val="00703A35"/>
    <w:rsid w:val="007170CC"/>
    <w:rsid w:val="0073287F"/>
    <w:rsid w:val="0074076B"/>
    <w:rsid w:val="00744361"/>
    <w:rsid w:val="007727F2"/>
    <w:rsid w:val="00773D5E"/>
    <w:rsid w:val="007871B5"/>
    <w:rsid w:val="007904E7"/>
    <w:rsid w:val="007921BA"/>
    <w:rsid w:val="007A01D5"/>
    <w:rsid w:val="007A7E29"/>
    <w:rsid w:val="007C337A"/>
    <w:rsid w:val="007D084F"/>
    <w:rsid w:val="007D4F2C"/>
    <w:rsid w:val="007E19FD"/>
    <w:rsid w:val="007E4269"/>
    <w:rsid w:val="00843955"/>
    <w:rsid w:val="00855DEC"/>
    <w:rsid w:val="00880782"/>
    <w:rsid w:val="00881630"/>
    <w:rsid w:val="008841BA"/>
    <w:rsid w:val="0089175A"/>
    <w:rsid w:val="008E1939"/>
    <w:rsid w:val="008E25C2"/>
    <w:rsid w:val="008E736F"/>
    <w:rsid w:val="008F3BBE"/>
    <w:rsid w:val="00902BBE"/>
    <w:rsid w:val="009165BB"/>
    <w:rsid w:val="00951488"/>
    <w:rsid w:val="00960823"/>
    <w:rsid w:val="009621AD"/>
    <w:rsid w:val="00965B71"/>
    <w:rsid w:val="00990505"/>
    <w:rsid w:val="009922DE"/>
    <w:rsid w:val="009C0DEA"/>
    <w:rsid w:val="009C2C52"/>
    <w:rsid w:val="009E42FB"/>
    <w:rsid w:val="009F0357"/>
    <w:rsid w:val="009F289E"/>
    <w:rsid w:val="00A269B4"/>
    <w:rsid w:val="00A35B65"/>
    <w:rsid w:val="00A4152C"/>
    <w:rsid w:val="00A51A30"/>
    <w:rsid w:val="00A610A4"/>
    <w:rsid w:val="00A616A6"/>
    <w:rsid w:val="00A6275A"/>
    <w:rsid w:val="00A80AB7"/>
    <w:rsid w:val="00A80D74"/>
    <w:rsid w:val="00A95645"/>
    <w:rsid w:val="00AA33EC"/>
    <w:rsid w:val="00AA704A"/>
    <w:rsid w:val="00AA7461"/>
    <w:rsid w:val="00AC2ECE"/>
    <w:rsid w:val="00AD0977"/>
    <w:rsid w:val="00B1002B"/>
    <w:rsid w:val="00B1646F"/>
    <w:rsid w:val="00B179E7"/>
    <w:rsid w:val="00B478B9"/>
    <w:rsid w:val="00B5571B"/>
    <w:rsid w:val="00B60BEB"/>
    <w:rsid w:val="00B66269"/>
    <w:rsid w:val="00BB1AA6"/>
    <w:rsid w:val="00BD1A5C"/>
    <w:rsid w:val="00BD4EB0"/>
    <w:rsid w:val="00BD5D0D"/>
    <w:rsid w:val="00BE2DB7"/>
    <w:rsid w:val="00C014CC"/>
    <w:rsid w:val="00C03578"/>
    <w:rsid w:val="00C051FD"/>
    <w:rsid w:val="00C34B13"/>
    <w:rsid w:val="00C444C1"/>
    <w:rsid w:val="00C50E90"/>
    <w:rsid w:val="00C630E0"/>
    <w:rsid w:val="00C86799"/>
    <w:rsid w:val="00C87479"/>
    <w:rsid w:val="00C95C83"/>
    <w:rsid w:val="00CA4AE9"/>
    <w:rsid w:val="00CC4543"/>
    <w:rsid w:val="00CD0E9E"/>
    <w:rsid w:val="00CD458F"/>
    <w:rsid w:val="00CD7294"/>
    <w:rsid w:val="00CE71B7"/>
    <w:rsid w:val="00CF3135"/>
    <w:rsid w:val="00CF7C4C"/>
    <w:rsid w:val="00D02845"/>
    <w:rsid w:val="00D04FC3"/>
    <w:rsid w:val="00D22AD6"/>
    <w:rsid w:val="00D777DE"/>
    <w:rsid w:val="00D9245D"/>
    <w:rsid w:val="00D9321F"/>
    <w:rsid w:val="00DC6F13"/>
    <w:rsid w:val="00DF264C"/>
    <w:rsid w:val="00DF66F6"/>
    <w:rsid w:val="00E02DFC"/>
    <w:rsid w:val="00E05AB9"/>
    <w:rsid w:val="00E143A6"/>
    <w:rsid w:val="00E1781E"/>
    <w:rsid w:val="00E456C1"/>
    <w:rsid w:val="00E55A2A"/>
    <w:rsid w:val="00E60C1C"/>
    <w:rsid w:val="00E667F6"/>
    <w:rsid w:val="00E67EFF"/>
    <w:rsid w:val="00E74DC4"/>
    <w:rsid w:val="00E93638"/>
    <w:rsid w:val="00E954E9"/>
    <w:rsid w:val="00EB5AF0"/>
    <w:rsid w:val="00EE5B78"/>
    <w:rsid w:val="00EF31F7"/>
    <w:rsid w:val="00F038AB"/>
    <w:rsid w:val="00F270AB"/>
    <w:rsid w:val="00F30E98"/>
    <w:rsid w:val="00F44098"/>
    <w:rsid w:val="00F85643"/>
    <w:rsid w:val="00F94E89"/>
    <w:rsid w:val="00F97B29"/>
    <w:rsid w:val="00F97FA5"/>
    <w:rsid w:val="00FB6DC2"/>
    <w:rsid w:val="00FD0B5F"/>
    <w:rsid w:val="00FD23F4"/>
    <w:rsid w:val="00FD6587"/>
    <w:rsid w:val="00FF5EF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904E7"/>
    <w:pPr>
      <w:jc w:val="both"/>
    </w:pPr>
    <w:rPr>
      <w:rFonts w:eastAsia="Times New Roman"/>
      <w:sz w:val="22"/>
      <w:szCs w:val="24"/>
      <w:lang w:val="en-GB" w:eastAsia="en-US"/>
    </w:rPr>
  </w:style>
  <w:style w:type="paragraph" w:styleId="Heading1">
    <w:name w:val="heading 1"/>
    <w:aliases w:val="IPPC Headsection"/>
    <w:basedOn w:val="Normal"/>
    <w:next w:val="Normal"/>
    <w:link w:val="Heading1Char"/>
    <w:qFormat/>
    <w:rsid w:val="007904E7"/>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7904E7"/>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7904E7"/>
    <w:pPr>
      <w:keepNext/>
      <w:spacing w:before="240" w:after="60"/>
      <w:outlineLvl w:val="2"/>
    </w:pPr>
    <w:rPr>
      <w:rFonts w:ascii="Calibri" w:hAnsi="Calibri"/>
      <w:b/>
      <w:bCs/>
      <w:sz w:val="26"/>
      <w:szCs w:val="26"/>
    </w:rPr>
  </w:style>
  <w:style w:type="paragraph" w:styleId="Heading4">
    <w:name w:val="heading 4"/>
    <w:basedOn w:val="Normal"/>
    <w:next w:val="Normal"/>
    <w:link w:val="Heading4Char"/>
    <w:semiHidden/>
    <w:unhideWhenUsed/>
    <w:qFormat/>
    <w:rsid w:val="00223193"/>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223193"/>
    <w:pPr>
      <w:keepNext/>
      <w:keepLines/>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223193"/>
    <w:pPr>
      <w:keepNext/>
      <w:keepLines/>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223193"/>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223193"/>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22319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04E7"/>
    <w:pPr>
      <w:tabs>
        <w:tab w:val="center" w:pos="4680"/>
        <w:tab w:val="right" w:pos="9360"/>
      </w:tabs>
    </w:pPr>
  </w:style>
  <w:style w:type="character" w:customStyle="1" w:styleId="HeaderChar">
    <w:name w:val="Header Char"/>
    <w:basedOn w:val="DefaultParagraphFont"/>
    <w:link w:val="Header"/>
    <w:rsid w:val="007904E7"/>
    <w:rPr>
      <w:rFonts w:eastAsia="Times New Roman"/>
      <w:sz w:val="22"/>
      <w:szCs w:val="24"/>
      <w:lang w:val="en-GB"/>
    </w:rPr>
  </w:style>
  <w:style w:type="paragraph" w:styleId="Footer">
    <w:name w:val="footer"/>
    <w:basedOn w:val="Normal"/>
    <w:link w:val="FooterChar"/>
    <w:rsid w:val="007904E7"/>
    <w:pPr>
      <w:tabs>
        <w:tab w:val="center" w:pos="4680"/>
        <w:tab w:val="right" w:pos="9360"/>
      </w:tabs>
    </w:pPr>
  </w:style>
  <w:style w:type="character" w:customStyle="1" w:styleId="FooterChar">
    <w:name w:val="Footer Char"/>
    <w:basedOn w:val="DefaultParagraphFont"/>
    <w:link w:val="Footer"/>
    <w:rsid w:val="007904E7"/>
    <w:rPr>
      <w:rFonts w:eastAsia="Times New Roman"/>
      <w:sz w:val="22"/>
      <w:szCs w:val="24"/>
      <w:lang w:val="en-GB"/>
    </w:rPr>
  </w:style>
  <w:style w:type="character" w:customStyle="1" w:styleId="Heading1Char">
    <w:name w:val="Heading 1 Char"/>
    <w:aliases w:val="IPPC Headsection Char"/>
    <w:basedOn w:val="DefaultParagraphFont"/>
    <w:link w:val="Heading1"/>
    <w:rsid w:val="007904E7"/>
    <w:rPr>
      <w:rFonts w:eastAsia="Times New Roman"/>
      <w:b/>
      <w:bCs/>
      <w:sz w:val="22"/>
      <w:szCs w:val="24"/>
      <w:lang w:val="en-GB"/>
    </w:rPr>
  </w:style>
  <w:style w:type="paragraph" w:customStyle="1" w:styleId="IPPArial">
    <w:name w:val="IPP Arial"/>
    <w:basedOn w:val="IPPNormal"/>
    <w:qFormat/>
    <w:rsid w:val="007904E7"/>
    <w:pPr>
      <w:spacing w:after="0"/>
    </w:pPr>
    <w:rPr>
      <w:rFonts w:ascii="Arial" w:hAnsi="Arial"/>
      <w:sz w:val="18"/>
    </w:rPr>
  </w:style>
  <w:style w:type="paragraph" w:customStyle="1" w:styleId="IPPArialTable">
    <w:name w:val="IPP Arial Table"/>
    <w:basedOn w:val="IPPArial"/>
    <w:qFormat/>
    <w:rsid w:val="007904E7"/>
    <w:pPr>
      <w:spacing w:before="60" w:after="60"/>
      <w:jc w:val="left"/>
    </w:pPr>
  </w:style>
  <w:style w:type="paragraph" w:customStyle="1" w:styleId="IPPArialFootnote">
    <w:name w:val="IPP Arial Footnote"/>
    <w:basedOn w:val="IPPArialTable"/>
    <w:qFormat/>
    <w:rsid w:val="007904E7"/>
    <w:pPr>
      <w:tabs>
        <w:tab w:val="left" w:pos="28"/>
      </w:tabs>
      <w:ind w:left="284" w:hanging="284"/>
    </w:pPr>
    <w:rPr>
      <w:sz w:val="16"/>
    </w:rPr>
  </w:style>
  <w:style w:type="paragraph" w:customStyle="1" w:styleId="IPPIndentClose">
    <w:name w:val="IPP Indent Close"/>
    <w:basedOn w:val="IPPNormal"/>
    <w:qFormat/>
    <w:rsid w:val="007904E7"/>
    <w:pPr>
      <w:tabs>
        <w:tab w:val="left" w:pos="2835"/>
      </w:tabs>
      <w:spacing w:after="60"/>
      <w:ind w:left="567"/>
    </w:pPr>
  </w:style>
  <w:style w:type="paragraph" w:customStyle="1" w:styleId="IPPIndent">
    <w:name w:val="IPP Indent"/>
    <w:basedOn w:val="IPPIndentClose"/>
    <w:qFormat/>
    <w:rsid w:val="007904E7"/>
    <w:pPr>
      <w:spacing w:after="180"/>
    </w:pPr>
  </w:style>
  <w:style w:type="paragraph" w:customStyle="1" w:styleId="IPPLetterList">
    <w:name w:val="IPP LetterList"/>
    <w:basedOn w:val="IPPBullet2"/>
    <w:qFormat/>
    <w:rsid w:val="007904E7"/>
    <w:pPr>
      <w:numPr>
        <w:numId w:val="1"/>
      </w:numPr>
      <w:jc w:val="left"/>
    </w:pPr>
  </w:style>
  <w:style w:type="paragraph" w:customStyle="1" w:styleId="IPPLetterListIndent">
    <w:name w:val="IPP LetterList Indent"/>
    <w:basedOn w:val="IPPLetterList"/>
    <w:qFormat/>
    <w:rsid w:val="007904E7"/>
    <w:pPr>
      <w:numPr>
        <w:numId w:val="2"/>
      </w:numPr>
    </w:pPr>
  </w:style>
  <w:style w:type="paragraph" w:customStyle="1" w:styleId="IPPNormalCloseSpace">
    <w:name w:val="IPP NormalCloseSpace"/>
    <w:basedOn w:val="Normal"/>
    <w:qFormat/>
    <w:rsid w:val="007904E7"/>
    <w:pPr>
      <w:keepNext/>
      <w:spacing w:after="60"/>
    </w:pPr>
  </w:style>
  <w:style w:type="paragraph" w:customStyle="1" w:styleId="IPPQuote">
    <w:name w:val="IPP Quote"/>
    <w:basedOn w:val="IPPNormal"/>
    <w:qFormat/>
    <w:rsid w:val="007904E7"/>
    <w:pPr>
      <w:ind w:left="851" w:right="851"/>
    </w:pPr>
    <w:rPr>
      <w:sz w:val="18"/>
    </w:rPr>
  </w:style>
  <w:style w:type="paragraph" w:customStyle="1" w:styleId="IPPReferences">
    <w:name w:val="IPP References"/>
    <w:basedOn w:val="IPPNormal"/>
    <w:qFormat/>
    <w:rsid w:val="007904E7"/>
    <w:pPr>
      <w:spacing w:after="60"/>
      <w:ind w:left="567" w:hanging="567"/>
    </w:pPr>
  </w:style>
  <w:style w:type="paragraph" w:customStyle="1" w:styleId="IPPSubhead">
    <w:name w:val="IPP Subhead"/>
    <w:basedOn w:val="Normal"/>
    <w:qFormat/>
    <w:rsid w:val="007904E7"/>
    <w:pPr>
      <w:keepNext/>
      <w:ind w:left="567" w:hanging="567"/>
      <w:jc w:val="left"/>
    </w:pPr>
    <w:rPr>
      <w:b/>
      <w:bCs/>
      <w:iCs/>
      <w:szCs w:val="22"/>
    </w:rPr>
  </w:style>
  <w:style w:type="paragraph" w:customStyle="1" w:styleId="IPPSubheadSpace">
    <w:name w:val="IPP Subhead Space"/>
    <w:basedOn w:val="IPPSubhead"/>
    <w:qFormat/>
    <w:rsid w:val="007904E7"/>
    <w:pPr>
      <w:tabs>
        <w:tab w:val="left" w:pos="567"/>
      </w:tabs>
      <w:spacing w:before="60" w:after="60"/>
    </w:pPr>
  </w:style>
  <w:style w:type="paragraph" w:customStyle="1" w:styleId="IPPSubheadSpaceAfter">
    <w:name w:val="IPP Subhead SpaceAfter"/>
    <w:basedOn w:val="IPPSubhead"/>
    <w:qFormat/>
    <w:rsid w:val="007904E7"/>
    <w:pPr>
      <w:spacing w:after="60"/>
    </w:pPr>
  </w:style>
  <w:style w:type="paragraph" w:customStyle="1" w:styleId="IPPNormal">
    <w:name w:val="IPP Normal"/>
    <w:basedOn w:val="Normal"/>
    <w:qFormat/>
    <w:rsid w:val="007904E7"/>
    <w:pPr>
      <w:spacing w:after="180"/>
    </w:pPr>
    <w:rPr>
      <w:rFonts w:eastAsia="Times"/>
    </w:rPr>
  </w:style>
  <w:style w:type="paragraph" w:customStyle="1" w:styleId="IPPAnnexHead">
    <w:name w:val="IPP AnnexHead"/>
    <w:basedOn w:val="IPPNormal"/>
    <w:next w:val="IPPNormal"/>
    <w:qFormat/>
    <w:rsid w:val="007904E7"/>
    <w:pPr>
      <w:keepNext/>
      <w:tabs>
        <w:tab w:val="left" w:pos="567"/>
      </w:tabs>
      <w:spacing w:before="120"/>
      <w:jc w:val="left"/>
      <w:outlineLvl w:val="1"/>
    </w:pPr>
    <w:rPr>
      <w:b/>
      <w:sz w:val="24"/>
    </w:rPr>
  </w:style>
  <w:style w:type="paragraph" w:customStyle="1" w:styleId="IPPBullet1">
    <w:name w:val="IPP Bullet1"/>
    <w:basedOn w:val="IPPBullet1Last"/>
    <w:qFormat/>
    <w:rsid w:val="007904E7"/>
    <w:pPr>
      <w:spacing w:after="60"/>
    </w:pPr>
    <w:rPr>
      <w:lang w:val="en-US"/>
    </w:rPr>
  </w:style>
  <w:style w:type="paragraph" w:customStyle="1" w:styleId="IPPBullet1Last">
    <w:name w:val="IPP Bullet1Last"/>
    <w:basedOn w:val="IPPNormal"/>
    <w:next w:val="IPPNormal"/>
    <w:autoRedefine/>
    <w:qFormat/>
    <w:rsid w:val="007904E7"/>
    <w:pPr>
      <w:numPr>
        <w:numId w:val="11"/>
      </w:numPr>
    </w:pPr>
  </w:style>
  <w:style w:type="paragraph" w:customStyle="1" w:styleId="IPPBullet2">
    <w:name w:val="IPP Bullet2"/>
    <w:basedOn w:val="IPPNormal"/>
    <w:next w:val="IPPBullet1"/>
    <w:qFormat/>
    <w:rsid w:val="007904E7"/>
    <w:pPr>
      <w:numPr>
        <w:numId w:val="3"/>
      </w:numPr>
      <w:tabs>
        <w:tab w:val="left" w:pos="567"/>
      </w:tabs>
      <w:spacing w:after="60"/>
    </w:pPr>
  </w:style>
  <w:style w:type="paragraph" w:customStyle="1" w:styleId="IPPContentsHead">
    <w:name w:val="IPP ContentsHead"/>
    <w:basedOn w:val="IPPSubhead"/>
    <w:next w:val="IPPNormal"/>
    <w:qFormat/>
    <w:rsid w:val="007904E7"/>
    <w:pPr>
      <w:spacing w:after="240"/>
    </w:pPr>
    <w:rPr>
      <w:sz w:val="24"/>
    </w:rPr>
  </w:style>
  <w:style w:type="paragraph" w:customStyle="1" w:styleId="IPPHdg1Num">
    <w:name w:val="IPP Hdg1Num"/>
    <w:basedOn w:val="IPPHeading1"/>
    <w:next w:val="IPPNormal"/>
    <w:qFormat/>
    <w:rsid w:val="007904E7"/>
    <w:pPr>
      <w:numPr>
        <w:numId w:val="12"/>
      </w:numPr>
      <w:ind w:left="567" w:hanging="567"/>
    </w:pPr>
  </w:style>
  <w:style w:type="paragraph" w:customStyle="1" w:styleId="IPPHdg2Num">
    <w:name w:val="IPP Hdg2Num"/>
    <w:basedOn w:val="IPPHeading2"/>
    <w:next w:val="IPPNormal"/>
    <w:qFormat/>
    <w:rsid w:val="007904E7"/>
    <w:pPr>
      <w:numPr>
        <w:ilvl w:val="1"/>
        <w:numId w:val="13"/>
      </w:numPr>
      <w:ind w:hanging="792"/>
    </w:pPr>
  </w:style>
  <w:style w:type="paragraph" w:customStyle="1" w:styleId="IPPHeading1">
    <w:name w:val="IPP Heading1"/>
    <w:basedOn w:val="IPPNormal"/>
    <w:next w:val="IPPNormal"/>
    <w:qFormat/>
    <w:rsid w:val="007904E7"/>
    <w:pPr>
      <w:keepNext/>
      <w:tabs>
        <w:tab w:val="left" w:pos="567"/>
      </w:tabs>
      <w:spacing w:before="240" w:after="120"/>
      <w:ind w:left="567" w:hanging="567"/>
      <w:jc w:val="left"/>
      <w:outlineLvl w:val="1"/>
    </w:pPr>
    <w:rPr>
      <w:b/>
      <w:sz w:val="24"/>
      <w:szCs w:val="22"/>
    </w:rPr>
  </w:style>
  <w:style w:type="paragraph" w:customStyle="1" w:styleId="IPPHeading2">
    <w:name w:val="IPP Heading2"/>
    <w:basedOn w:val="IPPNormal"/>
    <w:next w:val="IPPNormal"/>
    <w:qFormat/>
    <w:rsid w:val="007904E7"/>
    <w:pPr>
      <w:keepNext/>
      <w:tabs>
        <w:tab w:val="left" w:pos="567"/>
      </w:tabs>
      <w:spacing w:before="120" w:after="120"/>
      <w:ind w:left="567" w:hanging="567"/>
      <w:jc w:val="left"/>
      <w:outlineLvl w:val="2"/>
    </w:pPr>
    <w:rPr>
      <w:b/>
      <w:sz w:val="24"/>
    </w:rPr>
  </w:style>
  <w:style w:type="paragraph" w:customStyle="1" w:styleId="IPPHeadSection">
    <w:name w:val="IPP HeadSection"/>
    <w:basedOn w:val="Normal"/>
    <w:next w:val="Normal"/>
    <w:qFormat/>
    <w:rsid w:val="007904E7"/>
    <w:pPr>
      <w:keepNext/>
      <w:tabs>
        <w:tab w:val="left" w:pos="851"/>
      </w:tabs>
      <w:spacing w:before="360" w:after="120"/>
      <w:ind w:left="851" w:hanging="851"/>
      <w:outlineLvl w:val="0"/>
    </w:pPr>
    <w:rPr>
      <w:rFonts w:eastAsia="Times"/>
      <w:b/>
      <w:bCs/>
      <w:caps/>
      <w:sz w:val="24"/>
      <w:szCs w:val="22"/>
    </w:rPr>
  </w:style>
  <w:style w:type="numbering" w:customStyle="1" w:styleId="IPPList">
    <w:name w:val="IPP List"/>
    <w:rsid w:val="00947DBE"/>
  </w:style>
  <w:style w:type="paragraph" w:customStyle="1" w:styleId="IPPNumberedList">
    <w:name w:val="IPP NumberedList"/>
    <w:basedOn w:val="IPPBullet1"/>
    <w:qFormat/>
    <w:rsid w:val="007904E7"/>
    <w:pPr>
      <w:numPr>
        <w:numId w:val="17"/>
      </w:numPr>
    </w:pPr>
  </w:style>
  <w:style w:type="paragraph" w:customStyle="1" w:styleId="IPPNumberedListArial">
    <w:name w:val="IPP NumberedListArial"/>
    <w:basedOn w:val="IPPNumberedList"/>
    <w:qFormat/>
    <w:rsid w:val="00947DBE"/>
    <w:pPr>
      <w:numPr>
        <w:numId w:val="0"/>
      </w:numPr>
      <w:tabs>
        <w:tab w:val="num" w:pos="1134"/>
      </w:tabs>
      <w:ind w:left="1134" w:hanging="567"/>
    </w:pPr>
    <w:rPr>
      <w:rFonts w:ascii="Arial" w:hAnsi="Arial"/>
      <w:sz w:val="18"/>
    </w:rPr>
  </w:style>
  <w:style w:type="paragraph" w:customStyle="1" w:styleId="IPPTitle16pt">
    <w:name w:val="IPP Title16pt"/>
    <w:basedOn w:val="Normal"/>
    <w:qFormat/>
    <w:rsid w:val="007904E7"/>
    <w:pPr>
      <w:spacing w:after="720"/>
      <w:ind w:left="1701" w:right="1701"/>
      <w:jc w:val="center"/>
    </w:pPr>
    <w:rPr>
      <w:rFonts w:ascii="Arial" w:hAnsi="Arial" w:cs="Arial"/>
      <w:b/>
      <w:bCs/>
      <w:sz w:val="32"/>
      <w:szCs w:val="32"/>
    </w:rPr>
  </w:style>
  <w:style w:type="paragraph" w:customStyle="1" w:styleId="IPPTitle16ptIndent">
    <w:name w:val="IPP Title16pt Indent"/>
    <w:basedOn w:val="Normal"/>
    <w:qFormat/>
    <w:rsid w:val="00947DBE"/>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7904E7"/>
    <w:pPr>
      <w:spacing w:after="360"/>
      <w:jc w:val="center"/>
    </w:pPr>
    <w:rPr>
      <w:rFonts w:ascii="Arial" w:hAnsi="Arial" w:cs="Arial"/>
      <w:b/>
      <w:bCs/>
      <w:sz w:val="36"/>
      <w:szCs w:val="36"/>
    </w:rPr>
  </w:style>
  <w:style w:type="character" w:styleId="PageNumber">
    <w:name w:val="page number"/>
    <w:rsid w:val="007904E7"/>
    <w:rPr>
      <w:rFonts w:ascii="Arial" w:hAnsi="Arial"/>
      <w:b/>
      <w:sz w:val="18"/>
    </w:rPr>
  </w:style>
  <w:style w:type="character" w:customStyle="1" w:styleId="Heading2Char">
    <w:name w:val="Heading 2 Char"/>
    <w:basedOn w:val="DefaultParagraphFont"/>
    <w:link w:val="Heading2"/>
    <w:rsid w:val="007904E7"/>
    <w:rPr>
      <w:rFonts w:ascii="Calibri" w:eastAsia="Times New Roman" w:hAnsi="Calibri"/>
      <w:b/>
      <w:bCs/>
      <w:i/>
      <w:iCs/>
      <w:sz w:val="28"/>
      <w:szCs w:val="28"/>
      <w:lang w:val="en-GB"/>
    </w:rPr>
  </w:style>
  <w:style w:type="character" w:customStyle="1" w:styleId="Heading3Char">
    <w:name w:val="Heading 3 Char"/>
    <w:basedOn w:val="DefaultParagraphFont"/>
    <w:link w:val="Heading3"/>
    <w:rsid w:val="007904E7"/>
    <w:rPr>
      <w:rFonts w:ascii="Calibri" w:eastAsia="Times New Roman" w:hAnsi="Calibri"/>
      <w:b/>
      <w:bCs/>
      <w:sz w:val="26"/>
      <w:szCs w:val="26"/>
      <w:lang w:val="en-GB"/>
    </w:rPr>
  </w:style>
  <w:style w:type="numbering" w:customStyle="1" w:styleId="NoList1">
    <w:name w:val="No List1"/>
    <w:next w:val="NoList"/>
    <w:semiHidden/>
    <w:unhideWhenUsed/>
    <w:rsid w:val="00B0574C"/>
  </w:style>
  <w:style w:type="numbering" w:customStyle="1" w:styleId="IPPList1">
    <w:name w:val="IPP List1"/>
    <w:rsid w:val="00B0574C"/>
    <w:pPr>
      <w:numPr>
        <w:numId w:val="4"/>
      </w:numPr>
    </w:pPr>
  </w:style>
  <w:style w:type="paragraph" w:customStyle="1" w:styleId="IPPNumber">
    <w:name w:val="IPP Number"/>
    <w:basedOn w:val="IPPNormal"/>
    <w:qFormat/>
    <w:rsid w:val="00B0574C"/>
  </w:style>
  <w:style w:type="paragraph" w:customStyle="1" w:styleId="IPPNumberClose">
    <w:name w:val="IPP NumberClose"/>
    <w:basedOn w:val="Normal"/>
    <w:qFormat/>
    <w:rsid w:val="00B0574C"/>
    <w:pPr>
      <w:keepNext/>
      <w:spacing w:after="60"/>
    </w:pPr>
    <w:rPr>
      <w:rFonts w:ascii="Calibri" w:eastAsia="Times" w:hAnsi="Calibri"/>
      <w:sz w:val="20"/>
      <w:szCs w:val="20"/>
    </w:rPr>
  </w:style>
  <w:style w:type="paragraph" w:customStyle="1" w:styleId="IPPNumberedListLast">
    <w:name w:val="IPP NumberedListLast"/>
    <w:basedOn w:val="IPPNumberedList"/>
    <w:qFormat/>
    <w:rsid w:val="00B0574C"/>
    <w:pPr>
      <w:numPr>
        <w:numId w:val="9"/>
      </w:numPr>
      <w:spacing w:after="180"/>
    </w:pPr>
    <w:rPr>
      <w:bCs/>
      <w:iCs/>
    </w:rPr>
  </w:style>
  <w:style w:type="paragraph" w:customStyle="1" w:styleId="IPPNumberSubhead">
    <w:name w:val="IPP NumberSubhead"/>
    <w:basedOn w:val="IPPNumber"/>
    <w:qFormat/>
    <w:rsid w:val="00B0574C"/>
    <w:pPr>
      <w:keepNext/>
      <w:spacing w:after="60"/>
    </w:pPr>
    <w:rPr>
      <w:b/>
    </w:rPr>
  </w:style>
  <w:style w:type="paragraph" w:customStyle="1" w:styleId="IPPSubheadNumber">
    <w:name w:val="IPP SubheadNumber"/>
    <w:basedOn w:val="IPPSubhead"/>
    <w:qFormat/>
    <w:rsid w:val="00B0574C"/>
    <w:pPr>
      <w:ind w:left="0" w:firstLine="0"/>
    </w:pPr>
  </w:style>
  <w:style w:type="paragraph" w:customStyle="1" w:styleId="IPPNumberedList0">
    <w:name w:val="IPPNumberedList"/>
    <w:basedOn w:val="Normal"/>
    <w:qFormat/>
    <w:rsid w:val="00B0574C"/>
    <w:pPr>
      <w:spacing w:after="60"/>
    </w:pPr>
    <w:rPr>
      <w:rFonts w:ascii="Calibri" w:eastAsia="Times" w:hAnsi="Calibri"/>
      <w:bCs/>
      <w:iCs/>
      <w:sz w:val="20"/>
    </w:rPr>
  </w:style>
  <w:style w:type="paragraph" w:customStyle="1" w:styleId="IPPNumberedListLast0">
    <w:name w:val="IPPNumberedListLast"/>
    <w:basedOn w:val="IPPNumberedList0"/>
    <w:qFormat/>
    <w:rsid w:val="00B0574C"/>
    <w:pPr>
      <w:spacing w:after="180"/>
    </w:pPr>
  </w:style>
  <w:style w:type="paragraph" w:styleId="BalloonText">
    <w:name w:val="Balloon Text"/>
    <w:basedOn w:val="Normal"/>
    <w:link w:val="BalloonTextChar"/>
    <w:rsid w:val="007904E7"/>
    <w:rPr>
      <w:rFonts w:ascii="Tahoma" w:hAnsi="Tahoma" w:cs="Tahoma"/>
      <w:sz w:val="16"/>
      <w:szCs w:val="16"/>
    </w:rPr>
  </w:style>
  <w:style w:type="character" w:customStyle="1" w:styleId="BalloonTextChar">
    <w:name w:val="Balloon Text Char"/>
    <w:basedOn w:val="DefaultParagraphFont"/>
    <w:link w:val="BalloonText"/>
    <w:rsid w:val="007904E7"/>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B0574C"/>
    <w:rPr>
      <w:sz w:val="16"/>
      <w:szCs w:val="16"/>
    </w:rPr>
  </w:style>
  <w:style w:type="paragraph" w:styleId="CommentText">
    <w:name w:val="annotation text"/>
    <w:basedOn w:val="Normal"/>
    <w:link w:val="CommentTextChar"/>
    <w:uiPriority w:val="99"/>
    <w:semiHidden/>
    <w:unhideWhenUsed/>
    <w:rsid w:val="00B0574C"/>
    <w:rPr>
      <w:sz w:val="20"/>
      <w:szCs w:val="20"/>
    </w:rPr>
  </w:style>
  <w:style w:type="character" w:customStyle="1" w:styleId="CommentTextChar">
    <w:name w:val="Comment Text Char"/>
    <w:basedOn w:val="DefaultParagraphFont"/>
    <w:link w:val="CommentText"/>
    <w:uiPriority w:val="99"/>
    <w:semiHidden/>
    <w:rsid w:val="00B0574C"/>
    <w:rPr>
      <w:rFonts w:eastAsia="Times New Roman"/>
      <w:lang w:val="en-GB"/>
    </w:rPr>
  </w:style>
  <w:style w:type="paragraph" w:styleId="CommentSubject">
    <w:name w:val="annotation subject"/>
    <w:basedOn w:val="CommentText"/>
    <w:next w:val="CommentText"/>
    <w:link w:val="CommentSubjectChar"/>
    <w:uiPriority w:val="99"/>
    <w:semiHidden/>
    <w:unhideWhenUsed/>
    <w:rsid w:val="00B0574C"/>
    <w:rPr>
      <w:b/>
      <w:bCs/>
    </w:rPr>
  </w:style>
  <w:style w:type="character" w:customStyle="1" w:styleId="CommentSubjectChar">
    <w:name w:val="Comment Subject Char"/>
    <w:basedOn w:val="CommentTextChar"/>
    <w:link w:val="CommentSubject"/>
    <w:uiPriority w:val="99"/>
    <w:semiHidden/>
    <w:rsid w:val="00B0574C"/>
    <w:rPr>
      <w:b/>
      <w:bCs/>
    </w:rPr>
  </w:style>
  <w:style w:type="paragraph" w:customStyle="1" w:styleId="DarkList-Accent31">
    <w:name w:val="Dark List - Accent 31"/>
    <w:hidden/>
    <w:uiPriority w:val="99"/>
    <w:semiHidden/>
    <w:rsid w:val="00B0574C"/>
    <w:rPr>
      <w:rFonts w:eastAsia="Times New Roman"/>
      <w:sz w:val="22"/>
      <w:szCs w:val="24"/>
      <w:lang w:val="en-GB" w:eastAsia="en-GB"/>
    </w:rPr>
  </w:style>
  <w:style w:type="character" w:styleId="Hyperlink">
    <w:name w:val="Hyperlink"/>
    <w:basedOn w:val="DefaultParagraphFont"/>
    <w:uiPriority w:val="99"/>
    <w:unhideWhenUsed/>
    <w:rsid w:val="00B0574C"/>
    <w:rPr>
      <w:color w:val="0000FF"/>
      <w:u w:val="single"/>
    </w:rPr>
  </w:style>
  <w:style w:type="character" w:styleId="FollowedHyperlink">
    <w:name w:val="FollowedHyperlink"/>
    <w:basedOn w:val="DefaultParagraphFont"/>
    <w:semiHidden/>
    <w:unhideWhenUsed/>
    <w:rsid w:val="00B0574C"/>
    <w:rPr>
      <w:color w:val="800080"/>
      <w:u w:val="single"/>
    </w:rPr>
  </w:style>
  <w:style w:type="paragraph" w:styleId="FootnoteText">
    <w:name w:val="footnote text"/>
    <w:basedOn w:val="Normal"/>
    <w:link w:val="FootnoteTextChar"/>
    <w:rsid w:val="007904E7"/>
    <w:pPr>
      <w:spacing w:before="60"/>
    </w:pPr>
    <w:rPr>
      <w:sz w:val="20"/>
    </w:rPr>
  </w:style>
  <w:style w:type="character" w:customStyle="1" w:styleId="FootnoteTextChar">
    <w:name w:val="Footnote Text Char"/>
    <w:basedOn w:val="DefaultParagraphFont"/>
    <w:link w:val="FootnoteText"/>
    <w:rsid w:val="007904E7"/>
    <w:rPr>
      <w:rFonts w:eastAsia="Times New Roman"/>
      <w:szCs w:val="24"/>
      <w:lang w:val="en-GB"/>
    </w:rPr>
  </w:style>
  <w:style w:type="character" w:styleId="FootnoteReference">
    <w:name w:val="footnote reference"/>
    <w:basedOn w:val="DefaultParagraphFont"/>
    <w:rsid w:val="007904E7"/>
    <w:rPr>
      <w:vertAlign w:val="superscript"/>
    </w:rPr>
  </w:style>
  <w:style w:type="paragraph" w:customStyle="1" w:styleId="Style">
    <w:name w:val="Style"/>
    <w:basedOn w:val="Footer"/>
    <w:autoRedefine/>
    <w:qFormat/>
    <w:rsid w:val="007904E7"/>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table" w:styleId="TableGrid">
    <w:name w:val="Table Grid"/>
    <w:basedOn w:val="TableNormal"/>
    <w:rsid w:val="007904E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PPFootnote">
    <w:name w:val="IPP Footnote"/>
    <w:basedOn w:val="IPPArialFootnote"/>
    <w:qFormat/>
    <w:rsid w:val="007904E7"/>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 3"/>
    <w:basedOn w:val="IPPNormal"/>
    <w:qFormat/>
    <w:rsid w:val="007904E7"/>
    <w:pPr>
      <w:keepNext/>
      <w:tabs>
        <w:tab w:val="left" w:pos="567"/>
      </w:tabs>
      <w:spacing w:before="120" w:after="120"/>
      <w:ind w:left="567" w:hanging="567"/>
    </w:pPr>
    <w:rPr>
      <w:b/>
      <w:i/>
    </w:rPr>
  </w:style>
  <w:style w:type="character" w:customStyle="1" w:styleId="IPPnormalitalics">
    <w:name w:val="IPP normal italics"/>
    <w:basedOn w:val="DefaultParagraphFont"/>
    <w:rsid w:val="007904E7"/>
    <w:rPr>
      <w:rFonts w:ascii="Times New Roman" w:hAnsi="Times New Roman"/>
      <w:i/>
      <w:sz w:val="22"/>
      <w:lang w:val="en-US"/>
    </w:rPr>
  </w:style>
  <w:style w:type="character" w:customStyle="1" w:styleId="IPPNormalbold">
    <w:name w:val="IPP Normal bold"/>
    <w:basedOn w:val="PlainTextChar"/>
    <w:rsid w:val="007904E7"/>
    <w:rPr>
      <w:rFonts w:ascii="Times New Roman" w:hAnsi="Times New Roman"/>
      <w:b/>
      <w:sz w:val="22"/>
    </w:rPr>
  </w:style>
  <w:style w:type="character" w:customStyle="1" w:styleId="IPPNormalunderlined">
    <w:name w:val="IPP Normal underlined"/>
    <w:basedOn w:val="DefaultParagraphFont"/>
    <w:rsid w:val="007904E7"/>
    <w:rPr>
      <w:rFonts w:ascii="Times New Roman" w:hAnsi="Times New Roman"/>
      <w:sz w:val="22"/>
      <w:u w:val="single"/>
      <w:lang w:val="en-US"/>
    </w:rPr>
  </w:style>
  <w:style w:type="character" w:customStyle="1" w:styleId="IPPNormalstrikethrough">
    <w:name w:val="IPP Normal strikethrough"/>
    <w:rsid w:val="007904E7"/>
    <w:rPr>
      <w:rFonts w:ascii="Times New Roman" w:hAnsi="Times New Roman"/>
      <w:strike/>
      <w:dstrike w:val="0"/>
      <w:sz w:val="22"/>
    </w:rPr>
  </w:style>
  <w:style w:type="paragraph" w:customStyle="1" w:styleId="IPPHeader">
    <w:name w:val="IPP Header"/>
    <w:basedOn w:val="Normal"/>
    <w:qFormat/>
    <w:rsid w:val="007904E7"/>
    <w:pPr>
      <w:pBdr>
        <w:bottom w:val="single" w:sz="4" w:space="4" w:color="auto"/>
      </w:pBdr>
      <w:tabs>
        <w:tab w:val="left" w:pos="1134"/>
        <w:tab w:val="right" w:pos="9072"/>
      </w:tabs>
      <w:spacing w:after="120"/>
      <w:jc w:val="left"/>
    </w:pPr>
    <w:rPr>
      <w:rFonts w:ascii="Arial" w:hAnsi="Arial"/>
      <w:sz w:val="18"/>
      <w:lang w:val="en-US"/>
    </w:rPr>
  </w:style>
  <w:style w:type="numbering" w:customStyle="1" w:styleId="IPPParagraphnumberedlist">
    <w:name w:val="IPP Paragraph numbered list"/>
    <w:rsid w:val="007904E7"/>
    <w:pPr>
      <w:numPr>
        <w:numId w:val="5"/>
      </w:numPr>
    </w:pPr>
  </w:style>
  <w:style w:type="paragraph" w:customStyle="1" w:styleId="IPPFooter">
    <w:name w:val="IPP Footer"/>
    <w:basedOn w:val="IPPHeader"/>
    <w:next w:val="PlainText"/>
    <w:qFormat/>
    <w:rsid w:val="007904E7"/>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7904E7"/>
    <w:pPr>
      <w:tabs>
        <w:tab w:val="right" w:leader="dot" w:pos="9072"/>
      </w:tabs>
      <w:spacing w:before="240"/>
      <w:ind w:left="567" w:hanging="567"/>
    </w:pPr>
  </w:style>
  <w:style w:type="paragraph" w:styleId="TOC2">
    <w:name w:val="toc 2"/>
    <w:basedOn w:val="TOC1"/>
    <w:next w:val="Normal"/>
    <w:autoRedefine/>
    <w:uiPriority w:val="39"/>
    <w:rsid w:val="007904E7"/>
    <w:pPr>
      <w:keepNext w:val="0"/>
      <w:tabs>
        <w:tab w:val="left" w:pos="425"/>
      </w:tabs>
      <w:spacing w:before="120" w:after="0"/>
      <w:ind w:left="425" w:right="284" w:hanging="425"/>
    </w:pPr>
  </w:style>
  <w:style w:type="paragraph" w:styleId="TOC3">
    <w:name w:val="toc 3"/>
    <w:basedOn w:val="TOC2"/>
    <w:next w:val="Normal"/>
    <w:autoRedefine/>
    <w:uiPriority w:val="39"/>
    <w:rsid w:val="007904E7"/>
    <w:pPr>
      <w:tabs>
        <w:tab w:val="left" w:pos="1276"/>
      </w:tabs>
      <w:spacing w:before="60"/>
      <w:ind w:left="1276" w:hanging="851"/>
    </w:pPr>
    <w:rPr>
      <w:rFonts w:eastAsia="Times"/>
    </w:rPr>
  </w:style>
  <w:style w:type="paragraph" w:styleId="TOC4">
    <w:name w:val="toc 4"/>
    <w:basedOn w:val="Normal"/>
    <w:next w:val="Normal"/>
    <w:autoRedefine/>
    <w:uiPriority w:val="39"/>
    <w:rsid w:val="007904E7"/>
    <w:pPr>
      <w:spacing w:after="120"/>
      <w:ind w:left="660"/>
    </w:pPr>
    <w:rPr>
      <w:rFonts w:eastAsia="Times"/>
      <w:lang w:val="en-AU"/>
    </w:rPr>
  </w:style>
  <w:style w:type="paragraph" w:styleId="TOC5">
    <w:name w:val="toc 5"/>
    <w:basedOn w:val="Normal"/>
    <w:next w:val="Normal"/>
    <w:autoRedefine/>
    <w:uiPriority w:val="39"/>
    <w:rsid w:val="007904E7"/>
    <w:pPr>
      <w:spacing w:after="120"/>
      <w:ind w:left="880"/>
    </w:pPr>
    <w:rPr>
      <w:rFonts w:eastAsia="Times"/>
      <w:lang w:val="en-AU"/>
    </w:rPr>
  </w:style>
  <w:style w:type="paragraph" w:styleId="TOC6">
    <w:name w:val="toc 6"/>
    <w:basedOn w:val="Normal"/>
    <w:next w:val="Normal"/>
    <w:autoRedefine/>
    <w:uiPriority w:val="39"/>
    <w:rsid w:val="007904E7"/>
    <w:pPr>
      <w:spacing w:after="120"/>
      <w:ind w:left="1100"/>
    </w:pPr>
    <w:rPr>
      <w:rFonts w:eastAsia="Times"/>
      <w:lang w:val="en-AU"/>
    </w:rPr>
  </w:style>
  <w:style w:type="paragraph" w:styleId="TOC7">
    <w:name w:val="toc 7"/>
    <w:basedOn w:val="Normal"/>
    <w:next w:val="Normal"/>
    <w:autoRedefine/>
    <w:uiPriority w:val="39"/>
    <w:rsid w:val="007904E7"/>
    <w:pPr>
      <w:spacing w:after="120"/>
      <w:ind w:left="1320"/>
    </w:pPr>
    <w:rPr>
      <w:rFonts w:eastAsia="Times"/>
      <w:lang w:val="en-AU"/>
    </w:rPr>
  </w:style>
  <w:style w:type="paragraph" w:styleId="TOC8">
    <w:name w:val="toc 8"/>
    <w:basedOn w:val="Normal"/>
    <w:next w:val="Normal"/>
    <w:autoRedefine/>
    <w:uiPriority w:val="39"/>
    <w:rsid w:val="007904E7"/>
    <w:pPr>
      <w:spacing w:after="120"/>
      <w:ind w:left="1540"/>
    </w:pPr>
    <w:rPr>
      <w:rFonts w:eastAsia="Times"/>
      <w:lang w:val="en-AU"/>
    </w:rPr>
  </w:style>
  <w:style w:type="paragraph" w:styleId="TOC9">
    <w:name w:val="toc 9"/>
    <w:basedOn w:val="Normal"/>
    <w:next w:val="Normal"/>
    <w:autoRedefine/>
    <w:uiPriority w:val="39"/>
    <w:rsid w:val="007904E7"/>
    <w:pPr>
      <w:spacing w:after="120"/>
      <w:ind w:left="1760"/>
    </w:pPr>
    <w:rPr>
      <w:rFonts w:eastAsia="Times"/>
      <w:lang w:val="en-AU"/>
    </w:rPr>
  </w:style>
  <w:style w:type="paragraph" w:customStyle="1" w:styleId="IPPHeaderlandscape">
    <w:name w:val="IPP Header landscape"/>
    <w:basedOn w:val="IPPHeader"/>
    <w:qFormat/>
    <w:rsid w:val="007904E7"/>
    <w:pPr>
      <w:tabs>
        <w:tab w:val="clear" w:pos="9072"/>
        <w:tab w:val="right" w:pos="13892"/>
      </w:tabs>
      <w:spacing w:after="0"/>
    </w:pPr>
  </w:style>
  <w:style w:type="paragraph" w:styleId="PlainText">
    <w:name w:val="Plain Text"/>
    <w:basedOn w:val="Normal"/>
    <w:link w:val="PlainTextChar"/>
    <w:uiPriority w:val="99"/>
    <w:unhideWhenUsed/>
    <w:rsid w:val="007904E7"/>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7904E7"/>
    <w:rPr>
      <w:rFonts w:ascii="Courier" w:eastAsia="Times" w:hAnsi="Courier"/>
      <w:sz w:val="21"/>
      <w:szCs w:val="21"/>
      <w:lang w:val="en-AU"/>
    </w:rPr>
  </w:style>
  <w:style w:type="paragraph" w:customStyle="1" w:styleId="IPPFooterLandscape">
    <w:name w:val="IPP Footer Landscape"/>
    <w:basedOn w:val="IPPHeaderlandscape"/>
    <w:qFormat/>
    <w:rsid w:val="007904E7"/>
    <w:pPr>
      <w:pBdr>
        <w:top w:val="single" w:sz="4" w:space="1" w:color="auto"/>
        <w:bottom w:val="none" w:sz="0" w:space="0" w:color="auto"/>
      </w:pBdr>
    </w:pPr>
    <w:rPr>
      <w:b/>
    </w:rPr>
  </w:style>
  <w:style w:type="paragraph" w:customStyle="1" w:styleId="Default">
    <w:name w:val="Default"/>
    <w:rsid w:val="00B0574C"/>
    <w:pPr>
      <w:autoSpaceDE w:val="0"/>
      <w:autoSpaceDN w:val="0"/>
      <w:adjustRightInd w:val="0"/>
    </w:pPr>
    <w:rPr>
      <w:rFonts w:eastAsia="Times New Roman"/>
      <w:color w:val="000000"/>
      <w:sz w:val="24"/>
      <w:szCs w:val="24"/>
      <w:lang w:eastAsia="en-US"/>
    </w:rPr>
  </w:style>
  <w:style w:type="paragraph" w:customStyle="1" w:styleId="StyleIPPHeading1Centered">
    <w:name w:val="Style IPP Heading1 + Centered"/>
    <w:basedOn w:val="IPPHeading1"/>
    <w:rsid w:val="00B0574C"/>
    <w:pPr>
      <w:jc w:val="center"/>
    </w:pPr>
    <w:rPr>
      <w:rFonts w:eastAsia="Times New Roman"/>
      <w:bCs/>
      <w:szCs w:val="20"/>
    </w:rPr>
  </w:style>
  <w:style w:type="paragraph" w:customStyle="1" w:styleId="StyleIPPHeadSectionCentered">
    <w:name w:val="Style IPP HeadSection + Centered"/>
    <w:basedOn w:val="IPPHeadSection"/>
    <w:rsid w:val="00B0574C"/>
    <w:pPr>
      <w:jc w:val="center"/>
    </w:pPr>
    <w:rPr>
      <w:rFonts w:eastAsia="Times New Roman"/>
      <w:szCs w:val="20"/>
    </w:rPr>
  </w:style>
  <w:style w:type="paragraph" w:customStyle="1" w:styleId="StyleIPPHeadSectionUnderlineCentered">
    <w:name w:val="Style IPP HeadSection + Underline Centered"/>
    <w:basedOn w:val="IPPHeadSection"/>
    <w:rsid w:val="00B0574C"/>
    <w:pPr>
      <w:jc w:val="center"/>
    </w:pPr>
    <w:rPr>
      <w:rFonts w:eastAsia="Times New Roman"/>
      <w:szCs w:val="20"/>
      <w:u w:val="single"/>
    </w:rPr>
  </w:style>
  <w:style w:type="numbering" w:styleId="111111">
    <w:name w:val="Outline List 2"/>
    <w:basedOn w:val="NoList"/>
    <w:rsid w:val="00B0574C"/>
    <w:pPr>
      <w:numPr>
        <w:numId w:val="10"/>
      </w:numPr>
    </w:pPr>
  </w:style>
  <w:style w:type="character" w:customStyle="1" w:styleId="Bold">
    <w:name w:val="Bold"/>
    <w:basedOn w:val="DefaultParagraphFont"/>
    <w:rsid w:val="00B0574C"/>
    <w:rPr>
      <w:b/>
      <w:bCs/>
    </w:rPr>
  </w:style>
  <w:style w:type="paragraph" w:styleId="ListNumber">
    <w:name w:val="List Number"/>
    <w:basedOn w:val="Normal"/>
    <w:rsid w:val="00B0574C"/>
    <w:pPr>
      <w:tabs>
        <w:tab w:val="num" w:pos="1320"/>
      </w:tabs>
      <w:ind w:left="1320" w:hanging="720"/>
    </w:pPr>
  </w:style>
  <w:style w:type="character" w:customStyle="1" w:styleId="EmailStyle1061">
    <w:name w:val="EmailStyle106"/>
    <w:aliases w:val="EmailStyle106"/>
    <w:basedOn w:val="DefaultParagraphFont"/>
    <w:semiHidden/>
    <w:personal/>
    <w:personalCompose/>
    <w:rsid w:val="00B0574C"/>
    <w:rPr>
      <w:rFonts w:ascii="Times New Roman" w:hAnsi="Times New Roman" w:cs="Times New Roman"/>
      <w:b w:val="0"/>
      <w:bCs w:val="0"/>
      <w:i w:val="0"/>
      <w:iCs w:val="0"/>
      <w:strike w:val="0"/>
      <w:color w:val="auto"/>
      <w:sz w:val="20"/>
      <w:szCs w:val="20"/>
      <w:u w:val="none"/>
    </w:rPr>
  </w:style>
  <w:style w:type="paragraph" w:customStyle="1" w:styleId="CarCar">
    <w:name w:val="Car Car"/>
    <w:basedOn w:val="Normal"/>
    <w:rsid w:val="00B0574C"/>
    <w:pPr>
      <w:spacing w:after="160" w:line="240" w:lineRule="exact"/>
    </w:pPr>
    <w:rPr>
      <w:rFonts w:ascii="Tahoma" w:hAnsi="Tahoma"/>
      <w:sz w:val="20"/>
      <w:szCs w:val="20"/>
      <w:lang w:val="en-US"/>
    </w:rPr>
  </w:style>
  <w:style w:type="paragraph" w:customStyle="1" w:styleId="Contents">
    <w:name w:val="Contents"/>
    <w:basedOn w:val="Normal"/>
    <w:autoRedefine/>
    <w:rsid w:val="00B0574C"/>
    <w:pPr>
      <w:ind w:left="6" w:hanging="6"/>
    </w:pPr>
    <w:rPr>
      <w:bCs/>
    </w:rPr>
  </w:style>
  <w:style w:type="character" w:styleId="Strong">
    <w:name w:val="Strong"/>
    <w:basedOn w:val="DefaultParagraphFont"/>
    <w:qFormat/>
    <w:rsid w:val="00BE2DB7"/>
    <w:rPr>
      <w:b/>
      <w:bCs/>
    </w:rPr>
  </w:style>
  <w:style w:type="paragraph" w:styleId="NormalWeb">
    <w:name w:val="Normal (Web)"/>
    <w:basedOn w:val="Normal"/>
    <w:uiPriority w:val="99"/>
    <w:unhideWhenUsed/>
    <w:rsid w:val="00B0574C"/>
    <w:pPr>
      <w:spacing w:before="100" w:beforeAutospacing="1" w:after="100" w:afterAutospacing="1"/>
    </w:pPr>
    <w:rPr>
      <w:lang w:val="en-US"/>
    </w:rPr>
  </w:style>
  <w:style w:type="character" w:customStyle="1" w:styleId="apple-style-span">
    <w:name w:val="apple-style-span"/>
    <w:basedOn w:val="DefaultParagraphFont"/>
    <w:rsid w:val="00B0574C"/>
  </w:style>
  <w:style w:type="paragraph" w:customStyle="1" w:styleId="IPPParaNumbering">
    <w:name w:val="IPP ParaNumbering"/>
    <w:basedOn w:val="IPPNormal"/>
    <w:qFormat/>
    <w:rsid w:val="00B0574C"/>
    <w:rPr>
      <w:rFonts w:ascii="Arial" w:hAnsi="Arial" w:cs="Arial"/>
      <w:i/>
      <w:color w:val="0000FF"/>
      <w:sz w:val="18"/>
      <w:szCs w:val="18"/>
    </w:rPr>
  </w:style>
  <w:style w:type="paragraph" w:customStyle="1" w:styleId="bodytext">
    <w:name w:val="bodytext"/>
    <w:basedOn w:val="Normal"/>
    <w:rsid w:val="00B0574C"/>
    <w:pPr>
      <w:spacing w:before="100" w:beforeAutospacing="1" w:after="100" w:afterAutospacing="1"/>
    </w:pPr>
    <w:rPr>
      <w:lang w:val="en-US"/>
    </w:rPr>
  </w:style>
  <w:style w:type="paragraph" w:customStyle="1" w:styleId="DashListLev1">
    <w:name w:val="Dash List Lev1"/>
    <w:basedOn w:val="Normal"/>
    <w:rsid w:val="00B0574C"/>
    <w:pPr>
      <w:tabs>
        <w:tab w:val="num" w:pos="0"/>
      </w:tabs>
      <w:ind w:left="760" w:hanging="363"/>
    </w:pPr>
    <w:rPr>
      <w:szCs w:val="20"/>
      <w:lang w:eastAsia="ko-KR"/>
    </w:rPr>
  </w:style>
  <w:style w:type="paragraph" w:customStyle="1" w:styleId="font1">
    <w:name w:val="font1"/>
    <w:basedOn w:val="Normal"/>
    <w:rsid w:val="00B0574C"/>
    <w:pPr>
      <w:spacing w:before="100" w:beforeAutospacing="1" w:after="100" w:afterAutospacing="1"/>
    </w:pPr>
    <w:rPr>
      <w:rFonts w:ascii="Arial" w:hAnsi="Arial" w:cs="Arial"/>
      <w:sz w:val="20"/>
      <w:szCs w:val="20"/>
    </w:rPr>
  </w:style>
  <w:style w:type="paragraph" w:customStyle="1" w:styleId="font5">
    <w:name w:val="font5"/>
    <w:basedOn w:val="Normal"/>
    <w:rsid w:val="00B0574C"/>
    <w:pPr>
      <w:spacing w:before="100" w:beforeAutospacing="1" w:after="100" w:afterAutospacing="1"/>
    </w:pPr>
    <w:rPr>
      <w:rFonts w:ascii="Arial" w:hAnsi="Arial" w:cs="Arial"/>
      <w:i/>
      <w:iCs/>
      <w:sz w:val="20"/>
      <w:szCs w:val="20"/>
    </w:rPr>
  </w:style>
  <w:style w:type="paragraph" w:customStyle="1" w:styleId="font6">
    <w:name w:val="font6"/>
    <w:basedOn w:val="Normal"/>
    <w:rsid w:val="00B0574C"/>
    <w:pPr>
      <w:spacing w:before="100" w:beforeAutospacing="1" w:after="100" w:afterAutospacing="1"/>
    </w:pPr>
    <w:rPr>
      <w:rFonts w:ascii="Arial" w:hAnsi="Arial" w:cs="Arial"/>
      <w:color w:val="FF0000"/>
      <w:sz w:val="20"/>
      <w:szCs w:val="20"/>
    </w:rPr>
  </w:style>
  <w:style w:type="paragraph" w:customStyle="1" w:styleId="xl65">
    <w:name w:val="xl65"/>
    <w:basedOn w:val="Normal"/>
    <w:rsid w:val="00B0574C"/>
    <w:pPr>
      <w:spacing w:before="100" w:beforeAutospacing="1" w:after="100" w:afterAutospacing="1"/>
      <w:textAlignment w:val="top"/>
    </w:pPr>
    <w:rPr>
      <w:b/>
      <w:bCs/>
      <w:color w:val="FF0000"/>
      <w:sz w:val="32"/>
      <w:szCs w:val="32"/>
    </w:rPr>
  </w:style>
  <w:style w:type="paragraph" w:customStyle="1" w:styleId="xl66">
    <w:name w:val="xl66"/>
    <w:basedOn w:val="Normal"/>
    <w:rsid w:val="00B0574C"/>
    <w:pPr>
      <w:spacing w:before="100" w:beforeAutospacing="1" w:after="100" w:afterAutospacing="1"/>
      <w:textAlignment w:val="top"/>
    </w:pPr>
  </w:style>
  <w:style w:type="paragraph" w:customStyle="1" w:styleId="xl67">
    <w:name w:val="xl67"/>
    <w:basedOn w:val="Normal"/>
    <w:rsid w:val="00B0574C"/>
    <w:pPr>
      <w:spacing w:before="100" w:beforeAutospacing="1" w:after="100" w:afterAutospacing="1"/>
      <w:textAlignment w:val="top"/>
    </w:pPr>
    <w:rPr>
      <w:b/>
      <w:bCs/>
      <w:sz w:val="32"/>
      <w:szCs w:val="32"/>
    </w:rPr>
  </w:style>
  <w:style w:type="paragraph" w:customStyle="1" w:styleId="xl68">
    <w:name w:val="xl68"/>
    <w:basedOn w:val="Normal"/>
    <w:rsid w:val="00B0574C"/>
    <w:pPr>
      <w:spacing w:before="100" w:beforeAutospacing="1" w:after="100" w:afterAutospacing="1"/>
      <w:textAlignment w:val="top"/>
    </w:pPr>
    <w:rPr>
      <w:b/>
      <w:bCs/>
      <w:sz w:val="32"/>
      <w:szCs w:val="32"/>
    </w:rPr>
  </w:style>
  <w:style w:type="paragraph" w:customStyle="1" w:styleId="xl69">
    <w:name w:val="xl69"/>
    <w:basedOn w:val="Normal"/>
    <w:rsid w:val="00B0574C"/>
    <w:pPr>
      <w:spacing w:before="100" w:beforeAutospacing="1" w:after="100" w:afterAutospacing="1"/>
      <w:textAlignment w:val="top"/>
    </w:pPr>
    <w:rPr>
      <w:sz w:val="32"/>
      <w:szCs w:val="32"/>
    </w:rPr>
  </w:style>
  <w:style w:type="paragraph" w:customStyle="1" w:styleId="xl70">
    <w:name w:val="xl70"/>
    <w:basedOn w:val="Normal"/>
    <w:rsid w:val="00B0574C"/>
    <w:pPr>
      <w:spacing w:before="100" w:beforeAutospacing="1" w:after="100" w:afterAutospacing="1"/>
      <w:textAlignment w:val="top"/>
    </w:pPr>
  </w:style>
  <w:style w:type="paragraph" w:customStyle="1" w:styleId="xl71">
    <w:name w:val="xl71"/>
    <w:basedOn w:val="Normal"/>
    <w:rsid w:val="00B0574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b/>
      <w:bCs/>
    </w:rPr>
  </w:style>
  <w:style w:type="paragraph" w:customStyle="1" w:styleId="xl72">
    <w:name w:val="xl72"/>
    <w:basedOn w:val="Normal"/>
    <w:rsid w:val="00B0574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b/>
      <w:bCs/>
    </w:rPr>
  </w:style>
  <w:style w:type="paragraph" w:customStyle="1" w:styleId="xl73">
    <w:name w:val="xl73"/>
    <w:basedOn w:val="Normal"/>
    <w:rsid w:val="00B0574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center"/>
    </w:pPr>
    <w:rPr>
      <w:b/>
      <w:bCs/>
    </w:rPr>
  </w:style>
  <w:style w:type="paragraph" w:customStyle="1" w:styleId="xl74">
    <w:name w:val="xl74"/>
    <w:basedOn w:val="Normal"/>
    <w:rsid w:val="00B0574C"/>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textAlignment w:val="center"/>
    </w:pPr>
  </w:style>
  <w:style w:type="paragraph" w:customStyle="1" w:styleId="xl75">
    <w:name w:val="xl75"/>
    <w:basedOn w:val="Normal"/>
    <w:rsid w:val="00B0574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76">
    <w:name w:val="xl76"/>
    <w:basedOn w:val="Normal"/>
    <w:rsid w:val="00B0574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style>
  <w:style w:type="paragraph" w:customStyle="1" w:styleId="xl77">
    <w:name w:val="xl77"/>
    <w:basedOn w:val="Normal"/>
    <w:rsid w:val="00B0574C"/>
    <w:pPr>
      <w:spacing w:before="100" w:beforeAutospacing="1" w:after="100" w:afterAutospacing="1"/>
      <w:textAlignment w:val="center"/>
    </w:pPr>
  </w:style>
  <w:style w:type="paragraph" w:customStyle="1" w:styleId="xl78">
    <w:name w:val="xl78"/>
    <w:basedOn w:val="Normal"/>
    <w:rsid w:val="00B0574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b/>
      <w:bCs/>
    </w:rPr>
  </w:style>
  <w:style w:type="paragraph" w:customStyle="1" w:styleId="xl79">
    <w:name w:val="xl79"/>
    <w:basedOn w:val="Normal"/>
    <w:rsid w:val="00B0574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textAlignment w:val="top"/>
    </w:pPr>
    <w:rPr>
      <w:b/>
      <w:bCs/>
    </w:rPr>
  </w:style>
  <w:style w:type="paragraph" w:customStyle="1" w:styleId="xl80">
    <w:name w:val="xl80"/>
    <w:basedOn w:val="Normal"/>
    <w:rsid w:val="00B0574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style>
  <w:style w:type="paragraph" w:customStyle="1" w:styleId="xl81">
    <w:name w:val="xl81"/>
    <w:basedOn w:val="Normal"/>
    <w:rsid w:val="00B057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2">
    <w:name w:val="xl82"/>
    <w:basedOn w:val="Normal"/>
    <w:rsid w:val="00B057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3">
    <w:name w:val="xl83"/>
    <w:basedOn w:val="Normal"/>
    <w:rsid w:val="00B057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84">
    <w:name w:val="xl84"/>
    <w:basedOn w:val="Normal"/>
    <w:rsid w:val="00B057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Normal"/>
    <w:rsid w:val="00B0574C"/>
    <w:pPr>
      <w:pBdr>
        <w:top w:val="single" w:sz="4" w:space="0" w:color="auto"/>
        <w:left w:val="single" w:sz="4" w:space="0" w:color="auto"/>
        <w:bottom w:val="single" w:sz="4" w:space="0" w:color="auto"/>
        <w:right w:val="single" w:sz="4" w:space="0" w:color="auto"/>
      </w:pBdr>
      <w:shd w:val="clear" w:color="000000" w:fill="FF6600"/>
      <w:spacing w:before="100" w:beforeAutospacing="1" w:after="100" w:afterAutospacing="1"/>
      <w:textAlignment w:val="top"/>
    </w:pPr>
  </w:style>
  <w:style w:type="paragraph" w:customStyle="1" w:styleId="xl86">
    <w:name w:val="xl86"/>
    <w:basedOn w:val="Normal"/>
    <w:rsid w:val="00B0574C"/>
    <w:pPr>
      <w:shd w:val="clear" w:color="000000" w:fill="FF6600"/>
      <w:spacing w:before="100" w:beforeAutospacing="1" w:after="100" w:afterAutospacing="1"/>
      <w:textAlignment w:val="top"/>
    </w:pPr>
  </w:style>
  <w:style w:type="paragraph" w:customStyle="1" w:styleId="xl87">
    <w:name w:val="xl87"/>
    <w:basedOn w:val="Normal"/>
    <w:rsid w:val="00B0574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CharChar">
    <w:name w:val="(文字) (文字) Char (文字) (文字) Char"/>
    <w:basedOn w:val="Normal"/>
    <w:rsid w:val="00B0574C"/>
    <w:pPr>
      <w:spacing w:after="160" w:line="240" w:lineRule="exact"/>
    </w:pPr>
    <w:rPr>
      <w:rFonts w:ascii="Tahoma" w:hAnsi="Tahoma"/>
    </w:rPr>
  </w:style>
  <w:style w:type="paragraph" w:styleId="Title">
    <w:name w:val="Title"/>
    <w:basedOn w:val="Normal"/>
    <w:next w:val="Normal"/>
    <w:link w:val="TitleChar"/>
    <w:uiPriority w:val="10"/>
    <w:qFormat/>
    <w:rsid w:val="00B0574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B0574C"/>
    <w:rPr>
      <w:rFonts w:ascii="Cambria" w:eastAsia="Times New Roman" w:hAnsi="Cambria"/>
      <w:b/>
      <w:bCs/>
      <w:kern w:val="28"/>
      <w:sz w:val="32"/>
      <w:szCs w:val="32"/>
      <w:lang w:val="en-GB"/>
    </w:rPr>
  </w:style>
  <w:style w:type="numbering" w:customStyle="1" w:styleId="IPPParagraphnumberedlist1">
    <w:name w:val="IPP Paragraph numbered list1"/>
    <w:rsid w:val="00B0574C"/>
    <w:pPr>
      <w:numPr>
        <w:numId w:val="23"/>
      </w:numPr>
    </w:pPr>
  </w:style>
  <w:style w:type="numbering" w:customStyle="1" w:styleId="IPPList11">
    <w:name w:val="IPP List11"/>
    <w:rsid w:val="00B0574C"/>
    <w:pPr>
      <w:numPr>
        <w:numId w:val="24"/>
      </w:numPr>
    </w:pPr>
  </w:style>
  <w:style w:type="paragraph" w:customStyle="1" w:styleId="ColorfulList-Accent11">
    <w:name w:val="Colorful List - Accent 11"/>
    <w:basedOn w:val="Normal"/>
    <w:uiPriority w:val="34"/>
    <w:qFormat/>
    <w:rsid w:val="00B0574C"/>
    <w:pPr>
      <w:ind w:left="720"/>
      <w:contextualSpacing/>
    </w:pPr>
    <w:rPr>
      <w:rFonts w:ascii="Calibri" w:hAnsi="Calibri"/>
      <w:sz w:val="20"/>
      <w:szCs w:val="20"/>
    </w:rPr>
  </w:style>
  <w:style w:type="paragraph" w:customStyle="1" w:styleId="StyleIPPHdg1NumComplexBoldComplexItalic">
    <w:name w:val="Style IPP Hdg1Num + (Complex) Bold (Complex) Italic"/>
    <w:basedOn w:val="IPPHdg1Num"/>
    <w:rsid w:val="00E03644"/>
    <w:pPr>
      <w:numPr>
        <w:numId w:val="15"/>
      </w:numPr>
    </w:pPr>
    <w:rPr>
      <w:bCs/>
      <w:iCs/>
    </w:rPr>
  </w:style>
  <w:style w:type="numbering" w:customStyle="1" w:styleId="IPPParagraphnumberedlist2">
    <w:name w:val="IPP Paragraph numbered list2"/>
    <w:rsid w:val="00B7482E"/>
  </w:style>
  <w:style w:type="character" w:customStyle="1" w:styleId="fh">
    <w:name w:val="fh"/>
    <w:basedOn w:val="DefaultParagraphFont"/>
    <w:rsid w:val="007D084F"/>
  </w:style>
  <w:style w:type="paragraph" w:styleId="DocumentMap">
    <w:name w:val="Document Map"/>
    <w:basedOn w:val="Normal"/>
    <w:link w:val="DocumentMapChar"/>
    <w:rsid w:val="002C7753"/>
    <w:rPr>
      <w:rFonts w:ascii="Tahoma" w:hAnsi="Tahoma" w:cs="Tahoma"/>
      <w:sz w:val="16"/>
      <w:szCs w:val="16"/>
    </w:rPr>
  </w:style>
  <w:style w:type="character" w:customStyle="1" w:styleId="DocumentMapChar">
    <w:name w:val="Document Map Char"/>
    <w:basedOn w:val="DefaultParagraphFont"/>
    <w:link w:val="DocumentMap"/>
    <w:rsid w:val="002C7753"/>
    <w:rPr>
      <w:rFonts w:ascii="Tahoma" w:eastAsia="Times New Roman" w:hAnsi="Tahoma" w:cs="Tahoma"/>
      <w:sz w:val="16"/>
      <w:szCs w:val="16"/>
      <w:lang w:val="en-GB"/>
    </w:rPr>
  </w:style>
  <w:style w:type="paragraph" w:styleId="ListParagraph">
    <w:name w:val="List Paragraph"/>
    <w:basedOn w:val="Normal"/>
    <w:uiPriority w:val="34"/>
    <w:qFormat/>
    <w:rsid w:val="00BE2DB7"/>
    <w:pPr>
      <w:spacing w:line="240" w:lineRule="atLeast"/>
      <w:ind w:leftChars="400" w:left="800"/>
    </w:pPr>
    <w:rPr>
      <w:rFonts w:ascii="Verdana" w:hAnsi="Verdana"/>
      <w:sz w:val="20"/>
      <w:lang w:val="nl-NL" w:eastAsia="nl-NL"/>
    </w:rPr>
  </w:style>
  <w:style w:type="paragraph" w:styleId="Revision">
    <w:name w:val="Revision"/>
    <w:hidden/>
    <w:rsid w:val="005D7890"/>
    <w:rPr>
      <w:rFonts w:eastAsia="MS Mincho"/>
      <w:sz w:val="22"/>
      <w:szCs w:val="24"/>
      <w:lang w:val="en-GB" w:eastAsia="en-US"/>
    </w:rPr>
  </w:style>
  <w:style w:type="paragraph" w:styleId="Bibliography">
    <w:name w:val="Bibliography"/>
    <w:basedOn w:val="Normal"/>
    <w:next w:val="Normal"/>
    <w:rsid w:val="00223193"/>
  </w:style>
  <w:style w:type="paragraph" w:styleId="BlockText">
    <w:name w:val="Block Text"/>
    <w:basedOn w:val="Normal"/>
    <w:rsid w:val="00223193"/>
    <w:pPr>
      <w:pBdr>
        <w:top w:val="single" w:sz="2" w:space="10" w:color="4F81BD"/>
        <w:left w:val="single" w:sz="2" w:space="10" w:color="4F81BD"/>
        <w:bottom w:val="single" w:sz="2" w:space="10" w:color="4F81BD"/>
        <w:right w:val="single" w:sz="2" w:space="10" w:color="4F81BD"/>
      </w:pBdr>
      <w:ind w:left="1152" w:right="1152"/>
    </w:pPr>
    <w:rPr>
      <w:rFonts w:ascii="Calibri" w:hAnsi="Calibri" w:cs="Arial"/>
      <w:i/>
      <w:iCs/>
      <w:color w:val="4F81BD"/>
    </w:rPr>
  </w:style>
  <w:style w:type="paragraph" w:styleId="BodyText0">
    <w:name w:val="Body Text"/>
    <w:basedOn w:val="Normal"/>
    <w:link w:val="BodyTextChar"/>
    <w:rsid w:val="00223193"/>
    <w:pPr>
      <w:spacing w:after="120"/>
    </w:pPr>
  </w:style>
  <w:style w:type="character" w:customStyle="1" w:styleId="BodyTextChar">
    <w:name w:val="Body Text Char"/>
    <w:basedOn w:val="DefaultParagraphFont"/>
    <w:link w:val="BodyText0"/>
    <w:rsid w:val="00223193"/>
    <w:rPr>
      <w:rFonts w:eastAsia="Times New Roman"/>
      <w:sz w:val="22"/>
      <w:szCs w:val="24"/>
      <w:lang w:val="en-GB" w:eastAsia="en-US"/>
    </w:rPr>
  </w:style>
  <w:style w:type="paragraph" w:styleId="BodyText2">
    <w:name w:val="Body Text 2"/>
    <w:basedOn w:val="Normal"/>
    <w:link w:val="BodyText2Char"/>
    <w:rsid w:val="00223193"/>
    <w:pPr>
      <w:spacing w:after="120" w:line="480" w:lineRule="auto"/>
    </w:pPr>
  </w:style>
  <w:style w:type="character" w:customStyle="1" w:styleId="BodyText2Char">
    <w:name w:val="Body Text 2 Char"/>
    <w:basedOn w:val="DefaultParagraphFont"/>
    <w:link w:val="BodyText2"/>
    <w:rsid w:val="00223193"/>
    <w:rPr>
      <w:rFonts w:eastAsia="Times New Roman"/>
      <w:sz w:val="22"/>
      <w:szCs w:val="24"/>
      <w:lang w:val="en-GB" w:eastAsia="en-US"/>
    </w:rPr>
  </w:style>
  <w:style w:type="paragraph" w:styleId="BodyText3">
    <w:name w:val="Body Text 3"/>
    <w:basedOn w:val="Normal"/>
    <w:link w:val="BodyText3Char"/>
    <w:rsid w:val="00223193"/>
    <w:pPr>
      <w:spacing w:after="120"/>
    </w:pPr>
    <w:rPr>
      <w:sz w:val="16"/>
      <w:szCs w:val="16"/>
    </w:rPr>
  </w:style>
  <w:style w:type="character" w:customStyle="1" w:styleId="BodyText3Char">
    <w:name w:val="Body Text 3 Char"/>
    <w:basedOn w:val="DefaultParagraphFont"/>
    <w:link w:val="BodyText3"/>
    <w:rsid w:val="00223193"/>
    <w:rPr>
      <w:rFonts w:eastAsia="Times New Roman"/>
      <w:sz w:val="16"/>
      <w:szCs w:val="16"/>
      <w:lang w:val="en-GB" w:eastAsia="en-US"/>
    </w:rPr>
  </w:style>
  <w:style w:type="paragraph" w:styleId="BodyTextFirstIndent">
    <w:name w:val="Body Text First Indent"/>
    <w:basedOn w:val="BodyText0"/>
    <w:link w:val="BodyTextFirstIndentChar"/>
    <w:rsid w:val="00223193"/>
    <w:pPr>
      <w:spacing w:after="0"/>
      <w:ind w:firstLine="360"/>
    </w:pPr>
  </w:style>
  <w:style w:type="character" w:customStyle="1" w:styleId="BodyTextFirstIndentChar">
    <w:name w:val="Body Text First Indent Char"/>
    <w:basedOn w:val="BodyTextChar"/>
    <w:link w:val="BodyTextFirstIndent"/>
    <w:rsid w:val="00223193"/>
  </w:style>
  <w:style w:type="paragraph" w:styleId="BodyTextIndent">
    <w:name w:val="Body Text Indent"/>
    <w:basedOn w:val="Normal"/>
    <w:link w:val="BodyTextIndentChar"/>
    <w:rsid w:val="00223193"/>
    <w:pPr>
      <w:spacing w:after="120"/>
      <w:ind w:left="283"/>
    </w:pPr>
  </w:style>
  <w:style w:type="character" w:customStyle="1" w:styleId="BodyTextIndentChar">
    <w:name w:val="Body Text Indent Char"/>
    <w:basedOn w:val="DefaultParagraphFont"/>
    <w:link w:val="BodyTextIndent"/>
    <w:rsid w:val="00223193"/>
    <w:rPr>
      <w:rFonts w:eastAsia="Times New Roman"/>
      <w:sz w:val="22"/>
      <w:szCs w:val="24"/>
      <w:lang w:val="en-GB" w:eastAsia="en-US"/>
    </w:rPr>
  </w:style>
  <w:style w:type="paragraph" w:styleId="BodyTextFirstIndent2">
    <w:name w:val="Body Text First Indent 2"/>
    <w:basedOn w:val="BodyTextIndent"/>
    <w:link w:val="BodyTextFirstIndent2Char"/>
    <w:rsid w:val="00223193"/>
    <w:pPr>
      <w:spacing w:after="0"/>
      <w:ind w:left="360" w:firstLine="360"/>
    </w:pPr>
  </w:style>
  <w:style w:type="character" w:customStyle="1" w:styleId="BodyTextFirstIndent2Char">
    <w:name w:val="Body Text First Indent 2 Char"/>
    <w:basedOn w:val="BodyTextIndentChar"/>
    <w:link w:val="BodyTextFirstIndent2"/>
    <w:rsid w:val="00223193"/>
  </w:style>
  <w:style w:type="paragraph" w:styleId="BodyTextIndent2">
    <w:name w:val="Body Text Indent 2"/>
    <w:basedOn w:val="Normal"/>
    <w:link w:val="BodyTextIndent2Char"/>
    <w:rsid w:val="00223193"/>
    <w:pPr>
      <w:spacing w:after="120" w:line="480" w:lineRule="auto"/>
      <w:ind w:left="283"/>
    </w:pPr>
  </w:style>
  <w:style w:type="character" w:customStyle="1" w:styleId="BodyTextIndent2Char">
    <w:name w:val="Body Text Indent 2 Char"/>
    <w:basedOn w:val="DefaultParagraphFont"/>
    <w:link w:val="BodyTextIndent2"/>
    <w:rsid w:val="00223193"/>
    <w:rPr>
      <w:rFonts w:eastAsia="Times New Roman"/>
      <w:sz w:val="22"/>
      <w:szCs w:val="24"/>
      <w:lang w:val="en-GB" w:eastAsia="en-US"/>
    </w:rPr>
  </w:style>
  <w:style w:type="paragraph" w:styleId="BodyTextIndent3">
    <w:name w:val="Body Text Indent 3"/>
    <w:basedOn w:val="Normal"/>
    <w:link w:val="BodyTextIndent3Char"/>
    <w:rsid w:val="00223193"/>
    <w:pPr>
      <w:spacing w:after="120"/>
      <w:ind w:left="283"/>
    </w:pPr>
    <w:rPr>
      <w:sz w:val="16"/>
      <w:szCs w:val="16"/>
    </w:rPr>
  </w:style>
  <w:style w:type="character" w:customStyle="1" w:styleId="BodyTextIndent3Char">
    <w:name w:val="Body Text Indent 3 Char"/>
    <w:basedOn w:val="DefaultParagraphFont"/>
    <w:link w:val="BodyTextIndent3"/>
    <w:rsid w:val="00223193"/>
    <w:rPr>
      <w:rFonts w:eastAsia="Times New Roman"/>
      <w:sz w:val="16"/>
      <w:szCs w:val="16"/>
      <w:lang w:val="en-GB" w:eastAsia="en-US"/>
    </w:rPr>
  </w:style>
  <w:style w:type="paragraph" w:styleId="Caption">
    <w:name w:val="caption"/>
    <w:basedOn w:val="Normal"/>
    <w:next w:val="Normal"/>
    <w:semiHidden/>
    <w:unhideWhenUsed/>
    <w:qFormat/>
    <w:rsid w:val="00223193"/>
    <w:pPr>
      <w:spacing w:after="200"/>
    </w:pPr>
    <w:rPr>
      <w:b/>
      <w:bCs/>
      <w:color w:val="4F81BD"/>
      <w:sz w:val="18"/>
      <w:szCs w:val="18"/>
    </w:rPr>
  </w:style>
  <w:style w:type="paragraph" w:styleId="Closing">
    <w:name w:val="Closing"/>
    <w:basedOn w:val="Normal"/>
    <w:link w:val="ClosingChar"/>
    <w:rsid w:val="00223193"/>
    <w:pPr>
      <w:ind w:left="4252"/>
    </w:pPr>
  </w:style>
  <w:style w:type="character" w:customStyle="1" w:styleId="ClosingChar">
    <w:name w:val="Closing Char"/>
    <w:basedOn w:val="DefaultParagraphFont"/>
    <w:link w:val="Closing"/>
    <w:rsid w:val="00223193"/>
    <w:rPr>
      <w:rFonts w:eastAsia="Times New Roman"/>
      <w:sz w:val="22"/>
      <w:szCs w:val="24"/>
      <w:lang w:val="en-GB" w:eastAsia="en-US"/>
    </w:rPr>
  </w:style>
  <w:style w:type="paragraph" w:styleId="Date">
    <w:name w:val="Date"/>
    <w:basedOn w:val="Normal"/>
    <w:next w:val="Normal"/>
    <w:link w:val="DateChar"/>
    <w:rsid w:val="00223193"/>
  </w:style>
  <w:style w:type="character" w:customStyle="1" w:styleId="DateChar">
    <w:name w:val="Date Char"/>
    <w:basedOn w:val="DefaultParagraphFont"/>
    <w:link w:val="Date"/>
    <w:rsid w:val="00223193"/>
    <w:rPr>
      <w:rFonts w:eastAsia="Times New Roman"/>
      <w:sz w:val="22"/>
      <w:szCs w:val="24"/>
      <w:lang w:val="en-GB" w:eastAsia="en-US"/>
    </w:rPr>
  </w:style>
  <w:style w:type="paragraph" w:styleId="E-mailSignature">
    <w:name w:val="E-mail Signature"/>
    <w:basedOn w:val="Normal"/>
    <w:link w:val="E-mailSignatureChar"/>
    <w:rsid w:val="00223193"/>
  </w:style>
  <w:style w:type="character" w:customStyle="1" w:styleId="E-mailSignatureChar">
    <w:name w:val="E-mail Signature Char"/>
    <w:basedOn w:val="DefaultParagraphFont"/>
    <w:link w:val="E-mailSignature"/>
    <w:rsid w:val="00223193"/>
    <w:rPr>
      <w:rFonts w:eastAsia="Times New Roman"/>
      <w:sz w:val="22"/>
      <w:szCs w:val="24"/>
      <w:lang w:val="en-GB" w:eastAsia="en-US"/>
    </w:rPr>
  </w:style>
  <w:style w:type="paragraph" w:styleId="EndnoteText">
    <w:name w:val="endnote text"/>
    <w:basedOn w:val="Normal"/>
    <w:link w:val="EndnoteTextChar"/>
    <w:rsid w:val="00223193"/>
    <w:rPr>
      <w:sz w:val="20"/>
      <w:szCs w:val="20"/>
    </w:rPr>
  </w:style>
  <w:style w:type="character" w:customStyle="1" w:styleId="EndnoteTextChar">
    <w:name w:val="Endnote Text Char"/>
    <w:basedOn w:val="DefaultParagraphFont"/>
    <w:link w:val="EndnoteText"/>
    <w:rsid w:val="00223193"/>
    <w:rPr>
      <w:rFonts w:eastAsia="Times New Roman"/>
      <w:lang w:val="en-GB" w:eastAsia="en-US"/>
    </w:rPr>
  </w:style>
  <w:style w:type="paragraph" w:styleId="EnvelopeAddress">
    <w:name w:val="envelope address"/>
    <w:basedOn w:val="Normal"/>
    <w:rsid w:val="00223193"/>
    <w:pPr>
      <w:framePr w:w="7920" w:h="1980" w:hRule="exact" w:hSpace="180" w:wrap="auto" w:hAnchor="page" w:xAlign="center" w:yAlign="bottom"/>
      <w:ind w:left="2880"/>
    </w:pPr>
    <w:rPr>
      <w:rFonts w:ascii="Cambria" w:hAnsi="Cambria"/>
      <w:sz w:val="24"/>
    </w:rPr>
  </w:style>
  <w:style w:type="paragraph" w:styleId="EnvelopeReturn">
    <w:name w:val="envelope return"/>
    <w:basedOn w:val="Normal"/>
    <w:rsid w:val="00223193"/>
    <w:rPr>
      <w:rFonts w:ascii="Cambria" w:hAnsi="Cambria"/>
      <w:sz w:val="20"/>
      <w:szCs w:val="20"/>
    </w:rPr>
  </w:style>
  <w:style w:type="character" w:customStyle="1" w:styleId="Heading4Char">
    <w:name w:val="Heading 4 Char"/>
    <w:basedOn w:val="DefaultParagraphFont"/>
    <w:link w:val="Heading4"/>
    <w:semiHidden/>
    <w:rsid w:val="00223193"/>
    <w:rPr>
      <w:rFonts w:ascii="Cambria" w:eastAsia="Times New Roman" w:hAnsi="Cambria" w:cs="Times New Roman"/>
      <w:b/>
      <w:bCs/>
      <w:i/>
      <w:iCs/>
      <w:color w:val="4F81BD"/>
      <w:sz w:val="22"/>
      <w:szCs w:val="24"/>
      <w:lang w:val="en-GB" w:eastAsia="en-US"/>
    </w:rPr>
  </w:style>
  <w:style w:type="character" w:customStyle="1" w:styleId="Heading5Char">
    <w:name w:val="Heading 5 Char"/>
    <w:basedOn w:val="DefaultParagraphFont"/>
    <w:link w:val="Heading5"/>
    <w:semiHidden/>
    <w:rsid w:val="00223193"/>
    <w:rPr>
      <w:rFonts w:ascii="Cambria" w:eastAsia="Times New Roman" w:hAnsi="Cambria" w:cs="Times New Roman"/>
      <w:color w:val="243F60"/>
      <w:sz w:val="22"/>
      <w:szCs w:val="24"/>
      <w:lang w:val="en-GB" w:eastAsia="en-US"/>
    </w:rPr>
  </w:style>
  <w:style w:type="character" w:customStyle="1" w:styleId="Heading6Char">
    <w:name w:val="Heading 6 Char"/>
    <w:basedOn w:val="DefaultParagraphFont"/>
    <w:link w:val="Heading6"/>
    <w:semiHidden/>
    <w:rsid w:val="00223193"/>
    <w:rPr>
      <w:rFonts w:ascii="Cambria" w:eastAsia="Times New Roman" w:hAnsi="Cambria" w:cs="Times New Roman"/>
      <w:i/>
      <w:iCs/>
      <w:color w:val="243F60"/>
      <w:sz w:val="22"/>
      <w:szCs w:val="24"/>
      <w:lang w:val="en-GB" w:eastAsia="en-US"/>
    </w:rPr>
  </w:style>
  <w:style w:type="character" w:customStyle="1" w:styleId="Heading7Char">
    <w:name w:val="Heading 7 Char"/>
    <w:basedOn w:val="DefaultParagraphFont"/>
    <w:link w:val="Heading7"/>
    <w:semiHidden/>
    <w:rsid w:val="00223193"/>
    <w:rPr>
      <w:rFonts w:ascii="Cambria" w:eastAsia="Times New Roman" w:hAnsi="Cambria" w:cs="Times New Roman"/>
      <w:i/>
      <w:iCs/>
      <w:color w:val="404040"/>
      <w:sz w:val="22"/>
      <w:szCs w:val="24"/>
      <w:lang w:val="en-GB" w:eastAsia="en-US"/>
    </w:rPr>
  </w:style>
  <w:style w:type="character" w:customStyle="1" w:styleId="Heading8Char">
    <w:name w:val="Heading 8 Char"/>
    <w:basedOn w:val="DefaultParagraphFont"/>
    <w:link w:val="Heading8"/>
    <w:semiHidden/>
    <w:rsid w:val="00223193"/>
    <w:rPr>
      <w:rFonts w:ascii="Cambria" w:eastAsia="Times New Roman" w:hAnsi="Cambria" w:cs="Times New Roman"/>
      <w:color w:val="404040"/>
      <w:lang w:val="en-GB" w:eastAsia="en-US"/>
    </w:rPr>
  </w:style>
  <w:style w:type="character" w:customStyle="1" w:styleId="Heading9Char">
    <w:name w:val="Heading 9 Char"/>
    <w:basedOn w:val="DefaultParagraphFont"/>
    <w:link w:val="Heading9"/>
    <w:semiHidden/>
    <w:rsid w:val="00223193"/>
    <w:rPr>
      <w:rFonts w:ascii="Cambria" w:eastAsia="Times New Roman" w:hAnsi="Cambria" w:cs="Times New Roman"/>
      <w:i/>
      <w:iCs/>
      <w:color w:val="404040"/>
      <w:lang w:val="en-GB" w:eastAsia="en-US"/>
    </w:rPr>
  </w:style>
  <w:style w:type="paragraph" w:styleId="HTMLAddress">
    <w:name w:val="HTML Address"/>
    <w:basedOn w:val="Normal"/>
    <w:link w:val="HTMLAddressChar"/>
    <w:rsid w:val="00223193"/>
    <w:rPr>
      <w:i/>
      <w:iCs/>
    </w:rPr>
  </w:style>
  <w:style w:type="character" w:customStyle="1" w:styleId="HTMLAddressChar">
    <w:name w:val="HTML Address Char"/>
    <w:basedOn w:val="DefaultParagraphFont"/>
    <w:link w:val="HTMLAddress"/>
    <w:rsid w:val="00223193"/>
    <w:rPr>
      <w:rFonts w:eastAsia="Times New Roman"/>
      <w:i/>
      <w:iCs/>
      <w:sz w:val="22"/>
      <w:szCs w:val="24"/>
      <w:lang w:val="en-GB" w:eastAsia="en-US"/>
    </w:rPr>
  </w:style>
  <w:style w:type="paragraph" w:styleId="HTMLPreformatted">
    <w:name w:val="HTML Preformatted"/>
    <w:basedOn w:val="Normal"/>
    <w:link w:val="HTMLPreformattedChar"/>
    <w:rsid w:val="00223193"/>
    <w:rPr>
      <w:rFonts w:ascii="Consolas" w:hAnsi="Consolas"/>
      <w:sz w:val="20"/>
      <w:szCs w:val="20"/>
    </w:rPr>
  </w:style>
  <w:style w:type="character" w:customStyle="1" w:styleId="HTMLPreformattedChar">
    <w:name w:val="HTML Preformatted Char"/>
    <w:basedOn w:val="DefaultParagraphFont"/>
    <w:link w:val="HTMLPreformatted"/>
    <w:rsid w:val="00223193"/>
    <w:rPr>
      <w:rFonts w:ascii="Consolas" w:eastAsia="Times New Roman" w:hAnsi="Consolas"/>
      <w:lang w:val="en-GB" w:eastAsia="en-US"/>
    </w:rPr>
  </w:style>
  <w:style w:type="paragraph" w:styleId="Index1">
    <w:name w:val="index 1"/>
    <w:basedOn w:val="Normal"/>
    <w:next w:val="Normal"/>
    <w:autoRedefine/>
    <w:rsid w:val="00223193"/>
    <w:pPr>
      <w:ind w:left="220" w:hanging="220"/>
    </w:pPr>
  </w:style>
  <w:style w:type="paragraph" w:styleId="Index2">
    <w:name w:val="index 2"/>
    <w:basedOn w:val="Normal"/>
    <w:next w:val="Normal"/>
    <w:autoRedefine/>
    <w:rsid w:val="00223193"/>
    <w:pPr>
      <w:ind w:left="440" w:hanging="220"/>
    </w:pPr>
  </w:style>
  <w:style w:type="paragraph" w:styleId="Index3">
    <w:name w:val="index 3"/>
    <w:basedOn w:val="Normal"/>
    <w:next w:val="Normal"/>
    <w:autoRedefine/>
    <w:rsid w:val="00223193"/>
    <w:pPr>
      <w:ind w:left="660" w:hanging="220"/>
    </w:pPr>
  </w:style>
  <w:style w:type="paragraph" w:styleId="Index4">
    <w:name w:val="index 4"/>
    <w:basedOn w:val="Normal"/>
    <w:next w:val="Normal"/>
    <w:autoRedefine/>
    <w:rsid w:val="00223193"/>
    <w:pPr>
      <w:ind w:left="880" w:hanging="220"/>
    </w:pPr>
  </w:style>
  <w:style w:type="paragraph" w:styleId="Index5">
    <w:name w:val="index 5"/>
    <w:basedOn w:val="Normal"/>
    <w:next w:val="Normal"/>
    <w:autoRedefine/>
    <w:rsid w:val="00223193"/>
    <w:pPr>
      <w:ind w:left="1100" w:hanging="220"/>
    </w:pPr>
  </w:style>
  <w:style w:type="paragraph" w:styleId="Index6">
    <w:name w:val="index 6"/>
    <w:basedOn w:val="Normal"/>
    <w:next w:val="Normal"/>
    <w:autoRedefine/>
    <w:rsid w:val="00223193"/>
    <w:pPr>
      <w:ind w:left="1320" w:hanging="220"/>
    </w:pPr>
  </w:style>
  <w:style w:type="paragraph" w:styleId="Index7">
    <w:name w:val="index 7"/>
    <w:basedOn w:val="Normal"/>
    <w:next w:val="Normal"/>
    <w:autoRedefine/>
    <w:rsid w:val="00223193"/>
    <w:pPr>
      <w:ind w:left="1540" w:hanging="220"/>
    </w:pPr>
  </w:style>
  <w:style w:type="paragraph" w:styleId="Index8">
    <w:name w:val="index 8"/>
    <w:basedOn w:val="Normal"/>
    <w:next w:val="Normal"/>
    <w:autoRedefine/>
    <w:rsid w:val="00223193"/>
    <w:pPr>
      <w:ind w:left="1760" w:hanging="220"/>
    </w:pPr>
  </w:style>
  <w:style w:type="paragraph" w:styleId="Index9">
    <w:name w:val="index 9"/>
    <w:basedOn w:val="Normal"/>
    <w:next w:val="Normal"/>
    <w:autoRedefine/>
    <w:rsid w:val="00223193"/>
    <w:pPr>
      <w:ind w:left="1980" w:hanging="220"/>
    </w:pPr>
  </w:style>
  <w:style w:type="paragraph" w:styleId="IndexHeading">
    <w:name w:val="index heading"/>
    <w:basedOn w:val="Normal"/>
    <w:next w:val="Index1"/>
    <w:rsid w:val="00223193"/>
    <w:rPr>
      <w:rFonts w:ascii="Cambria" w:hAnsi="Cambria"/>
      <w:b/>
      <w:bCs/>
    </w:rPr>
  </w:style>
  <w:style w:type="paragraph" w:styleId="IntenseQuote">
    <w:name w:val="Intense Quote"/>
    <w:basedOn w:val="Normal"/>
    <w:next w:val="Normal"/>
    <w:link w:val="IntenseQuoteChar"/>
    <w:qFormat/>
    <w:rsid w:val="0022319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rsid w:val="00223193"/>
    <w:rPr>
      <w:rFonts w:eastAsia="Times New Roman"/>
      <w:b/>
      <w:bCs/>
      <w:i/>
      <w:iCs/>
      <w:color w:val="4F81BD"/>
      <w:sz w:val="22"/>
      <w:szCs w:val="24"/>
      <w:lang w:val="en-GB" w:eastAsia="en-US"/>
    </w:rPr>
  </w:style>
  <w:style w:type="paragraph" w:styleId="List">
    <w:name w:val="List"/>
    <w:basedOn w:val="Normal"/>
    <w:rsid w:val="00223193"/>
    <w:pPr>
      <w:ind w:left="283" w:hanging="283"/>
      <w:contextualSpacing/>
    </w:pPr>
  </w:style>
  <w:style w:type="paragraph" w:styleId="List2">
    <w:name w:val="List 2"/>
    <w:basedOn w:val="Normal"/>
    <w:rsid w:val="00223193"/>
    <w:pPr>
      <w:ind w:left="566" w:hanging="283"/>
      <w:contextualSpacing/>
    </w:pPr>
  </w:style>
  <w:style w:type="paragraph" w:styleId="List3">
    <w:name w:val="List 3"/>
    <w:basedOn w:val="Normal"/>
    <w:rsid w:val="00223193"/>
    <w:pPr>
      <w:ind w:left="849" w:hanging="283"/>
      <w:contextualSpacing/>
    </w:pPr>
  </w:style>
  <w:style w:type="paragraph" w:styleId="List4">
    <w:name w:val="List 4"/>
    <w:basedOn w:val="Normal"/>
    <w:rsid w:val="00223193"/>
    <w:pPr>
      <w:ind w:left="1132" w:hanging="283"/>
      <w:contextualSpacing/>
    </w:pPr>
  </w:style>
  <w:style w:type="paragraph" w:styleId="List5">
    <w:name w:val="List 5"/>
    <w:basedOn w:val="Normal"/>
    <w:rsid w:val="00223193"/>
    <w:pPr>
      <w:ind w:left="1415" w:hanging="283"/>
      <w:contextualSpacing/>
    </w:pPr>
  </w:style>
  <w:style w:type="paragraph" w:styleId="ListBullet">
    <w:name w:val="List Bullet"/>
    <w:basedOn w:val="Normal"/>
    <w:rsid w:val="00223193"/>
    <w:pPr>
      <w:numPr>
        <w:numId w:val="35"/>
      </w:numPr>
      <w:contextualSpacing/>
    </w:pPr>
  </w:style>
  <w:style w:type="paragraph" w:styleId="ListBullet2">
    <w:name w:val="List Bullet 2"/>
    <w:basedOn w:val="Normal"/>
    <w:rsid w:val="00223193"/>
    <w:pPr>
      <w:numPr>
        <w:numId w:val="36"/>
      </w:numPr>
      <w:contextualSpacing/>
    </w:pPr>
  </w:style>
  <w:style w:type="paragraph" w:styleId="ListBullet3">
    <w:name w:val="List Bullet 3"/>
    <w:basedOn w:val="Normal"/>
    <w:rsid w:val="00223193"/>
    <w:pPr>
      <w:numPr>
        <w:numId w:val="37"/>
      </w:numPr>
      <w:contextualSpacing/>
    </w:pPr>
  </w:style>
  <w:style w:type="paragraph" w:styleId="ListBullet4">
    <w:name w:val="List Bullet 4"/>
    <w:basedOn w:val="Normal"/>
    <w:rsid w:val="00223193"/>
    <w:pPr>
      <w:numPr>
        <w:numId w:val="38"/>
      </w:numPr>
      <w:contextualSpacing/>
    </w:pPr>
  </w:style>
  <w:style w:type="paragraph" w:styleId="ListBullet5">
    <w:name w:val="List Bullet 5"/>
    <w:basedOn w:val="Normal"/>
    <w:rsid w:val="00223193"/>
    <w:pPr>
      <w:numPr>
        <w:numId w:val="39"/>
      </w:numPr>
      <w:contextualSpacing/>
    </w:pPr>
  </w:style>
  <w:style w:type="paragraph" w:styleId="ListContinue">
    <w:name w:val="List Continue"/>
    <w:basedOn w:val="Normal"/>
    <w:rsid w:val="00223193"/>
    <w:pPr>
      <w:spacing w:after="120"/>
      <w:ind w:left="283"/>
      <w:contextualSpacing/>
    </w:pPr>
  </w:style>
  <w:style w:type="paragraph" w:styleId="ListContinue2">
    <w:name w:val="List Continue 2"/>
    <w:basedOn w:val="Normal"/>
    <w:rsid w:val="00223193"/>
    <w:pPr>
      <w:spacing w:after="120"/>
      <w:ind w:left="566"/>
      <w:contextualSpacing/>
    </w:pPr>
  </w:style>
  <w:style w:type="paragraph" w:styleId="ListContinue3">
    <w:name w:val="List Continue 3"/>
    <w:basedOn w:val="Normal"/>
    <w:rsid w:val="00223193"/>
    <w:pPr>
      <w:spacing w:after="120"/>
      <w:ind w:left="849"/>
      <w:contextualSpacing/>
    </w:pPr>
  </w:style>
  <w:style w:type="paragraph" w:styleId="ListContinue4">
    <w:name w:val="List Continue 4"/>
    <w:basedOn w:val="Normal"/>
    <w:rsid w:val="00223193"/>
    <w:pPr>
      <w:spacing w:after="120"/>
      <w:ind w:left="1132"/>
      <w:contextualSpacing/>
    </w:pPr>
  </w:style>
  <w:style w:type="paragraph" w:styleId="ListContinue5">
    <w:name w:val="List Continue 5"/>
    <w:basedOn w:val="Normal"/>
    <w:rsid w:val="00223193"/>
    <w:pPr>
      <w:spacing w:after="120"/>
      <w:ind w:left="1415"/>
      <w:contextualSpacing/>
    </w:pPr>
  </w:style>
  <w:style w:type="paragraph" w:styleId="ListNumber2">
    <w:name w:val="List Number 2"/>
    <w:basedOn w:val="Normal"/>
    <w:rsid w:val="00223193"/>
    <w:pPr>
      <w:numPr>
        <w:numId w:val="40"/>
      </w:numPr>
      <w:contextualSpacing/>
    </w:pPr>
  </w:style>
  <w:style w:type="paragraph" w:styleId="ListNumber3">
    <w:name w:val="List Number 3"/>
    <w:basedOn w:val="Normal"/>
    <w:rsid w:val="00223193"/>
    <w:pPr>
      <w:numPr>
        <w:numId w:val="41"/>
      </w:numPr>
      <w:contextualSpacing/>
    </w:pPr>
  </w:style>
  <w:style w:type="paragraph" w:styleId="ListNumber4">
    <w:name w:val="List Number 4"/>
    <w:basedOn w:val="Normal"/>
    <w:rsid w:val="00223193"/>
    <w:pPr>
      <w:numPr>
        <w:numId w:val="42"/>
      </w:numPr>
      <w:contextualSpacing/>
    </w:pPr>
  </w:style>
  <w:style w:type="paragraph" w:styleId="ListNumber5">
    <w:name w:val="List Number 5"/>
    <w:basedOn w:val="Normal"/>
    <w:rsid w:val="00223193"/>
    <w:pPr>
      <w:numPr>
        <w:numId w:val="43"/>
      </w:numPr>
      <w:contextualSpacing/>
    </w:pPr>
  </w:style>
  <w:style w:type="paragraph" w:styleId="MacroText">
    <w:name w:val="macro"/>
    <w:link w:val="MacroTextChar"/>
    <w:rsid w:val="0022319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lang w:val="en-GB" w:eastAsia="en-US"/>
    </w:rPr>
  </w:style>
  <w:style w:type="character" w:customStyle="1" w:styleId="MacroTextChar">
    <w:name w:val="Macro Text Char"/>
    <w:basedOn w:val="DefaultParagraphFont"/>
    <w:link w:val="MacroText"/>
    <w:rsid w:val="00223193"/>
    <w:rPr>
      <w:rFonts w:ascii="Consolas" w:eastAsia="Times New Roman" w:hAnsi="Consolas"/>
      <w:lang w:val="en-GB" w:eastAsia="en-US" w:bidi="ar-SA"/>
    </w:rPr>
  </w:style>
  <w:style w:type="paragraph" w:styleId="MessageHeader">
    <w:name w:val="Message Header"/>
    <w:basedOn w:val="Normal"/>
    <w:link w:val="MessageHeaderChar"/>
    <w:rsid w:val="0022319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rPr>
  </w:style>
  <w:style w:type="character" w:customStyle="1" w:styleId="MessageHeaderChar">
    <w:name w:val="Message Header Char"/>
    <w:basedOn w:val="DefaultParagraphFont"/>
    <w:link w:val="MessageHeader"/>
    <w:rsid w:val="00223193"/>
    <w:rPr>
      <w:rFonts w:ascii="Cambria" w:eastAsia="Times New Roman" w:hAnsi="Cambria" w:cs="Times New Roman"/>
      <w:sz w:val="24"/>
      <w:szCs w:val="24"/>
      <w:shd w:val="pct20" w:color="auto" w:fill="auto"/>
      <w:lang w:val="en-GB" w:eastAsia="en-US"/>
    </w:rPr>
  </w:style>
  <w:style w:type="paragraph" w:styleId="NoSpacing">
    <w:name w:val="No Spacing"/>
    <w:qFormat/>
    <w:rsid w:val="00223193"/>
    <w:pPr>
      <w:jc w:val="both"/>
    </w:pPr>
    <w:rPr>
      <w:rFonts w:eastAsia="Times New Roman"/>
      <w:sz w:val="22"/>
      <w:szCs w:val="24"/>
      <w:lang w:val="en-GB" w:eastAsia="en-US"/>
    </w:rPr>
  </w:style>
  <w:style w:type="paragraph" w:styleId="NormalIndent">
    <w:name w:val="Normal Indent"/>
    <w:basedOn w:val="Normal"/>
    <w:rsid w:val="00223193"/>
    <w:pPr>
      <w:ind w:left="720"/>
    </w:pPr>
  </w:style>
  <w:style w:type="paragraph" w:styleId="NoteHeading">
    <w:name w:val="Note Heading"/>
    <w:basedOn w:val="Normal"/>
    <w:next w:val="Normal"/>
    <w:link w:val="NoteHeadingChar"/>
    <w:rsid w:val="00223193"/>
  </w:style>
  <w:style w:type="character" w:customStyle="1" w:styleId="NoteHeadingChar">
    <w:name w:val="Note Heading Char"/>
    <w:basedOn w:val="DefaultParagraphFont"/>
    <w:link w:val="NoteHeading"/>
    <w:rsid w:val="00223193"/>
    <w:rPr>
      <w:rFonts w:eastAsia="Times New Roman"/>
      <w:sz w:val="22"/>
      <w:szCs w:val="24"/>
      <w:lang w:val="en-GB" w:eastAsia="en-US"/>
    </w:rPr>
  </w:style>
  <w:style w:type="paragraph" w:styleId="Quote">
    <w:name w:val="Quote"/>
    <w:basedOn w:val="Normal"/>
    <w:next w:val="Normal"/>
    <w:link w:val="QuoteChar"/>
    <w:qFormat/>
    <w:rsid w:val="00223193"/>
    <w:rPr>
      <w:i/>
      <w:iCs/>
      <w:color w:val="000000"/>
    </w:rPr>
  </w:style>
  <w:style w:type="character" w:customStyle="1" w:styleId="QuoteChar">
    <w:name w:val="Quote Char"/>
    <w:basedOn w:val="DefaultParagraphFont"/>
    <w:link w:val="Quote"/>
    <w:rsid w:val="00223193"/>
    <w:rPr>
      <w:rFonts w:eastAsia="Times New Roman"/>
      <w:i/>
      <w:iCs/>
      <w:color w:val="000000"/>
      <w:sz w:val="22"/>
      <w:szCs w:val="24"/>
      <w:lang w:val="en-GB" w:eastAsia="en-US"/>
    </w:rPr>
  </w:style>
  <w:style w:type="paragraph" w:styleId="Salutation">
    <w:name w:val="Salutation"/>
    <w:basedOn w:val="Normal"/>
    <w:next w:val="Normal"/>
    <w:link w:val="SalutationChar"/>
    <w:rsid w:val="00223193"/>
  </w:style>
  <w:style w:type="character" w:customStyle="1" w:styleId="SalutationChar">
    <w:name w:val="Salutation Char"/>
    <w:basedOn w:val="DefaultParagraphFont"/>
    <w:link w:val="Salutation"/>
    <w:rsid w:val="00223193"/>
    <w:rPr>
      <w:rFonts w:eastAsia="Times New Roman"/>
      <w:sz w:val="22"/>
      <w:szCs w:val="24"/>
      <w:lang w:val="en-GB" w:eastAsia="en-US"/>
    </w:rPr>
  </w:style>
  <w:style w:type="paragraph" w:styleId="Signature">
    <w:name w:val="Signature"/>
    <w:basedOn w:val="Normal"/>
    <w:link w:val="SignatureChar"/>
    <w:rsid w:val="00223193"/>
    <w:pPr>
      <w:ind w:left="4252"/>
    </w:pPr>
  </w:style>
  <w:style w:type="character" w:customStyle="1" w:styleId="SignatureChar">
    <w:name w:val="Signature Char"/>
    <w:basedOn w:val="DefaultParagraphFont"/>
    <w:link w:val="Signature"/>
    <w:rsid w:val="00223193"/>
    <w:rPr>
      <w:rFonts w:eastAsia="Times New Roman"/>
      <w:sz w:val="22"/>
      <w:szCs w:val="24"/>
      <w:lang w:val="en-GB" w:eastAsia="en-US"/>
    </w:rPr>
  </w:style>
  <w:style w:type="paragraph" w:styleId="Subtitle">
    <w:name w:val="Subtitle"/>
    <w:basedOn w:val="Normal"/>
    <w:next w:val="Normal"/>
    <w:link w:val="SubtitleChar"/>
    <w:qFormat/>
    <w:rsid w:val="00223193"/>
    <w:pPr>
      <w:numPr>
        <w:ilvl w:val="1"/>
      </w:numPr>
    </w:pPr>
    <w:rPr>
      <w:rFonts w:ascii="Cambria" w:hAnsi="Cambria"/>
      <w:i/>
      <w:iCs/>
      <w:color w:val="4F81BD"/>
      <w:spacing w:val="15"/>
      <w:sz w:val="24"/>
    </w:rPr>
  </w:style>
  <w:style w:type="character" w:customStyle="1" w:styleId="SubtitleChar">
    <w:name w:val="Subtitle Char"/>
    <w:basedOn w:val="DefaultParagraphFont"/>
    <w:link w:val="Subtitle"/>
    <w:rsid w:val="00223193"/>
    <w:rPr>
      <w:rFonts w:ascii="Cambria" w:eastAsia="Times New Roman" w:hAnsi="Cambria" w:cs="Times New Roman"/>
      <w:i/>
      <w:iCs/>
      <w:color w:val="4F81BD"/>
      <w:spacing w:val="15"/>
      <w:sz w:val="24"/>
      <w:szCs w:val="24"/>
      <w:lang w:val="en-GB" w:eastAsia="en-US"/>
    </w:rPr>
  </w:style>
  <w:style w:type="paragraph" w:styleId="TableofAuthorities">
    <w:name w:val="table of authorities"/>
    <w:basedOn w:val="Normal"/>
    <w:next w:val="Normal"/>
    <w:rsid w:val="00223193"/>
    <w:pPr>
      <w:ind w:left="220" w:hanging="220"/>
    </w:pPr>
  </w:style>
  <w:style w:type="paragraph" w:styleId="TableofFigures">
    <w:name w:val="table of figures"/>
    <w:basedOn w:val="Normal"/>
    <w:next w:val="Normal"/>
    <w:rsid w:val="00223193"/>
  </w:style>
  <w:style w:type="paragraph" w:styleId="TOAHeading">
    <w:name w:val="toa heading"/>
    <w:basedOn w:val="Normal"/>
    <w:next w:val="Normal"/>
    <w:rsid w:val="00223193"/>
    <w:pPr>
      <w:spacing w:before="120"/>
    </w:pPr>
    <w:rPr>
      <w:rFonts w:ascii="Cambria" w:hAnsi="Cambria"/>
      <w:b/>
      <w:bCs/>
      <w:sz w:val="24"/>
    </w:rPr>
  </w:style>
  <w:style w:type="paragraph" w:styleId="TOCHeading">
    <w:name w:val="TOC Heading"/>
    <w:basedOn w:val="Heading1"/>
    <w:next w:val="Normal"/>
    <w:semiHidden/>
    <w:unhideWhenUsed/>
    <w:qFormat/>
    <w:rsid w:val="00223193"/>
    <w:pPr>
      <w:keepLines/>
      <w:overflowPunct/>
      <w:autoSpaceDE/>
      <w:autoSpaceDN/>
      <w:adjustRightInd/>
      <w:spacing w:before="480"/>
      <w:textAlignment w:val="auto"/>
      <w:outlineLvl w:val="9"/>
    </w:pPr>
    <w:rPr>
      <w:rFonts w:ascii="Cambria" w:hAnsi="Cambria"/>
      <w:color w:val="365F91"/>
      <w:sz w:val="28"/>
      <w:szCs w:val="28"/>
    </w:rPr>
  </w:style>
</w:styles>
</file>

<file path=word/webSettings.xml><?xml version="1.0" encoding="utf-8"?>
<w:webSettings xmlns:r="http://schemas.openxmlformats.org/officeDocument/2006/relationships" xmlns:w="http://schemas.openxmlformats.org/wordprocessingml/2006/main">
  <w:divs>
    <w:div w:id="1155293479">
      <w:bodyDiv w:val="1"/>
      <w:marLeft w:val="0"/>
      <w:marRight w:val="0"/>
      <w:marTop w:val="0"/>
      <w:marBottom w:val="0"/>
      <w:divBdr>
        <w:top w:val="none" w:sz="0" w:space="0" w:color="auto"/>
        <w:left w:val="none" w:sz="0" w:space="0" w:color="auto"/>
        <w:bottom w:val="none" w:sz="0" w:space="0" w:color="auto"/>
        <w:right w:val="none" w:sz="0" w:space="0" w:color="auto"/>
      </w:divBdr>
      <w:divsChild>
        <w:div w:id="2039230893">
          <w:marLeft w:val="0"/>
          <w:marRight w:val="0"/>
          <w:marTop w:val="0"/>
          <w:marBottom w:val="0"/>
          <w:divBdr>
            <w:top w:val="none" w:sz="0" w:space="0" w:color="auto"/>
            <w:left w:val="none" w:sz="0" w:space="0" w:color="auto"/>
            <w:bottom w:val="none" w:sz="0" w:space="0" w:color="auto"/>
            <w:right w:val="none" w:sz="0" w:space="0" w:color="auto"/>
          </w:divBdr>
        </w:div>
      </w:divsChild>
    </w:div>
    <w:div w:id="1953900933">
      <w:bodyDiv w:val="1"/>
      <w:marLeft w:val="0"/>
      <w:marRight w:val="0"/>
      <w:marTop w:val="0"/>
      <w:marBottom w:val="0"/>
      <w:divBdr>
        <w:top w:val="none" w:sz="0" w:space="0" w:color="auto"/>
        <w:left w:val="none" w:sz="0" w:space="0" w:color="auto"/>
        <w:bottom w:val="none" w:sz="0" w:space="0" w:color="auto"/>
        <w:right w:val="none" w:sz="0" w:space="0" w:color="auto"/>
      </w:divBdr>
      <w:divsChild>
        <w:div w:id="1349255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er\AppData\Roaming\Microsoft\Templates\IPPC_2011-11-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4C7C6-7FA0-49C1-B480-2195BBC9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IPPC_2011-11-14.dot</Template>
  <TotalTime>0</TotalTime>
  <Pages>9</Pages>
  <Words>3282</Words>
  <Characters>18712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Report_Bureau_2012_Oct_2012-11-21.doc</vt:lpstr>
    </vt:vector>
  </TitlesOfParts>
  <Company>FAO of the UN</Company>
  <LinksUpToDate>false</LinksUpToDate>
  <CharactersWithSpaces>21951</CharactersWithSpaces>
  <SharedDoc>false</SharedDoc>
  <HLinks>
    <vt:vector size="360" baseType="variant">
      <vt:variant>
        <vt:i4>7077895</vt:i4>
      </vt:variant>
      <vt:variant>
        <vt:i4>315</vt:i4>
      </vt:variant>
      <vt:variant>
        <vt:i4>0</vt:i4>
      </vt:variant>
      <vt:variant>
        <vt:i4>5</vt:i4>
      </vt:variant>
      <vt:variant>
        <vt:lpwstr>mailto:ana.peralta@fao.org</vt:lpwstr>
      </vt:variant>
      <vt:variant>
        <vt:lpwstr/>
      </vt:variant>
      <vt:variant>
        <vt:i4>7274586</vt:i4>
      </vt:variant>
      <vt:variant>
        <vt:i4>312</vt:i4>
      </vt:variant>
      <vt:variant>
        <vt:i4>0</vt:i4>
      </vt:variant>
      <vt:variant>
        <vt:i4>5</vt:i4>
      </vt:variant>
      <vt:variant>
        <vt:lpwstr>mailto:frankpest@yahoo.com</vt:lpwstr>
      </vt:variant>
      <vt:variant>
        <vt:lpwstr/>
      </vt:variant>
      <vt:variant>
        <vt:i4>2752526</vt:i4>
      </vt:variant>
      <vt:variant>
        <vt:i4>309</vt:i4>
      </vt:variant>
      <vt:variant>
        <vt:i4>0</vt:i4>
      </vt:variant>
      <vt:variant>
        <vt:i4>5</vt:i4>
      </vt:variant>
      <vt:variant>
        <vt:lpwstr>mailto:lucien.kouame@aviso.</vt:lpwstr>
      </vt:variant>
      <vt:variant>
        <vt:lpwstr/>
      </vt:variant>
      <vt:variant>
        <vt:i4>6946844</vt:i4>
      </vt:variant>
      <vt:variant>
        <vt:i4>306</vt:i4>
      </vt:variant>
      <vt:variant>
        <vt:i4>0</vt:i4>
      </vt:variant>
      <vt:variant>
        <vt:i4>5</vt:i4>
      </vt:variant>
      <vt:variant>
        <vt:lpwstr>mailto:john.k.greifer@aphis.usda.gov</vt:lpwstr>
      </vt:variant>
      <vt:variant>
        <vt:lpwstr/>
      </vt:variant>
      <vt:variant>
        <vt:i4>5439589</vt:i4>
      </vt:variant>
      <vt:variant>
        <vt:i4>303</vt:i4>
      </vt:variant>
      <vt:variant>
        <vt:i4>0</vt:i4>
      </vt:variant>
      <vt:variant>
        <vt:i4>5</vt:i4>
      </vt:variant>
      <vt:variant>
        <vt:lpwstr>mailto:peter.thomson@mpi.govt.nz</vt:lpwstr>
      </vt:variant>
      <vt:variant>
        <vt:lpwstr/>
      </vt:variant>
      <vt:variant>
        <vt:i4>917544</vt:i4>
      </vt:variant>
      <vt:variant>
        <vt:i4>300</vt:i4>
      </vt:variant>
      <vt:variant>
        <vt:i4>0</vt:i4>
      </vt:variant>
      <vt:variant>
        <vt:i4>5</vt:i4>
      </vt:variant>
      <vt:variant>
        <vt:lpwstr>mailto:koyim@korea.kr</vt:lpwstr>
      </vt:variant>
      <vt:variant>
        <vt:lpwstr/>
      </vt:variant>
      <vt:variant>
        <vt:i4>1769573</vt:i4>
      </vt:variant>
      <vt:variant>
        <vt:i4>297</vt:i4>
      </vt:variant>
      <vt:variant>
        <vt:i4>0</vt:i4>
      </vt:variant>
      <vt:variant>
        <vt:i4>5</vt:i4>
      </vt:variant>
      <vt:variant>
        <vt:lpwstr>mailto:katbehbader@moa.gov.jo</vt:lpwstr>
      </vt:variant>
      <vt:variant>
        <vt:lpwstr/>
      </vt:variant>
      <vt:variant>
        <vt:i4>2883673</vt:i4>
      </vt:variant>
      <vt:variant>
        <vt:i4>294</vt:i4>
      </vt:variant>
      <vt:variant>
        <vt:i4>0</vt:i4>
      </vt:variant>
      <vt:variant>
        <vt:i4>5</vt:i4>
      </vt:variant>
      <vt:variant>
        <vt:lpwstr>mailto:steve.ashby@Fera.gsi.gov.uk</vt:lpwstr>
      </vt:variant>
      <vt:variant>
        <vt:lpwstr/>
      </vt:variant>
      <vt:variant>
        <vt:i4>3080224</vt:i4>
      </vt:variant>
      <vt:variant>
        <vt:i4>291</vt:i4>
      </vt:variant>
      <vt:variant>
        <vt:i4>0</vt:i4>
      </vt:variant>
      <vt:variant>
        <vt:i4>5</vt:i4>
      </vt:variant>
      <vt:variant>
        <vt:lpwstr>https://www.ippc.int/file_uploaded/1349704916_SPG_2012_17_FeasibilityStudy_ePh.pdf</vt:lpwstr>
      </vt:variant>
      <vt:variant>
        <vt:lpwstr/>
      </vt:variant>
      <vt:variant>
        <vt:i4>6488139</vt:i4>
      </vt:variant>
      <vt:variant>
        <vt:i4>288</vt:i4>
      </vt:variant>
      <vt:variant>
        <vt:i4>0</vt:i4>
      </vt:variant>
      <vt:variant>
        <vt:i4>5</vt:i4>
      </vt:variant>
      <vt:variant>
        <vt:lpwstr>https://www.ippc.int/file_uploaded/1349703970_SPG_2012_18_Inf_Exch_2012-10-08.pdf</vt:lpwstr>
      </vt:variant>
      <vt:variant>
        <vt:lpwstr/>
      </vt:variant>
      <vt:variant>
        <vt:i4>4653148</vt:i4>
      </vt:variant>
      <vt:variant>
        <vt:i4>285</vt:i4>
      </vt:variant>
      <vt:variant>
        <vt:i4>0</vt:i4>
      </vt:variant>
      <vt:variant>
        <vt:i4>5</vt:i4>
      </vt:variant>
      <vt:variant>
        <vt:lpwstr>https://www.ippc.int/file_uploaded_restricted/1349458097_Report_Bureau_2012Jun_2012-10-05.pdf</vt:lpwstr>
      </vt:variant>
      <vt:variant>
        <vt:lpwstr/>
      </vt:variant>
      <vt:variant>
        <vt:i4>2031622</vt:i4>
      </vt:variant>
      <vt:variant>
        <vt:i4>282</vt:i4>
      </vt:variant>
      <vt:variant>
        <vt:i4>0</vt:i4>
      </vt:variant>
      <vt:variant>
        <vt:i4>5</vt:i4>
      </vt:variant>
      <vt:variant>
        <vt:lpwstr>https://www.ippc.int/file_uploaded_restricted/1349954101_LocalInformation_2012-10-05.pdf</vt:lpwstr>
      </vt:variant>
      <vt:variant>
        <vt:lpwstr/>
      </vt:variant>
      <vt:variant>
        <vt:i4>589846</vt:i4>
      </vt:variant>
      <vt:variant>
        <vt:i4>279</vt:i4>
      </vt:variant>
      <vt:variant>
        <vt:i4>0</vt:i4>
      </vt:variant>
      <vt:variant>
        <vt:i4>5</vt:i4>
      </vt:variant>
      <vt:variant>
        <vt:lpwstr/>
      </vt:variant>
      <vt:variant>
        <vt:lpwstr>Appendix4</vt:lpwstr>
      </vt:variant>
      <vt:variant>
        <vt:i4>589846</vt:i4>
      </vt:variant>
      <vt:variant>
        <vt:i4>276</vt:i4>
      </vt:variant>
      <vt:variant>
        <vt:i4>0</vt:i4>
      </vt:variant>
      <vt:variant>
        <vt:i4>5</vt:i4>
      </vt:variant>
      <vt:variant>
        <vt:lpwstr/>
      </vt:variant>
      <vt:variant>
        <vt:lpwstr>Appendix3</vt:lpwstr>
      </vt:variant>
      <vt:variant>
        <vt:i4>589846</vt:i4>
      </vt:variant>
      <vt:variant>
        <vt:i4>273</vt:i4>
      </vt:variant>
      <vt:variant>
        <vt:i4>0</vt:i4>
      </vt:variant>
      <vt:variant>
        <vt:i4>5</vt:i4>
      </vt:variant>
      <vt:variant>
        <vt:lpwstr/>
      </vt:variant>
      <vt:variant>
        <vt:lpwstr>Appendix2</vt:lpwstr>
      </vt:variant>
      <vt:variant>
        <vt:i4>589846</vt:i4>
      </vt:variant>
      <vt:variant>
        <vt:i4>270</vt:i4>
      </vt:variant>
      <vt:variant>
        <vt:i4>0</vt:i4>
      </vt:variant>
      <vt:variant>
        <vt:i4>5</vt:i4>
      </vt:variant>
      <vt:variant>
        <vt:lpwstr/>
      </vt:variant>
      <vt:variant>
        <vt:lpwstr>Appendix1</vt:lpwstr>
      </vt:variant>
      <vt:variant>
        <vt:i4>1638460</vt:i4>
      </vt:variant>
      <vt:variant>
        <vt:i4>263</vt:i4>
      </vt:variant>
      <vt:variant>
        <vt:i4>0</vt:i4>
      </vt:variant>
      <vt:variant>
        <vt:i4>5</vt:i4>
      </vt:variant>
      <vt:variant>
        <vt:lpwstr/>
      </vt:variant>
      <vt:variant>
        <vt:lpwstr>_Toc341269813</vt:lpwstr>
      </vt:variant>
      <vt:variant>
        <vt:i4>1638460</vt:i4>
      </vt:variant>
      <vt:variant>
        <vt:i4>257</vt:i4>
      </vt:variant>
      <vt:variant>
        <vt:i4>0</vt:i4>
      </vt:variant>
      <vt:variant>
        <vt:i4>5</vt:i4>
      </vt:variant>
      <vt:variant>
        <vt:lpwstr/>
      </vt:variant>
      <vt:variant>
        <vt:lpwstr>_Toc341269812</vt:lpwstr>
      </vt:variant>
      <vt:variant>
        <vt:i4>1638460</vt:i4>
      </vt:variant>
      <vt:variant>
        <vt:i4>251</vt:i4>
      </vt:variant>
      <vt:variant>
        <vt:i4>0</vt:i4>
      </vt:variant>
      <vt:variant>
        <vt:i4>5</vt:i4>
      </vt:variant>
      <vt:variant>
        <vt:lpwstr/>
      </vt:variant>
      <vt:variant>
        <vt:lpwstr>_Toc341269811</vt:lpwstr>
      </vt:variant>
      <vt:variant>
        <vt:i4>1638460</vt:i4>
      </vt:variant>
      <vt:variant>
        <vt:i4>245</vt:i4>
      </vt:variant>
      <vt:variant>
        <vt:i4>0</vt:i4>
      </vt:variant>
      <vt:variant>
        <vt:i4>5</vt:i4>
      </vt:variant>
      <vt:variant>
        <vt:lpwstr/>
      </vt:variant>
      <vt:variant>
        <vt:lpwstr>_Toc341269810</vt:lpwstr>
      </vt:variant>
      <vt:variant>
        <vt:i4>1572924</vt:i4>
      </vt:variant>
      <vt:variant>
        <vt:i4>239</vt:i4>
      </vt:variant>
      <vt:variant>
        <vt:i4>0</vt:i4>
      </vt:variant>
      <vt:variant>
        <vt:i4>5</vt:i4>
      </vt:variant>
      <vt:variant>
        <vt:lpwstr/>
      </vt:variant>
      <vt:variant>
        <vt:lpwstr>_Toc341269809</vt:lpwstr>
      </vt:variant>
      <vt:variant>
        <vt:i4>1966131</vt:i4>
      </vt:variant>
      <vt:variant>
        <vt:i4>230</vt:i4>
      </vt:variant>
      <vt:variant>
        <vt:i4>0</vt:i4>
      </vt:variant>
      <vt:variant>
        <vt:i4>5</vt:i4>
      </vt:variant>
      <vt:variant>
        <vt:lpwstr/>
      </vt:variant>
      <vt:variant>
        <vt:lpwstr>_Toc341269768</vt:lpwstr>
      </vt:variant>
      <vt:variant>
        <vt:i4>1966131</vt:i4>
      </vt:variant>
      <vt:variant>
        <vt:i4>224</vt:i4>
      </vt:variant>
      <vt:variant>
        <vt:i4>0</vt:i4>
      </vt:variant>
      <vt:variant>
        <vt:i4>5</vt:i4>
      </vt:variant>
      <vt:variant>
        <vt:lpwstr/>
      </vt:variant>
      <vt:variant>
        <vt:lpwstr>_Toc341269767</vt:lpwstr>
      </vt:variant>
      <vt:variant>
        <vt:i4>1966131</vt:i4>
      </vt:variant>
      <vt:variant>
        <vt:i4>218</vt:i4>
      </vt:variant>
      <vt:variant>
        <vt:i4>0</vt:i4>
      </vt:variant>
      <vt:variant>
        <vt:i4>5</vt:i4>
      </vt:variant>
      <vt:variant>
        <vt:lpwstr/>
      </vt:variant>
      <vt:variant>
        <vt:lpwstr>_Toc341269766</vt:lpwstr>
      </vt:variant>
      <vt:variant>
        <vt:i4>1966131</vt:i4>
      </vt:variant>
      <vt:variant>
        <vt:i4>212</vt:i4>
      </vt:variant>
      <vt:variant>
        <vt:i4>0</vt:i4>
      </vt:variant>
      <vt:variant>
        <vt:i4>5</vt:i4>
      </vt:variant>
      <vt:variant>
        <vt:lpwstr/>
      </vt:variant>
      <vt:variant>
        <vt:lpwstr>_Toc341269765</vt:lpwstr>
      </vt:variant>
      <vt:variant>
        <vt:i4>1966131</vt:i4>
      </vt:variant>
      <vt:variant>
        <vt:i4>206</vt:i4>
      </vt:variant>
      <vt:variant>
        <vt:i4>0</vt:i4>
      </vt:variant>
      <vt:variant>
        <vt:i4>5</vt:i4>
      </vt:variant>
      <vt:variant>
        <vt:lpwstr/>
      </vt:variant>
      <vt:variant>
        <vt:lpwstr>_Toc341269764</vt:lpwstr>
      </vt:variant>
      <vt:variant>
        <vt:i4>1966131</vt:i4>
      </vt:variant>
      <vt:variant>
        <vt:i4>200</vt:i4>
      </vt:variant>
      <vt:variant>
        <vt:i4>0</vt:i4>
      </vt:variant>
      <vt:variant>
        <vt:i4>5</vt:i4>
      </vt:variant>
      <vt:variant>
        <vt:lpwstr/>
      </vt:variant>
      <vt:variant>
        <vt:lpwstr>_Toc341269763</vt:lpwstr>
      </vt:variant>
      <vt:variant>
        <vt:i4>1966131</vt:i4>
      </vt:variant>
      <vt:variant>
        <vt:i4>194</vt:i4>
      </vt:variant>
      <vt:variant>
        <vt:i4>0</vt:i4>
      </vt:variant>
      <vt:variant>
        <vt:i4>5</vt:i4>
      </vt:variant>
      <vt:variant>
        <vt:lpwstr/>
      </vt:variant>
      <vt:variant>
        <vt:lpwstr>_Toc341269762</vt:lpwstr>
      </vt:variant>
      <vt:variant>
        <vt:i4>1966131</vt:i4>
      </vt:variant>
      <vt:variant>
        <vt:i4>188</vt:i4>
      </vt:variant>
      <vt:variant>
        <vt:i4>0</vt:i4>
      </vt:variant>
      <vt:variant>
        <vt:i4>5</vt:i4>
      </vt:variant>
      <vt:variant>
        <vt:lpwstr/>
      </vt:variant>
      <vt:variant>
        <vt:lpwstr>_Toc341269761</vt:lpwstr>
      </vt:variant>
      <vt:variant>
        <vt:i4>1966131</vt:i4>
      </vt:variant>
      <vt:variant>
        <vt:i4>182</vt:i4>
      </vt:variant>
      <vt:variant>
        <vt:i4>0</vt:i4>
      </vt:variant>
      <vt:variant>
        <vt:i4>5</vt:i4>
      </vt:variant>
      <vt:variant>
        <vt:lpwstr/>
      </vt:variant>
      <vt:variant>
        <vt:lpwstr>_Toc341269760</vt:lpwstr>
      </vt:variant>
      <vt:variant>
        <vt:i4>1900595</vt:i4>
      </vt:variant>
      <vt:variant>
        <vt:i4>176</vt:i4>
      </vt:variant>
      <vt:variant>
        <vt:i4>0</vt:i4>
      </vt:variant>
      <vt:variant>
        <vt:i4>5</vt:i4>
      </vt:variant>
      <vt:variant>
        <vt:lpwstr/>
      </vt:variant>
      <vt:variant>
        <vt:lpwstr>_Toc341269759</vt:lpwstr>
      </vt:variant>
      <vt:variant>
        <vt:i4>1900595</vt:i4>
      </vt:variant>
      <vt:variant>
        <vt:i4>170</vt:i4>
      </vt:variant>
      <vt:variant>
        <vt:i4>0</vt:i4>
      </vt:variant>
      <vt:variant>
        <vt:i4>5</vt:i4>
      </vt:variant>
      <vt:variant>
        <vt:lpwstr/>
      </vt:variant>
      <vt:variant>
        <vt:lpwstr>_Toc341269758</vt:lpwstr>
      </vt:variant>
      <vt:variant>
        <vt:i4>1900595</vt:i4>
      </vt:variant>
      <vt:variant>
        <vt:i4>164</vt:i4>
      </vt:variant>
      <vt:variant>
        <vt:i4>0</vt:i4>
      </vt:variant>
      <vt:variant>
        <vt:i4>5</vt:i4>
      </vt:variant>
      <vt:variant>
        <vt:lpwstr/>
      </vt:variant>
      <vt:variant>
        <vt:lpwstr>_Toc341269757</vt:lpwstr>
      </vt:variant>
      <vt:variant>
        <vt:i4>1900595</vt:i4>
      </vt:variant>
      <vt:variant>
        <vt:i4>158</vt:i4>
      </vt:variant>
      <vt:variant>
        <vt:i4>0</vt:i4>
      </vt:variant>
      <vt:variant>
        <vt:i4>5</vt:i4>
      </vt:variant>
      <vt:variant>
        <vt:lpwstr/>
      </vt:variant>
      <vt:variant>
        <vt:lpwstr>_Toc341269756</vt:lpwstr>
      </vt:variant>
      <vt:variant>
        <vt:i4>1900595</vt:i4>
      </vt:variant>
      <vt:variant>
        <vt:i4>152</vt:i4>
      </vt:variant>
      <vt:variant>
        <vt:i4>0</vt:i4>
      </vt:variant>
      <vt:variant>
        <vt:i4>5</vt:i4>
      </vt:variant>
      <vt:variant>
        <vt:lpwstr/>
      </vt:variant>
      <vt:variant>
        <vt:lpwstr>_Toc341269755</vt:lpwstr>
      </vt:variant>
      <vt:variant>
        <vt:i4>1900595</vt:i4>
      </vt:variant>
      <vt:variant>
        <vt:i4>146</vt:i4>
      </vt:variant>
      <vt:variant>
        <vt:i4>0</vt:i4>
      </vt:variant>
      <vt:variant>
        <vt:i4>5</vt:i4>
      </vt:variant>
      <vt:variant>
        <vt:lpwstr/>
      </vt:variant>
      <vt:variant>
        <vt:lpwstr>_Toc341269754</vt:lpwstr>
      </vt:variant>
      <vt:variant>
        <vt:i4>1900595</vt:i4>
      </vt:variant>
      <vt:variant>
        <vt:i4>140</vt:i4>
      </vt:variant>
      <vt:variant>
        <vt:i4>0</vt:i4>
      </vt:variant>
      <vt:variant>
        <vt:i4>5</vt:i4>
      </vt:variant>
      <vt:variant>
        <vt:lpwstr/>
      </vt:variant>
      <vt:variant>
        <vt:lpwstr>_Toc341269753</vt:lpwstr>
      </vt:variant>
      <vt:variant>
        <vt:i4>1900595</vt:i4>
      </vt:variant>
      <vt:variant>
        <vt:i4>134</vt:i4>
      </vt:variant>
      <vt:variant>
        <vt:i4>0</vt:i4>
      </vt:variant>
      <vt:variant>
        <vt:i4>5</vt:i4>
      </vt:variant>
      <vt:variant>
        <vt:lpwstr/>
      </vt:variant>
      <vt:variant>
        <vt:lpwstr>_Toc341269752</vt:lpwstr>
      </vt:variant>
      <vt:variant>
        <vt:i4>1900595</vt:i4>
      </vt:variant>
      <vt:variant>
        <vt:i4>128</vt:i4>
      </vt:variant>
      <vt:variant>
        <vt:i4>0</vt:i4>
      </vt:variant>
      <vt:variant>
        <vt:i4>5</vt:i4>
      </vt:variant>
      <vt:variant>
        <vt:lpwstr/>
      </vt:variant>
      <vt:variant>
        <vt:lpwstr>_Toc341269751</vt:lpwstr>
      </vt:variant>
      <vt:variant>
        <vt:i4>1900595</vt:i4>
      </vt:variant>
      <vt:variant>
        <vt:i4>122</vt:i4>
      </vt:variant>
      <vt:variant>
        <vt:i4>0</vt:i4>
      </vt:variant>
      <vt:variant>
        <vt:i4>5</vt:i4>
      </vt:variant>
      <vt:variant>
        <vt:lpwstr/>
      </vt:variant>
      <vt:variant>
        <vt:lpwstr>_Toc341269750</vt:lpwstr>
      </vt:variant>
      <vt:variant>
        <vt:i4>1835059</vt:i4>
      </vt:variant>
      <vt:variant>
        <vt:i4>116</vt:i4>
      </vt:variant>
      <vt:variant>
        <vt:i4>0</vt:i4>
      </vt:variant>
      <vt:variant>
        <vt:i4>5</vt:i4>
      </vt:variant>
      <vt:variant>
        <vt:lpwstr/>
      </vt:variant>
      <vt:variant>
        <vt:lpwstr>_Toc341269749</vt:lpwstr>
      </vt:variant>
      <vt:variant>
        <vt:i4>1835059</vt:i4>
      </vt:variant>
      <vt:variant>
        <vt:i4>110</vt:i4>
      </vt:variant>
      <vt:variant>
        <vt:i4>0</vt:i4>
      </vt:variant>
      <vt:variant>
        <vt:i4>5</vt:i4>
      </vt:variant>
      <vt:variant>
        <vt:lpwstr/>
      </vt:variant>
      <vt:variant>
        <vt:lpwstr>_Toc341269748</vt:lpwstr>
      </vt:variant>
      <vt:variant>
        <vt:i4>1835059</vt:i4>
      </vt:variant>
      <vt:variant>
        <vt:i4>104</vt:i4>
      </vt:variant>
      <vt:variant>
        <vt:i4>0</vt:i4>
      </vt:variant>
      <vt:variant>
        <vt:i4>5</vt:i4>
      </vt:variant>
      <vt:variant>
        <vt:lpwstr/>
      </vt:variant>
      <vt:variant>
        <vt:lpwstr>_Toc341269747</vt:lpwstr>
      </vt:variant>
      <vt:variant>
        <vt:i4>1835059</vt:i4>
      </vt:variant>
      <vt:variant>
        <vt:i4>98</vt:i4>
      </vt:variant>
      <vt:variant>
        <vt:i4>0</vt:i4>
      </vt:variant>
      <vt:variant>
        <vt:i4>5</vt:i4>
      </vt:variant>
      <vt:variant>
        <vt:lpwstr/>
      </vt:variant>
      <vt:variant>
        <vt:lpwstr>_Toc341269746</vt:lpwstr>
      </vt:variant>
      <vt:variant>
        <vt:i4>1835059</vt:i4>
      </vt:variant>
      <vt:variant>
        <vt:i4>92</vt:i4>
      </vt:variant>
      <vt:variant>
        <vt:i4>0</vt:i4>
      </vt:variant>
      <vt:variant>
        <vt:i4>5</vt:i4>
      </vt:variant>
      <vt:variant>
        <vt:lpwstr/>
      </vt:variant>
      <vt:variant>
        <vt:lpwstr>_Toc341269745</vt:lpwstr>
      </vt:variant>
      <vt:variant>
        <vt:i4>1835059</vt:i4>
      </vt:variant>
      <vt:variant>
        <vt:i4>86</vt:i4>
      </vt:variant>
      <vt:variant>
        <vt:i4>0</vt:i4>
      </vt:variant>
      <vt:variant>
        <vt:i4>5</vt:i4>
      </vt:variant>
      <vt:variant>
        <vt:lpwstr/>
      </vt:variant>
      <vt:variant>
        <vt:lpwstr>_Toc341269744</vt:lpwstr>
      </vt:variant>
      <vt:variant>
        <vt:i4>1835059</vt:i4>
      </vt:variant>
      <vt:variant>
        <vt:i4>80</vt:i4>
      </vt:variant>
      <vt:variant>
        <vt:i4>0</vt:i4>
      </vt:variant>
      <vt:variant>
        <vt:i4>5</vt:i4>
      </vt:variant>
      <vt:variant>
        <vt:lpwstr/>
      </vt:variant>
      <vt:variant>
        <vt:lpwstr>_Toc341269743</vt:lpwstr>
      </vt:variant>
      <vt:variant>
        <vt:i4>1835059</vt:i4>
      </vt:variant>
      <vt:variant>
        <vt:i4>74</vt:i4>
      </vt:variant>
      <vt:variant>
        <vt:i4>0</vt:i4>
      </vt:variant>
      <vt:variant>
        <vt:i4>5</vt:i4>
      </vt:variant>
      <vt:variant>
        <vt:lpwstr/>
      </vt:variant>
      <vt:variant>
        <vt:lpwstr>_Toc341269742</vt:lpwstr>
      </vt:variant>
      <vt:variant>
        <vt:i4>1835059</vt:i4>
      </vt:variant>
      <vt:variant>
        <vt:i4>68</vt:i4>
      </vt:variant>
      <vt:variant>
        <vt:i4>0</vt:i4>
      </vt:variant>
      <vt:variant>
        <vt:i4>5</vt:i4>
      </vt:variant>
      <vt:variant>
        <vt:lpwstr/>
      </vt:variant>
      <vt:variant>
        <vt:lpwstr>_Toc341269741</vt:lpwstr>
      </vt:variant>
      <vt:variant>
        <vt:i4>1835059</vt:i4>
      </vt:variant>
      <vt:variant>
        <vt:i4>62</vt:i4>
      </vt:variant>
      <vt:variant>
        <vt:i4>0</vt:i4>
      </vt:variant>
      <vt:variant>
        <vt:i4>5</vt:i4>
      </vt:variant>
      <vt:variant>
        <vt:lpwstr/>
      </vt:variant>
      <vt:variant>
        <vt:lpwstr>_Toc341269740</vt:lpwstr>
      </vt:variant>
      <vt:variant>
        <vt:i4>1769523</vt:i4>
      </vt:variant>
      <vt:variant>
        <vt:i4>56</vt:i4>
      </vt:variant>
      <vt:variant>
        <vt:i4>0</vt:i4>
      </vt:variant>
      <vt:variant>
        <vt:i4>5</vt:i4>
      </vt:variant>
      <vt:variant>
        <vt:lpwstr/>
      </vt:variant>
      <vt:variant>
        <vt:lpwstr>_Toc341269739</vt:lpwstr>
      </vt:variant>
      <vt:variant>
        <vt:i4>1769523</vt:i4>
      </vt:variant>
      <vt:variant>
        <vt:i4>50</vt:i4>
      </vt:variant>
      <vt:variant>
        <vt:i4>0</vt:i4>
      </vt:variant>
      <vt:variant>
        <vt:i4>5</vt:i4>
      </vt:variant>
      <vt:variant>
        <vt:lpwstr/>
      </vt:variant>
      <vt:variant>
        <vt:lpwstr>_Toc341269738</vt:lpwstr>
      </vt:variant>
      <vt:variant>
        <vt:i4>1769523</vt:i4>
      </vt:variant>
      <vt:variant>
        <vt:i4>44</vt:i4>
      </vt:variant>
      <vt:variant>
        <vt:i4>0</vt:i4>
      </vt:variant>
      <vt:variant>
        <vt:i4>5</vt:i4>
      </vt:variant>
      <vt:variant>
        <vt:lpwstr/>
      </vt:variant>
      <vt:variant>
        <vt:lpwstr>_Toc341269737</vt:lpwstr>
      </vt:variant>
      <vt:variant>
        <vt:i4>1769523</vt:i4>
      </vt:variant>
      <vt:variant>
        <vt:i4>38</vt:i4>
      </vt:variant>
      <vt:variant>
        <vt:i4>0</vt:i4>
      </vt:variant>
      <vt:variant>
        <vt:i4>5</vt:i4>
      </vt:variant>
      <vt:variant>
        <vt:lpwstr/>
      </vt:variant>
      <vt:variant>
        <vt:lpwstr>_Toc341269736</vt:lpwstr>
      </vt:variant>
      <vt:variant>
        <vt:i4>1769523</vt:i4>
      </vt:variant>
      <vt:variant>
        <vt:i4>32</vt:i4>
      </vt:variant>
      <vt:variant>
        <vt:i4>0</vt:i4>
      </vt:variant>
      <vt:variant>
        <vt:i4>5</vt:i4>
      </vt:variant>
      <vt:variant>
        <vt:lpwstr/>
      </vt:variant>
      <vt:variant>
        <vt:lpwstr>_Toc341269735</vt:lpwstr>
      </vt:variant>
      <vt:variant>
        <vt:i4>1769523</vt:i4>
      </vt:variant>
      <vt:variant>
        <vt:i4>26</vt:i4>
      </vt:variant>
      <vt:variant>
        <vt:i4>0</vt:i4>
      </vt:variant>
      <vt:variant>
        <vt:i4>5</vt:i4>
      </vt:variant>
      <vt:variant>
        <vt:lpwstr/>
      </vt:variant>
      <vt:variant>
        <vt:lpwstr>_Toc341269734</vt:lpwstr>
      </vt:variant>
      <vt:variant>
        <vt:i4>1769523</vt:i4>
      </vt:variant>
      <vt:variant>
        <vt:i4>20</vt:i4>
      </vt:variant>
      <vt:variant>
        <vt:i4>0</vt:i4>
      </vt:variant>
      <vt:variant>
        <vt:i4>5</vt:i4>
      </vt:variant>
      <vt:variant>
        <vt:lpwstr/>
      </vt:variant>
      <vt:variant>
        <vt:lpwstr>_Toc341269733</vt:lpwstr>
      </vt:variant>
      <vt:variant>
        <vt:i4>1769523</vt:i4>
      </vt:variant>
      <vt:variant>
        <vt:i4>14</vt:i4>
      </vt:variant>
      <vt:variant>
        <vt:i4>0</vt:i4>
      </vt:variant>
      <vt:variant>
        <vt:i4>5</vt:i4>
      </vt:variant>
      <vt:variant>
        <vt:lpwstr/>
      </vt:variant>
      <vt:variant>
        <vt:lpwstr>_Toc341269732</vt:lpwstr>
      </vt:variant>
      <vt:variant>
        <vt:i4>1769523</vt:i4>
      </vt:variant>
      <vt:variant>
        <vt:i4>8</vt:i4>
      </vt:variant>
      <vt:variant>
        <vt:i4>0</vt:i4>
      </vt:variant>
      <vt:variant>
        <vt:i4>5</vt:i4>
      </vt:variant>
      <vt:variant>
        <vt:lpwstr/>
      </vt:variant>
      <vt:variant>
        <vt:lpwstr>_Toc341269731</vt:lpwstr>
      </vt:variant>
      <vt:variant>
        <vt:i4>1769523</vt:i4>
      </vt:variant>
      <vt:variant>
        <vt:i4>2</vt:i4>
      </vt:variant>
      <vt:variant>
        <vt:i4>0</vt:i4>
      </vt:variant>
      <vt:variant>
        <vt:i4>5</vt:i4>
      </vt:variant>
      <vt:variant>
        <vt:lpwstr/>
      </vt:variant>
      <vt:variant>
        <vt:lpwstr>_Toc341269730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Report_Bureau_2012_Oct_2012-11-21.doc</dc:title>
  <dc:creator>FAO</dc:creator>
  <cp:lastModifiedBy>Craig Fedchock (AGPM)</cp:lastModifiedBy>
  <cp:revision>2</cp:revision>
  <cp:lastPrinted>2012-11-21T07:51:00Z</cp:lastPrinted>
  <dcterms:created xsi:type="dcterms:W3CDTF">2013-05-27T12:38:00Z</dcterms:created>
  <dcterms:modified xsi:type="dcterms:W3CDTF">2013-05-27T12:38:00Z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1012799582</vt:i4>
  </property>
</Properties>
</file>