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39" w:rsidRPr="00E92551" w:rsidRDefault="00104D39" w:rsidP="00104D39">
      <w:pPr>
        <w:spacing w:before="60" w:after="60"/>
        <w:jc w:val="center"/>
        <w:rPr>
          <w:szCs w:val="24"/>
          <w:u w:val="single"/>
        </w:rPr>
      </w:pPr>
      <w:r w:rsidRPr="00E92551">
        <w:rPr>
          <w:szCs w:val="24"/>
          <w:u w:val="single"/>
        </w:rPr>
        <w:t>Bureau Meeting</w:t>
      </w:r>
    </w:p>
    <w:p w:rsidR="00104D39" w:rsidRPr="0060075E" w:rsidRDefault="006B6EE9" w:rsidP="00104D39">
      <w:pPr>
        <w:jc w:val="center"/>
        <w:rPr>
          <w:szCs w:val="24"/>
          <w:lang w:val="en-US"/>
        </w:rPr>
      </w:pPr>
      <w:r w:rsidRPr="0060075E">
        <w:rPr>
          <w:szCs w:val="24"/>
          <w:lang w:val="en-US"/>
        </w:rPr>
        <w:t>October</w:t>
      </w:r>
      <w:r w:rsidR="00104D39" w:rsidRPr="0060075E">
        <w:rPr>
          <w:szCs w:val="24"/>
          <w:lang w:val="en-US"/>
        </w:rPr>
        <w:t xml:space="preserve"> </w:t>
      </w:r>
      <w:r w:rsidRPr="0060075E">
        <w:rPr>
          <w:szCs w:val="24"/>
          <w:lang w:val="en-US"/>
        </w:rPr>
        <w:t xml:space="preserve">7 &amp; 8, </w:t>
      </w:r>
      <w:r w:rsidR="00104D39" w:rsidRPr="0060075E">
        <w:rPr>
          <w:szCs w:val="24"/>
          <w:lang w:val="en-US"/>
        </w:rPr>
        <w:t xml:space="preserve">2013 </w:t>
      </w:r>
    </w:p>
    <w:p w:rsidR="00104D39" w:rsidRPr="0060075E" w:rsidRDefault="00104D39" w:rsidP="00104D39">
      <w:pPr>
        <w:jc w:val="center"/>
        <w:rPr>
          <w:szCs w:val="24"/>
          <w:lang w:val="en-US"/>
        </w:rPr>
      </w:pPr>
      <w:r w:rsidRPr="0060075E">
        <w:rPr>
          <w:szCs w:val="24"/>
          <w:lang w:val="en-US"/>
        </w:rPr>
        <w:t>FAO, Rome, Italy</w:t>
      </w:r>
    </w:p>
    <w:p w:rsidR="00104D39" w:rsidRPr="00E92551" w:rsidRDefault="00104D39" w:rsidP="00104D39">
      <w:pPr>
        <w:jc w:val="center"/>
        <w:rPr>
          <w:i/>
          <w:szCs w:val="24"/>
        </w:rPr>
      </w:pPr>
      <w:r w:rsidRPr="0060075E">
        <w:rPr>
          <w:i/>
          <w:szCs w:val="24"/>
          <w:lang w:val="en-US"/>
        </w:rPr>
        <w:t xml:space="preserve"> </w:t>
      </w:r>
      <w:r w:rsidRPr="00E92551">
        <w:rPr>
          <w:i/>
          <w:szCs w:val="24"/>
        </w:rPr>
        <w:t>(</w:t>
      </w:r>
      <w:r w:rsidR="006B6EE9">
        <w:rPr>
          <w:i/>
          <w:szCs w:val="24"/>
        </w:rPr>
        <w:t>Monday, 19</w:t>
      </w:r>
      <w:r w:rsidR="00422CC2">
        <w:rPr>
          <w:i/>
          <w:szCs w:val="24"/>
        </w:rPr>
        <w:t>.</w:t>
      </w:r>
      <w:r w:rsidRPr="00E92551">
        <w:rPr>
          <w:i/>
          <w:szCs w:val="24"/>
        </w:rPr>
        <w:t>30)</w:t>
      </w:r>
    </w:p>
    <w:p w:rsidR="00104D39" w:rsidRPr="00E92551" w:rsidRDefault="00104D39" w:rsidP="00104D39">
      <w:pPr>
        <w:jc w:val="center"/>
        <w:rPr>
          <w:szCs w:val="24"/>
        </w:rPr>
      </w:pPr>
      <w:r w:rsidRPr="00E92551">
        <w:rPr>
          <w:smallCaps/>
          <w:szCs w:val="24"/>
        </w:rPr>
        <w:t>Provisional Agenda</w:t>
      </w:r>
    </w:p>
    <w:p w:rsidR="00104D39" w:rsidRDefault="00104D39" w:rsidP="00104D39">
      <w:pPr>
        <w:jc w:val="center"/>
        <w:rPr>
          <w:rFonts w:ascii="Times New Roman Bold" w:hAnsi="Times New Roman Bold"/>
          <w:smallCaps/>
          <w:sz w:val="28"/>
        </w:rPr>
      </w:pPr>
    </w:p>
    <w:tbl>
      <w:tblPr>
        <w:tblW w:w="9475" w:type="dxa"/>
        <w:tblInd w:w="5" w:type="dxa"/>
        <w:tblLayout w:type="fixed"/>
        <w:tblLook w:val="0000"/>
      </w:tblPr>
      <w:tblGrid>
        <w:gridCol w:w="4855"/>
        <w:gridCol w:w="2605"/>
        <w:gridCol w:w="2015"/>
      </w:tblGrid>
      <w:tr w:rsidR="00104D39" w:rsidTr="00E92551">
        <w:trPr>
          <w:cantSplit/>
          <w:trHeight w:val="350"/>
          <w:tblHeader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39" w:rsidRDefault="00104D39" w:rsidP="00E92551">
            <w:pPr>
              <w:jc w:val="center"/>
              <w:rPr>
                <w:rFonts w:ascii="Times New Roman Bold" w:hAnsi="Times New Roman Bold"/>
                <w:color w:val="FEFFFE"/>
              </w:rPr>
            </w:pPr>
            <w:r>
              <w:rPr>
                <w:rFonts w:ascii="Times New Roman Bold" w:hAnsi="Times New Roman Bold"/>
                <w:color w:val="FEFFFE"/>
              </w:rPr>
              <w:t>Agenda item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39" w:rsidRDefault="00104D39" w:rsidP="00E92551">
            <w:pPr>
              <w:jc w:val="center"/>
              <w:rPr>
                <w:rFonts w:ascii="Times New Roman Bold" w:hAnsi="Times New Roman Bold"/>
                <w:color w:val="FEFFFE"/>
              </w:rPr>
            </w:pPr>
            <w:r>
              <w:rPr>
                <w:rFonts w:ascii="Times New Roman Bold" w:hAnsi="Times New Roman Bold"/>
                <w:color w:val="FEFFFE"/>
              </w:rPr>
              <w:t>Document No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39" w:rsidRDefault="00104D39" w:rsidP="00E92551">
            <w:pPr>
              <w:jc w:val="center"/>
              <w:rPr>
                <w:rFonts w:ascii="Times New Roman Bold" w:hAnsi="Times New Roman Bold"/>
                <w:color w:val="FEFFFE"/>
                <w:lang w:val="en-US"/>
              </w:rPr>
            </w:pPr>
            <w:r>
              <w:rPr>
                <w:rFonts w:ascii="Times New Roman Bold" w:hAnsi="Times New Roman Bold"/>
                <w:color w:val="FEFFFE"/>
                <w:lang w:val="en-US"/>
              </w:rPr>
              <w:t>Presenter</w:t>
            </w:r>
          </w:p>
        </w:tc>
      </w:tr>
      <w:tr w:rsidR="00104D39" w:rsidRPr="00864159" w:rsidTr="00E92551">
        <w:trPr>
          <w:cantSplit/>
          <w:trHeight w:val="24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39" w:rsidRDefault="00104D39" w:rsidP="00E92551">
            <w:pPr>
              <w:rPr>
                <w:rFonts w:ascii="Times New Roman Bold" w:hAnsi="Times New Roman Bold"/>
                <w:sz w:val="22"/>
              </w:rPr>
            </w:pPr>
            <w:r w:rsidRPr="00864159">
              <w:rPr>
                <w:rFonts w:ascii="Times New Roman Bold" w:hAnsi="Times New Roman Bold"/>
                <w:sz w:val="22"/>
              </w:rPr>
              <w:t>1. Opening of the meeting</w:t>
            </w:r>
            <w:r w:rsidR="006B6EE9">
              <w:rPr>
                <w:rFonts w:ascii="Times New Roman Bold" w:hAnsi="Times New Roman Bold"/>
                <w:sz w:val="22"/>
              </w:rPr>
              <w:t xml:space="preserve"> and Secretariat Update</w:t>
            </w:r>
          </w:p>
          <w:p w:rsidR="00EC249E" w:rsidRPr="00EC249E" w:rsidRDefault="00EC249E" w:rsidP="00680575">
            <w:pPr>
              <w:rPr>
                <w:sz w:val="20"/>
                <w:szCs w:val="20"/>
              </w:rPr>
            </w:pPr>
            <w:r w:rsidRPr="00EC249E">
              <w:rPr>
                <w:sz w:val="20"/>
                <w:szCs w:val="20"/>
              </w:rPr>
              <w:t>(Update will include informatio</w:t>
            </w:r>
            <w:r w:rsidR="00600AF8">
              <w:rPr>
                <w:sz w:val="20"/>
                <w:szCs w:val="20"/>
              </w:rPr>
              <w:t>n on ISPM15, c</w:t>
            </w:r>
            <w:r>
              <w:rPr>
                <w:sz w:val="20"/>
                <w:szCs w:val="20"/>
              </w:rPr>
              <w:t xml:space="preserve">ommunications </w:t>
            </w:r>
            <w:r w:rsidRPr="00EC249E">
              <w:rPr>
                <w:sz w:val="20"/>
                <w:szCs w:val="20"/>
              </w:rPr>
              <w:t>n</w:t>
            </w:r>
            <w:r w:rsidR="00600AF8">
              <w:rPr>
                <w:sz w:val="20"/>
                <w:szCs w:val="20"/>
              </w:rPr>
              <w:t xml:space="preserve">eed assessment, </w:t>
            </w:r>
            <w:r w:rsidR="00680575">
              <w:rPr>
                <w:sz w:val="20"/>
                <w:szCs w:val="20"/>
              </w:rPr>
              <w:t>information on FAO work planning</w:t>
            </w:r>
            <w:r w:rsidR="00600AF8">
              <w:rPr>
                <w:sz w:val="20"/>
                <w:szCs w:val="20"/>
              </w:rPr>
              <w:t>, financial update and CPM preparations</w:t>
            </w:r>
            <w:r>
              <w:rPr>
                <w:sz w:val="20"/>
                <w:szCs w:val="20"/>
              </w:rPr>
              <w:t>)</w:t>
            </w:r>
            <w:r w:rsidRPr="00EC24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39" w:rsidRPr="00864159" w:rsidRDefault="00104D39" w:rsidP="00E92551">
            <w:pPr>
              <w:jc w:val="center"/>
              <w:rPr>
                <w:sz w:val="22"/>
                <w:lang w:val="en-US"/>
              </w:rPr>
            </w:pPr>
            <w:r w:rsidRPr="00864159">
              <w:rPr>
                <w:sz w:val="22"/>
                <w:lang w:val="en-US"/>
              </w:rPr>
              <w:t>--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39" w:rsidRPr="00864159" w:rsidRDefault="00104D39" w:rsidP="00E92551">
            <w:pPr>
              <w:rPr>
                <w:sz w:val="22"/>
                <w:lang w:val="en-US"/>
              </w:rPr>
            </w:pPr>
            <w:r w:rsidRPr="00864159">
              <w:rPr>
                <w:sz w:val="22"/>
                <w:lang w:val="en-US"/>
              </w:rPr>
              <w:t>YOKOI</w:t>
            </w:r>
          </w:p>
        </w:tc>
      </w:tr>
      <w:tr w:rsidR="00104D39" w:rsidRPr="00864159" w:rsidTr="00E92551">
        <w:trPr>
          <w:cantSplit/>
          <w:trHeight w:val="24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39" w:rsidRPr="00864159" w:rsidRDefault="00104D39" w:rsidP="00E92551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39" w:rsidRPr="00864159" w:rsidRDefault="00104D39" w:rsidP="00E92551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39" w:rsidRPr="00864159" w:rsidRDefault="00104D39" w:rsidP="00E92551"/>
        </w:tc>
      </w:tr>
      <w:tr w:rsidR="00104D39" w:rsidRPr="00864159" w:rsidTr="00E92551">
        <w:trPr>
          <w:cantSplit/>
          <w:trHeight w:val="33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39" w:rsidRPr="00864159" w:rsidRDefault="00104D39" w:rsidP="00E92551">
            <w:pPr>
              <w:rPr>
                <w:rFonts w:ascii="Times New Roman Bold" w:hAnsi="Times New Roman Bold"/>
                <w:sz w:val="22"/>
              </w:rPr>
            </w:pPr>
            <w:r w:rsidRPr="00864159">
              <w:rPr>
                <w:rFonts w:ascii="Times New Roman Bold" w:hAnsi="Times New Roman Bold"/>
                <w:sz w:val="22"/>
              </w:rPr>
              <w:t>2. Adoption of the agenda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39" w:rsidRPr="00864159" w:rsidRDefault="00F97F97" w:rsidP="00E92551">
            <w:pPr>
              <w:rPr>
                <w:sz w:val="22"/>
              </w:rPr>
            </w:pPr>
            <w:r>
              <w:rPr>
                <w:sz w:val="22"/>
              </w:rPr>
              <w:t>Bureau_2013_Oct</w:t>
            </w:r>
            <w:r w:rsidR="00104D39" w:rsidRPr="00864159">
              <w:rPr>
                <w:sz w:val="22"/>
              </w:rPr>
              <w:t>_</w:t>
            </w:r>
            <w:r w:rsidR="00104D39">
              <w:rPr>
                <w:sz w:val="22"/>
              </w:rPr>
              <w:t>01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39" w:rsidRPr="00864159" w:rsidRDefault="00104D39" w:rsidP="00E92551">
            <w:pPr>
              <w:rPr>
                <w:sz w:val="22"/>
              </w:rPr>
            </w:pPr>
            <w:r w:rsidRPr="00864159">
              <w:rPr>
                <w:sz w:val="22"/>
              </w:rPr>
              <w:t>ASHBY</w:t>
            </w:r>
          </w:p>
        </w:tc>
      </w:tr>
      <w:tr w:rsidR="00104D39" w:rsidRPr="00864159" w:rsidTr="00E92551">
        <w:trPr>
          <w:cantSplit/>
          <w:trHeight w:val="33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39" w:rsidRPr="00864159" w:rsidRDefault="00104D39" w:rsidP="00E92551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39" w:rsidRPr="00864159" w:rsidRDefault="00104D39" w:rsidP="00E92551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39" w:rsidRPr="00864159" w:rsidRDefault="00104D39" w:rsidP="00E92551"/>
        </w:tc>
      </w:tr>
      <w:tr w:rsidR="00104D39" w:rsidRPr="00864159" w:rsidTr="00E92551">
        <w:trPr>
          <w:cantSplit/>
          <w:trHeight w:val="288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39" w:rsidRPr="00864159" w:rsidRDefault="00104D39" w:rsidP="00E92551">
            <w:pPr>
              <w:rPr>
                <w:rFonts w:ascii="Times New Roman Bold" w:hAnsi="Times New Roman Bold"/>
                <w:sz w:val="22"/>
              </w:rPr>
            </w:pPr>
            <w:r w:rsidRPr="008438C9">
              <w:rPr>
                <w:rFonts w:ascii="Times New Roman Bold" w:hAnsi="Times New Roman Bold"/>
                <w:sz w:val="22"/>
              </w:rPr>
              <w:t>3. Housekeeping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39" w:rsidRPr="00864159" w:rsidRDefault="00104D39" w:rsidP="00E92551">
            <w:pPr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39" w:rsidRPr="00864159" w:rsidRDefault="00104D39" w:rsidP="00E92551">
            <w:pPr>
              <w:rPr>
                <w:sz w:val="22"/>
              </w:rPr>
            </w:pPr>
          </w:p>
        </w:tc>
      </w:tr>
      <w:tr w:rsidR="00104D39" w:rsidRPr="00864159" w:rsidTr="00E92551">
        <w:trPr>
          <w:cantSplit/>
          <w:trHeight w:val="1159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39" w:rsidRPr="00864159" w:rsidRDefault="00104D39" w:rsidP="00104D39">
            <w:pPr>
              <w:pStyle w:val="ListParagraph"/>
              <w:numPr>
                <w:ilvl w:val="0"/>
                <w:numId w:val="16"/>
              </w:numPr>
              <w:ind w:left="851" w:hanging="425"/>
              <w:contextualSpacing/>
              <w:rPr>
                <w:rFonts w:ascii="Times New Roman Italic" w:hAnsi="Times New Roman Italic"/>
                <w:sz w:val="22"/>
                <w:lang w:val="fr-FR"/>
              </w:rPr>
            </w:pPr>
            <w:r w:rsidRPr="00864159">
              <w:rPr>
                <w:rFonts w:ascii="Times New Roman Italic" w:hAnsi="Times New Roman Italic"/>
                <w:sz w:val="22"/>
                <w:lang w:val="fr-FR"/>
              </w:rPr>
              <w:t>Documents</w:t>
            </w:r>
            <w:r w:rsidRPr="00A248B1">
              <w:rPr>
                <w:rFonts w:ascii="Times New Roman Italic" w:hAnsi="Times New Roman Italic"/>
                <w:sz w:val="22"/>
              </w:rPr>
              <w:t xml:space="preserve"> list</w:t>
            </w:r>
          </w:p>
          <w:p w:rsidR="00104D39" w:rsidRPr="00864159" w:rsidRDefault="00104D39" w:rsidP="00104D39">
            <w:pPr>
              <w:pStyle w:val="ListParagraph"/>
              <w:numPr>
                <w:ilvl w:val="0"/>
                <w:numId w:val="16"/>
              </w:numPr>
              <w:ind w:left="851" w:hanging="425"/>
              <w:contextualSpacing/>
              <w:rPr>
                <w:rFonts w:ascii="Times New Roman Italic" w:hAnsi="Times New Roman Italic"/>
                <w:sz w:val="22"/>
                <w:lang w:val="fr-FR"/>
              </w:rPr>
            </w:pPr>
            <w:r w:rsidRPr="00864159">
              <w:rPr>
                <w:rFonts w:ascii="Times New Roman Italic" w:hAnsi="Times New Roman Italic"/>
                <w:sz w:val="22"/>
                <w:lang w:val="fr-FR"/>
              </w:rPr>
              <w:t>Participants list</w:t>
            </w:r>
          </w:p>
          <w:p w:rsidR="00104D39" w:rsidRPr="00864159" w:rsidRDefault="00104D39" w:rsidP="00104D39">
            <w:pPr>
              <w:pStyle w:val="ListParagraph"/>
              <w:numPr>
                <w:ilvl w:val="0"/>
                <w:numId w:val="16"/>
              </w:numPr>
              <w:ind w:left="851" w:hanging="425"/>
              <w:contextualSpacing/>
              <w:rPr>
                <w:lang w:val="fr-FR"/>
              </w:rPr>
            </w:pPr>
            <w:r w:rsidRPr="00864159">
              <w:rPr>
                <w:rFonts w:ascii="Times New Roman Italic" w:hAnsi="Times New Roman Italic"/>
                <w:sz w:val="22"/>
                <w:lang w:val="fr-FR"/>
              </w:rPr>
              <w:t>Local information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39" w:rsidRPr="00864159" w:rsidRDefault="00F97F97" w:rsidP="00E92551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Bureau_2013_Oct</w:t>
            </w:r>
            <w:r w:rsidR="00104D39" w:rsidRPr="00864159">
              <w:rPr>
                <w:sz w:val="22"/>
                <w:lang w:val="fr-FR"/>
              </w:rPr>
              <w:t>_</w:t>
            </w:r>
            <w:r w:rsidR="00104D39">
              <w:rPr>
                <w:sz w:val="22"/>
                <w:lang w:val="fr-FR"/>
              </w:rPr>
              <w:t>02</w:t>
            </w:r>
          </w:p>
          <w:p w:rsidR="00104D39" w:rsidRPr="00864159" w:rsidRDefault="00F97F97" w:rsidP="00E92551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Bureau_2013_Oct</w:t>
            </w:r>
            <w:r w:rsidR="00104D39" w:rsidRPr="00864159">
              <w:rPr>
                <w:sz w:val="22"/>
                <w:lang w:val="fr-FR"/>
              </w:rPr>
              <w:t>_</w:t>
            </w:r>
            <w:r w:rsidR="00104D39">
              <w:rPr>
                <w:sz w:val="22"/>
                <w:lang w:val="fr-FR"/>
              </w:rPr>
              <w:t>03</w:t>
            </w:r>
          </w:p>
          <w:p w:rsidR="00104D39" w:rsidRPr="00864159" w:rsidRDefault="00104D39" w:rsidP="00E92551">
            <w:pPr>
              <w:rPr>
                <w:lang w:val="fr-FR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39" w:rsidRPr="00864159" w:rsidRDefault="00104D39" w:rsidP="00E92551">
            <w:r w:rsidRPr="00864159">
              <w:rPr>
                <w:sz w:val="22"/>
              </w:rPr>
              <w:t>FEDCHOCK</w:t>
            </w:r>
          </w:p>
        </w:tc>
      </w:tr>
      <w:tr w:rsidR="00104D39" w:rsidRPr="00864159" w:rsidTr="00E92551">
        <w:trPr>
          <w:cantSplit/>
          <w:trHeight w:val="337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39" w:rsidRPr="00864159" w:rsidRDefault="00104D39" w:rsidP="00E92551">
            <w:pPr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4</w:t>
            </w:r>
            <w:r w:rsidRPr="00864159">
              <w:rPr>
                <w:rFonts w:ascii="Times New Roman Bold" w:hAnsi="Times New Roman Bold"/>
                <w:sz w:val="22"/>
              </w:rPr>
              <w:t>. Report of last meeting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39" w:rsidRPr="00AC3D89" w:rsidRDefault="006F4A10" w:rsidP="006B6EE9">
            <w:pPr>
              <w:rPr>
                <w:color w:val="548DD4" w:themeColor="text2" w:themeTint="99"/>
                <w:sz w:val="18"/>
                <w:szCs w:val="18"/>
                <w:u w:val="single"/>
              </w:rPr>
            </w:pPr>
            <w:hyperlink r:id="rId8" w:history="1">
              <w:r w:rsidR="006B6EE9" w:rsidRPr="006B6EE9">
                <w:rPr>
                  <w:rStyle w:val="Hyperlink"/>
                  <w:sz w:val="18"/>
                  <w:szCs w:val="18"/>
                </w:rPr>
                <w:t>..\..\Report\Report_June2013BureauMeeting_2013-07-22_final.docx</w:t>
              </w:r>
            </w:hyperlink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39" w:rsidRPr="00864159" w:rsidRDefault="00104D39" w:rsidP="00E92551">
            <w:pPr>
              <w:rPr>
                <w:sz w:val="22"/>
              </w:rPr>
            </w:pPr>
            <w:r w:rsidRPr="00864159">
              <w:rPr>
                <w:sz w:val="22"/>
              </w:rPr>
              <w:t>ASHBY</w:t>
            </w:r>
          </w:p>
        </w:tc>
      </w:tr>
      <w:tr w:rsidR="00104D39" w:rsidRPr="00864159" w:rsidTr="00E92551">
        <w:trPr>
          <w:cantSplit/>
          <w:trHeight w:val="33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39" w:rsidRPr="00864159" w:rsidRDefault="00104D39" w:rsidP="00E92551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39" w:rsidRPr="00864159" w:rsidRDefault="00104D39" w:rsidP="00E92551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39" w:rsidRPr="00864159" w:rsidRDefault="00104D39" w:rsidP="00E92551"/>
        </w:tc>
      </w:tr>
      <w:tr w:rsidR="00104D39" w:rsidRPr="00864159" w:rsidTr="00FE6155">
        <w:trPr>
          <w:cantSplit/>
          <w:trHeight w:val="33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39" w:rsidRPr="00864159" w:rsidRDefault="00104D39" w:rsidP="00F97F97">
            <w:pPr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5</w:t>
            </w:r>
            <w:r w:rsidRPr="00864159">
              <w:rPr>
                <w:rFonts w:ascii="Times New Roman Bold" w:hAnsi="Times New Roman Bold"/>
                <w:sz w:val="22"/>
              </w:rPr>
              <w:t xml:space="preserve">. </w:t>
            </w:r>
            <w:r w:rsidR="00F97F97">
              <w:rPr>
                <w:rFonts w:ascii="Times New Roman Bold" w:hAnsi="Times New Roman Bold"/>
                <w:sz w:val="22"/>
              </w:rPr>
              <w:t>Preparations for SPG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39" w:rsidRPr="00864159" w:rsidRDefault="00104D39" w:rsidP="00E92551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39" w:rsidRPr="00864159" w:rsidRDefault="00104D39" w:rsidP="00E92551"/>
        </w:tc>
      </w:tr>
      <w:tr w:rsidR="00F97F97" w:rsidRPr="00864159" w:rsidTr="00E92551">
        <w:trPr>
          <w:cantSplit/>
          <w:trHeight w:val="404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FDB" w:rsidRDefault="007C2FDB" w:rsidP="00FE6155">
            <w:pPr>
              <w:tabs>
                <w:tab w:val="num" w:pos="720"/>
              </w:tabs>
              <w:rPr>
                <w:sz w:val="22"/>
              </w:rPr>
            </w:pPr>
            <w:r>
              <w:rPr>
                <w:sz w:val="22"/>
              </w:rPr>
              <w:t xml:space="preserve">5.1  Review of the SPG Agenda </w:t>
            </w:r>
          </w:p>
          <w:p w:rsidR="0060075E" w:rsidRDefault="0060075E" w:rsidP="00FE6155">
            <w:pPr>
              <w:tabs>
                <w:tab w:val="num" w:pos="720"/>
              </w:tabs>
              <w:rPr>
                <w:sz w:val="22"/>
              </w:rPr>
            </w:pPr>
            <w:r>
              <w:rPr>
                <w:sz w:val="22"/>
              </w:rPr>
              <w:t>5.2</w:t>
            </w:r>
            <w:r w:rsidRPr="0060075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Procedures for </w:t>
            </w:r>
            <w:r w:rsidRPr="0060075E">
              <w:rPr>
                <w:sz w:val="22"/>
              </w:rPr>
              <w:t>IPPC Recommendations</w:t>
            </w:r>
          </w:p>
          <w:p w:rsidR="0060075E" w:rsidRDefault="0060075E" w:rsidP="00FE6155">
            <w:pPr>
              <w:tabs>
                <w:tab w:val="num" w:pos="720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  <w:r w:rsidR="007D3690">
              <w:rPr>
                <w:sz w:val="22"/>
              </w:rPr>
              <w:t>.3</w:t>
            </w:r>
            <w:r w:rsidRPr="0060075E">
              <w:rPr>
                <w:sz w:val="22"/>
              </w:rPr>
              <w:t xml:space="preserve"> Policy on partnerships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5E" w:rsidRPr="007C2FDB" w:rsidRDefault="0060075E" w:rsidP="00473A46">
            <w:pPr>
              <w:jc w:val="center"/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FDB" w:rsidRDefault="007C2FDB" w:rsidP="00E92551">
            <w:pPr>
              <w:rPr>
                <w:sz w:val="22"/>
              </w:rPr>
            </w:pPr>
            <w:r>
              <w:rPr>
                <w:sz w:val="22"/>
              </w:rPr>
              <w:t>ASHBY</w:t>
            </w:r>
          </w:p>
          <w:p w:rsidR="0060075E" w:rsidRDefault="003879CE" w:rsidP="00E92551">
            <w:pPr>
              <w:rPr>
                <w:sz w:val="22"/>
              </w:rPr>
            </w:pPr>
            <w:r>
              <w:rPr>
                <w:sz w:val="22"/>
              </w:rPr>
              <w:t>FEDCHOCK</w:t>
            </w:r>
          </w:p>
          <w:p w:rsidR="003879CE" w:rsidRPr="00864159" w:rsidRDefault="003879CE" w:rsidP="00E92551">
            <w:pPr>
              <w:rPr>
                <w:sz w:val="22"/>
              </w:rPr>
            </w:pPr>
            <w:r>
              <w:rPr>
                <w:sz w:val="22"/>
              </w:rPr>
              <w:t>FEDCHOCK/PERALTA</w:t>
            </w:r>
          </w:p>
        </w:tc>
      </w:tr>
      <w:tr w:rsidR="00F97F97" w:rsidRPr="00864159" w:rsidTr="00FE6155">
        <w:trPr>
          <w:cantSplit/>
          <w:trHeight w:val="404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F97" w:rsidRPr="00FE6155" w:rsidRDefault="00FE6155" w:rsidP="00E92551">
            <w:pPr>
              <w:tabs>
                <w:tab w:val="num" w:pos="720"/>
              </w:tabs>
              <w:rPr>
                <w:b/>
                <w:sz w:val="22"/>
              </w:rPr>
            </w:pPr>
            <w:r w:rsidRPr="00FE6155">
              <w:rPr>
                <w:b/>
                <w:sz w:val="22"/>
              </w:rPr>
              <w:t>6. Other Business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F97" w:rsidRPr="00864159" w:rsidRDefault="00F97F97" w:rsidP="00E92551">
            <w:pPr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F97" w:rsidRPr="00864159" w:rsidRDefault="00F97F97" w:rsidP="00E92551">
            <w:pPr>
              <w:rPr>
                <w:sz w:val="22"/>
              </w:rPr>
            </w:pPr>
          </w:p>
        </w:tc>
      </w:tr>
      <w:tr w:rsidR="00FE6155" w:rsidRPr="00864159" w:rsidTr="00FE6155">
        <w:trPr>
          <w:cantSplit/>
          <w:trHeight w:val="404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155" w:rsidRDefault="0060075E" w:rsidP="0060075E">
            <w:pPr>
              <w:tabs>
                <w:tab w:val="num" w:pos="720"/>
              </w:tabs>
            </w:pPr>
            <w:r w:rsidRPr="00422CC2">
              <w:rPr>
                <w:sz w:val="22"/>
              </w:rPr>
              <w:lastRenderedPageBreak/>
              <w:t>6.1</w:t>
            </w:r>
            <w:r>
              <w:rPr>
                <w:b/>
                <w:sz w:val="22"/>
              </w:rPr>
              <w:t xml:space="preserve"> </w:t>
            </w:r>
            <w:r w:rsidRPr="0060075E">
              <w:rPr>
                <w:sz w:val="22"/>
              </w:rPr>
              <w:t>Review of</w:t>
            </w:r>
            <w:r>
              <w:rPr>
                <w:b/>
                <w:sz w:val="22"/>
              </w:rPr>
              <w:t xml:space="preserve"> </w:t>
            </w:r>
            <w:r>
              <w:t>letter to all RPPO representatives  on  criteria for the withdrawal of recognition under  the Convention</w:t>
            </w:r>
          </w:p>
          <w:p w:rsidR="00473A46" w:rsidRPr="00FE6155" w:rsidRDefault="00473A46" w:rsidP="0060075E">
            <w:pPr>
              <w:tabs>
                <w:tab w:val="num" w:pos="720"/>
              </w:tabs>
              <w:rPr>
                <w:b/>
                <w:sz w:val="22"/>
              </w:rPr>
            </w:pPr>
            <w:r>
              <w:t>6.2 Guidelines for the Trust Fund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155" w:rsidRPr="00864159" w:rsidRDefault="00FE6155" w:rsidP="00E92551">
            <w:pPr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155" w:rsidRDefault="00473A46" w:rsidP="00E92551">
            <w:pPr>
              <w:rPr>
                <w:sz w:val="22"/>
              </w:rPr>
            </w:pPr>
            <w:r>
              <w:rPr>
                <w:sz w:val="22"/>
              </w:rPr>
              <w:t>PERALTA</w:t>
            </w:r>
          </w:p>
          <w:p w:rsidR="003879CE" w:rsidRDefault="003879CE" w:rsidP="00E92551">
            <w:pPr>
              <w:rPr>
                <w:sz w:val="22"/>
              </w:rPr>
            </w:pPr>
          </w:p>
          <w:p w:rsidR="003879CE" w:rsidRPr="00864159" w:rsidRDefault="003879CE" w:rsidP="00E92551">
            <w:pPr>
              <w:rPr>
                <w:sz w:val="22"/>
              </w:rPr>
            </w:pPr>
            <w:r>
              <w:rPr>
                <w:sz w:val="22"/>
              </w:rPr>
              <w:t>FEDCHOCK</w:t>
            </w:r>
          </w:p>
        </w:tc>
      </w:tr>
      <w:tr w:rsidR="00104D39" w:rsidRPr="00864159" w:rsidTr="00FE6155">
        <w:trPr>
          <w:cantSplit/>
          <w:trHeight w:val="33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39" w:rsidRPr="00864159" w:rsidRDefault="00FE6155" w:rsidP="00E92551">
            <w:pPr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7</w:t>
            </w:r>
            <w:r w:rsidR="00104D39" w:rsidRPr="00864159">
              <w:rPr>
                <w:rFonts w:ascii="Times New Roman Bold" w:hAnsi="Times New Roman Bold"/>
                <w:sz w:val="22"/>
              </w:rPr>
              <w:t>. Next meeting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39" w:rsidRPr="00864159" w:rsidRDefault="00104D39" w:rsidP="00E92551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39" w:rsidRPr="00864159" w:rsidRDefault="00104D39" w:rsidP="00E92551">
            <w:pPr>
              <w:rPr>
                <w:sz w:val="22"/>
              </w:rPr>
            </w:pPr>
            <w:r w:rsidRPr="00864159">
              <w:rPr>
                <w:sz w:val="22"/>
              </w:rPr>
              <w:t>ASHBY</w:t>
            </w:r>
          </w:p>
        </w:tc>
      </w:tr>
    </w:tbl>
    <w:p w:rsidR="00104D39" w:rsidRPr="00864159" w:rsidRDefault="00104D39" w:rsidP="00104D39">
      <w:pPr>
        <w:ind w:left="720"/>
        <w:rPr>
          <w:rFonts w:eastAsia="Times New Roman"/>
          <w:sz w:val="20"/>
          <w:lang w:val="en-US"/>
        </w:rPr>
      </w:pPr>
    </w:p>
    <w:p w:rsidR="00495FFE" w:rsidRPr="00776ED5" w:rsidRDefault="00495FFE" w:rsidP="00776ED5"/>
    <w:sectPr w:rsidR="00495FFE" w:rsidRPr="00776ED5" w:rsidSect="002961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CC2" w:rsidRDefault="00422CC2" w:rsidP="008325E1">
      <w:pPr>
        <w:spacing w:after="0" w:line="240" w:lineRule="auto"/>
      </w:pPr>
      <w:r>
        <w:separator/>
      </w:r>
    </w:p>
  </w:endnote>
  <w:endnote w:type="continuationSeparator" w:id="0">
    <w:p w:rsidR="00422CC2" w:rsidRDefault="00422CC2" w:rsidP="0083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Italic">
    <w:panose1 w:val="02020503050405090304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C2" w:rsidRDefault="00422CC2" w:rsidP="008A699B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8A699B">
      <w:rPr>
        <w:rFonts w:ascii="Arial" w:hAnsi="Arial" w:cs="Arial"/>
        <w:sz w:val="18"/>
        <w:szCs w:val="18"/>
      </w:rPr>
      <w:t xml:space="preserve">Page </w:t>
    </w:r>
    <w:r w:rsidR="006F4A10" w:rsidRPr="008A699B">
      <w:rPr>
        <w:rFonts w:ascii="Arial" w:hAnsi="Arial" w:cs="Arial"/>
        <w:sz w:val="18"/>
        <w:szCs w:val="18"/>
      </w:rPr>
      <w:fldChar w:fldCharType="begin"/>
    </w:r>
    <w:r w:rsidRPr="008A699B">
      <w:rPr>
        <w:rFonts w:ascii="Arial" w:hAnsi="Arial" w:cs="Arial"/>
        <w:sz w:val="18"/>
        <w:szCs w:val="18"/>
      </w:rPr>
      <w:instrText>PAGE</w:instrText>
    </w:r>
    <w:r w:rsidR="006F4A10" w:rsidRPr="008A699B">
      <w:rPr>
        <w:rFonts w:ascii="Arial" w:hAnsi="Arial" w:cs="Arial"/>
        <w:sz w:val="18"/>
        <w:szCs w:val="18"/>
      </w:rPr>
      <w:fldChar w:fldCharType="separate"/>
    </w:r>
    <w:r w:rsidR="00600AF8">
      <w:rPr>
        <w:rFonts w:ascii="Arial" w:hAnsi="Arial" w:cs="Arial"/>
        <w:noProof/>
        <w:sz w:val="18"/>
        <w:szCs w:val="18"/>
      </w:rPr>
      <w:t>2</w:t>
    </w:r>
    <w:r w:rsidR="006F4A10" w:rsidRPr="008A699B">
      <w:rPr>
        <w:rFonts w:ascii="Arial" w:hAnsi="Arial" w:cs="Arial"/>
        <w:sz w:val="18"/>
        <w:szCs w:val="18"/>
      </w:rPr>
      <w:fldChar w:fldCharType="end"/>
    </w:r>
    <w:r w:rsidRPr="008A699B">
      <w:rPr>
        <w:rFonts w:ascii="Arial" w:hAnsi="Arial" w:cs="Arial"/>
        <w:sz w:val="18"/>
        <w:szCs w:val="18"/>
      </w:rPr>
      <w:t xml:space="preserve"> of </w:t>
    </w:r>
    <w:r w:rsidR="006F4A10" w:rsidRPr="008A699B">
      <w:rPr>
        <w:rFonts w:ascii="Arial" w:hAnsi="Arial" w:cs="Arial"/>
        <w:sz w:val="18"/>
        <w:szCs w:val="18"/>
      </w:rPr>
      <w:fldChar w:fldCharType="begin"/>
    </w:r>
    <w:r w:rsidRPr="008A699B">
      <w:rPr>
        <w:rFonts w:ascii="Arial" w:hAnsi="Arial" w:cs="Arial"/>
        <w:sz w:val="18"/>
        <w:szCs w:val="18"/>
      </w:rPr>
      <w:instrText>NUMPAGES</w:instrText>
    </w:r>
    <w:r w:rsidR="006F4A10" w:rsidRPr="008A699B">
      <w:rPr>
        <w:rFonts w:ascii="Arial" w:hAnsi="Arial" w:cs="Arial"/>
        <w:sz w:val="18"/>
        <w:szCs w:val="18"/>
      </w:rPr>
      <w:fldChar w:fldCharType="separate"/>
    </w:r>
    <w:r w:rsidR="00600AF8">
      <w:rPr>
        <w:rFonts w:ascii="Arial" w:hAnsi="Arial" w:cs="Arial"/>
        <w:noProof/>
        <w:sz w:val="18"/>
        <w:szCs w:val="18"/>
      </w:rPr>
      <w:t>2</w:t>
    </w:r>
    <w:r w:rsidR="006F4A10" w:rsidRPr="008A699B">
      <w:rPr>
        <w:rFonts w:ascii="Arial" w:hAnsi="Arial" w:cs="Arial"/>
        <w:sz w:val="18"/>
        <w:szCs w:val="18"/>
      </w:rPr>
      <w:fldChar w:fldCharType="end"/>
    </w:r>
  </w:p>
  <w:p w:rsidR="00422CC2" w:rsidRDefault="00422CC2" w:rsidP="008A699B">
    <w:pPr>
      <w:pStyle w:val="Footer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C2" w:rsidRDefault="00422CC2">
    <w:pPr>
      <w:pStyle w:val="Footer"/>
      <w:jc w:val="right"/>
    </w:pPr>
    <w:r>
      <w:t xml:space="preserve">          </w:t>
    </w:r>
    <w:r w:rsidRPr="00D94AE5">
      <w:rPr>
        <w:rFonts w:ascii="Arial" w:hAnsi="Arial" w:cs="Arial"/>
        <w:sz w:val="18"/>
        <w:szCs w:val="18"/>
      </w:rPr>
      <w:t>Pag</w:t>
    </w:r>
    <w:r>
      <w:rPr>
        <w:rFonts w:ascii="Arial" w:hAnsi="Arial" w:cs="Arial"/>
        <w:sz w:val="18"/>
        <w:szCs w:val="18"/>
      </w:rPr>
      <w:t>e</w:t>
    </w:r>
    <w:r w:rsidRPr="00D94AE5">
      <w:rPr>
        <w:rFonts w:ascii="Arial" w:hAnsi="Arial" w:cs="Arial"/>
        <w:sz w:val="18"/>
        <w:szCs w:val="18"/>
      </w:rPr>
      <w:t xml:space="preserve"> </w:t>
    </w:r>
    <w:r w:rsidR="006F4A10" w:rsidRPr="00D94AE5">
      <w:rPr>
        <w:rFonts w:ascii="Arial" w:hAnsi="Arial" w:cs="Arial"/>
        <w:sz w:val="18"/>
        <w:szCs w:val="18"/>
      </w:rPr>
      <w:fldChar w:fldCharType="begin"/>
    </w:r>
    <w:r w:rsidRPr="00D94AE5">
      <w:rPr>
        <w:rFonts w:ascii="Arial" w:hAnsi="Arial" w:cs="Arial"/>
        <w:sz w:val="18"/>
        <w:szCs w:val="18"/>
      </w:rPr>
      <w:instrText>PAGE</w:instrText>
    </w:r>
    <w:r w:rsidR="006F4A10" w:rsidRPr="00D94AE5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="006F4A10" w:rsidRPr="00D94AE5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</w:t>
    </w:r>
    <w:r w:rsidRPr="00D94AE5">
      <w:rPr>
        <w:rFonts w:ascii="Arial" w:hAnsi="Arial" w:cs="Arial"/>
        <w:sz w:val="18"/>
        <w:szCs w:val="18"/>
      </w:rPr>
      <w:t xml:space="preserve"> </w:t>
    </w:r>
    <w:r w:rsidR="006F4A10" w:rsidRPr="00D94AE5">
      <w:rPr>
        <w:rFonts w:ascii="Arial" w:hAnsi="Arial" w:cs="Arial"/>
        <w:sz w:val="18"/>
        <w:szCs w:val="18"/>
      </w:rPr>
      <w:fldChar w:fldCharType="begin"/>
    </w:r>
    <w:r w:rsidRPr="00D94AE5">
      <w:rPr>
        <w:rFonts w:ascii="Arial" w:hAnsi="Arial" w:cs="Arial"/>
        <w:sz w:val="18"/>
        <w:szCs w:val="18"/>
      </w:rPr>
      <w:instrText>NUMPAGES</w:instrText>
    </w:r>
    <w:r w:rsidR="006F4A10" w:rsidRPr="00D94AE5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="006F4A10" w:rsidRPr="00D94AE5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   </w:t>
    </w:r>
  </w:p>
  <w:p w:rsidR="00422CC2" w:rsidRPr="009A4DB8" w:rsidRDefault="00422CC2">
    <w:pPr>
      <w:pStyle w:val="Footer"/>
      <w:rPr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C2" w:rsidRPr="008A699B" w:rsidRDefault="00422CC2" w:rsidP="008A699B">
    <w:pPr>
      <w:pStyle w:val="Footer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8A699B">
      <w:rPr>
        <w:rFonts w:ascii="Arial" w:hAnsi="Arial" w:cs="Arial"/>
        <w:sz w:val="18"/>
        <w:szCs w:val="18"/>
      </w:rPr>
      <w:t xml:space="preserve">Page </w:t>
    </w:r>
    <w:r w:rsidR="006F4A10" w:rsidRPr="008A699B">
      <w:rPr>
        <w:rFonts w:ascii="Arial" w:hAnsi="Arial" w:cs="Arial"/>
        <w:sz w:val="18"/>
        <w:szCs w:val="18"/>
      </w:rPr>
      <w:fldChar w:fldCharType="begin"/>
    </w:r>
    <w:r w:rsidRPr="008A699B">
      <w:rPr>
        <w:rFonts w:ascii="Arial" w:hAnsi="Arial" w:cs="Arial"/>
        <w:sz w:val="18"/>
        <w:szCs w:val="18"/>
      </w:rPr>
      <w:instrText>PAGE</w:instrText>
    </w:r>
    <w:r w:rsidR="006F4A10" w:rsidRPr="008A699B">
      <w:rPr>
        <w:rFonts w:ascii="Arial" w:hAnsi="Arial" w:cs="Arial"/>
        <w:sz w:val="18"/>
        <w:szCs w:val="18"/>
      </w:rPr>
      <w:fldChar w:fldCharType="separate"/>
    </w:r>
    <w:r w:rsidR="00600AF8">
      <w:rPr>
        <w:rFonts w:ascii="Arial" w:hAnsi="Arial" w:cs="Arial"/>
        <w:noProof/>
        <w:sz w:val="18"/>
        <w:szCs w:val="18"/>
      </w:rPr>
      <w:t>1</w:t>
    </w:r>
    <w:r w:rsidR="006F4A10" w:rsidRPr="008A699B">
      <w:rPr>
        <w:rFonts w:ascii="Arial" w:hAnsi="Arial" w:cs="Arial"/>
        <w:sz w:val="18"/>
        <w:szCs w:val="18"/>
      </w:rPr>
      <w:fldChar w:fldCharType="end"/>
    </w:r>
    <w:r w:rsidRPr="008A699B">
      <w:rPr>
        <w:rFonts w:ascii="Arial" w:hAnsi="Arial" w:cs="Arial"/>
        <w:sz w:val="18"/>
        <w:szCs w:val="18"/>
      </w:rPr>
      <w:t xml:space="preserve"> of </w:t>
    </w:r>
    <w:r w:rsidR="006F4A10" w:rsidRPr="008A699B">
      <w:rPr>
        <w:rFonts w:ascii="Arial" w:hAnsi="Arial" w:cs="Arial"/>
        <w:sz w:val="18"/>
        <w:szCs w:val="18"/>
      </w:rPr>
      <w:fldChar w:fldCharType="begin"/>
    </w:r>
    <w:r w:rsidRPr="008A699B">
      <w:rPr>
        <w:rFonts w:ascii="Arial" w:hAnsi="Arial" w:cs="Arial"/>
        <w:sz w:val="18"/>
        <w:szCs w:val="18"/>
      </w:rPr>
      <w:instrText>NUMPAGES</w:instrText>
    </w:r>
    <w:r w:rsidR="006F4A10" w:rsidRPr="008A699B">
      <w:rPr>
        <w:rFonts w:ascii="Arial" w:hAnsi="Arial" w:cs="Arial"/>
        <w:sz w:val="18"/>
        <w:szCs w:val="18"/>
      </w:rPr>
      <w:fldChar w:fldCharType="separate"/>
    </w:r>
    <w:r w:rsidR="00600AF8">
      <w:rPr>
        <w:rFonts w:ascii="Arial" w:hAnsi="Arial" w:cs="Arial"/>
        <w:noProof/>
        <w:sz w:val="18"/>
        <w:szCs w:val="18"/>
      </w:rPr>
      <w:t>2</w:t>
    </w:r>
    <w:r w:rsidR="006F4A10" w:rsidRPr="008A699B">
      <w:rPr>
        <w:rFonts w:ascii="Arial" w:hAnsi="Arial" w:cs="Arial"/>
        <w:sz w:val="18"/>
        <w:szCs w:val="18"/>
      </w:rPr>
      <w:fldChar w:fldCharType="end"/>
    </w:r>
  </w:p>
  <w:p w:rsidR="00422CC2" w:rsidRDefault="00422C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CC2" w:rsidRDefault="00422CC2" w:rsidP="008325E1">
      <w:pPr>
        <w:spacing w:after="0" w:line="240" w:lineRule="auto"/>
      </w:pPr>
      <w:r>
        <w:separator/>
      </w:r>
    </w:p>
  </w:footnote>
  <w:footnote w:type="continuationSeparator" w:id="0">
    <w:p w:rsidR="00422CC2" w:rsidRDefault="00422CC2" w:rsidP="00832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C2" w:rsidRPr="00D94AE5" w:rsidRDefault="00422CC2" w:rsidP="00D94AE5">
    <w:pPr>
      <w:pStyle w:val="Header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IPPC Bureau 2013/June_01</w:t>
    </w:r>
    <w:r>
      <w:rPr>
        <w:rFonts w:ascii="Arial" w:hAnsi="Arial" w:cs="Arial"/>
        <w:sz w:val="18"/>
        <w:szCs w:val="18"/>
      </w:rPr>
      <w:tab/>
      <w:t>Provisional Agenda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C2" w:rsidRPr="00D94AE5" w:rsidRDefault="00422CC2" w:rsidP="00314913">
    <w:pPr>
      <w:pStyle w:val="Header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18"/>
        <w:szCs w:val="18"/>
      </w:rPr>
    </w:pPr>
    <w:r w:rsidRPr="001F350C">
      <w:rPr>
        <w:rFonts w:ascii="Arial" w:hAnsi="Arial" w:cs="Arial"/>
        <w:i/>
        <w:sz w:val="18"/>
        <w:szCs w:val="18"/>
      </w:rPr>
      <w:t>Financial Implication of registration of ISPM 15 symbol</w:t>
    </w:r>
    <w:r>
      <w:rPr>
        <w:rFonts w:ascii="Arial" w:hAnsi="Arial" w:cs="Arial"/>
        <w:sz w:val="18"/>
        <w:szCs w:val="18"/>
      </w:rPr>
      <w:tab/>
    </w:r>
    <w:r w:rsidRPr="001F350C">
      <w:rPr>
        <w:rFonts w:ascii="Arial" w:hAnsi="Arial" w:cs="Arial"/>
        <w:sz w:val="18"/>
        <w:szCs w:val="18"/>
      </w:rPr>
      <w:t>IPPCFC 2013/June_13</w:t>
    </w:r>
  </w:p>
  <w:p w:rsidR="00422CC2" w:rsidRPr="008325E1" w:rsidRDefault="00422CC2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C2" w:rsidRDefault="006F4A10" w:rsidP="00D94AE5">
    <w:pPr>
      <w:pStyle w:val="IPPHeader"/>
      <w:ind w:right="-46"/>
      <w:rPr>
        <w:lang w:val="fr-F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7169" type="#_x0000_t75" style="position:absolute;margin-left:1pt;margin-top:30.3pt;width:49.9pt;height:25.9pt;z-index:251657728;visibility:visible">
          <v:stroke joinstyle="round"/>
          <v:imagedata r:id="rId1" o:title=""/>
          <w10:wrap type="square"/>
        </v:shape>
      </w:pict>
    </w:r>
    <w:r>
      <w:rPr>
        <w:noProof/>
        <w:lang w:eastAsia="ja-JP"/>
      </w:rPr>
      <w:pict>
        <v:shape id="Picture 1" o:spid="_x0000_i1025" type="#_x0000_t75" style="width:459pt;height:28.5pt;visibility:visible">
          <v:imagedata r:id="rId2" o:title=""/>
        </v:shape>
      </w:pict>
    </w:r>
  </w:p>
  <w:p w:rsidR="00422CC2" w:rsidRPr="007852B9" w:rsidRDefault="00422CC2" w:rsidP="00D94AE5">
    <w:pPr>
      <w:pStyle w:val="IPPHeader"/>
      <w:spacing w:before="120"/>
      <w:ind w:right="-46"/>
    </w:pPr>
    <w:r w:rsidRPr="00867F6F">
      <w:tab/>
      <w:t>International Pl</w:t>
    </w:r>
    <w:r>
      <w:t>ant Protection Convention</w:t>
    </w:r>
    <w:r>
      <w:tab/>
      <w:t>IPPC Bureau</w:t>
    </w:r>
    <w:r w:rsidRPr="00867F6F">
      <w:t xml:space="preserve"> 201</w:t>
    </w:r>
    <w:r>
      <w:t>3</w:t>
    </w:r>
    <w:r w:rsidRPr="00867F6F">
      <w:t>/</w:t>
    </w:r>
    <w:r>
      <w:t>Oct</w:t>
    </w:r>
    <w:r w:rsidRPr="00867F6F">
      <w:t>_</w:t>
    </w:r>
    <w:r>
      <w:t>01</w:t>
    </w:r>
    <w:r w:rsidRPr="00867F6F">
      <w:br/>
    </w:r>
    <w:r w:rsidRPr="00867F6F">
      <w:tab/>
    </w:r>
    <w:r>
      <w:t>Provisional Agenda</w:t>
    </w:r>
    <w:r w:rsidRPr="00867F6F">
      <w:tab/>
    </w:r>
    <w:r w:rsidRPr="00867F6F">
      <w:rPr>
        <w:i/>
        <w:iCs/>
      </w:rPr>
      <w:t xml:space="preserve">Agenda item: </w:t>
    </w:r>
    <w:r>
      <w:rPr>
        <w:i/>
        <w:iCs/>
      </w:rPr>
      <w:t>2</w:t>
    </w:r>
  </w:p>
  <w:p w:rsidR="00422CC2" w:rsidRPr="00D94AE5" w:rsidRDefault="00422CC2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894EE87B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B"/>
    <w:multiLevelType w:val="multilevel"/>
    <w:tmpl w:val="894EE87D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52C101D"/>
    <w:multiLevelType w:val="hybridMultilevel"/>
    <w:tmpl w:val="EF38DB8C"/>
    <w:lvl w:ilvl="0" w:tplc="498AA0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C0A6C"/>
    <w:multiLevelType w:val="multilevel"/>
    <w:tmpl w:val="06E871E4"/>
    <w:numStyleLink w:val="IPPParagraphnumberedlist"/>
  </w:abstractNum>
  <w:abstractNum w:abstractNumId="5">
    <w:nsid w:val="0DFD61DB"/>
    <w:multiLevelType w:val="hybridMultilevel"/>
    <w:tmpl w:val="D4C4F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1424C"/>
    <w:multiLevelType w:val="hybridMultilevel"/>
    <w:tmpl w:val="357C5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8AA0C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2F5CF4"/>
    <w:multiLevelType w:val="hybridMultilevel"/>
    <w:tmpl w:val="ACB8B22C"/>
    <w:lvl w:ilvl="0" w:tplc="B9022230">
      <w:numFmt w:val="bullet"/>
      <w:lvlText w:val="-"/>
      <w:lvlJc w:val="left"/>
      <w:pPr>
        <w:ind w:left="1800" w:hanging="360"/>
      </w:pPr>
      <w:rPr>
        <w:rFonts w:ascii="Cambria" w:eastAsia="Calibri" w:hAnsi="Cambria" w:cs="Arial" w:hint="default"/>
        <w:color w:val="1F497D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D23016"/>
    <w:multiLevelType w:val="hybridMultilevel"/>
    <w:tmpl w:val="6CF8F1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8AA0C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414D11"/>
    <w:multiLevelType w:val="hybridMultilevel"/>
    <w:tmpl w:val="9610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26CF5"/>
    <w:multiLevelType w:val="hybridMultilevel"/>
    <w:tmpl w:val="E0862842"/>
    <w:lvl w:ilvl="0" w:tplc="0410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1F497D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F2F5ECC"/>
    <w:multiLevelType w:val="hybridMultilevel"/>
    <w:tmpl w:val="060C66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3">
    <w:nsid w:val="4DFF7D09"/>
    <w:multiLevelType w:val="hybridMultilevel"/>
    <w:tmpl w:val="358A4B2C"/>
    <w:lvl w:ilvl="0" w:tplc="498AA0C4">
      <w:start w:val="7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5B4700FF"/>
    <w:multiLevelType w:val="hybridMultilevel"/>
    <w:tmpl w:val="D9EA8D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B6901A5"/>
    <w:multiLevelType w:val="hybridMultilevel"/>
    <w:tmpl w:val="6F5CBEE8"/>
    <w:lvl w:ilvl="0" w:tplc="B9022230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D74E0"/>
    <w:multiLevelType w:val="hybridMultilevel"/>
    <w:tmpl w:val="74346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A6923"/>
    <w:multiLevelType w:val="hybridMultilevel"/>
    <w:tmpl w:val="D9368300"/>
    <w:lvl w:ilvl="0" w:tplc="B9022230">
      <w:numFmt w:val="bullet"/>
      <w:lvlText w:val="-"/>
      <w:lvlJc w:val="left"/>
      <w:pPr>
        <w:ind w:left="180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7"/>
  </w:num>
  <w:num w:numId="5">
    <w:abstractNumId w:val="15"/>
  </w:num>
  <w:num w:numId="6">
    <w:abstractNumId w:val="8"/>
  </w:num>
  <w:num w:numId="7">
    <w:abstractNumId w:val="11"/>
  </w:num>
  <w:num w:numId="8">
    <w:abstractNumId w:val="16"/>
  </w:num>
  <w:num w:numId="9">
    <w:abstractNumId w:val="13"/>
  </w:num>
  <w:num w:numId="10">
    <w:abstractNumId w:val="6"/>
  </w:num>
  <w:num w:numId="11">
    <w:abstractNumId w:val="4"/>
  </w:num>
  <w:num w:numId="12">
    <w:abstractNumId w:val="12"/>
  </w:num>
  <w:num w:numId="13">
    <w:abstractNumId w:val="5"/>
  </w:num>
  <w:num w:numId="14">
    <w:abstractNumId w:val="0"/>
  </w:num>
  <w:num w:numId="15">
    <w:abstractNumId w:val="2"/>
  </w:num>
  <w:num w:numId="16">
    <w:abstractNumId w:val="14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oNotTrackMoves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C20"/>
    <w:rsid w:val="00027117"/>
    <w:rsid w:val="000651FA"/>
    <w:rsid w:val="00077602"/>
    <w:rsid w:val="0009490B"/>
    <w:rsid w:val="00097AFC"/>
    <w:rsid w:val="000A0ACB"/>
    <w:rsid w:val="000A2570"/>
    <w:rsid w:val="000B134B"/>
    <w:rsid w:val="000B3555"/>
    <w:rsid w:val="000C19C6"/>
    <w:rsid w:val="000F4B08"/>
    <w:rsid w:val="00104863"/>
    <w:rsid w:val="00104D39"/>
    <w:rsid w:val="00124DEA"/>
    <w:rsid w:val="001708F8"/>
    <w:rsid w:val="001720C4"/>
    <w:rsid w:val="001735AC"/>
    <w:rsid w:val="00180C82"/>
    <w:rsid w:val="001953B1"/>
    <w:rsid w:val="001A5765"/>
    <w:rsid w:val="001C06A5"/>
    <w:rsid w:val="001C3ED5"/>
    <w:rsid w:val="001C72D4"/>
    <w:rsid w:val="001D0819"/>
    <w:rsid w:val="001D304B"/>
    <w:rsid w:val="001E2072"/>
    <w:rsid w:val="001E53C9"/>
    <w:rsid w:val="001F350C"/>
    <w:rsid w:val="00213EF2"/>
    <w:rsid w:val="00213F98"/>
    <w:rsid w:val="00216057"/>
    <w:rsid w:val="00230E98"/>
    <w:rsid w:val="00235DB1"/>
    <w:rsid w:val="00243D28"/>
    <w:rsid w:val="00244DE8"/>
    <w:rsid w:val="0025791A"/>
    <w:rsid w:val="00265937"/>
    <w:rsid w:val="00270525"/>
    <w:rsid w:val="0027679B"/>
    <w:rsid w:val="00276C02"/>
    <w:rsid w:val="002855FD"/>
    <w:rsid w:val="00296153"/>
    <w:rsid w:val="002B5C20"/>
    <w:rsid w:val="002D7E3D"/>
    <w:rsid w:val="002F01E6"/>
    <w:rsid w:val="002F0A91"/>
    <w:rsid w:val="002F4399"/>
    <w:rsid w:val="00305FCA"/>
    <w:rsid w:val="003142CB"/>
    <w:rsid w:val="00314913"/>
    <w:rsid w:val="003313AB"/>
    <w:rsid w:val="003561CE"/>
    <w:rsid w:val="0037202B"/>
    <w:rsid w:val="003879CE"/>
    <w:rsid w:val="003B36FE"/>
    <w:rsid w:val="003E1EC6"/>
    <w:rsid w:val="003E5D03"/>
    <w:rsid w:val="003F5179"/>
    <w:rsid w:val="003F717C"/>
    <w:rsid w:val="00411677"/>
    <w:rsid w:val="00414445"/>
    <w:rsid w:val="00416344"/>
    <w:rsid w:val="00422997"/>
    <w:rsid w:val="00422CC2"/>
    <w:rsid w:val="0044313A"/>
    <w:rsid w:val="00450E41"/>
    <w:rsid w:val="004655BF"/>
    <w:rsid w:val="00473A46"/>
    <w:rsid w:val="00493AB8"/>
    <w:rsid w:val="00493C75"/>
    <w:rsid w:val="00495FFE"/>
    <w:rsid w:val="004B741B"/>
    <w:rsid w:val="004C6CB6"/>
    <w:rsid w:val="004D2B95"/>
    <w:rsid w:val="004D51E6"/>
    <w:rsid w:val="004D5A3A"/>
    <w:rsid w:val="004D690D"/>
    <w:rsid w:val="004E2424"/>
    <w:rsid w:val="00500686"/>
    <w:rsid w:val="0050520A"/>
    <w:rsid w:val="00520651"/>
    <w:rsid w:val="00542F7B"/>
    <w:rsid w:val="00547D44"/>
    <w:rsid w:val="00561F38"/>
    <w:rsid w:val="00581F20"/>
    <w:rsid w:val="00584372"/>
    <w:rsid w:val="00590B0A"/>
    <w:rsid w:val="00591AB7"/>
    <w:rsid w:val="005B2C8A"/>
    <w:rsid w:val="005B560E"/>
    <w:rsid w:val="0060075E"/>
    <w:rsid w:val="00600AF8"/>
    <w:rsid w:val="00604CD2"/>
    <w:rsid w:val="006177DB"/>
    <w:rsid w:val="00622AD9"/>
    <w:rsid w:val="0064339D"/>
    <w:rsid w:val="006531FC"/>
    <w:rsid w:val="006639E1"/>
    <w:rsid w:val="00670188"/>
    <w:rsid w:val="0067428A"/>
    <w:rsid w:val="00680575"/>
    <w:rsid w:val="00686075"/>
    <w:rsid w:val="006949F8"/>
    <w:rsid w:val="00696478"/>
    <w:rsid w:val="006B377D"/>
    <w:rsid w:val="006B4167"/>
    <w:rsid w:val="006B6EE9"/>
    <w:rsid w:val="006C0850"/>
    <w:rsid w:val="006C0ED2"/>
    <w:rsid w:val="006C301A"/>
    <w:rsid w:val="006F3B93"/>
    <w:rsid w:val="006F4A10"/>
    <w:rsid w:val="007031B1"/>
    <w:rsid w:val="00725DD5"/>
    <w:rsid w:val="0073293B"/>
    <w:rsid w:val="00755442"/>
    <w:rsid w:val="0077556D"/>
    <w:rsid w:val="00776ED5"/>
    <w:rsid w:val="00796426"/>
    <w:rsid w:val="00797591"/>
    <w:rsid w:val="007A180C"/>
    <w:rsid w:val="007C2FDB"/>
    <w:rsid w:val="007D3690"/>
    <w:rsid w:val="007D3776"/>
    <w:rsid w:val="007F2BE5"/>
    <w:rsid w:val="00807647"/>
    <w:rsid w:val="008269E7"/>
    <w:rsid w:val="00831C2B"/>
    <w:rsid w:val="008325E1"/>
    <w:rsid w:val="00841C63"/>
    <w:rsid w:val="008814AB"/>
    <w:rsid w:val="00886DFB"/>
    <w:rsid w:val="008A619D"/>
    <w:rsid w:val="008A699B"/>
    <w:rsid w:val="008B5CB6"/>
    <w:rsid w:val="008C280C"/>
    <w:rsid w:val="008D365E"/>
    <w:rsid w:val="008E65CC"/>
    <w:rsid w:val="009037B4"/>
    <w:rsid w:val="009064F0"/>
    <w:rsid w:val="00906F8A"/>
    <w:rsid w:val="00907A1A"/>
    <w:rsid w:val="00914C03"/>
    <w:rsid w:val="00923353"/>
    <w:rsid w:val="00943536"/>
    <w:rsid w:val="00967AF8"/>
    <w:rsid w:val="009738C6"/>
    <w:rsid w:val="009773E9"/>
    <w:rsid w:val="00980E20"/>
    <w:rsid w:val="0098675A"/>
    <w:rsid w:val="00994846"/>
    <w:rsid w:val="009A4DB8"/>
    <w:rsid w:val="009A6EE7"/>
    <w:rsid w:val="009B6F01"/>
    <w:rsid w:val="009C4A2F"/>
    <w:rsid w:val="009F24BB"/>
    <w:rsid w:val="00A2001C"/>
    <w:rsid w:val="00A2358D"/>
    <w:rsid w:val="00A461CB"/>
    <w:rsid w:val="00A46AC1"/>
    <w:rsid w:val="00A55E9D"/>
    <w:rsid w:val="00A6056C"/>
    <w:rsid w:val="00A64739"/>
    <w:rsid w:val="00A6490E"/>
    <w:rsid w:val="00A66149"/>
    <w:rsid w:val="00A662D9"/>
    <w:rsid w:val="00A94A90"/>
    <w:rsid w:val="00AB21F7"/>
    <w:rsid w:val="00AB2577"/>
    <w:rsid w:val="00AB2AD0"/>
    <w:rsid w:val="00AD53FA"/>
    <w:rsid w:val="00AF2F2C"/>
    <w:rsid w:val="00AF5F2C"/>
    <w:rsid w:val="00B12694"/>
    <w:rsid w:val="00B2147A"/>
    <w:rsid w:val="00B31248"/>
    <w:rsid w:val="00B3483E"/>
    <w:rsid w:val="00B4121E"/>
    <w:rsid w:val="00B41B9E"/>
    <w:rsid w:val="00B56AB2"/>
    <w:rsid w:val="00B64819"/>
    <w:rsid w:val="00B673B4"/>
    <w:rsid w:val="00B7039B"/>
    <w:rsid w:val="00B762ED"/>
    <w:rsid w:val="00B80042"/>
    <w:rsid w:val="00B94C95"/>
    <w:rsid w:val="00BA1074"/>
    <w:rsid w:val="00BA12BD"/>
    <w:rsid w:val="00BB2518"/>
    <w:rsid w:val="00BC52D6"/>
    <w:rsid w:val="00BC6B50"/>
    <w:rsid w:val="00BF0186"/>
    <w:rsid w:val="00BF1DC3"/>
    <w:rsid w:val="00BF4E67"/>
    <w:rsid w:val="00C00800"/>
    <w:rsid w:val="00C03CED"/>
    <w:rsid w:val="00C23CDB"/>
    <w:rsid w:val="00C3660D"/>
    <w:rsid w:val="00C6347E"/>
    <w:rsid w:val="00C67A27"/>
    <w:rsid w:val="00C803D7"/>
    <w:rsid w:val="00CB775A"/>
    <w:rsid w:val="00CC418D"/>
    <w:rsid w:val="00CD3CC3"/>
    <w:rsid w:val="00CF6FCD"/>
    <w:rsid w:val="00CF7981"/>
    <w:rsid w:val="00D11EE2"/>
    <w:rsid w:val="00D27B3E"/>
    <w:rsid w:val="00D30174"/>
    <w:rsid w:val="00D31B01"/>
    <w:rsid w:val="00D35AEA"/>
    <w:rsid w:val="00D505AC"/>
    <w:rsid w:val="00D94AE5"/>
    <w:rsid w:val="00DA6634"/>
    <w:rsid w:val="00DB5627"/>
    <w:rsid w:val="00DD1415"/>
    <w:rsid w:val="00DD7E45"/>
    <w:rsid w:val="00DE0CCC"/>
    <w:rsid w:val="00DF5168"/>
    <w:rsid w:val="00DF6D68"/>
    <w:rsid w:val="00E14596"/>
    <w:rsid w:val="00E22259"/>
    <w:rsid w:val="00E6642E"/>
    <w:rsid w:val="00E8190D"/>
    <w:rsid w:val="00E92551"/>
    <w:rsid w:val="00E95127"/>
    <w:rsid w:val="00EA48BC"/>
    <w:rsid w:val="00EB14DA"/>
    <w:rsid w:val="00EC249E"/>
    <w:rsid w:val="00F35759"/>
    <w:rsid w:val="00F4508A"/>
    <w:rsid w:val="00F57C20"/>
    <w:rsid w:val="00F76CAA"/>
    <w:rsid w:val="00F811C7"/>
    <w:rsid w:val="00F85AC4"/>
    <w:rsid w:val="00F97F97"/>
    <w:rsid w:val="00FA3C20"/>
    <w:rsid w:val="00FC3C91"/>
    <w:rsid w:val="00FD1FE6"/>
    <w:rsid w:val="00FD2FF1"/>
    <w:rsid w:val="00FE1E92"/>
    <w:rsid w:val="00FE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8"/>
    <w:pPr>
      <w:spacing w:after="200" w:line="276" w:lineRule="auto"/>
    </w:pPr>
    <w:rPr>
      <w:rFonts w:ascii="Times New Roman" w:hAnsi="Times New Roman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98"/>
    <w:rPr>
      <w:rFonts w:ascii="Times New Roman" w:hAnsi="Times New Roman"/>
      <w:sz w:val="24"/>
      <w:lang w:val="en-GB"/>
    </w:rPr>
  </w:style>
  <w:style w:type="character" w:customStyle="1" w:styleId="NroPara">
    <w:name w:val="NroPara"/>
    <w:basedOn w:val="DefaultParagraphFont"/>
    <w:rsid w:val="00FA3C20"/>
  </w:style>
  <w:style w:type="paragraph" w:styleId="ListParagraph">
    <w:name w:val="List Paragraph"/>
    <w:basedOn w:val="Normal"/>
    <w:uiPriority w:val="34"/>
    <w:qFormat/>
    <w:rsid w:val="00FA3C20"/>
    <w:pPr>
      <w:spacing w:after="0" w:line="240" w:lineRule="auto"/>
      <w:ind w:left="720"/>
    </w:pPr>
    <w:rPr>
      <w:rFonts w:eastAsia="Times New Roman"/>
      <w:szCs w:val="24"/>
      <w:lang w:val="en-US" w:eastAsia="en-GB"/>
    </w:rPr>
  </w:style>
  <w:style w:type="paragraph" w:customStyle="1" w:styleId="IPPHeader">
    <w:name w:val="IPP Header"/>
    <w:basedOn w:val="Normal"/>
    <w:qFormat/>
    <w:rsid w:val="008325E1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ascii="Arial" w:eastAsia="Times New Roman" w:hAnsi="Arial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25"/>
    <w:rPr>
      <w:rFonts w:ascii="Tahoma" w:hAnsi="Tahoma" w:cs="Tahoma"/>
      <w:sz w:val="16"/>
      <w:szCs w:val="16"/>
      <w:lang w:val="en-GB" w:eastAsia="en-US"/>
    </w:rPr>
  </w:style>
  <w:style w:type="paragraph" w:customStyle="1" w:styleId="IPPHeadSection">
    <w:name w:val="IPP HeadSection"/>
    <w:basedOn w:val="Normal"/>
    <w:next w:val="Normal"/>
    <w:qFormat/>
    <w:rsid w:val="00CF6FCD"/>
    <w:pPr>
      <w:keepNext/>
      <w:tabs>
        <w:tab w:val="left" w:pos="851"/>
      </w:tabs>
      <w:spacing w:before="360" w:after="120" w:line="240" w:lineRule="auto"/>
      <w:ind w:left="851" w:hanging="851"/>
      <w:jc w:val="both"/>
      <w:outlineLvl w:val="0"/>
    </w:pPr>
    <w:rPr>
      <w:rFonts w:eastAsia="Times"/>
      <w:b/>
      <w:bCs/>
      <w:caps/>
    </w:rPr>
  </w:style>
  <w:style w:type="table" w:styleId="TableGrid">
    <w:name w:val="Table Grid"/>
    <w:basedOn w:val="TableNormal"/>
    <w:uiPriority w:val="59"/>
    <w:rsid w:val="00216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1605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59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59"/>
    <w:rPr>
      <w:b/>
      <w:bCs/>
    </w:rPr>
  </w:style>
  <w:style w:type="paragraph" w:styleId="Revision">
    <w:name w:val="Revision"/>
    <w:hidden/>
    <w:uiPriority w:val="99"/>
    <w:semiHidden/>
    <w:rsid w:val="00E22259"/>
    <w:rPr>
      <w:rFonts w:ascii="Times New Roman" w:hAnsi="Times New Roman"/>
      <w:sz w:val="24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C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C75"/>
    <w:rPr>
      <w:rFonts w:ascii="Times New Roman" w:hAnsi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93C75"/>
    <w:rPr>
      <w:vertAlign w:val="superscript"/>
    </w:rPr>
  </w:style>
  <w:style w:type="numbering" w:customStyle="1" w:styleId="IPPParagraphnumberedlist">
    <w:name w:val="IPP Paragraph numbered list"/>
    <w:rsid w:val="00AB2AD0"/>
    <w:pPr>
      <w:numPr>
        <w:numId w:val="12"/>
      </w:numPr>
    </w:pPr>
  </w:style>
  <w:style w:type="character" w:styleId="Hyperlink">
    <w:name w:val="Hyperlink"/>
    <w:basedOn w:val="DefaultParagraphFont"/>
    <w:uiPriority w:val="99"/>
    <w:unhideWhenUsed/>
    <w:rsid w:val="00104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hqfile1\agp\agpp\ippc\5IPPC\Bureau\2013-06%20meeting\Report\Report_June2013BureauMeeting_2013-07-22_final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E68C3-F37F-40C2-ACDF-E0030906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cp:lastModifiedBy>Craig Fedchock (AGPM)</cp:lastModifiedBy>
  <cp:revision>2</cp:revision>
  <cp:lastPrinted>2013-08-08T11:23:00Z</cp:lastPrinted>
  <dcterms:created xsi:type="dcterms:W3CDTF">2013-08-30T14:40:00Z</dcterms:created>
  <dcterms:modified xsi:type="dcterms:W3CDTF">2013-08-30T14:40:00Z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1562186140</vt:i4>
  </property>
  <property fmtid="{D5CDD505-2E9C-101B-9397-08002B2CF9AE}" pid="4" name="_EmailSubject">
    <vt:lpwstr>IPPC-FC paper: financial implication of ISPM 15 symble registration over next 5 years - #AGPMI</vt:lpwstr>
  </property>
  <property fmtid="{D5CDD505-2E9C-101B-9397-08002B2CF9AE}" pid="5" name="_AuthorEmail">
    <vt:lpwstr>Steve.Ashby@defra.gsi.gov.uk</vt:lpwstr>
  </property>
  <property fmtid="{D5CDD505-2E9C-101B-9397-08002B2CF9AE}" pid="6" name="_AuthorEmailDisplayName">
    <vt:lpwstr>Ashby, Steve (Defra)</vt:lpwstr>
  </property>
  <property fmtid="{D5CDD505-2E9C-101B-9397-08002B2CF9AE}" pid="7" name="_ReviewingToolsShownOnce">
    <vt:lpwstr/>
  </property>
</Properties>
</file>