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97" w:rsidRPr="004439F3" w:rsidRDefault="00954197" w:rsidP="0026790C">
      <w:pPr>
        <w:pStyle w:val="IPPHeadSection"/>
        <w:jc w:val="center"/>
      </w:pPr>
      <w:r w:rsidRPr="004439F3">
        <w:t>Concept note</w:t>
      </w:r>
    </w:p>
    <w:p w:rsidR="00954197" w:rsidRPr="004439F3" w:rsidRDefault="00954197" w:rsidP="0026790C">
      <w:pPr>
        <w:pStyle w:val="IPPHeadSection"/>
        <w:jc w:val="center"/>
      </w:pPr>
      <w:r w:rsidRPr="004439F3">
        <w:t>Expert Consultation on Cold Treatments</w:t>
      </w:r>
    </w:p>
    <w:p w:rsidR="00954197" w:rsidRPr="00D33A06" w:rsidRDefault="00954197" w:rsidP="00F87D44">
      <w:pPr>
        <w:pStyle w:val="IPPHeading1"/>
        <w:jc w:val="both"/>
        <w:rPr>
          <w:sz w:val="20"/>
          <w:szCs w:val="20"/>
        </w:rPr>
      </w:pPr>
      <w:r w:rsidRPr="00D33A06">
        <w:rPr>
          <w:sz w:val="20"/>
          <w:szCs w:val="20"/>
        </w:rPr>
        <w:t>Overview</w:t>
      </w:r>
    </w:p>
    <w:p w:rsidR="00954197" w:rsidRPr="00D33A06" w:rsidRDefault="00954197" w:rsidP="006B7613">
      <w:pPr>
        <w:rPr>
          <w:sz w:val="20"/>
          <w:szCs w:val="20"/>
        </w:rPr>
      </w:pPr>
      <w:r w:rsidRPr="00D33A06">
        <w:rPr>
          <w:sz w:val="20"/>
          <w:szCs w:val="20"/>
        </w:rPr>
        <w:t>At its April 2012 meeting, the Standards Committee (SC) agreed that a meeting of cold treatments experts should be organized under the auspices of the Secretariat. This should involve the best experts in the world including experts from National Plant Protection Organizations (NPPOs</w:t>
      </w:r>
      <w:r w:rsidR="00D67F43" w:rsidRPr="00D33A06">
        <w:rPr>
          <w:sz w:val="20"/>
          <w:szCs w:val="20"/>
        </w:rPr>
        <w:t>) some</w:t>
      </w:r>
      <w:r w:rsidRPr="00D33A06">
        <w:rPr>
          <w:sz w:val="20"/>
          <w:szCs w:val="20"/>
        </w:rPr>
        <w:t xml:space="preserve"> members of the Technical Panel on Phytosanitary Treatments (TPPT) and the Technical Panel on pest free areas and system approaches for fruit flies (TPFF).  This Expert Consultation on Cold Treatments (ECCT) is being planned to take place </w:t>
      </w:r>
      <w:r w:rsidR="00B56308">
        <w:rPr>
          <w:sz w:val="20"/>
          <w:szCs w:val="20"/>
        </w:rPr>
        <w:t xml:space="preserve">first week of </w:t>
      </w:r>
      <w:r w:rsidR="00B56308" w:rsidRPr="00D33A06">
        <w:rPr>
          <w:sz w:val="20"/>
          <w:szCs w:val="20"/>
        </w:rPr>
        <w:t>December</w:t>
      </w:r>
      <w:r w:rsidRPr="00D33A06">
        <w:rPr>
          <w:sz w:val="20"/>
          <w:szCs w:val="20"/>
        </w:rPr>
        <w:t xml:space="preserve"> 2013 in</w:t>
      </w:r>
      <w:r w:rsidR="00B56308">
        <w:rPr>
          <w:sz w:val="20"/>
          <w:szCs w:val="20"/>
        </w:rPr>
        <w:t xml:space="preserve"> Buenos Aires, Argentina.</w:t>
      </w:r>
      <w:r w:rsidRPr="00D33A06">
        <w:rPr>
          <w:sz w:val="20"/>
          <w:szCs w:val="20"/>
        </w:rPr>
        <w:t xml:space="preserve"> It is hoped the ECCT </w:t>
      </w:r>
      <w:r w:rsidR="00D67F43">
        <w:rPr>
          <w:sz w:val="20"/>
          <w:szCs w:val="20"/>
        </w:rPr>
        <w:t>will</w:t>
      </w:r>
      <w:r w:rsidRPr="00D33A06">
        <w:rPr>
          <w:sz w:val="20"/>
          <w:szCs w:val="20"/>
        </w:rPr>
        <w:t xml:space="preserve"> provide a forum for discussion of issues related to the development and use of cold treatments and allow participants to build confidence in the experimental design and science supporting cold treatments, help establish mutual understanding of related issues and provide a platform for initiating future synergies among cold treatment developers. </w:t>
      </w:r>
    </w:p>
    <w:p w:rsidR="00954197" w:rsidRPr="00D33A06" w:rsidRDefault="00954197" w:rsidP="00A9364A">
      <w:pPr>
        <w:rPr>
          <w:sz w:val="20"/>
          <w:szCs w:val="20"/>
        </w:rPr>
      </w:pPr>
      <w:r w:rsidRPr="00D33A06">
        <w:rPr>
          <w:sz w:val="20"/>
          <w:szCs w:val="20"/>
        </w:rPr>
        <w:t xml:space="preserve">Invited experts would be expected to provide an overview of cold treatments they have developed and/or used and to identify the main issues that need to be considered when developing, evaluating and implementing such treatments. Cold treatment experts with experience in designing and conducting research as well as those involved in the practical implementation of these cold treatments should </w:t>
      </w:r>
      <w:r w:rsidR="00D67F43">
        <w:rPr>
          <w:sz w:val="20"/>
          <w:szCs w:val="20"/>
        </w:rPr>
        <w:t xml:space="preserve">participate </w:t>
      </w:r>
      <w:proofErr w:type="gramStart"/>
      <w:r w:rsidR="00D67F43">
        <w:rPr>
          <w:sz w:val="20"/>
          <w:szCs w:val="20"/>
        </w:rPr>
        <w:t xml:space="preserve">in </w:t>
      </w:r>
      <w:r w:rsidRPr="00D33A06">
        <w:rPr>
          <w:sz w:val="20"/>
          <w:szCs w:val="20"/>
        </w:rPr>
        <w:t xml:space="preserve"> this</w:t>
      </w:r>
      <w:proofErr w:type="gramEnd"/>
      <w:r w:rsidRPr="00D33A06">
        <w:rPr>
          <w:sz w:val="20"/>
          <w:szCs w:val="20"/>
        </w:rPr>
        <w:t xml:space="preserve"> consultation.</w:t>
      </w:r>
    </w:p>
    <w:p w:rsidR="00954197" w:rsidRPr="00D33A06" w:rsidRDefault="00954197" w:rsidP="00F87D44">
      <w:pPr>
        <w:pStyle w:val="IPPHeading1"/>
        <w:jc w:val="both"/>
        <w:rPr>
          <w:sz w:val="20"/>
          <w:szCs w:val="20"/>
        </w:rPr>
      </w:pPr>
      <w:r w:rsidRPr="00D33A06">
        <w:rPr>
          <w:sz w:val="20"/>
          <w:szCs w:val="20"/>
        </w:rPr>
        <w:t xml:space="preserve">Objectives of the </w:t>
      </w:r>
      <w:r w:rsidR="00D67F43">
        <w:rPr>
          <w:sz w:val="20"/>
          <w:szCs w:val="20"/>
        </w:rPr>
        <w:t>ECCT</w:t>
      </w:r>
      <w:r w:rsidRPr="00D33A06">
        <w:rPr>
          <w:sz w:val="20"/>
          <w:szCs w:val="20"/>
        </w:rPr>
        <w:t xml:space="preserve"> are to:</w:t>
      </w:r>
    </w:p>
    <w:p w:rsidR="00954197" w:rsidRPr="00D33A06" w:rsidRDefault="00D67F43" w:rsidP="002F5897">
      <w:pPr>
        <w:pStyle w:val="IPPBullet1"/>
        <w:numPr>
          <w:ilvl w:val="0"/>
          <w:numId w:val="12"/>
        </w:numPr>
        <w:rPr>
          <w:sz w:val="20"/>
          <w:szCs w:val="20"/>
        </w:rPr>
      </w:pPr>
      <w:r>
        <w:rPr>
          <w:sz w:val="20"/>
          <w:szCs w:val="20"/>
        </w:rPr>
        <w:t>p</w:t>
      </w:r>
      <w:r w:rsidR="00954197" w:rsidRPr="00D33A06">
        <w:rPr>
          <w:sz w:val="20"/>
          <w:szCs w:val="20"/>
        </w:rPr>
        <w:t>rovide a forum for cold treatments researchers from around the world to discuss and share the scientific and practical issues related to the development of cold treatments and determine acceptable common approach</w:t>
      </w:r>
    </w:p>
    <w:p w:rsidR="00954197" w:rsidRPr="00D33A06" w:rsidRDefault="00D67F43" w:rsidP="002F5897">
      <w:pPr>
        <w:pStyle w:val="IPPBullet1"/>
        <w:numPr>
          <w:ilvl w:val="0"/>
          <w:numId w:val="12"/>
        </w:numPr>
        <w:rPr>
          <w:sz w:val="20"/>
          <w:szCs w:val="20"/>
        </w:rPr>
      </w:pPr>
      <w:r>
        <w:rPr>
          <w:sz w:val="20"/>
          <w:szCs w:val="20"/>
        </w:rPr>
        <w:t>p</w:t>
      </w:r>
      <w:r w:rsidR="00954197" w:rsidRPr="00D33A06">
        <w:rPr>
          <w:sz w:val="20"/>
          <w:szCs w:val="20"/>
        </w:rPr>
        <w:t>rovide a forum for cold treatment experts to understand the constrain</w:t>
      </w:r>
      <w:r w:rsidR="00954197">
        <w:rPr>
          <w:sz w:val="20"/>
          <w:szCs w:val="20"/>
        </w:rPr>
        <w:t>t</w:t>
      </w:r>
      <w:r w:rsidR="00954197" w:rsidRPr="00D33A06">
        <w:rPr>
          <w:sz w:val="20"/>
          <w:szCs w:val="20"/>
        </w:rPr>
        <w:t>s and identify common methods to address these constrain</w:t>
      </w:r>
      <w:r w:rsidR="00954197">
        <w:rPr>
          <w:sz w:val="20"/>
          <w:szCs w:val="20"/>
        </w:rPr>
        <w:t>t</w:t>
      </w:r>
      <w:r w:rsidR="00954197" w:rsidRPr="00D33A06">
        <w:rPr>
          <w:sz w:val="20"/>
          <w:szCs w:val="20"/>
        </w:rPr>
        <w:t>s</w:t>
      </w:r>
    </w:p>
    <w:p w:rsidR="00954197" w:rsidRPr="00D33A06" w:rsidRDefault="00D67F43" w:rsidP="00AF08F0">
      <w:pPr>
        <w:pStyle w:val="IPPBullet1"/>
        <w:numPr>
          <w:ilvl w:val="0"/>
          <w:numId w:val="12"/>
        </w:numPr>
        <w:rPr>
          <w:sz w:val="20"/>
          <w:szCs w:val="20"/>
        </w:rPr>
      </w:pPr>
      <w:r>
        <w:rPr>
          <w:sz w:val="20"/>
          <w:szCs w:val="20"/>
        </w:rPr>
        <w:t>i</w:t>
      </w:r>
      <w:r w:rsidR="00954197" w:rsidRPr="00D33A06">
        <w:rPr>
          <w:sz w:val="20"/>
          <w:szCs w:val="20"/>
        </w:rPr>
        <w:t>dentify gaps in the research and methodologies used, including statistical analyses of data and the limitations</w:t>
      </w:r>
      <w:r>
        <w:rPr>
          <w:sz w:val="20"/>
          <w:szCs w:val="20"/>
        </w:rPr>
        <w:t xml:space="preserve"> of these analyses</w:t>
      </w:r>
      <w:r w:rsidR="00954197" w:rsidRPr="00D33A06">
        <w:rPr>
          <w:sz w:val="20"/>
          <w:szCs w:val="20"/>
        </w:rPr>
        <w:t xml:space="preserve"> and </w:t>
      </w:r>
      <w:r>
        <w:rPr>
          <w:sz w:val="20"/>
          <w:szCs w:val="20"/>
        </w:rPr>
        <w:t xml:space="preserve">facilitate </w:t>
      </w:r>
      <w:r w:rsidR="00954197" w:rsidRPr="00D33A06">
        <w:rPr>
          <w:sz w:val="20"/>
          <w:szCs w:val="20"/>
        </w:rPr>
        <w:t>collaborat</w:t>
      </w:r>
      <w:r>
        <w:rPr>
          <w:sz w:val="20"/>
          <w:szCs w:val="20"/>
        </w:rPr>
        <w:t>ion</w:t>
      </w:r>
      <w:r w:rsidR="00954197" w:rsidRPr="00D33A06">
        <w:rPr>
          <w:sz w:val="20"/>
          <w:szCs w:val="20"/>
        </w:rPr>
        <w:t xml:space="preserve"> to conduct future research</w:t>
      </w:r>
    </w:p>
    <w:p w:rsidR="00954197" w:rsidRPr="00D33A06" w:rsidRDefault="00D67F43" w:rsidP="00A9364A">
      <w:pPr>
        <w:pStyle w:val="IPPBullet1"/>
        <w:numPr>
          <w:ilvl w:val="0"/>
          <w:numId w:val="12"/>
        </w:numPr>
        <w:rPr>
          <w:sz w:val="20"/>
          <w:szCs w:val="20"/>
        </w:rPr>
      </w:pPr>
      <w:r>
        <w:rPr>
          <w:sz w:val="20"/>
          <w:szCs w:val="20"/>
        </w:rPr>
        <w:t>b</w:t>
      </w:r>
      <w:r w:rsidR="00954197" w:rsidRPr="00D33A06">
        <w:rPr>
          <w:sz w:val="20"/>
          <w:szCs w:val="20"/>
        </w:rPr>
        <w:t xml:space="preserve">uild an international scientific network of cold treatments experts who will be able to share information and data to </w:t>
      </w:r>
      <w:r>
        <w:rPr>
          <w:sz w:val="20"/>
          <w:szCs w:val="20"/>
        </w:rPr>
        <w:t>develop</w:t>
      </w:r>
      <w:r w:rsidR="00954197" w:rsidRPr="00D33A06">
        <w:rPr>
          <w:sz w:val="20"/>
          <w:szCs w:val="20"/>
        </w:rPr>
        <w:t xml:space="preserve"> more globally acceptable cold treatments and increase the confidence in the cold treatment evaluation process</w:t>
      </w:r>
    </w:p>
    <w:p w:rsidR="00954197" w:rsidRPr="00D33A06" w:rsidRDefault="00D67F43" w:rsidP="00F87D44">
      <w:pPr>
        <w:pStyle w:val="IPPBullet1"/>
        <w:numPr>
          <w:ilvl w:val="0"/>
          <w:numId w:val="12"/>
        </w:numPr>
        <w:rPr>
          <w:sz w:val="20"/>
          <w:szCs w:val="20"/>
        </w:rPr>
      </w:pPr>
      <w:r>
        <w:rPr>
          <w:sz w:val="20"/>
          <w:szCs w:val="20"/>
        </w:rPr>
        <w:t>i</w:t>
      </w:r>
      <w:r w:rsidR="00954197" w:rsidRPr="00D33A06">
        <w:rPr>
          <w:sz w:val="20"/>
          <w:szCs w:val="20"/>
        </w:rPr>
        <w:t xml:space="preserve">dentify critical requirements for operation of cold treatments </w:t>
      </w:r>
    </w:p>
    <w:p w:rsidR="00954197" w:rsidRPr="00D33A06" w:rsidRDefault="00D67F43" w:rsidP="00F87D44">
      <w:pPr>
        <w:pStyle w:val="IPPBullet1"/>
        <w:numPr>
          <w:ilvl w:val="0"/>
          <w:numId w:val="12"/>
        </w:numPr>
        <w:rPr>
          <w:sz w:val="20"/>
          <w:szCs w:val="20"/>
        </w:rPr>
      </w:pPr>
      <w:r>
        <w:rPr>
          <w:sz w:val="20"/>
          <w:szCs w:val="20"/>
        </w:rPr>
        <w:t>p</w:t>
      </w:r>
      <w:r w:rsidR="00954197" w:rsidRPr="00D33A06">
        <w:rPr>
          <w:sz w:val="20"/>
          <w:szCs w:val="20"/>
        </w:rPr>
        <w:t xml:space="preserve">rovide </w:t>
      </w:r>
      <w:r w:rsidR="00954197">
        <w:rPr>
          <w:sz w:val="20"/>
          <w:szCs w:val="20"/>
        </w:rPr>
        <w:t xml:space="preserve">a </w:t>
      </w:r>
      <w:r w:rsidR="00954197" w:rsidRPr="00D33A06">
        <w:rPr>
          <w:sz w:val="20"/>
          <w:szCs w:val="20"/>
        </w:rPr>
        <w:t>forum for collaboration</w:t>
      </w:r>
    </w:p>
    <w:p w:rsidR="00954197" w:rsidRPr="00D33A06" w:rsidRDefault="00954197" w:rsidP="00B1376F">
      <w:pPr>
        <w:pStyle w:val="IPPHeading1"/>
        <w:jc w:val="both"/>
        <w:rPr>
          <w:sz w:val="20"/>
          <w:szCs w:val="20"/>
        </w:rPr>
      </w:pPr>
      <w:r w:rsidRPr="00D33A06">
        <w:rPr>
          <w:sz w:val="20"/>
          <w:szCs w:val="20"/>
        </w:rPr>
        <w:t>Expected outputs</w:t>
      </w:r>
      <w:r w:rsidR="00D67F43">
        <w:rPr>
          <w:sz w:val="20"/>
          <w:szCs w:val="20"/>
        </w:rPr>
        <w:t xml:space="preserve"> of the ECCT</w:t>
      </w:r>
      <w:r w:rsidRPr="00D33A06">
        <w:rPr>
          <w:sz w:val="20"/>
          <w:szCs w:val="20"/>
        </w:rPr>
        <w:t>:</w:t>
      </w:r>
    </w:p>
    <w:p w:rsidR="00954197" w:rsidRPr="00D33A06" w:rsidRDefault="00D67F43" w:rsidP="00B1376F">
      <w:pPr>
        <w:pStyle w:val="IPPBullet1"/>
        <w:numPr>
          <w:ilvl w:val="0"/>
          <w:numId w:val="11"/>
        </w:numPr>
        <w:rPr>
          <w:sz w:val="20"/>
          <w:szCs w:val="20"/>
        </w:rPr>
      </w:pPr>
      <w:r>
        <w:rPr>
          <w:sz w:val="20"/>
          <w:szCs w:val="20"/>
        </w:rPr>
        <w:t xml:space="preserve">a list of </w:t>
      </w:r>
      <w:r w:rsidR="00954197" w:rsidRPr="00D33A06">
        <w:rPr>
          <w:sz w:val="20"/>
          <w:szCs w:val="20"/>
        </w:rPr>
        <w:t xml:space="preserve"> cold treatments</w:t>
      </w:r>
      <w:r>
        <w:rPr>
          <w:sz w:val="20"/>
          <w:szCs w:val="20"/>
        </w:rPr>
        <w:t xml:space="preserve"> the ECCT considers acceptably effective</w:t>
      </w:r>
      <w:r w:rsidR="00954197" w:rsidRPr="00D33A06">
        <w:rPr>
          <w:sz w:val="20"/>
          <w:szCs w:val="20"/>
        </w:rPr>
        <w:t xml:space="preserve"> and  a database of cold treatments currently used internationally </w:t>
      </w:r>
    </w:p>
    <w:p w:rsidR="00954197" w:rsidRPr="00D33A06" w:rsidRDefault="00D67F43" w:rsidP="00B1376F">
      <w:pPr>
        <w:pStyle w:val="IPPBullet1"/>
        <w:numPr>
          <w:ilvl w:val="0"/>
          <w:numId w:val="11"/>
        </w:numPr>
        <w:rPr>
          <w:sz w:val="20"/>
          <w:szCs w:val="20"/>
        </w:rPr>
      </w:pPr>
      <w:r>
        <w:rPr>
          <w:sz w:val="20"/>
          <w:szCs w:val="20"/>
        </w:rPr>
        <w:t>a</w:t>
      </w:r>
      <w:r w:rsidR="00954197" w:rsidRPr="00D33A06">
        <w:rPr>
          <w:sz w:val="20"/>
          <w:szCs w:val="20"/>
        </w:rPr>
        <w:t xml:space="preserve">greement on a common approach </w:t>
      </w:r>
      <w:r w:rsidR="00954197">
        <w:rPr>
          <w:sz w:val="20"/>
          <w:szCs w:val="20"/>
        </w:rPr>
        <w:t>to</w:t>
      </w:r>
      <w:r w:rsidR="00954197" w:rsidRPr="00D33A06">
        <w:rPr>
          <w:sz w:val="20"/>
          <w:szCs w:val="20"/>
        </w:rPr>
        <w:t xml:space="preserve"> the development of cold treatments including scientific methodologies and statistical analyses of data</w:t>
      </w:r>
    </w:p>
    <w:p w:rsidR="00954197" w:rsidRPr="00D33A06" w:rsidRDefault="00D67F43" w:rsidP="00B1376F">
      <w:pPr>
        <w:pStyle w:val="IPPBullet1"/>
        <w:numPr>
          <w:ilvl w:val="0"/>
          <w:numId w:val="11"/>
        </w:numPr>
        <w:rPr>
          <w:sz w:val="20"/>
          <w:szCs w:val="20"/>
        </w:rPr>
      </w:pPr>
      <w:r>
        <w:rPr>
          <w:sz w:val="20"/>
          <w:szCs w:val="20"/>
        </w:rPr>
        <w:t>a</w:t>
      </w:r>
      <w:r w:rsidR="00954197" w:rsidRPr="00D33A06">
        <w:rPr>
          <w:sz w:val="20"/>
          <w:szCs w:val="20"/>
        </w:rPr>
        <w:t xml:space="preserve">pproved example of an experimental design  </w:t>
      </w:r>
    </w:p>
    <w:p w:rsidR="00954197" w:rsidRPr="00D33A06" w:rsidRDefault="00D67F43" w:rsidP="00B1376F">
      <w:pPr>
        <w:pStyle w:val="IPPBullet1"/>
        <w:numPr>
          <w:ilvl w:val="0"/>
          <w:numId w:val="11"/>
        </w:numPr>
        <w:rPr>
          <w:sz w:val="20"/>
          <w:szCs w:val="20"/>
        </w:rPr>
      </w:pPr>
      <w:r>
        <w:rPr>
          <w:sz w:val="20"/>
          <w:szCs w:val="20"/>
        </w:rPr>
        <w:t>a</w:t>
      </w:r>
      <w:r w:rsidR="00954197" w:rsidRPr="00D33A06">
        <w:rPr>
          <w:sz w:val="20"/>
          <w:szCs w:val="20"/>
        </w:rPr>
        <w:t>pproved plan for future collaboration</w:t>
      </w:r>
      <w:r w:rsidR="000B3B9A">
        <w:rPr>
          <w:sz w:val="20"/>
          <w:szCs w:val="20"/>
        </w:rPr>
        <w:t xml:space="preserve"> among all involved in the ECCT</w:t>
      </w:r>
      <w:r w:rsidR="00954197" w:rsidRPr="00D33A06">
        <w:rPr>
          <w:sz w:val="20"/>
          <w:szCs w:val="20"/>
        </w:rPr>
        <w:t xml:space="preserve"> </w:t>
      </w:r>
    </w:p>
    <w:p w:rsidR="00954197" w:rsidRDefault="00954197" w:rsidP="003526CA">
      <w:pPr>
        <w:rPr>
          <w:sz w:val="20"/>
          <w:szCs w:val="20"/>
        </w:rPr>
      </w:pPr>
      <w:r w:rsidRPr="00D33A06">
        <w:rPr>
          <w:sz w:val="20"/>
          <w:szCs w:val="20"/>
        </w:rPr>
        <w:t xml:space="preserve">Resources are available for limited </w:t>
      </w:r>
      <w:r w:rsidR="00D67F43">
        <w:rPr>
          <w:sz w:val="20"/>
          <w:szCs w:val="20"/>
        </w:rPr>
        <w:t xml:space="preserve">a </w:t>
      </w:r>
      <w:r w:rsidRPr="00D33A06">
        <w:rPr>
          <w:sz w:val="20"/>
          <w:szCs w:val="20"/>
        </w:rPr>
        <w:t xml:space="preserve">number of experts in accordance with IPPC criteria of prioritization </w:t>
      </w:r>
      <w:r>
        <w:rPr>
          <w:sz w:val="20"/>
          <w:szCs w:val="20"/>
        </w:rPr>
        <w:t>to receive travel assistance</w:t>
      </w:r>
      <w:r w:rsidR="00D67F43">
        <w:rPr>
          <w:sz w:val="20"/>
          <w:szCs w:val="20"/>
        </w:rPr>
        <w:t>.</w:t>
      </w:r>
      <w:r>
        <w:rPr>
          <w:rStyle w:val="FootnoteReference"/>
        </w:rPr>
        <w:footnoteReference w:id="1"/>
      </w:r>
    </w:p>
    <w:p w:rsidR="00FC0795" w:rsidRPr="00815D58" w:rsidRDefault="00FC0795" w:rsidP="00FC0795">
      <w:pPr>
        <w:rPr>
          <w:b/>
          <w:bCs/>
          <w:caps/>
        </w:rPr>
      </w:pPr>
      <w:r>
        <w:rPr>
          <w:b/>
          <w:caps/>
        </w:rPr>
        <w:lastRenderedPageBreak/>
        <w:t>Annex 1</w:t>
      </w:r>
      <w:r w:rsidRPr="00E13285">
        <w:rPr>
          <w:b/>
          <w:caps/>
        </w:rPr>
        <w:t xml:space="preserve">: </w:t>
      </w:r>
      <w:r w:rsidRPr="00E13285">
        <w:rPr>
          <w:b/>
          <w:bCs/>
          <w:caps/>
        </w:rPr>
        <w:t xml:space="preserve">Proposed agenda items for the Experts Consultation on Cold Treatments </w:t>
      </w:r>
    </w:p>
    <w:p w:rsidR="00307AD4" w:rsidRDefault="00FC0795">
      <w:pPr>
        <w:pStyle w:val="IPPHeading1"/>
      </w:pPr>
      <w:r>
        <w:t xml:space="preserve">1. General </w:t>
      </w:r>
    </w:p>
    <w:p w:rsidR="00FC0795" w:rsidRPr="004F38EC" w:rsidRDefault="00FC0795" w:rsidP="00FC0795">
      <w:pPr>
        <w:pStyle w:val="IPPBullet1"/>
        <w:numPr>
          <w:ilvl w:val="0"/>
          <w:numId w:val="11"/>
        </w:numPr>
        <w:spacing w:after="0"/>
        <w:rPr>
          <w:sz w:val="20"/>
          <w:szCs w:val="20"/>
        </w:rPr>
      </w:pPr>
      <w:r w:rsidRPr="00F32581">
        <w:rPr>
          <w:sz w:val="20"/>
          <w:szCs w:val="20"/>
        </w:rPr>
        <w:t>Overview of the development of phytosanitary treatments under the IPPC framework</w:t>
      </w:r>
    </w:p>
    <w:p w:rsidR="00FC0795" w:rsidRPr="004F38EC" w:rsidRDefault="00FC0795" w:rsidP="00FC0795">
      <w:pPr>
        <w:pStyle w:val="IPPBullet1"/>
        <w:numPr>
          <w:ilvl w:val="0"/>
          <w:numId w:val="11"/>
        </w:numPr>
        <w:spacing w:after="0"/>
        <w:rPr>
          <w:sz w:val="20"/>
          <w:szCs w:val="20"/>
        </w:rPr>
      </w:pPr>
      <w:r w:rsidRPr="00F32581">
        <w:rPr>
          <w:sz w:val="20"/>
          <w:szCs w:val="20"/>
        </w:rPr>
        <w:t>History of cold treatments in general and overview of cold treatments used internationally</w:t>
      </w:r>
    </w:p>
    <w:p w:rsidR="00FC0795" w:rsidRPr="004F38EC" w:rsidRDefault="00FC0795" w:rsidP="00FC0795">
      <w:pPr>
        <w:pStyle w:val="IPPBullet1"/>
        <w:numPr>
          <w:ilvl w:val="0"/>
          <w:numId w:val="11"/>
        </w:numPr>
        <w:spacing w:after="0"/>
        <w:rPr>
          <w:sz w:val="20"/>
          <w:szCs w:val="20"/>
        </w:rPr>
      </w:pPr>
      <w:r w:rsidRPr="00F32581">
        <w:rPr>
          <w:sz w:val="20"/>
          <w:szCs w:val="20"/>
        </w:rPr>
        <w:t>An overview of cold treatments currently approved by RPPOs or NPPOs</w:t>
      </w:r>
    </w:p>
    <w:p w:rsidR="00FC0795" w:rsidRDefault="00FC0795" w:rsidP="00FC0795">
      <w:pPr>
        <w:pStyle w:val="IPPBullet1"/>
        <w:spacing w:after="0"/>
        <w:ind w:left="720"/>
      </w:pPr>
    </w:p>
    <w:tbl>
      <w:tblPr>
        <w:tblW w:w="0" w:type="auto"/>
        <w:tblInd w:w="108" w:type="dxa"/>
        <w:tblLook w:val="00A0" w:firstRow="1" w:lastRow="0" w:firstColumn="1" w:lastColumn="0" w:noHBand="0" w:noVBand="0"/>
      </w:tblPr>
      <w:tblGrid>
        <w:gridCol w:w="4283"/>
        <w:gridCol w:w="4789"/>
      </w:tblGrid>
      <w:tr w:rsidR="00FC0795" w:rsidRPr="00743592" w:rsidTr="0098528E">
        <w:tc>
          <w:tcPr>
            <w:tcW w:w="4283" w:type="dxa"/>
          </w:tcPr>
          <w:p w:rsidR="00307AD4" w:rsidRDefault="00936500">
            <w:pPr>
              <w:pStyle w:val="IPPHeading1"/>
              <w:ind w:left="0" w:firstLine="0"/>
              <w:jc w:val="both"/>
              <w:rPr>
                <w:szCs w:val="24"/>
              </w:rPr>
            </w:pPr>
            <w:r>
              <w:rPr>
                <w:lang w:val="en-US"/>
              </w:rPr>
              <w:t xml:space="preserve">2. </w:t>
            </w:r>
            <w:r w:rsidR="00FC0795" w:rsidRPr="00743592">
              <w:t xml:space="preserve">Efficacy session: Methods used to develop cold treatments (Experimental design and factors to be taken into account)  </w:t>
            </w:r>
          </w:p>
          <w:p w:rsidR="00FC0795" w:rsidRPr="00F616F6" w:rsidRDefault="00FC0795" w:rsidP="00FC0795">
            <w:pPr>
              <w:pStyle w:val="IPPBullet1"/>
              <w:numPr>
                <w:ilvl w:val="0"/>
                <w:numId w:val="11"/>
              </w:numPr>
              <w:spacing w:after="0"/>
              <w:ind w:left="318"/>
              <w:rPr>
                <w:sz w:val="20"/>
                <w:szCs w:val="20"/>
              </w:rPr>
            </w:pPr>
            <w:r w:rsidRPr="00743592">
              <w:rPr>
                <w:sz w:val="20"/>
                <w:szCs w:val="20"/>
              </w:rPr>
              <w:t>Appropriateness of efficacy levels used in the development of cold treatments (</w:t>
            </w:r>
            <w:proofErr w:type="spellStart"/>
            <w:r w:rsidRPr="00743592">
              <w:rPr>
                <w:sz w:val="20"/>
                <w:szCs w:val="20"/>
              </w:rPr>
              <w:t>probit</w:t>
            </w:r>
            <w:proofErr w:type="spellEnd"/>
            <w:r w:rsidRPr="00743592">
              <w:rPr>
                <w:sz w:val="20"/>
                <w:szCs w:val="20"/>
              </w:rPr>
              <w:t xml:space="preserve"> 9, ED99.99)</w:t>
            </w:r>
          </w:p>
          <w:p w:rsidR="00FC0795" w:rsidRPr="00743592" w:rsidRDefault="00FC0795" w:rsidP="00FC0795">
            <w:pPr>
              <w:pStyle w:val="IPPBullet1"/>
              <w:numPr>
                <w:ilvl w:val="0"/>
                <w:numId w:val="11"/>
              </w:numPr>
              <w:spacing w:after="0"/>
              <w:ind w:left="318"/>
            </w:pPr>
            <w:r>
              <w:rPr>
                <w:sz w:val="20"/>
                <w:szCs w:val="20"/>
              </w:rPr>
              <w:t>Stated and unstated assumptions in cold treatment research and their validity.</w:t>
            </w:r>
          </w:p>
          <w:p w:rsidR="00FC0795" w:rsidRPr="00743592" w:rsidRDefault="00FC0795" w:rsidP="00FC0795">
            <w:pPr>
              <w:pStyle w:val="IPPBullet1"/>
              <w:numPr>
                <w:ilvl w:val="0"/>
                <w:numId w:val="11"/>
              </w:numPr>
              <w:spacing w:after="0"/>
              <w:ind w:left="318"/>
            </w:pPr>
            <w:r>
              <w:rPr>
                <w:sz w:val="20"/>
                <w:szCs w:val="20"/>
              </w:rPr>
              <w:t>Differences in cold-t</w:t>
            </w:r>
            <w:r w:rsidRPr="00743592">
              <w:rPr>
                <w:sz w:val="20"/>
                <w:szCs w:val="20"/>
              </w:rPr>
              <w:t xml:space="preserve">olerance </w:t>
            </w:r>
            <w:r>
              <w:rPr>
                <w:sz w:val="20"/>
                <w:szCs w:val="20"/>
              </w:rPr>
              <w:t xml:space="preserve">among </w:t>
            </w:r>
            <w:r w:rsidRPr="00743592">
              <w:rPr>
                <w:sz w:val="20"/>
                <w:szCs w:val="20"/>
              </w:rPr>
              <w:t>population</w:t>
            </w:r>
            <w:r>
              <w:rPr>
                <w:sz w:val="20"/>
                <w:szCs w:val="20"/>
              </w:rPr>
              <w:t>s of the same pest species</w:t>
            </w:r>
          </w:p>
          <w:p w:rsidR="00FC0795" w:rsidRPr="00743592" w:rsidRDefault="00FC0795" w:rsidP="00FC0795">
            <w:pPr>
              <w:pStyle w:val="IPPBullet1"/>
              <w:numPr>
                <w:ilvl w:val="0"/>
                <w:numId w:val="11"/>
              </w:numPr>
              <w:spacing w:after="0"/>
              <w:ind w:left="318"/>
            </w:pPr>
            <w:r w:rsidRPr="00743592">
              <w:rPr>
                <w:sz w:val="20"/>
                <w:szCs w:val="20"/>
              </w:rPr>
              <w:t>Host effect on pest tolerance to cold treatments (species, cultivar)</w:t>
            </w:r>
          </w:p>
          <w:p w:rsidR="00FC0795" w:rsidRPr="00F616F6" w:rsidRDefault="00FC0795" w:rsidP="00FC0795">
            <w:pPr>
              <w:pStyle w:val="IPPBullet1"/>
              <w:numPr>
                <w:ilvl w:val="0"/>
                <w:numId w:val="11"/>
              </w:numPr>
              <w:spacing w:after="0"/>
              <w:ind w:left="318"/>
              <w:rPr>
                <w:sz w:val="20"/>
                <w:szCs w:val="20"/>
              </w:rPr>
            </w:pPr>
            <w:r w:rsidRPr="00743592">
              <w:rPr>
                <w:sz w:val="20"/>
                <w:szCs w:val="20"/>
              </w:rPr>
              <w:t>Measuring survival/mortality</w:t>
            </w:r>
          </w:p>
          <w:p w:rsidR="00FC0795" w:rsidRPr="00F616F6" w:rsidRDefault="00FC0795" w:rsidP="00FC0795">
            <w:pPr>
              <w:pStyle w:val="IPPBullet1"/>
              <w:numPr>
                <w:ilvl w:val="0"/>
                <w:numId w:val="11"/>
              </w:numPr>
              <w:spacing w:after="0"/>
              <w:ind w:left="318"/>
              <w:rPr>
                <w:sz w:val="20"/>
                <w:szCs w:val="20"/>
              </w:rPr>
            </w:pPr>
            <w:proofErr w:type="spellStart"/>
            <w:r>
              <w:rPr>
                <w:sz w:val="20"/>
                <w:szCs w:val="20"/>
              </w:rPr>
              <w:t>Accliimation</w:t>
            </w:r>
            <w:proofErr w:type="spellEnd"/>
            <w:r>
              <w:rPr>
                <w:sz w:val="20"/>
                <w:szCs w:val="20"/>
              </w:rPr>
              <w:t xml:space="preserve"> </w:t>
            </w:r>
            <w:proofErr w:type="spellStart"/>
            <w:r>
              <w:rPr>
                <w:sz w:val="20"/>
                <w:szCs w:val="20"/>
              </w:rPr>
              <w:t>to</w:t>
            </w:r>
            <w:proofErr w:type="spellEnd"/>
            <w:r>
              <w:rPr>
                <w:sz w:val="20"/>
                <w:szCs w:val="20"/>
              </w:rPr>
              <w:t xml:space="preserve"> cold by pest and commodity</w:t>
            </w:r>
          </w:p>
          <w:p w:rsidR="00FC0795" w:rsidRPr="00F616F6" w:rsidRDefault="00FC0795" w:rsidP="00FC0795">
            <w:pPr>
              <w:pStyle w:val="IPPBullet1"/>
              <w:numPr>
                <w:ilvl w:val="0"/>
                <w:numId w:val="11"/>
              </w:numPr>
              <w:spacing w:after="0"/>
              <w:ind w:left="318"/>
              <w:rPr>
                <w:sz w:val="20"/>
                <w:szCs w:val="20"/>
              </w:rPr>
            </w:pPr>
            <w:r>
              <w:rPr>
                <w:sz w:val="20"/>
                <w:szCs w:val="20"/>
              </w:rPr>
              <w:t>Infestation rate</w:t>
            </w:r>
          </w:p>
          <w:p w:rsidR="00FC0795" w:rsidRPr="00F616F6" w:rsidRDefault="00FC0795" w:rsidP="00FC0795">
            <w:pPr>
              <w:pStyle w:val="IPPBullet1"/>
              <w:numPr>
                <w:ilvl w:val="0"/>
                <w:numId w:val="11"/>
              </w:numPr>
              <w:spacing w:after="0"/>
              <w:ind w:left="318"/>
              <w:rPr>
                <w:sz w:val="20"/>
                <w:szCs w:val="20"/>
              </w:rPr>
            </w:pPr>
            <w:r>
              <w:rPr>
                <w:sz w:val="20"/>
                <w:szCs w:val="20"/>
              </w:rPr>
              <w:t>Infestation method</w:t>
            </w:r>
          </w:p>
          <w:p w:rsidR="00FC0795" w:rsidRPr="00743592" w:rsidRDefault="00FC0795" w:rsidP="00FC0795">
            <w:pPr>
              <w:pStyle w:val="IPPBullet1"/>
              <w:numPr>
                <w:ilvl w:val="0"/>
                <w:numId w:val="11"/>
              </w:numPr>
              <w:spacing w:after="0"/>
              <w:ind w:left="318"/>
            </w:pPr>
            <w:r>
              <w:rPr>
                <w:sz w:val="20"/>
                <w:szCs w:val="20"/>
              </w:rPr>
              <w:t>Load factor</w:t>
            </w:r>
          </w:p>
          <w:p w:rsidR="00FC0795" w:rsidRPr="00743592" w:rsidRDefault="00FC0795" w:rsidP="00FC0795">
            <w:pPr>
              <w:pStyle w:val="IPPBullet1"/>
              <w:numPr>
                <w:ilvl w:val="0"/>
                <w:numId w:val="11"/>
              </w:numPr>
              <w:spacing w:after="0"/>
              <w:ind w:left="318"/>
            </w:pPr>
            <w:r w:rsidRPr="00743592">
              <w:rPr>
                <w:sz w:val="20"/>
                <w:szCs w:val="20"/>
              </w:rPr>
              <w:t>Case study</w:t>
            </w:r>
            <w:r>
              <w:rPr>
                <w:sz w:val="20"/>
                <w:szCs w:val="20"/>
              </w:rPr>
              <w:t>(</w:t>
            </w:r>
            <w:proofErr w:type="spellStart"/>
            <w:r>
              <w:rPr>
                <w:sz w:val="20"/>
                <w:szCs w:val="20"/>
              </w:rPr>
              <w:t>ies</w:t>
            </w:r>
            <w:proofErr w:type="spellEnd"/>
            <w:r>
              <w:rPr>
                <w:sz w:val="20"/>
                <w:szCs w:val="20"/>
              </w:rPr>
              <w:t>)</w:t>
            </w:r>
            <w:r w:rsidRPr="00743592">
              <w:rPr>
                <w:sz w:val="20"/>
                <w:szCs w:val="20"/>
              </w:rPr>
              <w:t xml:space="preserve"> </w:t>
            </w:r>
            <w:r>
              <w:rPr>
                <w:sz w:val="20"/>
                <w:szCs w:val="20"/>
              </w:rPr>
              <w:t xml:space="preserve">on session specific </w:t>
            </w:r>
          </w:p>
          <w:p w:rsidR="00FC0795" w:rsidRPr="00743592" w:rsidRDefault="00FC0795" w:rsidP="00FC0795">
            <w:pPr>
              <w:pStyle w:val="IPPBullet1"/>
              <w:numPr>
                <w:ilvl w:val="0"/>
                <w:numId w:val="11"/>
              </w:numPr>
              <w:spacing w:after="0"/>
              <w:ind w:left="318"/>
            </w:pPr>
            <w:r w:rsidRPr="00743592">
              <w:rPr>
                <w:sz w:val="20"/>
                <w:szCs w:val="20"/>
              </w:rPr>
              <w:t xml:space="preserve">Effect of cold treatment </w:t>
            </w:r>
            <w:r>
              <w:rPr>
                <w:sz w:val="20"/>
                <w:szCs w:val="20"/>
              </w:rPr>
              <w:t xml:space="preserve">on </w:t>
            </w:r>
            <w:r w:rsidRPr="00743592">
              <w:rPr>
                <w:sz w:val="20"/>
                <w:szCs w:val="20"/>
              </w:rPr>
              <w:t xml:space="preserve"> product quality</w:t>
            </w:r>
          </w:p>
          <w:p w:rsidR="00FC0795" w:rsidRPr="00F616F6" w:rsidRDefault="00FC0795" w:rsidP="00FC0795">
            <w:pPr>
              <w:pStyle w:val="IPPBullet1"/>
              <w:numPr>
                <w:ilvl w:val="0"/>
                <w:numId w:val="11"/>
              </w:numPr>
              <w:spacing w:after="0"/>
              <w:ind w:left="318"/>
              <w:rPr>
                <w:sz w:val="20"/>
                <w:szCs w:val="20"/>
              </w:rPr>
            </w:pPr>
            <w:r w:rsidRPr="00743592">
              <w:rPr>
                <w:sz w:val="20"/>
                <w:szCs w:val="20"/>
              </w:rPr>
              <w:t xml:space="preserve">The possibility of using surrogate species </w:t>
            </w:r>
          </w:p>
          <w:p w:rsidR="00FC0795" w:rsidRPr="00743592" w:rsidRDefault="00FC0795" w:rsidP="00FC0795">
            <w:pPr>
              <w:pStyle w:val="IPPBullet1"/>
              <w:numPr>
                <w:ilvl w:val="0"/>
                <w:numId w:val="11"/>
              </w:numPr>
              <w:spacing w:after="0"/>
              <w:ind w:left="318"/>
            </w:pPr>
            <w:r w:rsidRPr="00743592">
              <w:rPr>
                <w:sz w:val="20"/>
                <w:szCs w:val="20"/>
              </w:rPr>
              <w:t>the advantages and disadvantages of extrapolating from low test subject numbers</w:t>
            </w:r>
          </w:p>
          <w:p w:rsidR="00FC0795" w:rsidRPr="00743592" w:rsidRDefault="00FC0795" w:rsidP="00FC0795">
            <w:pPr>
              <w:pStyle w:val="IPPBullet1"/>
              <w:numPr>
                <w:ilvl w:val="0"/>
                <w:numId w:val="11"/>
              </w:numPr>
              <w:spacing w:after="0"/>
              <w:ind w:left="318"/>
            </w:pPr>
            <w:r w:rsidRPr="00743592">
              <w:rPr>
                <w:sz w:val="20"/>
                <w:szCs w:val="20"/>
              </w:rPr>
              <w:t>Confidence limits and sample size in quarantine research</w:t>
            </w:r>
          </w:p>
          <w:p w:rsidR="00FC0795" w:rsidRPr="00F616F6" w:rsidRDefault="00FC0795" w:rsidP="00FC0795">
            <w:pPr>
              <w:pStyle w:val="IPPBullet1"/>
              <w:numPr>
                <w:ilvl w:val="0"/>
                <w:numId w:val="11"/>
              </w:numPr>
              <w:spacing w:after="0"/>
              <w:ind w:left="318"/>
              <w:rPr>
                <w:sz w:val="20"/>
                <w:szCs w:val="20"/>
              </w:rPr>
            </w:pPr>
            <w:r w:rsidRPr="00743592">
              <w:rPr>
                <w:sz w:val="20"/>
                <w:szCs w:val="20"/>
              </w:rPr>
              <w:t>Calculating efficacy level</w:t>
            </w:r>
          </w:p>
          <w:p w:rsidR="00FC0795" w:rsidRPr="00F616F6" w:rsidRDefault="00FC0795" w:rsidP="00FC0795">
            <w:pPr>
              <w:pStyle w:val="IPPBullet1"/>
              <w:numPr>
                <w:ilvl w:val="0"/>
                <w:numId w:val="11"/>
              </w:numPr>
              <w:spacing w:after="0"/>
              <w:ind w:left="318"/>
              <w:rPr>
                <w:sz w:val="20"/>
                <w:szCs w:val="20"/>
              </w:rPr>
            </w:pPr>
            <w:r>
              <w:rPr>
                <w:sz w:val="20"/>
                <w:szCs w:val="20"/>
              </w:rPr>
              <w:t>Can generic cold treatments be developed?</w:t>
            </w:r>
          </w:p>
          <w:p w:rsidR="00FC0795" w:rsidRPr="00F616F6" w:rsidRDefault="00FC0795" w:rsidP="00FC0795">
            <w:pPr>
              <w:pStyle w:val="IPPBullet1"/>
              <w:numPr>
                <w:ilvl w:val="0"/>
                <w:numId w:val="11"/>
              </w:numPr>
              <w:spacing w:after="0"/>
              <w:ind w:left="318"/>
              <w:rPr>
                <w:sz w:val="20"/>
                <w:szCs w:val="20"/>
              </w:rPr>
            </w:pPr>
            <w:r>
              <w:rPr>
                <w:sz w:val="20"/>
                <w:szCs w:val="20"/>
              </w:rPr>
              <w:t>Developing cold treatments by comparison with pests and hosts for which treatments already exist.</w:t>
            </w:r>
          </w:p>
          <w:p w:rsidR="00FC0795" w:rsidRPr="00743592" w:rsidRDefault="00FC0795" w:rsidP="00FC0795">
            <w:pPr>
              <w:pStyle w:val="IPPBullet1"/>
              <w:numPr>
                <w:ilvl w:val="0"/>
                <w:numId w:val="11"/>
              </w:numPr>
              <w:spacing w:after="0"/>
              <w:ind w:left="318"/>
            </w:pPr>
            <w:r>
              <w:rPr>
                <w:sz w:val="20"/>
                <w:szCs w:val="20"/>
              </w:rPr>
              <w:t>Research methodology vs. commercial applicability</w:t>
            </w:r>
          </w:p>
        </w:tc>
        <w:tc>
          <w:tcPr>
            <w:tcW w:w="4789" w:type="dxa"/>
          </w:tcPr>
          <w:p w:rsidR="00307AD4" w:rsidRDefault="00936500">
            <w:pPr>
              <w:pStyle w:val="IPPHeading1"/>
              <w:ind w:left="0" w:firstLine="0"/>
              <w:jc w:val="both"/>
              <w:rPr>
                <w:szCs w:val="24"/>
              </w:rPr>
            </w:pPr>
            <w:r>
              <w:rPr>
                <w:lang w:val="en-US"/>
              </w:rPr>
              <w:t xml:space="preserve">3. </w:t>
            </w:r>
            <w:r w:rsidR="00FC0795" w:rsidRPr="00743592">
              <w:t xml:space="preserve">Operational session: Large scale trials for cold treatments and practical aspects affecting implementation  </w:t>
            </w:r>
          </w:p>
          <w:p w:rsidR="00FC0795" w:rsidRDefault="00FC0795" w:rsidP="00FC0795">
            <w:pPr>
              <w:pStyle w:val="IPPBullet1"/>
              <w:numPr>
                <w:ilvl w:val="0"/>
                <w:numId w:val="11"/>
              </w:numPr>
              <w:spacing w:after="0"/>
              <w:ind w:left="287"/>
            </w:pPr>
            <w:r>
              <w:t>Similarities and differences between confirmatory testing and commercial use.</w:t>
            </w:r>
          </w:p>
          <w:p w:rsidR="00FC0795" w:rsidRDefault="00FC0795" w:rsidP="00FC0795">
            <w:pPr>
              <w:pStyle w:val="IPPBullet1"/>
              <w:numPr>
                <w:ilvl w:val="0"/>
                <w:numId w:val="11"/>
              </w:numPr>
              <w:spacing w:after="0"/>
              <w:ind w:left="287"/>
            </w:pPr>
            <w:r>
              <w:t>Threshold of unacceptable commercial application of treatment.</w:t>
            </w:r>
          </w:p>
          <w:p w:rsidR="00FC0795" w:rsidRPr="00F616F6" w:rsidRDefault="00FC0795" w:rsidP="00FC0795">
            <w:pPr>
              <w:pStyle w:val="IPPBullet1"/>
              <w:numPr>
                <w:ilvl w:val="0"/>
                <w:numId w:val="11"/>
              </w:numPr>
              <w:spacing w:after="0"/>
              <w:ind w:left="287"/>
              <w:rPr>
                <w:sz w:val="20"/>
                <w:szCs w:val="20"/>
              </w:rPr>
            </w:pPr>
            <w:r>
              <w:t>Action threshold of unacceptable outcome of inspection for PPO inspectors.</w:t>
            </w:r>
          </w:p>
          <w:p w:rsidR="00FC0795" w:rsidRPr="00743592" w:rsidRDefault="00FC0795" w:rsidP="00FC0795">
            <w:pPr>
              <w:pStyle w:val="IPPBullet1"/>
              <w:numPr>
                <w:ilvl w:val="0"/>
                <w:numId w:val="11"/>
              </w:numPr>
              <w:spacing w:after="0"/>
              <w:ind w:left="287"/>
            </w:pPr>
            <w:r w:rsidRPr="00743592">
              <w:rPr>
                <w:sz w:val="20"/>
                <w:szCs w:val="20"/>
              </w:rPr>
              <w:t xml:space="preserve">The most suitable implementation technology </w:t>
            </w:r>
            <w:r>
              <w:rPr>
                <w:sz w:val="20"/>
                <w:szCs w:val="20"/>
              </w:rPr>
              <w:t>for</w:t>
            </w:r>
            <w:r w:rsidRPr="00743592">
              <w:rPr>
                <w:sz w:val="20"/>
                <w:szCs w:val="20"/>
              </w:rPr>
              <w:t xml:space="preserve"> cold treatments approved by contracting parties (</w:t>
            </w:r>
            <w:r>
              <w:rPr>
                <w:sz w:val="20"/>
                <w:szCs w:val="20"/>
              </w:rPr>
              <w:t xml:space="preserve">i.e. procedure for </w:t>
            </w:r>
            <w:r w:rsidRPr="00743592">
              <w:rPr>
                <w:sz w:val="20"/>
                <w:szCs w:val="20"/>
              </w:rPr>
              <w:t>pre-treatment, treatment, post-treatment, pre-cooling)</w:t>
            </w:r>
          </w:p>
          <w:p w:rsidR="00FC0795" w:rsidRPr="00743592" w:rsidRDefault="00FC0795" w:rsidP="00FC0795">
            <w:pPr>
              <w:pStyle w:val="IPPBullet1"/>
              <w:numPr>
                <w:ilvl w:val="0"/>
                <w:numId w:val="11"/>
              </w:numPr>
              <w:spacing w:after="0"/>
              <w:ind w:left="287"/>
            </w:pPr>
            <w:r w:rsidRPr="00743592">
              <w:rPr>
                <w:sz w:val="20"/>
                <w:szCs w:val="20"/>
              </w:rPr>
              <w:t xml:space="preserve">Refrigeration chambers, containers, vessels and other facilities for </w:t>
            </w:r>
            <w:r>
              <w:rPr>
                <w:sz w:val="20"/>
                <w:szCs w:val="20"/>
              </w:rPr>
              <w:t xml:space="preserve">conducting </w:t>
            </w:r>
            <w:r w:rsidRPr="00743592">
              <w:rPr>
                <w:sz w:val="20"/>
                <w:szCs w:val="20"/>
              </w:rPr>
              <w:t>cold treatments, equipment age</w:t>
            </w:r>
            <w:proofErr w:type="gramStart"/>
            <w:r>
              <w:rPr>
                <w:sz w:val="20"/>
                <w:szCs w:val="20"/>
              </w:rPr>
              <w:t>.</w:t>
            </w:r>
            <w:r w:rsidRPr="00743592">
              <w:rPr>
                <w:sz w:val="20"/>
                <w:szCs w:val="20"/>
              </w:rPr>
              <w:t>.</w:t>
            </w:r>
            <w:proofErr w:type="gramEnd"/>
          </w:p>
          <w:p w:rsidR="00FC0795" w:rsidRPr="00743592" w:rsidRDefault="00FC0795" w:rsidP="00FC0795">
            <w:pPr>
              <w:pStyle w:val="IPPBullet1"/>
              <w:numPr>
                <w:ilvl w:val="0"/>
                <w:numId w:val="11"/>
              </w:numPr>
              <w:spacing w:after="0"/>
              <w:ind w:left="287"/>
            </w:pPr>
            <w:r w:rsidRPr="00743592">
              <w:rPr>
                <w:sz w:val="20"/>
                <w:szCs w:val="20"/>
              </w:rPr>
              <w:t>Implementation of temperature measuring equipment for cold treatments</w:t>
            </w:r>
          </w:p>
          <w:p w:rsidR="00FC0795" w:rsidRPr="00743592" w:rsidRDefault="00FC0795" w:rsidP="00FC0795">
            <w:pPr>
              <w:pStyle w:val="IPPBullet1"/>
              <w:numPr>
                <w:ilvl w:val="0"/>
                <w:numId w:val="11"/>
              </w:numPr>
              <w:spacing w:after="0"/>
              <w:ind w:left="287"/>
            </w:pPr>
            <w:r>
              <w:rPr>
                <w:sz w:val="20"/>
                <w:szCs w:val="20"/>
              </w:rPr>
              <w:t>Particular issues with</w:t>
            </w:r>
            <w:r w:rsidRPr="00743592">
              <w:rPr>
                <w:sz w:val="20"/>
                <w:szCs w:val="20"/>
              </w:rPr>
              <w:t xml:space="preserve"> cold treatments during transportation (number and placement of temperature monitors</w:t>
            </w:r>
            <w:r>
              <w:rPr>
                <w:sz w:val="20"/>
                <w:szCs w:val="20"/>
              </w:rPr>
              <w:t xml:space="preserve"> (sensor/probes)</w:t>
            </w:r>
            <w:r w:rsidRPr="00743592">
              <w:rPr>
                <w:sz w:val="20"/>
                <w:szCs w:val="20"/>
              </w:rPr>
              <w:t xml:space="preserve"> during transportation, documentation of measuring data, etc.)</w:t>
            </w:r>
          </w:p>
          <w:p w:rsidR="00FC0795" w:rsidRPr="00743592" w:rsidRDefault="00FC0795" w:rsidP="0098528E">
            <w:pPr>
              <w:pStyle w:val="IPPBullet1"/>
              <w:spacing w:after="0"/>
              <w:rPr>
                <w:sz w:val="20"/>
                <w:szCs w:val="20"/>
              </w:rPr>
            </w:pPr>
          </w:p>
        </w:tc>
      </w:tr>
    </w:tbl>
    <w:p w:rsidR="00FC0795" w:rsidRDefault="00FC0795" w:rsidP="00FC0795">
      <w:pPr>
        <w:pStyle w:val="IPPBullet1"/>
        <w:spacing w:after="0"/>
      </w:pPr>
    </w:p>
    <w:p w:rsidR="00307AD4" w:rsidRDefault="00FC0795">
      <w:pPr>
        <w:pStyle w:val="IPPHeading1"/>
      </w:pPr>
      <w:r w:rsidRPr="007238E8">
        <w:t>4. Providing supporting evidence</w:t>
      </w:r>
    </w:p>
    <w:p w:rsidR="00FC0795" w:rsidRPr="004F38EC" w:rsidRDefault="00FC0795" w:rsidP="00FC0795">
      <w:pPr>
        <w:pStyle w:val="IPPBullet1"/>
        <w:numPr>
          <w:ilvl w:val="0"/>
          <w:numId w:val="11"/>
        </w:numPr>
        <w:spacing w:after="0"/>
        <w:rPr>
          <w:sz w:val="20"/>
          <w:szCs w:val="20"/>
        </w:rPr>
      </w:pPr>
      <w:r w:rsidRPr="00F32581">
        <w:rPr>
          <w:sz w:val="20"/>
          <w:szCs w:val="20"/>
        </w:rPr>
        <w:t>Background – requirements in ISPM 28. 2007 -</w:t>
      </w:r>
      <w:r>
        <w:rPr>
          <w:sz w:val="20"/>
          <w:szCs w:val="20"/>
        </w:rPr>
        <w:t xml:space="preserve"> </w:t>
      </w:r>
      <w:r w:rsidRPr="004C2994">
        <w:rPr>
          <w:i/>
          <w:iCs/>
          <w:sz w:val="20"/>
          <w:szCs w:val="20"/>
        </w:rPr>
        <w:t>Phytosanitary treatments for regulated pests</w:t>
      </w:r>
      <w:r w:rsidRPr="00F32581">
        <w:rPr>
          <w:sz w:val="20"/>
          <w:szCs w:val="20"/>
        </w:rPr>
        <w:t xml:space="preserve"> and </w:t>
      </w:r>
      <w:r>
        <w:rPr>
          <w:sz w:val="20"/>
          <w:szCs w:val="20"/>
        </w:rPr>
        <w:t xml:space="preserve">the </w:t>
      </w:r>
      <w:r w:rsidRPr="00F32581">
        <w:rPr>
          <w:sz w:val="20"/>
          <w:szCs w:val="20"/>
        </w:rPr>
        <w:t>IPPC standard setting process</w:t>
      </w:r>
    </w:p>
    <w:p w:rsidR="00FC0795" w:rsidRPr="004F38EC" w:rsidRDefault="00FC0795" w:rsidP="00FC0795">
      <w:pPr>
        <w:pStyle w:val="IPPBullet1"/>
        <w:numPr>
          <w:ilvl w:val="0"/>
          <w:numId w:val="11"/>
        </w:numPr>
        <w:spacing w:after="0"/>
        <w:rPr>
          <w:sz w:val="20"/>
          <w:szCs w:val="20"/>
        </w:rPr>
      </w:pPr>
      <w:r w:rsidRPr="00F32581">
        <w:rPr>
          <w:sz w:val="20"/>
          <w:szCs w:val="20"/>
        </w:rPr>
        <w:t xml:space="preserve">Challenges with the data review and evaluation process </w:t>
      </w:r>
    </w:p>
    <w:p w:rsidR="00FC0795" w:rsidRPr="004F38EC" w:rsidRDefault="00FC0795" w:rsidP="00FC0795">
      <w:pPr>
        <w:pStyle w:val="IPPBullet1"/>
        <w:numPr>
          <w:ilvl w:val="0"/>
          <w:numId w:val="11"/>
        </w:numPr>
        <w:spacing w:after="0"/>
        <w:rPr>
          <w:sz w:val="20"/>
          <w:szCs w:val="20"/>
        </w:rPr>
      </w:pPr>
      <w:r w:rsidRPr="00F32581">
        <w:rPr>
          <w:sz w:val="20"/>
          <w:szCs w:val="20"/>
        </w:rPr>
        <w:lastRenderedPageBreak/>
        <w:t>Critical requirements for successful operation of cold treatments (e.g. for an ISPM on cold treatments based on ISPM 18 and ISPM 28)</w:t>
      </w:r>
    </w:p>
    <w:p w:rsidR="00307AD4" w:rsidRDefault="00FC0795">
      <w:pPr>
        <w:pStyle w:val="IPPHeading1"/>
      </w:pPr>
      <w:r w:rsidRPr="007238E8">
        <w:t>5. Overview and conclusions</w:t>
      </w:r>
    </w:p>
    <w:p w:rsidR="00FC0795" w:rsidRPr="004F38EC" w:rsidRDefault="00FC0795" w:rsidP="00FC0795">
      <w:pPr>
        <w:pStyle w:val="IPPBullet1"/>
        <w:numPr>
          <w:ilvl w:val="0"/>
          <w:numId w:val="11"/>
        </w:numPr>
        <w:spacing w:after="0"/>
        <w:rPr>
          <w:sz w:val="20"/>
          <w:szCs w:val="20"/>
        </w:rPr>
      </w:pPr>
      <w:r w:rsidRPr="00F32581">
        <w:rPr>
          <w:sz w:val="20"/>
          <w:szCs w:val="20"/>
        </w:rPr>
        <w:t>General and specific conclusions</w:t>
      </w:r>
    </w:p>
    <w:p w:rsidR="00FC0795" w:rsidRDefault="00FC0795" w:rsidP="00FC0795">
      <w:pPr>
        <w:pStyle w:val="IPPBullet1"/>
        <w:numPr>
          <w:ilvl w:val="0"/>
          <w:numId w:val="11"/>
        </w:numPr>
        <w:spacing w:after="0"/>
        <w:rPr>
          <w:sz w:val="20"/>
          <w:szCs w:val="20"/>
        </w:rPr>
      </w:pPr>
      <w:r w:rsidRPr="00F32581">
        <w:rPr>
          <w:sz w:val="20"/>
          <w:szCs w:val="20"/>
        </w:rPr>
        <w:t xml:space="preserve">Next </w:t>
      </w:r>
      <w:r>
        <w:rPr>
          <w:sz w:val="20"/>
          <w:szCs w:val="20"/>
        </w:rPr>
        <w:t>s</w:t>
      </w:r>
      <w:r w:rsidRPr="00F32581">
        <w:rPr>
          <w:sz w:val="20"/>
          <w:szCs w:val="20"/>
        </w:rPr>
        <w:t xml:space="preserve">teps </w:t>
      </w:r>
    </w:p>
    <w:p w:rsidR="00307AD4" w:rsidRDefault="00307AD4">
      <w:pPr>
        <w:pStyle w:val="IPPBullet1"/>
        <w:spacing w:after="0"/>
        <w:rPr>
          <w:b/>
          <w:sz w:val="20"/>
          <w:szCs w:val="20"/>
        </w:rPr>
      </w:pPr>
    </w:p>
    <w:p w:rsidR="00307AD4" w:rsidRDefault="00307AD4">
      <w:pPr>
        <w:pStyle w:val="IPPHeading1"/>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FC0795" w:rsidTr="0098528E">
        <w:tc>
          <w:tcPr>
            <w:tcW w:w="3095" w:type="dxa"/>
          </w:tcPr>
          <w:p w:rsidR="00307AD4" w:rsidRDefault="00060D1F">
            <w:pPr>
              <w:pStyle w:val="IPPArialTable"/>
              <w:rPr>
                <w:b/>
              </w:rPr>
            </w:pPr>
            <w:r w:rsidRPr="00060D1F">
              <w:rPr>
                <w:b/>
              </w:rPr>
              <w:t>Steering committee:</w:t>
            </w:r>
          </w:p>
          <w:p w:rsidR="00307AD4" w:rsidRDefault="00FC0795">
            <w:pPr>
              <w:pStyle w:val="IPPArialTable"/>
              <w:rPr>
                <w:sz w:val="22"/>
              </w:rPr>
            </w:pPr>
            <w:r w:rsidRPr="00D67F43">
              <w:t>Jan Bart Rossel – Australia</w:t>
            </w:r>
          </w:p>
          <w:p w:rsidR="00307AD4" w:rsidRDefault="00FC0795">
            <w:pPr>
              <w:pStyle w:val="IPPArialTable"/>
              <w:rPr>
                <w:sz w:val="22"/>
              </w:rPr>
            </w:pPr>
            <w:r w:rsidRPr="00D67F43">
              <w:t xml:space="preserve">Jane Chard – United Kingdom </w:t>
            </w:r>
          </w:p>
          <w:p w:rsidR="00307AD4" w:rsidRDefault="00FC0795">
            <w:pPr>
              <w:pStyle w:val="IPPArialTable"/>
              <w:rPr>
                <w:sz w:val="22"/>
              </w:rPr>
            </w:pPr>
            <w:r w:rsidRPr="00D67F43">
              <w:t>Eduardo Willink – Argentina</w:t>
            </w:r>
          </w:p>
          <w:p w:rsidR="00307AD4" w:rsidRDefault="00FC0795">
            <w:pPr>
              <w:pStyle w:val="IPPArialTable"/>
              <w:rPr>
                <w:sz w:val="22"/>
              </w:rPr>
            </w:pPr>
            <w:r w:rsidRPr="00D67F43">
              <w:t>Alice Baxter – South Africa</w:t>
            </w:r>
          </w:p>
        </w:tc>
        <w:tc>
          <w:tcPr>
            <w:tcW w:w="3096" w:type="dxa"/>
          </w:tcPr>
          <w:p w:rsidR="00307AD4" w:rsidRDefault="00060D1F">
            <w:pPr>
              <w:pStyle w:val="IPPArialTable"/>
              <w:rPr>
                <w:b/>
              </w:rPr>
            </w:pPr>
            <w:r w:rsidRPr="00060D1F">
              <w:rPr>
                <w:b/>
              </w:rPr>
              <w:t>Facilitators:</w:t>
            </w:r>
          </w:p>
          <w:p w:rsidR="00307AD4" w:rsidRDefault="00FC0795">
            <w:pPr>
              <w:pStyle w:val="IPPArialTable"/>
              <w:rPr>
                <w:sz w:val="22"/>
              </w:rPr>
            </w:pPr>
            <w:r w:rsidRPr="00E13285">
              <w:t>Andrew Jessup</w:t>
            </w:r>
            <w:r w:rsidR="00936500">
              <w:t xml:space="preserve"> –</w:t>
            </w:r>
            <w:r w:rsidRPr="00E13285">
              <w:t xml:space="preserve"> Australia</w:t>
            </w:r>
          </w:p>
          <w:p w:rsidR="00307AD4" w:rsidRDefault="00FC0795">
            <w:pPr>
              <w:pStyle w:val="IPPArialTable"/>
            </w:pPr>
            <w:r>
              <w:t xml:space="preserve">Guy Hallman </w:t>
            </w:r>
            <w:r w:rsidR="00936500">
              <w:t>–</w:t>
            </w:r>
            <w:r>
              <w:t xml:space="preserve"> USA</w:t>
            </w:r>
          </w:p>
          <w:p w:rsidR="00307AD4" w:rsidRDefault="00FC0795">
            <w:pPr>
              <w:pStyle w:val="IPPArialTable"/>
            </w:pPr>
            <w:r>
              <w:t>Chair of the meeting</w:t>
            </w:r>
          </w:p>
        </w:tc>
        <w:tc>
          <w:tcPr>
            <w:tcW w:w="3096" w:type="dxa"/>
          </w:tcPr>
          <w:p w:rsidR="00307AD4" w:rsidRDefault="00060D1F">
            <w:pPr>
              <w:pStyle w:val="IPPArialTable"/>
              <w:rPr>
                <w:b/>
              </w:rPr>
            </w:pPr>
            <w:r w:rsidRPr="00060D1F">
              <w:rPr>
                <w:b/>
              </w:rPr>
              <w:t>IPPC Secretariat:</w:t>
            </w:r>
          </w:p>
          <w:p w:rsidR="00307AD4" w:rsidRDefault="00FC0795">
            <w:pPr>
              <w:pStyle w:val="IPPArialTable"/>
              <w:rPr>
                <w:sz w:val="22"/>
                <w:szCs w:val="22"/>
              </w:rPr>
            </w:pPr>
            <w:r w:rsidRPr="00E13285">
              <w:t>Brent Larson</w:t>
            </w:r>
          </w:p>
          <w:p w:rsidR="00307AD4" w:rsidRDefault="00FC0795">
            <w:pPr>
              <w:pStyle w:val="IPPArialTable"/>
              <w:rPr>
                <w:sz w:val="22"/>
                <w:szCs w:val="22"/>
              </w:rPr>
            </w:pPr>
            <w:r w:rsidRPr="00E13285">
              <w:t>Artur Shamilov</w:t>
            </w:r>
          </w:p>
          <w:p w:rsidR="00307AD4" w:rsidRDefault="00FC0795">
            <w:pPr>
              <w:pStyle w:val="IPPArialTable"/>
              <w:rPr>
                <w:sz w:val="22"/>
                <w:szCs w:val="22"/>
              </w:rPr>
            </w:pPr>
            <w:r>
              <w:t xml:space="preserve">Adriana Moreira </w:t>
            </w:r>
          </w:p>
        </w:tc>
      </w:tr>
    </w:tbl>
    <w:p w:rsidR="00FC0795" w:rsidRDefault="00FC0795" w:rsidP="00FC0795">
      <w:pPr>
        <w:rPr>
          <w:rFonts w:ascii="Arial" w:hAnsi="Arial" w:cs="Arial"/>
        </w:rPr>
      </w:pPr>
    </w:p>
    <w:p w:rsidR="00954197" w:rsidRPr="00D67F43" w:rsidRDefault="00954197" w:rsidP="00FC0795">
      <w:pPr>
        <w:rPr>
          <w:i/>
          <w:sz w:val="20"/>
          <w:szCs w:val="20"/>
        </w:rPr>
      </w:pPr>
    </w:p>
    <w:sectPr w:rsidR="00954197" w:rsidRPr="00D67F43" w:rsidSect="00550FDF">
      <w:headerReference w:type="even" r:id="rId8"/>
      <w:headerReference w:type="default" r:id="rId9"/>
      <w:footerReference w:type="even" r:id="rId10"/>
      <w:footerReference w:type="default" r:id="rId11"/>
      <w:headerReference w:type="first" r:id="rId12"/>
      <w:footerReference w:type="first" r:id="rId13"/>
      <w:pgSz w:w="11907" w:h="16839" w:code="9"/>
      <w:pgMar w:top="1559" w:right="1418" w:bottom="1135" w:left="1418" w:header="850" w:footer="5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97D" w:rsidRDefault="006A797D" w:rsidP="00671421">
      <w:r>
        <w:separator/>
      </w:r>
    </w:p>
  </w:endnote>
  <w:endnote w:type="continuationSeparator" w:id="0">
    <w:p w:rsidR="006A797D" w:rsidRDefault="006A797D" w:rsidP="0067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AD4" w:rsidRDefault="00936500">
    <w:pPr>
      <w:pStyle w:val="IPPFooter"/>
      <w:rPr>
        <w:bCs/>
      </w:rPr>
    </w:pPr>
    <w:r w:rsidRPr="00D656B3">
      <w:rPr>
        <w:rStyle w:val="PageNumber"/>
        <w:b/>
        <w:bCs w:val="0"/>
      </w:rPr>
      <w:t xml:space="preserve">Page </w:t>
    </w:r>
    <w:r w:rsidR="00307AD4" w:rsidRPr="00D656B3">
      <w:rPr>
        <w:rStyle w:val="PageNumber"/>
        <w:b/>
        <w:bCs w:val="0"/>
      </w:rPr>
      <w:fldChar w:fldCharType="begin"/>
    </w:r>
    <w:r w:rsidRPr="00D656B3">
      <w:rPr>
        <w:rStyle w:val="PageNumber"/>
        <w:b/>
        <w:bCs w:val="0"/>
      </w:rPr>
      <w:instrText xml:space="preserve"> PAGE </w:instrText>
    </w:r>
    <w:r w:rsidR="00307AD4" w:rsidRPr="00D656B3">
      <w:rPr>
        <w:rStyle w:val="PageNumber"/>
        <w:b/>
        <w:bCs w:val="0"/>
      </w:rPr>
      <w:fldChar w:fldCharType="separate"/>
    </w:r>
    <w:r w:rsidR="00550FDF">
      <w:rPr>
        <w:rStyle w:val="PageNumber"/>
        <w:b/>
        <w:bCs w:val="0"/>
        <w:noProof/>
      </w:rPr>
      <w:t>2</w:t>
    </w:r>
    <w:r w:rsidR="00307AD4" w:rsidRPr="00D656B3">
      <w:rPr>
        <w:rStyle w:val="PageNumber"/>
        <w:b/>
        <w:bCs w:val="0"/>
      </w:rPr>
      <w:fldChar w:fldCharType="end"/>
    </w:r>
    <w:r w:rsidRPr="00D656B3">
      <w:rPr>
        <w:rStyle w:val="PageNumber"/>
        <w:b/>
        <w:bCs w:val="0"/>
      </w:rPr>
      <w:t xml:space="preserve"> of </w:t>
    </w:r>
    <w:r w:rsidR="00307AD4" w:rsidRPr="00D656B3">
      <w:rPr>
        <w:rStyle w:val="PageNumber"/>
        <w:b/>
        <w:bCs w:val="0"/>
      </w:rPr>
      <w:fldChar w:fldCharType="begin"/>
    </w:r>
    <w:r w:rsidRPr="00D656B3">
      <w:rPr>
        <w:rStyle w:val="PageNumber"/>
        <w:b/>
        <w:bCs w:val="0"/>
      </w:rPr>
      <w:instrText xml:space="preserve"> NUMPAGES </w:instrText>
    </w:r>
    <w:r w:rsidR="00307AD4" w:rsidRPr="00D656B3">
      <w:rPr>
        <w:rStyle w:val="PageNumber"/>
        <w:b/>
        <w:bCs w:val="0"/>
      </w:rPr>
      <w:fldChar w:fldCharType="separate"/>
    </w:r>
    <w:r w:rsidR="00550FDF">
      <w:rPr>
        <w:rStyle w:val="PageNumber"/>
        <w:b/>
        <w:bCs w:val="0"/>
        <w:noProof/>
      </w:rPr>
      <w:t>3</w:t>
    </w:r>
    <w:r w:rsidR="00307AD4" w:rsidRPr="00D656B3">
      <w:rPr>
        <w:rStyle w:val="PageNumber"/>
        <w:b/>
        <w:bCs w:val="0"/>
      </w:rPr>
      <w:fldChar w:fldCharType="end"/>
    </w:r>
    <w:r w:rsidRPr="00D656B3">
      <w:rPr>
        <w:rStyle w:val="PageNumber"/>
        <w:b/>
        <w:bCs w:val="0"/>
      </w:rPr>
      <w:tab/>
    </w:r>
    <w:r>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F43" w:rsidRPr="004439F3" w:rsidRDefault="00D67F43" w:rsidP="001B3692">
    <w:pPr>
      <w:pStyle w:val="IPPFooter"/>
      <w:rPr>
        <w:b w:val="0"/>
        <w:bCs/>
      </w:rPr>
    </w:pPr>
    <w:r w:rsidRPr="004439F3">
      <w:rPr>
        <w:rStyle w:val="PageNumber"/>
        <w:b/>
      </w:rPr>
      <w:t xml:space="preserve">Page </w:t>
    </w:r>
    <w:r w:rsidR="00307AD4" w:rsidRPr="004439F3">
      <w:rPr>
        <w:rStyle w:val="PageNumber"/>
        <w:b/>
        <w:bCs w:val="0"/>
      </w:rPr>
      <w:fldChar w:fldCharType="begin"/>
    </w:r>
    <w:r w:rsidRPr="004439F3">
      <w:rPr>
        <w:rStyle w:val="PageNumber"/>
        <w:b/>
      </w:rPr>
      <w:instrText xml:space="preserve"> PAGE </w:instrText>
    </w:r>
    <w:r w:rsidR="00307AD4" w:rsidRPr="004439F3">
      <w:rPr>
        <w:rStyle w:val="PageNumber"/>
        <w:b/>
        <w:bCs w:val="0"/>
      </w:rPr>
      <w:fldChar w:fldCharType="separate"/>
    </w:r>
    <w:r w:rsidR="00550FDF">
      <w:rPr>
        <w:rStyle w:val="PageNumber"/>
        <w:b/>
        <w:noProof/>
      </w:rPr>
      <w:t>3</w:t>
    </w:r>
    <w:r w:rsidR="00307AD4" w:rsidRPr="004439F3">
      <w:rPr>
        <w:rStyle w:val="PageNumber"/>
        <w:b/>
        <w:bCs w:val="0"/>
      </w:rPr>
      <w:fldChar w:fldCharType="end"/>
    </w:r>
    <w:r w:rsidRPr="004439F3">
      <w:rPr>
        <w:rStyle w:val="PageNumber"/>
        <w:b/>
      </w:rPr>
      <w:t xml:space="preserve"> of </w:t>
    </w:r>
    <w:r w:rsidR="00307AD4" w:rsidRPr="004439F3">
      <w:rPr>
        <w:rStyle w:val="PageNumber"/>
        <w:b/>
        <w:bCs w:val="0"/>
      </w:rPr>
      <w:fldChar w:fldCharType="begin"/>
    </w:r>
    <w:r w:rsidRPr="004439F3">
      <w:rPr>
        <w:rStyle w:val="PageNumber"/>
        <w:b/>
      </w:rPr>
      <w:instrText xml:space="preserve"> NUMPAGES </w:instrText>
    </w:r>
    <w:r w:rsidR="00307AD4" w:rsidRPr="004439F3">
      <w:rPr>
        <w:rStyle w:val="PageNumber"/>
        <w:b/>
        <w:bCs w:val="0"/>
      </w:rPr>
      <w:fldChar w:fldCharType="separate"/>
    </w:r>
    <w:r w:rsidR="00550FDF">
      <w:rPr>
        <w:rStyle w:val="PageNumber"/>
        <w:b/>
        <w:noProof/>
      </w:rPr>
      <w:t>3</w:t>
    </w:r>
    <w:r w:rsidR="00307AD4" w:rsidRPr="004439F3">
      <w:rPr>
        <w:rStyle w:val="PageNumber"/>
        <w:b/>
        <w:bCs w:val="0"/>
      </w:rPr>
      <w:fldChar w:fldCharType="end"/>
    </w:r>
    <w:r w:rsidRPr="004439F3">
      <w:rPr>
        <w:rStyle w:val="PageNumber"/>
        <w:b/>
      </w:rPr>
      <w:tab/>
      <w:t>International Plant Protection Convention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F43" w:rsidRPr="004439F3" w:rsidRDefault="00D67F43" w:rsidP="00550FDF">
    <w:pPr>
      <w:pStyle w:val="IPPFooter"/>
      <w:jc w:val="left"/>
    </w:pPr>
    <w:r w:rsidRPr="004439F3">
      <w:rPr>
        <w:rStyle w:val="PageNumber"/>
        <w:b/>
      </w:rPr>
      <w:t>International Plant Protection Convention</w:t>
    </w:r>
    <w:r w:rsidRPr="004439F3">
      <w:rPr>
        <w:rStyle w:val="PageNumber"/>
        <w:b/>
      </w:rPr>
      <w:tab/>
      <w:t xml:space="preserve">Page </w:t>
    </w:r>
    <w:r w:rsidR="00307AD4" w:rsidRPr="004439F3">
      <w:rPr>
        <w:rStyle w:val="PageNumber"/>
        <w:b/>
        <w:bCs w:val="0"/>
      </w:rPr>
      <w:fldChar w:fldCharType="begin"/>
    </w:r>
    <w:r w:rsidRPr="004439F3">
      <w:rPr>
        <w:rStyle w:val="PageNumber"/>
        <w:b/>
      </w:rPr>
      <w:instrText xml:space="preserve"> PAGE </w:instrText>
    </w:r>
    <w:r w:rsidR="00307AD4" w:rsidRPr="004439F3">
      <w:rPr>
        <w:rStyle w:val="PageNumber"/>
        <w:b/>
        <w:bCs w:val="0"/>
      </w:rPr>
      <w:fldChar w:fldCharType="separate"/>
    </w:r>
    <w:r w:rsidR="00550FDF">
      <w:rPr>
        <w:rStyle w:val="PageNumber"/>
        <w:b/>
        <w:noProof/>
      </w:rPr>
      <w:t>1</w:t>
    </w:r>
    <w:r w:rsidR="00307AD4" w:rsidRPr="004439F3">
      <w:rPr>
        <w:rStyle w:val="PageNumber"/>
        <w:b/>
        <w:bCs w:val="0"/>
      </w:rPr>
      <w:fldChar w:fldCharType="end"/>
    </w:r>
    <w:r w:rsidRPr="004439F3">
      <w:rPr>
        <w:rStyle w:val="PageNumber"/>
        <w:b/>
      </w:rPr>
      <w:t xml:space="preserve"> of </w:t>
    </w:r>
    <w:r w:rsidR="00307AD4" w:rsidRPr="004439F3">
      <w:rPr>
        <w:rStyle w:val="PageNumber"/>
        <w:b/>
        <w:bCs w:val="0"/>
      </w:rPr>
      <w:fldChar w:fldCharType="begin"/>
    </w:r>
    <w:r w:rsidRPr="004439F3">
      <w:rPr>
        <w:rStyle w:val="PageNumber"/>
        <w:b/>
      </w:rPr>
      <w:instrText xml:space="preserve"> NUMPAGES </w:instrText>
    </w:r>
    <w:r w:rsidR="00307AD4" w:rsidRPr="004439F3">
      <w:rPr>
        <w:rStyle w:val="PageNumber"/>
        <w:b/>
        <w:bCs w:val="0"/>
      </w:rPr>
      <w:fldChar w:fldCharType="separate"/>
    </w:r>
    <w:r w:rsidR="00550FDF">
      <w:rPr>
        <w:rStyle w:val="PageNumber"/>
        <w:b/>
        <w:noProof/>
      </w:rPr>
      <w:t>3</w:t>
    </w:r>
    <w:r w:rsidR="00307AD4" w:rsidRPr="004439F3">
      <w:rPr>
        <w:rStyle w:val="PageNumber"/>
        <w:b/>
        <w:b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97D" w:rsidRDefault="006A797D" w:rsidP="00671421">
      <w:r>
        <w:separator/>
      </w:r>
    </w:p>
  </w:footnote>
  <w:footnote w:type="continuationSeparator" w:id="0">
    <w:p w:rsidR="006A797D" w:rsidRDefault="006A797D" w:rsidP="00671421">
      <w:r>
        <w:continuationSeparator/>
      </w:r>
    </w:p>
  </w:footnote>
  <w:footnote w:id="1">
    <w:p w:rsidR="00D67F43" w:rsidRDefault="00D67F43" w:rsidP="003526CA">
      <w:pPr>
        <w:pStyle w:val="CommentText"/>
      </w:pPr>
      <w:r w:rsidRPr="00D33A06">
        <w:rPr>
          <w:rStyle w:val="FootnoteReference"/>
        </w:rPr>
        <w:footnoteRef/>
      </w:r>
      <w:hyperlink r:id="rId1" w:history="1">
        <w:r w:rsidRPr="00ED49FF">
          <w:rPr>
            <w:rStyle w:val="Hyperlink"/>
          </w:rPr>
          <w:t>https://www.ippc.int/index.php?id=1110798&amp;frompage=1110514&amp;tx_publication_pi1[showUid]=2184777&amp;type=publication&amp;L=0</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B4" w:rsidRDefault="00936500">
    <w:pPr>
      <w:pStyle w:val="IPPHeader"/>
    </w:pPr>
    <w:r>
      <w:rPr>
        <w:iCs/>
      </w:rPr>
      <w:t xml:space="preserve">Concept Note: </w:t>
    </w:r>
    <w:r w:rsidRPr="00936500">
      <w:rPr>
        <w:iCs/>
      </w:rPr>
      <w:t>Expert Consultation on Cold Treatments</w:t>
    </w:r>
    <w:r w:rsidR="008062B1">
      <w:rPr>
        <w:iCs/>
      </w:rPr>
      <w:tab/>
    </w:r>
    <w:r w:rsidR="008062B1">
      <w:t>Last updated: 2013-05-31</w:t>
    </w:r>
  </w:p>
  <w:p w:rsidR="00936500" w:rsidRPr="00936500" w:rsidRDefault="0093650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F43" w:rsidRPr="00936500" w:rsidRDefault="008062B1" w:rsidP="000438A1">
    <w:pPr>
      <w:pStyle w:val="IPPHeader"/>
    </w:pPr>
    <w:r>
      <w:t>Last updated: 2013-05-31</w:t>
    </w:r>
    <w:r w:rsidR="00060D1F">
      <w:tab/>
    </w:r>
    <w:r w:rsidR="00936500">
      <w:rPr>
        <w:iCs/>
      </w:rPr>
      <w:t xml:space="preserve">Concept Note: </w:t>
    </w:r>
    <w:r w:rsidR="00936500" w:rsidRPr="00936500">
      <w:rPr>
        <w:iCs/>
      </w:rPr>
      <w:t>Expert Consultation on Cold Treatments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F43" w:rsidRPr="004439F3" w:rsidRDefault="008062B1" w:rsidP="002719E8">
    <w:pPr>
      <w:pStyle w:val="IPPHeader"/>
      <w:pBdr>
        <w:bottom w:val="none" w:sz="0" w:space="0" w:color="auto"/>
      </w:pBdr>
      <w:spacing w:after="0"/>
    </w:pPr>
    <w:r>
      <w:rPr>
        <w:noProof/>
        <w:lang w:val="en-GB" w:eastAsia="en-GB"/>
      </w:rPr>
      <w:drawing>
        <wp:anchor distT="0" distB="0" distL="114300" distR="114300" simplePos="0" relativeHeight="251658752" behindDoc="0" locked="0" layoutInCell="1" allowOverlap="1" wp14:anchorId="1F9117AA" wp14:editId="1C45907A">
          <wp:simplePos x="0" y="0"/>
          <wp:positionH relativeFrom="margin">
            <wp:posOffset>4445</wp:posOffset>
          </wp:positionH>
          <wp:positionV relativeFrom="margin">
            <wp:posOffset>-532765</wp:posOffset>
          </wp:positionV>
          <wp:extent cx="638175" cy="333375"/>
          <wp:effectExtent l="19050" t="0" r="9525" b="0"/>
          <wp:wrapSquare wrapText="bothSides"/>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38175" cy="333375"/>
                  </a:xfrm>
                  <a:prstGeom prst="rect">
                    <a:avLst/>
                  </a:prstGeom>
                  <a:noFill/>
                </pic:spPr>
              </pic:pic>
            </a:graphicData>
          </a:graphic>
        </wp:anchor>
      </w:drawing>
    </w:r>
    <w:r>
      <w:rPr>
        <w:noProof/>
        <w:lang w:val="en-GB" w:eastAsia="en-GB"/>
      </w:rPr>
      <w:drawing>
        <wp:anchor distT="0" distB="0" distL="114300" distR="114300" simplePos="0" relativeHeight="251656704" behindDoc="0" locked="0" layoutInCell="1" allowOverlap="1" wp14:anchorId="33C4693E" wp14:editId="11064FF6">
          <wp:simplePos x="0" y="0"/>
          <wp:positionH relativeFrom="column">
            <wp:posOffset>-929005</wp:posOffset>
          </wp:positionH>
          <wp:positionV relativeFrom="paragraph">
            <wp:posOffset>-549275</wp:posOffset>
          </wp:positionV>
          <wp:extent cx="7600950" cy="4286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600950" cy="428625"/>
                  </a:xfrm>
                  <a:prstGeom prst="rect">
                    <a:avLst/>
                  </a:prstGeom>
                  <a:noFill/>
                </pic:spPr>
              </pic:pic>
            </a:graphicData>
          </a:graphic>
        </wp:anchor>
      </w:drawing>
    </w:r>
    <w:r w:rsidR="00D67F43" w:rsidRPr="004439F3">
      <w:tab/>
    </w:r>
    <w:r w:rsidRPr="004439F3">
      <w:t xml:space="preserve">International </w:t>
    </w:r>
    <w:r>
      <w:t>P</w:t>
    </w:r>
    <w:r w:rsidRPr="004439F3">
      <w:t xml:space="preserve">lant </w:t>
    </w:r>
    <w:r>
      <w:t>P</w:t>
    </w:r>
    <w:r w:rsidRPr="004439F3">
      <w:t xml:space="preserve">rotection </w:t>
    </w:r>
    <w:r>
      <w:t>C</w:t>
    </w:r>
    <w:r w:rsidRPr="004439F3">
      <w:t>onvention</w:t>
    </w:r>
    <w:r w:rsidR="00D67F43" w:rsidRPr="004439F3">
      <w:tab/>
    </w:r>
  </w:p>
  <w:p w:rsidR="00D67F43" w:rsidRPr="004439F3" w:rsidRDefault="00D67F43" w:rsidP="00550FDF">
    <w:pPr>
      <w:pStyle w:val="IPPArial"/>
      <w:pBdr>
        <w:bottom w:val="single" w:sz="4" w:space="1" w:color="auto"/>
      </w:pBdr>
      <w:tabs>
        <w:tab w:val="left" w:pos="1134"/>
        <w:tab w:val="right" w:pos="9072"/>
      </w:tabs>
      <w:rPr>
        <w:i/>
        <w:iCs/>
      </w:rPr>
    </w:pPr>
    <w:r w:rsidRPr="004439F3">
      <w:tab/>
    </w:r>
    <w:r w:rsidR="008062B1" w:rsidRPr="00060D1F">
      <w:rPr>
        <w:i/>
      </w:rPr>
      <w:t>Concept Note:</w:t>
    </w:r>
    <w:r w:rsidR="008062B1" w:rsidRPr="004439F3">
      <w:t xml:space="preserve"> </w:t>
    </w:r>
    <w:r w:rsidR="008062B1" w:rsidRPr="004439F3">
      <w:rPr>
        <w:i/>
        <w:iCs/>
      </w:rPr>
      <w:t xml:space="preserve">Expert </w:t>
    </w:r>
    <w:r w:rsidR="008062B1">
      <w:rPr>
        <w:i/>
        <w:iCs/>
      </w:rPr>
      <w:t>C</w:t>
    </w:r>
    <w:r w:rsidR="008062B1" w:rsidRPr="004439F3">
      <w:rPr>
        <w:i/>
        <w:iCs/>
      </w:rPr>
      <w:t xml:space="preserve">onsultation on </w:t>
    </w:r>
    <w:r w:rsidR="008062B1">
      <w:rPr>
        <w:i/>
        <w:iCs/>
      </w:rPr>
      <w:t>C</w:t>
    </w:r>
    <w:r w:rsidR="008062B1" w:rsidRPr="004439F3">
      <w:rPr>
        <w:i/>
        <w:iCs/>
      </w:rPr>
      <w:t xml:space="preserve">old </w:t>
    </w:r>
    <w:r w:rsidR="008062B1">
      <w:rPr>
        <w:i/>
        <w:iCs/>
      </w:rPr>
      <w:t>T</w:t>
    </w:r>
    <w:r w:rsidR="008062B1" w:rsidRPr="004439F3">
      <w:rPr>
        <w:i/>
        <w:iCs/>
      </w:rPr>
      <w:t>reatments</w:t>
    </w:r>
    <w:r w:rsidR="008062B1" w:rsidRPr="004439F3" w:rsidDel="008062B1">
      <w:t xml:space="preserve"> </w:t>
    </w:r>
    <w:r w:rsidRPr="004439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870"/>
    <w:multiLevelType w:val="hybridMultilevel"/>
    <w:tmpl w:val="746E2574"/>
    <w:lvl w:ilvl="0" w:tplc="D38AFAA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B658E"/>
    <w:multiLevelType w:val="hybridMultilevel"/>
    <w:tmpl w:val="A162D7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084C0A6C"/>
    <w:multiLevelType w:val="multilevel"/>
    <w:tmpl w:val="06E871E4"/>
    <w:numStyleLink w:val="IPPParagraphnumberedlist"/>
  </w:abstractNum>
  <w:abstractNum w:abstractNumId="4">
    <w:nsid w:val="0AA058B7"/>
    <w:multiLevelType w:val="hybridMultilevel"/>
    <w:tmpl w:val="4C9099CA"/>
    <w:lvl w:ilvl="0" w:tplc="93ACB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07A1BE9"/>
    <w:multiLevelType w:val="hybridMultilevel"/>
    <w:tmpl w:val="311676C0"/>
    <w:lvl w:ilvl="0" w:tplc="650E5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FE0F8F"/>
    <w:multiLevelType w:val="multilevel"/>
    <w:tmpl w:val="06E871E4"/>
    <w:styleLink w:val="IPPParagraphnumberedlist"/>
    <w:lvl w:ilvl="0">
      <w:start w:val="1"/>
      <w:numFmt w:val="decimal"/>
      <w:lvlText w:val="[%1]"/>
      <w:lvlJc w:val="left"/>
      <w:pPr>
        <w:tabs>
          <w:tab w:val="num" w:pos="0"/>
        </w:tabs>
        <w:ind w:hanging="482"/>
      </w:pPr>
      <w:rPr>
        <w:rFonts w:ascii="Arial" w:hAnsi="Arial" w:cs="Arial" w:hint="default"/>
        <w:b w:val="0"/>
        <w:bCs w:val="0"/>
        <w:i/>
        <w:iCs/>
        <w:color w:val="0000FF"/>
        <w:sz w:val="16"/>
        <w:szCs w:val="16"/>
      </w:rPr>
    </w:lvl>
    <w:lvl w:ilvl="1">
      <w:start w:val="1"/>
      <w:numFmt w:val="none"/>
      <w:lvlRestart w:val="0"/>
      <w:lvlText w:val=""/>
      <w:lvlJc w:val="left"/>
      <w:pPr>
        <w:tabs>
          <w:tab w:val="num" w:pos="0"/>
        </w:tabs>
        <w:ind w:hanging="482"/>
      </w:pPr>
      <w:rPr>
        <w:rFonts w:hint="default"/>
      </w:rPr>
    </w:lvl>
    <w:lvl w:ilvl="2">
      <w:start w:val="1"/>
      <w:numFmt w:val="none"/>
      <w:lvlRestart w:val="0"/>
      <w:lvlText w:val=""/>
      <w:lvlJc w:val="left"/>
      <w:pPr>
        <w:tabs>
          <w:tab w:val="num" w:pos="0"/>
        </w:tabs>
        <w:ind w:hanging="482"/>
      </w:pPr>
      <w:rPr>
        <w:rFonts w:hint="default"/>
      </w:rPr>
    </w:lvl>
    <w:lvl w:ilvl="3">
      <w:start w:val="1"/>
      <w:numFmt w:val="none"/>
      <w:lvlRestart w:val="0"/>
      <w:lvlText w:val=""/>
      <w:lvlJc w:val="left"/>
      <w:pPr>
        <w:tabs>
          <w:tab w:val="num" w:pos="0"/>
        </w:tabs>
        <w:ind w:hanging="482"/>
      </w:pPr>
      <w:rPr>
        <w:rFonts w:hint="default"/>
      </w:rPr>
    </w:lvl>
    <w:lvl w:ilvl="4">
      <w:start w:val="1"/>
      <w:numFmt w:val="none"/>
      <w:lvlRestart w:val="0"/>
      <w:lvlText w:val=""/>
      <w:lvlJc w:val="left"/>
      <w:pPr>
        <w:tabs>
          <w:tab w:val="num" w:pos="0"/>
        </w:tabs>
        <w:ind w:hanging="482"/>
      </w:pPr>
      <w:rPr>
        <w:rFonts w:hint="default"/>
      </w:rPr>
    </w:lvl>
    <w:lvl w:ilvl="5">
      <w:start w:val="1"/>
      <w:numFmt w:val="none"/>
      <w:lvlRestart w:val="0"/>
      <w:lvlText w:val=""/>
      <w:lvlJc w:val="left"/>
      <w:pPr>
        <w:tabs>
          <w:tab w:val="num" w:pos="0"/>
        </w:tabs>
        <w:ind w:hanging="482"/>
      </w:pPr>
      <w:rPr>
        <w:rFonts w:hint="default"/>
      </w:rPr>
    </w:lvl>
    <w:lvl w:ilvl="6">
      <w:start w:val="1"/>
      <w:numFmt w:val="none"/>
      <w:lvlRestart w:val="0"/>
      <w:lvlText w:val=""/>
      <w:lvlJc w:val="left"/>
      <w:pPr>
        <w:tabs>
          <w:tab w:val="num" w:pos="0"/>
        </w:tabs>
        <w:ind w:hanging="482"/>
      </w:pPr>
      <w:rPr>
        <w:rFonts w:hint="default"/>
      </w:rPr>
    </w:lvl>
    <w:lvl w:ilvl="7">
      <w:start w:val="1"/>
      <w:numFmt w:val="none"/>
      <w:lvlRestart w:val="0"/>
      <w:lvlText w:val=""/>
      <w:lvlJc w:val="left"/>
      <w:pPr>
        <w:tabs>
          <w:tab w:val="num" w:pos="0"/>
        </w:tabs>
        <w:ind w:hanging="482"/>
      </w:pPr>
      <w:rPr>
        <w:rFonts w:hint="default"/>
      </w:rPr>
    </w:lvl>
    <w:lvl w:ilvl="8">
      <w:start w:val="1"/>
      <w:numFmt w:val="none"/>
      <w:lvlRestart w:val="0"/>
      <w:lvlText w:val=""/>
      <w:lvlJc w:val="left"/>
      <w:pPr>
        <w:tabs>
          <w:tab w:val="num" w:pos="0"/>
        </w:tabs>
        <w:ind w:hanging="482"/>
      </w:pPr>
      <w:rPr>
        <w:rFonts w:hint="default"/>
      </w:rPr>
    </w:lvl>
  </w:abstractNum>
  <w:abstractNum w:abstractNumId="8">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3D8D0AF7"/>
    <w:multiLevelType w:val="hybridMultilevel"/>
    <w:tmpl w:val="AFF27B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40C16C4E"/>
    <w:multiLevelType w:val="hybridMultilevel"/>
    <w:tmpl w:val="B750EC1C"/>
    <w:lvl w:ilvl="0" w:tplc="66984840">
      <w:start w:val="1"/>
      <w:numFmt w:val="bullet"/>
      <w:pStyle w:val="BulletList"/>
      <w:lvlText w:val=""/>
      <w:lvlJc w:val="left"/>
      <w:pPr>
        <w:ind w:left="720" w:hanging="360"/>
      </w:pPr>
      <w:rPr>
        <w:rFonts w:ascii="Symbol" w:hAnsi="Symbol" w:cs="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tentative="1">
      <w:start w:val="1"/>
      <w:numFmt w:val="bullet"/>
      <w:lvlText w:val=""/>
      <w:lvlJc w:val="left"/>
      <w:pPr>
        <w:ind w:left="2880" w:hanging="360"/>
      </w:pPr>
      <w:rPr>
        <w:rFonts w:ascii="Symbol" w:hAnsi="Symbol" w:cs="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cs="Wingdings" w:hint="default"/>
      </w:rPr>
    </w:lvl>
    <w:lvl w:ilvl="6" w:tplc="0409000F" w:tentative="1">
      <w:start w:val="1"/>
      <w:numFmt w:val="bullet"/>
      <w:lvlText w:val=""/>
      <w:lvlJc w:val="left"/>
      <w:pPr>
        <w:ind w:left="5040" w:hanging="360"/>
      </w:pPr>
      <w:rPr>
        <w:rFonts w:ascii="Symbol" w:hAnsi="Symbol" w:cs="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cs="Wingdings" w:hint="default"/>
      </w:rPr>
    </w:lvl>
  </w:abstractNum>
  <w:abstractNum w:abstractNumId="11">
    <w:nsid w:val="45BD39ED"/>
    <w:multiLevelType w:val="hybridMultilevel"/>
    <w:tmpl w:val="AB381968"/>
    <w:lvl w:ilvl="0" w:tplc="1D8CF166">
      <w:start w:val="1"/>
      <w:numFmt w:val="decimal"/>
      <w:pStyle w:val="IPSNumberedListLas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5C0E47BA"/>
    <w:multiLevelType w:val="hybridMultilevel"/>
    <w:tmpl w:val="6F9063B8"/>
    <w:lvl w:ilvl="0" w:tplc="A904A2FE">
      <w:start w:val="1"/>
      <w:numFmt w:val="bullet"/>
      <w:pStyle w:val="IPSBullet1Last"/>
      <w:lvlText w:val=""/>
      <w:lvlJc w:val="left"/>
      <w:pPr>
        <w:ind w:left="720" w:hanging="360"/>
      </w:pPr>
      <w:rPr>
        <w:rFonts w:ascii="Symbol" w:hAnsi="Symbol" w:cs="Symbol" w:hint="default"/>
      </w:rPr>
    </w:lvl>
    <w:lvl w:ilvl="1" w:tplc="03A678D0">
      <w:start w:val="1"/>
      <w:numFmt w:val="bullet"/>
      <w:pStyle w:val="IPSBullet2Las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1D2757"/>
    <w:multiLevelType w:val="hybridMultilevel"/>
    <w:tmpl w:val="E1784FF2"/>
    <w:lvl w:ilvl="0" w:tplc="7942738C">
      <w:start w:val="1"/>
      <w:numFmt w:val="bullet"/>
      <w:pStyle w:val="IPPBullet2"/>
      <w:lvlText w:val=""/>
      <w:lvlJc w:val="left"/>
      <w:pPr>
        <w:tabs>
          <w:tab w:val="num" w:pos="1134"/>
        </w:tabs>
        <w:ind w:left="1134" w:hanging="567"/>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5"/>
  </w:num>
  <w:num w:numId="3">
    <w:abstractNumId w:val="12"/>
  </w:num>
  <w:num w:numId="4">
    <w:abstractNumId w:val="14"/>
  </w:num>
  <w:num w:numId="5">
    <w:abstractNumId w:val="5"/>
  </w:num>
  <w:num w:numId="6">
    <w:abstractNumId w:val="8"/>
  </w:num>
  <w:num w:numId="7">
    <w:abstractNumId w:val="16"/>
  </w:num>
  <w:num w:numId="8">
    <w:abstractNumId w:val="1"/>
  </w:num>
  <w:num w:numId="9">
    <w:abstractNumId w:val="3"/>
  </w:num>
  <w:num w:numId="10">
    <w:abstractNumId w:val="7"/>
  </w:num>
  <w:num w:numId="11">
    <w:abstractNumId w:val="9"/>
  </w:num>
  <w:num w:numId="12">
    <w:abstractNumId w:val="2"/>
  </w:num>
  <w:num w:numId="13">
    <w:abstractNumId w:val="13"/>
  </w:num>
  <w:num w:numId="14">
    <w:abstractNumId w:val="11"/>
  </w:num>
  <w:num w:numId="15">
    <w:abstractNumId w:val="6"/>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linkStyles/>
  <w:defaultTabStop w:val="720"/>
  <w:evenAndOddHeader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E5"/>
    <w:rsid w:val="0000263F"/>
    <w:rsid w:val="00011173"/>
    <w:rsid w:val="00014CEA"/>
    <w:rsid w:val="00015B66"/>
    <w:rsid w:val="00015CD1"/>
    <w:rsid w:val="000201D5"/>
    <w:rsid w:val="0002270C"/>
    <w:rsid w:val="00026015"/>
    <w:rsid w:val="00033171"/>
    <w:rsid w:val="00035E90"/>
    <w:rsid w:val="00040B4F"/>
    <w:rsid w:val="000438A1"/>
    <w:rsid w:val="00045995"/>
    <w:rsid w:val="000471AE"/>
    <w:rsid w:val="00051518"/>
    <w:rsid w:val="000549A3"/>
    <w:rsid w:val="00060D1F"/>
    <w:rsid w:val="00076798"/>
    <w:rsid w:val="00077B82"/>
    <w:rsid w:val="00081A76"/>
    <w:rsid w:val="000852D3"/>
    <w:rsid w:val="00085D89"/>
    <w:rsid w:val="00086733"/>
    <w:rsid w:val="00092D7C"/>
    <w:rsid w:val="000A29AF"/>
    <w:rsid w:val="000A4792"/>
    <w:rsid w:val="000A71B7"/>
    <w:rsid w:val="000B0FB9"/>
    <w:rsid w:val="000B3914"/>
    <w:rsid w:val="000B3B9A"/>
    <w:rsid w:val="000C278E"/>
    <w:rsid w:val="000C345B"/>
    <w:rsid w:val="000C4827"/>
    <w:rsid w:val="000F131D"/>
    <w:rsid w:val="000F5A56"/>
    <w:rsid w:val="00103AF7"/>
    <w:rsid w:val="001108DB"/>
    <w:rsid w:val="00113D09"/>
    <w:rsid w:val="00123CCF"/>
    <w:rsid w:val="00135995"/>
    <w:rsid w:val="00142453"/>
    <w:rsid w:val="0015281F"/>
    <w:rsid w:val="001609BD"/>
    <w:rsid w:val="00174A07"/>
    <w:rsid w:val="00187436"/>
    <w:rsid w:val="00190802"/>
    <w:rsid w:val="00195DE5"/>
    <w:rsid w:val="001A1269"/>
    <w:rsid w:val="001A3790"/>
    <w:rsid w:val="001B3692"/>
    <w:rsid w:val="001C2A08"/>
    <w:rsid w:val="001D152C"/>
    <w:rsid w:val="001D218B"/>
    <w:rsid w:val="001E41E5"/>
    <w:rsid w:val="001E58CF"/>
    <w:rsid w:val="001E74D9"/>
    <w:rsid w:val="001F12C2"/>
    <w:rsid w:val="001F73A2"/>
    <w:rsid w:val="002008AB"/>
    <w:rsid w:val="002044CA"/>
    <w:rsid w:val="00207B20"/>
    <w:rsid w:val="00211772"/>
    <w:rsid w:val="00215D4B"/>
    <w:rsid w:val="00220AB8"/>
    <w:rsid w:val="0022180F"/>
    <w:rsid w:val="00222141"/>
    <w:rsid w:val="00226805"/>
    <w:rsid w:val="0022761B"/>
    <w:rsid w:val="00234B1E"/>
    <w:rsid w:val="00241CDB"/>
    <w:rsid w:val="0025234F"/>
    <w:rsid w:val="00253ABC"/>
    <w:rsid w:val="00256E6A"/>
    <w:rsid w:val="0026790C"/>
    <w:rsid w:val="002719E8"/>
    <w:rsid w:val="00271C10"/>
    <w:rsid w:val="0027454C"/>
    <w:rsid w:val="0027585D"/>
    <w:rsid w:val="00284564"/>
    <w:rsid w:val="0029272B"/>
    <w:rsid w:val="0029579B"/>
    <w:rsid w:val="002A343D"/>
    <w:rsid w:val="002C0354"/>
    <w:rsid w:val="002C5A81"/>
    <w:rsid w:val="002C7FBC"/>
    <w:rsid w:val="002D012F"/>
    <w:rsid w:val="002D339C"/>
    <w:rsid w:val="002D7440"/>
    <w:rsid w:val="002E79E7"/>
    <w:rsid w:val="002F22DB"/>
    <w:rsid w:val="002F5897"/>
    <w:rsid w:val="00302D48"/>
    <w:rsid w:val="00307AD4"/>
    <w:rsid w:val="00311E92"/>
    <w:rsid w:val="003174FF"/>
    <w:rsid w:val="003305CA"/>
    <w:rsid w:val="00341D36"/>
    <w:rsid w:val="003425CD"/>
    <w:rsid w:val="0035021E"/>
    <w:rsid w:val="003526CA"/>
    <w:rsid w:val="00353FA7"/>
    <w:rsid w:val="00362BCA"/>
    <w:rsid w:val="00396270"/>
    <w:rsid w:val="003B168B"/>
    <w:rsid w:val="003B65BD"/>
    <w:rsid w:val="003C2846"/>
    <w:rsid w:val="003C2ABF"/>
    <w:rsid w:val="003C755F"/>
    <w:rsid w:val="003D1D6F"/>
    <w:rsid w:val="003D40A2"/>
    <w:rsid w:val="003D5824"/>
    <w:rsid w:val="003E3309"/>
    <w:rsid w:val="003E4401"/>
    <w:rsid w:val="003E4B89"/>
    <w:rsid w:val="003E4B9C"/>
    <w:rsid w:val="003E7D57"/>
    <w:rsid w:val="003F1A7E"/>
    <w:rsid w:val="003F4C85"/>
    <w:rsid w:val="00401189"/>
    <w:rsid w:val="00403B03"/>
    <w:rsid w:val="00404606"/>
    <w:rsid w:val="004055B1"/>
    <w:rsid w:val="004069C6"/>
    <w:rsid w:val="00406CAD"/>
    <w:rsid w:val="00432D56"/>
    <w:rsid w:val="00433B13"/>
    <w:rsid w:val="00436847"/>
    <w:rsid w:val="004375BA"/>
    <w:rsid w:val="004439F3"/>
    <w:rsid w:val="00456D62"/>
    <w:rsid w:val="004579CE"/>
    <w:rsid w:val="0046166A"/>
    <w:rsid w:val="00470F0B"/>
    <w:rsid w:val="00476705"/>
    <w:rsid w:val="00486CC9"/>
    <w:rsid w:val="0049714E"/>
    <w:rsid w:val="004C163F"/>
    <w:rsid w:val="004C28FB"/>
    <w:rsid w:val="004C2994"/>
    <w:rsid w:val="004D4BB4"/>
    <w:rsid w:val="004E4362"/>
    <w:rsid w:val="004E5A41"/>
    <w:rsid w:val="004E6CEA"/>
    <w:rsid w:val="004F20DF"/>
    <w:rsid w:val="004F38EC"/>
    <w:rsid w:val="004F6FD4"/>
    <w:rsid w:val="005119CE"/>
    <w:rsid w:val="00516A4F"/>
    <w:rsid w:val="0052016E"/>
    <w:rsid w:val="005219EA"/>
    <w:rsid w:val="00527A35"/>
    <w:rsid w:val="005312EC"/>
    <w:rsid w:val="00540386"/>
    <w:rsid w:val="005425A9"/>
    <w:rsid w:val="00550FDF"/>
    <w:rsid w:val="00553B29"/>
    <w:rsid w:val="00553F6A"/>
    <w:rsid w:val="005752B8"/>
    <w:rsid w:val="00575C49"/>
    <w:rsid w:val="005853F0"/>
    <w:rsid w:val="00586EFD"/>
    <w:rsid w:val="005958EC"/>
    <w:rsid w:val="00595FAC"/>
    <w:rsid w:val="005B0675"/>
    <w:rsid w:val="005B1148"/>
    <w:rsid w:val="005B1640"/>
    <w:rsid w:val="005B4464"/>
    <w:rsid w:val="005B4A81"/>
    <w:rsid w:val="005C3CAD"/>
    <w:rsid w:val="005D24AF"/>
    <w:rsid w:val="005E125E"/>
    <w:rsid w:val="005E13A7"/>
    <w:rsid w:val="005E1742"/>
    <w:rsid w:val="005E4AE4"/>
    <w:rsid w:val="005E516A"/>
    <w:rsid w:val="005E5AED"/>
    <w:rsid w:val="005F4653"/>
    <w:rsid w:val="005F46E9"/>
    <w:rsid w:val="00603E85"/>
    <w:rsid w:val="006123AF"/>
    <w:rsid w:val="00613888"/>
    <w:rsid w:val="006154EA"/>
    <w:rsid w:val="00634089"/>
    <w:rsid w:val="0064186D"/>
    <w:rsid w:val="00643B19"/>
    <w:rsid w:val="0064480D"/>
    <w:rsid w:val="00644A1E"/>
    <w:rsid w:val="0064798F"/>
    <w:rsid w:val="006517C1"/>
    <w:rsid w:val="00654C0B"/>
    <w:rsid w:val="00655833"/>
    <w:rsid w:val="00663AC2"/>
    <w:rsid w:val="00671421"/>
    <w:rsid w:val="00674B02"/>
    <w:rsid w:val="00675BB6"/>
    <w:rsid w:val="0067700A"/>
    <w:rsid w:val="00681FE1"/>
    <w:rsid w:val="0068502C"/>
    <w:rsid w:val="0068621D"/>
    <w:rsid w:val="0069042A"/>
    <w:rsid w:val="006A410E"/>
    <w:rsid w:val="006A6129"/>
    <w:rsid w:val="006A6BD0"/>
    <w:rsid w:val="006A7346"/>
    <w:rsid w:val="006A797D"/>
    <w:rsid w:val="006B099A"/>
    <w:rsid w:val="006B7613"/>
    <w:rsid w:val="006C2777"/>
    <w:rsid w:val="006E48AC"/>
    <w:rsid w:val="006E5361"/>
    <w:rsid w:val="006E6FFD"/>
    <w:rsid w:val="006E788C"/>
    <w:rsid w:val="006F00C1"/>
    <w:rsid w:val="006F080A"/>
    <w:rsid w:val="006F0D46"/>
    <w:rsid w:val="006F34F9"/>
    <w:rsid w:val="00704492"/>
    <w:rsid w:val="0071556C"/>
    <w:rsid w:val="00717F08"/>
    <w:rsid w:val="00722BDF"/>
    <w:rsid w:val="007238E8"/>
    <w:rsid w:val="00723B3F"/>
    <w:rsid w:val="00724966"/>
    <w:rsid w:val="00727220"/>
    <w:rsid w:val="007304FD"/>
    <w:rsid w:val="00735D65"/>
    <w:rsid w:val="00737DFC"/>
    <w:rsid w:val="00743592"/>
    <w:rsid w:val="00743F16"/>
    <w:rsid w:val="00754F2C"/>
    <w:rsid w:val="007818C8"/>
    <w:rsid w:val="00786B57"/>
    <w:rsid w:val="00787761"/>
    <w:rsid w:val="00793748"/>
    <w:rsid w:val="00794275"/>
    <w:rsid w:val="007A19E8"/>
    <w:rsid w:val="007A5FB3"/>
    <w:rsid w:val="007B4F0A"/>
    <w:rsid w:val="007C38FB"/>
    <w:rsid w:val="007C4785"/>
    <w:rsid w:val="007D0112"/>
    <w:rsid w:val="007D510D"/>
    <w:rsid w:val="007E0638"/>
    <w:rsid w:val="007F52C5"/>
    <w:rsid w:val="0080069D"/>
    <w:rsid w:val="008062B1"/>
    <w:rsid w:val="00810161"/>
    <w:rsid w:val="00821250"/>
    <w:rsid w:val="00825FAB"/>
    <w:rsid w:val="0083187F"/>
    <w:rsid w:val="008423DF"/>
    <w:rsid w:val="00843614"/>
    <w:rsid w:val="008527EA"/>
    <w:rsid w:val="00853CBE"/>
    <w:rsid w:val="0085595F"/>
    <w:rsid w:val="00855FBB"/>
    <w:rsid w:val="00863E9A"/>
    <w:rsid w:val="00870B9D"/>
    <w:rsid w:val="0087330A"/>
    <w:rsid w:val="008822C2"/>
    <w:rsid w:val="008836B2"/>
    <w:rsid w:val="0088500A"/>
    <w:rsid w:val="00890D68"/>
    <w:rsid w:val="00891E10"/>
    <w:rsid w:val="00893585"/>
    <w:rsid w:val="008939B0"/>
    <w:rsid w:val="00894ACB"/>
    <w:rsid w:val="00897158"/>
    <w:rsid w:val="008B2C44"/>
    <w:rsid w:val="008B348D"/>
    <w:rsid w:val="008B6133"/>
    <w:rsid w:val="008C2447"/>
    <w:rsid w:val="008C5F52"/>
    <w:rsid w:val="008D2E71"/>
    <w:rsid w:val="008D48BB"/>
    <w:rsid w:val="008E166C"/>
    <w:rsid w:val="008E4D03"/>
    <w:rsid w:val="008F1C3C"/>
    <w:rsid w:val="008F66C9"/>
    <w:rsid w:val="00900B4E"/>
    <w:rsid w:val="00917D41"/>
    <w:rsid w:val="00927A59"/>
    <w:rsid w:val="009339D7"/>
    <w:rsid w:val="0093563A"/>
    <w:rsid w:val="00936500"/>
    <w:rsid w:val="00936E31"/>
    <w:rsid w:val="00944279"/>
    <w:rsid w:val="00954197"/>
    <w:rsid w:val="00957AA5"/>
    <w:rsid w:val="00963ACF"/>
    <w:rsid w:val="00963E2C"/>
    <w:rsid w:val="009801A5"/>
    <w:rsid w:val="00983179"/>
    <w:rsid w:val="009852FF"/>
    <w:rsid w:val="009867E3"/>
    <w:rsid w:val="00990319"/>
    <w:rsid w:val="009A39C1"/>
    <w:rsid w:val="009B5748"/>
    <w:rsid w:val="009C3926"/>
    <w:rsid w:val="009D08FC"/>
    <w:rsid w:val="009D73CE"/>
    <w:rsid w:val="009F5CF7"/>
    <w:rsid w:val="00A00DC2"/>
    <w:rsid w:val="00A05D86"/>
    <w:rsid w:val="00A06112"/>
    <w:rsid w:val="00A0753B"/>
    <w:rsid w:val="00A123A2"/>
    <w:rsid w:val="00A20049"/>
    <w:rsid w:val="00A417EE"/>
    <w:rsid w:val="00A41CCD"/>
    <w:rsid w:val="00A44594"/>
    <w:rsid w:val="00A45902"/>
    <w:rsid w:val="00A45D37"/>
    <w:rsid w:val="00A52DAC"/>
    <w:rsid w:val="00A54F74"/>
    <w:rsid w:val="00A63B72"/>
    <w:rsid w:val="00A70D02"/>
    <w:rsid w:val="00A71881"/>
    <w:rsid w:val="00A71D24"/>
    <w:rsid w:val="00A7202D"/>
    <w:rsid w:val="00A85E55"/>
    <w:rsid w:val="00A902A9"/>
    <w:rsid w:val="00A9364A"/>
    <w:rsid w:val="00A95C22"/>
    <w:rsid w:val="00AB418C"/>
    <w:rsid w:val="00AB5B03"/>
    <w:rsid w:val="00AC6DAB"/>
    <w:rsid w:val="00AD79F5"/>
    <w:rsid w:val="00AE66FA"/>
    <w:rsid w:val="00AF08F0"/>
    <w:rsid w:val="00AF0A21"/>
    <w:rsid w:val="00B02EB0"/>
    <w:rsid w:val="00B0653D"/>
    <w:rsid w:val="00B111AB"/>
    <w:rsid w:val="00B1376F"/>
    <w:rsid w:val="00B15C25"/>
    <w:rsid w:val="00B2379D"/>
    <w:rsid w:val="00B3118D"/>
    <w:rsid w:val="00B34995"/>
    <w:rsid w:val="00B42BE6"/>
    <w:rsid w:val="00B4608D"/>
    <w:rsid w:val="00B47F99"/>
    <w:rsid w:val="00B54026"/>
    <w:rsid w:val="00B56308"/>
    <w:rsid w:val="00B62B92"/>
    <w:rsid w:val="00B668D8"/>
    <w:rsid w:val="00B72DDC"/>
    <w:rsid w:val="00B7327F"/>
    <w:rsid w:val="00B76C00"/>
    <w:rsid w:val="00B7786A"/>
    <w:rsid w:val="00B80527"/>
    <w:rsid w:val="00B871BB"/>
    <w:rsid w:val="00B9601A"/>
    <w:rsid w:val="00BA00A3"/>
    <w:rsid w:val="00BC3060"/>
    <w:rsid w:val="00BD53E1"/>
    <w:rsid w:val="00BD7269"/>
    <w:rsid w:val="00BF49F3"/>
    <w:rsid w:val="00C12E6D"/>
    <w:rsid w:val="00C15EC3"/>
    <w:rsid w:val="00C171E3"/>
    <w:rsid w:val="00C23B44"/>
    <w:rsid w:val="00C260BA"/>
    <w:rsid w:val="00C35C7B"/>
    <w:rsid w:val="00C42481"/>
    <w:rsid w:val="00C62AEA"/>
    <w:rsid w:val="00C63586"/>
    <w:rsid w:val="00C65819"/>
    <w:rsid w:val="00C6633C"/>
    <w:rsid w:val="00C674A9"/>
    <w:rsid w:val="00C67859"/>
    <w:rsid w:val="00C90D95"/>
    <w:rsid w:val="00CA0A1D"/>
    <w:rsid w:val="00CB05D6"/>
    <w:rsid w:val="00CB182F"/>
    <w:rsid w:val="00CB514E"/>
    <w:rsid w:val="00CB67C3"/>
    <w:rsid w:val="00CC108D"/>
    <w:rsid w:val="00CC6322"/>
    <w:rsid w:val="00CC72D1"/>
    <w:rsid w:val="00CD2E4F"/>
    <w:rsid w:val="00CE0ECB"/>
    <w:rsid w:val="00CE3B33"/>
    <w:rsid w:val="00D0231E"/>
    <w:rsid w:val="00D0728A"/>
    <w:rsid w:val="00D13D8F"/>
    <w:rsid w:val="00D14BB6"/>
    <w:rsid w:val="00D2421E"/>
    <w:rsid w:val="00D24C25"/>
    <w:rsid w:val="00D33A06"/>
    <w:rsid w:val="00D433D1"/>
    <w:rsid w:val="00D46827"/>
    <w:rsid w:val="00D569FA"/>
    <w:rsid w:val="00D57F88"/>
    <w:rsid w:val="00D6023D"/>
    <w:rsid w:val="00D61490"/>
    <w:rsid w:val="00D616FA"/>
    <w:rsid w:val="00D62EE5"/>
    <w:rsid w:val="00D642CE"/>
    <w:rsid w:val="00D650A8"/>
    <w:rsid w:val="00D6517A"/>
    <w:rsid w:val="00D654B6"/>
    <w:rsid w:val="00D67F43"/>
    <w:rsid w:val="00D762E6"/>
    <w:rsid w:val="00D92B09"/>
    <w:rsid w:val="00DA10FE"/>
    <w:rsid w:val="00DC3CC5"/>
    <w:rsid w:val="00DC6CFA"/>
    <w:rsid w:val="00DC7994"/>
    <w:rsid w:val="00DD0B9E"/>
    <w:rsid w:val="00DD0BC1"/>
    <w:rsid w:val="00DD55A6"/>
    <w:rsid w:val="00DD5D92"/>
    <w:rsid w:val="00DD72E4"/>
    <w:rsid w:val="00DF0E5D"/>
    <w:rsid w:val="00DF155B"/>
    <w:rsid w:val="00DF50F9"/>
    <w:rsid w:val="00DF69D9"/>
    <w:rsid w:val="00E110F3"/>
    <w:rsid w:val="00E1199A"/>
    <w:rsid w:val="00E13A78"/>
    <w:rsid w:val="00E20E3C"/>
    <w:rsid w:val="00E432DC"/>
    <w:rsid w:val="00E4528A"/>
    <w:rsid w:val="00E61DF9"/>
    <w:rsid w:val="00E6612D"/>
    <w:rsid w:val="00E67849"/>
    <w:rsid w:val="00E76462"/>
    <w:rsid w:val="00E80FB5"/>
    <w:rsid w:val="00E81C72"/>
    <w:rsid w:val="00E8360B"/>
    <w:rsid w:val="00E9093A"/>
    <w:rsid w:val="00E92753"/>
    <w:rsid w:val="00EA1A35"/>
    <w:rsid w:val="00EA42BC"/>
    <w:rsid w:val="00EA7CCA"/>
    <w:rsid w:val="00EB0564"/>
    <w:rsid w:val="00EB3FE0"/>
    <w:rsid w:val="00ED3E47"/>
    <w:rsid w:val="00ED49FF"/>
    <w:rsid w:val="00ED5ABF"/>
    <w:rsid w:val="00EE1C87"/>
    <w:rsid w:val="00F008DC"/>
    <w:rsid w:val="00F032FB"/>
    <w:rsid w:val="00F036B0"/>
    <w:rsid w:val="00F04213"/>
    <w:rsid w:val="00F0558F"/>
    <w:rsid w:val="00F21244"/>
    <w:rsid w:val="00F227C6"/>
    <w:rsid w:val="00F271CD"/>
    <w:rsid w:val="00F32581"/>
    <w:rsid w:val="00F35C9F"/>
    <w:rsid w:val="00F368F2"/>
    <w:rsid w:val="00F54377"/>
    <w:rsid w:val="00F6440C"/>
    <w:rsid w:val="00F7109D"/>
    <w:rsid w:val="00F72ABB"/>
    <w:rsid w:val="00F769B7"/>
    <w:rsid w:val="00F7719E"/>
    <w:rsid w:val="00F81949"/>
    <w:rsid w:val="00F81D1B"/>
    <w:rsid w:val="00F831C2"/>
    <w:rsid w:val="00F837B4"/>
    <w:rsid w:val="00F87D44"/>
    <w:rsid w:val="00F926FB"/>
    <w:rsid w:val="00F97968"/>
    <w:rsid w:val="00FB3680"/>
    <w:rsid w:val="00FB3C24"/>
    <w:rsid w:val="00FC0795"/>
    <w:rsid w:val="00FC67E1"/>
    <w:rsid w:val="00FC7D86"/>
    <w:rsid w:val="00FD0FC9"/>
    <w:rsid w:val="00FD12AB"/>
    <w:rsid w:val="00FE32B3"/>
    <w:rsid w:val="00FE726B"/>
    <w:rsid w:val="00FF02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iPriority="0"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BB"/>
    <w:pPr>
      <w:spacing w:after="200" w:line="276" w:lineRule="auto"/>
    </w:pPr>
    <w:rPr>
      <w:rFonts w:ascii="Times New Roman" w:eastAsiaTheme="minorHAnsi" w:hAnsi="Times New Roman" w:cstheme="minorBidi"/>
      <w:sz w:val="24"/>
      <w:lang w:eastAsia="en-US"/>
    </w:rPr>
  </w:style>
  <w:style w:type="paragraph" w:styleId="Heading1">
    <w:name w:val="heading 1"/>
    <w:basedOn w:val="Normal"/>
    <w:next w:val="Normal"/>
    <w:link w:val="Heading1Char"/>
    <w:qFormat/>
    <w:rsid w:val="005D24AF"/>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5D24AF"/>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5D24AF"/>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B871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71BB"/>
  </w:style>
  <w:style w:type="character" w:customStyle="1" w:styleId="Heading1Char">
    <w:name w:val="Heading 1 Char"/>
    <w:link w:val="Heading1"/>
    <w:rsid w:val="005D24AF"/>
    <w:rPr>
      <w:rFonts w:ascii="Times New Roman" w:eastAsia="Times New Roman" w:hAnsi="Times New Roman"/>
      <w:b/>
      <w:bCs/>
      <w:szCs w:val="24"/>
      <w:lang w:eastAsia="en-US"/>
    </w:rPr>
  </w:style>
  <w:style w:type="character" w:customStyle="1" w:styleId="Heading2Char">
    <w:name w:val="Heading 2 Char"/>
    <w:link w:val="Heading2"/>
    <w:rsid w:val="005D24AF"/>
    <w:rPr>
      <w:rFonts w:eastAsia="Times New Roman"/>
      <w:b/>
      <w:bCs/>
      <w:i/>
      <w:iCs/>
      <w:sz w:val="28"/>
      <w:szCs w:val="28"/>
      <w:lang w:eastAsia="en-US"/>
    </w:rPr>
  </w:style>
  <w:style w:type="character" w:customStyle="1" w:styleId="Heading3Char">
    <w:name w:val="Heading 3 Char"/>
    <w:link w:val="Heading3"/>
    <w:rsid w:val="005D24AF"/>
    <w:rPr>
      <w:rFonts w:eastAsia="Times New Roman"/>
      <w:b/>
      <w:bCs/>
      <w:sz w:val="26"/>
      <w:szCs w:val="26"/>
      <w:lang w:eastAsia="en-US"/>
    </w:rPr>
  </w:style>
  <w:style w:type="table" w:styleId="TableGrid">
    <w:name w:val="Table Grid"/>
    <w:basedOn w:val="TableNormal"/>
    <w:uiPriority w:val="59"/>
    <w:rsid w:val="00B62B9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F155B"/>
    <w:pPr>
      <w:ind w:left="720"/>
      <w:contextualSpacing/>
    </w:pPr>
  </w:style>
  <w:style w:type="paragraph" w:styleId="BalloonText">
    <w:name w:val="Balloon Text"/>
    <w:basedOn w:val="Normal"/>
    <w:link w:val="BalloonTextChar"/>
    <w:uiPriority w:val="99"/>
    <w:semiHidden/>
    <w:rsid w:val="00900B4E"/>
    <w:rPr>
      <w:rFonts w:ascii="Tahoma" w:hAnsi="Tahoma" w:cs="Tahoma"/>
      <w:sz w:val="16"/>
      <w:szCs w:val="16"/>
    </w:rPr>
  </w:style>
  <w:style w:type="character" w:customStyle="1" w:styleId="BalloonTextChar">
    <w:name w:val="Balloon Text Char"/>
    <w:basedOn w:val="DefaultParagraphFont"/>
    <w:link w:val="BalloonText"/>
    <w:uiPriority w:val="99"/>
    <w:semiHidden/>
    <w:rsid w:val="00900B4E"/>
    <w:rPr>
      <w:rFonts w:ascii="Tahoma" w:hAnsi="Tahoma" w:cs="Tahoma"/>
      <w:sz w:val="16"/>
      <w:szCs w:val="16"/>
    </w:rPr>
  </w:style>
  <w:style w:type="character" w:styleId="CommentReference">
    <w:name w:val="annotation reference"/>
    <w:basedOn w:val="DefaultParagraphFont"/>
    <w:uiPriority w:val="99"/>
    <w:semiHidden/>
    <w:rsid w:val="00D46827"/>
    <w:rPr>
      <w:sz w:val="16"/>
      <w:szCs w:val="16"/>
    </w:rPr>
  </w:style>
  <w:style w:type="paragraph" w:styleId="CommentText">
    <w:name w:val="annotation text"/>
    <w:basedOn w:val="Normal"/>
    <w:link w:val="CommentTextChar"/>
    <w:uiPriority w:val="99"/>
    <w:semiHidden/>
    <w:rsid w:val="00D46827"/>
    <w:rPr>
      <w:sz w:val="20"/>
      <w:szCs w:val="20"/>
    </w:rPr>
  </w:style>
  <w:style w:type="character" w:customStyle="1" w:styleId="CommentTextChar">
    <w:name w:val="Comment Text Char"/>
    <w:basedOn w:val="DefaultParagraphFont"/>
    <w:link w:val="CommentText"/>
    <w:uiPriority w:val="99"/>
    <w:rsid w:val="00271C10"/>
    <w:rPr>
      <w:sz w:val="20"/>
      <w:szCs w:val="20"/>
      <w:lang w:val="en-US" w:eastAsia="en-US"/>
    </w:rPr>
  </w:style>
  <w:style w:type="paragraph" w:styleId="CommentSubject">
    <w:name w:val="annotation subject"/>
    <w:basedOn w:val="CommentText"/>
    <w:next w:val="CommentText"/>
    <w:link w:val="CommentSubjectChar"/>
    <w:uiPriority w:val="99"/>
    <w:semiHidden/>
    <w:rsid w:val="00D46827"/>
    <w:rPr>
      <w:b/>
      <w:bCs/>
    </w:rPr>
  </w:style>
  <w:style w:type="character" w:customStyle="1" w:styleId="CommentSubjectChar">
    <w:name w:val="Comment Subject Char"/>
    <w:basedOn w:val="CommentTextChar"/>
    <w:link w:val="CommentSubject"/>
    <w:uiPriority w:val="99"/>
    <w:semiHidden/>
    <w:rsid w:val="00271C10"/>
    <w:rPr>
      <w:b/>
      <w:bCs/>
      <w:sz w:val="20"/>
      <w:szCs w:val="20"/>
      <w:lang w:val="en-US" w:eastAsia="en-US"/>
    </w:rPr>
  </w:style>
  <w:style w:type="paragraph" w:styleId="Header">
    <w:name w:val="header"/>
    <w:basedOn w:val="Normal"/>
    <w:link w:val="HeaderChar"/>
    <w:uiPriority w:val="99"/>
    <w:unhideWhenUsed/>
    <w:rsid w:val="00B871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71BB"/>
    <w:rPr>
      <w:rFonts w:ascii="Times New Roman" w:eastAsiaTheme="minorHAnsi" w:hAnsi="Times New Roman" w:cstheme="minorBidi"/>
      <w:sz w:val="24"/>
      <w:lang w:eastAsia="en-US"/>
    </w:rPr>
  </w:style>
  <w:style w:type="paragraph" w:styleId="Footer">
    <w:name w:val="footer"/>
    <w:basedOn w:val="Normal"/>
    <w:link w:val="FooterChar"/>
    <w:uiPriority w:val="99"/>
    <w:unhideWhenUsed/>
    <w:rsid w:val="00B871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71BB"/>
    <w:rPr>
      <w:rFonts w:ascii="Times New Roman" w:eastAsiaTheme="minorHAnsi" w:hAnsi="Times New Roman" w:cstheme="minorBidi"/>
      <w:sz w:val="24"/>
      <w:lang w:eastAsia="en-US"/>
    </w:rPr>
  </w:style>
  <w:style w:type="paragraph" w:customStyle="1" w:styleId="Style">
    <w:name w:val="Style"/>
    <w:basedOn w:val="Footer"/>
    <w:autoRedefine/>
    <w:qFormat/>
    <w:rsid w:val="005D24AF"/>
    <w:pPr>
      <w:pBdr>
        <w:top w:val="single" w:sz="4" w:space="1" w:color="auto"/>
      </w:pBdr>
      <w:tabs>
        <w:tab w:val="clear" w:pos="4536"/>
      </w:tabs>
      <w:spacing w:after="120"/>
    </w:pPr>
    <w:rPr>
      <w:rFonts w:ascii="Arial" w:eastAsia="Times" w:hAnsi="Arial"/>
      <w:sz w:val="18"/>
      <w:lang w:val="es-ES_tradnl" w:eastAsia="en-GB"/>
    </w:rPr>
  </w:style>
  <w:style w:type="paragraph" w:customStyle="1" w:styleId="IPPArialFootnote">
    <w:name w:val="IPP Arial Footnote"/>
    <w:basedOn w:val="Normal"/>
    <w:qFormat/>
    <w:rsid w:val="005D24AF"/>
    <w:pPr>
      <w:tabs>
        <w:tab w:val="left" w:pos="28"/>
      </w:tabs>
      <w:spacing w:before="60" w:after="60"/>
      <w:ind w:left="284" w:hanging="284"/>
    </w:pPr>
    <w:rPr>
      <w:rFonts w:ascii="Arial" w:eastAsia="Times" w:hAnsi="Arial"/>
      <w:sz w:val="16"/>
    </w:rPr>
  </w:style>
  <w:style w:type="paragraph" w:customStyle="1" w:styleId="IPPContentsHead">
    <w:name w:val="IPP ContentsHead"/>
    <w:basedOn w:val="Normal"/>
    <w:next w:val="Normal"/>
    <w:qFormat/>
    <w:rsid w:val="005D24AF"/>
    <w:pPr>
      <w:keepNext/>
      <w:spacing w:after="240"/>
      <w:ind w:left="567" w:hanging="567"/>
    </w:pPr>
    <w:rPr>
      <w:b/>
      <w:bCs/>
      <w:iCs/>
    </w:rPr>
  </w:style>
  <w:style w:type="paragraph" w:customStyle="1" w:styleId="IPPBullet2">
    <w:name w:val="IPP Bullet2"/>
    <w:basedOn w:val="Normal"/>
    <w:next w:val="Normal"/>
    <w:qFormat/>
    <w:rsid w:val="005D24AF"/>
    <w:pPr>
      <w:numPr>
        <w:numId w:val="2"/>
      </w:numPr>
      <w:tabs>
        <w:tab w:val="left" w:pos="567"/>
      </w:tabs>
      <w:spacing w:after="60"/>
    </w:pPr>
    <w:rPr>
      <w:rFonts w:eastAsia="Times"/>
    </w:rPr>
  </w:style>
  <w:style w:type="paragraph" w:customStyle="1" w:styleId="IPPQuote">
    <w:name w:val="IPP Quote"/>
    <w:basedOn w:val="Normal"/>
    <w:qFormat/>
    <w:rsid w:val="005D24AF"/>
    <w:pPr>
      <w:spacing w:after="180"/>
      <w:ind w:left="851" w:right="851"/>
    </w:pPr>
    <w:rPr>
      <w:rFonts w:eastAsia="Times"/>
      <w:sz w:val="18"/>
    </w:rPr>
  </w:style>
  <w:style w:type="paragraph" w:customStyle="1" w:styleId="IPPNormal">
    <w:name w:val="IPP Normal"/>
    <w:basedOn w:val="Normal"/>
    <w:uiPriority w:val="99"/>
    <w:qFormat/>
    <w:rsid w:val="005D24AF"/>
    <w:pPr>
      <w:spacing w:after="180"/>
    </w:pPr>
    <w:rPr>
      <w:rFonts w:eastAsia="Times"/>
    </w:rPr>
  </w:style>
  <w:style w:type="paragraph" w:customStyle="1" w:styleId="IPPIndentClose">
    <w:name w:val="IPP Indent Close"/>
    <w:basedOn w:val="IPPNormal"/>
    <w:qFormat/>
    <w:rsid w:val="005D24AF"/>
    <w:pPr>
      <w:tabs>
        <w:tab w:val="left" w:pos="2835"/>
      </w:tabs>
      <w:spacing w:after="60"/>
      <w:ind w:left="567"/>
    </w:pPr>
  </w:style>
  <w:style w:type="paragraph" w:customStyle="1" w:styleId="IPPIndent">
    <w:name w:val="IPP Indent"/>
    <w:basedOn w:val="IPPIndentClose"/>
    <w:qFormat/>
    <w:rsid w:val="005D24AF"/>
    <w:pPr>
      <w:spacing w:after="180"/>
    </w:pPr>
  </w:style>
  <w:style w:type="paragraph" w:customStyle="1" w:styleId="IPPFootnote">
    <w:name w:val="IPP Footnote"/>
    <w:basedOn w:val="IPPArialFootnote"/>
    <w:qFormat/>
    <w:rsid w:val="005D24AF"/>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5D24AF"/>
    <w:pPr>
      <w:keepNext/>
      <w:tabs>
        <w:tab w:val="left" w:pos="567"/>
      </w:tabs>
      <w:spacing w:before="120" w:after="120"/>
      <w:ind w:left="567" w:hanging="567"/>
    </w:pPr>
    <w:rPr>
      <w:b/>
      <w:i/>
    </w:rPr>
  </w:style>
  <w:style w:type="paragraph" w:customStyle="1" w:styleId="IPPHeadSection">
    <w:name w:val="IPP HeadSection"/>
    <w:basedOn w:val="Normal"/>
    <w:next w:val="Normal"/>
    <w:uiPriority w:val="99"/>
    <w:qFormat/>
    <w:rsid w:val="005D24AF"/>
    <w:pPr>
      <w:keepNext/>
      <w:tabs>
        <w:tab w:val="left" w:pos="851"/>
      </w:tabs>
      <w:spacing w:before="360" w:after="120"/>
      <w:ind w:left="851" w:hanging="851"/>
      <w:outlineLvl w:val="0"/>
    </w:pPr>
    <w:rPr>
      <w:rFonts w:eastAsia="Times"/>
      <w:b/>
      <w:bCs/>
      <w:caps/>
    </w:rPr>
  </w:style>
  <w:style w:type="paragraph" w:customStyle="1" w:styleId="IPPHeading1">
    <w:name w:val="IPP Heading1"/>
    <w:basedOn w:val="IPPNormal"/>
    <w:next w:val="IPPNormal"/>
    <w:uiPriority w:val="99"/>
    <w:qFormat/>
    <w:rsid w:val="005D24AF"/>
    <w:pPr>
      <w:keepNext/>
      <w:tabs>
        <w:tab w:val="left" w:pos="567"/>
      </w:tabs>
      <w:spacing w:before="240" w:after="120"/>
      <w:ind w:left="567" w:hanging="567"/>
      <w:outlineLvl w:val="1"/>
    </w:pPr>
    <w:rPr>
      <w:b/>
    </w:rPr>
  </w:style>
  <w:style w:type="paragraph" w:customStyle="1" w:styleId="IPPSubhead">
    <w:name w:val="IPP Subhead"/>
    <w:basedOn w:val="Normal"/>
    <w:qFormat/>
    <w:rsid w:val="005D24AF"/>
    <w:pPr>
      <w:keepNext/>
      <w:ind w:left="567" w:hanging="567"/>
    </w:pPr>
    <w:rPr>
      <w:b/>
      <w:bCs/>
      <w:iCs/>
    </w:rPr>
  </w:style>
  <w:style w:type="paragraph" w:customStyle="1" w:styleId="IPPBullet1">
    <w:name w:val="IPP Bullet1"/>
    <w:basedOn w:val="Normal"/>
    <w:uiPriority w:val="99"/>
    <w:qFormat/>
    <w:rsid w:val="005D24AF"/>
    <w:pPr>
      <w:spacing w:after="60"/>
    </w:pPr>
    <w:rPr>
      <w:rFonts w:eastAsia="Times"/>
      <w:lang w:val="en-US"/>
    </w:rPr>
  </w:style>
  <w:style w:type="paragraph" w:customStyle="1" w:styleId="IPPBullet1Last">
    <w:name w:val="IPP Bullet1Last"/>
    <w:basedOn w:val="IPPNormal"/>
    <w:next w:val="IPPNormal"/>
    <w:autoRedefine/>
    <w:uiPriority w:val="99"/>
    <w:qFormat/>
    <w:rsid w:val="005D24AF"/>
    <w:pPr>
      <w:numPr>
        <w:numId w:val="3"/>
      </w:numPr>
    </w:pPr>
  </w:style>
  <w:style w:type="paragraph" w:customStyle="1" w:styleId="IPPTitle16pt">
    <w:name w:val="IPP Title16pt"/>
    <w:basedOn w:val="Normal"/>
    <w:qFormat/>
    <w:rsid w:val="005D24AF"/>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5D24AF"/>
    <w:pPr>
      <w:spacing w:after="360"/>
      <w:jc w:val="center"/>
    </w:pPr>
    <w:rPr>
      <w:rFonts w:ascii="Arial" w:hAnsi="Arial" w:cs="Arial"/>
      <w:b/>
      <w:bCs/>
      <w:sz w:val="36"/>
      <w:szCs w:val="36"/>
    </w:rPr>
  </w:style>
  <w:style w:type="paragraph" w:customStyle="1" w:styleId="IPPHeader">
    <w:name w:val="IPP Header"/>
    <w:basedOn w:val="Normal"/>
    <w:qFormat/>
    <w:rsid w:val="005D24AF"/>
    <w:pPr>
      <w:pBdr>
        <w:bottom w:val="single" w:sz="4" w:space="4" w:color="auto"/>
      </w:pBdr>
      <w:tabs>
        <w:tab w:val="left" w:pos="1134"/>
        <w:tab w:val="right" w:pos="9072"/>
      </w:tabs>
      <w:spacing w:after="120"/>
    </w:pPr>
    <w:rPr>
      <w:rFonts w:ascii="Arial" w:hAnsi="Arial"/>
      <w:sz w:val="18"/>
      <w:lang w:val="en-US"/>
    </w:rPr>
  </w:style>
  <w:style w:type="paragraph" w:customStyle="1" w:styleId="IPPAnnexHead">
    <w:name w:val="IPP AnnexHead"/>
    <w:basedOn w:val="IPPNormal"/>
    <w:next w:val="IPPNormal"/>
    <w:qFormat/>
    <w:rsid w:val="005D24AF"/>
    <w:pPr>
      <w:keepNext/>
      <w:tabs>
        <w:tab w:val="left" w:pos="567"/>
      </w:tabs>
      <w:spacing w:before="120"/>
      <w:outlineLvl w:val="1"/>
    </w:pPr>
    <w:rPr>
      <w:b/>
    </w:rPr>
  </w:style>
  <w:style w:type="paragraph" w:customStyle="1" w:styleId="IPPNormalCloseSpace">
    <w:name w:val="IPP NormalCloseSpace"/>
    <w:basedOn w:val="Normal"/>
    <w:qFormat/>
    <w:rsid w:val="005D24AF"/>
    <w:pPr>
      <w:keepNext/>
      <w:spacing w:after="60"/>
    </w:pPr>
  </w:style>
  <w:style w:type="paragraph" w:customStyle="1" w:styleId="IPPHeading2">
    <w:name w:val="IPP Heading2"/>
    <w:basedOn w:val="IPPNormal"/>
    <w:next w:val="IPPNormal"/>
    <w:qFormat/>
    <w:rsid w:val="005D24AF"/>
    <w:pPr>
      <w:keepNext/>
      <w:tabs>
        <w:tab w:val="left" w:pos="567"/>
      </w:tabs>
      <w:spacing w:before="120" w:after="120"/>
      <w:ind w:left="567" w:hanging="567"/>
      <w:outlineLvl w:val="2"/>
    </w:pPr>
    <w:rPr>
      <w:b/>
    </w:rPr>
  </w:style>
  <w:style w:type="paragraph" w:customStyle="1" w:styleId="IPPFooter">
    <w:name w:val="IPP Footer"/>
    <w:basedOn w:val="Normal"/>
    <w:qFormat/>
    <w:rsid w:val="005D24AF"/>
    <w:pPr>
      <w:pBdr>
        <w:top w:val="single" w:sz="4" w:space="4" w:color="auto"/>
      </w:pBdr>
      <w:tabs>
        <w:tab w:val="right" w:pos="9072"/>
      </w:tabs>
      <w:spacing w:after="120"/>
      <w:jc w:val="right"/>
    </w:pPr>
    <w:rPr>
      <w:rFonts w:ascii="Arial" w:hAnsi="Arial"/>
      <w:b/>
      <w:sz w:val="18"/>
      <w:lang w:val="en-US"/>
    </w:rPr>
  </w:style>
  <w:style w:type="paragraph" w:styleId="PlainText">
    <w:name w:val="Plain Text"/>
    <w:basedOn w:val="Normal"/>
    <w:link w:val="PlainTextChar"/>
    <w:uiPriority w:val="99"/>
    <w:semiHidden/>
    <w:unhideWhenUsed/>
    <w:rsid w:val="005D24AF"/>
    <w:rPr>
      <w:rFonts w:ascii="Consolas" w:hAnsi="Consolas"/>
      <w:sz w:val="21"/>
      <w:szCs w:val="21"/>
    </w:rPr>
  </w:style>
  <w:style w:type="character" w:customStyle="1" w:styleId="PlainTextChar">
    <w:name w:val="Plain Text Char"/>
    <w:basedOn w:val="DefaultParagraphFont"/>
    <w:link w:val="PlainText"/>
    <w:uiPriority w:val="99"/>
    <w:semiHidden/>
    <w:rsid w:val="005D24AF"/>
    <w:rPr>
      <w:rFonts w:ascii="Consolas" w:eastAsia="Times New Roman" w:hAnsi="Consolas"/>
      <w:sz w:val="21"/>
      <w:szCs w:val="21"/>
      <w:lang w:eastAsia="en-US"/>
    </w:rPr>
  </w:style>
  <w:style w:type="paragraph" w:customStyle="1" w:styleId="IPPReferences">
    <w:name w:val="IPP References"/>
    <w:basedOn w:val="IPPNormal"/>
    <w:qFormat/>
    <w:rsid w:val="005D24AF"/>
    <w:pPr>
      <w:spacing w:after="60"/>
      <w:ind w:left="567" w:hanging="567"/>
    </w:pPr>
  </w:style>
  <w:style w:type="paragraph" w:customStyle="1" w:styleId="IPPArial">
    <w:name w:val="IPP Arial"/>
    <w:basedOn w:val="IPPNormal"/>
    <w:qFormat/>
    <w:rsid w:val="005D24AF"/>
    <w:pPr>
      <w:spacing w:after="0"/>
    </w:pPr>
    <w:rPr>
      <w:rFonts w:ascii="Arial" w:hAnsi="Arial"/>
      <w:sz w:val="18"/>
    </w:rPr>
  </w:style>
  <w:style w:type="paragraph" w:customStyle="1" w:styleId="IPPArialTable">
    <w:name w:val="IPP Arial Table"/>
    <w:basedOn w:val="IPPArial"/>
    <w:qFormat/>
    <w:rsid w:val="005D24AF"/>
    <w:pPr>
      <w:spacing w:before="60" w:after="60"/>
    </w:pPr>
  </w:style>
  <w:style w:type="paragraph" w:customStyle="1" w:styleId="IPPHeaderlandscape">
    <w:name w:val="IPP Header landscape"/>
    <w:basedOn w:val="IPPHeader"/>
    <w:qFormat/>
    <w:rsid w:val="005D24AF"/>
    <w:pPr>
      <w:tabs>
        <w:tab w:val="clear" w:pos="9072"/>
        <w:tab w:val="right" w:pos="13892"/>
      </w:tabs>
      <w:spacing w:after="0"/>
    </w:pPr>
  </w:style>
  <w:style w:type="paragraph" w:customStyle="1" w:styleId="IPPLetterList">
    <w:name w:val="IPP LetterList"/>
    <w:basedOn w:val="IPPBullet2"/>
    <w:qFormat/>
    <w:rsid w:val="005D24AF"/>
    <w:pPr>
      <w:numPr>
        <w:numId w:val="4"/>
      </w:numPr>
    </w:pPr>
  </w:style>
  <w:style w:type="paragraph" w:customStyle="1" w:styleId="IPPLetterListIndent">
    <w:name w:val="IPP LetterList Indent"/>
    <w:basedOn w:val="IPPLetterList"/>
    <w:qFormat/>
    <w:rsid w:val="005D24AF"/>
    <w:pPr>
      <w:numPr>
        <w:numId w:val="5"/>
      </w:numPr>
    </w:pPr>
  </w:style>
  <w:style w:type="paragraph" w:customStyle="1" w:styleId="IPPFooterLandscape">
    <w:name w:val="IPP Footer Landscape"/>
    <w:basedOn w:val="IPPHeaderlandscape"/>
    <w:qFormat/>
    <w:rsid w:val="005D24AF"/>
    <w:pPr>
      <w:pBdr>
        <w:top w:val="single" w:sz="4" w:space="1" w:color="auto"/>
        <w:bottom w:val="none" w:sz="0" w:space="0" w:color="auto"/>
      </w:pBdr>
    </w:pPr>
    <w:rPr>
      <w:b/>
    </w:rPr>
  </w:style>
  <w:style w:type="paragraph" w:customStyle="1" w:styleId="IPPSubheadSpace">
    <w:name w:val="IPP Subhead Space"/>
    <w:basedOn w:val="IPPSubhead"/>
    <w:qFormat/>
    <w:rsid w:val="005D24AF"/>
    <w:pPr>
      <w:tabs>
        <w:tab w:val="left" w:pos="567"/>
      </w:tabs>
      <w:spacing w:before="60" w:after="60"/>
    </w:pPr>
  </w:style>
  <w:style w:type="paragraph" w:customStyle="1" w:styleId="IPPSubheadSpaceAfter">
    <w:name w:val="IPP Subhead SpaceAfter"/>
    <w:basedOn w:val="IPPSubhead"/>
    <w:qFormat/>
    <w:rsid w:val="005D24AF"/>
    <w:pPr>
      <w:spacing w:after="60"/>
    </w:pPr>
  </w:style>
  <w:style w:type="paragraph" w:customStyle="1" w:styleId="IPPHdg1Num">
    <w:name w:val="IPP Hdg1Num"/>
    <w:basedOn w:val="IPPHeading1"/>
    <w:next w:val="IPPNormal"/>
    <w:qFormat/>
    <w:rsid w:val="005D24AF"/>
    <w:pPr>
      <w:numPr>
        <w:numId w:val="6"/>
      </w:numPr>
    </w:pPr>
  </w:style>
  <w:style w:type="paragraph" w:customStyle="1" w:styleId="IPPHdg2Num">
    <w:name w:val="IPP Hdg2Num"/>
    <w:basedOn w:val="IPPHeading2"/>
    <w:next w:val="IPPNormal"/>
    <w:qFormat/>
    <w:rsid w:val="005D24AF"/>
    <w:pPr>
      <w:numPr>
        <w:ilvl w:val="1"/>
        <w:numId w:val="7"/>
      </w:numPr>
    </w:pPr>
  </w:style>
  <w:style w:type="paragraph" w:customStyle="1" w:styleId="IPPNumberedList">
    <w:name w:val="IPP NumberedList"/>
    <w:basedOn w:val="IPPBullet1"/>
    <w:qFormat/>
    <w:rsid w:val="005D24AF"/>
    <w:pPr>
      <w:numPr>
        <w:numId w:val="8"/>
      </w:numPr>
    </w:pPr>
  </w:style>
  <w:style w:type="character" w:styleId="PageNumber">
    <w:name w:val="page number"/>
    <w:basedOn w:val="DefaultParagraphFont"/>
    <w:rsid w:val="001B3692"/>
    <w:rPr>
      <w:rFonts w:ascii="Arial" w:hAnsi="Arial" w:cs="Arial"/>
      <w:b/>
      <w:bCs/>
      <w:sz w:val="18"/>
      <w:szCs w:val="18"/>
    </w:rPr>
  </w:style>
  <w:style w:type="paragraph" w:styleId="Revision">
    <w:name w:val="Revision"/>
    <w:hidden/>
    <w:uiPriority w:val="99"/>
    <w:semiHidden/>
    <w:rsid w:val="00F35C9F"/>
    <w:rPr>
      <w:rFonts w:ascii="Times New Roman" w:eastAsia="Times New Roman" w:hAnsi="Times New Roman"/>
      <w:lang w:eastAsia="en-US"/>
    </w:rPr>
  </w:style>
  <w:style w:type="paragraph" w:customStyle="1" w:styleId="IPSBullet1Last">
    <w:name w:val="IPS Bullet 1 Last"/>
    <w:basedOn w:val="ListParagraph"/>
    <w:uiPriority w:val="99"/>
    <w:rsid w:val="00DF155B"/>
    <w:pPr>
      <w:numPr>
        <w:numId w:val="13"/>
      </w:numPr>
      <w:spacing w:after="180"/>
    </w:pPr>
    <w:rPr>
      <w:rFonts w:ascii="Arial" w:hAnsi="Arial" w:cs="Arial"/>
    </w:rPr>
  </w:style>
  <w:style w:type="paragraph" w:customStyle="1" w:styleId="IPSBullet1">
    <w:name w:val="IPS Bullet 1"/>
    <w:basedOn w:val="IPSBullet1Last"/>
    <w:uiPriority w:val="99"/>
    <w:rsid w:val="00DF155B"/>
    <w:pPr>
      <w:numPr>
        <w:numId w:val="0"/>
      </w:numPr>
      <w:spacing w:after="60"/>
      <w:contextualSpacing w:val="0"/>
    </w:pPr>
  </w:style>
  <w:style w:type="paragraph" w:customStyle="1" w:styleId="IPSBullet2">
    <w:name w:val="IPS Bullet 2"/>
    <w:basedOn w:val="Normal"/>
    <w:uiPriority w:val="99"/>
    <w:rsid w:val="00DF155B"/>
    <w:pPr>
      <w:spacing w:after="100"/>
      <w:ind w:left="1440" w:hanging="360"/>
    </w:pPr>
    <w:rPr>
      <w:rFonts w:ascii="Arial" w:hAnsi="Arial" w:cs="Arial"/>
    </w:rPr>
  </w:style>
  <w:style w:type="paragraph" w:customStyle="1" w:styleId="IPSBullet2Last">
    <w:name w:val="IPS Bullet 2 Last"/>
    <w:basedOn w:val="Normal"/>
    <w:uiPriority w:val="99"/>
    <w:rsid w:val="00DF155B"/>
    <w:pPr>
      <w:numPr>
        <w:ilvl w:val="1"/>
        <w:numId w:val="13"/>
      </w:numPr>
      <w:spacing w:after="180"/>
    </w:pPr>
    <w:rPr>
      <w:rFonts w:ascii="Arial" w:hAnsi="Arial" w:cs="Arial"/>
    </w:rPr>
  </w:style>
  <w:style w:type="paragraph" w:customStyle="1" w:styleId="IPSHeadSection">
    <w:name w:val="IPS Head Section"/>
    <w:basedOn w:val="Normal"/>
    <w:uiPriority w:val="99"/>
    <w:rsid w:val="00DF15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80"/>
    </w:pPr>
    <w:rPr>
      <w:rFonts w:ascii="Arial" w:hAnsi="Arial" w:cs="Arial"/>
      <w:b/>
      <w:bCs/>
    </w:rPr>
  </w:style>
  <w:style w:type="paragraph" w:customStyle="1" w:styleId="IPSHeading1">
    <w:name w:val="IPS Heading 1"/>
    <w:basedOn w:val="Normal"/>
    <w:uiPriority w:val="99"/>
    <w:rsid w:val="00DF155B"/>
    <w:pPr>
      <w:spacing w:before="240" w:after="180"/>
    </w:pPr>
    <w:rPr>
      <w:rFonts w:ascii="Arial" w:hAnsi="Arial" w:cs="Arial"/>
      <w:b/>
      <w:bCs/>
      <w:caps/>
    </w:rPr>
  </w:style>
  <w:style w:type="paragraph" w:customStyle="1" w:styleId="IPSHeading2">
    <w:name w:val="IPS Heading 2"/>
    <w:basedOn w:val="Normal"/>
    <w:uiPriority w:val="99"/>
    <w:rsid w:val="00DF155B"/>
    <w:pPr>
      <w:spacing w:after="180"/>
    </w:pPr>
    <w:rPr>
      <w:rFonts w:ascii="Arial" w:hAnsi="Arial" w:cs="Arial"/>
      <w:b/>
      <w:bCs/>
    </w:rPr>
  </w:style>
  <w:style w:type="paragraph" w:customStyle="1" w:styleId="IPSHeading3ItalicsBold">
    <w:name w:val="IPS Heading 3 Italics Bold"/>
    <w:basedOn w:val="IPSHeading2"/>
    <w:uiPriority w:val="99"/>
    <w:rsid w:val="00DF155B"/>
    <w:rPr>
      <w:i/>
      <w:iCs/>
    </w:rPr>
  </w:style>
  <w:style w:type="paragraph" w:customStyle="1" w:styleId="IPSHeading4Underline">
    <w:name w:val="IPS Heading 4 Underline"/>
    <w:basedOn w:val="Normal"/>
    <w:uiPriority w:val="99"/>
    <w:rsid w:val="00DF155B"/>
    <w:pPr>
      <w:spacing w:after="180"/>
    </w:pPr>
    <w:rPr>
      <w:rFonts w:ascii="Arial" w:hAnsi="Arial" w:cs="Arial"/>
      <w:u w:val="single"/>
    </w:rPr>
  </w:style>
  <w:style w:type="paragraph" w:customStyle="1" w:styleId="IPSNormal">
    <w:name w:val="IPS Normal"/>
    <w:basedOn w:val="Normal"/>
    <w:uiPriority w:val="99"/>
    <w:rsid w:val="00DF155B"/>
    <w:pPr>
      <w:spacing w:after="180"/>
    </w:pPr>
    <w:rPr>
      <w:rFonts w:ascii="Arial" w:hAnsi="Arial" w:cs="Arial"/>
    </w:rPr>
  </w:style>
  <w:style w:type="paragraph" w:customStyle="1" w:styleId="IPSNormalCloseSpace">
    <w:name w:val="IPS Normal Close Space"/>
    <w:basedOn w:val="Normal"/>
    <w:uiPriority w:val="99"/>
    <w:rsid w:val="00DF155B"/>
    <w:pPr>
      <w:spacing w:before="40" w:after="40"/>
      <w:ind w:right="-269"/>
    </w:pPr>
    <w:rPr>
      <w:rFonts w:ascii="Arial" w:hAnsi="Arial" w:cs="Arial"/>
    </w:rPr>
  </w:style>
  <w:style w:type="paragraph" w:customStyle="1" w:styleId="IPSNumberedList">
    <w:name w:val="IPS Numbered List"/>
    <w:basedOn w:val="Normal"/>
    <w:uiPriority w:val="99"/>
    <w:rsid w:val="00DF155B"/>
    <w:pPr>
      <w:spacing w:after="100"/>
      <w:ind w:left="720" w:hanging="360"/>
    </w:pPr>
    <w:rPr>
      <w:rFonts w:ascii="Arial" w:hAnsi="Arial" w:cs="Arial"/>
    </w:rPr>
  </w:style>
  <w:style w:type="paragraph" w:customStyle="1" w:styleId="IPSNumberedListLast">
    <w:name w:val="IPS Numbered List Last"/>
    <w:basedOn w:val="Normal"/>
    <w:uiPriority w:val="99"/>
    <w:rsid w:val="00DF155B"/>
    <w:pPr>
      <w:numPr>
        <w:numId w:val="14"/>
      </w:numPr>
      <w:spacing w:after="180"/>
    </w:pPr>
    <w:rPr>
      <w:rFonts w:ascii="Arial" w:hAnsi="Arial" w:cs="Arial"/>
    </w:rPr>
  </w:style>
  <w:style w:type="character" w:styleId="FootnoteReference">
    <w:name w:val="footnote reference"/>
    <w:aliases w:val="16 Point,Superscript 6 Point,Ref,de nota al pie,Footnote Reference1,Ref1,de nota al pie1,註腳內容,de nota al pie + (Asian) MS Mincho,11 pt"/>
    <w:basedOn w:val="DefaultParagraphFont"/>
    <w:uiPriority w:val="99"/>
    <w:semiHidden/>
    <w:rsid w:val="00D33A06"/>
    <w:rPr>
      <w:vertAlign w:val="superscript"/>
    </w:rPr>
  </w:style>
  <w:style w:type="character" w:styleId="Hyperlink">
    <w:name w:val="Hyperlink"/>
    <w:basedOn w:val="DefaultParagraphFont"/>
    <w:uiPriority w:val="99"/>
    <w:rsid w:val="00D33A06"/>
    <w:rPr>
      <w:color w:val="0000FF"/>
      <w:u w:val="single"/>
    </w:rPr>
  </w:style>
  <w:style w:type="paragraph" w:customStyle="1" w:styleId="BulletList">
    <w:name w:val="Bullet List"/>
    <w:basedOn w:val="ListParagraph"/>
    <w:uiPriority w:val="99"/>
    <w:rsid w:val="00D33A06"/>
    <w:pPr>
      <w:numPr>
        <w:numId w:val="17"/>
      </w:numPr>
      <w:spacing w:before="120"/>
      <w:ind w:left="714" w:hanging="357"/>
    </w:pPr>
  </w:style>
  <w:style w:type="character" w:styleId="FollowedHyperlink">
    <w:name w:val="FollowedHyperlink"/>
    <w:basedOn w:val="DefaultParagraphFont"/>
    <w:uiPriority w:val="99"/>
    <w:semiHidden/>
    <w:rsid w:val="003526CA"/>
    <w:rPr>
      <w:color w:val="800080"/>
      <w:u w:val="single"/>
    </w:rPr>
  </w:style>
  <w:style w:type="numbering" w:customStyle="1" w:styleId="IPPParagraphnumberedlist">
    <w:name w:val="IPP Paragraph numbered list"/>
    <w:rsid w:val="00DC33FB"/>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iPriority="0"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BB"/>
    <w:pPr>
      <w:spacing w:after="200" w:line="276" w:lineRule="auto"/>
    </w:pPr>
    <w:rPr>
      <w:rFonts w:ascii="Times New Roman" w:eastAsiaTheme="minorHAnsi" w:hAnsi="Times New Roman" w:cstheme="minorBidi"/>
      <w:sz w:val="24"/>
      <w:lang w:eastAsia="en-US"/>
    </w:rPr>
  </w:style>
  <w:style w:type="paragraph" w:styleId="Heading1">
    <w:name w:val="heading 1"/>
    <w:basedOn w:val="Normal"/>
    <w:next w:val="Normal"/>
    <w:link w:val="Heading1Char"/>
    <w:qFormat/>
    <w:rsid w:val="005D24AF"/>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5D24AF"/>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5D24AF"/>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B871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71BB"/>
  </w:style>
  <w:style w:type="character" w:customStyle="1" w:styleId="Heading1Char">
    <w:name w:val="Heading 1 Char"/>
    <w:link w:val="Heading1"/>
    <w:rsid w:val="005D24AF"/>
    <w:rPr>
      <w:rFonts w:ascii="Times New Roman" w:eastAsia="Times New Roman" w:hAnsi="Times New Roman"/>
      <w:b/>
      <w:bCs/>
      <w:szCs w:val="24"/>
      <w:lang w:eastAsia="en-US"/>
    </w:rPr>
  </w:style>
  <w:style w:type="character" w:customStyle="1" w:styleId="Heading2Char">
    <w:name w:val="Heading 2 Char"/>
    <w:link w:val="Heading2"/>
    <w:rsid w:val="005D24AF"/>
    <w:rPr>
      <w:rFonts w:eastAsia="Times New Roman"/>
      <w:b/>
      <w:bCs/>
      <w:i/>
      <w:iCs/>
      <w:sz w:val="28"/>
      <w:szCs w:val="28"/>
      <w:lang w:eastAsia="en-US"/>
    </w:rPr>
  </w:style>
  <w:style w:type="character" w:customStyle="1" w:styleId="Heading3Char">
    <w:name w:val="Heading 3 Char"/>
    <w:link w:val="Heading3"/>
    <w:rsid w:val="005D24AF"/>
    <w:rPr>
      <w:rFonts w:eastAsia="Times New Roman"/>
      <w:b/>
      <w:bCs/>
      <w:sz w:val="26"/>
      <w:szCs w:val="26"/>
      <w:lang w:eastAsia="en-US"/>
    </w:rPr>
  </w:style>
  <w:style w:type="table" w:styleId="TableGrid">
    <w:name w:val="Table Grid"/>
    <w:basedOn w:val="TableNormal"/>
    <w:uiPriority w:val="59"/>
    <w:rsid w:val="00B62B9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F155B"/>
    <w:pPr>
      <w:ind w:left="720"/>
      <w:contextualSpacing/>
    </w:pPr>
  </w:style>
  <w:style w:type="paragraph" w:styleId="BalloonText">
    <w:name w:val="Balloon Text"/>
    <w:basedOn w:val="Normal"/>
    <w:link w:val="BalloonTextChar"/>
    <w:uiPriority w:val="99"/>
    <w:semiHidden/>
    <w:rsid w:val="00900B4E"/>
    <w:rPr>
      <w:rFonts w:ascii="Tahoma" w:hAnsi="Tahoma" w:cs="Tahoma"/>
      <w:sz w:val="16"/>
      <w:szCs w:val="16"/>
    </w:rPr>
  </w:style>
  <w:style w:type="character" w:customStyle="1" w:styleId="BalloonTextChar">
    <w:name w:val="Balloon Text Char"/>
    <w:basedOn w:val="DefaultParagraphFont"/>
    <w:link w:val="BalloonText"/>
    <w:uiPriority w:val="99"/>
    <w:semiHidden/>
    <w:rsid w:val="00900B4E"/>
    <w:rPr>
      <w:rFonts w:ascii="Tahoma" w:hAnsi="Tahoma" w:cs="Tahoma"/>
      <w:sz w:val="16"/>
      <w:szCs w:val="16"/>
    </w:rPr>
  </w:style>
  <w:style w:type="character" w:styleId="CommentReference">
    <w:name w:val="annotation reference"/>
    <w:basedOn w:val="DefaultParagraphFont"/>
    <w:uiPriority w:val="99"/>
    <w:semiHidden/>
    <w:rsid w:val="00D46827"/>
    <w:rPr>
      <w:sz w:val="16"/>
      <w:szCs w:val="16"/>
    </w:rPr>
  </w:style>
  <w:style w:type="paragraph" w:styleId="CommentText">
    <w:name w:val="annotation text"/>
    <w:basedOn w:val="Normal"/>
    <w:link w:val="CommentTextChar"/>
    <w:uiPriority w:val="99"/>
    <w:semiHidden/>
    <w:rsid w:val="00D46827"/>
    <w:rPr>
      <w:sz w:val="20"/>
      <w:szCs w:val="20"/>
    </w:rPr>
  </w:style>
  <w:style w:type="character" w:customStyle="1" w:styleId="CommentTextChar">
    <w:name w:val="Comment Text Char"/>
    <w:basedOn w:val="DefaultParagraphFont"/>
    <w:link w:val="CommentText"/>
    <w:uiPriority w:val="99"/>
    <w:rsid w:val="00271C10"/>
    <w:rPr>
      <w:sz w:val="20"/>
      <w:szCs w:val="20"/>
      <w:lang w:val="en-US" w:eastAsia="en-US"/>
    </w:rPr>
  </w:style>
  <w:style w:type="paragraph" w:styleId="CommentSubject">
    <w:name w:val="annotation subject"/>
    <w:basedOn w:val="CommentText"/>
    <w:next w:val="CommentText"/>
    <w:link w:val="CommentSubjectChar"/>
    <w:uiPriority w:val="99"/>
    <w:semiHidden/>
    <w:rsid w:val="00D46827"/>
    <w:rPr>
      <w:b/>
      <w:bCs/>
    </w:rPr>
  </w:style>
  <w:style w:type="character" w:customStyle="1" w:styleId="CommentSubjectChar">
    <w:name w:val="Comment Subject Char"/>
    <w:basedOn w:val="CommentTextChar"/>
    <w:link w:val="CommentSubject"/>
    <w:uiPriority w:val="99"/>
    <w:semiHidden/>
    <w:rsid w:val="00271C10"/>
    <w:rPr>
      <w:b/>
      <w:bCs/>
      <w:sz w:val="20"/>
      <w:szCs w:val="20"/>
      <w:lang w:val="en-US" w:eastAsia="en-US"/>
    </w:rPr>
  </w:style>
  <w:style w:type="paragraph" w:styleId="Header">
    <w:name w:val="header"/>
    <w:basedOn w:val="Normal"/>
    <w:link w:val="HeaderChar"/>
    <w:uiPriority w:val="99"/>
    <w:unhideWhenUsed/>
    <w:rsid w:val="00B871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71BB"/>
    <w:rPr>
      <w:rFonts w:ascii="Times New Roman" w:eastAsiaTheme="minorHAnsi" w:hAnsi="Times New Roman" w:cstheme="minorBidi"/>
      <w:sz w:val="24"/>
      <w:lang w:eastAsia="en-US"/>
    </w:rPr>
  </w:style>
  <w:style w:type="paragraph" w:styleId="Footer">
    <w:name w:val="footer"/>
    <w:basedOn w:val="Normal"/>
    <w:link w:val="FooterChar"/>
    <w:uiPriority w:val="99"/>
    <w:unhideWhenUsed/>
    <w:rsid w:val="00B871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71BB"/>
    <w:rPr>
      <w:rFonts w:ascii="Times New Roman" w:eastAsiaTheme="minorHAnsi" w:hAnsi="Times New Roman" w:cstheme="minorBidi"/>
      <w:sz w:val="24"/>
      <w:lang w:eastAsia="en-US"/>
    </w:rPr>
  </w:style>
  <w:style w:type="paragraph" w:customStyle="1" w:styleId="Style">
    <w:name w:val="Style"/>
    <w:basedOn w:val="Footer"/>
    <w:autoRedefine/>
    <w:qFormat/>
    <w:rsid w:val="005D24AF"/>
    <w:pPr>
      <w:pBdr>
        <w:top w:val="single" w:sz="4" w:space="1" w:color="auto"/>
      </w:pBdr>
      <w:tabs>
        <w:tab w:val="clear" w:pos="4536"/>
      </w:tabs>
      <w:spacing w:after="120"/>
    </w:pPr>
    <w:rPr>
      <w:rFonts w:ascii="Arial" w:eastAsia="Times" w:hAnsi="Arial"/>
      <w:sz w:val="18"/>
      <w:lang w:val="es-ES_tradnl" w:eastAsia="en-GB"/>
    </w:rPr>
  </w:style>
  <w:style w:type="paragraph" w:customStyle="1" w:styleId="IPPArialFootnote">
    <w:name w:val="IPP Arial Footnote"/>
    <w:basedOn w:val="Normal"/>
    <w:qFormat/>
    <w:rsid w:val="005D24AF"/>
    <w:pPr>
      <w:tabs>
        <w:tab w:val="left" w:pos="28"/>
      </w:tabs>
      <w:spacing w:before="60" w:after="60"/>
      <w:ind w:left="284" w:hanging="284"/>
    </w:pPr>
    <w:rPr>
      <w:rFonts w:ascii="Arial" w:eastAsia="Times" w:hAnsi="Arial"/>
      <w:sz w:val="16"/>
    </w:rPr>
  </w:style>
  <w:style w:type="paragraph" w:customStyle="1" w:styleId="IPPContentsHead">
    <w:name w:val="IPP ContentsHead"/>
    <w:basedOn w:val="Normal"/>
    <w:next w:val="Normal"/>
    <w:qFormat/>
    <w:rsid w:val="005D24AF"/>
    <w:pPr>
      <w:keepNext/>
      <w:spacing w:after="240"/>
      <w:ind w:left="567" w:hanging="567"/>
    </w:pPr>
    <w:rPr>
      <w:b/>
      <w:bCs/>
      <w:iCs/>
    </w:rPr>
  </w:style>
  <w:style w:type="paragraph" w:customStyle="1" w:styleId="IPPBullet2">
    <w:name w:val="IPP Bullet2"/>
    <w:basedOn w:val="Normal"/>
    <w:next w:val="Normal"/>
    <w:qFormat/>
    <w:rsid w:val="005D24AF"/>
    <w:pPr>
      <w:numPr>
        <w:numId w:val="2"/>
      </w:numPr>
      <w:tabs>
        <w:tab w:val="left" w:pos="567"/>
      </w:tabs>
      <w:spacing w:after="60"/>
    </w:pPr>
    <w:rPr>
      <w:rFonts w:eastAsia="Times"/>
    </w:rPr>
  </w:style>
  <w:style w:type="paragraph" w:customStyle="1" w:styleId="IPPQuote">
    <w:name w:val="IPP Quote"/>
    <w:basedOn w:val="Normal"/>
    <w:qFormat/>
    <w:rsid w:val="005D24AF"/>
    <w:pPr>
      <w:spacing w:after="180"/>
      <w:ind w:left="851" w:right="851"/>
    </w:pPr>
    <w:rPr>
      <w:rFonts w:eastAsia="Times"/>
      <w:sz w:val="18"/>
    </w:rPr>
  </w:style>
  <w:style w:type="paragraph" w:customStyle="1" w:styleId="IPPNormal">
    <w:name w:val="IPP Normal"/>
    <w:basedOn w:val="Normal"/>
    <w:uiPriority w:val="99"/>
    <w:qFormat/>
    <w:rsid w:val="005D24AF"/>
    <w:pPr>
      <w:spacing w:after="180"/>
    </w:pPr>
    <w:rPr>
      <w:rFonts w:eastAsia="Times"/>
    </w:rPr>
  </w:style>
  <w:style w:type="paragraph" w:customStyle="1" w:styleId="IPPIndentClose">
    <w:name w:val="IPP Indent Close"/>
    <w:basedOn w:val="IPPNormal"/>
    <w:qFormat/>
    <w:rsid w:val="005D24AF"/>
    <w:pPr>
      <w:tabs>
        <w:tab w:val="left" w:pos="2835"/>
      </w:tabs>
      <w:spacing w:after="60"/>
      <w:ind w:left="567"/>
    </w:pPr>
  </w:style>
  <w:style w:type="paragraph" w:customStyle="1" w:styleId="IPPIndent">
    <w:name w:val="IPP Indent"/>
    <w:basedOn w:val="IPPIndentClose"/>
    <w:qFormat/>
    <w:rsid w:val="005D24AF"/>
    <w:pPr>
      <w:spacing w:after="180"/>
    </w:pPr>
  </w:style>
  <w:style w:type="paragraph" w:customStyle="1" w:styleId="IPPFootnote">
    <w:name w:val="IPP Footnote"/>
    <w:basedOn w:val="IPPArialFootnote"/>
    <w:qFormat/>
    <w:rsid w:val="005D24AF"/>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5D24AF"/>
    <w:pPr>
      <w:keepNext/>
      <w:tabs>
        <w:tab w:val="left" w:pos="567"/>
      </w:tabs>
      <w:spacing w:before="120" w:after="120"/>
      <w:ind w:left="567" w:hanging="567"/>
    </w:pPr>
    <w:rPr>
      <w:b/>
      <w:i/>
    </w:rPr>
  </w:style>
  <w:style w:type="paragraph" w:customStyle="1" w:styleId="IPPHeadSection">
    <w:name w:val="IPP HeadSection"/>
    <w:basedOn w:val="Normal"/>
    <w:next w:val="Normal"/>
    <w:uiPriority w:val="99"/>
    <w:qFormat/>
    <w:rsid w:val="005D24AF"/>
    <w:pPr>
      <w:keepNext/>
      <w:tabs>
        <w:tab w:val="left" w:pos="851"/>
      </w:tabs>
      <w:spacing w:before="360" w:after="120"/>
      <w:ind w:left="851" w:hanging="851"/>
      <w:outlineLvl w:val="0"/>
    </w:pPr>
    <w:rPr>
      <w:rFonts w:eastAsia="Times"/>
      <w:b/>
      <w:bCs/>
      <w:caps/>
    </w:rPr>
  </w:style>
  <w:style w:type="paragraph" w:customStyle="1" w:styleId="IPPHeading1">
    <w:name w:val="IPP Heading1"/>
    <w:basedOn w:val="IPPNormal"/>
    <w:next w:val="IPPNormal"/>
    <w:uiPriority w:val="99"/>
    <w:qFormat/>
    <w:rsid w:val="005D24AF"/>
    <w:pPr>
      <w:keepNext/>
      <w:tabs>
        <w:tab w:val="left" w:pos="567"/>
      </w:tabs>
      <w:spacing w:before="240" w:after="120"/>
      <w:ind w:left="567" w:hanging="567"/>
      <w:outlineLvl w:val="1"/>
    </w:pPr>
    <w:rPr>
      <w:b/>
    </w:rPr>
  </w:style>
  <w:style w:type="paragraph" w:customStyle="1" w:styleId="IPPSubhead">
    <w:name w:val="IPP Subhead"/>
    <w:basedOn w:val="Normal"/>
    <w:qFormat/>
    <w:rsid w:val="005D24AF"/>
    <w:pPr>
      <w:keepNext/>
      <w:ind w:left="567" w:hanging="567"/>
    </w:pPr>
    <w:rPr>
      <w:b/>
      <w:bCs/>
      <w:iCs/>
    </w:rPr>
  </w:style>
  <w:style w:type="paragraph" w:customStyle="1" w:styleId="IPPBullet1">
    <w:name w:val="IPP Bullet1"/>
    <w:basedOn w:val="Normal"/>
    <w:uiPriority w:val="99"/>
    <w:qFormat/>
    <w:rsid w:val="005D24AF"/>
    <w:pPr>
      <w:spacing w:after="60"/>
    </w:pPr>
    <w:rPr>
      <w:rFonts w:eastAsia="Times"/>
      <w:lang w:val="en-US"/>
    </w:rPr>
  </w:style>
  <w:style w:type="paragraph" w:customStyle="1" w:styleId="IPPBullet1Last">
    <w:name w:val="IPP Bullet1Last"/>
    <w:basedOn w:val="IPPNormal"/>
    <w:next w:val="IPPNormal"/>
    <w:autoRedefine/>
    <w:uiPriority w:val="99"/>
    <w:qFormat/>
    <w:rsid w:val="005D24AF"/>
    <w:pPr>
      <w:numPr>
        <w:numId w:val="3"/>
      </w:numPr>
    </w:pPr>
  </w:style>
  <w:style w:type="paragraph" w:customStyle="1" w:styleId="IPPTitle16pt">
    <w:name w:val="IPP Title16pt"/>
    <w:basedOn w:val="Normal"/>
    <w:qFormat/>
    <w:rsid w:val="005D24AF"/>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5D24AF"/>
    <w:pPr>
      <w:spacing w:after="360"/>
      <w:jc w:val="center"/>
    </w:pPr>
    <w:rPr>
      <w:rFonts w:ascii="Arial" w:hAnsi="Arial" w:cs="Arial"/>
      <w:b/>
      <w:bCs/>
      <w:sz w:val="36"/>
      <w:szCs w:val="36"/>
    </w:rPr>
  </w:style>
  <w:style w:type="paragraph" w:customStyle="1" w:styleId="IPPHeader">
    <w:name w:val="IPP Header"/>
    <w:basedOn w:val="Normal"/>
    <w:qFormat/>
    <w:rsid w:val="005D24AF"/>
    <w:pPr>
      <w:pBdr>
        <w:bottom w:val="single" w:sz="4" w:space="4" w:color="auto"/>
      </w:pBdr>
      <w:tabs>
        <w:tab w:val="left" w:pos="1134"/>
        <w:tab w:val="right" w:pos="9072"/>
      </w:tabs>
      <w:spacing w:after="120"/>
    </w:pPr>
    <w:rPr>
      <w:rFonts w:ascii="Arial" w:hAnsi="Arial"/>
      <w:sz w:val="18"/>
      <w:lang w:val="en-US"/>
    </w:rPr>
  </w:style>
  <w:style w:type="paragraph" w:customStyle="1" w:styleId="IPPAnnexHead">
    <w:name w:val="IPP AnnexHead"/>
    <w:basedOn w:val="IPPNormal"/>
    <w:next w:val="IPPNormal"/>
    <w:qFormat/>
    <w:rsid w:val="005D24AF"/>
    <w:pPr>
      <w:keepNext/>
      <w:tabs>
        <w:tab w:val="left" w:pos="567"/>
      </w:tabs>
      <w:spacing w:before="120"/>
      <w:outlineLvl w:val="1"/>
    </w:pPr>
    <w:rPr>
      <w:b/>
    </w:rPr>
  </w:style>
  <w:style w:type="paragraph" w:customStyle="1" w:styleId="IPPNormalCloseSpace">
    <w:name w:val="IPP NormalCloseSpace"/>
    <w:basedOn w:val="Normal"/>
    <w:qFormat/>
    <w:rsid w:val="005D24AF"/>
    <w:pPr>
      <w:keepNext/>
      <w:spacing w:after="60"/>
    </w:pPr>
  </w:style>
  <w:style w:type="paragraph" w:customStyle="1" w:styleId="IPPHeading2">
    <w:name w:val="IPP Heading2"/>
    <w:basedOn w:val="IPPNormal"/>
    <w:next w:val="IPPNormal"/>
    <w:qFormat/>
    <w:rsid w:val="005D24AF"/>
    <w:pPr>
      <w:keepNext/>
      <w:tabs>
        <w:tab w:val="left" w:pos="567"/>
      </w:tabs>
      <w:spacing w:before="120" w:after="120"/>
      <w:ind w:left="567" w:hanging="567"/>
      <w:outlineLvl w:val="2"/>
    </w:pPr>
    <w:rPr>
      <w:b/>
    </w:rPr>
  </w:style>
  <w:style w:type="paragraph" w:customStyle="1" w:styleId="IPPFooter">
    <w:name w:val="IPP Footer"/>
    <w:basedOn w:val="Normal"/>
    <w:qFormat/>
    <w:rsid w:val="005D24AF"/>
    <w:pPr>
      <w:pBdr>
        <w:top w:val="single" w:sz="4" w:space="4" w:color="auto"/>
      </w:pBdr>
      <w:tabs>
        <w:tab w:val="right" w:pos="9072"/>
      </w:tabs>
      <w:spacing w:after="120"/>
      <w:jc w:val="right"/>
    </w:pPr>
    <w:rPr>
      <w:rFonts w:ascii="Arial" w:hAnsi="Arial"/>
      <w:b/>
      <w:sz w:val="18"/>
      <w:lang w:val="en-US"/>
    </w:rPr>
  </w:style>
  <w:style w:type="paragraph" w:styleId="PlainText">
    <w:name w:val="Plain Text"/>
    <w:basedOn w:val="Normal"/>
    <w:link w:val="PlainTextChar"/>
    <w:uiPriority w:val="99"/>
    <w:semiHidden/>
    <w:unhideWhenUsed/>
    <w:rsid w:val="005D24AF"/>
    <w:rPr>
      <w:rFonts w:ascii="Consolas" w:hAnsi="Consolas"/>
      <w:sz w:val="21"/>
      <w:szCs w:val="21"/>
    </w:rPr>
  </w:style>
  <w:style w:type="character" w:customStyle="1" w:styleId="PlainTextChar">
    <w:name w:val="Plain Text Char"/>
    <w:basedOn w:val="DefaultParagraphFont"/>
    <w:link w:val="PlainText"/>
    <w:uiPriority w:val="99"/>
    <w:semiHidden/>
    <w:rsid w:val="005D24AF"/>
    <w:rPr>
      <w:rFonts w:ascii="Consolas" w:eastAsia="Times New Roman" w:hAnsi="Consolas"/>
      <w:sz w:val="21"/>
      <w:szCs w:val="21"/>
      <w:lang w:eastAsia="en-US"/>
    </w:rPr>
  </w:style>
  <w:style w:type="paragraph" w:customStyle="1" w:styleId="IPPReferences">
    <w:name w:val="IPP References"/>
    <w:basedOn w:val="IPPNormal"/>
    <w:qFormat/>
    <w:rsid w:val="005D24AF"/>
    <w:pPr>
      <w:spacing w:after="60"/>
      <w:ind w:left="567" w:hanging="567"/>
    </w:pPr>
  </w:style>
  <w:style w:type="paragraph" w:customStyle="1" w:styleId="IPPArial">
    <w:name w:val="IPP Arial"/>
    <w:basedOn w:val="IPPNormal"/>
    <w:qFormat/>
    <w:rsid w:val="005D24AF"/>
    <w:pPr>
      <w:spacing w:after="0"/>
    </w:pPr>
    <w:rPr>
      <w:rFonts w:ascii="Arial" w:hAnsi="Arial"/>
      <w:sz w:val="18"/>
    </w:rPr>
  </w:style>
  <w:style w:type="paragraph" w:customStyle="1" w:styleId="IPPArialTable">
    <w:name w:val="IPP Arial Table"/>
    <w:basedOn w:val="IPPArial"/>
    <w:qFormat/>
    <w:rsid w:val="005D24AF"/>
    <w:pPr>
      <w:spacing w:before="60" w:after="60"/>
    </w:pPr>
  </w:style>
  <w:style w:type="paragraph" w:customStyle="1" w:styleId="IPPHeaderlandscape">
    <w:name w:val="IPP Header landscape"/>
    <w:basedOn w:val="IPPHeader"/>
    <w:qFormat/>
    <w:rsid w:val="005D24AF"/>
    <w:pPr>
      <w:tabs>
        <w:tab w:val="clear" w:pos="9072"/>
        <w:tab w:val="right" w:pos="13892"/>
      </w:tabs>
      <w:spacing w:after="0"/>
    </w:pPr>
  </w:style>
  <w:style w:type="paragraph" w:customStyle="1" w:styleId="IPPLetterList">
    <w:name w:val="IPP LetterList"/>
    <w:basedOn w:val="IPPBullet2"/>
    <w:qFormat/>
    <w:rsid w:val="005D24AF"/>
    <w:pPr>
      <w:numPr>
        <w:numId w:val="4"/>
      </w:numPr>
    </w:pPr>
  </w:style>
  <w:style w:type="paragraph" w:customStyle="1" w:styleId="IPPLetterListIndent">
    <w:name w:val="IPP LetterList Indent"/>
    <w:basedOn w:val="IPPLetterList"/>
    <w:qFormat/>
    <w:rsid w:val="005D24AF"/>
    <w:pPr>
      <w:numPr>
        <w:numId w:val="5"/>
      </w:numPr>
    </w:pPr>
  </w:style>
  <w:style w:type="paragraph" w:customStyle="1" w:styleId="IPPFooterLandscape">
    <w:name w:val="IPP Footer Landscape"/>
    <w:basedOn w:val="IPPHeaderlandscape"/>
    <w:qFormat/>
    <w:rsid w:val="005D24AF"/>
    <w:pPr>
      <w:pBdr>
        <w:top w:val="single" w:sz="4" w:space="1" w:color="auto"/>
        <w:bottom w:val="none" w:sz="0" w:space="0" w:color="auto"/>
      </w:pBdr>
    </w:pPr>
    <w:rPr>
      <w:b/>
    </w:rPr>
  </w:style>
  <w:style w:type="paragraph" w:customStyle="1" w:styleId="IPPSubheadSpace">
    <w:name w:val="IPP Subhead Space"/>
    <w:basedOn w:val="IPPSubhead"/>
    <w:qFormat/>
    <w:rsid w:val="005D24AF"/>
    <w:pPr>
      <w:tabs>
        <w:tab w:val="left" w:pos="567"/>
      </w:tabs>
      <w:spacing w:before="60" w:after="60"/>
    </w:pPr>
  </w:style>
  <w:style w:type="paragraph" w:customStyle="1" w:styleId="IPPSubheadSpaceAfter">
    <w:name w:val="IPP Subhead SpaceAfter"/>
    <w:basedOn w:val="IPPSubhead"/>
    <w:qFormat/>
    <w:rsid w:val="005D24AF"/>
    <w:pPr>
      <w:spacing w:after="60"/>
    </w:pPr>
  </w:style>
  <w:style w:type="paragraph" w:customStyle="1" w:styleId="IPPHdg1Num">
    <w:name w:val="IPP Hdg1Num"/>
    <w:basedOn w:val="IPPHeading1"/>
    <w:next w:val="IPPNormal"/>
    <w:qFormat/>
    <w:rsid w:val="005D24AF"/>
    <w:pPr>
      <w:numPr>
        <w:numId w:val="6"/>
      </w:numPr>
    </w:pPr>
  </w:style>
  <w:style w:type="paragraph" w:customStyle="1" w:styleId="IPPHdg2Num">
    <w:name w:val="IPP Hdg2Num"/>
    <w:basedOn w:val="IPPHeading2"/>
    <w:next w:val="IPPNormal"/>
    <w:qFormat/>
    <w:rsid w:val="005D24AF"/>
    <w:pPr>
      <w:numPr>
        <w:ilvl w:val="1"/>
        <w:numId w:val="7"/>
      </w:numPr>
    </w:pPr>
  </w:style>
  <w:style w:type="paragraph" w:customStyle="1" w:styleId="IPPNumberedList">
    <w:name w:val="IPP NumberedList"/>
    <w:basedOn w:val="IPPBullet1"/>
    <w:qFormat/>
    <w:rsid w:val="005D24AF"/>
    <w:pPr>
      <w:numPr>
        <w:numId w:val="8"/>
      </w:numPr>
    </w:pPr>
  </w:style>
  <w:style w:type="character" w:styleId="PageNumber">
    <w:name w:val="page number"/>
    <w:basedOn w:val="DefaultParagraphFont"/>
    <w:rsid w:val="001B3692"/>
    <w:rPr>
      <w:rFonts w:ascii="Arial" w:hAnsi="Arial" w:cs="Arial"/>
      <w:b/>
      <w:bCs/>
      <w:sz w:val="18"/>
      <w:szCs w:val="18"/>
    </w:rPr>
  </w:style>
  <w:style w:type="paragraph" w:styleId="Revision">
    <w:name w:val="Revision"/>
    <w:hidden/>
    <w:uiPriority w:val="99"/>
    <w:semiHidden/>
    <w:rsid w:val="00F35C9F"/>
    <w:rPr>
      <w:rFonts w:ascii="Times New Roman" w:eastAsia="Times New Roman" w:hAnsi="Times New Roman"/>
      <w:lang w:eastAsia="en-US"/>
    </w:rPr>
  </w:style>
  <w:style w:type="paragraph" w:customStyle="1" w:styleId="IPSBullet1Last">
    <w:name w:val="IPS Bullet 1 Last"/>
    <w:basedOn w:val="ListParagraph"/>
    <w:uiPriority w:val="99"/>
    <w:rsid w:val="00DF155B"/>
    <w:pPr>
      <w:numPr>
        <w:numId w:val="13"/>
      </w:numPr>
      <w:spacing w:after="180"/>
    </w:pPr>
    <w:rPr>
      <w:rFonts w:ascii="Arial" w:hAnsi="Arial" w:cs="Arial"/>
    </w:rPr>
  </w:style>
  <w:style w:type="paragraph" w:customStyle="1" w:styleId="IPSBullet1">
    <w:name w:val="IPS Bullet 1"/>
    <w:basedOn w:val="IPSBullet1Last"/>
    <w:uiPriority w:val="99"/>
    <w:rsid w:val="00DF155B"/>
    <w:pPr>
      <w:numPr>
        <w:numId w:val="0"/>
      </w:numPr>
      <w:spacing w:after="60"/>
      <w:contextualSpacing w:val="0"/>
    </w:pPr>
  </w:style>
  <w:style w:type="paragraph" w:customStyle="1" w:styleId="IPSBullet2">
    <w:name w:val="IPS Bullet 2"/>
    <w:basedOn w:val="Normal"/>
    <w:uiPriority w:val="99"/>
    <w:rsid w:val="00DF155B"/>
    <w:pPr>
      <w:spacing w:after="100"/>
      <w:ind w:left="1440" w:hanging="360"/>
    </w:pPr>
    <w:rPr>
      <w:rFonts w:ascii="Arial" w:hAnsi="Arial" w:cs="Arial"/>
    </w:rPr>
  </w:style>
  <w:style w:type="paragraph" w:customStyle="1" w:styleId="IPSBullet2Last">
    <w:name w:val="IPS Bullet 2 Last"/>
    <w:basedOn w:val="Normal"/>
    <w:uiPriority w:val="99"/>
    <w:rsid w:val="00DF155B"/>
    <w:pPr>
      <w:numPr>
        <w:ilvl w:val="1"/>
        <w:numId w:val="13"/>
      </w:numPr>
      <w:spacing w:after="180"/>
    </w:pPr>
    <w:rPr>
      <w:rFonts w:ascii="Arial" w:hAnsi="Arial" w:cs="Arial"/>
    </w:rPr>
  </w:style>
  <w:style w:type="paragraph" w:customStyle="1" w:styleId="IPSHeadSection">
    <w:name w:val="IPS Head Section"/>
    <w:basedOn w:val="Normal"/>
    <w:uiPriority w:val="99"/>
    <w:rsid w:val="00DF15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80"/>
    </w:pPr>
    <w:rPr>
      <w:rFonts w:ascii="Arial" w:hAnsi="Arial" w:cs="Arial"/>
      <w:b/>
      <w:bCs/>
    </w:rPr>
  </w:style>
  <w:style w:type="paragraph" w:customStyle="1" w:styleId="IPSHeading1">
    <w:name w:val="IPS Heading 1"/>
    <w:basedOn w:val="Normal"/>
    <w:uiPriority w:val="99"/>
    <w:rsid w:val="00DF155B"/>
    <w:pPr>
      <w:spacing w:before="240" w:after="180"/>
    </w:pPr>
    <w:rPr>
      <w:rFonts w:ascii="Arial" w:hAnsi="Arial" w:cs="Arial"/>
      <w:b/>
      <w:bCs/>
      <w:caps/>
    </w:rPr>
  </w:style>
  <w:style w:type="paragraph" w:customStyle="1" w:styleId="IPSHeading2">
    <w:name w:val="IPS Heading 2"/>
    <w:basedOn w:val="Normal"/>
    <w:uiPriority w:val="99"/>
    <w:rsid w:val="00DF155B"/>
    <w:pPr>
      <w:spacing w:after="180"/>
    </w:pPr>
    <w:rPr>
      <w:rFonts w:ascii="Arial" w:hAnsi="Arial" w:cs="Arial"/>
      <w:b/>
      <w:bCs/>
    </w:rPr>
  </w:style>
  <w:style w:type="paragraph" w:customStyle="1" w:styleId="IPSHeading3ItalicsBold">
    <w:name w:val="IPS Heading 3 Italics Bold"/>
    <w:basedOn w:val="IPSHeading2"/>
    <w:uiPriority w:val="99"/>
    <w:rsid w:val="00DF155B"/>
    <w:rPr>
      <w:i/>
      <w:iCs/>
    </w:rPr>
  </w:style>
  <w:style w:type="paragraph" w:customStyle="1" w:styleId="IPSHeading4Underline">
    <w:name w:val="IPS Heading 4 Underline"/>
    <w:basedOn w:val="Normal"/>
    <w:uiPriority w:val="99"/>
    <w:rsid w:val="00DF155B"/>
    <w:pPr>
      <w:spacing w:after="180"/>
    </w:pPr>
    <w:rPr>
      <w:rFonts w:ascii="Arial" w:hAnsi="Arial" w:cs="Arial"/>
      <w:u w:val="single"/>
    </w:rPr>
  </w:style>
  <w:style w:type="paragraph" w:customStyle="1" w:styleId="IPSNormal">
    <w:name w:val="IPS Normal"/>
    <w:basedOn w:val="Normal"/>
    <w:uiPriority w:val="99"/>
    <w:rsid w:val="00DF155B"/>
    <w:pPr>
      <w:spacing w:after="180"/>
    </w:pPr>
    <w:rPr>
      <w:rFonts w:ascii="Arial" w:hAnsi="Arial" w:cs="Arial"/>
    </w:rPr>
  </w:style>
  <w:style w:type="paragraph" w:customStyle="1" w:styleId="IPSNormalCloseSpace">
    <w:name w:val="IPS Normal Close Space"/>
    <w:basedOn w:val="Normal"/>
    <w:uiPriority w:val="99"/>
    <w:rsid w:val="00DF155B"/>
    <w:pPr>
      <w:spacing w:before="40" w:after="40"/>
      <w:ind w:right="-269"/>
    </w:pPr>
    <w:rPr>
      <w:rFonts w:ascii="Arial" w:hAnsi="Arial" w:cs="Arial"/>
    </w:rPr>
  </w:style>
  <w:style w:type="paragraph" w:customStyle="1" w:styleId="IPSNumberedList">
    <w:name w:val="IPS Numbered List"/>
    <w:basedOn w:val="Normal"/>
    <w:uiPriority w:val="99"/>
    <w:rsid w:val="00DF155B"/>
    <w:pPr>
      <w:spacing w:after="100"/>
      <w:ind w:left="720" w:hanging="360"/>
    </w:pPr>
    <w:rPr>
      <w:rFonts w:ascii="Arial" w:hAnsi="Arial" w:cs="Arial"/>
    </w:rPr>
  </w:style>
  <w:style w:type="paragraph" w:customStyle="1" w:styleId="IPSNumberedListLast">
    <w:name w:val="IPS Numbered List Last"/>
    <w:basedOn w:val="Normal"/>
    <w:uiPriority w:val="99"/>
    <w:rsid w:val="00DF155B"/>
    <w:pPr>
      <w:numPr>
        <w:numId w:val="14"/>
      </w:numPr>
      <w:spacing w:after="180"/>
    </w:pPr>
    <w:rPr>
      <w:rFonts w:ascii="Arial" w:hAnsi="Arial" w:cs="Arial"/>
    </w:rPr>
  </w:style>
  <w:style w:type="character" w:styleId="FootnoteReference">
    <w:name w:val="footnote reference"/>
    <w:aliases w:val="16 Point,Superscript 6 Point,Ref,de nota al pie,Footnote Reference1,Ref1,de nota al pie1,註腳內容,de nota al pie + (Asian) MS Mincho,11 pt"/>
    <w:basedOn w:val="DefaultParagraphFont"/>
    <w:uiPriority w:val="99"/>
    <w:semiHidden/>
    <w:rsid w:val="00D33A06"/>
    <w:rPr>
      <w:vertAlign w:val="superscript"/>
    </w:rPr>
  </w:style>
  <w:style w:type="character" w:styleId="Hyperlink">
    <w:name w:val="Hyperlink"/>
    <w:basedOn w:val="DefaultParagraphFont"/>
    <w:uiPriority w:val="99"/>
    <w:rsid w:val="00D33A06"/>
    <w:rPr>
      <w:color w:val="0000FF"/>
      <w:u w:val="single"/>
    </w:rPr>
  </w:style>
  <w:style w:type="paragraph" w:customStyle="1" w:styleId="BulletList">
    <w:name w:val="Bullet List"/>
    <w:basedOn w:val="ListParagraph"/>
    <w:uiPriority w:val="99"/>
    <w:rsid w:val="00D33A06"/>
    <w:pPr>
      <w:numPr>
        <w:numId w:val="17"/>
      </w:numPr>
      <w:spacing w:before="120"/>
      <w:ind w:left="714" w:hanging="357"/>
    </w:pPr>
  </w:style>
  <w:style w:type="character" w:styleId="FollowedHyperlink">
    <w:name w:val="FollowedHyperlink"/>
    <w:basedOn w:val="DefaultParagraphFont"/>
    <w:uiPriority w:val="99"/>
    <w:semiHidden/>
    <w:rsid w:val="003526CA"/>
    <w:rPr>
      <w:color w:val="800080"/>
      <w:u w:val="single"/>
    </w:rPr>
  </w:style>
  <w:style w:type="numbering" w:customStyle="1" w:styleId="IPPParagraphnumberedlist">
    <w:name w:val="IPP Paragraph numbered list"/>
    <w:rsid w:val="00DC33F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index.php?id=1110798&amp;frompage=1110514&amp;tx_publication_pi1%5bshowUid%5d=2184777&amp;type=publication&amp;L=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Conception</vt:lpstr>
    </vt:vector>
  </TitlesOfParts>
  <Company>FAO of the UN</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Conception</dc:title>
  <dc:creator>Artur Shamilov (AGPM)</dc:creator>
  <cp:lastModifiedBy>Artur Shamilov (AGPM)</cp:lastModifiedBy>
  <cp:revision>3</cp:revision>
  <cp:lastPrinted>2013-03-27T07:20:00Z</cp:lastPrinted>
  <dcterms:created xsi:type="dcterms:W3CDTF">2013-12-16T17:10:00Z</dcterms:created>
  <dcterms:modified xsi:type="dcterms:W3CDTF">2013-12-16T17:12:00Z</dcterms:modified>
</cp:coreProperties>
</file>