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0319" w14:textId="622EE041" w:rsidR="005B72F8" w:rsidRPr="00360660" w:rsidRDefault="00360660">
      <w:pPr>
        <w:rPr>
          <w:sz w:val="28"/>
          <w:szCs w:val="28"/>
        </w:rPr>
      </w:pPr>
      <w:r w:rsidRPr="00360660">
        <w:rPr>
          <w:sz w:val="28"/>
          <w:szCs w:val="28"/>
        </w:rPr>
        <w:t xml:space="preserve">List of </w:t>
      </w:r>
      <w:proofErr w:type="spellStart"/>
      <w:r w:rsidRPr="00360660">
        <w:rPr>
          <w:sz w:val="28"/>
          <w:szCs w:val="28"/>
        </w:rPr>
        <w:t>the</w:t>
      </w:r>
      <w:proofErr w:type="spellEnd"/>
      <w:r w:rsidRPr="00360660">
        <w:rPr>
          <w:sz w:val="28"/>
          <w:szCs w:val="28"/>
        </w:rPr>
        <w:t xml:space="preserve"> </w:t>
      </w:r>
      <w:proofErr w:type="spellStart"/>
      <w:r w:rsidRPr="00360660">
        <w:rPr>
          <w:sz w:val="28"/>
          <w:szCs w:val="28"/>
        </w:rPr>
        <w:t>points</w:t>
      </w:r>
      <w:proofErr w:type="spellEnd"/>
      <w:r w:rsidRPr="00360660">
        <w:rPr>
          <w:sz w:val="28"/>
          <w:szCs w:val="28"/>
        </w:rPr>
        <w:t xml:space="preserve"> of </w:t>
      </w:r>
      <w:proofErr w:type="spellStart"/>
      <w:r w:rsidRPr="00360660">
        <w:rPr>
          <w:sz w:val="28"/>
          <w:szCs w:val="28"/>
        </w:rPr>
        <w:t>entry</w:t>
      </w:r>
      <w:proofErr w:type="spellEnd"/>
      <w:r w:rsidRPr="00360660">
        <w:rPr>
          <w:sz w:val="28"/>
          <w:szCs w:val="28"/>
        </w:rPr>
        <w:t xml:space="preserve"> in </w:t>
      </w:r>
      <w:proofErr w:type="spellStart"/>
      <w:r w:rsidRPr="00360660">
        <w:rPr>
          <w:sz w:val="28"/>
          <w:szCs w:val="28"/>
        </w:rPr>
        <w:t>the</w:t>
      </w:r>
      <w:proofErr w:type="spellEnd"/>
      <w:r w:rsidRPr="00360660">
        <w:rPr>
          <w:sz w:val="28"/>
          <w:szCs w:val="28"/>
        </w:rPr>
        <w:t xml:space="preserve"> Czech Republic </w:t>
      </w:r>
      <w:r>
        <w:rPr>
          <w:sz w:val="28"/>
          <w:szCs w:val="28"/>
        </w:rPr>
        <w:br/>
      </w:r>
      <w:proofErr w:type="spellStart"/>
      <w:r w:rsidRPr="00360660">
        <w:rPr>
          <w:sz w:val="28"/>
          <w:szCs w:val="28"/>
        </w:rPr>
        <w:t>where</w:t>
      </w:r>
      <w:proofErr w:type="spellEnd"/>
      <w:r w:rsidRPr="00360660">
        <w:rPr>
          <w:sz w:val="28"/>
          <w:szCs w:val="28"/>
        </w:rPr>
        <w:t xml:space="preserve"> </w:t>
      </w:r>
      <w:proofErr w:type="spellStart"/>
      <w:r w:rsidRPr="00360660">
        <w:rPr>
          <w:sz w:val="28"/>
          <w:szCs w:val="28"/>
        </w:rPr>
        <w:t>plants</w:t>
      </w:r>
      <w:proofErr w:type="spellEnd"/>
      <w:r w:rsidRPr="00360660">
        <w:rPr>
          <w:sz w:val="28"/>
          <w:szCs w:val="28"/>
        </w:rPr>
        <w:t xml:space="preserve">, plant </w:t>
      </w:r>
      <w:proofErr w:type="spellStart"/>
      <w:r w:rsidRPr="00360660">
        <w:rPr>
          <w:sz w:val="28"/>
          <w:szCs w:val="28"/>
        </w:rPr>
        <w:t>products</w:t>
      </w:r>
      <w:proofErr w:type="spellEnd"/>
      <w:r w:rsidRPr="00360660">
        <w:rPr>
          <w:sz w:val="28"/>
          <w:szCs w:val="28"/>
        </w:rPr>
        <w:t xml:space="preserve"> and </w:t>
      </w:r>
      <w:proofErr w:type="spellStart"/>
      <w:r w:rsidRPr="00360660">
        <w:rPr>
          <w:sz w:val="28"/>
          <w:szCs w:val="28"/>
        </w:rPr>
        <w:t>other</w:t>
      </w:r>
      <w:proofErr w:type="spellEnd"/>
      <w:r w:rsidRPr="00360660">
        <w:rPr>
          <w:sz w:val="28"/>
          <w:szCs w:val="28"/>
        </w:rPr>
        <w:t xml:space="preserve"> </w:t>
      </w:r>
      <w:proofErr w:type="spellStart"/>
      <w:r w:rsidRPr="00360660">
        <w:rPr>
          <w:sz w:val="28"/>
          <w:szCs w:val="28"/>
        </w:rPr>
        <w:t>articles</w:t>
      </w:r>
      <w:proofErr w:type="spellEnd"/>
      <w:r w:rsidRPr="00360660">
        <w:rPr>
          <w:sz w:val="28"/>
          <w:szCs w:val="28"/>
        </w:rPr>
        <w:t xml:space="preserve"> </w:t>
      </w:r>
      <w:proofErr w:type="spellStart"/>
      <w:r w:rsidRPr="00360660">
        <w:rPr>
          <w:sz w:val="28"/>
          <w:szCs w:val="28"/>
        </w:rPr>
        <w:t>may</w:t>
      </w:r>
      <w:proofErr w:type="spellEnd"/>
      <w:r w:rsidRPr="00360660">
        <w:rPr>
          <w:sz w:val="28"/>
          <w:szCs w:val="28"/>
        </w:rPr>
        <w:t xml:space="preserve"> </w:t>
      </w:r>
      <w:proofErr w:type="spellStart"/>
      <w:r w:rsidRPr="00360660">
        <w:rPr>
          <w:sz w:val="28"/>
          <w:szCs w:val="28"/>
        </w:rPr>
        <w:t>be</w:t>
      </w:r>
      <w:proofErr w:type="spellEnd"/>
      <w:r w:rsidRPr="00360660">
        <w:rPr>
          <w:sz w:val="28"/>
          <w:szCs w:val="28"/>
        </w:rPr>
        <w:t xml:space="preserve"> </w:t>
      </w:r>
      <w:proofErr w:type="spellStart"/>
      <w:r w:rsidRPr="00360660">
        <w:rPr>
          <w:sz w:val="28"/>
          <w:szCs w:val="28"/>
        </w:rPr>
        <w:t>subjected</w:t>
      </w:r>
      <w:proofErr w:type="spellEnd"/>
      <w:r w:rsidRPr="00360660">
        <w:rPr>
          <w:sz w:val="28"/>
          <w:szCs w:val="28"/>
        </w:rPr>
        <w:t xml:space="preserve"> </w:t>
      </w:r>
      <w:proofErr w:type="spellStart"/>
      <w:r w:rsidRPr="00360660">
        <w:rPr>
          <w:sz w:val="28"/>
          <w:szCs w:val="28"/>
        </w:rPr>
        <w:t>phytosanitary</w:t>
      </w:r>
      <w:proofErr w:type="spellEnd"/>
      <w:r w:rsidRPr="00360660">
        <w:rPr>
          <w:sz w:val="28"/>
          <w:szCs w:val="28"/>
        </w:rPr>
        <w:t xml:space="preserve"> import </w:t>
      </w:r>
      <w:proofErr w:type="spellStart"/>
      <w:r w:rsidRPr="00360660">
        <w:rPr>
          <w:sz w:val="28"/>
          <w:szCs w:val="28"/>
        </w:rPr>
        <w:t>check</w:t>
      </w:r>
      <w:proofErr w:type="spellEnd"/>
      <w:r w:rsidRPr="00360660">
        <w:rPr>
          <w:sz w:val="28"/>
          <w:szCs w:val="28"/>
        </w:rPr>
        <w:t xml:space="preserve"> at </w:t>
      </w:r>
      <w:proofErr w:type="spellStart"/>
      <w:r w:rsidRPr="00360660">
        <w:rPr>
          <w:sz w:val="28"/>
          <w:szCs w:val="28"/>
        </w:rPr>
        <w:t>entry</w:t>
      </w:r>
      <w:proofErr w:type="spellEnd"/>
      <w:r w:rsidRPr="00360660">
        <w:rPr>
          <w:sz w:val="28"/>
          <w:szCs w:val="28"/>
        </w:rPr>
        <w:t xml:space="preserve"> </w:t>
      </w:r>
      <w:proofErr w:type="spellStart"/>
      <w:r w:rsidRPr="00360660">
        <w:rPr>
          <w:sz w:val="28"/>
          <w:szCs w:val="28"/>
        </w:rPr>
        <w:t>from</w:t>
      </w:r>
      <w:proofErr w:type="spellEnd"/>
      <w:r w:rsidRPr="00360660">
        <w:rPr>
          <w:sz w:val="28"/>
          <w:szCs w:val="28"/>
        </w:rPr>
        <w:t xml:space="preserve"> </w:t>
      </w:r>
      <w:proofErr w:type="spellStart"/>
      <w:r w:rsidRPr="00360660">
        <w:rPr>
          <w:sz w:val="28"/>
          <w:szCs w:val="28"/>
        </w:rPr>
        <w:t>third</w:t>
      </w:r>
      <w:proofErr w:type="spellEnd"/>
      <w:r w:rsidRPr="00360660">
        <w:rPr>
          <w:sz w:val="28"/>
          <w:szCs w:val="28"/>
        </w:rPr>
        <w:t xml:space="preserve"> </w:t>
      </w:r>
      <w:proofErr w:type="spellStart"/>
      <w:r w:rsidRPr="00360660">
        <w:rPr>
          <w:sz w:val="28"/>
          <w:szCs w:val="28"/>
        </w:rPr>
        <w:t>countries</w:t>
      </w:r>
      <w:proofErr w:type="spellEnd"/>
      <w:r w:rsidRPr="00360660">
        <w:rPr>
          <w:sz w:val="28"/>
          <w:szCs w:val="28"/>
        </w:rPr>
        <w:t>:</w:t>
      </w:r>
    </w:p>
    <w:tbl>
      <w:tblPr>
        <w:tblW w:w="1247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  <w:gridCol w:w="6521"/>
      </w:tblGrid>
      <w:tr w:rsidR="005B72F8" w:rsidRPr="00360660" w14:paraId="7D6CC0E9" w14:textId="77777777" w:rsidTr="005B72F8">
        <w:trPr>
          <w:trHeight w:val="841"/>
        </w:trPr>
        <w:tc>
          <w:tcPr>
            <w:tcW w:w="5955" w:type="dxa"/>
            <w:shd w:val="clear" w:color="auto" w:fill="C6D9F1" w:themeFill="text2" w:themeFillTint="33"/>
            <w:vAlign w:val="center"/>
          </w:tcPr>
          <w:p w14:paraId="6E3DAA7C" w14:textId="4DD6A295" w:rsidR="005B72F8" w:rsidRPr="00360660" w:rsidRDefault="005B72F8" w:rsidP="00162044">
            <w:pPr>
              <w:pStyle w:val="Bezmezer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  <w:r w:rsidRPr="0036066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Point of entry</w:t>
            </w:r>
          </w:p>
        </w:tc>
        <w:tc>
          <w:tcPr>
            <w:tcW w:w="6521" w:type="dxa"/>
            <w:shd w:val="clear" w:color="auto" w:fill="C6D9F1" w:themeFill="text2" w:themeFillTint="33"/>
            <w:vAlign w:val="center"/>
          </w:tcPr>
          <w:p w14:paraId="4EC2426B" w14:textId="1AE868AE" w:rsidR="005B72F8" w:rsidRPr="00360660" w:rsidRDefault="005B72F8" w:rsidP="00162044">
            <w:pPr>
              <w:pStyle w:val="Bezmezer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en-GB"/>
              </w:rPr>
            </w:pPr>
            <w:r w:rsidRPr="0036066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means of conveyance</w:t>
            </w:r>
          </w:p>
        </w:tc>
      </w:tr>
      <w:tr w:rsidR="005B72F8" w:rsidRPr="00360660" w14:paraId="3681FD64" w14:textId="77777777" w:rsidTr="006E7911">
        <w:trPr>
          <w:trHeight w:val="375"/>
        </w:trPr>
        <w:tc>
          <w:tcPr>
            <w:tcW w:w="5955" w:type="dxa"/>
            <w:shd w:val="clear" w:color="auto" w:fill="D6E3BC" w:themeFill="accent3" w:themeFillTint="66"/>
            <w:vAlign w:val="center"/>
          </w:tcPr>
          <w:p w14:paraId="1E717399" w14:textId="39CFBE06" w:rsidR="005B72F8" w:rsidRPr="00360660" w:rsidRDefault="005B72F8" w:rsidP="006E7911">
            <w:pPr>
              <w:pStyle w:val="Bezmez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606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Prague</w:t>
            </w:r>
          </w:p>
        </w:tc>
        <w:tc>
          <w:tcPr>
            <w:tcW w:w="6521" w:type="dxa"/>
            <w:vAlign w:val="center"/>
          </w:tcPr>
          <w:p w14:paraId="016C6597" w14:textId="3C804DC9" w:rsidR="005B72F8" w:rsidRPr="00360660" w:rsidRDefault="005B72F8" w:rsidP="006E7911">
            <w:pPr>
              <w:pStyle w:val="Bezmez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606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aircraft</w:t>
            </w:r>
          </w:p>
        </w:tc>
      </w:tr>
      <w:tr w:rsidR="005B72F8" w:rsidRPr="00360660" w14:paraId="4B096C5C" w14:textId="77777777" w:rsidTr="005B72F8">
        <w:trPr>
          <w:trHeight w:val="454"/>
        </w:trPr>
        <w:tc>
          <w:tcPr>
            <w:tcW w:w="5955" w:type="dxa"/>
            <w:shd w:val="clear" w:color="auto" w:fill="D6E3BC" w:themeFill="accent3" w:themeFillTint="66"/>
            <w:vAlign w:val="center"/>
          </w:tcPr>
          <w:p w14:paraId="5031AEF8" w14:textId="77113FD1" w:rsidR="005B72F8" w:rsidRPr="00360660" w:rsidRDefault="005B72F8" w:rsidP="00162044">
            <w:pPr>
              <w:pStyle w:val="Bezmez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606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Brno</w:t>
            </w:r>
          </w:p>
        </w:tc>
        <w:tc>
          <w:tcPr>
            <w:tcW w:w="6521" w:type="dxa"/>
            <w:vAlign w:val="center"/>
          </w:tcPr>
          <w:p w14:paraId="1D12318B" w14:textId="7B106D27" w:rsidR="005B72F8" w:rsidRPr="00360660" w:rsidRDefault="005B72F8" w:rsidP="00162044">
            <w:pPr>
              <w:pStyle w:val="Bezmez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606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aircraft</w:t>
            </w:r>
          </w:p>
        </w:tc>
      </w:tr>
      <w:tr w:rsidR="005B72F8" w:rsidRPr="00360660" w14:paraId="748A02D1" w14:textId="77777777" w:rsidTr="005B72F8">
        <w:trPr>
          <w:trHeight w:val="418"/>
        </w:trPr>
        <w:tc>
          <w:tcPr>
            <w:tcW w:w="5955" w:type="dxa"/>
            <w:shd w:val="clear" w:color="auto" w:fill="D6E3BC" w:themeFill="accent3" w:themeFillTint="66"/>
            <w:vAlign w:val="center"/>
          </w:tcPr>
          <w:p w14:paraId="438EE15C" w14:textId="747EF8E9" w:rsidR="005B72F8" w:rsidRPr="00360660" w:rsidRDefault="005B72F8" w:rsidP="00162044">
            <w:pPr>
              <w:pStyle w:val="Bezmez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606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Ostrava - </w:t>
            </w:r>
            <w:proofErr w:type="spellStart"/>
            <w:r w:rsidRPr="003606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Mošnov</w:t>
            </w:r>
            <w:proofErr w:type="spellEnd"/>
          </w:p>
        </w:tc>
        <w:tc>
          <w:tcPr>
            <w:tcW w:w="6521" w:type="dxa"/>
            <w:vAlign w:val="center"/>
          </w:tcPr>
          <w:p w14:paraId="5B685B64" w14:textId="1210DF9D" w:rsidR="005B72F8" w:rsidRPr="00360660" w:rsidRDefault="005B72F8" w:rsidP="00162044">
            <w:pPr>
              <w:pStyle w:val="Bezmez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606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aircraft</w:t>
            </w:r>
          </w:p>
        </w:tc>
      </w:tr>
      <w:tr w:rsidR="005B72F8" w:rsidRPr="00360660" w14:paraId="5676EC1A" w14:textId="77777777" w:rsidTr="005B72F8">
        <w:trPr>
          <w:trHeight w:val="480"/>
        </w:trPr>
        <w:tc>
          <w:tcPr>
            <w:tcW w:w="5955" w:type="dxa"/>
            <w:shd w:val="clear" w:color="auto" w:fill="D6E3BC" w:themeFill="accent3" w:themeFillTint="66"/>
            <w:vAlign w:val="center"/>
          </w:tcPr>
          <w:p w14:paraId="6B045BF9" w14:textId="0452A046" w:rsidR="005B72F8" w:rsidRPr="00360660" w:rsidRDefault="005B72F8" w:rsidP="005B72F8">
            <w:pPr>
              <w:pStyle w:val="Bezmez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606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Prague </w:t>
            </w:r>
          </w:p>
        </w:tc>
        <w:tc>
          <w:tcPr>
            <w:tcW w:w="6521" w:type="dxa"/>
            <w:vAlign w:val="center"/>
          </w:tcPr>
          <w:p w14:paraId="21495DF0" w14:textId="619C8CE9" w:rsidR="005B72F8" w:rsidRPr="00360660" w:rsidRDefault="005B72F8" w:rsidP="00162044">
            <w:pPr>
              <w:pStyle w:val="Bezmez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606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mail</w:t>
            </w:r>
          </w:p>
        </w:tc>
      </w:tr>
    </w:tbl>
    <w:p w14:paraId="2BD9C5D8" w14:textId="77777777" w:rsidR="00360660" w:rsidRPr="00360660" w:rsidRDefault="00360660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A10647A" w14:textId="46F12308" w:rsidR="00350FA2" w:rsidRPr="00360660" w:rsidRDefault="005B72F8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360660">
        <w:rPr>
          <w:rFonts w:ascii="Times New Roman" w:hAnsi="Times New Roman" w:cs="Times New Roman"/>
          <w:sz w:val="28"/>
          <w:szCs w:val="28"/>
          <w:lang w:val="en-GB"/>
        </w:rPr>
        <w:t>Last update</w:t>
      </w:r>
      <w:r w:rsidR="00D0171C" w:rsidRPr="00360660">
        <w:rPr>
          <w:rFonts w:ascii="Times New Roman" w:hAnsi="Times New Roman" w:cs="Times New Roman"/>
          <w:sz w:val="28"/>
          <w:szCs w:val="28"/>
          <w:lang w:val="en-GB"/>
        </w:rPr>
        <w:t>: 1.</w:t>
      </w:r>
      <w:r w:rsidR="004D0999" w:rsidRPr="00360660">
        <w:rPr>
          <w:rFonts w:ascii="Times New Roman" w:hAnsi="Times New Roman" w:cs="Times New Roman"/>
          <w:sz w:val="28"/>
          <w:szCs w:val="28"/>
          <w:lang w:val="en-GB"/>
        </w:rPr>
        <w:t>7</w:t>
      </w:r>
      <w:r w:rsidR="00D0171C" w:rsidRPr="00360660">
        <w:rPr>
          <w:rFonts w:ascii="Times New Roman" w:hAnsi="Times New Roman" w:cs="Times New Roman"/>
          <w:sz w:val="28"/>
          <w:szCs w:val="28"/>
          <w:lang w:val="en-GB"/>
        </w:rPr>
        <w:t>.202</w:t>
      </w:r>
      <w:r w:rsidR="004D0999" w:rsidRPr="00360660">
        <w:rPr>
          <w:rFonts w:ascii="Times New Roman" w:hAnsi="Times New Roman" w:cs="Times New Roman"/>
          <w:sz w:val="28"/>
          <w:szCs w:val="28"/>
          <w:lang w:val="en-GB"/>
        </w:rPr>
        <w:t>4</w:t>
      </w:r>
    </w:p>
    <w:sectPr w:rsidR="00350FA2" w:rsidRPr="00360660" w:rsidSect="00350F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A2"/>
    <w:rsid w:val="000007BB"/>
    <w:rsid w:val="00162044"/>
    <w:rsid w:val="00350FA2"/>
    <w:rsid w:val="00360660"/>
    <w:rsid w:val="003637D8"/>
    <w:rsid w:val="004D0999"/>
    <w:rsid w:val="005B72F8"/>
    <w:rsid w:val="00885006"/>
    <w:rsid w:val="00C00C8F"/>
    <w:rsid w:val="00D0171C"/>
    <w:rsid w:val="00E00757"/>
    <w:rsid w:val="00EA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244A"/>
  <w15:docId w15:val="{1238FD60-A422-42DC-9A52-CAB1E701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350F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350FA2"/>
    <w:pPr>
      <w:suppressAutoHyphens/>
      <w:spacing w:after="115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6204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D099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Heczková Markéta</dc:creator>
  <cp:lastModifiedBy>Slanina Michal</cp:lastModifiedBy>
  <cp:revision>2</cp:revision>
  <dcterms:created xsi:type="dcterms:W3CDTF">2025-01-08T09:54:00Z</dcterms:created>
  <dcterms:modified xsi:type="dcterms:W3CDTF">2025-01-08T09:54:00Z</dcterms:modified>
</cp:coreProperties>
</file>