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07DC" w:rsidR="00C307DC" w:rsidP="00C307DC" w:rsidRDefault="00C307DC" w14:paraId="5A144E66" w14:textId="77777777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:rsidRPr="004B389F" w:rsidR="00C307DC" w:rsidP="26B61066" w:rsidRDefault="46C4B3D1" w14:paraId="220F7C4C" w14:textId="15291D96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Theme="minorEastAsia"/>
          <w:b/>
          <w:bCs/>
          <w:sz w:val="22"/>
          <w:szCs w:val="22"/>
        </w:rPr>
      </w:pPr>
      <w:r w:rsidRPr="26B61066">
        <w:rPr>
          <w:rFonts w:eastAsiaTheme="minorEastAsia"/>
          <w:b/>
          <w:bCs/>
          <w:sz w:val="22"/>
          <w:szCs w:val="22"/>
        </w:rPr>
        <w:t xml:space="preserve">IPPC Working Group to develop </w:t>
      </w:r>
      <w:r w:rsidRPr="26B61066" w:rsidR="5007F223">
        <w:rPr>
          <w:rFonts w:eastAsiaTheme="minorEastAsia"/>
          <w:b/>
          <w:bCs/>
          <w:i/>
          <w:iCs/>
          <w:sz w:val="22"/>
          <w:szCs w:val="22"/>
        </w:rPr>
        <w:t>Knowing and understanding the IPPC - plant health officer training curricula</w:t>
      </w:r>
      <w:r w:rsidRPr="26B61066" w:rsidR="5007F223">
        <w:rPr>
          <w:rFonts w:eastAsiaTheme="minorEastAsia"/>
          <w:b/>
          <w:bCs/>
          <w:sz w:val="22"/>
          <w:szCs w:val="22"/>
        </w:rPr>
        <w:t xml:space="preserve"> (2017-054)  </w:t>
      </w:r>
    </w:p>
    <w:p w:rsidRPr="004B277B" w:rsidR="004B277B" w:rsidP="004B277B" w:rsidRDefault="004B277B" w14:paraId="672A6659" w14:textId="77777777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:rsidRPr="00C307DC" w:rsidR="004400A2" w:rsidP="00C307DC" w:rsidRDefault="00C307DC" w14:paraId="371F74AE" w14:textId="77777777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9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67"/>
        <w:gridCol w:w="573"/>
        <w:gridCol w:w="345"/>
        <w:gridCol w:w="332"/>
        <w:gridCol w:w="10"/>
        <w:gridCol w:w="760"/>
        <w:gridCol w:w="50"/>
        <w:gridCol w:w="900"/>
        <w:gridCol w:w="4950"/>
      </w:tblGrid>
      <w:tr w:rsidRPr="00C307DC" w:rsidR="00C307DC" w:rsidTr="19347F87" w14:paraId="55662C60" w14:textId="77777777">
        <w:trPr>
          <w:cantSplit/>
          <w:trHeight w:val="300"/>
        </w:trPr>
        <w:tc>
          <w:tcPr>
            <w:tcW w:w="9175" w:type="dxa"/>
            <w:gridSpan w:val="10"/>
            <w:shd w:val="clear" w:color="auto" w:fill="000000" w:themeFill="text1"/>
            <w:tcMar/>
          </w:tcPr>
          <w:p w:rsidR="00257338" w:rsidRDefault="00257338" w14:paraId="78C8BDAD" w14:textId="77777777"/>
        </w:tc>
      </w:tr>
      <w:tr w:rsidRPr="00C307DC" w:rsidR="00C307DC" w:rsidTr="19347F87" w14:paraId="0D909AED" w14:textId="77777777">
        <w:trPr>
          <w:cantSplit/>
          <w:trHeight w:val="300"/>
        </w:trPr>
        <w:tc>
          <w:tcPr>
            <w:tcW w:w="2505" w:type="dxa"/>
            <w:gridSpan w:val="5"/>
            <w:tcMar/>
          </w:tcPr>
          <w:p w:rsidRPr="00C307DC" w:rsidR="00C307DC" w:rsidP="00C307DC" w:rsidRDefault="00C307DC" w14:paraId="76CAFD79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bookmarkStart w:name="_Hlk225223686" w:id="0"/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Name</w:t>
            </w:r>
          </w:p>
        </w:tc>
        <w:tc>
          <w:tcPr>
            <w:tcW w:w="6670" w:type="dxa"/>
            <w:gridSpan w:val="5"/>
            <w:tcMar/>
          </w:tcPr>
          <w:p w:rsidR="26B61066" w:rsidP="26B61066" w:rsidRDefault="26B61066" w14:paraId="0CBA5FE3" w14:textId="72688086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19347F87" w14:paraId="29273CEE" w14:textId="77777777">
        <w:trPr>
          <w:cantSplit/>
          <w:trHeight w:val="300"/>
        </w:trPr>
        <w:tc>
          <w:tcPr>
            <w:tcW w:w="2505" w:type="dxa"/>
            <w:gridSpan w:val="5"/>
            <w:tcMar/>
          </w:tcPr>
          <w:p w:rsidRPr="00C307DC" w:rsidR="00C307DC" w:rsidP="26B61066" w:rsidRDefault="00C307DC" w14:paraId="186F22ED" w14:textId="6109CA03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26B61066">
              <w:rPr>
                <w:rFonts w:ascii="Arial" w:hAnsi="Arial" w:eastAsia="Times" w:cs="Arial"/>
                <w:b/>
                <w:bCs/>
                <w:sz w:val="20"/>
              </w:rPr>
              <w:t xml:space="preserve">Country </w:t>
            </w:r>
          </w:p>
        </w:tc>
        <w:tc>
          <w:tcPr>
            <w:tcW w:w="6670" w:type="dxa"/>
            <w:gridSpan w:val="5"/>
            <w:tcMar/>
          </w:tcPr>
          <w:p w:rsidR="26B61066" w:rsidP="26B61066" w:rsidRDefault="26B61066" w14:paraId="0B40739D" w14:textId="19289049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="00952CC4" w:rsidTr="19347F87" w14:paraId="4FD50E0D" w14:textId="77777777">
        <w:trPr>
          <w:cantSplit/>
          <w:trHeight w:val="348"/>
        </w:trPr>
        <w:tc>
          <w:tcPr>
            <w:tcW w:w="2505" w:type="dxa"/>
            <w:gridSpan w:val="5"/>
            <w:tcMar/>
          </w:tcPr>
          <w:p w:rsidR="00952CC4" w:rsidP="00952CC4" w:rsidRDefault="00952CC4" w14:paraId="3002B90E" w14:textId="25BCFEAC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26B61066">
              <w:rPr>
                <w:rFonts w:ascii="Arial" w:hAnsi="Arial" w:eastAsia="Times" w:cs="Arial"/>
                <w:b/>
                <w:bCs/>
                <w:sz w:val="20"/>
              </w:rPr>
              <w:t>Organization</w:t>
            </w:r>
          </w:p>
        </w:tc>
        <w:tc>
          <w:tcPr>
            <w:tcW w:w="6670" w:type="dxa"/>
            <w:gridSpan w:val="5"/>
            <w:tcMar/>
          </w:tcPr>
          <w:p w:rsidR="00952CC4" w:rsidP="26B61066" w:rsidRDefault="00952CC4" w14:paraId="7935C800" w14:textId="02706C8E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952CC4" w:rsidTr="19347F87" w14:paraId="2F1311F7" w14:textId="77777777">
        <w:trPr>
          <w:cantSplit/>
          <w:trHeight w:val="256"/>
        </w:trPr>
        <w:tc>
          <w:tcPr>
            <w:tcW w:w="2505" w:type="dxa"/>
            <w:gridSpan w:val="5"/>
            <w:tcMar/>
          </w:tcPr>
          <w:p w:rsidRPr="00C307DC" w:rsidR="00952CC4" w:rsidP="00C307DC" w:rsidRDefault="00952CC4" w14:paraId="765BF5FF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Current position</w:t>
            </w:r>
          </w:p>
        </w:tc>
        <w:tc>
          <w:tcPr>
            <w:tcW w:w="6670" w:type="dxa"/>
            <w:gridSpan w:val="5"/>
            <w:tcMar/>
          </w:tcPr>
          <w:p w:rsidRPr="00C307DC" w:rsidR="00952CC4" w:rsidP="00C307DC" w:rsidRDefault="00952CC4" w14:paraId="02EB378F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952CC4" w:rsidTr="19347F87" w14:paraId="3489466C" w14:textId="77777777">
        <w:trPr>
          <w:cantSplit/>
          <w:trHeight w:val="60"/>
        </w:trPr>
        <w:tc>
          <w:tcPr>
            <w:tcW w:w="2505" w:type="dxa"/>
            <w:gridSpan w:val="5"/>
            <w:vMerge w:val="restart"/>
            <w:tcMar/>
          </w:tcPr>
          <w:p w:rsidRPr="00C307DC" w:rsidR="00952CC4" w:rsidP="00C307DC" w:rsidRDefault="00952CC4" w14:paraId="24E26DA8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Contact details</w:t>
            </w:r>
          </w:p>
        </w:tc>
        <w:tc>
          <w:tcPr>
            <w:tcW w:w="6670" w:type="dxa"/>
            <w:gridSpan w:val="5"/>
            <w:tcMar/>
          </w:tcPr>
          <w:p w:rsidRPr="00C307DC" w:rsidR="00952CC4" w:rsidP="00C307DC" w:rsidRDefault="00952CC4" w14:paraId="385E5CC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Address:</w:t>
            </w:r>
          </w:p>
        </w:tc>
      </w:tr>
      <w:tr w:rsidRPr="00C307DC" w:rsidR="00952CC4" w:rsidTr="19347F87" w14:paraId="434502B9" w14:textId="77777777">
        <w:trPr>
          <w:cantSplit/>
          <w:trHeight w:val="303"/>
        </w:trPr>
        <w:tc>
          <w:tcPr>
            <w:tcW w:w="2505" w:type="dxa"/>
            <w:gridSpan w:val="5"/>
            <w:vMerge/>
            <w:tcMar/>
          </w:tcPr>
          <w:p w:rsidRPr="00C307DC" w:rsidR="00952CC4" w:rsidP="00C307DC" w:rsidRDefault="00952CC4" w14:paraId="6A05A809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6670" w:type="dxa"/>
            <w:gridSpan w:val="5"/>
            <w:tcMar/>
          </w:tcPr>
          <w:p w:rsidRPr="00C307DC" w:rsidR="00952CC4" w:rsidP="00C307DC" w:rsidRDefault="00952CC4" w14:paraId="0B5F08A7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Telephone number: </w:t>
            </w:r>
          </w:p>
        </w:tc>
      </w:tr>
      <w:tr w:rsidRPr="00C307DC" w:rsidR="00952CC4" w:rsidTr="19347F87" w14:paraId="25062B81" w14:textId="77777777">
        <w:trPr>
          <w:cantSplit/>
          <w:trHeight w:val="303"/>
        </w:trPr>
        <w:tc>
          <w:tcPr>
            <w:tcW w:w="2505" w:type="dxa"/>
            <w:gridSpan w:val="5"/>
            <w:vMerge/>
            <w:tcMar/>
          </w:tcPr>
          <w:p w:rsidRPr="00C307DC" w:rsidR="00952CC4" w:rsidP="00C307DC" w:rsidRDefault="00952CC4" w14:paraId="41C8F396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6670" w:type="dxa"/>
            <w:gridSpan w:val="5"/>
            <w:tcMar/>
          </w:tcPr>
          <w:p w:rsidRPr="00C307DC" w:rsidR="00952CC4" w:rsidP="00C307DC" w:rsidRDefault="00952CC4" w14:paraId="2763027F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Email address:</w:t>
            </w:r>
          </w:p>
        </w:tc>
      </w:tr>
      <w:tr w:rsidRPr="00C307DC" w:rsidR="00A47C85" w:rsidTr="19347F87" w14:paraId="59C8DFBC" w14:textId="77777777">
        <w:trPr>
          <w:cantSplit/>
          <w:trHeight w:val="300"/>
        </w:trPr>
        <w:tc>
          <w:tcPr>
            <w:tcW w:w="2515" w:type="dxa"/>
            <w:gridSpan w:val="6"/>
            <w:shd w:val="clear" w:color="auto" w:fill="000000" w:themeFill="text1"/>
            <w:tcMar/>
          </w:tcPr>
          <w:p w:rsidR="00A47C85" w:rsidP="26B61066" w:rsidRDefault="00A47C85" w14:paraId="031A190B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26B61066">
              <w:rPr>
                <w:rFonts w:ascii="Arial" w:hAnsi="Arial" w:eastAsia="Times" w:cs="Arial"/>
                <w:b/>
                <w:bCs/>
                <w:sz w:val="20"/>
              </w:rPr>
              <w:t xml:space="preserve">SELECTION CRITERIA </w:t>
            </w:r>
          </w:p>
        </w:tc>
        <w:tc>
          <w:tcPr>
            <w:tcW w:w="810" w:type="dxa"/>
            <w:gridSpan w:val="2"/>
            <w:shd w:val="clear" w:color="auto" w:fill="000000" w:themeFill="text1"/>
            <w:tcMar/>
          </w:tcPr>
          <w:p w:rsidR="00A47C85" w:rsidP="28E37D66" w:rsidRDefault="0014196B" w14:paraId="1B3F71B2" w14:textId="27FF4D4B">
            <w:pPr>
              <w:spacing w:before="60" w:after="60"/>
              <w:jc w:val="left"/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</w:pPr>
            <w:r w:rsidRPr="19347F87" w:rsidR="0014196B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Y/N</w:t>
            </w:r>
          </w:p>
        </w:tc>
        <w:tc>
          <w:tcPr>
            <w:tcW w:w="5850" w:type="dxa"/>
            <w:gridSpan w:val="2"/>
            <w:shd w:val="clear" w:color="auto" w:fill="000000" w:themeFill="text1"/>
            <w:tcMar/>
          </w:tcPr>
          <w:p w:rsidR="00A47C85" w:rsidP="26B61066" w:rsidRDefault="0014196B" w14:paraId="052A3550" w14:textId="7C12D61D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14196B">
              <w:rPr>
                <w:rFonts w:ascii="Arial" w:hAnsi="Arial" w:eastAsia="Times" w:cs="Arial"/>
                <w:b/>
                <w:bCs/>
                <w:color w:val="FFFFFF" w:themeColor="background1"/>
                <w:sz w:val="20"/>
                <w:shd w:val="clear" w:color="auto" w:fill="000000" w:themeFill="text1"/>
              </w:rPr>
              <w:t>IF YES, PLEASE ELABORATE</w:t>
            </w:r>
          </w:p>
        </w:tc>
      </w:tr>
      <w:tr w:rsidRPr="00C307DC" w:rsidR="00C307DC" w:rsidTr="19347F87" w14:paraId="2EE1581A" w14:textId="77777777">
        <w:trPr>
          <w:cantSplit/>
          <w:trHeight w:val="1222"/>
        </w:trPr>
        <w:tc>
          <w:tcPr>
            <w:tcW w:w="2505" w:type="dxa"/>
            <w:gridSpan w:val="5"/>
            <w:tcMar/>
          </w:tcPr>
          <w:p w:rsidRPr="00666933" w:rsidR="00C307DC" w:rsidP="19347F87" w:rsidRDefault="081B2A34" w14:paraId="624D2407" w14:textId="318AD675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</w:pPr>
            <w:r w:rsidRPr="19347F87" w:rsidR="081B2A34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 xml:space="preserve">Practical </w:t>
            </w:r>
            <w:r w:rsidRPr="19347F87" w:rsidR="081B2A34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expertise</w:t>
            </w:r>
            <w:r w:rsidRPr="19347F87" w:rsidR="081B2A34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 xml:space="preserve"> and deep </w:t>
            </w:r>
            <w:r w:rsidRPr="19347F87" w:rsidR="0014196B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understanding of national</w:t>
            </w:r>
            <w:r w:rsidRPr="19347F87" w:rsidR="0C418403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 xml:space="preserve"> </w:t>
            </w:r>
            <w:r w:rsidRPr="19347F87" w:rsidR="081B2A34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phytosanitary system</w:t>
            </w:r>
            <w:r w:rsidRPr="19347F87" w:rsidR="0014196B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s</w:t>
            </w:r>
          </w:p>
        </w:tc>
        <w:tc>
          <w:tcPr>
            <w:tcW w:w="770" w:type="dxa"/>
            <w:gridSpan w:val="2"/>
            <w:tcMar/>
          </w:tcPr>
          <w:p w:rsidRPr="00A47C85" w:rsidR="26B61066" w:rsidP="26B61066" w:rsidRDefault="26B61066" w14:paraId="4EDE1DC9" w14:textId="7192C5E9">
            <w:pPr>
              <w:jc w:val="left"/>
              <w:rPr>
                <w:rFonts w:ascii="Arial" w:hAnsi="Arial" w:eastAsia="Times" w:cs="Arial"/>
                <w:b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26B61066" w:rsidP="26B61066" w:rsidRDefault="26B61066" w14:paraId="622142C8" w14:textId="7A4EA801">
            <w:pPr>
              <w:jc w:val="left"/>
              <w:rPr>
                <w:rFonts w:ascii="Arial" w:hAnsi="Arial" w:eastAsia="Times" w:cs="Arial"/>
                <w:sz w:val="20"/>
              </w:rPr>
            </w:pPr>
          </w:p>
          <w:p w:rsidR="26B61066" w:rsidP="26B61066" w:rsidRDefault="26B61066" w14:paraId="05AE5074" w14:textId="0607FCA9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="26B61066" w:rsidP="26B61066" w:rsidRDefault="26B61066" w14:paraId="6505593E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="26B61066" w:rsidP="26B61066" w:rsidRDefault="26B61066" w14:paraId="3F28FCF4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A47C85" w:rsidTr="19347F87" w14:paraId="324A0E48" w14:textId="77777777">
        <w:trPr>
          <w:cantSplit/>
          <w:trHeight w:val="1110"/>
        </w:trPr>
        <w:tc>
          <w:tcPr>
            <w:tcW w:w="2505" w:type="dxa"/>
            <w:gridSpan w:val="5"/>
            <w:tcMar/>
          </w:tcPr>
          <w:p w:rsidRPr="00666933" w:rsidR="00A47C85" w:rsidP="00A47C85" w:rsidRDefault="00A47C85" w14:paraId="64651711" w14:textId="6EEA20A1">
            <w:pPr>
              <w:spacing w:after="200" w:line="276" w:lineRule="auto"/>
              <w:contextualSpacing/>
              <w:jc w:val="left"/>
              <w:rPr>
                <w:rFonts w:ascii="Arial" w:hAnsi="Arial" w:eastAsia="Calibri" w:cs="Arial"/>
                <w:b/>
                <w:bCs/>
                <w:sz w:val="20"/>
              </w:rPr>
            </w:pPr>
            <w:r w:rsidRPr="26B61066">
              <w:rPr>
                <w:rFonts w:ascii="Arial" w:hAnsi="Arial" w:eastAsia="Calibri" w:cs="Arial"/>
                <w:b/>
                <w:bCs/>
                <w:sz w:val="20"/>
              </w:rPr>
              <w:t>Pedagogical expertise in developing curricula and in course design and assessment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326429AB" w14:textId="26BF6B24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019654C2" w14:textId="28007443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A47C85" w:rsidTr="19347F87" w14:paraId="6EBD91EF" w14:textId="77777777">
        <w:trPr>
          <w:cantSplit/>
          <w:trHeight w:val="1266"/>
        </w:trPr>
        <w:tc>
          <w:tcPr>
            <w:tcW w:w="2505" w:type="dxa"/>
            <w:gridSpan w:val="5"/>
            <w:tcMar/>
          </w:tcPr>
          <w:p w:rsidRPr="00C307DC" w:rsidR="00A47C85" w:rsidP="00A47C85" w:rsidRDefault="00A47C85" w14:paraId="5E00A550" w14:textId="0B3575BB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26B61066">
              <w:rPr>
                <w:rFonts w:ascii="Arial" w:hAnsi="Arial" w:eastAsia="Times" w:cs="Arial"/>
                <w:b/>
                <w:bCs/>
                <w:sz w:val="20"/>
              </w:rPr>
              <w:t>Practical expertise developing, implementing and supervising phytosanitary training programmes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7262BC4B" w14:textId="187E0259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793AC6E7" w14:textId="7BF40DCA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A47C85" w:rsidTr="19347F87" w14:paraId="1DC99852" w14:textId="77777777">
        <w:trPr>
          <w:cantSplit/>
          <w:trHeight w:val="1233"/>
        </w:trPr>
        <w:tc>
          <w:tcPr>
            <w:tcW w:w="2505" w:type="dxa"/>
            <w:gridSpan w:val="5"/>
            <w:tcMar/>
          </w:tcPr>
          <w:p w:rsidRPr="00666933" w:rsidR="00A47C85" w:rsidP="00A47C85" w:rsidRDefault="00A47C85" w14:paraId="5C24D3A0" w14:textId="13FB957A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26B6106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Good understanding of the IPPC, International Standards for Phytosanitary Measures and CPM Recommendations </w:t>
            </w:r>
            <w:r w:rsidRPr="26B61066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2D6D9948" w14:textId="352CC1A3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2A6E59FA" w14:textId="0076B513">
            <w:pPr>
              <w:jc w:val="left"/>
              <w:rPr>
                <w:rFonts w:ascii="Arial" w:hAnsi="Arial" w:eastAsia="Times" w:cs="Arial"/>
                <w:sz w:val="20"/>
              </w:rPr>
            </w:pPr>
          </w:p>
          <w:p w:rsidR="00A47C85" w:rsidP="00A47C85" w:rsidRDefault="00A47C85" w14:paraId="2405099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="00A47C85" w:rsidP="00A47C85" w:rsidRDefault="00A47C85" w14:paraId="3457C1BF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="00A47C85" w:rsidP="00A47C85" w:rsidRDefault="00A47C85" w14:paraId="69A86448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="00A47C85" w:rsidP="00A47C85" w:rsidRDefault="00A47C85" w14:paraId="21FCBF28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A47C85" w:rsidTr="19347F87" w14:paraId="75229B85" w14:textId="77777777">
        <w:trPr>
          <w:cantSplit/>
          <w:trHeight w:val="685"/>
        </w:trPr>
        <w:tc>
          <w:tcPr>
            <w:tcW w:w="2505" w:type="dxa"/>
            <w:gridSpan w:val="5"/>
            <w:tcMar/>
          </w:tcPr>
          <w:p w:rsidRPr="00C307DC" w:rsidR="00A47C85" w:rsidP="00A47C85" w:rsidRDefault="00A47C85" w14:paraId="0FB78278" w14:textId="410640C0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26B6106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</w:rPr>
              <w:t>Practical expertise in the use of IPPC Guides and training materials, including e-learning materials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0D835CE4" w14:textId="110D51A0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3978E833" w14:textId="2F20FD02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</w:tr>
      <w:tr w:rsidRPr="00C307DC" w:rsidR="00A47C85" w:rsidTr="19347F87" w14:paraId="08C807D2" w14:textId="77777777">
        <w:trPr>
          <w:cantSplit/>
          <w:trHeight w:val="685"/>
        </w:trPr>
        <w:tc>
          <w:tcPr>
            <w:tcW w:w="2505" w:type="dxa"/>
            <w:gridSpan w:val="5"/>
            <w:tcMar/>
          </w:tcPr>
          <w:p w:rsidRPr="00666933" w:rsidR="00A47C85" w:rsidP="00A47C85" w:rsidRDefault="00A47C85" w14:paraId="48809B08" w14:textId="2A3BEF37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26B6106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Experience in conducting PCEs and </w:t>
            </w:r>
            <w:r w:rsidR="00D45682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</w:rPr>
              <w:t>participating in the PCE f</w:t>
            </w:r>
            <w:r w:rsidRPr="26B6106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</w:rPr>
              <w:t>acilitator training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60A573B5" w14:textId="47011E92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08F8BE74" w14:textId="2D62DE1A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</w:tr>
      <w:tr w:rsidR="00A47C85" w:rsidTr="19347F87" w14:paraId="3BD6CA5A" w14:textId="77777777">
        <w:trPr>
          <w:cantSplit/>
          <w:trHeight w:val="685"/>
        </w:trPr>
        <w:tc>
          <w:tcPr>
            <w:tcW w:w="2505" w:type="dxa"/>
            <w:gridSpan w:val="5"/>
            <w:tcMar/>
          </w:tcPr>
          <w:p w:rsidR="00A47C85" w:rsidP="00A47C85" w:rsidRDefault="00A47C85" w14:paraId="666D8CE5" w14:textId="0E643F68">
            <w:pPr>
              <w:jc w:val="left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26B6106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</w:rPr>
              <w:t>Experience in the development, preparation and delivery of distance-learning content and programmes (distance tutoring, self-study courses, online collective training)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30523785" w14:textId="192ADCC4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4E7E5F2B" w14:textId="104E3950">
            <w:pPr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A47C85" w:rsidTr="19347F87" w14:paraId="3BAB0EC8" w14:textId="77777777">
        <w:trPr>
          <w:cantSplit/>
          <w:trHeight w:val="685"/>
        </w:trPr>
        <w:tc>
          <w:tcPr>
            <w:tcW w:w="2505" w:type="dxa"/>
            <w:gridSpan w:val="5"/>
            <w:tcMar/>
          </w:tcPr>
          <w:p w:rsidRPr="00666933" w:rsidR="00A47C85" w:rsidP="00A47C85" w:rsidRDefault="00A47C85" w14:paraId="28EE105C" w14:textId="5D6F873C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26B6106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Experience in blended learning (e.g. combining e-learning and traditional face-to-face teaching)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388B70F2" w14:textId="1C641443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76F3E662" w14:textId="6E8BA7D4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</w:tr>
      <w:tr w:rsidR="00A47C85" w:rsidTr="19347F87" w14:paraId="52519A24" w14:textId="77777777">
        <w:trPr>
          <w:cantSplit/>
          <w:trHeight w:val="685"/>
        </w:trPr>
        <w:tc>
          <w:tcPr>
            <w:tcW w:w="2505" w:type="dxa"/>
            <w:gridSpan w:val="5"/>
            <w:tcMar/>
          </w:tcPr>
          <w:p w:rsidR="00A47C85" w:rsidP="00A47C85" w:rsidRDefault="00A47C85" w14:paraId="0437332A" w14:textId="449612E4">
            <w:pPr>
              <w:jc w:val="left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26B6106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Experience in monitoring and integrating post-certification achievement into the curriculum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6ED5BC4A" w14:textId="466A05A3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705052DF" w14:textId="2A4684DA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</w:tr>
      <w:tr w:rsidR="00A47C85" w:rsidTr="19347F87" w14:paraId="1618EB15" w14:textId="77777777">
        <w:trPr>
          <w:cantSplit/>
          <w:trHeight w:val="685"/>
        </w:trPr>
        <w:tc>
          <w:tcPr>
            <w:tcW w:w="2505" w:type="dxa"/>
            <w:gridSpan w:val="5"/>
            <w:tcMar/>
          </w:tcPr>
          <w:p w:rsidR="00A47C85" w:rsidP="00A47C85" w:rsidRDefault="00A47C85" w14:paraId="1F858DA5" w14:textId="6CF83435">
            <w:pPr>
              <w:jc w:val="left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26B6106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Strong working knowledge of English and ability to formulate ideas and write clearly in English</w:t>
            </w:r>
          </w:p>
        </w:tc>
        <w:tc>
          <w:tcPr>
            <w:tcW w:w="770" w:type="dxa"/>
            <w:gridSpan w:val="2"/>
            <w:tcMar/>
          </w:tcPr>
          <w:p w:rsidR="00A47C85" w:rsidP="00A47C85" w:rsidRDefault="00A47C85" w14:paraId="04455BF1" w14:textId="4A5D5F65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5900" w:type="dxa"/>
            <w:gridSpan w:val="3"/>
            <w:tcMar/>
          </w:tcPr>
          <w:p w:rsidR="00A47C85" w:rsidP="00A47C85" w:rsidRDefault="00A47C85" w14:paraId="1686FE93" w14:textId="35A4061F">
            <w:pPr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</w:tr>
      <w:tr w:rsidRPr="00C307DC" w:rsidR="00C307DC" w:rsidTr="19347F87" w14:paraId="1B567768" w14:textId="77777777">
        <w:trPr>
          <w:cantSplit/>
          <w:trHeight w:val="300"/>
        </w:trPr>
        <w:tc>
          <w:tcPr>
            <w:tcW w:w="9175" w:type="dxa"/>
            <w:gridSpan w:val="10"/>
            <w:shd w:val="clear" w:color="auto" w:fill="000000" w:themeFill="text1"/>
            <w:tcMar/>
            <w:vAlign w:val="center"/>
          </w:tcPr>
          <w:p w:rsidRPr="00D45682" w:rsidR="00257338" w:rsidP="00D45682" w:rsidRDefault="00D45682" w14:paraId="2B2C7C9F" w14:textId="4371A9D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D45682">
              <w:rPr>
                <w:rFonts w:ascii="Arial" w:hAnsi="Arial" w:cs="Arial"/>
                <w:b/>
                <w:sz w:val="20"/>
              </w:rPr>
              <w:t>EMPLOYMENT HISTORY</w:t>
            </w:r>
          </w:p>
        </w:tc>
      </w:tr>
      <w:tr w:rsidRPr="00C307DC" w:rsidR="00A47C85" w:rsidTr="19347F87" w14:paraId="33901FF9" w14:textId="77777777">
        <w:trPr>
          <w:cantSplit/>
          <w:trHeight w:val="417"/>
        </w:trPr>
        <w:tc>
          <w:tcPr>
            <w:tcW w:w="288" w:type="dxa"/>
            <w:tcMar/>
          </w:tcPr>
          <w:p w:rsidRPr="00C307DC" w:rsidR="00A47C85" w:rsidP="00C307DC" w:rsidRDefault="00A47C85" w14:paraId="34CE0A41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</w:tc>
        <w:tc>
          <w:tcPr>
            <w:tcW w:w="967" w:type="dxa"/>
            <w:tcMar/>
          </w:tcPr>
          <w:p w:rsidRPr="00C307DC" w:rsidR="00A47C85" w:rsidP="19347F87" w:rsidRDefault="00A47C85" w14:paraId="21846F41" w14:textId="77777777">
            <w:pPr>
              <w:spacing w:before="60" w:after="60"/>
              <w:jc w:val="left"/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</w:pPr>
            <w:r w:rsidRPr="19347F87" w:rsidR="00A47C85"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  <w:t>Year started</w:t>
            </w:r>
          </w:p>
        </w:tc>
        <w:tc>
          <w:tcPr>
            <w:tcW w:w="918" w:type="dxa"/>
            <w:gridSpan w:val="2"/>
            <w:tcMar/>
          </w:tcPr>
          <w:p w:rsidRPr="00C307DC" w:rsidR="00A47C85" w:rsidP="19347F87" w:rsidRDefault="00A47C85" w14:paraId="3A159618" w14:textId="77777777">
            <w:pPr>
              <w:spacing w:before="60" w:after="60"/>
              <w:jc w:val="left"/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</w:pPr>
            <w:r w:rsidRPr="19347F87" w:rsidR="00A47C85"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  <w:t>Year finished</w:t>
            </w:r>
          </w:p>
        </w:tc>
        <w:tc>
          <w:tcPr>
            <w:tcW w:w="2052" w:type="dxa"/>
            <w:gridSpan w:val="5"/>
            <w:tcMar/>
          </w:tcPr>
          <w:p w:rsidRPr="00C307DC" w:rsidR="00A47C85" w:rsidP="00C307DC" w:rsidRDefault="00A47C85" w14:paraId="420CF293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Organization</w:t>
            </w:r>
          </w:p>
        </w:tc>
        <w:tc>
          <w:tcPr>
            <w:tcW w:w="4950" w:type="dxa"/>
            <w:tcMar/>
          </w:tcPr>
          <w:p w:rsidRPr="00C307DC" w:rsidR="00A47C85" w:rsidP="00C307DC" w:rsidRDefault="00A47C85" w14:paraId="2EE34220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Key duties (list only the duties most relevant to the nomination)</w:t>
            </w:r>
          </w:p>
        </w:tc>
      </w:tr>
      <w:tr w:rsidRPr="00C307DC" w:rsidR="00A47C85" w:rsidTr="19347F87" w14:paraId="61B2375F" w14:textId="77777777">
        <w:trPr>
          <w:cantSplit/>
          <w:trHeight w:val="724"/>
        </w:trPr>
        <w:tc>
          <w:tcPr>
            <w:tcW w:w="288" w:type="dxa"/>
            <w:tcMar/>
          </w:tcPr>
          <w:p w:rsidRPr="00C307DC" w:rsidR="00A47C85" w:rsidP="00C307DC" w:rsidRDefault="00A47C85" w14:paraId="649841BE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1</w:t>
            </w:r>
          </w:p>
        </w:tc>
        <w:tc>
          <w:tcPr>
            <w:tcW w:w="967" w:type="dxa"/>
            <w:tcMar/>
          </w:tcPr>
          <w:p w:rsidRPr="00C307DC" w:rsidR="00A47C85" w:rsidP="00C307DC" w:rsidRDefault="00A47C85" w14:paraId="62EBF3C5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18" w:type="dxa"/>
            <w:gridSpan w:val="2"/>
            <w:tcMar/>
          </w:tcPr>
          <w:p w:rsidRPr="00C307DC" w:rsidR="00A47C85" w:rsidP="00C307DC" w:rsidRDefault="00A47C85" w14:paraId="6D98A12B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052" w:type="dxa"/>
            <w:gridSpan w:val="5"/>
            <w:tcMar/>
          </w:tcPr>
          <w:p w:rsidRPr="00C307DC" w:rsidR="00A47C85" w:rsidP="00C307DC" w:rsidRDefault="00A47C85" w14:paraId="5997CC1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4950" w:type="dxa"/>
            <w:tcMar/>
          </w:tcPr>
          <w:p w:rsidRPr="00C307DC" w:rsidR="00A47C85" w:rsidP="00C307DC" w:rsidRDefault="00A47C85" w14:paraId="0135CBF0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A47C85" w:rsidP="00C307DC" w:rsidRDefault="00A47C85" w14:paraId="4788699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A47C85" w:rsidP="00C307DC" w:rsidRDefault="00A47C85" w14:paraId="1F75A9D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w:rsidRPr="00C307DC" w:rsidR="00A47C85" w:rsidTr="19347F87" w14:paraId="1361F164" w14:textId="77777777">
        <w:trPr>
          <w:cantSplit/>
          <w:trHeight w:val="838"/>
        </w:trPr>
        <w:tc>
          <w:tcPr>
            <w:tcW w:w="288" w:type="dxa"/>
            <w:tcMar/>
          </w:tcPr>
          <w:p w:rsidRPr="00C307DC" w:rsidR="00A47C85" w:rsidP="00C307DC" w:rsidRDefault="00A47C85" w14:paraId="18F999B5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2</w:t>
            </w:r>
          </w:p>
        </w:tc>
        <w:tc>
          <w:tcPr>
            <w:tcW w:w="967" w:type="dxa"/>
            <w:tcMar/>
          </w:tcPr>
          <w:p w:rsidRPr="00C307DC" w:rsidR="00A47C85" w:rsidP="00C307DC" w:rsidRDefault="00A47C85" w14:paraId="110FFD37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18" w:type="dxa"/>
            <w:gridSpan w:val="2"/>
            <w:tcMar/>
          </w:tcPr>
          <w:p w:rsidRPr="00C307DC" w:rsidR="00A47C85" w:rsidP="00C307DC" w:rsidRDefault="00A47C85" w14:paraId="6B699379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052" w:type="dxa"/>
            <w:gridSpan w:val="5"/>
            <w:tcMar/>
          </w:tcPr>
          <w:p w:rsidRPr="00C307DC" w:rsidR="00A47C85" w:rsidP="00C307DC" w:rsidRDefault="00A47C85" w14:paraId="1F72F64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4950" w:type="dxa"/>
            <w:tcMar/>
          </w:tcPr>
          <w:p w:rsidRPr="00C307DC" w:rsidR="00A47C85" w:rsidP="00C307DC" w:rsidRDefault="00A47C85" w14:paraId="21FA601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A47C85" w:rsidP="00C307DC" w:rsidRDefault="00A47C85" w14:paraId="41BD3FC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A47C85" w:rsidP="00C307DC" w:rsidRDefault="00A47C85" w14:paraId="41B07F09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w:rsidRPr="00C307DC" w:rsidR="00A47C85" w:rsidTr="19347F87" w14:paraId="414AD3E0" w14:textId="77777777">
        <w:trPr>
          <w:cantSplit/>
          <w:trHeight w:val="708"/>
        </w:trPr>
        <w:tc>
          <w:tcPr>
            <w:tcW w:w="288" w:type="dxa"/>
            <w:tcMar/>
          </w:tcPr>
          <w:p w:rsidRPr="00C307DC" w:rsidR="00A47C85" w:rsidP="00C307DC" w:rsidRDefault="00A47C85" w14:paraId="5FCD5EC4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3</w:t>
            </w:r>
          </w:p>
        </w:tc>
        <w:tc>
          <w:tcPr>
            <w:tcW w:w="967" w:type="dxa"/>
            <w:tcMar/>
          </w:tcPr>
          <w:p w:rsidRPr="00C307DC" w:rsidR="00A47C85" w:rsidP="00C307DC" w:rsidRDefault="00A47C85" w14:paraId="08CE6F91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18" w:type="dxa"/>
            <w:gridSpan w:val="2"/>
            <w:tcMar/>
          </w:tcPr>
          <w:p w:rsidRPr="00C307DC" w:rsidR="00A47C85" w:rsidP="00C307DC" w:rsidRDefault="00A47C85" w14:paraId="61CDCEA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052" w:type="dxa"/>
            <w:gridSpan w:val="5"/>
            <w:tcMar/>
          </w:tcPr>
          <w:p w:rsidRPr="00C307DC" w:rsidR="00A47C85" w:rsidP="00C307DC" w:rsidRDefault="00A47C85" w14:paraId="23DE523C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4950" w:type="dxa"/>
            <w:tcMar/>
          </w:tcPr>
          <w:p w:rsidRPr="00C307DC" w:rsidR="00A47C85" w:rsidP="00C307DC" w:rsidRDefault="00A47C85" w14:paraId="06B67560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A47C85" w:rsidP="00C307DC" w:rsidRDefault="00A47C85" w14:paraId="01BF37A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A47C85" w:rsidP="00C307DC" w:rsidRDefault="00A47C85" w14:paraId="407EEA5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w:rsidRPr="00C307DC" w:rsidR="00C307DC" w:rsidTr="19347F87" w14:paraId="429D8854" w14:textId="77777777">
        <w:trPr>
          <w:cantSplit/>
          <w:trHeight w:val="300"/>
        </w:trPr>
        <w:tc>
          <w:tcPr>
            <w:tcW w:w="9175" w:type="dxa"/>
            <w:gridSpan w:val="10"/>
            <w:shd w:val="clear" w:color="auto" w:fill="000000" w:themeFill="text1"/>
            <w:tcMar/>
            <w:vAlign w:val="center"/>
          </w:tcPr>
          <w:p w:rsidR="00257338" w:rsidP="00D45682" w:rsidRDefault="00D45682" w14:paraId="49777948" w14:textId="5135EF9A">
            <w:pPr>
              <w:jc w:val="left"/>
            </w:pPr>
            <w:r>
              <w:rPr>
                <w:rFonts w:ascii="Arial" w:hAnsi="Arial" w:cs="Arial"/>
                <w:b/>
                <w:sz w:val="20"/>
              </w:rPr>
              <w:t>EDUCATION, TRAINING AND LANGUAGE SKILLS</w:t>
            </w:r>
            <w:bookmarkStart w:name="_GoBack" w:id="7"/>
            <w:bookmarkEnd w:id="7"/>
          </w:p>
        </w:tc>
      </w:tr>
      <w:tr w:rsidRPr="00C307DC" w:rsidR="00C307DC" w:rsidTr="19347F87" w14:paraId="63EDF46E" w14:textId="77777777">
        <w:trPr>
          <w:cantSplit/>
          <w:trHeight w:val="1469"/>
        </w:trPr>
        <w:tc>
          <w:tcPr>
            <w:tcW w:w="1828" w:type="dxa"/>
            <w:gridSpan w:val="3"/>
            <w:tcMar/>
          </w:tcPr>
          <w:p w:rsidRPr="00C307DC" w:rsidR="00C307DC" w:rsidP="00C307DC" w:rsidRDefault="00C307DC" w14:paraId="1BC95292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hAnsi="Arial" w:eastAsia="Times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 xml:space="preserve">Professional training </w:t>
            </w:r>
          </w:p>
          <w:p w:rsidRPr="00C307DC" w:rsidR="00C307DC" w:rsidP="00C307DC" w:rsidRDefault="00C307DC" w14:paraId="4E7AEFE8" w14:textId="77777777">
            <w:pPr>
              <w:spacing w:before="60" w:after="60"/>
              <w:jc w:val="left"/>
              <w:rPr>
                <w:rFonts w:ascii="Arial" w:hAnsi="Arial" w:eastAsia="Times" w:cs="Arial"/>
                <w:bCs/>
                <w:i/>
                <w:sz w:val="20"/>
              </w:rPr>
            </w:pPr>
            <w:r w:rsidRPr="00C307DC">
              <w:rPr>
                <w:rFonts w:ascii="Arial" w:hAnsi="Arial" w:eastAsia="Times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7347" w:type="dxa"/>
            <w:gridSpan w:val="7"/>
            <w:tcMar/>
          </w:tcPr>
          <w:p w:rsidR="00257338" w:rsidRDefault="00257338" w14:paraId="1FFCFF41" w14:textId="77777777"/>
        </w:tc>
      </w:tr>
      <w:tr w:rsidRPr="00C307DC" w:rsidR="00C307DC" w:rsidTr="19347F87" w14:paraId="005AFC30" w14:textId="77777777">
        <w:trPr>
          <w:cantSplit/>
          <w:trHeight w:val="795"/>
        </w:trPr>
        <w:tc>
          <w:tcPr>
            <w:tcW w:w="1828" w:type="dxa"/>
            <w:gridSpan w:val="3"/>
            <w:tcMar/>
          </w:tcPr>
          <w:p w:rsidRPr="00C307DC" w:rsidR="00C307DC" w:rsidP="00C307DC" w:rsidRDefault="00C307DC" w14:paraId="2BD5E8D6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7347" w:type="dxa"/>
            <w:gridSpan w:val="7"/>
            <w:tcMar/>
          </w:tcPr>
          <w:p w:rsidR="00257338" w:rsidRDefault="00257338" w14:paraId="16C4B676" w14:textId="77777777"/>
        </w:tc>
      </w:tr>
      <w:tr w:rsidRPr="00C307DC" w:rsidR="00C307DC" w:rsidTr="19347F87" w14:paraId="4BAA65AC" w14:textId="77777777">
        <w:trPr>
          <w:cantSplit/>
          <w:trHeight w:val="300"/>
        </w:trPr>
        <w:tc>
          <w:tcPr>
            <w:tcW w:w="9175" w:type="dxa"/>
            <w:gridSpan w:val="10"/>
            <w:shd w:val="clear" w:color="auto" w:fill="000000" w:themeFill="text1"/>
            <w:tcMar/>
            <w:vAlign w:val="center"/>
          </w:tcPr>
          <w:p w:rsidR="00257338" w:rsidP="00D45682" w:rsidRDefault="00D45682" w14:paraId="27A6BDA5" w14:textId="6DDC6801">
            <w:pPr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RELEVANT PUBLICATIONS </w:t>
            </w:r>
          </w:p>
        </w:tc>
      </w:tr>
      <w:tr w:rsidRPr="00C307DC" w:rsidR="00C307DC" w:rsidTr="19347F87" w14:paraId="69C78A8D" w14:textId="77777777">
        <w:trPr>
          <w:cantSplit/>
          <w:trHeight w:val="1545"/>
        </w:trPr>
        <w:tc>
          <w:tcPr>
            <w:tcW w:w="1828" w:type="dxa"/>
            <w:gridSpan w:val="3"/>
            <w:tcMar/>
          </w:tcPr>
          <w:p w:rsidRPr="00C307DC" w:rsidR="00C307DC" w:rsidP="00C307DC" w:rsidRDefault="00C307DC" w14:paraId="20A420CA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7347" w:type="dxa"/>
            <w:gridSpan w:val="7"/>
            <w:tcMar/>
          </w:tcPr>
          <w:p w:rsidR="00257338" w:rsidRDefault="00257338" w14:paraId="5028ACAF" w14:textId="77777777"/>
        </w:tc>
      </w:tr>
      <w:bookmarkEnd w:id="0"/>
    </w:tbl>
    <w:p w:rsidRPr="00C307DC" w:rsidR="00C307DC" w:rsidP="00C307DC" w:rsidRDefault="00C307DC" w14:paraId="6537F28F" w14:textId="77777777"/>
    <w:p w:rsidRPr="00C307DC" w:rsidR="00936B44" w:rsidP="00C307DC" w:rsidRDefault="00936B44" w14:paraId="6DFB9E20" w14:textId="77777777"/>
    <w:sectPr w:rsidRPr="00C307DC" w:rsidR="00936B44" w:rsidSect="00413E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A6" w:rsidP="007F4C81" w:rsidRDefault="00447FA6" w14:paraId="287BA330" w14:textId="77777777">
      <w:r>
        <w:separator/>
      </w:r>
    </w:p>
  </w:endnote>
  <w:endnote w:type="continuationSeparator" w:id="0">
    <w:p w:rsidR="00447FA6" w:rsidP="007F4C81" w:rsidRDefault="00447FA6" w14:paraId="13440A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P="00455ECD" w:rsidRDefault="009A2867" w14:paraId="214B9BB8" w14:textId="3026801C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A815C2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A815C2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2867" w:rsidR="00A05AAD" w:rsidP="009A2867" w:rsidRDefault="009A2867" w14:paraId="15DE268F" w14:textId="1AE1A173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815C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815C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6265B" w:rsidR="009A2867" w:rsidP="009A2867" w:rsidRDefault="009A2867" w14:paraId="71DA934A" w14:textId="42785422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A815C2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A815C2">
      <w:rPr>
        <w:noProof/>
      </w:rPr>
      <w:t>3</w:t>
    </w:r>
    <w:r>
      <w:rPr>
        <w:noProof/>
      </w:rPr>
      <w:fldChar w:fldCharType="end"/>
    </w:r>
  </w:p>
  <w:p w:rsidR="00A05AAD" w:rsidP="009E3469" w:rsidRDefault="00A05AAD" w14:paraId="70DF9E56" w14:textId="77777777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A6" w:rsidP="007F4C81" w:rsidRDefault="00447FA6" w14:paraId="5C40D197" w14:textId="77777777">
      <w:r>
        <w:separator/>
      </w:r>
    </w:p>
  </w:footnote>
  <w:footnote w:type="continuationSeparator" w:id="0">
    <w:p w:rsidR="00447FA6" w:rsidP="007F4C81" w:rsidRDefault="00447FA6" w14:paraId="74495E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6B61066" w:rsidP="26B61066" w:rsidRDefault="26B61066" w14:paraId="24E9899A" w14:textId="6460CFF6">
    <w:pPr>
      <w:pStyle w:val="IPPHeader"/>
      <w:tabs>
        <w:tab w:val="clear" w:pos="9072"/>
        <w:tab w:val="right" w:pos="9356"/>
      </w:tabs>
    </w:pPr>
    <w:r>
      <w:t>2024-03 Nominee Details and Summary of Expertise: Plant health officer training curricula (2017-054)</w:t>
    </w:r>
  </w:p>
  <w:p w:rsidR="26B61066" w:rsidP="26B61066" w:rsidRDefault="26B61066" w14:paraId="36B8BAC0" w14:textId="2C1B25F5">
    <w:pPr>
      <w:pStyle w:val="IPPHeader"/>
      <w:tabs>
        <w:tab w:val="clear" w:pos="9072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10111" w:rsidR="00A05AAD" w:rsidP="00510111" w:rsidRDefault="26B61066" w14:paraId="194E4F3B" w14:textId="637B6933">
    <w:pPr>
      <w:pStyle w:val="IPPHeader"/>
      <w:tabs>
        <w:tab w:val="clear" w:pos="9072"/>
        <w:tab w:val="right" w:pos="9356"/>
      </w:tabs>
    </w:pPr>
    <w:r>
      <w:t xml:space="preserve">2024-03 Nominee Details and Summary of Expertise: Plant health officer training curricula (2017-054)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13EFA" w:rsidR="00A05AAD" w:rsidP="00413EFA" w:rsidRDefault="00256737" w14:paraId="5FC28CD5" w14:textId="2C614A45">
    <w:pPr>
      <w:pStyle w:val="IPPHeader"/>
      <w:spacing w:before="60" w:after="0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A67" w:rsidR="00491F1A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039" w:rsidR="26B61066">
      <w:t>International Plant Protection Convention</w:t>
    </w:r>
    <w:r w:rsidRPr="00585039" w:rsidR="00A05AAD">
      <w:tab/>
    </w:r>
    <w:r w:rsidRPr="26B61066" w:rsidR="26B61066">
      <w:t xml:space="preserve">                                              2024-03_Call_Experts</w:t>
    </w:r>
  </w:p>
  <w:p w:rsidRPr="004B389F" w:rsidR="00A05AAD" w:rsidP="26B61066" w:rsidRDefault="26B61066" w14:paraId="05E90CEE" w14:textId="603C24EB">
    <w:pPr>
      <w:pStyle w:val="IPPHeader"/>
      <w:spacing w:after="0"/>
      <w:rPr>
        <w:rStyle w:val="normaltextrun"/>
        <w:rFonts w:cs="Arial"/>
        <w:color w:val="000000" w:themeColor="text1"/>
        <w:lang w:val="en-GB"/>
      </w:rPr>
    </w:pPr>
    <w:r>
      <w:t>Nominee De</w:t>
    </w:r>
    <w:r w:rsidRPr="00413EFA">
      <w:t xml:space="preserve">tails and Summary of Expertise: </w:t>
    </w:r>
    <w:r w:rsidRPr="00C96BE7">
      <w:t xml:space="preserve">WG to develop </w:t>
    </w:r>
    <w:r>
      <w:t>Plant health officer training curricula (2017-054)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4C0A6C"/>
    <w:multiLevelType w:val="hybrid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 w:tplc="D39A358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 w:tplc="3D5C46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B0281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1978919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E946B5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C05AB6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66AEA51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2BA147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6FA676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 w:tplc="D39A358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 w:tplc="3D5C46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B0281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1978919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E946B5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C05AB6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66AEA51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2BA147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6FA676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 w:tplc="D39A358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 w:tplc="3D5C46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B0281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1978919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E946B5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C05AB6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66AEA51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2BA147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6FA676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 w:tplc="D39A358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 w:tplc="3D5C46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B0281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1978919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E946B5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C05AB6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66AEA51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2BA147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6FA676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 w:tplc="D39A358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 w:tplc="3D5C46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B0281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1978919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E946B5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C05AB6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66AEA51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2BA147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6FA676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 w:tplc="D39A358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 w:tplc="3D5C46C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B0281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1978919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E946B5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C05AB6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66AEA51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2BA147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6FA676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attachedTemplate r:id="rId1"/>
  <w:linkStyles/>
  <w:trackRevisions w:val="false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196B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57338"/>
    <w:rsid w:val="0026173B"/>
    <w:rsid w:val="002819FC"/>
    <w:rsid w:val="00285B5D"/>
    <w:rsid w:val="0028634E"/>
    <w:rsid w:val="00297ABE"/>
    <w:rsid w:val="00297C92"/>
    <w:rsid w:val="002B3DAE"/>
    <w:rsid w:val="002B63E6"/>
    <w:rsid w:val="00303087"/>
    <w:rsid w:val="00311949"/>
    <w:rsid w:val="00312250"/>
    <w:rsid w:val="00320388"/>
    <w:rsid w:val="0032088F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3DE2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47FA6"/>
    <w:rsid w:val="00455ECD"/>
    <w:rsid w:val="0045779F"/>
    <w:rsid w:val="00482C4F"/>
    <w:rsid w:val="00485D72"/>
    <w:rsid w:val="00491F1A"/>
    <w:rsid w:val="004A15AC"/>
    <w:rsid w:val="004A4FB0"/>
    <w:rsid w:val="004B277B"/>
    <w:rsid w:val="004B389F"/>
    <w:rsid w:val="004C2141"/>
    <w:rsid w:val="004D5405"/>
    <w:rsid w:val="00510111"/>
    <w:rsid w:val="00512971"/>
    <w:rsid w:val="005139BB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33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4CA8"/>
    <w:rsid w:val="0091702C"/>
    <w:rsid w:val="00923574"/>
    <w:rsid w:val="00936B44"/>
    <w:rsid w:val="00943863"/>
    <w:rsid w:val="00952CC4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9F210A"/>
    <w:rsid w:val="00A05AAD"/>
    <w:rsid w:val="00A16881"/>
    <w:rsid w:val="00A17A31"/>
    <w:rsid w:val="00A32D3E"/>
    <w:rsid w:val="00A35275"/>
    <w:rsid w:val="00A37715"/>
    <w:rsid w:val="00A47C85"/>
    <w:rsid w:val="00A614C2"/>
    <w:rsid w:val="00A67290"/>
    <w:rsid w:val="00A7324E"/>
    <w:rsid w:val="00A815C2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96C79"/>
    <w:rsid w:val="00BB741D"/>
    <w:rsid w:val="00BE2B8C"/>
    <w:rsid w:val="00BE54DE"/>
    <w:rsid w:val="00BF5BA2"/>
    <w:rsid w:val="00C227BE"/>
    <w:rsid w:val="00C307DC"/>
    <w:rsid w:val="00C777B5"/>
    <w:rsid w:val="00C96BE7"/>
    <w:rsid w:val="00CC39AA"/>
    <w:rsid w:val="00CE0E88"/>
    <w:rsid w:val="00CE7AA8"/>
    <w:rsid w:val="00D20EFE"/>
    <w:rsid w:val="00D22361"/>
    <w:rsid w:val="00D45682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6552"/>
    <w:rsid w:val="00FD7DEE"/>
    <w:rsid w:val="00FE2367"/>
    <w:rsid w:val="00FE5D99"/>
    <w:rsid w:val="00FF6443"/>
    <w:rsid w:val="04B37EBE"/>
    <w:rsid w:val="06975B2E"/>
    <w:rsid w:val="081B2A34"/>
    <w:rsid w:val="09B5D393"/>
    <w:rsid w:val="0B22C042"/>
    <w:rsid w:val="0C418403"/>
    <w:rsid w:val="0DD917EC"/>
    <w:rsid w:val="10251517"/>
    <w:rsid w:val="1484051F"/>
    <w:rsid w:val="14F8863A"/>
    <w:rsid w:val="18381482"/>
    <w:rsid w:val="1923E9EF"/>
    <w:rsid w:val="19347F87"/>
    <w:rsid w:val="26B61066"/>
    <w:rsid w:val="26E7E970"/>
    <w:rsid w:val="28E37D66"/>
    <w:rsid w:val="2970A6C9"/>
    <w:rsid w:val="2A1F8A32"/>
    <w:rsid w:val="2FE4B74B"/>
    <w:rsid w:val="30C02147"/>
    <w:rsid w:val="32CFB528"/>
    <w:rsid w:val="332FB687"/>
    <w:rsid w:val="346B8589"/>
    <w:rsid w:val="360BDD6B"/>
    <w:rsid w:val="37E52FA7"/>
    <w:rsid w:val="3878E26D"/>
    <w:rsid w:val="38C21308"/>
    <w:rsid w:val="397A9F4F"/>
    <w:rsid w:val="3ADAC70D"/>
    <w:rsid w:val="3CAC18F3"/>
    <w:rsid w:val="3E47E954"/>
    <w:rsid w:val="3E66C566"/>
    <w:rsid w:val="3FC681E8"/>
    <w:rsid w:val="414A0891"/>
    <w:rsid w:val="4481A953"/>
    <w:rsid w:val="46C4B3D1"/>
    <w:rsid w:val="4A8FB66B"/>
    <w:rsid w:val="4B348100"/>
    <w:rsid w:val="4DC3E975"/>
    <w:rsid w:val="4DC7572D"/>
    <w:rsid w:val="4F03262F"/>
    <w:rsid w:val="5007F223"/>
    <w:rsid w:val="516BC25C"/>
    <w:rsid w:val="53090A0B"/>
    <w:rsid w:val="557267B3"/>
    <w:rsid w:val="5F68BAC6"/>
    <w:rsid w:val="627E3356"/>
    <w:rsid w:val="65CC21A6"/>
    <w:rsid w:val="6A3C7B4F"/>
    <w:rsid w:val="6F6CDCCE"/>
    <w:rsid w:val="72A47D90"/>
    <w:rsid w:val="772CED4C"/>
    <w:rsid w:val="778BD7ED"/>
    <w:rsid w:val="7B9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0586"/>
    <w:pPr>
      <w:jc w:val="both"/>
    </w:pPr>
    <w:rPr>
      <w:rFonts w:ascii="Times New Roman" w:hAnsi="Times New Roman"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960586"/>
    <w:rPr>
      <w:rFonts w:ascii="Times New Roman" w:hAnsi="Times New Roman" w:eastAsia="Times New Roman"/>
      <w:b/>
      <w:bCs/>
      <w:sz w:val="22"/>
      <w:lang w:val="en-GB"/>
    </w:rPr>
  </w:style>
  <w:style w:type="character" w:styleId="Heading2Char" w:customStyle="1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styleId="IPPBullet1" w:customStyle="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styleId="HeaderChar" w:customStyle="1">
    <w:name w:val="Header Char"/>
    <w:link w:val="Header"/>
    <w:rsid w:val="007F4C81"/>
    <w:rPr>
      <w:rFonts w:ascii="Times New Roman" w:hAnsi="Times New Roman"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styleId="FooterChar" w:customStyle="1">
    <w:name w:val="Footer Char"/>
    <w:link w:val="Footer"/>
    <w:rsid w:val="00960586"/>
    <w:rPr>
      <w:rFonts w:ascii="Times New Roman" w:hAnsi="Times New Roman" w:eastAsia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styleId="BalloonTextChar" w:customStyle="1">
    <w:name w:val="Balloon Text Char"/>
    <w:link w:val="BalloonText"/>
    <w:rsid w:val="00960586"/>
    <w:rPr>
      <w:rFonts w:ascii="Tahoma" w:hAnsi="Tahoma" w:eastAsia="Times New Roman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styleId="Heading3Char" w:customStyle="1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styleId="FootnoteTextChar" w:customStyle="1">
    <w:name w:val="Footnote Text Char"/>
    <w:link w:val="FootnoteText"/>
    <w:semiHidden/>
    <w:rsid w:val="00960586"/>
    <w:rPr>
      <w:rFonts w:ascii="Times New Roman" w:hAnsi="Times New Roman" w:eastAsia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styleId="Style" w:customStyle="1">
    <w:name w:val="Style"/>
    <w:basedOn w:val="Footer"/>
    <w:autoRedefine/>
    <w:qFormat/>
    <w:rsid w:val="00960586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styleId="IPPArialFootnote" w:customStyle="1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styleId="IPPContentsHead" w:customStyle="1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PPBullet2" w:customStyle="1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styleId="IPPQuote" w:customStyle="1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styleId="IPPNormal" w:customStyle="1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styleId="IPPIndentClose" w:customStyle="1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960586"/>
    <w:pPr>
      <w:spacing w:after="180"/>
    </w:pPr>
  </w:style>
  <w:style w:type="paragraph" w:styleId="IPPFootnote" w:customStyle="1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rsid w:val="00960586"/>
    <w:rPr>
      <w:rFonts w:ascii="Times New Roman" w:hAnsi="Times New Roman" w:eastAsia="Times"/>
      <w:b/>
      <w:sz w:val="22"/>
      <w:szCs w:val="21"/>
      <w:lang w:val="en-AU"/>
    </w:rPr>
  </w:style>
  <w:style w:type="paragraph" w:styleId="IPPHeadSection" w:customStyle="1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Heading1" w:customStyle="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Subhead" w:customStyle="1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styleId="IPPNormalunderlined" w:customStyle="1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styleId="IPPNormalstrikethrough" w:customStyle="1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styleId="IPPTitle16pt" w:customStyle="1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Header" w:customStyle="1">
    <w:name w:val="IPP Header"/>
    <w:basedOn w:val="Normal"/>
    <w:qFormat/>
    <w:rsid w:val="00960586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IPPAnnexHead" w:customStyle="1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styleId="IPPParagraphnumberedlist" w:customStyle="1">
    <w:name w:val="IPP Paragraph numbered list"/>
    <w:rsid w:val="00960586"/>
    <w:pPr>
      <w:numPr>
        <w:numId w:val="7"/>
      </w:numPr>
    </w:pPr>
  </w:style>
  <w:style w:type="paragraph" w:styleId="IPPNormalCloseSpace" w:customStyle="1">
    <w:name w:val="IPP NormalCloseSpace"/>
    <w:basedOn w:val="Normal"/>
    <w:qFormat/>
    <w:rsid w:val="00960586"/>
    <w:pPr>
      <w:keepNext/>
      <w:spacing w:after="60"/>
    </w:pPr>
  </w:style>
  <w:style w:type="paragraph" w:styleId="IPPHeading2" w:customStyle="1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Footer" w:customStyle="1">
    <w:name w:val="IPP Footer"/>
    <w:basedOn w:val="IPPHeader"/>
    <w:next w:val="PlainText"/>
    <w:qFormat/>
    <w:rsid w:val="00960586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styleId="IPPReferences" w:customStyle="1">
    <w:name w:val="IPP References"/>
    <w:basedOn w:val="IPPNormal"/>
    <w:qFormat/>
    <w:rsid w:val="00960586"/>
    <w:pPr>
      <w:spacing w:after="60"/>
      <w:ind w:left="567" w:hanging="567"/>
    </w:pPr>
  </w:style>
  <w:style w:type="paragraph" w:styleId="IPPArial" w:customStyle="1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960586"/>
    <w:pPr>
      <w:spacing w:before="60" w:after="60"/>
      <w:jc w:val="left"/>
    </w:pPr>
  </w:style>
  <w:style w:type="paragraph" w:styleId="IPPHeaderlandscape" w:customStyle="1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hAnsi="Courier" w:eastAsia="Times"/>
      <w:sz w:val="21"/>
      <w:szCs w:val="21"/>
      <w:lang w:val="en-AU" w:eastAsia="x-none"/>
    </w:rPr>
  </w:style>
  <w:style w:type="character" w:styleId="PlainTextChar" w:customStyle="1">
    <w:name w:val="Plain Text Char"/>
    <w:link w:val="PlainText"/>
    <w:uiPriority w:val="99"/>
    <w:rsid w:val="00960586"/>
    <w:rPr>
      <w:rFonts w:ascii="Courier" w:hAnsi="Courier" w:eastAsia="Times"/>
      <w:sz w:val="21"/>
      <w:szCs w:val="21"/>
      <w:lang w:val="en-AU"/>
    </w:rPr>
  </w:style>
  <w:style w:type="paragraph" w:styleId="IPPLetterList" w:customStyle="1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styleId="IPPLetterListIndent" w:customStyle="1">
    <w:name w:val="IPP LetterList Indent"/>
    <w:basedOn w:val="IPPLetterList"/>
    <w:qFormat/>
    <w:rsid w:val="00960586"/>
    <w:pPr>
      <w:numPr>
        <w:numId w:val="5"/>
      </w:numPr>
    </w:pPr>
  </w:style>
  <w:style w:type="paragraph" w:styleId="IPPFooterLandscape" w:customStyle="1">
    <w:name w:val="IPP Footer Landscape"/>
    <w:basedOn w:val="IPPHeaderlandscape"/>
    <w:qFormat/>
    <w:rsid w:val="00960586"/>
    <w:pPr>
      <w:pBdr>
        <w:top w:val="single" w:color="auto" w:sz="4" w:space="1"/>
        <w:bottom w:val="none" w:color="auto" w:sz="0" w:space="0"/>
      </w:pBdr>
    </w:pPr>
    <w:rPr>
      <w:b/>
    </w:rPr>
  </w:style>
  <w:style w:type="paragraph" w:styleId="IPPSubheadSpace" w:customStyle="1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960586"/>
    <w:pPr>
      <w:spacing w:after="60"/>
    </w:pPr>
  </w:style>
  <w:style w:type="paragraph" w:styleId="IPPHdg1Num" w:customStyle="1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styleId="IPPHdg2Num" w:customStyle="1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styleId="imo-stylesstyle-bold2" w:customStyle="1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825FDC"/>
  </w:style>
  <w:style w:type="character" w:styleId="eop" w:customStyle="1">
    <w:name w:val="eop"/>
    <w:basedOn w:val="DefaultParagraphFont"/>
    <w:rsid w:val="00825FDC"/>
  </w:style>
  <w:style w:type="character" w:styleId="CommentReference">
    <w:name w:val="annotation reference"/>
    <w:basedOn w:val="DefaultParagraphFont"/>
    <w:uiPriority w:val="99"/>
    <w:semiHidden/>
    <w:unhideWhenUsed/>
    <w:rsid w:val="00A4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85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7C85"/>
    <w:rPr>
      <w:rFonts w:ascii="Times New Roman" w:hAnsi="Times New Roman"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7C85"/>
    <w:rPr>
      <w:rFonts w:ascii="Times New Roman" w:hAnsi="Times New Roman"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microsoft.com/office/2016/09/relationships/commentsIds" Target="commentsIds.xml" Id="Rc9f53fea84cb4355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2833-D788-43A5-B80C-117004DFFF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6feb38-a85a-45e8-92e9-814486bbe375"/>
    <ds:schemaRef ds:uri="http://schemas.microsoft.com/office/2006/documentManagement/types"/>
    <ds:schemaRef ds:uri="http://schemas.microsoft.com/office/2006/metadata/properties"/>
    <ds:schemaRef ds:uri="http://purl.org/dc/elements/1.1/"/>
    <ds:schemaRef ds:uri="a05d7f75-f42e-4288-8809-604fd4d969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42B604-6630-4A09-9D61-3227883A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997EE-D64F-498F-B273-8E201ADD1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F3730-922E-4E4C-93F3-F06688524D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IPPCStyles_2011-08-11.dot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</dc:creator>
  <keywords/>
  <dc:description/>
  <lastModifiedBy>Peterson, Barbara (NSP)</lastModifiedBy>
  <revision>12</revision>
  <lastPrinted>2019-04-23T16:48:00.0000000Z</lastPrinted>
  <dcterms:created xsi:type="dcterms:W3CDTF">2022-12-22T10:53:00.0000000Z</dcterms:created>
  <dcterms:modified xsi:type="dcterms:W3CDTF">2024-03-20T00:00:45.7436505Z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