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77777777" w:rsidR="00E96576" w:rsidRDefault="00E96576" w:rsidP="00D73D51">
      <w:pPr>
        <w:pStyle w:val="IPPHeadSection"/>
      </w:pPr>
      <w:bookmarkStart w:id="0" w:name="_GoBack"/>
      <w:bookmarkEnd w:id="0"/>
      <w:r>
        <w:t>Nominee details and summary of expertise</w:t>
      </w:r>
    </w:p>
    <w:p w14:paraId="38BE0166" w14:textId="5B728F4C" w:rsidR="0038193F" w:rsidRPr="00663A9B" w:rsidRDefault="00463A2F" w:rsidP="00D73D51">
      <w:pPr>
        <w:pStyle w:val="IPPNormal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CPM </w:t>
      </w:r>
      <w:r w:rsidR="009525DD">
        <w:rPr>
          <w:b/>
          <w:sz w:val="24"/>
          <w:szCs w:val="24"/>
        </w:rPr>
        <w:t xml:space="preserve">Focus Group on </w:t>
      </w:r>
      <w:r w:rsidR="00153B01" w:rsidRPr="003133E5">
        <w:rPr>
          <w:b/>
          <w:sz w:val="24"/>
          <w:szCs w:val="24"/>
          <w:lang w:val="en-US"/>
        </w:rPr>
        <w:t>Climate Change and Phytosanitary Issues</w:t>
      </w:r>
    </w:p>
    <w:p w14:paraId="6C4877CD" w14:textId="27FB3536"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DB091A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3133E5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DB091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463A2F">
        <w:trPr>
          <w:cantSplit/>
          <w:trHeight w:val="720"/>
        </w:trPr>
        <w:tc>
          <w:tcPr>
            <w:tcW w:w="2373" w:type="dxa"/>
          </w:tcPr>
          <w:p w14:paraId="75D51DA5" w14:textId="7930A7E4" w:rsidR="00AB6A48" w:rsidRPr="00C14827" w:rsidRDefault="00311949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463A2F" w:rsidRPr="00C14827">
              <w:rPr>
                <w:rFonts w:cs="Arial"/>
                <w:b/>
                <w:bCs/>
                <w:sz w:val="22"/>
                <w:szCs w:val="22"/>
              </w:rPr>
              <w:t xml:space="preserve">working with </w:t>
            </w:r>
            <w:r w:rsidR="00BB1708" w:rsidRPr="003133E5">
              <w:rPr>
                <w:rFonts w:cs="Arial"/>
                <w:b/>
                <w:bCs/>
                <w:sz w:val="22"/>
                <w:szCs w:val="22"/>
              </w:rPr>
              <w:t>climate c</w:t>
            </w:r>
            <w:r w:rsidR="00153B01" w:rsidRPr="003133E5">
              <w:rPr>
                <w:rFonts w:cs="Arial"/>
                <w:b/>
                <w:bCs/>
                <w:sz w:val="22"/>
                <w:szCs w:val="22"/>
              </w:rPr>
              <w:t>hange</w:t>
            </w:r>
            <w:r w:rsidR="007838AA">
              <w:rPr>
                <w:rFonts w:cs="Arial"/>
                <w:b/>
                <w:bCs/>
                <w:sz w:val="22"/>
                <w:szCs w:val="22"/>
              </w:rPr>
              <w:t>, ecology or other relevant field</w:t>
            </w:r>
            <w:r w:rsidR="00153B01" w:rsidRPr="00C148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7838AA" w:rsidRPr="00EF23F5" w14:paraId="4F8F3683" w14:textId="77777777" w:rsidTr="008904FB">
        <w:trPr>
          <w:cantSplit/>
          <w:trHeight w:val="693"/>
        </w:trPr>
        <w:tc>
          <w:tcPr>
            <w:tcW w:w="2373" w:type="dxa"/>
          </w:tcPr>
          <w:p w14:paraId="52461E20" w14:textId="067A0BCF" w:rsidR="007838AA" w:rsidRPr="00C14827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Experience and knowledge of p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lant health policy and regulation (including plant pathology and agricultura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l and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silvicultural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entomology)</w:t>
            </w:r>
          </w:p>
        </w:tc>
        <w:tc>
          <w:tcPr>
            <w:tcW w:w="6687" w:type="dxa"/>
          </w:tcPr>
          <w:p w14:paraId="66FE9461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838AA" w:rsidRPr="00EF23F5" w14:paraId="5BF0C139" w14:textId="77777777" w:rsidTr="008904FB">
        <w:trPr>
          <w:cantSplit/>
          <w:trHeight w:val="693"/>
        </w:trPr>
        <w:tc>
          <w:tcPr>
            <w:tcW w:w="2373" w:type="dxa"/>
          </w:tcPr>
          <w:p w14:paraId="73BBC439" w14:textId="60279FF3" w:rsidR="007838AA" w:rsidRPr="007838AA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Experience and knowledge of Phytosanitary measures</w:t>
            </w:r>
          </w:p>
        </w:tc>
        <w:tc>
          <w:tcPr>
            <w:tcW w:w="6687" w:type="dxa"/>
          </w:tcPr>
          <w:p w14:paraId="0563AD01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838AA" w:rsidRPr="00EF23F5" w14:paraId="37A237EF" w14:textId="77777777" w:rsidTr="008904FB">
        <w:trPr>
          <w:cantSplit/>
          <w:trHeight w:val="693"/>
        </w:trPr>
        <w:tc>
          <w:tcPr>
            <w:tcW w:w="2373" w:type="dxa"/>
          </w:tcPr>
          <w:p w14:paraId="7C6028D9" w14:textId="4DF12E9E" w:rsidR="007838AA" w:rsidRPr="007838AA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nderstanding of NPPO operations (including regulatory functions) and their interactions and relationships with other agencies</w:t>
            </w:r>
          </w:p>
        </w:tc>
        <w:tc>
          <w:tcPr>
            <w:tcW w:w="6687" w:type="dxa"/>
          </w:tcPr>
          <w:p w14:paraId="100C0180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579F2686" w:rsidR="005C1F64" w:rsidRPr="00C14827" w:rsidRDefault="007838AA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7838AA">
              <w:rPr>
                <w:b/>
                <w:sz w:val="22"/>
                <w:szCs w:val="22"/>
              </w:rPr>
              <w:t>nowledge of th</w:t>
            </w:r>
            <w:r w:rsidR="00A07EC5">
              <w:rPr>
                <w:b/>
                <w:sz w:val="22"/>
                <w:szCs w:val="22"/>
              </w:rPr>
              <w:t>e IPPC’s mandate and activities</w:t>
            </w:r>
          </w:p>
        </w:tc>
        <w:tc>
          <w:tcPr>
            <w:tcW w:w="6687" w:type="dxa"/>
          </w:tcPr>
          <w:p w14:paraId="3414E9A9" w14:textId="77777777" w:rsidR="00230009" w:rsidRPr="00EF23F5" w:rsidRDefault="00230009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77777777" w:rsidR="006B6210" w:rsidRPr="00C14827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Current/ previous work experience related to the expertise required </w:t>
            </w:r>
          </w:p>
          <w:p w14:paraId="0F3F06C3" w14:textId="77777777" w:rsidR="006B6210" w:rsidRPr="00C14827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EF23F5" w14:paraId="12117CBF" w14:textId="77777777" w:rsidTr="00CE6B69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C968FE" w:rsidRDefault="001C3F6F" w:rsidP="00CE6B69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EF23F5" w:rsidRDefault="001C3F6F" w:rsidP="00CE6B69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C3003" w14:textId="77777777" w:rsidR="006B0D4E" w:rsidRDefault="006B0D4E" w:rsidP="007F4C81">
      <w:r>
        <w:separator/>
      </w:r>
    </w:p>
  </w:endnote>
  <w:endnote w:type="continuationSeparator" w:id="0">
    <w:p w14:paraId="5419FCE6" w14:textId="77777777" w:rsidR="006B0D4E" w:rsidRDefault="006B0D4E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FD3D" w14:textId="7AF577D3" w:rsidR="00A05AAD" w:rsidRPr="00663A9B" w:rsidRDefault="00663A9B" w:rsidP="003133E5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</w:rPr>
      <w:fldChar w:fldCharType="separate"/>
    </w:r>
    <w:r w:rsidR="00F70BF5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</w:rPr>
      <w:fldChar w:fldCharType="separate"/>
    </w:r>
    <w:r w:rsidR="00F70BF5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207C38BC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017E10A9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F70BF5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F70BF5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6036" w14:textId="77777777" w:rsidR="006B0D4E" w:rsidRDefault="006B0D4E" w:rsidP="007F4C81">
      <w:r>
        <w:separator/>
      </w:r>
    </w:p>
  </w:footnote>
  <w:footnote w:type="continuationSeparator" w:id="0">
    <w:p w14:paraId="137476C5" w14:textId="77777777" w:rsidR="006B0D4E" w:rsidRDefault="006B0D4E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7FAFFBA5" w:rsidR="00A05AAD" w:rsidRPr="000754C9" w:rsidRDefault="0085310B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>202</w:t>
    </w:r>
    <w:r w:rsidR="00304884">
      <w:rPr>
        <w:szCs w:val="18"/>
      </w:rPr>
      <w:t>2</w:t>
    </w:r>
    <w:r w:rsidR="00A467AC">
      <w:rPr>
        <w:szCs w:val="18"/>
      </w:rPr>
      <w:t>-12</w:t>
    </w:r>
    <w:r>
      <w:rPr>
        <w:szCs w:val="18"/>
      </w:rPr>
      <w:t xml:space="preserve"> Call </w:t>
    </w:r>
    <w:r w:rsidR="00A467AC">
      <w:rPr>
        <w:szCs w:val="18"/>
      </w:rPr>
      <w:t xml:space="preserve">for experts                                             </w:t>
    </w:r>
    <w:r w:rsidR="00A05AAD" w:rsidRPr="000754C9">
      <w:rPr>
        <w:szCs w:val="18"/>
      </w:rPr>
      <w:t>Nominee Details and Summary of Expertise</w:t>
    </w:r>
    <w:r w:rsidR="00A05AAD">
      <w:rPr>
        <w:szCs w:val="18"/>
      </w:rPr>
      <w:t xml:space="preserve"> </w:t>
    </w:r>
    <w:r>
      <w:rPr>
        <w:szCs w:val="18"/>
      </w:rPr>
      <w:t>–</w:t>
    </w:r>
    <w:r w:rsidR="00A05AAD">
      <w:rPr>
        <w:szCs w:val="18"/>
      </w:rPr>
      <w:t xml:space="preserve"> </w:t>
    </w:r>
    <w:r w:rsidRPr="003133E5">
      <w:rPr>
        <w:i/>
        <w:szCs w:val="18"/>
      </w:rPr>
      <w:t xml:space="preserve">CPM </w:t>
    </w:r>
    <w:r w:rsidR="00663A9B">
      <w:rPr>
        <w:i/>
        <w:szCs w:val="18"/>
      </w:rPr>
      <w:t>FG</w:t>
    </w:r>
    <w:r w:rsidR="00A467AC">
      <w:rPr>
        <w:i/>
        <w:szCs w:val="18"/>
      </w:rPr>
      <w:t>-CCPI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A05AAD" w:rsidRPr="00510111" w:rsidRDefault="00D77A3B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</w:t>
    </w:r>
    <w:r w:rsidR="00A05AAD" w:rsidRPr="00663A9B">
      <w:rPr>
        <w:szCs w:val="18"/>
      </w:rPr>
      <w:t>ominee d</w:t>
    </w:r>
    <w:r w:rsidR="00663A9B">
      <w:rPr>
        <w:szCs w:val="18"/>
      </w:rPr>
      <w:t>etails and summary of expertise -</w:t>
    </w:r>
    <w:r w:rsidR="00A05AAD" w:rsidRPr="00FB728C">
      <w:rPr>
        <w:i/>
        <w:szCs w:val="18"/>
      </w:rPr>
      <w:t xml:space="preserve"> </w:t>
    </w:r>
    <w:r w:rsidR="00663A9B">
      <w:rPr>
        <w:i/>
        <w:szCs w:val="18"/>
      </w:rPr>
      <w:t>FG on commodity and pathway standards</w:t>
    </w:r>
    <w:r w:rsidR="00663A9B">
      <w:rPr>
        <w:i/>
        <w:szCs w:val="18"/>
      </w:rPr>
      <w:tab/>
    </w:r>
    <w:r w:rsidR="00663A9B"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663A9B" w:rsidRDefault="00663A9B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B92FB2" wp14:editId="0867832E">
          <wp:simplePos x="0" y="0"/>
          <wp:positionH relativeFrom="page">
            <wp:posOffset>-8890</wp:posOffset>
          </wp:positionH>
          <wp:positionV relativeFrom="paragraph">
            <wp:posOffset>-427152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9DFFC" w14:textId="7988513E" w:rsidR="00663A9B" w:rsidRPr="008C5987" w:rsidRDefault="00663A9B">
    <w:pPr>
      <w:pStyle w:val="IPPHeader"/>
      <w:tabs>
        <w:tab w:val="clear" w:pos="9072"/>
        <w:tab w:val="right" w:pos="9360"/>
      </w:tabs>
      <w:ind w:left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202214" wp14:editId="19C80CBE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nal Plant Protection Convention</w:t>
    </w:r>
    <w:r>
      <w:tab/>
    </w:r>
    <w:r w:rsidR="0085310B">
      <w:t>202</w:t>
    </w:r>
    <w:r w:rsidR="00304884">
      <w:t>2</w:t>
    </w:r>
    <w:r w:rsidR="00A467AC">
      <w:t>-12</w:t>
    </w:r>
    <w:r w:rsidR="0085310B">
      <w:t xml:space="preserve"> Call for </w:t>
    </w:r>
    <w:r>
      <w:t>Experts</w:t>
    </w:r>
    <w:r>
      <w:br/>
      <w:t>Nominee details and Summary of expertise</w:t>
    </w:r>
    <w:r w:rsidR="0085310B">
      <w:t>-</w:t>
    </w:r>
    <w:r w:rsidR="001C0226" w:rsidRPr="003133E5">
      <w:rPr>
        <w:i/>
      </w:rPr>
      <w:t>CPM</w:t>
    </w:r>
    <w:r w:rsidR="001C0226">
      <w:t xml:space="preserve"> </w:t>
    </w:r>
    <w:r>
      <w:rPr>
        <w:i/>
        <w:szCs w:val="18"/>
      </w:rPr>
      <w:t xml:space="preserve">FG on </w:t>
    </w:r>
    <w:r w:rsidR="001C0226">
      <w:rPr>
        <w:i/>
        <w:szCs w:val="18"/>
      </w:rPr>
      <w:t>Climate Change and Phytosanitary Issues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629B9"/>
    <w:rsid w:val="000754C9"/>
    <w:rsid w:val="0008010F"/>
    <w:rsid w:val="000C0CBC"/>
    <w:rsid w:val="000D3FC5"/>
    <w:rsid w:val="00143B68"/>
    <w:rsid w:val="00146193"/>
    <w:rsid w:val="00153B01"/>
    <w:rsid w:val="001555F1"/>
    <w:rsid w:val="0015566D"/>
    <w:rsid w:val="001569AB"/>
    <w:rsid w:val="00162B55"/>
    <w:rsid w:val="001B3C38"/>
    <w:rsid w:val="001B4311"/>
    <w:rsid w:val="001C0226"/>
    <w:rsid w:val="001C3F6F"/>
    <w:rsid w:val="001D3E1D"/>
    <w:rsid w:val="001F0C8B"/>
    <w:rsid w:val="001F7025"/>
    <w:rsid w:val="001F71F6"/>
    <w:rsid w:val="0020596C"/>
    <w:rsid w:val="00230009"/>
    <w:rsid w:val="00235858"/>
    <w:rsid w:val="002469D2"/>
    <w:rsid w:val="00252643"/>
    <w:rsid w:val="0026173B"/>
    <w:rsid w:val="002819FC"/>
    <w:rsid w:val="00285B5D"/>
    <w:rsid w:val="0028634E"/>
    <w:rsid w:val="00297ABE"/>
    <w:rsid w:val="00297C92"/>
    <w:rsid w:val="002B63E6"/>
    <w:rsid w:val="002E0A39"/>
    <w:rsid w:val="00304884"/>
    <w:rsid w:val="00311949"/>
    <w:rsid w:val="003133E5"/>
    <w:rsid w:val="00320388"/>
    <w:rsid w:val="00331ED7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40D67"/>
    <w:rsid w:val="0045779F"/>
    <w:rsid w:val="00463A2F"/>
    <w:rsid w:val="00482C4F"/>
    <w:rsid w:val="00491F1A"/>
    <w:rsid w:val="004C0175"/>
    <w:rsid w:val="004C2141"/>
    <w:rsid w:val="00510111"/>
    <w:rsid w:val="005121D6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94658"/>
    <w:rsid w:val="00696475"/>
    <w:rsid w:val="006B0D4E"/>
    <w:rsid w:val="006B6210"/>
    <w:rsid w:val="006C225A"/>
    <w:rsid w:val="006C4932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838AA"/>
    <w:rsid w:val="0079306A"/>
    <w:rsid w:val="007C3673"/>
    <w:rsid w:val="007E0A3B"/>
    <w:rsid w:val="007F42E7"/>
    <w:rsid w:val="007F4C81"/>
    <w:rsid w:val="00812A9F"/>
    <w:rsid w:val="00817998"/>
    <w:rsid w:val="008335A9"/>
    <w:rsid w:val="0085310B"/>
    <w:rsid w:val="008904FB"/>
    <w:rsid w:val="008A62AA"/>
    <w:rsid w:val="008C4106"/>
    <w:rsid w:val="008D4CA8"/>
    <w:rsid w:val="008F1C61"/>
    <w:rsid w:val="00906656"/>
    <w:rsid w:val="0091702C"/>
    <w:rsid w:val="00923574"/>
    <w:rsid w:val="00936B44"/>
    <w:rsid w:val="00943863"/>
    <w:rsid w:val="00946C5C"/>
    <w:rsid w:val="009525DD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07EC5"/>
    <w:rsid w:val="00A16881"/>
    <w:rsid w:val="00A2097C"/>
    <w:rsid w:val="00A32D3E"/>
    <w:rsid w:val="00A467AC"/>
    <w:rsid w:val="00A65942"/>
    <w:rsid w:val="00A67290"/>
    <w:rsid w:val="00A7324E"/>
    <w:rsid w:val="00A87617"/>
    <w:rsid w:val="00A9748A"/>
    <w:rsid w:val="00AB6A48"/>
    <w:rsid w:val="00AC2639"/>
    <w:rsid w:val="00AC7DB9"/>
    <w:rsid w:val="00AD1F5B"/>
    <w:rsid w:val="00AD45D9"/>
    <w:rsid w:val="00AF653C"/>
    <w:rsid w:val="00AF71FF"/>
    <w:rsid w:val="00B02747"/>
    <w:rsid w:val="00B258B1"/>
    <w:rsid w:val="00B47D1A"/>
    <w:rsid w:val="00B62C10"/>
    <w:rsid w:val="00B74A92"/>
    <w:rsid w:val="00B80C6A"/>
    <w:rsid w:val="00BB1708"/>
    <w:rsid w:val="00BB741D"/>
    <w:rsid w:val="00BE54DE"/>
    <w:rsid w:val="00C14827"/>
    <w:rsid w:val="00C227BE"/>
    <w:rsid w:val="00C30347"/>
    <w:rsid w:val="00C968FE"/>
    <w:rsid w:val="00CB3E66"/>
    <w:rsid w:val="00CC39AA"/>
    <w:rsid w:val="00CE0E88"/>
    <w:rsid w:val="00CE7AA8"/>
    <w:rsid w:val="00D20EFE"/>
    <w:rsid w:val="00D45713"/>
    <w:rsid w:val="00D66CBA"/>
    <w:rsid w:val="00D73D51"/>
    <w:rsid w:val="00D77A3B"/>
    <w:rsid w:val="00D835BC"/>
    <w:rsid w:val="00DA31E4"/>
    <w:rsid w:val="00DB08E0"/>
    <w:rsid w:val="00DB091A"/>
    <w:rsid w:val="00DB7148"/>
    <w:rsid w:val="00DC19A0"/>
    <w:rsid w:val="00DC4511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B5AC0"/>
    <w:rsid w:val="00EC2B67"/>
    <w:rsid w:val="00ED0376"/>
    <w:rsid w:val="00ED2355"/>
    <w:rsid w:val="00ED7E2D"/>
    <w:rsid w:val="00EF23F5"/>
    <w:rsid w:val="00EF7685"/>
    <w:rsid w:val="00F004B1"/>
    <w:rsid w:val="00F33237"/>
    <w:rsid w:val="00F45434"/>
    <w:rsid w:val="00F4713F"/>
    <w:rsid w:val="00F638B1"/>
    <w:rsid w:val="00F70BF5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BRUNEL/Downloads/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6633-9844-482F-8E56-CE4D88A1BE9E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2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3CC40-C5D2-4E0F-837D-0045BBBFF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A05F6-6C90-4DAE-BFF3-10687AE2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Sentinelli, Paola (NSPD)</cp:lastModifiedBy>
  <cp:revision>2</cp:revision>
  <cp:lastPrinted>2013-09-06T12:28:00Z</cp:lastPrinted>
  <dcterms:created xsi:type="dcterms:W3CDTF">2022-12-07T08:30:00Z</dcterms:created>
  <dcterms:modified xsi:type="dcterms:W3CDTF">2022-12-07T08:30:00Z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